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CFA6" w14:textId="77777777" w:rsidR="001A32F7" w:rsidRPr="00116B9B" w:rsidRDefault="001A32F7" w:rsidP="001A32F7">
      <w:pPr>
        <w:spacing w:after="160" w:line="259" w:lineRule="auto"/>
        <w:rPr>
          <w:rFonts w:ascii="Arial" w:hAnsi="Arial" w:cs="Arial"/>
          <w:sz w:val="20"/>
          <w:lang w:val="ru-RU"/>
        </w:rPr>
      </w:pPr>
    </w:p>
    <w:p w14:paraId="7D4BFA61" w14:textId="4D456BD7" w:rsidR="00FF499A" w:rsidRPr="00116B9B" w:rsidRDefault="00FF499A" w:rsidP="00FF499A">
      <w:pPr>
        <w:pStyle w:val="ListParagraph"/>
        <w:spacing w:after="120" w:line="240" w:lineRule="auto"/>
        <w:ind w:left="0"/>
        <w:contextualSpacing w:val="0"/>
        <w:jc w:val="center"/>
        <w:rPr>
          <w:rFonts w:ascii="Arial" w:hAnsi="Arial"/>
          <w:b/>
          <w:bCs/>
          <w:sz w:val="28"/>
          <w:szCs w:val="28"/>
          <w:lang w:val="ru-RU"/>
        </w:rPr>
      </w:pPr>
      <w:bookmarkStart w:id="0" w:name="_Hlk61957861"/>
      <w:r w:rsidRPr="00116B9B">
        <w:rPr>
          <w:rFonts w:ascii="Arial" w:hAnsi="Arial"/>
          <w:b/>
          <w:bCs/>
          <w:sz w:val="28"/>
          <w:szCs w:val="28"/>
          <w:lang w:val="ru-RU"/>
        </w:rPr>
        <w:t xml:space="preserve">БЛАНК ИДЕНТИФИКАЦИИ ПАРТНЕРА ПО СОТРУДНИЧЕСТВУ </w:t>
      </w:r>
      <w:r w:rsidRPr="00116B9B">
        <w:rPr>
          <w:rFonts w:ascii="Arial" w:hAnsi="Arial"/>
          <w:b/>
          <w:bCs/>
          <w:sz w:val="28"/>
          <w:szCs w:val="28"/>
          <w:lang w:val="ru-RU"/>
        </w:rPr>
        <w:br/>
        <w:t>ДЛЯ ЮРИДИЧЕСКИХ ЛИЦ</w:t>
      </w:r>
    </w:p>
    <w:bookmarkEnd w:id="0"/>
    <w:p w14:paraId="1A6A60B4" w14:textId="77777777" w:rsidR="00112F0B" w:rsidRDefault="00112F0B" w:rsidP="00FF499A">
      <w:pPr>
        <w:spacing w:line="240" w:lineRule="auto"/>
        <w:jc w:val="both"/>
        <w:rPr>
          <w:rFonts w:ascii="Arial" w:hAnsi="Arial" w:cs="Arial"/>
          <w:sz w:val="20"/>
          <w:lang w:val="ru-RU"/>
        </w:rPr>
      </w:pPr>
    </w:p>
    <w:p w14:paraId="6F6EF8A1" w14:textId="1D0DEECD" w:rsidR="00EE549F" w:rsidRPr="00116B9B" w:rsidRDefault="00FF499A" w:rsidP="00112F0B">
      <w:pPr>
        <w:spacing w:line="240" w:lineRule="auto"/>
        <w:jc w:val="both"/>
        <w:rPr>
          <w:rFonts w:ascii="Arial" w:hAnsi="Arial" w:cs="Arial"/>
          <w:sz w:val="20"/>
          <w:lang w:val="ru-RU"/>
        </w:rPr>
      </w:pPr>
      <w:r w:rsidRPr="00116B9B">
        <w:rPr>
          <w:rFonts w:ascii="Arial" w:hAnsi="Arial" w:cs="Arial"/>
          <w:sz w:val="20"/>
          <w:lang w:val="ru-RU"/>
        </w:rPr>
        <w:t>Согласно целям закона «О предотвращении легализации средств, нажитых преступным путем, и финансирования терроризма и пролиферации» и требованиям по надзору за сделками субъектов упомянутого закона (в том числе коммерческих учреждений Латвийской Республики), для предотвращения возможных рисков, связанных с легализацией средств, нажитых преступным путем, и финансированием терроризма и пролиферации</w:t>
      </w:r>
      <w:r w:rsidR="001A32F7" w:rsidRPr="00116B9B">
        <w:rPr>
          <w:rFonts w:ascii="Arial" w:hAnsi="Arial" w:cs="Arial"/>
          <w:sz w:val="20"/>
          <w:lang w:val="ru-RU"/>
        </w:rPr>
        <w:t xml:space="preserve">, </w:t>
      </w:r>
      <w:r w:rsidR="00112F0B" w:rsidRPr="00005C77">
        <w:rPr>
          <w:rFonts w:ascii="Arial" w:hAnsi="Arial" w:cs="Arial"/>
          <w:sz w:val="20"/>
          <w:lang w:val="lv-LV"/>
        </w:rPr>
        <w:t>______________________________</w:t>
      </w:r>
      <w:r w:rsidR="00D55433" w:rsidRPr="00116B9B">
        <w:rPr>
          <w:rFonts w:ascii="Arial" w:hAnsi="Arial" w:cs="Arial"/>
          <w:sz w:val="20"/>
          <w:lang w:val="ru-RU"/>
        </w:rPr>
        <w:t xml:space="preserve"> </w:t>
      </w:r>
      <w:r w:rsidR="00BD6D85">
        <w:rPr>
          <w:rFonts w:ascii="Arial" w:hAnsi="Arial" w:cs="Arial"/>
          <w:sz w:val="20"/>
          <w:lang w:val="lv-LV"/>
        </w:rPr>
        <w:t>(</w:t>
      </w:r>
      <w:r w:rsidRPr="00116B9B">
        <w:rPr>
          <w:rFonts w:ascii="Arial" w:hAnsi="Arial" w:cs="Arial"/>
          <w:sz w:val="20"/>
          <w:lang w:val="ru-RU"/>
        </w:rPr>
        <w:t xml:space="preserve">название общества концерна </w:t>
      </w:r>
      <w:r w:rsidRPr="00116B9B">
        <w:rPr>
          <w:rFonts w:ascii="Arial" w:hAnsi="Arial" w:cs="Arial"/>
          <w:i/>
          <w:iCs/>
          <w:sz w:val="20"/>
          <w:lang w:val="ru-RU"/>
        </w:rPr>
        <w:t>«Latvijas dzelzceļš»</w:t>
      </w:r>
      <w:r w:rsidRPr="00116B9B">
        <w:rPr>
          <w:rFonts w:ascii="Arial" w:hAnsi="Arial" w:cs="Arial"/>
          <w:sz w:val="20"/>
          <w:lang w:val="ru-RU"/>
        </w:rPr>
        <w:t>) просит предоставить необходимую информацию, заполнив следующий бланк:</w:t>
      </w:r>
    </w:p>
    <w:p w14:paraId="614F6A0A" w14:textId="77777777" w:rsidR="00E0666B" w:rsidRPr="00116B9B" w:rsidRDefault="00E0666B" w:rsidP="001A32F7">
      <w:pPr>
        <w:spacing w:line="240" w:lineRule="auto"/>
        <w:jc w:val="both"/>
        <w:rPr>
          <w:rFonts w:ascii="Arial" w:hAnsi="Arial" w:cs="Arial"/>
          <w:sz w:val="20"/>
          <w:lang w:val="ru-RU"/>
        </w:rPr>
      </w:pPr>
    </w:p>
    <w:p w14:paraId="6AD6C0DA" w14:textId="42DDCA35" w:rsidR="001A32F7" w:rsidRPr="00116B9B" w:rsidRDefault="00FF499A" w:rsidP="00FF499A">
      <w:pPr>
        <w:pStyle w:val="ListParagraph"/>
        <w:numPr>
          <w:ilvl w:val="0"/>
          <w:numId w:val="2"/>
        </w:numPr>
        <w:tabs>
          <w:tab w:val="left" w:pos="284"/>
        </w:tabs>
        <w:spacing w:before="240" w:after="60" w:line="240" w:lineRule="auto"/>
        <w:ind w:left="0" w:firstLine="0"/>
        <w:contextualSpacing w:val="0"/>
        <w:rPr>
          <w:rFonts w:ascii="Arial" w:hAnsi="Arial" w:cs="Arial"/>
          <w:sz w:val="20"/>
          <w:lang w:val="ru-RU"/>
        </w:rPr>
      </w:pPr>
      <w:r w:rsidRPr="00116B9B">
        <w:rPr>
          <w:rFonts w:ascii="Arial" w:hAnsi="Arial" w:cs="Arial"/>
          <w:sz w:val="20"/>
          <w:lang w:val="ru-RU"/>
        </w:rPr>
        <w:t>Название юридического лица (также членов персонального общества):</w:t>
      </w:r>
    </w:p>
    <w:p w14:paraId="2D1A9813" w14:textId="5E75362A" w:rsidR="000A42B9" w:rsidRPr="00116B9B" w:rsidRDefault="000A42B9" w:rsidP="00012A53">
      <w:pPr>
        <w:pBdr>
          <w:bottom w:val="single" w:sz="4" w:space="1" w:color="auto"/>
        </w:pBdr>
        <w:spacing w:after="120" w:line="240" w:lineRule="auto"/>
        <w:ind w:left="284"/>
        <w:rPr>
          <w:rFonts w:ascii="Arial" w:hAnsi="Arial" w:cs="Arial"/>
          <w:sz w:val="20"/>
          <w:lang w:val="ru-RU"/>
        </w:rPr>
      </w:pPr>
    </w:p>
    <w:p w14:paraId="6D66FCC5" w14:textId="46A2EB73" w:rsidR="001A32F7" w:rsidRPr="00116B9B" w:rsidRDefault="00FF499A" w:rsidP="00EE549F">
      <w:pPr>
        <w:pStyle w:val="ListParagraph"/>
        <w:numPr>
          <w:ilvl w:val="0"/>
          <w:numId w:val="2"/>
        </w:numPr>
        <w:tabs>
          <w:tab w:val="left" w:pos="284"/>
        </w:tabs>
        <w:spacing w:before="240" w:after="60" w:line="240" w:lineRule="auto"/>
        <w:ind w:left="0" w:firstLine="0"/>
        <w:contextualSpacing w:val="0"/>
        <w:rPr>
          <w:rFonts w:ascii="Arial" w:hAnsi="Arial" w:cs="Arial"/>
          <w:sz w:val="20"/>
          <w:lang w:val="ru-RU"/>
        </w:rPr>
      </w:pPr>
      <w:r w:rsidRPr="00116B9B">
        <w:rPr>
          <w:rFonts w:ascii="Arial" w:hAnsi="Arial" w:cs="Arial"/>
          <w:sz w:val="20"/>
          <w:lang w:val="ru-RU"/>
        </w:rPr>
        <w:t>Регистрационный номер / аналогичная величина</w:t>
      </w:r>
      <w:r w:rsidR="001A32F7" w:rsidRPr="00116B9B">
        <w:rPr>
          <w:rFonts w:ascii="Arial" w:hAnsi="Arial" w:cs="Arial"/>
          <w:sz w:val="20"/>
          <w:lang w:val="ru-RU"/>
        </w:rPr>
        <w:t>:</w:t>
      </w:r>
    </w:p>
    <w:p w14:paraId="1FB991C9" w14:textId="51ABE2DE" w:rsidR="000A42B9" w:rsidRPr="00116B9B" w:rsidRDefault="000A42B9" w:rsidP="00012A53">
      <w:pPr>
        <w:pBdr>
          <w:bottom w:val="single" w:sz="4" w:space="1" w:color="auto"/>
        </w:pBdr>
        <w:spacing w:after="120" w:line="240" w:lineRule="auto"/>
        <w:ind w:left="284"/>
        <w:rPr>
          <w:rFonts w:ascii="Arial" w:hAnsi="Arial" w:cs="Arial"/>
          <w:sz w:val="20"/>
          <w:lang w:val="ru-RU"/>
        </w:rPr>
      </w:pPr>
    </w:p>
    <w:p w14:paraId="3BD51DCB" w14:textId="01748855" w:rsidR="001A32F7" w:rsidRPr="00116B9B" w:rsidRDefault="00FF499A" w:rsidP="00EE549F">
      <w:pPr>
        <w:pStyle w:val="ListParagraph"/>
        <w:numPr>
          <w:ilvl w:val="0"/>
          <w:numId w:val="2"/>
        </w:numPr>
        <w:tabs>
          <w:tab w:val="left" w:pos="284"/>
        </w:tabs>
        <w:spacing w:before="240" w:after="60" w:line="240" w:lineRule="auto"/>
        <w:ind w:left="0" w:firstLine="0"/>
        <w:contextualSpacing w:val="0"/>
        <w:rPr>
          <w:rFonts w:ascii="Arial" w:hAnsi="Arial" w:cs="Arial"/>
          <w:sz w:val="20"/>
          <w:lang w:val="ru-RU"/>
        </w:rPr>
      </w:pPr>
      <w:r w:rsidRPr="00116B9B">
        <w:rPr>
          <w:rFonts w:ascii="Arial" w:hAnsi="Arial" w:cs="Arial"/>
          <w:sz w:val="20"/>
          <w:lang w:val="ru-RU"/>
        </w:rPr>
        <w:t>Страна регистрации</w:t>
      </w:r>
      <w:r w:rsidR="001A32F7" w:rsidRPr="00116B9B">
        <w:rPr>
          <w:rFonts w:ascii="Arial" w:hAnsi="Arial" w:cs="Arial"/>
          <w:sz w:val="20"/>
          <w:lang w:val="ru-RU"/>
        </w:rPr>
        <w:t>:</w:t>
      </w:r>
    </w:p>
    <w:p w14:paraId="68805E96" w14:textId="4A2B30EB" w:rsidR="000A42B9" w:rsidRPr="00116B9B" w:rsidRDefault="000A42B9" w:rsidP="00012A53">
      <w:pPr>
        <w:pBdr>
          <w:bottom w:val="single" w:sz="4" w:space="1" w:color="auto"/>
        </w:pBdr>
        <w:spacing w:after="120" w:line="240" w:lineRule="auto"/>
        <w:ind w:left="284"/>
        <w:rPr>
          <w:rFonts w:ascii="Arial" w:hAnsi="Arial" w:cs="Arial"/>
          <w:sz w:val="20"/>
          <w:lang w:val="ru-RU"/>
        </w:rPr>
      </w:pPr>
    </w:p>
    <w:p w14:paraId="591B4A92" w14:textId="72B42CC2" w:rsidR="001A32F7" w:rsidRPr="00116B9B" w:rsidRDefault="00FF499A" w:rsidP="00EE549F">
      <w:pPr>
        <w:pStyle w:val="ListParagraph"/>
        <w:numPr>
          <w:ilvl w:val="0"/>
          <w:numId w:val="2"/>
        </w:numPr>
        <w:tabs>
          <w:tab w:val="left" w:pos="284"/>
        </w:tabs>
        <w:spacing w:before="240" w:after="60" w:line="240" w:lineRule="auto"/>
        <w:ind w:left="0" w:firstLine="0"/>
        <w:contextualSpacing w:val="0"/>
        <w:rPr>
          <w:rFonts w:ascii="Arial" w:hAnsi="Arial" w:cs="Arial"/>
          <w:sz w:val="20"/>
          <w:lang w:val="ru-RU"/>
        </w:rPr>
      </w:pPr>
      <w:r w:rsidRPr="00116B9B">
        <w:rPr>
          <w:rFonts w:ascii="Arial" w:hAnsi="Arial" w:cs="Arial"/>
          <w:sz w:val="20"/>
          <w:lang w:val="ru-RU"/>
        </w:rPr>
        <w:t>Лица, обладающие правом представительства</w:t>
      </w:r>
      <w:r w:rsidR="001A32F7" w:rsidRPr="00116B9B">
        <w:rPr>
          <w:rFonts w:ascii="Arial" w:hAnsi="Arial" w:cs="Arial"/>
          <w:sz w:val="20"/>
          <w:lang w:val="ru-RU"/>
        </w:rPr>
        <w:t>:</w:t>
      </w:r>
    </w:p>
    <w:p w14:paraId="07089BD5" w14:textId="29B22A36" w:rsidR="001A32F7" w:rsidRPr="00116B9B" w:rsidRDefault="00FF499A" w:rsidP="00D55433">
      <w:pPr>
        <w:spacing w:after="60" w:line="240" w:lineRule="auto"/>
        <w:ind w:left="284"/>
        <w:jc w:val="both"/>
        <w:rPr>
          <w:rFonts w:ascii="Arial" w:hAnsi="Arial" w:cs="Arial"/>
          <w:sz w:val="18"/>
          <w:szCs w:val="18"/>
          <w:lang w:val="ru-RU"/>
        </w:rPr>
      </w:pPr>
      <w:r w:rsidRPr="00116B9B">
        <w:rPr>
          <w:rFonts w:ascii="Arial" w:hAnsi="Arial" w:cs="Arial"/>
          <w:sz w:val="18"/>
          <w:szCs w:val="18"/>
          <w:lang w:val="ru-RU"/>
        </w:rPr>
        <w:t>Имя, фамилия, персональный код лица, обладающего правом представительства; если у лица нет персонального кода, то аналогичная величина, например, дата, месяц и год рождения, гражданство (государственная принадлежность)</w:t>
      </w:r>
      <w:r w:rsidR="001A32F7" w:rsidRPr="00116B9B">
        <w:rPr>
          <w:rFonts w:ascii="Arial" w:hAnsi="Arial" w:cs="Arial"/>
          <w:sz w:val="18"/>
          <w:szCs w:val="18"/>
          <w:vertAlign w:val="superscript"/>
          <w:lang w:val="ru-RU"/>
        </w:rPr>
        <w:t>1</w:t>
      </w:r>
      <w:r w:rsidR="001A32F7" w:rsidRPr="00116B9B">
        <w:rPr>
          <w:rFonts w:ascii="Arial" w:hAnsi="Arial" w:cs="Arial"/>
          <w:sz w:val="18"/>
          <w:szCs w:val="18"/>
          <w:lang w:val="ru-RU"/>
        </w:rPr>
        <w:t>.</w:t>
      </w:r>
    </w:p>
    <w:p w14:paraId="5678A72D" w14:textId="77777777" w:rsidR="00112F0B" w:rsidRPr="00112F0B" w:rsidRDefault="00112F0B" w:rsidP="00112F0B">
      <w:pPr>
        <w:spacing w:line="276" w:lineRule="auto"/>
        <w:ind w:left="284"/>
        <w:rPr>
          <w:rFonts w:ascii="Arial" w:hAnsi="Arial" w:cs="Arial"/>
          <w:sz w:val="20"/>
          <w:lang w:val="lv-LV"/>
        </w:rPr>
      </w:pPr>
    </w:p>
    <w:p w14:paraId="6DB24CED" w14:textId="77777777" w:rsidR="00112F0B" w:rsidRPr="00112F0B" w:rsidRDefault="00112F0B" w:rsidP="00112F0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276" w:lineRule="auto"/>
        <w:ind w:left="284"/>
        <w:rPr>
          <w:rFonts w:ascii="Arial" w:hAnsi="Arial" w:cs="Arial"/>
          <w:sz w:val="20"/>
          <w:lang w:val="lv-LV"/>
        </w:rPr>
      </w:pPr>
    </w:p>
    <w:p w14:paraId="6C3E094B" w14:textId="77777777" w:rsidR="00112F0B" w:rsidRPr="00112F0B" w:rsidRDefault="00112F0B" w:rsidP="00112F0B">
      <w:pPr>
        <w:pBdr>
          <w:top w:val="single" w:sz="4" w:space="1" w:color="auto"/>
          <w:bottom w:val="single" w:sz="4" w:space="1" w:color="auto"/>
        </w:pBdr>
        <w:spacing w:line="276" w:lineRule="auto"/>
        <w:ind w:left="284"/>
        <w:rPr>
          <w:rFonts w:ascii="Arial" w:hAnsi="Arial" w:cs="Arial"/>
          <w:sz w:val="20"/>
          <w:lang w:val="lv-LV"/>
        </w:rPr>
      </w:pPr>
    </w:p>
    <w:p w14:paraId="1D520219" w14:textId="43366F51" w:rsidR="001A32F7" w:rsidRPr="00116B9B" w:rsidRDefault="00FF499A" w:rsidP="00EE549F">
      <w:pPr>
        <w:pStyle w:val="ListParagraph"/>
        <w:numPr>
          <w:ilvl w:val="0"/>
          <w:numId w:val="2"/>
        </w:numPr>
        <w:tabs>
          <w:tab w:val="left" w:pos="284"/>
        </w:tabs>
        <w:spacing w:before="240" w:after="60" w:line="240" w:lineRule="auto"/>
        <w:ind w:left="0" w:firstLine="0"/>
        <w:contextualSpacing w:val="0"/>
        <w:rPr>
          <w:rFonts w:ascii="Arial" w:hAnsi="Arial" w:cs="Arial"/>
          <w:sz w:val="20"/>
          <w:lang w:val="ru-RU"/>
        </w:rPr>
      </w:pPr>
      <w:r w:rsidRPr="00116B9B">
        <w:rPr>
          <w:rFonts w:ascii="Arial" w:hAnsi="Arial" w:cs="Arial"/>
          <w:sz w:val="20"/>
          <w:lang w:val="ru-RU"/>
        </w:rPr>
        <w:t>Правление</w:t>
      </w:r>
      <w:r w:rsidR="001A32F7" w:rsidRPr="00116B9B">
        <w:rPr>
          <w:rFonts w:ascii="Arial" w:hAnsi="Arial" w:cs="Arial"/>
          <w:sz w:val="20"/>
          <w:lang w:val="ru-RU"/>
        </w:rPr>
        <w:t>:</w:t>
      </w:r>
    </w:p>
    <w:p w14:paraId="6E272E81" w14:textId="02412C86" w:rsidR="001A32F7" w:rsidRPr="00116B9B" w:rsidRDefault="00FF499A" w:rsidP="00D55433">
      <w:pPr>
        <w:spacing w:after="60" w:line="240" w:lineRule="auto"/>
        <w:ind w:left="284"/>
        <w:jc w:val="both"/>
        <w:rPr>
          <w:rFonts w:ascii="Arial" w:hAnsi="Arial" w:cs="Arial"/>
          <w:sz w:val="18"/>
          <w:szCs w:val="18"/>
          <w:lang w:val="ru-RU"/>
        </w:rPr>
      </w:pPr>
      <w:r w:rsidRPr="00116B9B">
        <w:rPr>
          <w:rFonts w:ascii="Arial" w:hAnsi="Arial" w:cs="Arial"/>
          <w:sz w:val="18"/>
          <w:szCs w:val="18"/>
          <w:lang w:val="ru-RU"/>
        </w:rPr>
        <w:t>Имя, фамилия и персональный код председателя правления/члена правления; если у лица нет персонального кода, то аналогичная величина, например, дата, месяц и год рождения, гражданство (государственная принадлежность)</w:t>
      </w:r>
      <w:r w:rsidR="001A32F7" w:rsidRPr="00116B9B">
        <w:rPr>
          <w:rFonts w:ascii="Arial" w:hAnsi="Arial" w:cs="Arial"/>
          <w:sz w:val="18"/>
          <w:szCs w:val="18"/>
          <w:vertAlign w:val="superscript"/>
          <w:lang w:val="ru-RU"/>
        </w:rPr>
        <w:t>1</w:t>
      </w:r>
      <w:r w:rsidR="001A32F7" w:rsidRPr="00116B9B">
        <w:rPr>
          <w:rFonts w:ascii="Arial" w:hAnsi="Arial" w:cs="Arial"/>
          <w:sz w:val="18"/>
          <w:szCs w:val="18"/>
          <w:lang w:val="ru-RU"/>
        </w:rPr>
        <w:t>.</w:t>
      </w:r>
    </w:p>
    <w:p w14:paraId="347B5CFE" w14:textId="77777777" w:rsidR="00112F0B" w:rsidRPr="00112F0B" w:rsidRDefault="00112F0B" w:rsidP="00112F0B">
      <w:pPr>
        <w:spacing w:line="276" w:lineRule="auto"/>
        <w:ind w:left="284"/>
        <w:rPr>
          <w:rFonts w:ascii="Arial" w:hAnsi="Arial" w:cs="Arial"/>
          <w:sz w:val="20"/>
          <w:lang w:val="lv-LV"/>
        </w:rPr>
      </w:pPr>
    </w:p>
    <w:p w14:paraId="7BAB446D" w14:textId="77777777" w:rsidR="00112F0B" w:rsidRPr="00112F0B" w:rsidRDefault="00112F0B" w:rsidP="00112F0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276" w:lineRule="auto"/>
        <w:ind w:left="284"/>
        <w:rPr>
          <w:rFonts w:ascii="Arial" w:hAnsi="Arial" w:cs="Arial"/>
          <w:sz w:val="20"/>
          <w:lang w:val="lv-LV"/>
        </w:rPr>
      </w:pPr>
    </w:p>
    <w:p w14:paraId="746D06BA" w14:textId="77777777" w:rsidR="00112F0B" w:rsidRPr="00112F0B" w:rsidRDefault="00112F0B" w:rsidP="00112F0B">
      <w:pPr>
        <w:pBdr>
          <w:top w:val="single" w:sz="4" w:space="1" w:color="auto"/>
          <w:bottom w:val="single" w:sz="4" w:space="1" w:color="auto"/>
        </w:pBdr>
        <w:spacing w:line="276" w:lineRule="auto"/>
        <w:ind w:left="284"/>
        <w:rPr>
          <w:rFonts w:ascii="Arial" w:hAnsi="Arial" w:cs="Arial"/>
          <w:sz w:val="20"/>
          <w:lang w:val="lv-LV"/>
        </w:rPr>
      </w:pPr>
    </w:p>
    <w:p w14:paraId="0D224AAA" w14:textId="77777777" w:rsidR="00116B9B" w:rsidRPr="00116B9B" w:rsidRDefault="00116B9B" w:rsidP="00116B9B">
      <w:pPr>
        <w:pStyle w:val="ListParagraph"/>
        <w:numPr>
          <w:ilvl w:val="0"/>
          <w:numId w:val="2"/>
        </w:numPr>
        <w:tabs>
          <w:tab w:val="left" w:pos="284"/>
        </w:tabs>
        <w:spacing w:before="240" w:after="60" w:line="240" w:lineRule="auto"/>
        <w:ind w:left="0" w:firstLine="0"/>
        <w:contextualSpacing w:val="0"/>
        <w:rPr>
          <w:rFonts w:ascii="Arial" w:hAnsi="Arial" w:cs="Arial"/>
          <w:sz w:val="20"/>
          <w:lang w:val="ru-RU"/>
        </w:rPr>
      </w:pPr>
      <w:r w:rsidRPr="00116B9B">
        <w:rPr>
          <w:rFonts w:ascii="Arial" w:hAnsi="Arial" w:cs="Arial"/>
          <w:sz w:val="20"/>
          <w:lang w:val="ru-RU"/>
        </w:rPr>
        <w:t xml:space="preserve">Совет (если образован): </w:t>
      </w:r>
    </w:p>
    <w:p w14:paraId="4DD3D052" w14:textId="769BEA60" w:rsidR="001A32F7" w:rsidRPr="00116B9B" w:rsidRDefault="00FF499A" w:rsidP="00D55433">
      <w:pPr>
        <w:spacing w:line="240" w:lineRule="auto"/>
        <w:ind w:left="284"/>
        <w:jc w:val="both"/>
        <w:rPr>
          <w:rFonts w:ascii="Arial" w:hAnsi="Arial" w:cs="Arial"/>
          <w:sz w:val="20"/>
          <w:lang w:val="ru-RU"/>
        </w:rPr>
      </w:pPr>
      <w:r w:rsidRPr="00116B9B">
        <w:rPr>
          <w:rFonts w:ascii="Arial" w:hAnsi="Arial" w:cs="Arial"/>
          <w:sz w:val="18"/>
          <w:szCs w:val="18"/>
          <w:lang w:val="ru-RU"/>
        </w:rPr>
        <w:t>Имя, фамилия и персональный код председателя совета/члена совета; если у лица нет персонального кода, то аналогичная величина, например, дата, месяц и год рождения, гражданство (государственная принадлежность)</w:t>
      </w:r>
      <w:r w:rsidR="001A32F7" w:rsidRPr="00116B9B">
        <w:rPr>
          <w:rFonts w:ascii="Arial" w:hAnsi="Arial" w:cs="Arial"/>
          <w:sz w:val="20"/>
          <w:vertAlign w:val="superscript"/>
          <w:lang w:val="ru-RU"/>
        </w:rPr>
        <w:t>1</w:t>
      </w:r>
      <w:r w:rsidR="001A32F7" w:rsidRPr="00116B9B">
        <w:rPr>
          <w:rFonts w:ascii="Arial" w:hAnsi="Arial" w:cs="Arial"/>
          <w:sz w:val="20"/>
          <w:lang w:val="ru-RU"/>
        </w:rPr>
        <w:t>.</w:t>
      </w:r>
    </w:p>
    <w:p w14:paraId="7EEB0ECC" w14:textId="77777777" w:rsidR="00112F0B" w:rsidRDefault="00112F0B" w:rsidP="00112F0B">
      <w:pPr>
        <w:spacing w:line="276" w:lineRule="auto"/>
        <w:ind w:left="284"/>
        <w:rPr>
          <w:rFonts w:ascii="Arial" w:hAnsi="Arial" w:cs="Arial"/>
          <w:sz w:val="20"/>
          <w:lang w:val="lv-LV"/>
        </w:rPr>
      </w:pPr>
    </w:p>
    <w:p w14:paraId="1AA3968E" w14:textId="77777777" w:rsidR="00112F0B" w:rsidRDefault="00112F0B" w:rsidP="00112F0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276" w:lineRule="auto"/>
        <w:ind w:left="284"/>
        <w:rPr>
          <w:rFonts w:ascii="Arial" w:hAnsi="Arial" w:cs="Arial"/>
          <w:sz w:val="20"/>
          <w:lang w:val="lv-LV"/>
        </w:rPr>
      </w:pPr>
    </w:p>
    <w:p w14:paraId="10D3958A" w14:textId="77777777" w:rsidR="00112F0B" w:rsidRPr="000A42B9" w:rsidRDefault="00112F0B" w:rsidP="00112F0B">
      <w:pPr>
        <w:pBdr>
          <w:top w:val="single" w:sz="4" w:space="1" w:color="auto"/>
          <w:bottom w:val="single" w:sz="4" w:space="1" w:color="auto"/>
        </w:pBdr>
        <w:spacing w:line="276" w:lineRule="auto"/>
        <w:ind w:left="284"/>
        <w:rPr>
          <w:rFonts w:ascii="Arial" w:hAnsi="Arial" w:cs="Arial"/>
          <w:sz w:val="20"/>
          <w:lang w:val="lv-LV"/>
        </w:rPr>
      </w:pPr>
    </w:p>
    <w:p w14:paraId="2EA61D5C" w14:textId="5773BA2F" w:rsidR="001A32F7" w:rsidRPr="00116B9B" w:rsidRDefault="00FF499A" w:rsidP="00EE549F">
      <w:pPr>
        <w:pStyle w:val="ListParagraph"/>
        <w:numPr>
          <w:ilvl w:val="0"/>
          <w:numId w:val="2"/>
        </w:numPr>
        <w:tabs>
          <w:tab w:val="left" w:pos="284"/>
        </w:tabs>
        <w:spacing w:before="240" w:after="60" w:line="240" w:lineRule="auto"/>
        <w:ind w:left="0" w:firstLine="0"/>
        <w:contextualSpacing w:val="0"/>
        <w:rPr>
          <w:rFonts w:ascii="Arial" w:hAnsi="Arial" w:cs="Arial"/>
          <w:sz w:val="20"/>
          <w:lang w:val="ru-RU"/>
        </w:rPr>
      </w:pPr>
      <w:bookmarkStart w:id="1" w:name="_Hlk57791213"/>
      <w:r w:rsidRPr="00116B9B">
        <w:rPr>
          <w:rFonts w:ascii="Arial" w:hAnsi="Arial" w:cs="Arial"/>
          <w:sz w:val="20"/>
          <w:lang w:val="ru-RU"/>
        </w:rPr>
        <w:t>Подлинный(-е) бенефициар(-ы) (PLG)</w:t>
      </w:r>
      <w:r w:rsidR="001A32F7" w:rsidRPr="00116B9B">
        <w:rPr>
          <w:rFonts w:ascii="Arial" w:hAnsi="Arial" w:cs="Arial"/>
          <w:sz w:val="20"/>
          <w:vertAlign w:val="superscript"/>
          <w:lang w:val="ru-RU"/>
        </w:rPr>
        <w:t>2</w:t>
      </w:r>
      <w:r w:rsidR="001A32F7" w:rsidRPr="00116B9B">
        <w:rPr>
          <w:rFonts w:ascii="Arial" w:hAnsi="Arial" w:cs="Arial"/>
          <w:sz w:val="20"/>
          <w:lang w:val="ru-RU"/>
        </w:rPr>
        <w:t>:</w:t>
      </w:r>
      <w:bookmarkEnd w:id="1"/>
    </w:p>
    <w:p w14:paraId="426BC31D" w14:textId="77777777" w:rsidR="00FF499A" w:rsidRPr="00116B9B" w:rsidRDefault="00FF499A" w:rsidP="00FF499A">
      <w:pPr>
        <w:shd w:val="clear" w:color="auto" w:fill="FFFFFF"/>
        <w:spacing w:after="60" w:line="240" w:lineRule="auto"/>
        <w:ind w:left="284"/>
        <w:jc w:val="both"/>
        <w:rPr>
          <w:rFonts w:ascii="Arial" w:hAnsi="Arial" w:cs="Arial"/>
          <w:sz w:val="18"/>
          <w:szCs w:val="18"/>
          <w:shd w:val="clear" w:color="auto" w:fill="FFFFFF"/>
          <w:lang w:val="ru-RU"/>
        </w:rPr>
      </w:pPr>
      <w:r w:rsidRPr="00116B9B">
        <w:rPr>
          <w:rFonts w:ascii="Arial" w:hAnsi="Arial" w:cs="Arial"/>
          <w:sz w:val="18"/>
          <w:szCs w:val="18"/>
          <w:shd w:val="clear" w:color="auto" w:fill="FFFFFF"/>
          <w:lang w:val="ru-RU"/>
        </w:rPr>
        <w:t>В понимании закона «О предотвращении легализации средств, нажитых преступным путем, и финансирования терроризма и пролиферации» подлинным получателем выгоды, или бенефициаром, является физическое лицо, которое является владельцем юридического лица или контролирует клиента, или от имени, в пользу и интересах которого заключаются договорные отношения или осуществляется сделка, и это, по крайней мере:</w:t>
      </w:r>
    </w:p>
    <w:p w14:paraId="3B28F512" w14:textId="77777777" w:rsidR="00FF499A" w:rsidRPr="00116B9B" w:rsidRDefault="00FF499A" w:rsidP="00FF499A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ru-RU"/>
        </w:rPr>
      </w:pPr>
      <w:r w:rsidRPr="00116B9B">
        <w:rPr>
          <w:rFonts w:ascii="Arial" w:hAnsi="Arial" w:cs="Arial"/>
          <w:sz w:val="18"/>
          <w:szCs w:val="18"/>
          <w:shd w:val="clear" w:color="auto" w:fill="FFFFFF"/>
          <w:lang w:val="ru-RU"/>
        </w:rPr>
        <w:t>физическое лицо, которому в виде прямого или косвенного участия принадлежит более 25% основного капитала предприятия клиента или общего количества акций с правом голоса;</w:t>
      </w:r>
    </w:p>
    <w:p w14:paraId="2D4E7C98" w14:textId="77777777" w:rsidR="00FF499A" w:rsidRPr="00116B9B" w:rsidRDefault="00FF499A" w:rsidP="00FF499A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ru-RU"/>
        </w:rPr>
      </w:pPr>
      <w:r w:rsidRPr="00116B9B">
        <w:rPr>
          <w:rFonts w:ascii="Arial" w:hAnsi="Arial" w:cs="Arial"/>
          <w:sz w:val="18"/>
          <w:szCs w:val="18"/>
          <w:shd w:val="clear" w:color="auto" w:fill="FFFFFF"/>
          <w:lang w:val="ru-RU"/>
        </w:rPr>
        <w:t>физическое лицо, которое прямым или косвенным образом контролирует деятельность предприятия.</w:t>
      </w:r>
    </w:p>
    <w:p w14:paraId="58819072" w14:textId="608E20D1" w:rsidR="001A32F7" w:rsidRPr="00116B9B" w:rsidRDefault="00FF499A" w:rsidP="00D55433">
      <w:pPr>
        <w:shd w:val="clear" w:color="auto" w:fill="FFFFFF"/>
        <w:spacing w:after="60" w:line="240" w:lineRule="auto"/>
        <w:ind w:left="284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  <w:r w:rsidRPr="00116B9B">
        <w:rPr>
          <w:rFonts w:ascii="Arial" w:hAnsi="Arial" w:cs="Arial"/>
          <w:sz w:val="18"/>
          <w:szCs w:val="18"/>
          <w:lang w:val="ru-RU"/>
        </w:rPr>
        <w:lastRenderedPageBreak/>
        <w:t>Имя, фамилия и персональный код (при отсутствии персонального кода аналогичная величина, например, дата, месяц и год рождения), гражданство (государственная принадлежность)</w:t>
      </w:r>
      <w:r w:rsidRPr="00116B9B">
        <w:rPr>
          <w:rFonts w:ascii="Arial" w:hAnsi="Arial" w:cs="Arial"/>
          <w:sz w:val="18"/>
          <w:szCs w:val="18"/>
          <w:vertAlign w:val="superscript"/>
          <w:lang w:val="ru-RU"/>
        </w:rPr>
        <w:t xml:space="preserve">1 </w:t>
      </w:r>
      <w:r w:rsidRPr="00116B9B">
        <w:rPr>
          <w:rFonts w:ascii="Arial" w:hAnsi="Arial" w:cs="Arial"/>
          <w:sz w:val="18"/>
          <w:szCs w:val="18"/>
          <w:lang w:val="ru-RU"/>
        </w:rPr>
        <w:t>PLG, которому прямо или косвенно принадлежит более 25% долей капитала/акций, имеющих право голоса, от общего количества долей/акций юридического лица</w:t>
      </w:r>
      <w:r w:rsidR="001A32F7" w:rsidRPr="00116B9B">
        <w:rPr>
          <w:rFonts w:ascii="Arial" w:hAnsi="Arial" w:cs="Arial"/>
          <w:sz w:val="16"/>
          <w:szCs w:val="16"/>
          <w:shd w:val="clear" w:color="auto" w:fill="FFFFFF"/>
          <w:lang w:val="ru-RU"/>
        </w:rPr>
        <w:t>.</w:t>
      </w:r>
    </w:p>
    <w:p w14:paraId="4E5A25F7" w14:textId="77777777" w:rsidR="00112F0B" w:rsidRDefault="00112F0B" w:rsidP="00112F0B">
      <w:pPr>
        <w:spacing w:line="276" w:lineRule="auto"/>
        <w:ind w:left="284"/>
        <w:rPr>
          <w:rFonts w:ascii="Arial" w:hAnsi="Arial" w:cs="Arial"/>
          <w:sz w:val="20"/>
          <w:lang w:val="lv-LV"/>
        </w:rPr>
      </w:pPr>
    </w:p>
    <w:p w14:paraId="736F44FA" w14:textId="77777777" w:rsidR="00112F0B" w:rsidRDefault="00112F0B" w:rsidP="00112F0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276" w:lineRule="auto"/>
        <w:ind w:left="284"/>
        <w:rPr>
          <w:rFonts w:ascii="Arial" w:hAnsi="Arial" w:cs="Arial"/>
          <w:sz w:val="20"/>
          <w:lang w:val="lv-LV"/>
        </w:rPr>
      </w:pPr>
    </w:p>
    <w:p w14:paraId="0EB61945" w14:textId="77777777" w:rsidR="00112F0B" w:rsidRPr="000A42B9" w:rsidRDefault="00112F0B" w:rsidP="00112F0B">
      <w:pPr>
        <w:pBdr>
          <w:top w:val="single" w:sz="4" w:space="1" w:color="auto"/>
          <w:bottom w:val="single" w:sz="4" w:space="1" w:color="auto"/>
        </w:pBdr>
        <w:spacing w:line="276" w:lineRule="auto"/>
        <w:ind w:left="284"/>
        <w:rPr>
          <w:rFonts w:ascii="Arial" w:hAnsi="Arial" w:cs="Arial"/>
          <w:sz w:val="20"/>
          <w:lang w:val="lv-LV"/>
        </w:rPr>
      </w:pPr>
    </w:p>
    <w:p w14:paraId="45D3D64B" w14:textId="77777777" w:rsidR="00112F0B" w:rsidRDefault="00112F0B" w:rsidP="00FF499A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lang w:val="ru-RU"/>
        </w:rPr>
      </w:pPr>
    </w:p>
    <w:p w14:paraId="5A1665F2" w14:textId="7E315697" w:rsidR="001A32F7" w:rsidRPr="00116B9B" w:rsidRDefault="00FF499A" w:rsidP="00FF499A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lang w:val="ru-RU"/>
        </w:rPr>
      </w:pPr>
      <w:r w:rsidRPr="00116B9B">
        <w:rPr>
          <w:rFonts w:ascii="Arial" w:hAnsi="Arial" w:cs="Arial"/>
          <w:sz w:val="20"/>
          <w:lang w:val="ru-RU"/>
        </w:rPr>
        <w:t xml:space="preserve">Подтверждаю(-ем), что с использованием всех возможных поисковых средств сделано заключение о том, что невозможно установить ни одного физического лица – PLG в понимании пункта 5 статьи 1 </w:t>
      </w:r>
      <w:r w:rsidRPr="00116B9B">
        <w:rPr>
          <w:rFonts w:ascii="Arial" w:hAnsi="Arial" w:cs="Arial"/>
          <w:sz w:val="20"/>
          <w:shd w:val="clear" w:color="auto" w:fill="FFFFFF"/>
          <w:lang w:val="ru-RU"/>
        </w:rPr>
        <w:t xml:space="preserve">закона </w:t>
      </w:r>
      <w:r w:rsidRPr="00116B9B">
        <w:rPr>
          <w:rFonts w:ascii="Arial" w:hAnsi="Arial" w:cs="Arial"/>
          <w:sz w:val="20"/>
          <w:lang w:val="ru-RU"/>
        </w:rPr>
        <w:t>«О предотвращении легализации средств, нажитых преступным путем, и финансирования терроризма и пролиферации», а также исключены сомнения в том, что у юридического лица имеется PLG.</w:t>
      </w:r>
    </w:p>
    <w:p w14:paraId="2851EB3A" w14:textId="7A4CB6DA" w:rsidR="001A32F7" w:rsidRPr="00116B9B" w:rsidRDefault="00FF499A" w:rsidP="00D55433">
      <w:pPr>
        <w:pStyle w:val="ListParagraph"/>
        <w:spacing w:after="120" w:line="240" w:lineRule="auto"/>
        <w:ind w:left="284"/>
        <w:contextualSpacing w:val="0"/>
        <w:rPr>
          <w:rFonts w:ascii="Arial" w:hAnsi="Arial" w:cs="Arial"/>
          <w:sz w:val="20"/>
          <w:lang w:val="ru-RU"/>
        </w:rPr>
      </w:pPr>
      <w:r w:rsidRPr="00116B9B">
        <w:rPr>
          <w:rFonts w:ascii="Arial" w:hAnsi="Arial" w:cs="Arial"/>
          <w:sz w:val="20"/>
          <w:lang w:val="ru-RU"/>
        </w:rPr>
        <w:t>PLG невозможно установить, так как партнер по сотрудничеству является</w:t>
      </w:r>
      <w:r w:rsidR="001A32F7" w:rsidRPr="00116B9B">
        <w:rPr>
          <w:rFonts w:ascii="Arial" w:hAnsi="Arial" w:cs="Arial"/>
          <w:sz w:val="20"/>
          <w:lang w:val="ru-RU"/>
        </w:rPr>
        <w:t xml:space="preserve">: </w:t>
      </w:r>
    </w:p>
    <w:p w14:paraId="69B9E2A4" w14:textId="0DEB2C33" w:rsidR="001A32F7" w:rsidRPr="00116B9B" w:rsidRDefault="00112F0B" w:rsidP="00012A53">
      <w:pPr>
        <w:pStyle w:val="ListParagraph"/>
        <w:spacing w:after="120" w:line="240" w:lineRule="auto"/>
        <w:ind w:left="709"/>
        <w:contextualSpacing w:val="0"/>
        <w:rPr>
          <w:rFonts w:ascii="Arial" w:hAnsi="Arial" w:cs="Arial"/>
          <w:bCs/>
          <w:color w:val="000000" w:themeColor="text1"/>
          <w:sz w:val="20"/>
          <w:lang w:val="ru-RU"/>
        </w:rPr>
      </w:pPr>
      <w:r w:rsidRPr="00005C77">
        <w:rPr>
          <w:rFonts w:ascii="Wingdings" w:eastAsia="Wingdings" w:hAnsi="Wingdings" w:cs="Wingdings"/>
          <w:color w:val="000000" w:themeColor="text1"/>
          <w:sz w:val="20"/>
          <w:lang w:val="lv-LV"/>
        </w:rPr>
        <w:t>¨</w:t>
      </w:r>
      <w:r>
        <w:rPr>
          <w:rFonts w:ascii="Wingdings" w:eastAsia="Wingdings" w:hAnsi="Wingdings" w:cs="Wingdings"/>
          <w:color w:val="000000" w:themeColor="text1"/>
          <w:sz w:val="20"/>
          <w:lang w:val="lv-LV"/>
        </w:rPr>
        <w:t xml:space="preserve"> </w:t>
      </w:r>
      <w:r w:rsidR="00FF499A" w:rsidRPr="00116B9B">
        <w:rPr>
          <w:rFonts w:ascii="Arial" w:hAnsi="Arial" w:cs="Arial"/>
          <w:color w:val="000000" w:themeColor="text1"/>
          <w:sz w:val="20"/>
          <w:lang w:val="ru-RU"/>
        </w:rPr>
        <w:t>производным публичным лицом</w:t>
      </w:r>
      <w:r w:rsidR="001A32F7" w:rsidRPr="00116B9B">
        <w:rPr>
          <w:rFonts w:ascii="Arial" w:hAnsi="Arial" w:cs="Arial"/>
          <w:color w:val="000000" w:themeColor="text1"/>
          <w:sz w:val="20"/>
          <w:lang w:val="ru-RU"/>
        </w:rPr>
        <w:t>;</w:t>
      </w:r>
    </w:p>
    <w:p w14:paraId="1B388DDD" w14:textId="15439809" w:rsidR="001A32F7" w:rsidRPr="00116B9B" w:rsidRDefault="00112F0B" w:rsidP="00012A53">
      <w:pPr>
        <w:pStyle w:val="ListParagraph"/>
        <w:spacing w:after="120" w:line="240" w:lineRule="auto"/>
        <w:ind w:left="709"/>
        <w:contextualSpacing w:val="0"/>
        <w:rPr>
          <w:rFonts w:ascii="Arial" w:hAnsi="Arial" w:cs="Arial"/>
          <w:bCs/>
          <w:color w:val="000000" w:themeColor="text1"/>
          <w:sz w:val="20"/>
          <w:lang w:val="ru-RU"/>
        </w:rPr>
      </w:pPr>
      <w:r w:rsidRPr="00005C77">
        <w:rPr>
          <w:rFonts w:ascii="Wingdings" w:eastAsia="Wingdings" w:hAnsi="Wingdings" w:cs="Wingdings"/>
          <w:color w:val="000000" w:themeColor="text1"/>
          <w:sz w:val="20"/>
          <w:lang w:val="lv-LV"/>
        </w:rPr>
        <w:t>¨</w:t>
      </w:r>
      <w:r>
        <w:rPr>
          <w:rFonts w:ascii="Wingdings" w:eastAsia="Wingdings" w:hAnsi="Wingdings" w:cs="Wingdings"/>
          <w:color w:val="000000" w:themeColor="text1"/>
          <w:sz w:val="20"/>
          <w:lang w:val="lv-LV"/>
        </w:rPr>
        <w:t xml:space="preserve"> </w:t>
      </w:r>
      <w:r w:rsidR="00FF499A" w:rsidRPr="00116B9B">
        <w:rPr>
          <w:rFonts w:ascii="Arial" w:hAnsi="Arial" w:cs="Arial"/>
          <w:color w:val="000000" w:themeColor="text1"/>
          <w:sz w:val="20"/>
          <w:lang w:val="ru-RU"/>
        </w:rPr>
        <w:t>учреждением прямого управления или учреждением опосредованного управления</w:t>
      </w:r>
      <w:r w:rsidR="001A32F7" w:rsidRPr="00116B9B">
        <w:rPr>
          <w:rFonts w:ascii="Arial" w:hAnsi="Arial" w:cs="Arial"/>
          <w:color w:val="000000" w:themeColor="text1"/>
          <w:sz w:val="20"/>
          <w:lang w:val="ru-RU"/>
        </w:rPr>
        <w:t>;</w:t>
      </w:r>
    </w:p>
    <w:p w14:paraId="63A71A6B" w14:textId="4201D746" w:rsidR="001A32F7" w:rsidRPr="00116B9B" w:rsidRDefault="00112F0B" w:rsidP="00012A53">
      <w:pPr>
        <w:pStyle w:val="ListParagraph"/>
        <w:spacing w:after="120" w:line="240" w:lineRule="auto"/>
        <w:ind w:left="709"/>
        <w:contextualSpacing w:val="0"/>
        <w:rPr>
          <w:rFonts w:ascii="Arial" w:hAnsi="Arial" w:cs="Arial"/>
          <w:bCs/>
          <w:color w:val="000000" w:themeColor="text1"/>
          <w:sz w:val="20"/>
          <w:lang w:val="ru-RU"/>
        </w:rPr>
      </w:pPr>
      <w:r w:rsidRPr="00005C77">
        <w:rPr>
          <w:rFonts w:ascii="Wingdings" w:eastAsia="Wingdings" w:hAnsi="Wingdings" w:cs="Wingdings"/>
          <w:color w:val="000000" w:themeColor="text1"/>
          <w:sz w:val="20"/>
          <w:lang w:val="lv-LV"/>
        </w:rPr>
        <w:t>¨</w:t>
      </w:r>
      <w:r>
        <w:rPr>
          <w:rFonts w:ascii="Wingdings" w:eastAsia="Wingdings" w:hAnsi="Wingdings" w:cs="Wingdings"/>
          <w:color w:val="000000" w:themeColor="text1"/>
          <w:sz w:val="20"/>
          <w:lang w:val="lv-LV"/>
        </w:rPr>
        <w:t xml:space="preserve"> </w:t>
      </w:r>
      <w:r w:rsidR="00FF499A" w:rsidRPr="00116B9B">
        <w:rPr>
          <w:rFonts w:ascii="Arial" w:hAnsi="Arial" w:cs="Arial"/>
          <w:sz w:val="20"/>
          <w:lang w:val="ru-RU"/>
        </w:rPr>
        <w:t>капитальным обществом, контролируемым государством или самоуправлением</w:t>
      </w:r>
      <w:r w:rsidR="001A32F7" w:rsidRPr="00116B9B">
        <w:rPr>
          <w:rFonts w:ascii="Arial" w:hAnsi="Arial" w:cs="Arial"/>
          <w:color w:val="000000" w:themeColor="text1"/>
          <w:sz w:val="20"/>
          <w:lang w:val="ru-RU"/>
        </w:rPr>
        <w:t>;</w:t>
      </w:r>
    </w:p>
    <w:p w14:paraId="1CAD717C" w14:textId="53E787E9" w:rsidR="001A32F7" w:rsidRPr="00116B9B" w:rsidRDefault="00112F0B" w:rsidP="00012A53">
      <w:pPr>
        <w:spacing w:after="120" w:line="240" w:lineRule="auto"/>
        <w:ind w:left="709"/>
        <w:rPr>
          <w:rFonts w:ascii="Arial" w:hAnsi="Arial" w:cs="Arial"/>
          <w:color w:val="000000" w:themeColor="text1"/>
          <w:sz w:val="20"/>
          <w:lang w:val="ru-RU"/>
        </w:rPr>
      </w:pPr>
      <w:r w:rsidRPr="00005C77">
        <w:rPr>
          <w:rFonts w:ascii="Wingdings" w:eastAsia="Wingdings" w:hAnsi="Wingdings" w:cs="Wingdings"/>
          <w:color w:val="000000" w:themeColor="text1"/>
          <w:sz w:val="20"/>
          <w:lang w:val="lv-LV"/>
        </w:rPr>
        <w:t>¨</w:t>
      </w:r>
      <w:r>
        <w:rPr>
          <w:rFonts w:ascii="Wingdings" w:eastAsia="Wingdings" w:hAnsi="Wingdings" w:cs="Wingdings"/>
          <w:color w:val="000000" w:themeColor="text1"/>
          <w:sz w:val="20"/>
          <w:lang w:val="lv-LV"/>
        </w:rPr>
        <w:t xml:space="preserve"> </w:t>
      </w:r>
      <w:r w:rsidR="00FF499A" w:rsidRPr="00116B9B">
        <w:rPr>
          <w:rFonts w:ascii="Arial" w:hAnsi="Arial" w:cs="Arial"/>
          <w:color w:val="000000" w:themeColor="text1"/>
          <w:sz w:val="20"/>
          <w:lang w:val="ru-RU"/>
        </w:rPr>
        <w:t>коммерсантом, акции которого включены в регулируемый рынок</w:t>
      </w:r>
      <w:r w:rsidR="001A32F7" w:rsidRPr="00116B9B">
        <w:rPr>
          <w:rFonts w:ascii="Arial" w:hAnsi="Arial" w:cs="Arial"/>
          <w:color w:val="000000" w:themeColor="text1"/>
          <w:sz w:val="20"/>
          <w:lang w:val="ru-RU"/>
        </w:rPr>
        <w:t xml:space="preserve">. </w:t>
      </w:r>
    </w:p>
    <w:p w14:paraId="6AD0CECA" w14:textId="77777777" w:rsidR="00112F0B" w:rsidRDefault="00112F0B" w:rsidP="00112F0B">
      <w:pPr>
        <w:spacing w:line="276" w:lineRule="auto"/>
        <w:ind w:left="284"/>
        <w:rPr>
          <w:rFonts w:ascii="Arial" w:hAnsi="Arial" w:cs="Arial"/>
          <w:sz w:val="20"/>
          <w:lang w:val="lv-LV"/>
        </w:rPr>
      </w:pPr>
    </w:p>
    <w:p w14:paraId="679A0986" w14:textId="77777777" w:rsidR="00112F0B" w:rsidRDefault="00112F0B" w:rsidP="00112F0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276" w:lineRule="auto"/>
        <w:ind w:left="709"/>
        <w:rPr>
          <w:rFonts w:ascii="Arial" w:hAnsi="Arial" w:cs="Arial"/>
          <w:sz w:val="20"/>
          <w:lang w:val="lv-LV"/>
        </w:rPr>
      </w:pPr>
    </w:p>
    <w:p w14:paraId="4ACDBA37" w14:textId="040CC4C3" w:rsidR="00D55433" w:rsidRPr="00112F0B" w:rsidRDefault="00D55433" w:rsidP="00112F0B">
      <w:pPr>
        <w:spacing w:after="120" w:line="240" w:lineRule="auto"/>
        <w:ind w:left="709"/>
        <w:rPr>
          <w:rFonts w:ascii="Arial" w:hAnsi="Arial" w:cs="Arial"/>
          <w:sz w:val="20"/>
          <w:u w:val="single"/>
          <w:lang w:val="ru-RU"/>
        </w:rPr>
      </w:pPr>
    </w:p>
    <w:p w14:paraId="39EEBEFB" w14:textId="5D2CA943" w:rsidR="001A32F7" w:rsidRPr="00116B9B" w:rsidRDefault="00FF499A" w:rsidP="00FF499A">
      <w:pPr>
        <w:pStyle w:val="ListParagraph"/>
        <w:numPr>
          <w:ilvl w:val="0"/>
          <w:numId w:val="2"/>
        </w:numPr>
        <w:tabs>
          <w:tab w:val="left" w:pos="284"/>
        </w:tabs>
        <w:spacing w:before="240" w:after="60" w:line="240" w:lineRule="auto"/>
        <w:ind w:left="0" w:firstLine="0"/>
        <w:contextualSpacing w:val="0"/>
        <w:jc w:val="both"/>
        <w:rPr>
          <w:rFonts w:ascii="Arial" w:hAnsi="Arial" w:cs="Arial"/>
          <w:sz w:val="20"/>
          <w:lang w:val="ru-RU"/>
        </w:rPr>
      </w:pPr>
      <w:r w:rsidRPr="00116B9B">
        <w:rPr>
          <w:rFonts w:ascii="Arial" w:hAnsi="Arial" w:cs="Arial"/>
          <w:sz w:val="20"/>
          <w:lang w:val="ru-RU"/>
        </w:rPr>
        <w:t>Подписывая настоящий бланк идентификации, Партнер по сотрудничеству подтверждает, что вся указанная и внесенная в бланк идентификации информация является подлинной и полной.</w:t>
      </w:r>
    </w:p>
    <w:p w14:paraId="17216593" w14:textId="2950828D" w:rsidR="001A32F7" w:rsidRPr="00116B9B" w:rsidRDefault="00FF499A" w:rsidP="00FF499A">
      <w:pPr>
        <w:pStyle w:val="ListParagraph"/>
        <w:numPr>
          <w:ilvl w:val="0"/>
          <w:numId w:val="2"/>
        </w:numPr>
        <w:tabs>
          <w:tab w:val="left" w:pos="284"/>
        </w:tabs>
        <w:spacing w:before="240" w:after="60" w:line="240" w:lineRule="auto"/>
        <w:ind w:left="0" w:right="-2" w:firstLine="0"/>
        <w:contextualSpacing w:val="0"/>
        <w:jc w:val="both"/>
        <w:rPr>
          <w:rFonts w:ascii="Arial" w:hAnsi="Arial" w:cs="Arial"/>
          <w:sz w:val="20"/>
          <w:lang w:val="ru-RU"/>
        </w:rPr>
      </w:pPr>
      <w:r w:rsidRPr="00116B9B">
        <w:rPr>
          <w:rFonts w:ascii="Arial" w:hAnsi="Arial" w:cs="Arial"/>
          <w:sz w:val="20"/>
          <w:lang w:val="ru-RU"/>
        </w:rPr>
        <w:t xml:space="preserve">Подписывая настоящий бланк идентификации, Партнер </w:t>
      </w:r>
      <w:r w:rsidR="009A5987" w:rsidRPr="00116B9B">
        <w:rPr>
          <w:rFonts w:ascii="Arial" w:hAnsi="Arial" w:cs="Arial"/>
          <w:sz w:val="20"/>
          <w:lang w:val="ru-RU"/>
        </w:rPr>
        <w:t xml:space="preserve">по </w:t>
      </w:r>
      <w:r w:rsidRPr="00116B9B">
        <w:rPr>
          <w:rFonts w:ascii="Arial" w:hAnsi="Arial" w:cs="Arial"/>
          <w:sz w:val="20"/>
          <w:lang w:val="ru-RU"/>
        </w:rPr>
        <w:t xml:space="preserve">сотрудничеству подтверждает, что с изменением указанной информации он проинформирует Предприятие, отправив актуальную информацию </w:t>
      </w:r>
      <w:r w:rsidR="001A32F7" w:rsidRPr="00116B9B">
        <w:rPr>
          <w:rFonts w:ascii="Arial" w:hAnsi="Arial" w:cs="Arial"/>
          <w:sz w:val="20"/>
          <w:lang w:val="ru-RU"/>
        </w:rPr>
        <w:t xml:space="preserve"> </w:t>
      </w:r>
      <w:r w:rsidR="00112F0B" w:rsidRPr="00005C77">
        <w:rPr>
          <w:rFonts w:ascii="Arial" w:hAnsi="Arial" w:cs="Arial"/>
          <w:sz w:val="20"/>
          <w:lang w:val="lv-LV"/>
        </w:rPr>
        <w:t>______________________________</w:t>
      </w:r>
      <w:r w:rsidR="00012A53" w:rsidRPr="00116B9B">
        <w:rPr>
          <w:rFonts w:ascii="Arial" w:hAnsi="Arial" w:cs="Arial"/>
          <w:sz w:val="20"/>
          <w:lang w:val="ru-RU"/>
        </w:rPr>
        <w:t xml:space="preserve"> </w:t>
      </w:r>
      <w:r w:rsidRPr="00116B9B">
        <w:rPr>
          <w:rFonts w:ascii="Arial" w:hAnsi="Arial" w:cs="Arial"/>
          <w:sz w:val="20"/>
          <w:lang w:val="ru-RU"/>
        </w:rPr>
        <w:t>(</w:t>
      </w:r>
      <w:r w:rsidRPr="00116B9B">
        <w:rPr>
          <w:rFonts w:ascii="Arial" w:hAnsi="Arial" w:cs="Arial"/>
          <w:i/>
          <w:iCs/>
          <w:sz w:val="20"/>
          <w:lang w:val="ru-RU"/>
        </w:rPr>
        <w:t>название общества концерна «Latvijas dzelzceļš»</w:t>
      </w:r>
      <w:r w:rsidRPr="00116B9B">
        <w:rPr>
          <w:rFonts w:ascii="Arial" w:hAnsi="Arial" w:cs="Arial"/>
          <w:sz w:val="20"/>
          <w:lang w:val="ru-RU"/>
        </w:rPr>
        <w:t xml:space="preserve">) на его юридический адрес или по электронной почте </w:t>
      </w:r>
      <w:r w:rsidR="001A32F7" w:rsidRPr="00116B9B">
        <w:rPr>
          <w:rFonts w:ascii="Arial" w:hAnsi="Arial" w:cs="Arial"/>
          <w:sz w:val="20"/>
          <w:lang w:val="ru-RU"/>
        </w:rPr>
        <w:t xml:space="preserve"> </w:t>
      </w:r>
      <w:r w:rsidR="00112F0B" w:rsidRPr="00005C77">
        <w:rPr>
          <w:rFonts w:ascii="Arial" w:hAnsi="Arial" w:cs="Arial"/>
          <w:sz w:val="20"/>
          <w:lang w:val="lv-LV"/>
        </w:rPr>
        <w:t>______________________________</w:t>
      </w:r>
      <w:r w:rsidR="001A32F7" w:rsidRPr="00116B9B">
        <w:rPr>
          <w:rFonts w:ascii="Arial" w:hAnsi="Arial" w:cs="Arial"/>
          <w:sz w:val="20"/>
          <w:lang w:val="ru-RU"/>
        </w:rPr>
        <w:t>.</w:t>
      </w:r>
    </w:p>
    <w:p w14:paraId="6E81FAAA" w14:textId="6F622028" w:rsidR="00012A53" w:rsidRPr="00116B9B" w:rsidRDefault="00012A53" w:rsidP="00012A53">
      <w:pPr>
        <w:pStyle w:val="ListParagraph"/>
        <w:tabs>
          <w:tab w:val="left" w:pos="284"/>
        </w:tabs>
        <w:spacing w:before="240" w:after="60" w:line="240" w:lineRule="auto"/>
        <w:ind w:left="0"/>
        <w:contextualSpacing w:val="0"/>
        <w:rPr>
          <w:rFonts w:ascii="Arial" w:hAnsi="Arial" w:cs="Arial"/>
          <w:sz w:val="20"/>
          <w:lang w:val="ru-RU"/>
        </w:rPr>
      </w:pPr>
    </w:p>
    <w:p w14:paraId="78B207DE" w14:textId="1C3CE2A5" w:rsidR="00012A53" w:rsidRPr="00116B9B" w:rsidRDefault="001A32F7" w:rsidP="001A32F7">
      <w:pPr>
        <w:spacing w:line="240" w:lineRule="auto"/>
        <w:rPr>
          <w:rFonts w:ascii="Arial" w:hAnsi="Arial" w:cs="Arial"/>
          <w:i/>
          <w:iCs/>
          <w:sz w:val="20"/>
          <w:lang w:val="ru-RU"/>
        </w:rPr>
      </w:pPr>
      <w:r w:rsidRPr="00116B9B">
        <w:rPr>
          <w:rFonts w:ascii="Arial" w:hAnsi="Arial" w:cs="Arial"/>
          <w:i/>
          <w:iCs/>
          <w:sz w:val="20"/>
          <w:lang w:val="ru-RU"/>
        </w:rPr>
        <w:t xml:space="preserve">  </w:t>
      </w:r>
    </w:p>
    <w:tbl>
      <w:tblPr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7112"/>
      </w:tblGrid>
      <w:tr w:rsidR="00012A53" w:rsidRPr="00116B9B" w14:paraId="083B1218" w14:textId="77777777" w:rsidTr="00012A53">
        <w:tc>
          <w:tcPr>
            <w:tcW w:w="3094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3B2C223C" w14:textId="171C8A89" w:rsidR="00012A53" w:rsidRPr="00116B9B" w:rsidRDefault="00FF499A" w:rsidP="00012A53">
            <w:pPr>
              <w:spacing w:line="240" w:lineRule="auto"/>
              <w:rPr>
                <w:rFonts w:ascii="Arial" w:hAnsi="Arial" w:cs="Arial"/>
                <w:i/>
                <w:iCs/>
                <w:sz w:val="20"/>
                <w:lang w:val="ru-RU"/>
              </w:rPr>
            </w:pPr>
            <w:r w:rsidRPr="00116B9B">
              <w:rPr>
                <w:rFonts w:ascii="Arial" w:hAnsi="Arial" w:cs="Arial"/>
                <w:sz w:val="20"/>
                <w:lang w:val="ru-RU"/>
              </w:rPr>
              <w:t>Законный представитель</w:t>
            </w:r>
            <w:r w:rsidR="00012A53" w:rsidRPr="00116B9B">
              <w:rPr>
                <w:rFonts w:ascii="Arial" w:hAnsi="Arial" w:cs="Arial"/>
                <w:i/>
                <w:iCs/>
                <w:sz w:val="20"/>
                <w:lang w:val="ru-RU"/>
              </w:rPr>
              <w:t xml:space="preserve">:  </w:t>
            </w:r>
          </w:p>
          <w:p w14:paraId="1D3F736C" w14:textId="194BE58D" w:rsidR="00012A53" w:rsidRPr="00116B9B" w:rsidRDefault="00012A53" w:rsidP="002E3F54">
            <w:pPr>
              <w:tabs>
                <w:tab w:val="left" w:leader="underscore" w:pos="0"/>
                <w:tab w:val="left" w:leader="underscore" w:pos="9923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263BBDA5" w14:textId="77777777" w:rsidR="00012A53" w:rsidRPr="00116B9B" w:rsidRDefault="00012A53" w:rsidP="002E3F54">
            <w:pPr>
              <w:tabs>
                <w:tab w:val="left" w:leader="underscore" w:pos="0"/>
                <w:tab w:val="left" w:leader="underscore" w:pos="9923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74248A41" w14:textId="3C0C34C2" w:rsidR="00FF499A" w:rsidRPr="00116B9B" w:rsidRDefault="00FF499A" w:rsidP="002E3F54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16B9B">
              <w:rPr>
                <w:rFonts w:ascii="Arial" w:hAnsi="Arial" w:cs="Arial"/>
                <w:sz w:val="16"/>
                <w:szCs w:val="16"/>
                <w:lang w:val="ru-RU"/>
              </w:rPr>
              <w:t>Статус лица (член правления, прокурист, уполномоченное лицо, другое)</w:t>
            </w:r>
          </w:p>
          <w:p w14:paraId="28EC31B1" w14:textId="0F3B61D3" w:rsidR="00012A53" w:rsidRPr="00116B9B" w:rsidRDefault="00012A53" w:rsidP="002E3F54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  <w:r w:rsidRPr="00116B9B">
              <w:rPr>
                <w:rFonts w:ascii="Arial" w:hAnsi="Arial" w:cs="Arial"/>
                <w:b/>
                <w:sz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instrText xml:space="preserve"> FORMTEXT </w:instrText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fldChar w:fldCharType="separate"/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t> </w:t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t> </w:t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t> </w:t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t> </w:t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t> </w:t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fldChar w:fldCharType="end"/>
            </w:r>
          </w:p>
        </w:tc>
      </w:tr>
      <w:tr w:rsidR="00012A53" w:rsidRPr="00116B9B" w14:paraId="657DF0E1" w14:textId="77777777" w:rsidTr="00012A53">
        <w:trPr>
          <w:trHeight w:val="367"/>
        </w:trPr>
        <w:tc>
          <w:tcPr>
            <w:tcW w:w="3094" w:type="dxa"/>
            <w:vMerge/>
            <w:tcBorders>
              <w:left w:val="dotted" w:sz="4" w:space="0" w:color="FFFFFF"/>
              <w:right w:val="single" w:sz="4" w:space="0" w:color="auto"/>
            </w:tcBorders>
          </w:tcPr>
          <w:p w14:paraId="5D31DE6F" w14:textId="77777777" w:rsidR="00012A53" w:rsidRPr="00116B9B" w:rsidRDefault="00012A53" w:rsidP="002E3F54">
            <w:pPr>
              <w:tabs>
                <w:tab w:val="left" w:pos="6946"/>
                <w:tab w:val="left" w:pos="9923"/>
              </w:tabs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7112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6892EF4F" w14:textId="77777777" w:rsidR="00FF499A" w:rsidRPr="00116B9B" w:rsidRDefault="00FF499A" w:rsidP="002E3F54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16B9B">
              <w:rPr>
                <w:rFonts w:ascii="Arial" w:hAnsi="Arial" w:cs="Arial"/>
                <w:sz w:val="16"/>
                <w:szCs w:val="16"/>
                <w:lang w:val="ru-RU"/>
              </w:rPr>
              <w:t xml:space="preserve">Имя, фамилия </w:t>
            </w:r>
          </w:p>
          <w:p w14:paraId="78A8241A" w14:textId="0556A8B6" w:rsidR="00012A53" w:rsidRPr="00116B9B" w:rsidRDefault="00012A53" w:rsidP="002E3F54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16B9B">
              <w:rPr>
                <w:rFonts w:ascii="Arial" w:hAnsi="Arial" w:cs="Arial"/>
                <w:b/>
                <w:sz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instrText xml:space="preserve"> FORMTEXT </w:instrText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fldChar w:fldCharType="separate"/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t> </w:t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t> </w:t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t> </w:t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t> </w:t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t> </w:t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fldChar w:fldCharType="end"/>
            </w:r>
          </w:p>
        </w:tc>
      </w:tr>
      <w:tr w:rsidR="00012A53" w:rsidRPr="00116B9B" w14:paraId="42751B74" w14:textId="77777777" w:rsidTr="006C0184">
        <w:trPr>
          <w:trHeight w:val="737"/>
        </w:trPr>
        <w:tc>
          <w:tcPr>
            <w:tcW w:w="3094" w:type="dxa"/>
            <w:vMerge/>
            <w:tcBorders>
              <w:left w:val="dotted" w:sz="4" w:space="0" w:color="FFFFFF"/>
              <w:right w:val="single" w:sz="4" w:space="0" w:color="auto"/>
            </w:tcBorders>
          </w:tcPr>
          <w:p w14:paraId="2B8ED642" w14:textId="77777777" w:rsidR="00012A53" w:rsidRPr="00116B9B" w:rsidRDefault="00012A53" w:rsidP="002E3F54">
            <w:pPr>
              <w:tabs>
                <w:tab w:val="left" w:pos="6946"/>
                <w:tab w:val="left" w:pos="9923"/>
              </w:tabs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7112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232AF7E7" w14:textId="05D69219" w:rsidR="00012A53" w:rsidRPr="00116B9B" w:rsidRDefault="00FF499A" w:rsidP="002E3F54">
            <w:pPr>
              <w:tabs>
                <w:tab w:val="left" w:leader="underscore" w:pos="0"/>
                <w:tab w:val="left" w:leader="underscore" w:pos="9923"/>
              </w:tabs>
              <w:spacing w:after="4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16B9B">
              <w:rPr>
                <w:rFonts w:ascii="Arial" w:hAnsi="Arial" w:cs="Arial"/>
                <w:sz w:val="16"/>
                <w:szCs w:val="16"/>
                <w:lang w:val="ru-RU"/>
              </w:rPr>
              <w:t>Подпись</w:t>
            </w:r>
            <w:r w:rsidRPr="00116B9B">
              <w:rPr>
                <w:rFonts w:ascii="Arial" w:hAnsi="Arial" w:cs="Arial"/>
                <w:sz w:val="16"/>
                <w:szCs w:val="16"/>
                <w:vertAlign w:val="superscript"/>
                <w:lang w:val="ru-RU"/>
              </w:rPr>
              <w:t>3</w:t>
            </w:r>
          </w:p>
        </w:tc>
      </w:tr>
      <w:tr w:rsidR="00012A53" w:rsidRPr="00116B9B" w14:paraId="08AFC106" w14:textId="77777777" w:rsidTr="00012A53">
        <w:trPr>
          <w:trHeight w:val="435"/>
        </w:trPr>
        <w:tc>
          <w:tcPr>
            <w:tcW w:w="3094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1D43EC00" w14:textId="77777777" w:rsidR="00012A53" w:rsidRPr="00116B9B" w:rsidRDefault="00012A53" w:rsidP="002E3F54">
            <w:pPr>
              <w:tabs>
                <w:tab w:val="left" w:pos="6946"/>
                <w:tab w:val="left" w:pos="9923"/>
              </w:tabs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7112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4BC3E08D" w14:textId="77777777" w:rsidR="00FF499A" w:rsidRPr="00116B9B" w:rsidRDefault="00FF499A" w:rsidP="00012A53">
            <w:pPr>
              <w:tabs>
                <w:tab w:val="left" w:leader="underscore" w:pos="0"/>
                <w:tab w:val="left" w:leader="underscore" w:pos="9923"/>
              </w:tabs>
              <w:spacing w:after="40" w:line="240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16B9B">
              <w:rPr>
                <w:rFonts w:ascii="Arial" w:hAnsi="Arial" w:cs="Arial"/>
                <w:sz w:val="16"/>
                <w:szCs w:val="16"/>
                <w:lang w:val="ru-RU"/>
              </w:rPr>
              <w:t>Дата</w:t>
            </w:r>
            <w:r w:rsidRPr="00116B9B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  <w:p w14:paraId="51C188F3" w14:textId="6195D2C6" w:rsidR="00012A53" w:rsidRPr="00116B9B" w:rsidRDefault="00012A53" w:rsidP="00012A53">
            <w:pPr>
              <w:tabs>
                <w:tab w:val="left" w:leader="underscore" w:pos="0"/>
                <w:tab w:val="left" w:leader="underscore" w:pos="9923"/>
              </w:tabs>
              <w:spacing w:after="4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16B9B">
              <w:rPr>
                <w:rFonts w:ascii="Arial" w:hAnsi="Arial" w:cs="Arial"/>
                <w:b/>
                <w:sz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instrText xml:space="preserve"> FORMTEXT </w:instrText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fldChar w:fldCharType="separate"/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t> </w:t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t> </w:t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t> </w:t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t> </w:t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t> </w:t>
            </w:r>
            <w:r w:rsidRPr="00116B9B">
              <w:rPr>
                <w:rFonts w:ascii="Arial" w:hAnsi="Arial" w:cs="Arial"/>
                <w:b/>
                <w:sz w:val="20"/>
                <w:lang w:val="ru-RU"/>
              </w:rPr>
              <w:fldChar w:fldCharType="end"/>
            </w:r>
          </w:p>
        </w:tc>
      </w:tr>
    </w:tbl>
    <w:p w14:paraId="565CC115" w14:textId="77777777" w:rsidR="001A32F7" w:rsidRPr="00116B9B" w:rsidRDefault="001A32F7" w:rsidP="001A32F7">
      <w:pPr>
        <w:pStyle w:val="ListParagraph"/>
        <w:tabs>
          <w:tab w:val="left" w:pos="540"/>
        </w:tabs>
        <w:spacing w:before="120" w:after="120" w:line="240" w:lineRule="atLeast"/>
        <w:ind w:left="851"/>
        <w:rPr>
          <w:rFonts w:ascii="Arial" w:hAnsi="Arial" w:cs="Arial"/>
          <w:sz w:val="24"/>
          <w:lang w:val="ru-RU"/>
        </w:rPr>
      </w:pPr>
    </w:p>
    <w:p w14:paraId="45DFC5E8" w14:textId="02E110DC" w:rsidR="00B140E1" w:rsidRPr="00116B9B" w:rsidRDefault="00B140E1" w:rsidP="001A32F7">
      <w:pPr>
        <w:pStyle w:val="ListParagraph"/>
        <w:tabs>
          <w:tab w:val="left" w:pos="540"/>
        </w:tabs>
        <w:spacing w:before="120" w:after="120" w:line="240" w:lineRule="atLeast"/>
        <w:ind w:left="851"/>
        <w:rPr>
          <w:rFonts w:ascii="Arial" w:hAnsi="Arial" w:cs="Arial"/>
          <w:sz w:val="20"/>
          <w:lang w:val="ru-RU"/>
        </w:rPr>
      </w:pPr>
    </w:p>
    <w:sectPr w:rsidR="00B140E1" w:rsidRPr="00116B9B" w:rsidSect="00012A53">
      <w:footerReference w:type="default" r:id="rId7"/>
      <w:headerReference w:type="first" r:id="rId8"/>
      <w:pgSz w:w="11906" w:h="16838"/>
      <w:pgMar w:top="1134" w:right="851" w:bottom="1134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984D8" w14:textId="77777777" w:rsidR="000451FC" w:rsidRDefault="000451FC" w:rsidP="00E0666B">
      <w:pPr>
        <w:spacing w:line="240" w:lineRule="auto"/>
      </w:pPr>
      <w:r>
        <w:separator/>
      </w:r>
    </w:p>
  </w:endnote>
  <w:endnote w:type="continuationSeparator" w:id="0">
    <w:p w14:paraId="4D9657A4" w14:textId="77777777" w:rsidR="000451FC" w:rsidRDefault="000451FC" w:rsidP="00E06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BA"/>
    <w:family w:val="auto"/>
    <w:pitch w:val="variable"/>
    <w:sig w:usb0="00000001" w:usb1="5000206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5BFC" w14:textId="77777777" w:rsidR="00012A53" w:rsidRDefault="00012A53" w:rsidP="00012A53">
    <w:pPr>
      <w:spacing w:after="120" w:line="240" w:lineRule="auto"/>
      <w:jc w:val="both"/>
      <w:rPr>
        <w:rFonts w:ascii="Arial" w:hAnsi="Arial" w:cs="Arial"/>
        <w:sz w:val="20"/>
        <w:vertAlign w:val="superscript"/>
        <w:lang w:val="lv-LV" w:eastAsia="lv-LV"/>
      </w:rPr>
    </w:pPr>
  </w:p>
  <w:p w14:paraId="26C5929D" w14:textId="77777777" w:rsidR="00012A53" w:rsidRPr="00D55433" w:rsidRDefault="00012A53" w:rsidP="00012A53">
    <w:pPr>
      <w:pBdr>
        <w:top w:val="single" w:sz="4" w:space="1" w:color="auto"/>
      </w:pBdr>
      <w:spacing w:line="240" w:lineRule="auto"/>
      <w:jc w:val="both"/>
      <w:rPr>
        <w:rFonts w:ascii="Arial" w:hAnsi="Arial" w:cs="Arial"/>
        <w:sz w:val="10"/>
        <w:szCs w:val="10"/>
        <w:vertAlign w:val="superscript"/>
        <w:lang w:val="lv-LV" w:eastAsia="lv-LV"/>
      </w:rPr>
    </w:pPr>
  </w:p>
  <w:p w14:paraId="0B8977F7" w14:textId="77777777" w:rsidR="00FF499A" w:rsidRPr="009A5987" w:rsidRDefault="00012A53" w:rsidP="00FF499A">
    <w:pPr>
      <w:pBdr>
        <w:top w:val="single" w:sz="4" w:space="1" w:color="auto"/>
      </w:pBdr>
      <w:spacing w:before="120" w:after="120" w:line="240" w:lineRule="auto"/>
      <w:jc w:val="both"/>
      <w:rPr>
        <w:rFonts w:ascii="Arial" w:hAnsi="Arial" w:cs="Arial"/>
        <w:sz w:val="18"/>
        <w:szCs w:val="18"/>
        <w:lang w:val="ru-RU" w:eastAsia="lv-LV"/>
      </w:rPr>
    </w:pPr>
    <w:r w:rsidRPr="009A5987">
      <w:rPr>
        <w:rFonts w:ascii="Arial" w:hAnsi="Arial" w:cs="Arial"/>
        <w:sz w:val="18"/>
        <w:szCs w:val="18"/>
        <w:vertAlign w:val="superscript"/>
        <w:lang w:val="ru-RU" w:eastAsia="lv-LV"/>
      </w:rPr>
      <w:t xml:space="preserve">1 </w:t>
    </w:r>
    <w:r w:rsidR="00FF499A" w:rsidRPr="009A5987">
      <w:rPr>
        <w:rFonts w:ascii="Arial" w:hAnsi="Arial" w:cs="Arial"/>
        <w:sz w:val="18"/>
        <w:szCs w:val="18"/>
        <w:lang w:val="ru-RU" w:eastAsia="lv-LV"/>
      </w:rPr>
      <w:t>Персональные данные, упомянутые в настоящем пункте, концерн «Latvijas dzelzceļš» обрабатывает на основании Регулы Европейского парламента и Евросовета (ЕС) 2016/679 (от 27 апреля 2016 года) о защите физических лиц по отношению к обработке персональных данных и свободном обороте этих данных (далее в тексте – GDPR):</w:t>
    </w:r>
  </w:p>
  <w:p w14:paraId="33CC0816" w14:textId="77777777" w:rsidR="00FF499A" w:rsidRPr="009A5987" w:rsidRDefault="00FF499A" w:rsidP="00FF499A">
    <w:pPr>
      <w:spacing w:before="120" w:after="120" w:line="240" w:lineRule="auto"/>
      <w:ind w:left="720"/>
      <w:jc w:val="both"/>
      <w:rPr>
        <w:rFonts w:ascii="Arial" w:hAnsi="Arial" w:cs="Arial"/>
        <w:sz w:val="18"/>
        <w:szCs w:val="18"/>
        <w:lang w:val="ru-RU" w:eastAsia="lv-LV"/>
      </w:rPr>
    </w:pPr>
    <w:r w:rsidRPr="009A5987">
      <w:rPr>
        <w:rFonts w:ascii="Arial" w:hAnsi="Arial" w:cs="Arial"/>
        <w:sz w:val="18"/>
        <w:szCs w:val="18"/>
        <w:lang w:val="ru-RU" w:eastAsia="lv-LV"/>
      </w:rPr>
      <w:t>1/ GDPR на основании пункта b) части 1 статьи 6 – для начала договорных отношений и обеспечения выполнения договора по запросу субъекта данных (договаривающейся стороны) и</w:t>
    </w:r>
  </w:p>
  <w:p w14:paraId="355F072A" w14:textId="77777777" w:rsidR="00FF499A" w:rsidRPr="009A5987" w:rsidRDefault="00FF499A" w:rsidP="00FF499A">
    <w:pPr>
      <w:spacing w:before="120" w:after="120" w:line="240" w:lineRule="auto"/>
      <w:ind w:left="720"/>
      <w:jc w:val="both"/>
      <w:rPr>
        <w:rFonts w:ascii="Arial" w:hAnsi="Arial" w:cs="Arial"/>
        <w:sz w:val="18"/>
        <w:szCs w:val="18"/>
        <w:lang w:val="ru-RU" w:eastAsia="lv-LV"/>
      </w:rPr>
    </w:pPr>
    <w:r w:rsidRPr="009A5987">
      <w:rPr>
        <w:rFonts w:ascii="Arial" w:hAnsi="Arial" w:cs="Arial"/>
        <w:sz w:val="18"/>
        <w:szCs w:val="18"/>
        <w:lang w:val="ru-RU" w:eastAsia="lv-LV"/>
      </w:rPr>
      <w:t>2/ GDPR  на основании пункта с) части 1 статьи 6 – во исполнение относящихся к управляющему данными (LDZ) юридических обязанностей по проверке своих партнеров по сотрудничеству, в соответствии с требованиями закона «О национальных санкциях Латвийской Республики» и закона «О предотвращении легализации средств, нажитых преступным путем, и финансирования терроризма и пролиферации»;</w:t>
    </w:r>
  </w:p>
  <w:p w14:paraId="6300A0AE" w14:textId="77777777" w:rsidR="00FF499A" w:rsidRPr="009A5987" w:rsidRDefault="00FF499A" w:rsidP="00FF499A">
    <w:pPr>
      <w:spacing w:before="120" w:after="120" w:line="240" w:lineRule="auto"/>
      <w:ind w:left="720"/>
      <w:jc w:val="both"/>
      <w:rPr>
        <w:rFonts w:ascii="Arial" w:hAnsi="Arial" w:cs="Arial"/>
        <w:sz w:val="18"/>
        <w:szCs w:val="18"/>
        <w:lang w:val="ru-RU" w:eastAsia="lv-LV"/>
      </w:rPr>
    </w:pPr>
    <w:r w:rsidRPr="009A5987">
      <w:rPr>
        <w:rFonts w:ascii="Arial" w:hAnsi="Arial" w:cs="Arial"/>
        <w:sz w:val="18"/>
        <w:szCs w:val="18"/>
        <w:lang w:val="ru-RU" w:eastAsia="lv-LV"/>
      </w:rPr>
      <w:t>3/ GDPR на основании пункта е) части 1 статьи 6 – во исполнение задач, осуществляемых в интересах общества – для предотвращения терроризма и ограничения риска мошенничества.</w:t>
    </w:r>
  </w:p>
  <w:p w14:paraId="71D558D7" w14:textId="20BF141E" w:rsidR="00012A53" w:rsidRPr="009A5987" w:rsidRDefault="00012A53" w:rsidP="00FF499A">
    <w:pPr>
      <w:spacing w:before="120" w:after="120" w:line="240" w:lineRule="auto"/>
      <w:jc w:val="both"/>
      <w:rPr>
        <w:rFonts w:ascii="Arial" w:hAnsi="Arial" w:cs="Arial"/>
        <w:sz w:val="18"/>
        <w:szCs w:val="18"/>
        <w:lang w:val="ru-RU" w:eastAsia="lv-LV"/>
      </w:rPr>
    </w:pPr>
    <w:r w:rsidRPr="009A5987">
      <w:rPr>
        <w:rFonts w:ascii="Arial" w:hAnsi="Arial" w:cs="Arial"/>
        <w:sz w:val="18"/>
        <w:szCs w:val="18"/>
        <w:vertAlign w:val="superscript"/>
        <w:lang w:val="ru-RU"/>
      </w:rPr>
      <w:t>2</w:t>
    </w:r>
    <w:r w:rsidRPr="009A5987">
      <w:rPr>
        <w:rFonts w:ascii="Arial" w:hAnsi="Arial" w:cs="Arial"/>
        <w:sz w:val="18"/>
        <w:szCs w:val="18"/>
        <w:lang w:val="ru-RU"/>
      </w:rPr>
      <w:t xml:space="preserve"> </w:t>
    </w:r>
    <w:r w:rsidR="00FF499A" w:rsidRPr="009A5987">
      <w:rPr>
        <w:rFonts w:ascii="Arial" w:hAnsi="Arial" w:cs="Arial"/>
        <w:sz w:val="18"/>
        <w:szCs w:val="18"/>
        <w:lang w:val="ru-RU"/>
      </w:rPr>
      <w:t>В понимании пункта 5 статьи 1 закона «О предотвращении легализации средств, нажитых преступным путем, и финансирования терроризма и пролиферации».</w:t>
    </w:r>
  </w:p>
  <w:p w14:paraId="65B5AABE" w14:textId="1859BBFC" w:rsidR="00012A53" w:rsidRPr="009A5987" w:rsidRDefault="00012A53" w:rsidP="00012A53">
    <w:pPr>
      <w:spacing w:after="120" w:line="240" w:lineRule="auto"/>
      <w:jc w:val="both"/>
      <w:rPr>
        <w:rFonts w:ascii="Arial" w:hAnsi="Arial" w:cs="Arial"/>
        <w:sz w:val="18"/>
        <w:szCs w:val="18"/>
        <w:lang w:val="ru-RU"/>
      </w:rPr>
    </w:pPr>
    <w:r w:rsidRPr="009A5987">
      <w:rPr>
        <w:rFonts w:ascii="Arial" w:hAnsi="Arial" w:cs="Arial"/>
        <w:sz w:val="18"/>
        <w:szCs w:val="18"/>
        <w:vertAlign w:val="superscript"/>
        <w:lang w:val="ru-RU"/>
      </w:rPr>
      <w:t xml:space="preserve">3   </w:t>
    </w:r>
    <w:r w:rsidR="00FF499A" w:rsidRPr="009A5987">
      <w:rPr>
        <w:rFonts w:ascii="Arial" w:hAnsi="Arial" w:cs="Arial"/>
        <w:sz w:val="18"/>
        <w:szCs w:val="18"/>
        <w:lang w:val="ru-RU"/>
      </w:rPr>
      <w:t>или электронная подпись</w:t>
    </w:r>
    <w:r w:rsidRPr="009A5987">
      <w:rPr>
        <w:rFonts w:ascii="Arial" w:hAnsi="Arial" w:cs="Arial"/>
        <w:sz w:val="18"/>
        <w:szCs w:val="18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0C05" w14:textId="77777777" w:rsidR="000451FC" w:rsidRDefault="000451FC" w:rsidP="00E0666B">
      <w:pPr>
        <w:spacing w:line="240" w:lineRule="auto"/>
      </w:pPr>
      <w:r>
        <w:separator/>
      </w:r>
    </w:p>
  </w:footnote>
  <w:footnote w:type="continuationSeparator" w:id="0">
    <w:p w14:paraId="7753431E" w14:textId="77777777" w:rsidR="000451FC" w:rsidRDefault="000451FC" w:rsidP="00E06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AB59" w14:textId="36D416C9" w:rsidR="00D55433" w:rsidRDefault="00D55433">
    <w:pPr>
      <w:pStyle w:val="Header"/>
    </w:pPr>
    <w:r w:rsidRPr="00DF3650">
      <w:rPr>
        <w:rFonts w:ascii="Arial" w:hAnsi="Arial" w:cs="Arial"/>
        <w:noProof/>
        <w:sz w:val="20"/>
        <w:lang w:val="lv-LV" w:eastAsia="lv-LV"/>
      </w:rPr>
      <w:drawing>
        <wp:inline distT="0" distB="0" distL="0" distR="0" wp14:anchorId="017AF643" wp14:editId="654628A0">
          <wp:extent cx="6307200" cy="930331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200" cy="930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846EB"/>
    <w:multiLevelType w:val="hybridMultilevel"/>
    <w:tmpl w:val="D46A5E2C"/>
    <w:lvl w:ilvl="0" w:tplc="40CC433E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EAB0D4C"/>
    <w:multiLevelType w:val="multilevel"/>
    <w:tmpl w:val="793E9C5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 w15:restartNumberingAfterBreak="0">
    <w:nsid w:val="3BCC4BD2"/>
    <w:multiLevelType w:val="hybridMultilevel"/>
    <w:tmpl w:val="E4902AE6"/>
    <w:lvl w:ilvl="0" w:tplc="042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2F2596B"/>
    <w:multiLevelType w:val="hybridMultilevel"/>
    <w:tmpl w:val="B4A21790"/>
    <w:lvl w:ilvl="0" w:tplc="4F0046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970724"/>
    <w:multiLevelType w:val="multilevel"/>
    <w:tmpl w:val="1F321E56"/>
    <w:lvl w:ilvl="0">
      <w:start w:val="1"/>
      <w:numFmt w:val="decimal"/>
      <w:pStyle w:val="Heading1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"/>
      <w:numFmt w:val="decimal"/>
      <w:pStyle w:val="Normalforlist"/>
      <w:lvlText w:val="%1.%2."/>
      <w:lvlJc w:val="left"/>
      <w:pPr>
        <w:ind w:left="3371" w:hanging="720"/>
      </w:pPr>
      <w:rPr>
        <w:rFonts w:hint="default"/>
        <w:b w:val="0"/>
        <w:bCs/>
      </w:rPr>
    </w:lvl>
    <w:lvl w:ilvl="2">
      <w:start w:val="1"/>
      <w:numFmt w:val="decimal"/>
      <w:pStyle w:val="Normallvl2h1lvl1lvl2"/>
      <w:lvlText w:val="%1.%2.%3."/>
      <w:lvlJc w:val="left"/>
      <w:pPr>
        <w:ind w:left="458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19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9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1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71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928" w:hanging="180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F7"/>
    <w:rsid w:val="00012A53"/>
    <w:rsid w:val="000451FC"/>
    <w:rsid w:val="000A42B9"/>
    <w:rsid w:val="00112F0B"/>
    <w:rsid w:val="00116B9B"/>
    <w:rsid w:val="001A32F7"/>
    <w:rsid w:val="00241317"/>
    <w:rsid w:val="00362967"/>
    <w:rsid w:val="00444FBE"/>
    <w:rsid w:val="0045724D"/>
    <w:rsid w:val="006B68E2"/>
    <w:rsid w:val="006C0184"/>
    <w:rsid w:val="009A0D57"/>
    <w:rsid w:val="009A5987"/>
    <w:rsid w:val="00B140E1"/>
    <w:rsid w:val="00BD6D85"/>
    <w:rsid w:val="00C415A1"/>
    <w:rsid w:val="00CC6F4D"/>
    <w:rsid w:val="00D55433"/>
    <w:rsid w:val="00E0666B"/>
    <w:rsid w:val="00EE549F"/>
    <w:rsid w:val="00F506BD"/>
    <w:rsid w:val="00FD553E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55EE85"/>
  <w15:chartTrackingRefBased/>
  <w15:docId w15:val="{C79180D0-5C84-42AA-9F88-DAAF8498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2F7"/>
    <w:pPr>
      <w:spacing w:after="0" w:line="260" w:lineRule="auto"/>
    </w:pPr>
    <w:rPr>
      <w:rFonts w:ascii="EYInterstate Light" w:eastAsia="Times New Roman" w:hAnsi="EYInterstate Light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A32F7"/>
    <w:pPr>
      <w:keepNext/>
      <w:keepLines/>
      <w:numPr>
        <w:numId w:val="1"/>
      </w:numPr>
      <w:spacing w:before="480" w:line="259" w:lineRule="auto"/>
      <w:ind w:left="720" w:firstLine="0"/>
      <w:outlineLvl w:val="0"/>
    </w:pPr>
    <w:rPr>
      <w:rFonts w:ascii="Arial" w:hAnsi="Arial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32F7"/>
    <w:rPr>
      <w:rFonts w:ascii="Arial" w:eastAsia="Times New Roman" w:hAnsi="Arial" w:cs="Times New Roman"/>
      <w:b/>
      <w:bCs/>
      <w:sz w:val="24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1A32F7"/>
    <w:pPr>
      <w:ind w:left="720"/>
      <w:contextualSpacing/>
    </w:pPr>
  </w:style>
  <w:style w:type="paragraph" w:customStyle="1" w:styleId="Normalforlist">
    <w:name w:val="Normal for list"/>
    <w:basedOn w:val="Normal"/>
    <w:qFormat/>
    <w:rsid w:val="001A32F7"/>
    <w:pPr>
      <w:numPr>
        <w:ilvl w:val="1"/>
        <w:numId w:val="1"/>
      </w:numPr>
      <w:spacing w:after="120" w:line="360" w:lineRule="auto"/>
      <w:ind w:left="0" w:firstLine="0"/>
      <w:jc w:val="both"/>
    </w:pPr>
    <w:rPr>
      <w:rFonts w:ascii="Arial" w:hAnsi="Arial" w:cs="Arial"/>
      <w:spacing w:val="1"/>
      <w:sz w:val="20"/>
      <w:szCs w:val="18"/>
      <w:lang w:val="lv-LV"/>
    </w:rPr>
  </w:style>
  <w:style w:type="paragraph" w:customStyle="1" w:styleId="Normallvl2h1lvl1lvl2">
    <w:name w:val="Normal lvl2 (h1.lvl1.lvl2)"/>
    <w:basedOn w:val="Normalforlist"/>
    <w:qFormat/>
    <w:rsid w:val="001A32F7"/>
    <w:pPr>
      <w:numPr>
        <w:ilvl w:val="2"/>
      </w:numPr>
    </w:pPr>
  </w:style>
  <w:style w:type="paragraph" w:customStyle="1" w:styleId="LVL1ForList">
    <w:name w:val="LVL1 ForList"/>
    <w:basedOn w:val="Heading1"/>
    <w:link w:val="LVL1ForListChar"/>
    <w:qFormat/>
    <w:rsid w:val="001A32F7"/>
    <w:pPr>
      <w:spacing w:after="240" w:line="360" w:lineRule="auto"/>
      <w:ind w:left="0"/>
    </w:pPr>
  </w:style>
  <w:style w:type="character" w:customStyle="1" w:styleId="LVL1ForListChar">
    <w:name w:val="LVL1 ForList Char"/>
    <w:basedOn w:val="Heading1Char"/>
    <w:link w:val="LVL1ForList"/>
    <w:rsid w:val="001A32F7"/>
    <w:rPr>
      <w:rFonts w:ascii="Arial" w:eastAsia="Times New Roman" w:hAnsi="Arial" w:cs="Times New Roman"/>
      <w:b/>
      <w:bCs/>
      <w:sz w:val="24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0666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66B"/>
    <w:rPr>
      <w:rFonts w:ascii="EYInterstate Light" w:eastAsia="Times New Roman" w:hAnsi="EYInterstate Light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666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66B"/>
    <w:rPr>
      <w:rFonts w:ascii="EYInterstate Light" w:eastAsia="Times New Roman" w:hAnsi="EYInterstate Light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5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6B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6BD"/>
    <w:rPr>
      <w:rFonts w:ascii="EYInterstate Light" w:eastAsia="Times New Roman" w:hAnsi="EYInterstate Light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6BD"/>
    <w:rPr>
      <w:rFonts w:ascii="EYInterstate Light" w:eastAsia="Times New Roman" w:hAnsi="EYInterstate Light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2510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Agnese Līcīte</cp:lastModifiedBy>
  <cp:revision>4</cp:revision>
  <dcterms:created xsi:type="dcterms:W3CDTF">2022-08-01T07:53:00Z</dcterms:created>
  <dcterms:modified xsi:type="dcterms:W3CDTF">2022-08-01T09:07:00Z</dcterms:modified>
</cp:coreProperties>
</file>