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F9DF" w14:textId="77777777" w:rsidR="007A0993" w:rsidRDefault="007A0993" w:rsidP="007A0993"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64D8A89" wp14:editId="47C88CE6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2822D" w14:textId="77777777" w:rsidR="007A0993" w:rsidRDefault="007A0993" w:rsidP="007A0993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4A28F1F5" w14:textId="77777777" w:rsidR="007A0993" w:rsidRDefault="007A0993" w:rsidP="007A0993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123AC83" w14:textId="77777777" w:rsidR="007A0993" w:rsidRDefault="007A0993" w:rsidP="007A0993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09DEC56" w14:textId="77777777" w:rsidR="007A0993" w:rsidRDefault="007A0993" w:rsidP="007A0993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61E4D092" w14:textId="77777777" w:rsidR="007A0993" w:rsidRDefault="007A0993" w:rsidP="007A0993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</w:p>
    <w:p w14:paraId="2222628F" w14:textId="15B847C3" w:rsidR="007A0993" w:rsidRPr="00504F48" w:rsidRDefault="007A0993" w:rsidP="007A099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1"/>
          <w:szCs w:val="21"/>
          <w:lang w:val="lv-LV"/>
        </w:rPr>
      </w:pPr>
      <w:r w:rsidRPr="00504F48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r w:rsidRPr="007A0993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Pr="00411398">
        <w:rPr>
          <w:rFonts w:eastAsia="Times New Roman"/>
          <w:b/>
          <w:bCs/>
          <w:sz w:val="21"/>
          <w:szCs w:val="21"/>
          <w:lang w:val="lv-LV"/>
        </w:rPr>
        <w:t xml:space="preserve">Elektrosildītāju elementu (turpmāk - TEN), stiprinājumu skavas pārmiju pārvedu </w:t>
      </w:r>
      <w:proofErr w:type="spellStart"/>
      <w:r w:rsidRPr="00411398">
        <w:rPr>
          <w:rFonts w:eastAsia="Times New Roman"/>
          <w:b/>
          <w:bCs/>
          <w:sz w:val="21"/>
          <w:szCs w:val="21"/>
          <w:lang w:val="lv-LV"/>
        </w:rPr>
        <w:t>elektroapsildes</w:t>
      </w:r>
      <w:proofErr w:type="spellEnd"/>
      <w:r w:rsidRPr="00411398">
        <w:rPr>
          <w:rFonts w:eastAsia="Times New Roman"/>
          <w:b/>
          <w:bCs/>
          <w:sz w:val="21"/>
          <w:szCs w:val="21"/>
          <w:lang w:val="lv-LV"/>
        </w:rPr>
        <w:t xml:space="preserve"> uzturēšanai iegād</w:t>
      </w:r>
      <w:r w:rsidR="00D9495D">
        <w:rPr>
          <w:rFonts w:eastAsia="Times New Roman"/>
          <w:b/>
          <w:bCs/>
          <w:sz w:val="21"/>
          <w:szCs w:val="21"/>
          <w:lang w:val="lv-LV"/>
        </w:rPr>
        <w:t>e</w:t>
      </w:r>
      <w:r w:rsidRPr="007A0993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r w:rsidRPr="00504F48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504F48">
        <w:rPr>
          <w:rFonts w:cs="Arial"/>
          <w:color w:val="000000"/>
          <w:sz w:val="21"/>
          <w:szCs w:val="21"/>
          <w:lang w:val="lv-LV"/>
        </w:rPr>
        <w:t>(turpmāk – tirgus izpēte).</w:t>
      </w:r>
    </w:p>
    <w:p w14:paraId="1C2BC28C" w14:textId="79B43EA1" w:rsidR="007A0993" w:rsidRDefault="007A0993" w:rsidP="007A0993">
      <w:pPr>
        <w:spacing w:before="0" w:line="276" w:lineRule="auto"/>
        <w:ind w:left="720"/>
        <w:jc w:val="left"/>
        <w:rPr>
          <w:rFonts w:cs="Arial"/>
          <w:color w:val="000000"/>
          <w:sz w:val="21"/>
          <w:szCs w:val="21"/>
          <w:u w:val="single"/>
          <w:lang w:val="lv-LV"/>
        </w:rPr>
      </w:pPr>
      <w:r w:rsidRPr="00504F48">
        <w:rPr>
          <w:rFonts w:cs="Arial"/>
          <w:color w:val="000000"/>
          <w:sz w:val="21"/>
          <w:szCs w:val="21"/>
          <w:u w:val="single"/>
          <w:lang w:val="lv-LV"/>
        </w:rPr>
        <w:t xml:space="preserve">Tirgus izpētes preces: </w:t>
      </w:r>
    </w:p>
    <w:p w14:paraId="28F14D22" w14:textId="4C28C953" w:rsidR="007A0993" w:rsidRPr="002D2598" w:rsidRDefault="007A0993" w:rsidP="007A0993">
      <w:pPr>
        <w:spacing w:before="0" w:line="276" w:lineRule="auto"/>
        <w:ind w:left="720"/>
        <w:jc w:val="left"/>
        <w:rPr>
          <w:rFonts w:cs="Arial"/>
          <w:color w:val="000000"/>
          <w:sz w:val="12"/>
          <w:szCs w:val="12"/>
          <w:u w:val="single"/>
          <w:lang w:val="lv-LV"/>
        </w:rPr>
      </w:pPr>
    </w:p>
    <w:tbl>
      <w:tblPr>
        <w:tblW w:w="8810" w:type="dxa"/>
        <w:tblLook w:val="04A0" w:firstRow="1" w:lastRow="0" w:firstColumn="1" w:lastColumn="0" w:noHBand="0" w:noVBand="1"/>
      </w:tblPr>
      <w:tblGrid>
        <w:gridCol w:w="765"/>
        <w:gridCol w:w="6460"/>
        <w:gridCol w:w="1585"/>
      </w:tblGrid>
      <w:tr w:rsidR="007A0993" w:rsidRPr="007A0993" w14:paraId="1530E76B" w14:textId="77777777" w:rsidTr="007A0993">
        <w:trPr>
          <w:trHeight w:val="46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AB3F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proofErr w:type="spellStart"/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N.p.k</w:t>
            </w:r>
            <w:proofErr w:type="spellEnd"/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.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5C78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Nosaukums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8A3" w14:textId="4D41B9C8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>
              <w:rPr>
                <w:rFonts w:eastAsia="Times New Roman" w:cs="Arial"/>
                <w:sz w:val="21"/>
                <w:szCs w:val="21"/>
                <w:lang w:val="lv-LV" w:eastAsia="lv-LV"/>
              </w:rPr>
              <w:t>D</w:t>
            </w: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audzums</w:t>
            </w:r>
            <w:r>
              <w:rPr>
                <w:rFonts w:eastAsia="Times New Roman" w:cs="Arial"/>
                <w:sz w:val="21"/>
                <w:szCs w:val="21"/>
                <w:lang w:val="lv-LV" w:eastAsia="lv-LV"/>
              </w:rPr>
              <w:t>, gab.</w:t>
            </w: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 xml:space="preserve"> </w:t>
            </w:r>
          </w:p>
        </w:tc>
      </w:tr>
      <w:tr w:rsidR="007A0993" w:rsidRPr="007A0993" w14:paraId="3179BE40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A690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A45C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TEN-230V; 1050W; 3200mm + 4,1 barojošais kabelis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4EE7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10</w:t>
            </w:r>
          </w:p>
        </w:tc>
      </w:tr>
      <w:tr w:rsidR="007A0993" w:rsidRPr="007A0993" w14:paraId="73C032B2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7EC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B4D4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TEN-230V; 1250W; 3700mm + 4,1 barojošais kabelis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66A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10</w:t>
            </w:r>
          </w:p>
        </w:tc>
      </w:tr>
      <w:tr w:rsidR="007A0993" w:rsidRPr="007A0993" w14:paraId="12DB7553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CFF9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604A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TEN-230V; 1650W; 4700mm + 4,1 barojošais kabelis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F91C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50</w:t>
            </w:r>
          </w:p>
        </w:tc>
      </w:tr>
      <w:tr w:rsidR="007A0993" w:rsidRPr="007A0993" w14:paraId="364D9996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B5F1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8849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TEN-230V; 2000W; 5500mm + 4,1 barojošais kabelis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3907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80</w:t>
            </w:r>
          </w:p>
        </w:tc>
      </w:tr>
      <w:tr w:rsidR="007A0993" w:rsidRPr="007A0993" w14:paraId="5D6066D9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D360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EF971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TEN-230V; 900W; 3000mm + 4,1 barojošais kabelis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4FA5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10</w:t>
            </w:r>
          </w:p>
        </w:tc>
      </w:tr>
      <w:tr w:rsidR="007A0993" w:rsidRPr="007A0993" w14:paraId="2A50A1E9" w14:textId="77777777" w:rsidTr="007A0993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80FA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D11C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Stiprinājuma skava pie sliedēm tipa R-50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F44B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20</w:t>
            </w:r>
          </w:p>
        </w:tc>
      </w:tr>
      <w:tr w:rsidR="007A0993" w:rsidRPr="007A0993" w14:paraId="722B199E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381D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B3E2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Stiprinājuma skava pie sliedēm UIC-60, UIC-60EI tipa (R-65)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CEFA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320</w:t>
            </w:r>
          </w:p>
        </w:tc>
      </w:tr>
      <w:tr w:rsidR="007A0993" w:rsidRPr="007A0993" w14:paraId="326D5B56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C991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B398" w14:textId="5E8873C5" w:rsidR="007A0993" w:rsidRPr="007A0993" w:rsidRDefault="00411398" w:rsidP="007A099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Piecskaldņu s</w:t>
            </w:r>
            <w:r w:rsidR="007A0993"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 xml:space="preserve">lēdzene </w:t>
            </w:r>
            <w:proofErr w:type="spellStart"/>
            <w:r w:rsidR="007A0993"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elektro</w:t>
            </w:r>
            <w:proofErr w:type="spellEnd"/>
            <w:r w:rsidR="007A0993"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 xml:space="preserve"> barošanas kārbai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1B2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30</w:t>
            </w:r>
          </w:p>
        </w:tc>
      </w:tr>
      <w:tr w:rsidR="007A0993" w:rsidRPr="007A0993" w14:paraId="52093FFA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3292" w14:textId="328D104C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08C4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TEN-230V; 900W; 3000mm apaļš + 4.1 barojošais kabelis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3F9D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3</w:t>
            </w:r>
          </w:p>
        </w:tc>
      </w:tr>
      <w:tr w:rsidR="007A0993" w:rsidRPr="007A0993" w14:paraId="67881962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40C6" w14:textId="4DA37374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1</w:t>
            </w:r>
            <w:r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9B56F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TEN-230V; 450W; 1500mm apaļš + 4.1 barojošais kabelis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446E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5</w:t>
            </w:r>
          </w:p>
        </w:tc>
      </w:tr>
      <w:tr w:rsidR="007A0993" w:rsidRPr="007A0993" w14:paraId="2076D6D5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451" w14:textId="624E5048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1</w:t>
            </w:r>
            <w:r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C80F5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Savienojuma plāksne KJ-02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8D1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2</w:t>
            </w:r>
          </w:p>
        </w:tc>
      </w:tr>
      <w:tr w:rsidR="007A0993" w:rsidRPr="007A0993" w14:paraId="3F66F69C" w14:textId="77777777" w:rsidTr="007A0993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7B6E" w14:textId="28DAE908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1</w:t>
            </w:r>
            <w:r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DA78" w14:textId="77777777" w:rsidR="007A0993" w:rsidRPr="007A0993" w:rsidRDefault="007A0993" w:rsidP="007A099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color w:val="000000"/>
                <w:sz w:val="21"/>
                <w:szCs w:val="21"/>
                <w:lang w:val="lv-LV" w:eastAsia="lv-LV"/>
              </w:rPr>
              <w:t>TEN-230V; 2000W; 4000mm + 4,1 barojošais kabelis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738" w14:textId="77777777" w:rsidR="007A0993" w:rsidRPr="007A0993" w:rsidRDefault="007A0993" w:rsidP="007A0993">
            <w:pPr>
              <w:spacing w:before="0" w:line="240" w:lineRule="auto"/>
              <w:jc w:val="center"/>
              <w:rPr>
                <w:rFonts w:eastAsia="Times New Roman" w:cs="Arial"/>
                <w:sz w:val="21"/>
                <w:szCs w:val="21"/>
                <w:lang w:val="lv-LV" w:eastAsia="lv-LV"/>
              </w:rPr>
            </w:pPr>
            <w:r w:rsidRPr="007A0993">
              <w:rPr>
                <w:rFonts w:eastAsia="Times New Roman" w:cs="Arial"/>
                <w:sz w:val="21"/>
                <w:szCs w:val="21"/>
                <w:lang w:val="lv-LV" w:eastAsia="lv-LV"/>
              </w:rPr>
              <w:t>23</w:t>
            </w:r>
          </w:p>
        </w:tc>
      </w:tr>
    </w:tbl>
    <w:p w14:paraId="53C042ED" w14:textId="77777777" w:rsidR="007A0993" w:rsidRPr="002D2598" w:rsidRDefault="007A0993" w:rsidP="002D2598">
      <w:pPr>
        <w:spacing w:before="0" w:line="240" w:lineRule="auto"/>
        <w:ind w:left="720"/>
        <w:jc w:val="left"/>
        <w:rPr>
          <w:rFonts w:cs="Arial"/>
          <w:sz w:val="12"/>
          <w:szCs w:val="12"/>
        </w:rPr>
      </w:pPr>
    </w:p>
    <w:p w14:paraId="5CB53490" w14:textId="6B03D9CB" w:rsidR="007A0993" w:rsidRDefault="007A0993" w:rsidP="002D2598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cs="Arial"/>
          <w:sz w:val="21"/>
          <w:szCs w:val="21"/>
          <w:u w:val="single"/>
          <w:lang w:val="lv-LV"/>
        </w:rPr>
        <w:t xml:space="preserve">Preču </w:t>
      </w:r>
      <w:r>
        <w:rPr>
          <w:rFonts w:cs="Arial"/>
          <w:sz w:val="21"/>
          <w:szCs w:val="21"/>
          <w:u w:val="single"/>
          <w:lang w:val="lv-LV"/>
        </w:rPr>
        <w:t>p</w:t>
      </w:r>
      <w:r w:rsidRPr="00504F48">
        <w:rPr>
          <w:rFonts w:cs="Arial"/>
          <w:sz w:val="21"/>
          <w:szCs w:val="21"/>
          <w:u w:val="single"/>
          <w:lang w:val="lv-LV"/>
        </w:rPr>
        <w:t>iegādes vieta</w:t>
      </w:r>
      <w:r w:rsidRPr="00504F48">
        <w:rPr>
          <w:rFonts w:cs="Arial"/>
          <w:sz w:val="21"/>
          <w:szCs w:val="21"/>
          <w:lang w:val="lv-LV"/>
        </w:rPr>
        <w:t>:</w:t>
      </w:r>
      <w:r>
        <w:rPr>
          <w:rFonts w:cs="Arial"/>
          <w:sz w:val="21"/>
          <w:szCs w:val="21"/>
          <w:lang w:val="lv-LV"/>
        </w:rPr>
        <w:t xml:space="preserve"> </w:t>
      </w:r>
      <w:proofErr w:type="spellStart"/>
      <w:r>
        <w:rPr>
          <w:rFonts w:cs="Arial"/>
          <w:sz w:val="21"/>
          <w:szCs w:val="21"/>
          <w:lang w:val="lv-LV"/>
        </w:rPr>
        <w:t>Altonavas</w:t>
      </w:r>
      <w:proofErr w:type="spellEnd"/>
      <w:r>
        <w:rPr>
          <w:rFonts w:cs="Arial"/>
          <w:sz w:val="21"/>
          <w:szCs w:val="21"/>
          <w:lang w:val="lv-LV"/>
        </w:rPr>
        <w:t xml:space="preserve"> iela 11a, Rīga</w:t>
      </w:r>
      <w:r w:rsidRPr="00504F48">
        <w:rPr>
          <w:rFonts w:eastAsia="Calibri" w:cs="Arial"/>
          <w:sz w:val="21"/>
          <w:szCs w:val="21"/>
          <w:lang w:val="lv-LV"/>
        </w:rPr>
        <w:t>.</w:t>
      </w:r>
    </w:p>
    <w:p w14:paraId="0DC72587" w14:textId="77777777" w:rsidR="002D2598" w:rsidRPr="002D2598" w:rsidRDefault="002D2598" w:rsidP="002D2598">
      <w:pPr>
        <w:spacing w:before="0" w:line="240" w:lineRule="auto"/>
        <w:ind w:firstLine="567"/>
        <w:rPr>
          <w:rFonts w:eastAsia="Calibri" w:cs="Arial"/>
          <w:sz w:val="12"/>
          <w:szCs w:val="12"/>
          <w:lang w:val="lv-LV"/>
        </w:rPr>
      </w:pPr>
    </w:p>
    <w:p w14:paraId="2EAE5C0B" w14:textId="1A37233A" w:rsidR="007A0993" w:rsidRPr="00504F48" w:rsidRDefault="007A0993" w:rsidP="002D2598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cs="Arial"/>
          <w:color w:val="000000"/>
          <w:sz w:val="21"/>
          <w:szCs w:val="21"/>
          <w:u w:val="single"/>
          <w:lang w:val="lv-LV"/>
        </w:rPr>
        <w:t>Preces garantijas termiņš: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</w:t>
      </w:r>
      <w:r w:rsidR="00411398" w:rsidRPr="00411398">
        <w:rPr>
          <w:rFonts w:eastAsia="Times New Roman"/>
          <w:sz w:val="21"/>
          <w:szCs w:val="21"/>
        </w:rPr>
        <w:t>3 (</w:t>
      </w:r>
      <w:proofErr w:type="spellStart"/>
      <w:r w:rsidR="00411398" w:rsidRPr="00411398">
        <w:rPr>
          <w:rFonts w:eastAsia="Times New Roman"/>
          <w:sz w:val="21"/>
          <w:szCs w:val="21"/>
        </w:rPr>
        <w:t>trīs</w:t>
      </w:r>
      <w:proofErr w:type="spellEnd"/>
      <w:r w:rsidR="00411398" w:rsidRPr="00411398">
        <w:rPr>
          <w:rFonts w:eastAsia="Times New Roman"/>
          <w:sz w:val="21"/>
          <w:szCs w:val="21"/>
        </w:rPr>
        <w:t>) gadi</w:t>
      </w:r>
      <w:r w:rsidR="00411398">
        <w:rPr>
          <w:rFonts w:eastAsia="Times New Roman"/>
          <w:sz w:val="21"/>
          <w:szCs w:val="21"/>
        </w:rPr>
        <w:t xml:space="preserve"> no </w:t>
      </w:r>
      <w:proofErr w:type="spellStart"/>
      <w:r w:rsidR="00411398">
        <w:rPr>
          <w:rFonts w:eastAsia="Times New Roman"/>
          <w:sz w:val="21"/>
          <w:szCs w:val="21"/>
        </w:rPr>
        <w:t>preču</w:t>
      </w:r>
      <w:proofErr w:type="spellEnd"/>
      <w:r w:rsidR="00411398">
        <w:rPr>
          <w:rFonts w:eastAsia="Times New Roman"/>
          <w:sz w:val="21"/>
          <w:szCs w:val="21"/>
        </w:rPr>
        <w:t xml:space="preserve"> </w:t>
      </w:r>
      <w:proofErr w:type="spellStart"/>
      <w:r w:rsidR="00411398">
        <w:rPr>
          <w:rFonts w:eastAsia="Times New Roman"/>
          <w:sz w:val="21"/>
          <w:szCs w:val="21"/>
        </w:rPr>
        <w:t>saņemšanas</w:t>
      </w:r>
      <w:proofErr w:type="spellEnd"/>
      <w:r w:rsidR="00411398">
        <w:rPr>
          <w:rFonts w:eastAsia="Times New Roman"/>
          <w:sz w:val="21"/>
          <w:szCs w:val="21"/>
        </w:rPr>
        <w:t xml:space="preserve"> </w:t>
      </w:r>
      <w:proofErr w:type="spellStart"/>
      <w:r w:rsidR="00411398">
        <w:rPr>
          <w:rFonts w:eastAsia="Times New Roman"/>
          <w:sz w:val="21"/>
          <w:szCs w:val="21"/>
        </w:rPr>
        <w:t>dienas</w:t>
      </w:r>
      <w:proofErr w:type="spellEnd"/>
      <w:r w:rsidRPr="00504F48">
        <w:rPr>
          <w:rFonts w:eastAsia="Calibri" w:cs="Arial"/>
          <w:sz w:val="21"/>
          <w:szCs w:val="21"/>
          <w:lang w:val="lv-LV"/>
        </w:rPr>
        <w:t>.</w:t>
      </w:r>
    </w:p>
    <w:p w14:paraId="720DE2C4" w14:textId="77777777" w:rsidR="007A0993" w:rsidRPr="002D2598" w:rsidRDefault="007A0993" w:rsidP="002D2598">
      <w:pPr>
        <w:spacing w:before="0" w:line="240" w:lineRule="auto"/>
        <w:ind w:firstLine="567"/>
        <w:rPr>
          <w:rFonts w:eastAsia="Calibri" w:cs="Arial"/>
          <w:sz w:val="12"/>
          <w:szCs w:val="12"/>
          <w:lang w:val="lv-LV"/>
        </w:rPr>
      </w:pPr>
    </w:p>
    <w:p w14:paraId="17276596" w14:textId="60176A28" w:rsidR="007A0993" w:rsidRPr="00411398" w:rsidRDefault="007A0993" w:rsidP="002D2598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eastAsia="Calibri" w:cs="Arial"/>
          <w:sz w:val="21"/>
          <w:szCs w:val="21"/>
          <w:u w:val="single"/>
          <w:lang w:val="lv-LV"/>
        </w:rPr>
        <w:t xml:space="preserve">Paredzamais preču </w:t>
      </w:r>
      <w:r w:rsidR="00411398">
        <w:rPr>
          <w:rFonts w:eastAsia="Calibri" w:cs="Arial"/>
          <w:sz w:val="21"/>
          <w:szCs w:val="21"/>
          <w:u w:val="single"/>
          <w:lang w:val="lv-LV"/>
        </w:rPr>
        <w:t>p</w:t>
      </w:r>
      <w:r w:rsidRPr="00504F48">
        <w:rPr>
          <w:rFonts w:eastAsia="Calibri" w:cs="Arial"/>
          <w:sz w:val="21"/>
          <w:szCs w:val="21"/>
          <w:u w:val="single"/>
          <w:lang w:val="lv-LV"/>
        </w:rPr>
        <w:t>iegādes termiņš:</w:t>
      </w:r>
      <w:r w:rsidRPr="00504F48">
        <w:rPr>
          <w:rFonts w:eastAsia="Calibri" w:cs="Arial"/>
          <w:sz w:val="21"/>
          <w:szCs w:val="21"/>
          <w:lang w:val="lv-LV"/>
        </w:rPr>
        <w:t xml:space="preserve"> </w:t>
      </w:r>
      <w:r w:rsidRPr="00411398">
        <w:rPr>
          <w:rFonts w:eastAsia="Times New Roman"/>
          <w:sz w:val="21"/>
          <w:szCs w:val="21"/>
          <w:lang w:val="lv-LV"/>
        </w:rPr>
        <w:t>Preču piegādei pilnā apjomā jābūt veiktai līdz</w:t>
      </w:r>
      <w:r w:rsidR="002D2598">
        <w:rPr>
          <w:rFonts w:eastAsia="Times New Roman"/>
          <w:sz w:val="21"/>
          <w:szCs w:val="21"/>
          <w:lang w:val="lv-LV"/>
        </w:rPr>
        <w:t xml:space="preserve"> 3 </w:t>
      </w:r>
      <w:r w:rsidR="002D2598" w:rsidRPr="002D2598">
        <w:rPr>
          <w:rFonts w:eastAsia="Times New Roman"/>
          <w:sz w:val="21"/>
          <w:szCs w:val="21"/>
          <w:lang w:val="lv-LV"/>
        </w:rPr>
        <w:t>(</w:t>
      </w:r>
      <w:r w:rsidR="00411398" w:rsidRPr="002D2598">
        <w:rPr>
          <w:rFonts w:eastAsia="Times New Roman"/>
          <w:sz w:val="21"/>
          <w:szCs w:val="21"/>
          <w:lang w:val="lv-LV"/>
        </w:rPr>
        <w:t>trīs</w:t>
      </w:r>
      <w:r w:rsidR="002D2598" w:rsidRPr="002D2598">
        <w:rPr>
          <w:rFonts w:eastAsia="Times New Roman"/>
          <w:sz w:val="21"/>
          <w:szCs w:val="21"/>
          <w:lang w:val="lv-LV"/>
        </w:rPr>
        <w:t>)</w:t>
      </w:r>
      <w:r w:rsidR="00411398" w:rsidRPr="002D2598">
        <w:rPr>
          <w:rFonts w:eastAsia="Times New Roman"/>
          <w:sz w:val="21"/>
          <w:szCs w:val="21"/>
          <w:lang w:val="lv-LV"/>
        </w:rPr>
        <w:t xml:space="preserve"> mēnešu laikā no līguma </w:t>
      </w:r>
      <w:r w:rsidR="002D2598" w:rsidRPr="002D2598">
        <w:rPr>
          <w:rFonts w:eastAsia="Times New Roman"/>
          <w:sz w:val="21"/>
          <w:szCs w:val="21"/>
          <w:lang w:val="lv-LV"/>
        </w:rPr>
        <w:t xml:space="preserve">abpusējas parakstīšanas </w:t>
      </w:r>
    </w:p>
    <w:p w14:paraId="2D41A934" w14:textId="77777777" w:rsidR="007A0993" w:rsidRPr="002D2598" w:rsidRDefault="007A0993" w:rsidP="002D2598">
      <w:pPr>
        <w:spacing w:before="0" w:line="240" w:lineRule="auto"/>
        <w:ind w:firstLine="567"/>
        <w:rPr>
          <w:rFonts w:eastAsia="Calibri" w:cs="Arial"/>
          <w:b/>
          <w:sz w:val="12"/>
          <w:szCs w:val="12"/>
          <w:lang w:val="lv-LV"/>
        </w:rPr>
      </w:pPr>
    </w:p>
    <w:p w14:paraId="4B04FE1E" w14:textId="77777777" w:rsidR="007A0993" w:rsidRPr="00504F48" w:rsidRDefault="007A0993" w:rsidP="002D2598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</w:t>
      </w:r>
      <w:r w:rsidRPr="00504F48">
        <w:rPr>
          <w:rFonts w:eastAsia="Calibri" w:cs="Arial"/>
          <w:sz w:val="21"/>
          <w:szCs w:val="21"/>
          <w:lang w:val="lv-LV"/>
        </w:rPr>
        <w:t>vēlamais apmaksas termiņš - 60 kalendāro dienu laikā no Iepirkuma (preču/pakalpojumu/darbu) pieņemšanas dokumenta parakstīšanas dienas, bet ne mazāk kā 30 kalendārās dienas.</w:t>
      </w:r>
    </w:p>
    <w:p w14:paraId="199590A7" w14:textId="77777777" w:rsidR="007A0993" w:rsidRPr="002D2598" w:rsidRDefault="007A0993" w:rsidP="002D2598">
      <w:pPr>
        <w:spacing w:before="0" w:line="240" w:lineRule="auto"/>
        <w:ind w:firstLine="567"/>
        <w:rPr>
          <w:rFonts w:eastAsia="Calibri" w:cs="Arial"/>
          <w:sz w:val="12"/>
          <w:szCs w:val="12"/>
          <w:lang w:val="lv-LV"/>
        </w:rPr>
      </w:pPr>
    </w:p>
    <w:p w14:paraId="19DB22A6" w14:textId="5BB055A5" w:rsidR="007A0993" w:rsidRPr="00504F48" w:rsidRDefault="007A0993" w:rsidP="002D2598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proofErr w:type="spellStart"/>
      <w:r w:rsidRPr="00504F48">
        <w:rPr>
          <w:rFonts w:eastAsia="Calibri" w:cs="Arial"/>
          <w:sz w:val="21"/>
          <w:szCs w:val="21"/>
          <w:lang w:val="lv-LV"/>
        </w:rPr>
        <w:t>Komercpiedāvājumu</w:t>
      </w:r>
      <w:proofErr w:type="spellEnd"/>
      <w:r w:rsidRPr="00504F48">
        <w:rPr>
          <w:rFonts w:eastAsia="Calibri" w:cs="Arial"/>
          <w:sz w:val="21"/>
          <w:szCs w:val="21"/>
          <w:lang w:val="lv-LV"/>
        </w:rPr>
        <w:t xml:space="preserve"> var iesniegt tikai par </w:t>
      </w:r>
      <w:r w:rsidRPr="00D9495D">
        <w:rPr>
          <w:rFonts w:eastAsia="Calibri" w:cs="Arial"/>
          <w:sz w:val="21"/>
          <w:szCs w:val="21"/>
          <w:lang w:val="lv-LV"/>
        </w:rPr>
        <w:t xml:space="preserve">visu </w:t>
      </w:r>
      <w:r w:rsidR="00D9495D" w:rsidRPr="00D9495D">
        <w:rPr>
          <w:rFonts w:eastAsia="Calibri" w:cs="Arial"/>
          <w:sz w:val="21"/>
          <w:szCs w:val="21"/>
          <w:lang w:val="lv-LV"/>
        </w:rPr>
        <w:t>tirgus izpētes</w:t>
      </w:r>
      <w:r w:rsidRPr="00D9495D">
        <w:rPr>
          <w:rFonts w:eastAsia="Calibri" w:cs="Arial"/>
          <w:sz w:val="21"/>
          <w:szCs w:val="21"/>
          <w:lang w:val="lv-LV"/>
        </w:rPr>
        <w:t xml:space="preserve"> priekšmetu</w:t>
      </w:r>
      <w:r w:rsidRPr="00504F48">
        <w:rPr>
          <w:rFonts w:eastAsia="Calibri" w:cs="Arial"/>
          <w:sz w:val="21"/>
          <w:szCs w:val="21"/>
          <w:lang w:val="lv-LV"/>
        </w:rPr>
        <w:t xml:space="preserve"> kopumā.</w:t>
      </w:r>
    </w:p>
    <w:p w14:paraId="06CCF4D4" w14:textId="77777777" w:rsidR="007A0993" w:rsidRPr="002D2598" w:rsidRDefault="007A0993" w:rsidP="007A0993">
      <w:pPr>
        <w:spacing w:before="0" w:line="259" w:lineRule="auto"/>
        <w:ind w:firstLine="567"/>
        <w:rPr>
          <w:rFonts w:eastAsia="Calibri" w:cs="Arial"/>
          <w:sz w:val="12"/>
          <w:szCs w:val="12"/>
          <w:lang w:val="lv-LV"/>
        </w:rPr>
      </w:pPr>
    </w:p>
    <w:p w14:paraId="7FD9172B" w14:textId="77777777" w:rsidR="007A0993" w:rsidRPr="00504F48" w:rsidRDefault="007A0993" w:rsidP="007A0993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proofErr w:type="spellStart"/>
      <w:r w:rsidRPr="00504F48">
        <w:rPr>
          <w:rFonts w:eastAsia="Calibri" w:cs="Arial"/>
          <w:sz w:val="21"/>
          <w:szCs w:val="21"/>
          <w:lang w:val="lv-LV"/>
        </w:rPr>
        <w:t>Komercpiedāvājuma</w:t>
      </w:r>
      <w:proofErr w:type="spellEnd"/>
      <w:r w:rsidRPr="00504F48">
        <w:rPr>
          <w:rFonts w:eastAsia="Calibri" w:cs="Arial"/>
          <w:sz w:val="21"/>
          <w:szCs w:val="21"/>
          <w:lang w:val="lv-LV"/>
        </w:rPr>
        <w:t xml:space="preserve"> cena jānorāda EUR (bez PVN).</w:t>
      </w:r>
    </w:p>
    <w:p w14:paraId="465AC8A1" w14:textId="77777777" w:rsidR="007A0993" w:rsidRPr="002D2598" w:rsidRDefault="007A0993" w:rsidP="007A0993">
      <w:pPr>
        <w:spacing w:before="0" w:line="259" w:lineRule="auto"/>
        <w:ind w:firstLine="567"/>
        <w:rPr>
          <w:rFonts w:eastAsia="Calibri" w:cs="Arial"/>
          <w:sz w:val="12"/>
          <w:szCs w:val="12"/>
          <w:lang w:val="lv-LV"/>
        </w:rPr>
      </w:pPr>
    </w:p>
    <w:p w14:paraId="23CF93A5" w14:textId="30029F81" w:rsidR="007A0993" w:rsidRPr="00504F48" w:rsidRDefault="007A0993" w:rsidP="007A0993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bookmarkStart w:id="0" w:name="_Hlk5277445"/>
      <w:proofErr w:type="spellStart"/>
      <w:r w:rsidRPr="00504F48">
        <w:rPr>
          <w:rFonts w:eastAsia="Calibri" w:cs="Arial"/>
          <w:sz w:val="21"/>
          <w:szCs w:val="21"/>
          <w:lang w:val="lv-LV"/>
        </w:rPr>
        <w:t>Komercpiedāvājuma</w:t>
      </w:r>
      <w:proofErr w:type="spellEnd"/>
      <w:r w:rsidRPr="00504F48">
        <w:rPr>
          <w:rFonts w:eastAsia="Calibri" w:cs="Arial"/>
          <w:sz w:val="21"/>
          <w:szCs w:val="21"/>
          <w:lang w:val="lv-LV"/>
        </w:rPr>
        <w:t xml:space="preserve"> cenā jābūt iekļautiem visiem izdevumiem: transportēšana, pārkraušana, administratīvas izmaksas, muitas, dabas resursu u.c. nodokļi </w:t>
      </w:r>
      <w:r w:rsidR="00D9495D">
        <w:rPr>
          <w:rFonts w:eastAsia="Calibri" w:cs="Arial"/>
          <w:sz w:val="21"/>
          <w:szCs w:val="21"/>
          <w:lang w:val="lv-LV"/>
        </w:rPr>
        <w:t xml:space="preserve">(izņemot PVN) </w:t>
      </w:r>
      <w:r w:rsidRPr="00504F48">
        <w:rPr>
          <w:rFonts w:eastAsia="Calibri" w:cs="Arial"/>
          <w:sz w:val="21"/>
          <w:szCs w:val="21"/>
          <w:lang w:val="lv-LV"/>
        </w:rPr>
        <w:t xml:space="preserve">saskaņā ar Latvijas Republikas tiesību aktiem, apdrošināšana u.c. </w:t>
      </w:r>
    </w:p>
    <w:p w14:paraId="6D5FDB88" w14:textId="77777777" w:rsidR="007A0993" w:rsidRPr="002D2598" w:rsidRDefault="007A0993" w:rsidP="007A0993">
      <w:pPr>
        <w:spacing w:before="0" w:line="240" w:lineRule="auto"/>
        <w:ind w:firstLine="567"/>
        <w:rPr>
          <w:rFonts w:eastAsia="Calibri" w:cs="Arial"/>
          <w:sz w:val="12"/>
          <w:szCs w:val="12"/>
          <w:lang w:val="lv-LV"/>
        </w:rPr>
      </w:pPr>
    </w:p>
    <w:bookmarkEnd w:id="0"/>
    <w:p w14:paraId="1175F243" w14:textId="7A4E9BB6" w:rsidR="007A0993" w:rsidRPr="00504F48" w:rsidRDefault="007A0993" w:rsidP="007A0993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504F48">
        <w:rPr>
          <w:rFonts w:eastAsia="Calibri" w:cs="Arial"/>
          <w:sz w:val="21"/>
          <w:szCs w:val="21"/>
          <w:lang w:val="lv-LV"/>
        </w:rPr>
        <w:t xml:space="preserve">Lūdzam Jūs līdz </w:t>
      </w:r>
      <w:r w:rsidRPr="003910A4">
        <w:rPr>
          <w:rFonts w:eastAsia="Calibri" w:cs="Arial"/>
          <w:b/>
          <w:bCs/>
          <w:sz w:val="21"/>
          <w:szCs w:val="21"/>
          <w:lang w:val="lv-LV"/>
        </w:rPr>
        <w:t xml:space="preserve">2023. gada </w:t>
      </w:r>
      <w:r>
        <w:rPr>
          <w:rFonts w:eastAsia="Calibri" w:cs="Arial"/>
          <w:b/>
          <w:bCs/>
          <w:sz w:val="21"/>
          <w:szCs w:val="21"/>
          <w:lang w:val="lv-LV"/>
        </w:rPr>
        <w:t>2</w:t>
      </w:r>
      <w:r w:rsidRPr="003910A4">
        <w:rPr>
          <w:rFonts w:eastAsia="Calibri" w:cs="Arial"/>
          <w:b/>
          <w:bCs/>
          <w:sz w:val="21"/>
          <w:szCs w:val="21"/>
          <w:lang w:val="lv-LV"/>
        </w:rPr>
        <w:t>5.janvārim</w:t>
      </w:r>
      <w:r w:rsidRPr="00504F48">
        <w:rPr>
          <w:rFonts w:eastAsia="Calibri" w:cs="Arial"/>
          <w:sz w:val="21"/>
          <w:szCs w:val="21"/>
          <w:lang w:val="lv-LV"/>
        </w:rPr>
        <w:t xml:space="preserve"> </w:t>
      </w:r>
      <w:r w:rsidRPr="00504F48">
        <w:rPr>
          <w:rFonts w:cs="Arial"/>
          <w:sz w:val="21"/>
          <w:szCs w:val="21"/>
          <w:lang w:val="lv-LV"/>
        </w:rPr>
        <w:t xml:space="preserve">iesniegt </w:t>
      </w:r>
      <w:proofErr w:type="spellStart"/>
      <w:r w:rsidRPr="00504F48">
        <w:rPr>
          <w:rFonts w:cs="Arial"/>
          <w:sz w:val="21"/>
          <w:szCs w:val="21"/>
          <w:lang w:val="lv-LV"/>
        </w:rPr>
        <w:t>komercpiedāvājumu</w:t>
      </w:r>
      <w:proofErr w:type="spellEnd"/>
      <w:r w:rsidRPr="00504F48">
        <w:rPr>
          <w:rFonts w:cs="Arial"/>
          <w:sz w:val="21"/>
          <w:szCs w:val="21"/>
          <w:lang w:val="lv-LV"/>
        </w:rPr>
        <w:t xml:space="preserve"> </w:t>
      </w:r>
      <w:r w:rsidRPr="00504F48">
        <w:rPr>
          <w:rFonts w:cs="Arial"/>
          <w:iCs/>
          <w:sz w:val="21"/>
          <w:szCs w:val="21"/>
          <w:lang w:val="lv-LV"/>
        </w:rPr>
        <w:t xml:space="preserve">ar </w:t>
      </w:r>
      <w:proofErr w:type="spellStart"/>
      <w:r w:rsidRPr="00504F48">
        <w:rPr>
          <w:rFonts w:cs="Arial"/>
          <w:iCs/>
          <w:sz w:val="21"/>
          <w:szCs w:val="21"/>
          <w:lang w:val="lv-LV"/>
        </w:rPr>
        <w:t>paraksttiesīgās</w:t>
      </w:r>
      <w:proofErr w:type="spellEnd"/>
      <w:r w:rsidRPr="00504F48">
        <w:rPr>
          <w:rFonts w:cs="Arial"/>
          <w:iCs/>
          <w:sz w:val="21"/>
          <w:szCs w:val="21"/>
          <w:lang w:val="lv-LV"/>
        </w:rPr>
        <w:t xml:space="preserve"> personas parakstu </w:t>
      </w:r>
      <w:r w:rsidRPr="00504F48">
        <w:rPr>
          <w:rFonts w:cs="Arial"/>
          <w:sz w:val="21"/>
          <w:szCs w:val="21"/>
          <w:lang w:val="lv-LV"/>
        </w:rPr>
        <w:t>VAS “Latvijas dzelzceļš”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Sliežu ceļu pārvaldei, Torņakalna ielā 16, Rīgā, </w:t>
      </w:r>
      <w:r w:rsidRPr="00504F48">
        <w:rPr>
          <w:rFonts w:cs="Arial"/>
          <w:sz w:val="21"/>
          <w:szCs w:val="21"/>
          <w:lang w:val="lv-LV"/>
        </w:rPr>
        <w:t>LV-1004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504F48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6" w:history="1">
        <w:r w:rsidRPr="00504F48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504F48">
        <w:rPr>
          <w:rFonts w:cs="Arial"/>
          <w:b/>
          <w:bCs/>
          <w:sz w:val="21"/>
          <w:szCs w:val="21"/>
          <w:lang w:val="lv-LV"/>
        </w:rPr>
        <w:t>.</w:t>
      </w:r>
    </w:p>
    <w:p w14:paraId="74DB9F92" w14:textId="6FADD4ED" w:rsidR="007A0993" w:rsidRPr="00504F48" w:rsidRDefault="007A0993" w:rsidP="007A0993">
      <w:pPr>
        <w:autoSpaceDE w:val="0"/>
        <w:autoSpaceDN w:val="0"/>
        <w:adjustRightInd w:val="0"/>
        <w:spacing w:before="0" w:after="120" w:line="240" w:lineRule="auto"/>
        <w:ind w:firstLine="567"/>
        <w:rPr>
          <w:sz w:val="21"/>
          <w:szCs w:val="21"/>
          <w:lang w:val="lv-LV"/>
        </w:rPr>
      </w:pPr>
      <w:r w:rsidRPr="00504F48">
        <w:rPr>
          <w:rFonts w:cs="Arial"/>
          <w:sz w:val="21"/>
          <w:szCs w:val="21"/>
          <w:lang w:val="lv-LV"/>
        </w:rPr>
        <w:t>Kontaktpersona –</w:t>
      </w:r>
      <w:r w:rsidR="00D9495D">
        <w:rPr>
          <w:rFonts w:cs="Arial"/>
          <w:sz w:val="21"/>
          <w:szCs w:val="21"/>
          <w:lang w:val="lv-LV"/>
        </w:rPr>
        <w:t xml:space="preserve"> </w:t>
      </w:r>
      <w:r w:rsidRPr="00504F48">
        <w:rPr>
          <w:rStyle w:val="field-content5"/>
          <w:sz w:val="21"/>
          <w:szCs w:val="21"/>
          <w:lang w:val="lv-LV"/>
        </w:rPr>
        <w:t>2953</w:t>
      </w:r>
      <w:r>
        <w:rPr>
          <w:rStyle w:val="field-content5"/>
          <w:sz w:val="21"/>
          <w:szCs w:val="21"/>
          <w:lang w:val="lv-LV"/>
        </w:rPr>
        <w:t>1473</w:t>
      </w:r>
      <w:r w:rsidRPr="00504F48">
        <w:rPr>
          <w:rFonts w:cs="Arial"/>
          <w:sz w:val="21"/>
          <w:szCs w:val="21"/>
          <w:lang w:val="lv-LV"/>
        </w:rPr>
        <w:t>.</w:t>
      </w:r>
    </w:p>
    <w:p w14:paraId="28859CD3" w14:textId="77777777" w:rsidR="007A0993" w:rsidRDefault="007A0993" w:rsidP="007A0993">
      <w:pPr>
        <w:spacing w:before="0" w:line="240" w:lineRule="auto"/>
        <w:rPr>
          <w:lang w:val="lv-LV"/>
        </w:rPr>
      </w:pPr>
    </w:p>
    <w:p w14:paraId="09B0DCBE" w14:textId="77777777" w:rsidR="007A0993" w:rsidRPr="00715CCD" w:rsidRDefault="007A0993" w:rsidP="007A0993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Cs w:val="20"/>
          <w:lang w:val="lv-LV" w:eastAsia="lv-LV"/>
        </w:rPr>
      </w:pPr>
      <w:r w:rsidRPr="00715CCD">
        <w:rPr>
          <w:rFonts w:eastAsia="Arial" w:cs="Arial"/>
          <w:i/>
          <w:iCs/>
          <w:szCs w:val="20"/>
          <w:lang w:val="lv-LV"/>
        </w:rPr>
        <w:t xml:space="preserve">Šīs tirgus izpētes mērķis ir informācijas iegūšana </w:t>
      </w:r>
      <w:r w:rsidRPr="00715CCD">
        <w:rPr>
          <w:rFonts w:eastAsia="Times New Roman" w:cs="Arial"/>
          <w:i/>
          <w:iCs/>
          <w:szCs w:val="20"/>
          <w:lang w:val="lv-LV" w:eastAsia="lv-LV"/>
        </w:rPr>
        <w:t xml:space="preserve">nepieciešamā pakalpojuma iegādes iespēju apzināšanai un nerada </w:t>
      </w:r>
      <w:r w:rsidRPr="00715CCD">
        <w:rPr>
          <w:rFonts w:eastAsia="Arial" w:cs="Arial"/>
          <w:i/>
          <w:iCs/>
          <w:szCs w:val="20"/>
          <w:lang w:val="lv-LV"/>
        </w:rPr>
        <w:t xml:space="preserve">VAS “Latvijas dzelzceļš” </w:t>
      </w:r>
      <w:r w:rsidRPr="00715CCD">
        <w:rPr>
          <w:rFonts w:eastAsia="Times New Roman" w:cs="Arial"/>
          <w:i/>
          <w:iCs/>
          <w:szCs w:val="20"/>
          <w:lang w:val="lv-LV" w:eastAsia="lv-LV"/>
        </w:rPr>
        <w:t>pienākumu veikt darījumu par tirgus izpētē noteikto priekšmetu.</w:t>
      </w:r>
    </w:p>
    <w:p w14:paraId="43D9A8E4" w14:textId="3A7CB932" w:rsidR="0098236C" w:rsidRPr="007A0993" w:rsidRDefault="007A0993" w:rsidP="007A0993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lang w:val="lv-LV"/>
        </w:rPr>
      </w:pPr>
      <w:r w:rsidRPr="00715CCD">
        <w:rPr>
          <w:rFonts w:eastAsia="Times New Roman" w:cs="Arial"/>
          <w:i/>
          <w:iCs/>
          <w:szCs w:val="20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98236C" w:rsidRPr="007A0993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93"/>
    <w:rsid w:val="002D2598"/>
    <w:rsid w:val="003204EA"/>
    <w:rsid w:val="00411398"/>
    <w:rsid w:val="007A0993"/>
    <w:rsid w:val="0098236C"/>
    <w:rsid w:val="00C20434"/>
    <w:rsid w:val="00D31253"/>
    <w:rsid w:val="00D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D729"/>
  <w15:docId w15:val="{FDF8BD01-5CFE-4CB7-9003-0C734D93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0993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A099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A0993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7A0993"/>
  </w:style>
  <w:style w:type="character" w:styleId="Komentraatsauce">
    <w:name w:val="annotation reference"/>
    <w:basedOn w:val="Noklusjumarindkopasfonts"/>
    <w:uiPriority w:val="99"/>
    <w:semiHidden/>
    <w:unhideWhenUsed/>
    <w:rsid w:val="007A099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A0993"/>
    <w:pPr>
      <w:spacing w:before="0" w:line="240" w:lineRule="auto"/>
    </w:pPr>
    <w:rPr>
      <w:rFonts w:ascii="Times New Roman" w:hAnsi="Times New Roman" w:cs="Times New Roman"/>
      <w:szCs w:val="20"/>
      <w:lang w:val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A0993"/>
    <w:rPr>
      <w:rFonts w:ascii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253"/>
    <w:pPr>
      <w:spacing w:before="320"/>
    </w:pPr>
    <w:rPr>
      <w:rFonts w:ascii="Arial" w:hAnsi="Arial" w:cstheme="minorBidi"/>
      <w:b/>
      <w:bCs/>
      <w:lang w:val="en-GB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253"/>
    <w:rPr>
      <w:rFonts w:ascii="Arial" w:hAnsi="Arial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25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25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@ldz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Kārkle</dc:creator>
  <cp:lastModifiedBy>Inga Zilberga</cp:lastModifiedBy>
  <cp:revision>2</cp:revision>
  <dcterms:created xsi:type="dcterms:W3CDTF">2023-01-11T15:23:00Z</dcterms:created>
  <dcterms:modified xsi:type="dcterms:W3CDTF">2023-01-11T15:23:00Z</dcterms:modified>
</cp:coreProperties>
</file>