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82FCB" w14:textId="77777777" w:rsidR="0002169D" w:rsidRDefault="0002169D" w:rsidP="0002169D">
      <w:bookmarkStart w:id="0" w:name="_GoBack"/>
      <w:bookmarkEnd w:id="0"/>
    </w:p>
    <w:p w14:paraId="715E4B52" w14:textId="77777777" w:rsidR="0002169D" w:rsidRDefault="0002169D" w:rsidP="0002169D">
      <w:pPr>
        <w:jc w:val="center"/>
        <w:rPr>
          <w:b/>
        </w:rPr>
      </w:pPr>
      <w:r>
        <w:rPr>
          <w:b/>
        </w:rPr>
        <w:t>TEHNISKAIS UZDEVUMS</w:t>
      </w:r>
    </w:p>
    <w:p w14:paraId="497C7B0E" w14:textId="77777777" w:rsidR="0002169D" w:rsidRDefault="0002169D" w:rsidP="0002169D">
      <w:pPr>
        <w:jc w:val="center"/>
      </w:pPr>
      <w:proofErr w:type="spellStart"/>
      <w:r>
        <w:t>spēka</w:t>
      </w:r>
      <w:proofErr w:type="spellEnd"/>
      <w:r>
        <w:t xml:space="preserve"> </w:t>
      </w:r>
      <w:proofErr w:type="spellStart"/>
      <w:r>
        <w:t>transformatoru</w:t>
      </w:r>
      <w:proofErr w:type="spellEnd"/>
      <w:r>
        <w:t xml:space="preserve"> </w:t>
      </w:r>
      <w:proofErr w:type="spellStart"/>
      <w:r>
        <w:t>nomaiņai</w:t>
      </w:r>
      <w:proofErr w:type="spellEnd"/>
      <w:r>
        <w:t xml:space="preserve">: </w:t>
      </w:r>
      <w:r>
        <w:rPr>
          <w:b/>
        </w:rPr>
        <w:t>TP-6009</w:t>
      </w:r>
      <w:r>
        <w:t xml:space="preserve"> T-1, T-2, T-3 (</w:t>
      </w:r>
      <w:proofErr w:type="spellStart"/>
      <w:r>
        <w:t>Strenči</w:t>
      </w:r>
      <w:proofErr w:type="spellEnd"/>
      <w:r>
        <w:t xml:space="preserve">); </w:t>
      </w:r>
      <w:r>
        <w:rPr>
          <w:b/>
        </w:rPr>
        <w:t>TP-28</w:t>
      </w:r>
      <w:r>
        <w:t xml:space="preserve"> T-2 (</w:t>
      </w:r>
      <w:proofErr w:type="spellStart"/>
      <w:r>
        <w:t>Rīga</w:t>
      </w:r>
      <w:proofErr w:type="spellEnd"/>
      <w:r>
        <w:t xml:space="preserve">); </w:t>
      </w:r>
      <w:r>
        <w:rPr>
          <w:b/>
        </w:rPr>
        <w:t>TP-25</w:t>
      </w:r>
      <w:r>
        <w:t xml:space="preserve"> T-3 (</w:t>
      </w:r>
      <w:proofErr w:type="spellStart"/>
      <w:r>
        <w:t>Rīga</w:t>
      </w:r>
      <w:proofErr w:type="spellEnd"/>
      <w:r>
        <w:t xml:space="preserve">); </w:t>
      </w:r>
      <w:r>
        <w:rPr>
          <w:b/>
        </w:rPr>
        <w:t>TP-792</w:t>
      </w:r>
      <w:r>
        <w:t xml:space="preserve"> T-2 (</w:t>
      </w:r>
      <w:proofErr w:type="spellStart"/>
      <w:r>
        <w:t>Rīga</w:t>
      </w:r>
      <w:proofErr w:type="spellEnd"/>
      <w:r>
        <w:t>).</w:t>
      </w:r>
    </w:p>
    <w:p w14:paraId="4789A213" w14:textId="77777777" w:rsidR="0002169D" w:rsidRDefault="0002169D" w:rsidP="0002169D">
      <w:pPr>
        <w:jc w:val="center"/>
      </w:pPr>
    </w:p>
    <w:p w14:paraId="061B9284" w14:textId="77777777" w:rsidR="0002169D" w:rsidRDefault="0002169D" w:rsidP="0002169D">
      <w:pPr>
        <w:jc w:val="center"/>
      </w:pPr>
    </w:p>
    <w:p w14:paraId="6AD07CBC" w14:textId="77777777" w:rsidR="0002169D" w:rsidRDefault="0002169D" w:rsidP="0002169D">
      <w:pPr>
        <w:pStyle w:val="a"/>
        <w:numPr>
          <w:ilvl w:val="0"/>
          <w:numId w:val="1"/>
        </w:numPr>
        <w:jc w:val="both"/>
      </w:pPr>
      <w:r>
        <w:rPr>
          <w:b/>
        </w:rPr>
        <w:t>TP-6009</w:t>
      </w:r>
      <w:r>
        <w:t xml:space="preserve"> T-1 630 </w:t>
      </w:r>
      <w:proofErr w:type="spellStart"/>
      <w:r>
        <w:t>kVA</w:t>
      </w:r>
      <w:proofErr w:type="spellEnd"/>
      <w:r>
        <w:t xml:space="preserve"> 6/0,4 </w:t>
      </w:r>
      <w:proofErr w:type="spellStart"/>
      <w:r>
        <w:t>kV</w:t>
      </w:r>
      <w:proofErr w:type="spellEnd"/>
      <w:r>
        <w:t xml:space="preserve">, T-2 100 </w:t>
      </w:r>
      <w:proofErr w:type="spellStart"/>
      <w:r>
        <w:t>kVA</w:t>
      </w:r>
      <w:proofErr w:type="spellEnd"/>
      <w:r>
        <w:t xml:space="preserve"> 10/0,4 </w:t>
      </w:r>
      <w:proofErr w:type="spellStart"/>
      <w:r>
        <w:t>kV</w:t>
      </w:r>
      <w:proofErr w:type="spellEnd"/>
      <w:r>
        <w:t xml:space="preserve">, T-3 400 </w:t>
      </w:r>
      <w:proofErr w:type="spellStart"/>
      <w:r>
        <w:t>kVA</w:t>
      </w:r>
      <w:proofErr w:type="spellEnd"/>
      <w:r>
        <w:t xml:space="preserve"> 10/0,4 </w:t>
      </w:r>
      <w:proofErr w:type="spellStart"/>
      <w:r>
        <w:t>kV</w:t>
      </w:r>
      <w:proofErr w:type="spellEnd"/>
      <w:r>
        <w:t xml:space="preserve">;  </w:t>
      </w:r>
      <w:r>
        <w:rPr>
          <w:b/>
        </w:rPr>
        <w:t>TP-28</w:t>
      </w:r>
      <w:r>
        <w:t xml:space="preserve"> T-2 400 </w:t>
      </w:r>
      <w:proofErr w:type="spellStart"/>
      <w:r>
        <w:t>kVA</w:t>
      </w:r>
      <w:proofErr w:type="spellEnd"/>
      <w:r>
        <w:t xml:space="preserve"> 10/0,4 </w:t>
      </w:r>
      <w:proofErr w:type="spellStart"/>
      <w:r>
        <w:t>kV</w:t>
      </w:r>
      <w:proofErr w:type="spellEnd"/>
      <w:r>
        <w:t xml:space="preserve">; </w:t>
      </w:r>
      <w:r>
        <w:rPr>
          <w:b/>
        </w:rPr>
        <w:t>TP-25</w:t>
      </w:r>
      <w:r>
        <w:t xml:space="preserve"> T-3 160 KVA 10/0,4 </w:t>
      </w:r>
      <w:proofErr w:type="spellStart"/>
      <w:r>
        <w:t>kV</w:t>
      </w:r>
      <w:proofErr w:type="spellEnd"/>
      <w:r>
        <w:t xml:space="preserve">; </w:t>
      </w:r>
      <w:r>
        <w:rPr>
          <w:b/>
        </w:rPr>
        <w:t>TP-792</w:t>
      </w:r>
      <w:r>
        <w:t xml:space="preserve"> T-2 160 </w:t>
      </w:r>
      <w:proofErr w:type="spellStart"/>
      <w:r>
        <w:t>kVA</w:t>
      </w:r>
      <w:proofErr w:type="spellEnd"/>
      <w:r>
        <w:t xml:space="preserve"> 10/0,4 </w:t>
      </w:r>
      <w:proofErr w:type="spellStart"/>
      <w:r>
        <w:t>kV</w:t>
      </w:r>
      <w:proofErr w:type="spellEnd"/>
      <w:r>
        <w:t xml:space="preserve"> transformatoru vietā uzstādīt transformatorus ar dabisku eļļas dzesēšanu hermētiskā izpildījumā ar šādiem raksturojumiem: </w:t>
      </w:r>
    </w:p>
    <w:p w14:paraId="5B4E2DA2" w14:textId="77777777" w:rsidR="0002169D" w:rsidRDefault="0002169D" w:rsidP="0002169D">
      <w:pPr>
        <w:pStyle w:val="a"/>
      </w:pPr>
    </w:p>
    <w:tbl>
      <w:tblPr>
        <w:tblStyle w:val="TableGrid"/>
        <w:tblW w:w="0" w:type="auto"/>
        <w:tblInd w:w="720" w:type="dxa"/>
        <w:tblLook w:val="04A0" w:firstRow="1" w:lastRow="0" w:firstColumn="1" w:lastColumn="0" w:noHBand="0" w:noVBand="1"/>
      </w:tblPr>
      <w:tblGrid>
        <w:gridCol w:w="1408"/>
        <w:gridCol w:w="377"/>
        <w:gridCol w:w="671"/>
        <w:gridCol w:w="671"/>
        <w:gridCol w:w="671"/>
        <w:gridCol w:w="804"/>
        <w:gridCol w:w="974"/>
        <w:gridCol w:w="1068"/>
        <w:gridCol w:w="932"/>
      </w:tblGrid>
      <w:tr w:rsidR="0002169D" w14:paraId="6ECF1370" w14:textId="77777777" w:rsidTr="0002169D">
        <w:tc>
          <w:tcPr>
            <w:tcW w:w="1476" w:type="dxa"/>
            <w:tcBorders>
              <w:top w:val="single" w:sz="4" w:space="0" w:color="auto"/>
              <w:left w:val="single" w:sz="4" w:space="0" w:color="auto"/>
              <w:bottom w:val="single" w:sz="4" w:space="0" w:color="auto"/>
              <w:right w:val="single" w:sz="4" w:space="0" w:color="auto"/>
            </w:tcBorders>
            <w:hideMark/>
          </w:tcPr>
          <w:p w14:paraId="61398B12" w14:textId="77777777" w:rsidR="0002169D" w:rsidRDefault="0002169D">
            <w:pPr>
              <w:pStyle w:val="a"/>
              <w:ind w:left="0"/>
              <w:rPr>
                <w:b/>
                <w:sz w:val="18"/>
                <w:szCs w:val="18"/>
                <w:lang w:eastAsia="lv-LV"/>
              </w:rPr>
            </w:pPr>
            <w:r>
              <w:rPr>
                <w:b/>
                <w:sz w:val="18"/>
                <w:szCs w:val="18"/>
                <w:lang w:eastAsia="lv-LV"/>
              </w:rPr>
              <w:t>Transformatoru</w:t>
            </w:r>
          </w:p>
          <w:p w14:paraId="77992EF7" w14:textId="77777777" w:rsidR="0002169D" w:rsidRDefault="0002169D">
            <w:pPr>
              <w:pStyle w:val="a"/>
              <w:ind w:left="0"/>
              <w:rPr>
                <w:b/>
                <w:sz w:val="18"/>
                <w:szCs w:val="18"/>
                <w:lang w:eastAsia="lv-LV"/>
              </w:rPr>
            </w:pPr>
            <w:r>
              <w:rPr>
                <w:b/>
                <w:sz w:val="18"/>
                <w:szCs w:val="18"/>
                <w:lang w:eastAsia="lv-LV"/>
              </w:rPr>
              <w:t>apakšstacija</w:t>
            </w:r>
          </w:p>
        </w:tc>
        <w:tc>
          <w:tcPr>
            <w:tcW w:w="485" w:type="dxa"/>
            <w:tcBorders>
              <w:top w:val="single" w:sz="4" w:space="0" w:color="auto"/>
              <w:left w:val="single" w:sz="4" w:space="0" w:color="auto"/>
              <w:bottom w:val="single" w:sz="4" w:space="0" w:color="auto"/>
              <w:right w:val="single" w:sz="4" w:space="0" w:color="auto"/>
            </w:tcBorders>
          </w:tcPr>
          <w:p w14:paraId="4AABBC7B" w14:textId="77777777" w:rsidR="0002169D" w:rsidRDefault="0002169D">
            <w:pPr>
              <w:pStyle w:val="a"/>
              <w:ind w:left="0"/>
              <w:rPr>
                <w:b/>
                <w:sz w:val="18"/>
                <w:szCs w:val="18"/>
                <w:lang w:eastAsia="lv-LV"/>
              </w:rPr>
            </w:pPr>
          </w:p>
        </w:tc>
        <w:tc>
          <w:tcPr>
            <w:tcW w:w="775" w:type="dxa"/>
            <w:tcBorders>
              <w:top w:val="single" w:sz="4" w:space="0" w:color="auto"/>
              <w:left w:val="single" w:sz="4" w:space="0" w:color="auto"/>
              <w:bottom w:val="single" w:sz="4" w:space="0" w:color="auto"/>
              <w:right w:val="single" w:sz="4" w:space="0" w:color="auto"/>
            </w:tcBorders>
            <w:hideMark/>
          </w:tcPr>
          <w:p w14:paraId="396A932D" w14:textId="77777777" w:rsidR="0002169D" w:rsidRDefault="0002169D">
            <w:pPr>
              <w:pStyle w:val="a"/>
              <w:ind w:left="0"/>
              <w:rPr>
                <w:b/>
                <w:sz w:val="18"/>
                <w:szCs w:val="18"/>
                <w:lang w:eastAsia="lv-LV"/>
              </w:rPr>
            </w:pPr>
            <w:r>
              <w:rPr>
                <w:b/>
                <w:sz w:val="18"/>
                <w:szCs w:val="18"/>
                <w:lang w:eastAsia="lv-LV"/>
              </w:rPr>
              <w:t>Jauda</w:t>
            </w:r>
          </w:p>
          <w:p w14:paraId="489CECAE" w14:textId="77777777" w:rsidR="0002169D" w:rsidRDefault="0002169D">
            <w:pPr>
              <w:pStyle w:val="a"/>
              <w:ind w:left="0"/>
              <w:rPr>
                <w:b/>
                <w:sz w:val="18"/>
                <w:szCs w:val="18"/>
                <w:lang w:eastAsia="lv-LV"/>
              </w:rPr>
            </w:pPr>
            <w:r>
              <w:rPr>
                <w:b/>
                <w:sz w:val="18"/>
                <w:szCs w:val="18"/>
                <w:lang w:eastAsia="lv-LV"/>
              </w:rPr>
              <w:t>(</w:t>
            </w:r>
            <w:proofErr w:type="spellStart"/>
            <w:r>
              <w:rPr>
                <w:b/>
                <w:sz w:val="18"/>
                <w:szCs w:val="18"/>
                <w:lang w:eastAsia="lv-LV"/>
              </w:rPr>
              <w:t>kVA</w:t>
            </w:r>
            <w:proofErr w:type="spellEnd"/>
            <w:r>
              <w:rPr>
                <w:b/>
                <w:sz w:val="18"/>
                <w:szCs w:val="18"/>
                <w:lang w:eastAsia="lv-LV"/>
              </w:rPr>
              <w:t>)</w:t>
            </w:r>
          </w:p>
        </w:tc>
        <w:tc>
          <w:tcPr>
            <w:tcW w:w="771" w:type="dxa"/>
            <w:tcBorders>
              <w:top w:val="single" w:sz="4" w:space="0" w:color="auto"/>
              <w:left w:val="single" w:sz="4" w:space="0" w:color="auto"/>
              <w:bottom w:val="single" w:sz="4" w:space="0" w:color="auto"/>
              <w:right w:val="single" w:sz="4" w:space="0" w:color="auto"/>
            </w:tcBorders>
            <w:hideMark/>
          </w:tcPr>
          <w:p w14:paraId="4730A60D" w14:textId="77777777" w:rsidR="0002169D" w:rsidRDefault="0002169D">
            <w:pPr>
              <w:pStyle w:val="a"/>
              <w:ind w:left="0"/>
              <w:rPr>
                <w:b/>
                <w:sz w:val="18"/>
                <w:szCs w:val="18"/>
                <w:lang w:eastAsia="lv-LV"/>
              </w:rPr>
            </w:pPr>
            <w:r>
              <w:rPr>
                <w:b/>
                <w:sz w:val="18"/>
                <w:szCs w:val="18"/>
                <w:lang w:eastAsia="lv-LV"/>
              </w:rPr>
              <w:t>A/</w:t>
            </w:r>
            <w:proofErr w:type="spellStart"/>
            <w:r>
              <w:rPr>
                <w:b/>
                <w:sz w:val="18"/>
                <w:szCs w:val="18"/>
                <w:lang w:eastAsia="lv-LV"/>
              </w:rPr>
              <w:t>spr</w:t>
            </w:r>
            <w:proofErr w:type="spellEnd"/>
            <w:r>
              <w:rPr>
                <w:b/>
                <w:sz w:val="18"/>
                <w:szCs w:val="18"/>
                <w:lang w:eastAsia="lv-LV"/>
              </w:rPr>
              <w:t>.</w:t>
            </w:r>
          </w:p>
          <w:p w14:paraId="305F2E92" w14:textId="77777777" w:rsidR="0002169D" w:rsidRDefault="0002169D">
            <w:pPr>
              <w:pStyle w:val="a"/>
              <w:ind w:left="0"/>
              <w:rPr>
                <w:b/>
                <w:sz w:val="18"/>
                <w:szCs w:val="18"/>
                <w:lang w:eastAsia="lv-LV"/>
              </w:rPr>
            </w:pPr>
            <w:r>
              <w:rPr>
                <w:b/>
                <w:sz w:val="18"/>
                <w:szCs w:val="18"/>
                <w:lang w:eastAsia="lv-LV"/>
              </w:rPr>
              <w:t>Un(V)</w:t>
            </w:r>
          </w:p>
        </w:tc>
        <w:tc>
          <w:tcPr>
            <w:tcW w:w="754" w:type="dxa"/>
            <w:tcBorders>
              <w:top w:val="single" w:sz="4" w:space="0" w:color="auto"/>
              <w:left w:val="single" w:sz="4" w:space="0" w:color="auto"/>
              <w:bottom w:val="single" w:sz="4" w:space="0" w:color="auto"/>
              <w:right w:val="single" w:sz="4" w:space="0" w:color="auto"/>
            </w:tcBorders>
            <w:hideMark/>
          </w:tcPr>
          <w:p w14:paraId="4E8A5574" w14:textId="77777777" w:rsidR="0002169D" w:rsidRDefault="0002169D">
            <w:pPr>
              <w:pStyle w:val="a"/>
              <w:ind w:left="0"/>
              <w:rPr>
                <w:b/>
                <w:sz w:val="18"/>
                <w:szCs w:val="18"/>
                <w:lang w:eastAsia="lv-LV"/>
              </w:rPr>
            </w:pPr>
            <w:r>
              <w:rPr>
                <w:b/>
                <w:sz w:val="18"/>
                <w:szCs w:val="18"/>
                <w:lang w:eastAsia="lv-LV"/>
              </w:rPr>
              <w:t>Z/</w:t>
            </w:r>
            <w:proofErr w:type="spellStart"/>
            <w:r>
              <w:rPr>
                <w:b/>
                <w:sz w:val="18"/>
                <w:szCs w:val="18"/>
                <w:lang w:eastAsia="lv-LV"/>
              </w:rPr>
              <w:t>spr</w:t>
            </w:r>
            <w:proofErr w:type="spellEnd"/>
            <w:r>
              <w:rPr>
                <w:b/>
                <w:sz w:val="18"/>
                <w:szCs w:val="18"/>
                <w:lang w:eastAsia="lv-LV"/>
              </w:rPr>
              <w:t>. Un(V)</w:t>
            </w:r>
          </w:p>
        </w:tc>
        <w:tc>
          <w:tcPr>
            <w:tcW w:w="889" w:type="dxa"/>
            <w:tcBorders>
              <w:top w:val="single" w:sz="4" w:space="0" w:color="auto"/>
              <w:left w:val="single" w:sz="4" w:space="0" w:color="auto"/>
              <w:bottom w:val="single" w:sz="4" w:space="0" w:color="auto"/>
              <w:right w:val="single" w:sz="4" w:space="0" w:color="auto"/>
            </w:tcBorders>
            <w:hideMark/>
          </w:tcPr>
          <w:p w14:paraId="2BFD28BF" w14:textId="77777777" w:rsidR="0002169D" w:rsidRDefault="0002169D">
            <w:pPr>
              <w:pStyle w:val="a"/>
              <w:ind w:left="0"/>
              <w:rPr>
                <w:b/>
                <w:sz w:val="18"/>
                <w:szCs w:val="18"/>
                <w:lang w:eastAsia="lv-LV"/>
              </w:rPr>
            </w:pPr>
            <w:r>
              <w:rPr>
                <w:b/>
                <w:sz w:val="18"/>
                <w:szCs w:val="18"/>
                <w:lang w:eastAsia="lv-LV"/>
              </w:rPr>
              <w:t>Tinumu</w:t>
            </w:r>
          </w:p>
          <w:p w14:paraId="2A10E68E" w14:textId="77777777" w:rsidR="0002169D" w:rsidRDefault="0002169D">
            <w:pPr>
              <w:pStyle w:val="a"/>
              <w:ind w:left="0"/>
              <w:rPr>
                <w:b/>
                <w:sz w:val="18"/>
                <w:szCs w:val="18"/>
                <w:lang w:eastAsia="lv-LV"/>
              </w:rPr>
            </w:pPr>
            <w:proofErr w:type="spellStart"/>
            <w:r>
              <w:rPr>
                <w:b/>
                <w:sz w:val="18"/>
                <w:szCs w:val="18"/>
                <w:lang w:eastAsia="lv-LV"/>
              </w:rPr>
              <w:t>savien</w:t>
            </w:r>
            <w:proofErr w:type="spellEnd"/>
            <w:r>
              <w:rPr>
                <w:b/>
                <w:sz w:val="18"/>
                <w:szCs w:val="18"/>
                <w:lang w:eastAsia="lv-LV"/>
              </w:rPr>
              <w:t>.</w:t>
            </w:r>
          </w:p>
          <w:p w14:paraId="65698DC8" w14:textId="77777777" w:rsidR="0002169D" w:rsidRDefault="0002169D">
            <w:pPr>
              <w:pStyle w:val="a"/>
              <w:ind w:left="0"/>
              <w:rPr>
                <w:b/>
                <w:sz w:val="18"/>
                <w:szCs w:val="18"/>
                <w:lang w:eastAsia="lv-LV"/>
              </w:rPr>
            </w:pPr>
            <w:r>
              <w:rPr>
                <w:b/>
                <w:sz w:val="18"/>
                <w:szCs w:val="18"/>
                <w:lang w:eastAsia="lv-LV"/>
              </w:rPr>
              <w:t>shēma</w:t>
            </w:r>
          </w:p>
        </w:tc>
        <w:tc>
          <w:tcPr>
            <w:tcW w:w="1072" w:type="dxa"/>
            <w:tcBorders>
              <w:top w:val="single" w:sz="4" w:space="0" w:color="auto"/>
              <w:left w:val="single" w:sz="4" w:space="0" w:color="auto"/>
              <w:bottom w:val="single" w:sz="4" w:space="0" w:color="auto"/>
              <w:right w:val="single" w:sz="4" w:space="0" w:color="auto"/>
            </w:tcBorders>
            <w:hideMark/>
          </w:tcPr>
          <w:p w14:paraId="1D711457" w14:textId="77777777" w:rsidR="0002169D" w:rsidRDefault="0002169D">
            <w:pPr>
              <w:pStyle w:val="a"/>
              <w:ind w:left="0"/>
              <w:rPr>
                <w:b/>
                <w:sz w:val="18"/>
                <w:szCs w:val="18"/>
                <w:lang w:eastAsia="lv-LV"/>
              </w:rPr>
            </w:pPr>
            <w:r>
              <w:rPr>
                <w:b/>
                <w:sz w:val="18"/>
                <w:szCs w:val="18"/>
                <w:lang w:eastAsia="lv-LV"/>
              </w:rPr>
              <w:t>Frekvence</w:t>
            </w:r>
          </w:p>
          <w:p w14:paraId="1626098D" w14:textId="77777777" w:rsidR="0002169D" w:rsidRDefault="0002169D">
            <w:pPr>
              <w:pStyle w:val="a"/>
              <w:ind w:left="0"/>
              <w:rPr>
                <w:b/>
                <w:sz w:val="18"/>
                <w:szCs w:val="18"/>
                <w:lang w:eastAsia="lv-LV"/>
              </w:rPr>
            </w:pPr>
            <w:r>
              <w:rPr>
                <w:b/>
                <w:sz w:val="18"/>
                <w:szCs w:val="18"/>
                <w:lang w:eastAsia="lv-LV"/>
              </w:rPr>
              <w:t>( Hz)</w:t>
            </w:r>
          </w:p>
        </w:tc>
        <w:tc>
          <w:tcPr>
            <w:tcW w:w="1177" w:type="dxa"/>
            <w:tcBorders>
              <w:top w:val="single" w:sz="4" w:space="0" w:color="auto"/>
              <w:left w:val="single" w:sz="4" w:space="0" w:color="auto"/>
              <w:bottom w:val="single" w:sz="4" w:space="0" w:color="auto"/>
              <w:right w:val="single" w:sz="4" w:space="0" w:color="auto"/>
            </w:tcBorders>
            <w:hideMark/>
          </w:tcPr>
          <w:p w14:paraId="4C4925B0" w14:textId="77777777" w:rsidR="0002169D" w:rsidRDefault="0002169D">
            <w:pPr>
              <w:pStyle w:val="a"/>
              <w:ind w:left="0"/>
              <w:rPr>
                <w:b/>
                <w:sz w:val="18"/>
                <w:szCs w:val="18"/>
                <w:lang w:eastAsia="lv-LV"/>
              </w:rPr>
            </w:pPr>
            <w:r>
              <w:rPr>
                <w:b/>
                <w:sz w:val="18"/>
                <w:szCs w:val="18"/>
                <w:lang w:eastAsia="lv-LV"/>
              </w:rPr>
              <w:t>Sprieguma</w:t>
            </w:r>
          </w:p>
          <w:p w14:paraId="2D37A502" w14:textId="77777777" w:rsidR="0002169D" w:rsidRDefault="0002169D">
            <w:pPr>
              <w:pStyle w:val="a"/>
              <w:ind w:left="0"/>
              <w:rPr>
                <w:b/>
                <w:sz w:val="18"/>
                <w:szCs w:val="18"/>
                <w:lang w:eastAsia="lv-LV"/>
              </w:rPr>
            </w:pPr>
            <w:r>
              <w:rPr>
                <w:b/>
                <w:sz w:val="18"/>
                <w:szCs w:val="18"/>
                <w:lang w:eastAsia="lv-LV"/>
              </w:rPr>
              <w:t>regulēšanas</w:t>
            </w:r>
          </w:p>
          <w:p w14:paraId="4AC20FEC" w14:textId="77777777" w:rsidR="0002169D" w:rsidRDefault="0002169D">
            <w:pPr>
              <w:pStyle w:val="a"/>
              <w:ind w:left="0"/>
              <w:rPr>
                <w:b/>
                <w:sz w:val="18"/>
                <w:szCs w:val="18"/>
                <w:lang w:eastAsia="lv-LV"/>
              </w:rPr>
            </w:pPr>
            <w:r>
              <w:rPr>
                <w:b/>
                <w:sz w:val="18"/>
                <w:szCs w:val="18"/>
                <w:lang w:eastAsia="lv-LV"/>
              </w:rPr>
              <w:t>diapazons</w:t>
            </w:r>
          </w:p>
        </w:tc>
        <w:tc>
          <w:tcPr>
            <w:tcW w:w="942" w:type="dxa"/>
            <w:tcBorders>
              <w:top w:val="single" w:sz="4" w:space="0" w:color="auto"/>
              <w:left w:val="single" w:sz="4" w:space="0" w:color="auto"/>
              <w:bottom w:val="single" w:sz="4" w:space="0" w:color="auto"/>
              <w:right w:val="single" w:sz="4" w:space="0" w:color="auto"/>
            </w:tcBorders>
            <w:hideMark/>
          </w:tcPr>
          <w:p w14:paraId="11E9B48B" w14:textId="77777777" w:rsidR="0002169D" w:rsidRDefault="0002169D">
            <w:pPr>
              <w:pStyle w:val="a"/>
              <w:ind w:left="0"/>
              <w:rPr>
                <w:b/>
                <w:sz w:val="18"/>
                <w:szCs w:val="18"/>
                <w:lang w:eastAsia="lv-LV"/>
              </w:rPr>
            </w:pPr>
            <w:r>
              <w:rPr>
                <w:b/>
                <w:sz w:val="18"/>
                <w:szCs w:val="18"/>
                <w:lang w:eastAsia="lv-LV"/>
              </w:rPr>
              <w:t>Zudumi</w:t>
            </w:r>
          </w:p>
          <w:p w14:paraId="4DBFE9E0" w14:textId="77777777" w:rsidR="0002169D" w:rsidRDefault="0002169D">
            <w:pPr>
              <w:pStyle w:val="a"/>
              <w:ind w:left="0"/>
              <w:rPr>
                <w:b/>
                <w:sz w:val="18"/>
                <w:szCs w:val="18"/>
                <w:lang w:eastAsia="lv-LV"/>
              </w:rPr>
            </w:pPr>
            <w:r>
              <w:rPr>
                <w:b/>
                <w:sz w:val="18"/>
                <w:szCs w:val="18"/>
                <w:lang w:eastAsia="lv-LV"/>
              </w:rPr>
              <w:t>tukšgaita, ne vairāk</w:t>
            </w:r>
          </w:p>
          <w:p w14:paraId="567C04C0" w14:textId="77777777" w:rsidR="0002169D" w:rsidRDefault="0002169D">
            <w:pPr>
              <w:pStyle w:val="a"/>
              <w:ind w:left="0"/>
              <w:rPr>
                <w:b/>
                <w:sz w:val="18"/>
                <w:szCs w:val="18"/>
                <w:lang w:eastAsia="lv-LV"/>
              </w:rPr>
            </w:pPr>
            <w:r>
              <w:rPr>
                <w:b/>
                <w:sz w:val="18"/>
                <w:szCs w:val="18"/>
                <w:lang w:eastAsia="lv-LV"/>
              </w:rPr>
              <w:t>(%)</w:t>
            </w:r>
          </w:p>
        </w:tc>
      </w:tr>
      <w:tr w:rsidR="0002169D" w14:paraId="61FBB9F9" w14:textId="77777777" w:rsidTr="0002169D">
        <w:tc>
          <w:tcPr>
            <w:tcW w:w="1476" w:type="dxa"/>
            <w:vMerge w:val="restart"/>
            <w:tcBorders>
              <w:top w:val="single" w:sz="4" w:space="0" w:color="auto"/>
              <w:left w:val="single" w:sz="4" w:space="0" w:color="auto"/>
              <w:bottom w:val="single" w:sz="4" w:space="0" w:color="auto"/>
              <w:right w:val="single" w:sz="4" w:space="0" w:color="auto"/>
            </w:tcBorders>
            <w:vAlign w:val="center"/>
            <w:hideMark/>
          </w:tcPr>
          <w:p w14:paraId="192999CA" w14:textId="77777777" w:rsidR="0002169D" w:rsidRDefault="0002169D">
            <w:pPr>
              <w:pStyle w:val="a"/>
              <w:ind w:left="0"/>
              <w:jc w:val="center"/>
              <w:rPr>
                <w:sz w:val="18"/>
                <w:szCs w:val="18"/>
                <w:lang w:eastAsia="lv-LV"/>
              </w:rPr>
            </w:pPr>
            <w:r>
              <w:rPr>
                <w:sz w:val="18"/>
                <w:szCs w:val="18"/>
                <w:lang w:eastAsia="lv-LV"/>
              </w:rPr>
              <w:t>TP-6009</w:t>
            </w:r>
          </w:p>
        </w:tc>
        <w:tc>
          <w:tcPr>
            <w:tcW w:w="485" w:type="dxa"/>
            <w:tcBorders>
              <w:top w:val="single" w:sz="4" w:space="0" w:color="auto"/>
              <w:left w:val="single" w:sz="4" w:space="0" w:color="auto"/>
              <w:bottom w:val="single" w:sz="4" w:space="0" w:color="auto"/>
              <w:right w:val="single" w:sz="4" w:space="0" w:color="auto"/>
            </w:tcBorders>
            <w:vAlign w:val="center"/>
            <w:hideMark/>
          </w:tcPr>
          <w:p w14:paraId="6BFD95A6" w14:textId="77777777" w:rsidR="0002169D" w:rsidRDefault="0002169D">
            <w:pPr>
              <w:pStyle w:val="a"/>
              <w:ind w:left="0"/>
              <w:jc w:val="center"/>
              <w:rPr>
                <w:sz w:val="18"/>
                <w:szCs w:val="18"/>
                <w:lang w:eastAsia="lv-LV"/>
              </w:rPr>
            </w:pPr>
            <w:r>
              <w:rPr>
                <w:sz w:val="18"/>
                <w:szCs w:val="18"/>
                <w:lang w:eastAsia="lv-LV"/>
              </w:rPr>
              <w:t>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7A62F524" w14:textId="77777777" w:rsidR="0002169D" w:rsidRDefault="0002169D">
            <w:pPr>
              <w:pStyle w:val="a"/>
              <w:ind w:left="0"/>
              <w:jc w:val="center"/>
              <w:rPr>
                <w:sz w:val="18"/>
                <w:szCs w:val="18"/>
                <w:lang w:eastAsia="lv-LV"/>
              </w:rPr>
            </w:pPr>
            <w:r>
              <w:rPr>
                <w:sz w:val="18"/>
                <w:szCs w:val="18"/>
                <w:lang w:eastAsia="lv-LV"/>
              </w:rPr>
              <w:t>400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41635F63" w14:textId="77777777" w:rsidR="0002169D" w:rsidRDefault="0002169D">
            <w:pPr>
              <w:pStyle w:val="a"/>
              <w:ind w:left="0"/>
              <w:jc w:val="center"/>
              <w:rPr>
                <w:sz w:val="18"/>
                <w:szCs w:val="18"/>
                <w:lang w:eastAsia="lv-LV"/>
              </w:rPr>
            </w:pPr>
            <w:r>
              <w:rPr>
                <w:sz w:val="18"/>
                <w:szCs w:val="18"/>
                <w:lang w:eastAsia="lv-LV"/>
              </w:rPr>
              <w:t>6000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1C4F35CE" w14:textId="77777777" w:rsidR="0002169D" w:rsidRDefault="0002169D">
            <w:pPr>
              <w:pStyle w:val="a"/>
              <w:ind w:left="0"/>
              <w:jc w:val="center"/>
              <w:rPr>
                <w:sz w:val="18"/>
                <w:szCs w:val="18"/>
                <w:lang w:eastAsia="lv-LV"/>
              </w:rPr>
            </w:pPr>
            <w:r>
              <w:rPr>
                <w:sz w:val="18"/>
                <w:szCs w:val="18"/>
                <w:lang w:eastAsia="lv-LV"/>
              </w:rPr>
              <w:t>400</w:t>
            </w:r>
          </w:p>
        </w:tc>
        <w:tc>
          <w:tcPr>
            <w:tcW w:w="889" w:type="dxa"/>
            <w:tcBorders>
              <w:top w:val="single" w:sz="4" w:space="0" w:color="auto"/>
              <w:left w:val="single" w:sz="4" w:space="0" w:color="auto"/>
              <w:bottom w:val="single" w:sz="4" w:space="0" w:color="auto"/>
              <w:right w:val="single" w:sz="4" w:space="0" w:color="auto"/>
            </w:tcBorders>
            <w:vAlign w:val="center"/>
            <w:hideMark/>
          </w:tcPr>
          <w:p w14:paraId="25CFD556" w14:textId="77777777" w:rsidR="0002169D" w:rsidRDefault="0002169D">
            <w:pPr>
              <w:pStyle w:val="a"/>
              <w:ind w:left="0"/>
              <w:jc w:val="center"/>
              <w:rPr>
                <w:sz w:val="18"/>
                <w:szCs w:val="18"/>
                <w:lang w:eastAsia="lv-LV"/>
              </w:rPr>
            </w:pPr>
            <w:r>
              <w:rPr>
                <w:sz w:val="18"/>
                <w:szCs w:val="18"/>
                <w:lang w:eastAsia="lv-LV"/>
              </w:rPr>
              <w:t>Y/Yn-0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138123E" w14:textId="77777777" w:rsidR="0002169D" w:rsidRDefault="0002169D">
            <w:pPr>
              <w:pStyle w:val="a"/>
              <w:ind w:left="0"/>
              <w:jc w:val="center"/>
              <w:rPr>
                <w:sz w:val="18"/>
                <w:szCs w:val="18"/>
                <w:lang w:eastAsia="lv-LV"/>
              </w:rPr>
            </w:pPr>
            <w:r>
              <w:rPr>
                <w:sz w:val="18"/>
                <w:szCs w:val="18"/>
                <w:lang w:eastAsia="lv-LV"/>
              </w:rPr>
              <w:t>50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4F20B1BC" w14:textId="77777777" w:rsidR="0002169D" w:rsidRDefault="0002169D">
            <w:pPr>
              <w:pStyle w:val="a"/>
              <w:ind w:left="0"/>
              <w:jc w:val="center"/>
              <w:rPr>
                <w:sz w:val="18"/>
                <w:szCs w:val="18"/>
                <w:lang w:eastAsia="lv-LV"/>
              </w:rPr>
            </w:pPr>
            <w:r>
              <w:rPr>
                <w:sz w:val="18"/>
                <w:szCs w:val="18"/>
                <w:lang w:eastAsia="lv-LV"/>
              </w:rPr>
              <w:t>±2x2,5%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344F51A3" w14:textId="77777777" w:rsidR="0002169D" w:rsidRDefault="0002169D">
            <w:pPr>
              <w:pStyle w:val="a"/>
              <w:ind w:left="0"/>
              <w:jc w:val="center"/>
              <w:rPr>
                <w:sz w:val="18"/>
                <w:szCs w:val="18"/>
                <w:lang w:eastAsia="lv-LV"/>
              </w:rPr>
            </w:pPr>
            <w:r>
              <w:rPr>
                <w:sz w:val="18"/>
                <w:szCs w:val="18"/>
                <w:lang w:eastAsia="lv-LV"/>
              </w:rPr>
              <w:t>4,0</w:t>
            </w:r>
          </w:p>
        </w:tc>
      </w:tr>
      <w:tr w:rsidR="0002169D" w14:paraId="7B04D5C4" w14:textId="77777777" w:rsidTr="0002169D">
        <w:tc>
          <w:tcPr>
            <w:tcW w:w="0" w:type="auto"/>
            <w:vMerge/>
            <w:tcBorders>
              <w:top w:val="single" w:sz="4" w:space="0" w:color="auto"/>
              <w:left w:val="single" w:sz="4" w:space="0" w:color="auto"/>
              <w:bottom w:val="single" w:sz="4" w:space="0" w:color="auto"/>
              <w:right w:val="single" w:sz="4" w:space="0" w:color="auto"/>
            </w:tcBorders>
            <w:vAlign w:val="center"/>
            <w:hideMark/>
          </w:tcPr>
          <w:p w14:paraId="111A648B" w14:textId="77777777" w:rsidR="0002169D" w:rsidRDefault="0002169D">
            <w:pPr>
              <w:rPr>
                <w:rFonts w:eastAsia="Calibri"/>
                <w:sz w:val="18"/>
                <w:szCs w:val="18"/>
                <w:lang w:val="lv-LV" w:eastAsia="lv-LV"/>
              </w:rPr>
            </w:pPr>
          </w:p>
        </w:tc>
        <w:tc>
          <w:tcPr>
            <w:tcW w:w="485" w:type="dxa"/>
            <w:tcBorders>
              <w:top w:val="single" w:sz="4" w:space="0" w:color="auto"/>
              <w:left w:val="single" w:sz="4" w:space="0" w:color="auto"/>
              <w:bottom w:val="single" w:sz="4" w:space="0" w:color="auto"/>
              <w:right w:val="single" w:sz="4" w:space="0" w:color="auto"/>
            </w:tcBorders>
            <w:vAlign w:val="center"/>
            <w:hideMark/>
          </w:tcPr>
          <w:p w14:paraId="3C8FEF3B" w14:textId="77777777" w:rsidR="0002169D" w:rsidRDefault="0002169D">
            <w:pPr>
              <w:pStyle w:val="a"/>
              <w:ind w:left="0"/>
              <w:jc w:val="center"/>
              <w:rPr>
                <w:sz w:val="18"/>
                <w:szCs w:val="18"/>
                <w:lang w:eastAsia="lv-LV"/>
              </w:rPr>
            </w:pPr>
            <w:r>
              <w:rPr>
                <w:sz w:val="18"/>
                <w:szCs w:val="18"/>
                <w:lang w:eastAsia="lv-LV"/>
              </w:rPr>
              <w:t>T-2</w:t>
            </w:r>
          </w:p>
        </w:tc>
        <w:tc>
          <w:tcPr>
            <w:tcW w:w="775" w:type="dxa"/>
            <w:tcBorders>
              <w:top w:val="single" w:sz="4" w:space="0" w:color="auto"/>
              <w:left w:val="single" w:sz="4" w:space="0" w:color="auto"/>
              <w:bottom w:val="single" w:sz="4" w:space="0" w:color="auto"/>
              <w:right w:val="single" w:sz="4" w:space="0" w:color="auto"/>
            </w:tcBorders>
            <w:vAlign w:val="center"/>
            <w:hideMark/>
          </w:tcPr>
          <w:p w14:paraId="78D96FE4" w14:textId="77777777" w:rsidR="0002169D" w:rsidRDefault="0002169D">
            <w:pPr>
              <w:pStyle w:val="a"/>
              <w:ind w:left="0"/>
              <w:jc w:val="center"/>
              <w:rPr>
                <w:sz w:val="18"/>
                <w:szCs w:val="18"/>
                <w:lang w:eastAsia="lv-LV"/>
              </w:rPr>
            </w:pPr>
            <w:r>
              <w:rPr>
                <w:sz w:val="18"/>
                <w:szCs w:val="18"/>
                <w:lang w:eastAsia="lv-LV"/>
              </w:rPr>
              <w:t>100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48A66647" w14:textId="77777777" w:rsidR="0002169D" w:rsidRDefault="0002169D">
            <w:pPr>
              <w:pStyle w:val="a"/>
              <w:ind w:left="0"/>
              <w:jc w:val="center"/>
              <w:rPr>
                <w:sz w:val="18"/>
                <w:szCs w:val="18"/>
                <w:lang w:eastAsia="lv-LV"/>
              </w:rPr>
            </w:pPr>
            <w:r>
              <w:rPr>
                <w:sz w:val="18"/>
                <w:szCs w:val="18"/>
                <w:lang w:eastAsia="lv-LV"/>
              </w:rPr>
              <w:t>10000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32AE93BA" w14:textId="77777777" w:rsidR="0002169D" w:rsidRDefault="0002169D">
            <w:pPr>
              <w:pStyle w:val="a"/>
              <w:ind w:left="0"/>
              <w:jc w:val="center"/>
              <w:rPr>
                <w:sz w:val="18"/>
                <w:szCs w:val="18"/>
                <w:lang w:eastAsia="lv-LV"/>
              </w:rPr>
            </w:pPr>
            <w:r>
              <w:rPr>
                <w:sz w:val="18"/>
                <w:szCs w:val="18"/>
                <w:lang w:eastAsia="lv-LV"/>
              </w:rPr>
              <w:t>400</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66098E" w14:textId="77777777" w:rsidR="0002169D" w:rsidRDefault="0002169D">
            <w:pPr>
              <w:pStyle w:val="a"/>
              <w:ind w:left="0"/>
              <w:jc w:val="center"/>
              <w:rPr>
                <w:sz w:val="18"/>
                <w:szCs w:val="18"/>
                <w:lang w:eastAsia="lv-LV"/>
              </w:rPr>
            </w:pPr>
            <w:r>
              <w:rPr>
                <w:sz w:val="18"/>
                <w:szCs w:val="18"/>
                <w:lang w:eastAsia="lv-LV"/>
              </w:rPr>
              <w:t>Y/Yn-0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B897542" w14:textId="77777777" w:rsidR="0002169D" w:rsidRDefault="0002169D">
            <w:pPr>
              <w:pStyle w:val="a"/>
              <w:ind w:left="0"/>
              <w:jc w:val="center"/>
              <w:rPr>
                <w:sz w:val="18"/>
                <w:szCs w:val="18"/>
                <w:lang w:eastAsia="lv-LV"/>
              </w:rPr>
            </w:pPr>
            <w:r>
              <w:rPr>
                <w:sz w:val="18"/>
                <w:szCs w:val="18"/>
                <w:lang w:eastAsia="lv-LV"/>
              </w:rPr>
              <w:t>50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43645BBD" w14:textId="77777777" w:rsidR="0002169D" w:rsidRDefault="0002169D">
            <w:pPr>
              <w:pStyle w:val="a"/>
              <w:ind w:left="0"/>
              <w:jc w:val="center"/>
              <w:rPr>
                <w:sz w:val="18"/>
                <w:szCs w:val="18"/>
                <w:lang w:eastAsia="lv-LV"/>
              </w:rPr>
            </w:pPr>
            <w:r>
              <w:rPr>
                <w:sz w:val="18"/>
                <w:szCs w:val="18"/>
                <w:lang w:eastAsia="lv-LV"/>
              </w:rPr>
              <w:t>±2x2,5%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7C2037AD" w14:textId="77777777" w:rsidR="0002169D" w:rsidRDefault="0002169D">
            <w:pPr>
              <w:pStyle w:val="a"/>
              <w:ind w:left="0"/>
              <w:jc w:val="center"/>
              <w:rPr>
                <w:sz w:val="18"/>
                <w:szCs w:val="18"/>
                <w:lang w:eastAsia="lv-LV"/>
              </w:rPr>
            </w:pPr>
            <w:r>
              <w:rPr>
                <w:sz w:val="18"/>
                <w:szCs w:val="18"/>
                <w:lang w:eastAsia="lv-LV"/>
              </w:rPr>
              <w:t>4,0</w:t>
            </w:r>
          </w:p>
        </w:tc>
      </w:tr>
      <w:tr w:rsidR="0002169D" w14:paraId="6BEAABF1" w14:textId="77777777" w:rsidTr="0002169D">
        <w:tc>
          <w:tcPr>
            <w:tcW w:w="0" w:type="auto"/>
            <w:vMerge/>
            <w:tcBorders>
              <w:top w:val="single" w:sz="4" w:space="0" w:color="auto"/>
              <w:left w:val="single" w:sz="4" w:space="0" w:color="auto"/>
              <w:bottom w:val="single" w:sz="4" w:space="0" w:color="auto"/>
              <w:right w:val="single" w:sz="4" w:space="0" w:color="auto"/>
            </w:tcBorders>
            <w:vAlign w:val="center"/>
            <w:hideMark/>
          </w:tcPr>
          <w:p w14:paraId="0389AC07" w14:textId="77777777" w:rsidR="0002169D" w:rsidRDefault="0002169D">
            <w:pPr>
              <w:rPr>
                <w:rFonts w:eastAsia="Calibri"/>
                <w:sz w:val="18"/>
                <w:szCs w:val="18"/>
                <w:lang w:val="lv-LV" w:eastAsia="lv-LV"/>
              </w:rPr>
            </w:pPr>
          </w:p>
        </w:tc>
        <w:tc>
          <w:tcPr>
            <w:tcW w:w="485" w:type="dxa"/>
            <w:tcBorders>
              <w:top w:val="single" w:sz="4" w:space="0" w:color="auto"/>
              <w:left w:val="single" w:sz="4" w:space="0" w:color="auto"/>
              <w:bottom w:val="single" w:sz="4" w:space="0" w:color="auto"/>
              <w:right w:val="single" w:sz="4" w:space="0" w:color="auto"/>
            </w:tcBorders>
            <w:vAlign w:val="center"/>
            <w:hideMark/>
          </w:tcPr>
          <w:p w14:paraId="53994AB4" w14:textId="77777777" w:rsidR="0002169D" w:rsidRDefault="0002169D">
            <w:pPr>
              <w:pStyle w:val="a"/>
              <w:ind w:left="0"/>
              <w:jc w:val="center"/>
              <w:rPr>
                <w:sz w:val="18"/>
                <w:szCs w:val="18"/>
                <w:lang w:eastAsia="lv-LV"/>
              </w:rPr>
            </w:pPr>
            <w:r>
              <w:rPr>
                <w:sz w:val="18"/>
                <w:szCs w:val="18"/>
                <w:lang w:eastAsia="lv-LV"/>
              </w:rPr>
              <w:t>T-3</w:t>
            </w:r>
          </w:p>
        </w:tc>
        <w:tc>
          <w:tcPr>
            <w:tcW w:w="775" w:type="dxa"/>
            <w:tcBorders>
              <w:top w:val="single" w:sz="4" w:space="0" w:color="auto"/>
              <w:left w:val="single" w:sz="4" w:space="0" w:color="auto"/>
              <w:bottom w:val="single" w:sz="4" w:space="0" w:color="auto"/>
              <w:right w:val="single" w:sz="4" w:space="0" w:color="auto"/>
            </w:tcBorders>
            <w:vAlign w:val="center"/>
            <w:hideMark/>
          </w:tcPr>
          <w:p w14:paraId="3AD3C424" w14:textId="77777777" w:rsidR="0002169D" w:rsidRDefault="0002169D">
            <w:pPr>
              <w:pStyle w:val="a"/>
              <w:ind w:left="0"/>
              <w:jc w:val="center"/>
              <w:rPr>
                <w:sz w:val="18"/>
                <w:szCs w:val="18"/>
                <w:lang w:eastAsia="lv-LV"/>
              </w:rPr>
            </w:pPr>
            <w:r>
              <w:rPr>
                <w:sz w:val="18"/>
                <w:szCs w:val="18"/>
                <w:lang w:eastAsia="lv-LV"/>
              </w:rPr>
              <w:t>400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6918705E" w14:textId="77777777" w:rsidR="0002169D" w:rsidRDefault="0002169D">
            <w:pPr>
              <w:pStyle w:val="a"/>
              <w:ind w:left="0"/>
              <w:jc w:val="center"/>
              <w:rPr>
                <w:sz w:val="18"/>
                <w:szCs w:val="18"/>
                <w:lang w:eastAsia="lv-LV"/>
              </w:rPr>
            </w:pPr>
            <w:r>
              <w:rPr>
                <w:sz w:val="18"/>
                <w:szCs w:val="18"/>
                <w:lang w:eastAsia="lv-LV"/>
              </w:rPr>
              <w:t>10000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699BB770" w14:textId="77777777" w:rsidR="0002169D" w:rsidRDefault="0002169D">
            <w:pPr>
              <w:pStyle w:val="a"/>
              <w:ind w:left="0"/>
              <w:jc w:val="center"/>
              <w:rPr>
                <w:sz w:val="18"/>
                <w:szCs w:val="18"/>
                <w:lang w:eastAsia="lv-LV"/>
              </w:rPr>
            </w:pPr>
            <w:r>
              <w:rPr>
                <w:sz w:val="18"/>
                <w:szCs w:val="18"/>
                <w:lang w:eastAsia="lv-LV"/>
              </w:rPr>
              <w:t>400</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D9361B" w14:textId="77777777" w:rsidR="0002169D" w:rsidRDefault="0002169D">
            <w:pPr>
              <w:pStyle w:val="a"/>
              <w:ind w:left="0"/>
              <w:jc w:val="center"/>
              <w:rPr>
                <w:sz w:val="18"/>
                <w:szCs w:val="18"/>
                <w:lang w:eastAsia="lv-LV"/>
              </w:rPr>
            </w:pPr>
            <w:r>
              <w:rPr>
                <w:sz w:val="18"/>
                <w:szCs w:val="18"/>
                <w:lang w:eastAsia="lv-LV"/>
              </w:rPr>
              <w:t>Y/Yn-0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8FD6B4C" w14:textId="77777777" w:rsidR="0002169D" w:rsidRDefault="0002169D">
            <w:pPr>
              <w:pStyle w:val="a"/>
              <w:ind w:left="0"/>
              <w:jc w:val="center"/>
              <w:rPr>
                <w:sz w:val="18"/>
                <w:szCs w:val="18"/>
                <w:lang w:eastAsia="lv-LV"/>
              </w:rPr>
            </w:pPr>
            <w:r>
              <w:rPr>
                <w:sz w:val="18"/>
                <w:szCs w:val="18"/>
                <w:lang w:eastAsia="lv-LV"/>
              </w:rPr>
              <w:t>50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3D0A1302" w14:textId="77777777" w:rsidR="0002169D" w:rsidRDefault="0002169D">
            <w:pPr>
              <w:pStyle w:val="a"/>
              <w:ind w:left="0"/>
              <w:jc w:val="center"/>
              <w:rPr>
                <w:sz w:val="18"/>
                <w:szCs w:val="18"/>
                <w:lang w:eastAsia="lv-LV"/>
              </w:rPr>
            </w:pPr>
            <w:r>
              <w:rPr>
                <w:sz w:val="18"/>
                <w:szCs w:val="18"/>
                <w:lang w:eastAsia="lv-LV"/>
              </w:rPr>
              <w:t>±2x2,5%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468809BF" w14:textId="77777777" w:rsidR="0002169D" w:rsidRDefault="0002169D">
            <w:pPr>
              <w:pStyle w:val="a"/>
              <w:ind w:left="0"/>
              <w:jc w:val="center"/>
              <w:rPr>
                <w:sz w:val="18"/>
                <w:szCs w:val="18"/>
                <w:lang w:eastAsia="lv-LV"/>
              </w:rPr>
            </w:pPr>
            <w:r>
              <w:rPr>
                <w:sz w:val="18"/>
                <w:szCs w:val="18"/>
                <w:lang w:eastAsia="lv-LV"/>
              </w:rPr>
              <w:t>4,0</w:t>
            </w:r>
          </w:p>
        </w:tc>
      </w:tr>
      <w:tr w:rsidR="0002169D" w14:paraId="2EB554B9" w14:textId="77777777" w:rsidTr="0002169D">
        <w:trPr>
          <w:trHeight w:val="151"/>
        </w:trPr>
        <w:tc>
          <w:tcPr>
            <w:tcW w:w="1476" w:type="dxa"/>
            <w:tcBorders>
              <w:top w:val="single" w:sz="4" w:space="0" w:color="auto"/>
              <w:left w:val="single" w:sz="4" w:space="0" w:color="auto"/>
              <w:bottom w:val="single" w:sz="4" w:space="0" w:color="auto"/>
              <w:right w:val="single" w:sz="4" w:space="0" w:color="auto"/>
            </w:tcBorders>
            <w:vAlign w:val="center"/>
            <w:hideMark/>
          </w:tcPr>
          <w:p w14:paraId="24D3284D" w14:textId="77777777" w:rsidR="0002169D" w:rsidRDefault="0002169D">
            <w:pPr>
              <w:pStyle w:val="a"/>
              <w:ind w:left="0"/>
              <w:jc w:val="center"/>
              <w:rPr>
                <w:sz w:val="18"/>
                <w:szCs w:val="18"/>
                <w:lang w:eastAsia="lv-LV"/>
              </w:rPr>
            </w:pPr>
            <w:r>
              <w:rPr>
                <w:sz w:val="18"/>
                <w:szCs w:val="18"/>
                <w:lang w:eastAsia="lv-LV"/>
              </w:rPr>
              <w:t>TP-28</w:t>
            </w:r>
          </w:p>
        </w:tc>
        <w:tc>
          <w:tcPr>
            <w:tcW w:w="485" w:type="dxa"/>
            <w:tcBorders>
              <w:top w:val="single" w:sz="4" w:space="0" w:color="auto"/>
              <w:left w:val="single" w:sz="4" w:space="0" w:color="auto"/>
              <w:bottom w:val="single" w:sz="4" w:space="0" w:color="auto"/>
              <w:right w:val="single" w:sz="4" w:space="0" w:color="auto"/>
            </w:tcBorders>
            <w:vAlign w:val="center"/>
            <w:hideMark/>
          </w:tcPr>
          <w:p w14:paraId="53BDCD3D" w14:textId="77777777" w:rsidR="0002169D" w:rsidRDefault="0002169D">
            <w:pPr>
              <w:pStyle w:val="a"/>
              <w:ind w:left="0"/>
              <w:jc w:val="center"/>
              <w:rPr>
                <w:sz w:val="18"/>
                <w:szCs w:val="18"/>
                <w:lang w:eastAsia="lv-LV"/>
              </w:rPr>
            </w:pPr>
            <w:r>
              <w:rPr>
                <w:sz w:val="18"/>
                <w:szCs w:val="18"/>
                <w:lang w:eastAsia="lv-LV"/>
              </w:rPr>
              <w:t>T-2</w:t>
            </w:r>
          </w:p>
        </w:tc>
        <w:tc>
          <w:tcPr>
            <w:tcW w:w="775" w:type="dxa"/>
            <w:tcBorders>
              <w:top w:val="single" w:sz="4" w:space="0" w:color="auto"/>
              <w:left w:val="single" w:sz="4" w:space="0" w:color="auto"/>
              <w:bottom w:val="single" w:sz="4" w:space="0" w:color="auto"/>
              <w:right w:val="single" w:sz="4" w:space="0" w:color="auto"/>
            </w:tcBorders>
            <w:vAlign w:val="center"/>
            <w:hideMark/>
          </w:tcPr>
          <w:p w14:paraId="33779100" w14:textId="77777777" w:rsidR="0002169D" w:rsidRDefault="0002169D">
            <w:pPr>
              <w:pStyle w:val="a"/>
              <w:ind w:left="0"/>
              <w:jc w:val="center"/>
              <w:rPr>
                <w:sz w:val="18"/>
                <w:szCs w:val="18"/>
                <w:lang w:eastAsia="lv-LV"/>
              </w:rPr>
            </w:pPr>
            <w:r>
              <w:rPr>
                <w:sz w:val="18"/>
                <w:szCs w:val="18"/>
                <w:lang w:eastAsia="lv-LV"/>
              </w:rPr>
              <w:t>630</w:t>
            </w:r>
          </w:p>
        </w:tc>
        <w:tc>
          <w:tcPr>
            <w:tcW w:w="771" w:type="dxa"/>
            <w:tcBorders>
              <w:top w:val="single" w:sz="4" w:space="0" w:color="auto"/>
              <w:left w:val="single" w:sz="4" w:space="0" w:color="auto"/>
              <w:bottom w:val="single" w:sz="4" w:space="0" w:color="auto"/>
              <w:right w:val="single" w:sz="4" w:space="0" w:color="auto"/>
            </w:tcBorders>
            <w:vAlign w:val="center"/>
            <w:hideMark/>
          </w:tcPr>
          <w:p w14:paraId="0D027FCD" w14:textId="77777777" w:rsidR="0002169D" w:rsidRDefault="0002169D">
            <w:pPr>
              <w:pStyle w:val="a"/>
              <w:ind w:left="0"/>
              <w:jc w:val="center"/>
              <w:rPr>
                <w:sz w:val="18"/>
                <w:szCs w:val="18"/>
                <w:lang w:eastAsia="lv-LV"/>
              </w:rPr>
            </w:pPr>
            <w:r>
              <w:rPr>
                <w:sz w:val="18"/>
                <w:szCs w:val="18"/>
                <w:lang w:eastAsia="lv-LV"/>
              </w:rPr>
              <w:t>10000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33ED83EF" w14:textId="77777777" w:rsidR="0002169D" w:rsidRDefault="0002169D">
            <w:pPr>
              <w:pStyle w:val="a"/>
              <w:ind w:left="0"/>
              <w:jc w:val="center"/>
              <w:rPr>
                <w:sz w:val="18"/>
                <w:szCs w:val="18"/>
                <w:lang w:eastAsia="lv-LV"/>
              </w:rPr>
            </w:pPr>
            <w:r>
              <w:rPr>
                <w:sz w:val="18"/>
                <w:szCs w:val="18"/>
                <w:lang w:eastAsia="lv-LV"/>
              </w:rPr>
              <w:t>400</w:t>
            </w:r>
          </w:p>
        </w:tc>
        <w:tc>
          <w:tcPr>
            <w:tcW w:w="889" w:type="dxa"/>
            <w:tcBorders>
              <w:top w:val="single" w:sz="4" w:space="0" w:color="auto"/>
              <w:left w:val="single" w:sz="4" w:space="0" w:color="auto"/>
              <w:bottom w:val="single" w:sz="4" w:space="0" w:color="auto"/>
              <w:right w:val="single" w:sz="4" w:space="0" w:color="auto"/>
            </w:tcBorders>
            <w:vAlign w:val="center"/>
            <w:hideMark/>
          </w:tcPr>
          <w:p w14:paraId="39EB44F6" w14:textId="77777777" w:rsidR="0002169D" w:rsidRDefault="0002169D">
            <w:pPr>
              <w:pStyle w:val="a"/>
              <w:ind w:left="0"/>
              <w:jc w:val="center"/>
              <w:rPr>
                <w:sz w:val="18"/>
                <w:szCs w:val="18"/>
                <w:lang w:eastAsia="lv-LV"/>
              </w:rPr>
            </w:pPr>
            <w:r>
              <w:rPr>
                <w:sz w:val="18"/>
                <w:szCs w:val="18"/>
                <w:lang w:eastAsia="lv-LV"/>
              </w:rPr>
              <w:t>Y/Yn-0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11C162BE" w14:textId="77777777" w:rsidR="0002169D" w:rsidRDefault="0002169D">
            <w:pPr>
              <w:pStyle w:val="a"/>
              <w:ind w:left="0"/>
              <w:jc w:val="center"/>
              <w:rPr>
                <w:sz w:val="18"/>
                <w:szCs w:val="18"/>
                <w:lang w:eastAsia="lv-LV"/>
              </w:rPr>
            </w:pPr>
            <w:r>
              <w:rPr>
                <w:sz w:val="18"/>
                <w:szCs w:val="18"/>
                <w:lang w:eastAsia="lv-LV"/>
              </w:rPr>
              <w:t>50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42F5D08A" w14:textId="77777777" w:rsidR="0002169D" w:rsidRDefault="0002169D">
            <w:pPr>
              <w:pStyle w:val="a"/>
              <w:ind w:left="0"/>
              <w:jc w:val="center"/>
              <w:rPr>
                <w:sz w:val="18"/>
                <w:szCs w:val="18"/>
                <w:lang w:eastAsia="lv-LV"/>
              </w:rPr>
            </w:pPr>
            <w:r>
              <w:rPr>
                <w:sz w:val="18"/>
                <w:szCs w:val="18"/>
                <w:lang w:eastAsia="lv-LV"/>
              </w:rPr>
              <w:t>±2x2,5%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6B4E1CD7" w14:textId="77777777" w:rsidR="0002169D" w:rsidRDefault="0002169D">
            <w:pPr>
              <w:pStyle w:val="a"/>
              <w:ind w:left="0"/>
              <w:jc w:val="center"/>
              <w:rPr>
                <w:sz w:val="18"/>
                <w:szCs w:val="18"/>
                <w:lang w:eastAsia="lv-LV"/>
              </w:rPr>
            </w:pPr>
            <w:r>
              <w:rPr>
                <w:sz w:val="18"/>
                <w:szCs w:val="18"/>
                <w:lang w:eastAsia="lv-LV"/>
              </w:rPr>
              <w:t>4,0</w:t>
            </w:r>
          </w:p>
        </w:tc>
      </w:tr>
      <w:tr w:rsidR="0002169D" w14:paraId="220C2FA8" w14:textId="77777777" w:rsidTr="0002169D">
        <w:trPr>
          <w:trHeight w:val="70"/>
        </w:trPr>
        <w:tc>
          <w:tcPr>
            <w:tcW w:w="1476" w:type="dxa"/>
            <w:tcBorders>
              <w:top w:val="single" w:sz="4" w:space="0" w:color="auto"/>
              <w:left w:val="single" w:sz="4" w:space="0" w:color="auto"/>
              <w:bottom w:val="single" w:sz="4" w:space="0" w:color="auto"/>
              <w:right w:val="single" w:sz="4" w:space="0" w:color="auto"/>
            </w:tcBorders>
            <w:vAlign w:val="center"/>
            <w:hideMark/>
          </w:tcPr>
          <w:p w14:paraId="7D801758" w14:textId="77777777" w:rsidR="0002169D" w:rsidRDefault="0002169D">
            <w:pPr>
              <w:pStyle w:val="a"/>
              <w:ind w:left="0"/>
              <w:jc w:val="center"/>
              <w:rPr>
                <w:sz w:val="18"/>
                <w:szCs w:val="18"/>
                <w:lang w:eastAsia="lv-LV"/>
              </w:rPr>
            </w:pPr>
            <w:r>
              <w:rPr>
                <w:sz w:val="18"/>
                <w:szCs w:val="18"/>
                <w:lang w:eastAsia="lv-LV"/>
              </w:rPr>
              <w:t>TP-25</w:t>
            </w:r>
          </w:p>
        </w:tc>
        <w:tc>
          <w:tcPr>
            <w:tcW w:w="485" w:type="dxa"/>
            <w:tcBorders>
              <w:top w:val="single" w:sz="4" w:space="0" w:color="auto"/>
              <w:left w:val="single" w:sz="4" w:space="0" w:color="auto"/>
              <w:bottom w:val="single" w:sz="4" w:space="0" w:color="auto"/>
              <w:right w:val="single" w:sz="4" w:space="0" w:color="auto"/>
            </w:tcBorders>
            <w:vAlign w:val="center"/>
            <w:hideMark/>
          </w:tcPr>
          <w:p w14:paraId="360C7884" w14:textId="77777777" w:rsidR="0002169D" w:rsidRDefault="0002169D">
            <w:pPr>
              <w:pStyle w:val="a"/>
              <w:ind w:left="0"/>
              <w:jc w:val="center"/>
              <w:rPr>
                <w:sz w:val="18"/>
                <w:szCs w:val="18"/>
                <w:lang w:eastAsia="lv-LV"/>
              </w:rPr>
            </w:pPr>
            <w:r>
              <w:rPr>
                <w:sz w:val="18"/>
                <w:szCs w:val="18"/>
                <w:lang w:eastAsia="lv-LV"/>
              </w:rPr>
              <w:t>T-3</w:t>
            </w:r>
          </w:p>
        </w:tc>
        <w:tc>
          <w:tcPr>
            <w:tcW w:w="775" w:type="dxa"/>
            <w:tcBorders>
              <w:top w:val="single" w:sz="4" w:space="0" w:color="auto"/>
              <w:left w:val="single" w:sz="4" w:space="0" w:color="auto"/>
              <w:bottom w:val="single" w:sz="4" w:space="0" w:color="auto"/>
              <w:right w:val="single" w:sz="4" w:space="0" w:color="auto"/>
            </w:tcBorders>
            <w:vAlign w:val="center"/>
            <w:hideMark/>
          </w:tcPr>
          <w:p w14:paraId="17782903" w14:textId="77777777" w:rsidR="0002169D" w:rsidRDefault="0002169D">
            <w:pPr>
              <w:pStyle w:val="a"/>
              <w:ind w:left="0"/>
              <w:jc w:val="center"/>
              <w:rPr>
                <w:sz w:val="18"/>
                <w:szCs w:val="18"/>
                <w:lang w:eastAsia="lv-LV"/>
              </w:rPr>
            </w:pPr>
            <w:r>
              <w:rPr>
                <w:sz w:val="18"/>
                <w:szCs w:val="18"/>
                <w:lang w:eastAsia="lv-LV"/>
              </w:rPr>
              <w:t>160</w:t>
            </w:r>
          </w:p>
        </w:tc>
        <w:tc>
          <w:tcPr>
            <w:tcW w:w="771" w:type="dxa"/>
            <w:tcBorders>
              <w:top w:val="single" w:sz="4" w:space="0" w:color="auto"/>
              <w:left w:val="single" w:sz="4" w:space="0" w:color="auto"/>
              <w:bottom w:val="single" w:sz="4" w:space="0" w:color="auto"/>
              <w:right w:val="single" w:sz="4" w:space="0" w:color="auto"/>
            </w:tcBorders>
            <w:vAlign w:val="center"/>
            <w:hideMark/>
          </w:tcPr>
          <w:p w14:paraId="77CA0F62" w14:textId="77777777" w:rsidR="0002169D" w:rsidRDefault="0002169D">
            <w:pPr>
              <w:pStyle w:val="a"/>
              <w:ind w:left="0"/>
              <w:jc w:val="center"/>
              <w:rPr>
                <w:sz w:val="18"/>
                <w:szCs w:val="18"/>
                <w:lang w:eastAsia="lv-LV"/>
              </w:rPr>
            </w:pPr>
            <w:r>
              <w:rPr>
                <w:sz w:val="18"/>
                <w:szCs w:val="18"/>
                <w:lang w:eastAsia="lv-LV"/>
              </w:rPr>
              <w:t>10000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1DBD24C1" w14:textId="77777777" w:rsidR="0002169D" w:rsidRDefault="0002169D">
            <w:pPr>
              <w:pStyle w:val="a"/>
              <w:ind w:left="0"/>
              <w:jc w:val="center"/>
              <w:rPr>
                <w:sz w:val="18"/>
                <w:szCs w:val="18"/>
                <w:lang w:eastAsia="lv-LV"/>
              </w:rPr>
            </w:pPr>
            <w:r>
              <w:rPr>
                <w:sz w:val="18"/>
                <w:szCs w:val="18"/>
                <w:lang w:eastAsia="lv-LV"/>
              </w:rPr>
              <w:t>400</w:t>
            </w:r>
          </w:p>
        </w:tc>
        <w:tc>
          <w:tcPr>
            <w:tcW w:w="889" w:type="dxa"/>
            <w:tcBorders>
              <w:top w:val="single" w:sz="4" w:space="0" w:color="auto"/>
              <w:left w:val="single" w:sz="4" w:space="0" w:color="auto"/>
              <w:bottom w:val="single" w:sz="4" w:space="0" w:color="auto"/>
              <w:right w:val="single" w:sz="4" w:space="0" w:color="auto"/>
            </w:tcBorders>
            <w:vAlign w:val="center"/>
            <w:hideMark/>
          </w:tcPr>
          <w:p w14:paraId="7C37C738" w14:textId="77777777" w:rsidR="0002169D" w:rsidRDefault="0002169D">
            <w:pPr>
              <w:pStyle w:val="a"/>
              <w:ind w:left="0"/>
              <w:jc w:val="center"/>
              <w:rPr>
                <w:sz w:val="18"/>
                <w:szCs w:val="18"/>
                <w:lang w:eastAsia="lv-LV"/>
              </w:rPr>
            </w:pPr>
            <w:r>
              <w:rPr>
                <w:sz w:val="18"/>
                <w:szCs w:val="18"/>
                <w:lang w:eastAsia="lv-LV"/>
              </w:rPr>
              <w:t>Y/Yn-0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2E297A6" w14:textId="77777777" w:rsidR="0002169D" w:rsidRDefault="0002169D">
            <w:pPr>
              <w:pStyle w:val="a"/>
              <w:ind w:left="0"/>
              <w:jc w:val="center"/>
              <w:rPr>
                <w:sz w:val="18"/>
                <w:szCs w:val="18"/>
                <w:lang w:eastAsia="lv-LV"/>
              </w:rPr>
            </w:pPr>
            <w:r>
              <w:rPr>
                <w:sz w:val="18"/>
                <w:szCs w:val="18"/>
                <w:lang w:eastAsia="lv-LV"/>
              </w:rPr>
              <w:t>50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49E068C9" w14:textId="77777777" w:rsidR="0002169D" w:rsidRDefault="0002169D">
            <w:pPr>
              <w:pStyle w:val="a"/>
              <w:ind w:left="0"/>
              <w:jc w:val="center"/>
              <w:rPr>
                <w:sz w:val="18"/>
                <w:szCs w:val="18"/>
                <w:lang w:eastAsia="lv-LV"/>
              </w:rPr>
            </w:pPr>
            <w:r>
              <w:rPr>
                <w:sz w:val="18"/>
                <w:szCs w:val="18"/>
                <w:lang w:eastAsia="lv-LV"/>
              </w:rPr>
              <w:t>±2x2,5%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4120CAAD" w14:textId="77777777" w:rsidR="0002169D" w:rsidRDefault="0002169D">
            <w:pPr>
              <w:pStyle w:val="a"/>
              <w:ind w:left="0"/>
              <w:jc w:val="center"/>
              <w:rPr>
                <w:sz w:val="18"/>
                <w:szCs w:val="18"/>
                <w:lang w:eastAsia="lv-LV"/>
              </w:rPr>
            </w:pPr>
            <w:r>
              <w:rPr>
                <w:sz w:val="18"/>
                <w:szCs w:val="18"/>
                <w:lang w:eastAsia="lv-LV"/>
              </w:rPr>
              <w:t>4,0</w:t>
            </w:r>
          </w:p>
        </w:tc>
      </w:tr>
      <w:tr w:rsidR="0002169D" w14:paraId="09456AE5" w14:textId="77777777" w:rsidTr="0002169D">
        <w:trPr>
          <w:trHeight w:val="143"/>
        </w:trPr>
        <w:tc>
          <w:tcPr>
            <w:tcW w:w="1476" w:type="dxa"/>
            <w:tcBorders>
              <w:top w:val="single" w:sz="4" w:space="0" w:color="auto"/>
              <w:left w:val="single" w:sz="4" w:space="0" w:color="auto"/>
              <w:bottom w:val="single" w:sz="4" w:space="0" w:color="auto"/>
              <w:right w:val="single" w:sz="4" w:space="0" w:color="auto"/>
            </w:tcBorders>
            <w:vAlign w:val="center"/>
            <w:hideMark/>
          </w:tcPr>
          <w:p w14:paraId="488D0D95" w14:textId="77777777" w:rsidR="0002169D" w:rsidRDefault="0002169D">
            <w:pPr>
              <w:pStyle w:val="a"/>
              <w:ind w:left="0"/>
              <w:jc w:val="center"/>
              <w:rPr>
                <w:sz w:val="18"/>
                <w:szCs w:val="18"/>
                <w:lang w:eastAsia="lv-LV"/>
              </w:rPr>
            </w:pPr>
            <w:r>
              <w:rPr>
                <w:sz w:val="18"/>
                <w:szCs w:val="18"/>
                <w:lang w:eastAsia="lv-LV"/>
              </w:rPr>
              <w:t>TP-792</w:t>
            </w:r>
          </w:p>
        </w:tc>
        <w:tc>
          <w:tcPr>
            <w:tcW w:w="485" w:type="dxa"/>
            <w:tcBorders>
              <w:top w:val="single" w:sz="4" w:space="0" w:color="auto"/>
              <w:left w:val="single" w:sz="4" w:space="0" w:color="auto"/>
              <w:bottom w:val="single" w:sz="4" w:space="0" w:color="auto"/>
              <w:right w:val="single" w:sz="4" w:space="0" w:color="auto"/>
            </w:tcBorders>
            <w:vAlign w:val="center"/>
            <w:hideMark/>
          </w:tcPr>
          <w:p w14:paraId="664EE6E4" w14:textId="77777777" w:rsidR="0002169D" w:rsidRDefault="0002169D">
            <w:pPr>
              <w:pStyle w:val="a"/>
              <w:ind w:left="0"/>
              <w:jc w:val="center"/>
              <w:rPr>
                <w:sz w:val="18"/>
                <w:szCs w:val="18"/>
                <w:lang w:eastAsia="lv-LV"/>
              </w:rPr>
            </w:pPr>
            <w:r>
              <w:rPr>
                <w:sz w:val="18"/>
                <w:szCs w:val="18"/>
                <w:lang w:eastAsia="lv-LV"/>
              </w:rPr>
              <w:t>T-2</w:t>
            </w:r>
          </w:p>
        </w:tc>
        <w:tc>
          <w:tcPr>
            <w:tcW w:w="775" w:type="dxa"/>
            <w:tcBorders>
              <w:top w:val="single" w:sz="4" w:space="0" w:color="auto"/>
              <w:left w:val="single" w:sz="4" w:space="0" w:color="auto"/>
              <w:bottom w:val="single" w:sz="4" w:space="0" w:color="auto"/>
              <w:right w:val="single" w:sz="4" w:space="0" w:color="auto"/>
            </w:tcBorders>
            <w:vAlign w:val="center"/>
            <w:hideMark/>
          </w:tcPr>
          <w:p w14:paraId="7BFCA9E4" w14:textId="77777777" w:rsidR="0002169D" w:rsidRDefault="0002169D">
            <w:pPr>
              <w:pStyle w:val="a"/>
              <w:ind w:left="0"/>
              <w:jc w:val="center"/>
              <w:rPr>
                <w:sz w:val="18"/>
                <w:szCs w:val="18"/>
                <w:lang w:eastAsia="lv-LV"/>
              </w:rPr>
            </w:pPr>
            <w:r>
              <w:rPr>
                <w:sz w:val="18"/>
                <w:szCs w:val="18"/>
                <w:lang w:eastAsia="lv-LV"/>
              </w:rPr>
              <w:t>100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270E93B4" w14:textId="77777777" w:rsidR="0002169D" w:rsidRDefault="0002169D">
            <w:pPr>
              <w:pStyle w:val="a"/>
              <w:ind w:left="0"/>
              <w:jc w:val="center"/>
              <w:rPr>
                <w:sz w:val="18"/>
                <w:szCs w:val="18"/>
                <w:lang w:eastAsia="lv-LV"/>
              </w:rPr>
            </w:pPr>
            <w:r>
              <w:rPr>
                <w:sz w:val="18"/>
                <w:szCs w:val="18"/>
                <w:lang w:eastAsia="lv-LV"/>
              </w:rPr>
              <w:t>10000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75452E3D" w14:textId="77777777" w:rsidR="0002169D" w:rsidRDefault="0002169D">
            <w:pPr>
              <w:pStyle w:val="a"/>
              <w:ind w:left="0"/>
              <w:jc w:val="center"/>
              <w:rPr>
                <w:sz w:val="18"/>
                <w:szCs w:val="18"/>
                <w:lang w:eastAsia="lv-LV"/>
              </w:rPr>
            </w:pPr>
            <w:r>
              <w:rPr>
                <w:sz w:val="18"/>
                <w:szCs w:val="18"/>
                <w:lang w:eastAsia="lv-LV"/>
              </w:rPr>
              <w:t>400</w:t>
            </w:r>
          </w:p>
        </w:tc>
        <w:tc>
          <w:tcPr>
            <w:tcW w:w="889" w:type="dxa"/>
            <w:tcBorders>
              <w:top w:val="single" w:sz="4" w:space="0" w:color="auto"/>
              <w:left w:val="single" w:sz="4" w:space="0" w:color="auto"/>
              <w:bottom w:val="single" w:sz="4" w:space="0" w:color="auto"/>
              <w:right w:val="single" w:sz="4" w:space="0" w:color="auto"/>
            </w:tcBorders>
            <w:vAlign w:val="center"/>
            <w:hideMark/>
          </w:tcPr>
          <w:p w14:paraId="7A0BCFCB" w14:textId="77777777" w:rsidR="0002169D" w:rsidRDefault="0002169D">
            <w:pPr>
              <w:pStyle w:val="a"/>
              <w:ind w:left="0"/>
              <w:jc w:val="center"/>
              <w:rPr>
                <w:sz w:val="18"/>
                <w:szCs w:val="18"/>
                <w:lang w:eastAsia="lv-LV"/>
              </w:rPr>
            </w:pPr>
            <w:r>
              <w:rPr>
                <w:sz w:val="18"/>
                <w:szCs w:val="18"/>
                <w:lang w:eastAsia="lv-LV"/>
              </w:rPr>
              <w:t>Y/Zn-0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22FA5D8" w14:textId="77777777" w:rsidR="0002169D" w:rsidRDefault="0002169D">
            <w:pPr>
              <w:pStyle w:val="a"/>
              <w:ind w:left="0"/>
              <w:jc w:val="center"/>
              <w:rPr>
                <w:sz w:val="18"/>
                <w:szCs w:val="18"/>
                <w:lang w:eastAsia="lv-LV"/>
              </w:rPr>
            </w:pPr>
            <w:r>
              <w:rPr>
                <w:sz w:val="18"/>
                <w:szCs w:val="18"/>
                <w:lang w:eastAsia="lv-LV"/>
              </w:rPr>
              <w:t>50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68FA1620" w14:textId="77777777" w:rsidR="0002169D" w:rsidRDefault="0002169D">
            <w:pPr>
              <w:pStyle w:val="a"/>
              <w:ind w:left="0"/>
              <w:jc w:val="center"/>
              <w:rPr>
                <w:sz w:val="18"/>
                <w:szCs w:val="18"/>
                <w:lang w:eastAsia="lv-LV"/>
              </w:rPr>
            </w:pPr>
            <w:r>
              <w:rPr>
                <w:sz w:val="18"/>
                <w:szCs w:val="18"/>
                <w:lang w:eastAsia="lv-LV"/>
              </w:rPr>
              <w:t>±2x2,5%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5D2FAE7A" w14:textId="77777777" w:rsidR="0002169D" w:rsidRDefault="0002169D">
            <w:pPr>
              <w:pStyle w:val="a"/>
              <w:ind w:left="0"/>
              <w:jc w:val="center"/>
              <w:rPr>
                <w:sz w:val="18"/>
                <w:szCs w:val="18"/>
                <w:lang w:eastAsia="lv-LV"/>
              </w:rPr>
            </w:pPr>
            <w:r>
              <w:rPr>
                <w:sz w:val="18"/>
                <w:szCs w:val="18"/>
                <w:lang w:eastAsia="lv-LV"/>
              </w:rPr>
              <w:t>4,0</w:t>
            </w:r>
          </w:p>
        </w:tc>
      </w:tr>
    </w:tbl>
    <w:p w14:paraId="47228E3C" w14:textId="77777777" w:rsidR="0002169D" w:rsidRDefault="0002169D" w:rsidP="0002169D">
      <w:pPr>
        <w:pStyle w:val="a"/>
      </w:pPr>
    </w:p>
    <w:p w14:paraId="13B772BC" w14:textId="77777777" w:rsidR="0002169D" w:rsidRDefault="0002169D" w:rsidP="0002169D">
      <w:pPr>
        <w:pStyle w:val="a"/>
        <w:numPr>
          <w:ilvl w:val="0"/>
          <w:numId w:val="1"/>
        </w:numPr>
        <w:jc w:val="both"/>
      </w:pPr>
      <w:r>
        <w:t xml:space="preserve">TP-6009, TP-28, TP-792 starp transformatoriem  un 6/10kV sadalēm nomainīt kabeļus pret alumīnija kabeļiem ar šķērsgriezumu ne mazāk par 50mm². Transformatoru 0,4kV </w:t>
      </w:r>
      <w:proofErr w:type="spellStart"/>
      <w:r>
        <w:t>izvadus</w:t>
      </w:r>
      <w:proofErr w:type="spellEnd"/>
      <w:r>
        <w:t xml:space="preserve"> TP-6009 pievienot pie esošajam 0,4kV </w:t>
      </w:r>
      <w:proofErr w:type="spellStart"/>
      <w:r>
        <w:t>kopnem</w:t>
      </w:r>
      <w:proofErr w:type="spellEnd"/>
      <w:r>
        <w:t xml:space="preserve"> (nepieciešamības gadījuma pagarināt esošas kopnes). TP-792 un TP-28 0,4kV </w:t>
      </w:r>
      <w:proofErr w:type="spellStart"/>
      <w:r>
        <w:t>izvadiem</w:t>
      </w:r>
      <w:proofErr w:type="spellEnd"/>
      <w:r>
        <w:t xml:space="preserve"> transformatoru pieslēgšanai izmantot esošus 0,4kV kabeļus. Mainoties </w:t>
      </w:r>
      <w:proofErr w:type="spellStart"/>
      <w:r>
        <w:t>jaunuzstādīto</w:t>
      </w:r>
      <w:proofErr w:type="spellEnd"/>
      <w:r>
        <w:t xml:space="preserve"> transformatoru gabarīta izmēriem un kabeļu (kopņu) pievienojuma vietām, izstrādāt (kur nepieciešams) kabeļu un kopnes stiprināšanas konstrukcijas un saskaņot tos ar Signalizācijas un sakaru distanci.</w:t>
      </w:r>
    </w:p>
    <w:p w14:paraId="7FB94F17" w14:textId="77777777" w:rsidR="0002169D" w:rsidRDefault="0002169D" w:rsidP="0002169D">
      <w:pPr>
        <w:pStyle w:val="a"/>
        <w:numPr>
          <w:ilvl w:val="0"/>
          <w:numId w:val="1"/>
        </w:numPr>
        <w:jc w:val="both"/>
      </w:pPr>
      <w:r>
        <w:t xml:space="preserve">ТР-25 transformatora Т-3 pieslēgšanai izmantot esošus 10kV un 0,4 </w:t>
      </w:r>
      <w:proofErr w:type="spellStart"/>
      <w:r>
        <w:t>kV</w:t>
      </w:r>
      <w:proofErr w:type="spellEnd"/>
      <w:r>
        <w:t xml:space="preserve"> kabeļus.  </w:t>
      </w:r>
    </w:p>
    <w:p w14:paraId="031C196C" w14:textId="77777777" w:rsidR="0002169D" w:rsidRDefault="0002169D" w:rsidP="0002169D">
      <w:pPr>
        <w:pStyle w:val="a"/>
        <w:numPr>
          <w:ilvl w:val="0"/>
          <w:numId w:val="1"/>
        </w:numPr>
        <w:jc w:val="both"/>
      </w:pPr>
      <w:r>
        <w:t xml:space="preserve">Sakarā ar transformatoru maiņu, nomainīt TP-28 SF-T-2 </w:t>
      </w:r>
      <w:proofErr w:type="spellStart"/>
      <w:r>
        <w:t>automātslēdža</w:t>
      </w:r>
      <w:proofErr w:type="spellEnd"/>
      <w:r>
        <w:t xml:space="preserve">, TP-28 QE-T-2, TP-6009  QE-T-1 eļļas slēdža aizsardzības iestatījumus, bet TP-792 nomainīt drošinātājus.  </w:t>
      </w:r>
    </w:p>
    <w:p w14:paraId="680805A5" w14:textId="77777777" w:rsidR="0002169D" w:rsidRDefault="0002169D" w:rsidP="0002169D">
      <w:pPr>
        <w:pStyle w:val="a"/>
        <w:numPr>
          <w:ilvl w:val="0"/>
          <w:numId w:val="1"/>
        </w:numPr>
        <w:jc w:val="both"/>
      </w:pPr>
      <w:r>
        <w:t xml:space="preserve">Transformatoru zemsprieguma un augstsprieguma </w:t>
      </w:r>
      <w:proofErr w:type="spellStart"/>
      <w:r>
        <w:t>izvadiem</w:t>
      </w:r>
      <w:proofErr w:type="spellEnd"/>
      <w:r>
        <w:t xml:space="preserve"> uzstādīt pārejas vara-alumīnija vai vara alvotas kopnes droša elektriskā kontakta nodrošināšanai starp transformatoru vara tapskrūvēm un alumīnija kopnēm vai kabeļu dzīslām.</w:t>
      </w:r>
    </w:p>
    <w:p w14:paraId="16CD7ABD" w14:textId="77777777" w:rsidR="0002169D" w:rsidRDefault="0002169D" w:rsidP="0002169D">
      <w:pPr>
        <w:pStyle w:val="a"/>
        <w:numPr>
          <w:ilvl w:val="0"/>
          <w:numId w:val="1"/>
        </w:numPr>
        <w:jc w:val="both"/>
      </w:pPr>
      <w:r>
        <w:t xml:space="preserve">Pirms jauno transformatoru montāžas veikt transformatoru telpas kosmētisko remontu. (sienu un griestu špaktelēšana un krāsošana; grīdu remonts, metāla konstrukciju remonts vai nomaiņa (kur nepieciešams mainoties transformatoru izmēriem)). </w:t>
      </w:r>
    </w:p>
    <w:p w14:paraId="63EA6F70" w14:textId="77777777" w:rsidR="0002169D" w:rsidRDefault="0002169D" w:rsidP="0002169D">
      <w:pPr>
        <w:pStyle w:val="a"/>
        <w:numPr>
          <w:ilvl w:val="0"/>
          <w:numId w:val="1"/>
        </w:numPr>
        <w:jc w:val="both"/>
      </w:pPr>
      <w:r>
        <w:t>Nomainīt kopnes un vadus, kuri savieno nulles zemsprieguma izvadu un transformatora bāku ar zemējuma kontūru. Veikt transformatoru zemējuma kontūru mērījumus un nepieciešamības gadījumā izpildīt kontūru remontu vai nomaiņu.</w:t>
      </w:r>
    </w:p>
    <w:p w14:paraId="33C2002B" w14:textId="77777777" w:rsidR="0002169D" w:rsidRDefault="0002169D" w:rsidP="0002169D">
      <w:pPr>
        <w:pStyle w:val="a"/>
        <w:numPr>
          <w:ilvl w:val="0"/>
          <w:numId w:val="1"/>
        </w:numPr>
        <w:jc w:val="both"/>
      </w:pPr>
      <w:r>
        <w:lastRenderedPageBreak/>
        <w:t>Pēc augstsprieguma kabeļu montāžas beigām veikt izolācijas pretestības mērījumus un to augstsprieguma pārbaudes.</w:t>
      </w:r>
    </w:p>
    <w:p w14:paraId="348D3B5A" w14:textId="77777777" w:rsidR="0002169D" w:rsidRDefault="0002169D" w:rsidP="0002169D">
      <w:pPr>
        <w:pStyle w:val="a"/>
        <w:numPr>
          <w:ilvl w:val="0"/>
          <w:numId w:val="1"/>
        </w:numPr>
        <w:jc w:val="both"/>
      </w:pPr>
      <w:r>
        <w:t xml:space="preserve">Pirms palaišanas darbā veikt transformatoru izolācijas pretestības mērījumus un to </w:t>
      </w:r>
      <w:proofErr w:type="spellStart"/>
      <w:r>
        <w:t>fāzēšanu</w:t>
      </w:r>
      <w:proofErr w:type="spellEnd"/>
      <w:r>
        <w:t>.</w:t>
      </w:r>
    </w:p>
    <w:p w14:paraId="292ABB59" w14:textId="77777777" w:rsidR="0002169D" w:rsidRDefault="0002169D" w:rsidP="0002169D">
      <w:pPr>
        <w:pStyle w:val="a"/>
        <w:numPr>
          <w:ilvl w:val="0"/>
          <w:numId w:val="1"/>
        </w:numPr>
        <w:jc w:val="both"/>
      </w:pPr>
      <w:r>
        <w:t>Izstrādāt darbu veikšanas projektu, norādot pasākumus, kas nepieciešami patērētāju nepārtrauktai elektroapgādes nodrošināšanai un saskaņot to ar Signalizācijas un sakaru distanci. Projektā jānorāda darbu izpilde pa etapiem, jānorāda to izpildes grafiki, drošības pasākumi un pielietojamas  tehnikas tipu, izvietošanas shēmas.</w:t>
      </w:r>
    </w:p>
    <w:p w14:paraId="6761FC07" w14:textId="77777777" w:rsidR="0002169D" w:rsidRDefault="0002169D" w:rsidP="0002169D">
      <w:pPr>
        <w:pStyle w:val="a"/>
        <w:numPr>
          <w:ilvl w:val="0"/>
          <w:numId w:val="1"/>
        </w:numPr>
        <w:jc w:val="both"/>
      </w:pPr>
      <w:r>
        <w:t>Darbus veikt saskaņā ar spēkā esošajiem noteikumiem un normām.</w:t>
      </w:r>
    </w:p>
    <w:p w14:paraId="350E8950" w14:textId="77777777" w:rsidR="0002169D" w:rsidRDefault="0002169D" w:rsidP="0002169D">
      <w:pPr>
        <w:pStyle w:val="a"/>
        <w:numPr>
          <w:ilvl w:val="0"/>
          <w:numId w:val="1"/>
        </w:numPr>
        <w:jc w:val="both"/>
      </w:pPr>
      <w:r>
        <w:t>Pēc darbu pabeigšanas noformēt tehnisko dokumentāciju 3 eksemplāros un nodot Signalizācijas un sakaru distancei.</w:t>
      </w:r>
    </w:p>
    <w:p w14:paraId="09B683B4" w14:textId="77777777" w:rsidR="0002169D" w:rsidRDefault="0002169D" w:rsidP="0002169D">
      <w:pPr>
        <w:pStyle w:val="a"/>
        <w:jc w:val="center"/>
        <w:rPr>
          <w:b/>
        </w:rPr>
      </w:pPr>
      <w:r>
        <w:rPr>
          <w:b/>
        </w:rPr>
        <w:t xml:space="preserve">Aptuvens darbu apjoms </w:t>
      </w:r>
    </w:p>
    <w:p w14:paraId="39E7485D" w14:textId="77777777" w:rsidR="0002169D" w:rsidRDefault="0002169D" w:rsidP="0002169D">
      <w:pPr>
        <w:pStyle w:val="a"/>
        <w:jc w:val="center"/>
        <w:rPr>
          <w:b/>
        </w:rPr>
      </w:pPr>
    </w:p>
    <w:tbl>
      <w:tblPr>
        <w:tblW w:w="8880" w:type="dxa"/>
        <w:tblInd w:w="96" w:type="dxa"/>
        <w:tblLook w:val="04A0" w:firstRow="1" w:lastRow="0" w:firstColumn="1" w:lastColumn="0" w:noHBand="0" w:noVBand="1"/>
      </w:tblPr>
      <w:tblGrid>
        <w:gridCol w:w="822"/>
        <w:gridCol w:w="3788"/>
        <w:gridCol w:w="1544"/>
        <w:gridCol w:w="2726"/>
      </w:tblGrid>
      <w:tr w:rsidR="0002169D" w14:paraId="410C6265" w14:textId="77777777" w:rsidTr="0002169D">
        <w:trPr>
          <w:trHeight w:val="408"/>
        </w:trPr>
        <w:tc>
          <w:tcPr>
            <w:tcW w:w="822" w:type="dxa"/>
            <w:vMerge w:val="restart"/>
            <w:tcBorders>
              <w:top w:val="single" w:sz="4" w:space="0" w:color="auto"/>
              <w:left w:val="single" w:sz="4" w:space="0" w:color="auto"/>
              <w:bottom w:val="single" w:sz="4" w:space="0" w:color="auto"/>
              <w:right w:val="single" w:sz="4" w:space="0" w:color="auto"/>
            </w:tcBorders>
            <w:vAlign w:val="center"/>
            <w:hideMark/>
          </w:tcPr>
          <w:p w14:paraId="78CFE58F" w14:textId="77777777" w:rsidR="0002169D" w:rsidRDefault="0002169D">
            <w:pPr>
              <w:jc w:val="both"/>
              <w:rPr>
                <w:b/>
                <w:bCs/>
              </w:rPr>
            </w:pPr>
            <w:r>
              <w:rPr>
                <w:b/>
                <w:bCs/>
              </w:rPr>
              <w:t>Nr.</w:t>
            </w:r>
          </w:p>
          <w:p w14:paraId="5AA68D9E" w14:textId="77777777" w:rsidR="0002169D" w:rsidRDefault="0002169D">
            <w:pPr>
              <w:jc w:val="both"/>
              <w:rPr>
                <w:b/>
                <w:bCs/>
              </w:rPr>
            </w:pPr>
            <w:proofErr w:type="spellStart"/>
            <w:r>
              <w:rPr>
                <w:b/>
                <w:bCs/>
              </w:rPr>
              <w:t>p.k.</w:t>
            </w:r>
            <w:proofErr w:type="spellEnd"/>
          </w:p>
        </w:tc>
        <w:tc>
          <w:tcPr>
            <w:tcW w:w="3788" w:type="dxa"/>
            <w:vMerge w:val="restart"/>
            <w:tcBorders>
              <w:top w:val="single" w:sz="4" w:space="0" w:color="auto"/>
              <w:left w:val="single" w:sz="4" w:space="0" w:color="auto"/>
              <w:bottom w:val="single" w:sz="4" w:space="0" w:color="000000"/>
              <w:right w:val="single" w:sz="4" w:space="0" w:color="auto"/>
            </w:tcBorders>
            <w:vAlign w:val="center"/>
            <w:hideMark/>
          </w:tcPr>
          <w:p w14:paraId="4293CB2D" w14:textId="77777777" w:rsidR="0002169D" w:rsidRDefault="0002169D">
            <w:pPr>
              <w:jc w:val="center"/>
              <w:rPr>
                <w:b/>
                <w:bCs/>
              </w:rPr>
            </w:pPr>
            <w:r>
              <w:rPr>
                <w:b/>
                <w:bCs/>
              </w:rPr>
              <w:t>NOSAUKUMS</w:t>
            </w:r>
          </w:p>
        </w:tc>
        <w:tc>
          <w:tcPr>
            <w:tcW w:w="1544" w:type="dxa"/>
            <w:vMerge w:val="restart"/>
            <w:tcBorders>
              <w:top w:val="single" w:sz="4" w:space="0" w:color="auto"/>
              <w:left w:val="single" w:sz="4" w:space="0" w:color="auto"/>
              <w:bottom w:val="single" w:sz="4" w:space="0" w:color="000000"/>
              <w:right w:val="single" w:sz="4" w:space="0" w:color="auto"/>
            </w:tcBorders>
            <w:vAlign w:val="center"/>
            <w:hideMark/>
          </w:tcPr>
          <w:p w14:paraId="3AE662F3" w14:textId="77777777" w:rsidR="0002169D" w:rsidRDefault="0002169D">
            <w:pPr>
              <w:jc w:val="center"/>
              <w:rPr>
                <w:b/>
                <w:bCs/>
              </w:rPr>
            </w:pPr>
            <w:proofErr w:type="spellStart"/>
            <w:r>
              <w:rPr>
                <w:b/>
                <w:bCs/>
              </w:rPr>
              <w:t>Mērvienība</w:t>
            </w:r>
            <w:proofErr w:type="spellEnd"/>
          </w:p>
        </w:tc>
        <w:tc>
          <w:tcPr>
            <w:tcW w:w="2726" w:type="dxa"/>
            <w:vMerge w:val="restart"/>
            <w:tcBorders>
              <w:top w:val="single" w:sz="4" w:space="0" w:color="auto"/>
              <w:left w:val="single" w:sz="4" w:space="0" w:color="auto"/>
              <w:bottom w:val="single" w:sz="4" w:space="0" w:color="000000"/>
              <w:right w:val="single" w:sz="4" w:space="0" w:color="auto"/>
            </w:tcBorders>
            <w:vAlign w:val="center"/>
            <w:hideMark/>
          </w:tcPr>
          <w:p w14:paraId="336EE9CE" w14:textId="77777777" w:rsidR="0002169D" w:rsidRDefault="0002169D">
            <w:pPr>
              <w:jc w:val="center"/>
              <w:rPr>
                <w:b/>
                <w:bCs/>
              </w:rPr>
            </w:pPr>
            <w:proofErr w:type="spellStart"/>
            <w:r>
              <w:rPr>
                <w:b/>
                <w:bCs/>
              </w:rPr>
              <w:t>Daudzums</w:t>
            </w:r>
            <w:proofErr w:type="spellEnd"/>
          </w:p>
        </w:tc>
      </w:tr>
      <w:tr w:rsidR="0002169D" w14:paraId="145D1125" w14:textId="77777777" w:rsidTr="0002169D">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79F60" w14:textId="77777777" w:rsidR="0002169D" w:rsidRDefault="0002169D">
            <w:pPr>
              <w:jc w:val="both"/>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19E1D1" w14:textId="77777777" w:rsidR="0002169D" w:rsidRDefault="0002169D">
            <w:pPr>
              <w:jc w:val="both"/>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F8F4C0" w14:textId="77777777" w:rsidR="0002169D" w:rsidRDefault="0002169D">
            <w:pPr>
              <w:jc w:val="both"/>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D26443" w14:textId="77777777" w:rsidR="0002169D" w:rsidRDefault="0002169D">
            <w:pPr>
              <w:jc w:val="both"/>
              <w:rPr>
                <w:b/>
                <w:bCs/>
              </w:rPr>
            </w:pPr>
          </w:p>
        </w:tc>
      </w:tr>
      <w:tr w:rsidR="0002169D" w14:paraId="32109556" w14:textId="77777777" w:rsidTr="0002169D">
        <w:trPr>
          <w:trHeight w:val="255"/>
        </w:trPr>
        <w:tc>
          <w:tcPr>
            <w:tcW w:w="822" w:type="dxa"/>
            <w:tcBorders>
              <w:top w:val="nil"/>
              <w:left w:val="single" w:sz="4" w:space="0" w:color="auto"/>
              <w:bottom w:val="single" w:sz="4" w:space="0" w:color="auto"/>
              <w:right w:val="single" w:sz="4" w:space="0" w:color="auto"/>
            </w:tcBorders>
            <w:vAlign w:val="center"/>
            <w:hideMark/>
          </w:tcPr>
          <w:p w14:paraId="516771C3" w14:textId="77777777" w:rsidR="0002169D" w:rsidRDefault="0002169D">
            <w:pPr>
              <w:jc w:val="center"/>
              <w:rPr>
                <w:i/>
                <w:iCs/>
              </w:rPr>
            </w:pPr>
            <w:r>
              <w:rPr>
                <w:i/>
                <w:iCs/>
              </w:rPr>
              <w:t>a.</w:t>
            </w:r>
          </w:p>
        </w:tc>
        <w:tc>
          <w:tcPr>
            <w:tcW w:w="3788" w:type="dxa"/>
            <w:tcBorders>
              <w:top w:val="nil"/>
              <w:left w:val="nil"/>
              <w:bottom w:val="single" w:sz="4" w:space="0" w:color="auto"/>
              <w:right w:val="single" w:sz="4" w:space="0" w:color="auto"/>
            </w:tcBorders>
            <w:vAlign w:val="center"/>
            <w:hideMark/>
          </w:tcPr>
          <w:p w14:paraId="08841DF6" w14:textId="77777777" w:rsidR="0002169D" w:rsidRDefault="0002169D">
            <w:pPr>
              <w:jc w:val="center"/>
              <w:rPr>
                <w:i/>
                <w:iCs/>
              </w:rPr>
            </w:pPr>
            <w:r>
              <w:rPr>
                <w:i/>
                <w:iCs/>
              </w:rPr>
              <w:t>b.</w:t>
            </w:r>
          </w:p>
        </w:tc>
        <w:tc>
          <w:tcPr>
            <w:tcW w:w="1544" w:type="dxa"/>
            <w:tcBorders>
              <w:top w:val="nil"/>
              <w:left w:val="nil"/>
              <w:bottom w:val="single" w:sz="4" w:space="0" w:color="auto"/>
              <w:right w:val="single" w:sz="4" w:space="0" w:color="auto"/>
            </w:tcBorders>
            <w:vAlign w:val="center"/>
            <w:hideMark/>
          </w:tcPr>
          <w:p w14:paraId="4F7E0ADB" w14:textId="77777777" w:rsidR="0002169D" w:rsidRDefault="0002169D">
            <w:pPr>
              <w:jc w:val="center"/>
              <w:rPr>
                <w:i/>
                <w:iCs/>
              </w:rPr>
            </w:pPr>
            <w:r>
              <w:rPr>
                <w:i/>
                <w:iCs/>
              </w:rPr>
              <w:t>c.</w:t>
            </w:r>
          </w:p>
        </w:tc>
        <w:tc>
          <w:tcPr>
            <w:tcW w:w="2726" w:type="dxa"/>
            <w:tcBorders>
              <w:top w:val="nil"/>
              <w:left w:val="nil"/>
              <w:bottom w:val="single" w:sz="4" w:space="0" w:color="auto"/>
              <w:right w:val="single" w:sz="4" w:space="0" w:color="auto"/>
            </w:tcBorders>
            <w:vAlign w:val="center"/>
            <w:hideMark/>
          </w:tcPr>
          <w:p w14:paraId="31735F02" w14:textId="77777777" w:rsidR="0002169D" w:rsidRDefault="0002169D">
            <w:pPr>
              <w:jc w:val="center"/>
              <w:rPr>
                <w:i/>
                <w:iCs/>
              </w:rPr>
            </w:pPr>
            <w:r>
              <w:rPr>
                <w:i/>
                <w:iCs/>
              </w:rPr>
              <w:t>d.</w:t>
            </w:r>
          </w:p>
        </w:tc>
      </w:tr>
      <w:tr w:rsidR="0002169D" w14:paraId="29089B3F"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413DD444" w14:textId="77777777" w:rsidR="0002169D" w:rsidRDefault="0002169D">
            <w:pPr>
              <w:jc w:val="center"/>
            </w:pPr>
            <w:r>
              <w:t>1.</w:t>
            </w:r>
          </w:p>
        </w:tc>
        <w:tc>
          <w:tcPr>
            <w:tcW w:w="3788" w:type="dxa"/>
            <w:tcBorders>
              <w:top w:val="nil"/>
              <w:left w:val="nil"/>
              <w:bottom w:val="single" w:sz="4" w:space="0" w:color="auto"/>
              <w:right w:val="single" w:sz="4" w:space="0" w:color="auto"/>
            </w:tcBorders>
            <w:vAlign w:val="center"/>
            <w:hideMark/>
          </w:tcPr>
          <w:p w14:paraId="7C050E3D" w14:textId="77777777" w:rsidR="0002169D" w:rsidRDefault="0002169D">
            <w:pPr>
              <w:jc w:val="both"/>
            </w:pPr>
            <w:proofErr w:type="spellStart"/>
            <w:proofErr w:type="gramStart"/>
            <w:r>
              <w:t>Transformatora</w:t>
            </w:r>
            <w:proofErr w:type="spellEnd"/>
            <w:r>
              <w:t xml:space="preserve">  10</w:t>
            </w:r>
            <w:proofErr w:type="gramEnd"/>
            <w:r>
              <w:t xml:space="preserve">/0,4 kV 400 kVA </w:t>
            </w:r>
            <w:proofErr w:type="spellStart"/>
            <w:r>
              <w:t>demontāža</w:t>
            </w:r>
            <w:proofErr w:type="spellEnd"/>
          </w:p>
        </w:tc>
        <w:tc>
          <w:tcPr>
            <w:tcW w:w="1544" w:type="dxa"/>
            <w:tcBorders>
              <w:top w:val="nil"/>
              <w:left w:val="nil"/>
              <w:bottom w:val="single" w:sz="4" w:space="0" w:color="auto"/>
              <w:right w:val="single" w:sz="4" w:space="0" w:color="auto"/>
            </w:tcBorders>
            <w:vAlign w:val="center"/>
            <w:hideMark/>
          </w:tcPr>
          <w:p w14:paraId="69003CAF"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4924EF99" w14:textId="77777777" w:rsidR="0002169D" w:rsidRDefault="0002169D">
            <w:pPr>
              <w:jc w:val="center"/>
            </w:pPr>
            <w:r>
              <w:t>2</w:t>
            </w:r>
          </w:p>
        </w:tc>
      </w:tr>
      <w:tr w:rsidR="0002169D" w14:paraId="2989FAD5"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4A38917C" w14:textId="77777777" w:rsidR="0002169D" w:rsidRDefault="0002169D">
            <w:pPr>
              <w:jc w:val="center"/>
            </w:pPr>
            <w:r>
              <w:t>2.</w:t>
            </w:r>
          </w:p>
        </w:tc>
        <w:tc>
          <w:tcPr>
            <w:tcW w:w="3788" w:type="dxa"/>
            <w:tcBorders>
              <w:top w:val="nil"/>
              <w:left w:val="nil"/>
              <w:bottom w:val="single" w:sz="4" w:space="0" w:color="auto"/>
              <w:right w:val="single" w:sz="4" w:space="0" w:color="auto"/>
            </w:tcBorders>
            <w:vAlign w:val="center"/>
            <w:hideMark/>
          </w:tcPr>
          <w:p w14:paraId="77321477" w14:textId="77777777" w:rsidR="0002169D" w:rsidRDefault="0002169D">
            <w:pPr>
              <w:jc w:val="both"/>
            </w:pPr>
            <w:proofErr w:type="spellStart"/>
            <w:proofErr w:type="gramStart"/>
            <w:r>
              <w:t>Transformatora</w:t>
            </w:r>
            <w:proofErr w:type="spellEnd"/>
            <w:r>
              <w:t xml:space="preserve">  10</w:t>
            </w:r>
            <w:proofErr w:type="gramEnd"/>
            <w:r>
              <w:t xml:space="preserve">/0,4 kV  160 kVA </w:t>
            </w:r>
            <w:proofErr w:type="spellStart"/>
            <w:r>
              <w:t>demontāža</w:t>
            </w:r>
            <w:proofErr w:type="spellEnd"/>
          </w:p>
        </w:tc>
        <w:tc>
          <w:tcPr>
            <w:tcW w:w="1544" w:type="dxa"/>
            <w:tcBorders>
              <w:top w:val="nil"/>
              <w:left w:val="nil"/>
              <w:bottom w:val="single" w:sz="4" w:space="0" w:color="auto"/>
              <w:right w:val="single" w:sz="4" w:space="0" w:color="auto"/>
            </w:tcBorders>
            <w:vAlign w:val="center"/>
            <w:hideMark/>
          </w:tcPr>
          <w:p w14:paraId="574811F0"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02E51602" w14:textId="77777777" w:rsidR="0002169D" w:rsidRDefault="0002169D">
            <w:pPr>
              <w:jc w:val="center"/>
            </w:pPr>
            <w:r>
              <w:t>2</w:t>
            </w:r>
          </w:p>
        </w:tc>
      </w:tr>
      <w:tr w:rsidR="0002169D" w14:paraId="5EACE69A"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2D688863" w14:textId="77777777" w:rsidR="0002169D" w:rsidRDefault="0002169D">
            <w:pPr>
              <w:jc w:val="center"/>
            </w:pPr>
            <w:r>
              <w:t>3.</w:t>
            </w:r>
          </w:p>
        </w:tc>
        <w:tc>
          <w:tcPr>
            <w:tcW w:w="3788" w:type="dxa"/>
            <w:tcBorders>
              <w:top w:val="nil"/>
              <w:left w:val="nil"/>
              <w:bottom w:val="single" w:sz="4" w:space="0" w:color="auto"/>
              <w:right w:val="single" w:sz="4" w:space="0" w:color="auto"/>
            </w:tcBorders>
            <w:vAlign w:val="center"/>
            <w:hideMark/>
          </w:tcPr>
          <w:p w14:paraId="1E4501A1" w14:textId="77777777" w:rsidR="0002169D" w:rsidRDefault="0002169D">
            <w:pPr>
              <w:jc w:val="both"/>
            </w:pPr>
            <w:proofErr w:type="spellStart"/>
            <w:proofErr w:type="gramStart"/>
            <w:r>
              <w:t>Transformatoru</w:t>
            </w:r>
            <w:proofErr w:type="spellEnd"/>
            <w:r>
              <w:t xml:space="preserve">  6</w:t>
            </w:r>
            <w:proofErr w:type="gramEnd"/>
            <w:r>
              <w:t xml:space="preserve">/0,4 kV 630 kVA </w:t>
            </w:r>
            <w:proofErr w:type="spellStart"/>
            <w:r>
              <w:t>demontāža</w:t>
            </w:r>
            <w:proofErr w:type="spellEnd"/>
          </w:p>
        </w:tc>
        <w:tc>
          <w:tcPr>
            <w:tcW w:w="1544" w:type="dxa"/>
            <w:tcBorders>
              <w:top w:val="nil"/>
              <w:left w:val="nil"/>
              <w:bottom w:val="single" w:sz="4" w:space="0" w:color="auto"/>
              <w:right w:val="single" w:sz="4" w:space="0" w:color="auto"/>
            </w:tcBorders>
            <w:vAlign w:val="center"/>
            <w:hideMark/>
          </w:tcPr>
          <w:p w14:paraId="585C31C9"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63EEE3FA" w14:textId="77777777" w:rsidR="0002169D" w:rsidRDefault="0002169D">
            <w:pPr>
              <w:jc w:val="center"/>
            </w:pPr>
            <w:r>
              <w:t>1</w:t>
            </w:r>
          </w:p>
        </w:tc>
      </w:tr>
      <w:tr w:rsidR="0002169D" w14:paraId="50C8D8D2"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2A179AA8" w14:textId="77777777" w:rsidR="0002169D" w:rsidRDefault="0002169D">
            <w:pPr>
              <w:jc w:val="center"/>
            </w:pPr>
            <w:r>
              <w:t>4.</w:t>
            </w:r>
          </w:p>
        </w:tc>
        <w:tc>
          <w:tcPr>
            <w:tcW w:w="3788" w:type="dxa"/>
            <w:tcBorders>
              <w:top w:val="nil"/>
              <w:left w:val="nil"/>
              <w:bottom w:val="single" w:sz="4" w:space="0" w:color="auto"/>
              <w:right w:val="single" w:sz="4" w:space="0" w:color="auto"/>
            </w:tcBorders>
            <w:vAlign w:val="center"/>
            <w:hideMark/>
          </w:tcPr>
          <w:p w14:paraId="6694EA68" w14:textId="77777777" w:rsidR="0002169D" w:rsidRDefault="0002169D">
            <w:pPr>
              <w:jc w:val="both"/>
            </w:pPr>
            <w:proofErr w:type="spellStart"/>
            <w:proofErr w:type="gramStart"/>
            <w:r>
              <w:t>Transformatora</w:t>
            </w:r>
            <w:proofErr w:type="spellEnd"/>
            <w:r>
              <w:t xml:space="preserve">  10</w:t>
            </w:r>
            <w:proofErr w:type="gramEnd"/>
            <w:r>
              <w:t xml:space="preserve">/0,4 kV 100  kVA </w:t>
            </w:r>
            <w:proofErr w:type="spellStart"/>
            <w:r>
              <w:t>demontāža</w:t>
            </w:r>
            <w:proofErr w:type="spellEnd"/>
          </w:p>
        </w:tc>
        <w:tc>
          <w:tcPr>
            <w:tcW w:w="1544" w:type="dxa"/>
            <w:tcBorders>
              <w:top w:val="nil"/>
              <w:left w:val="nil"/>
              <w:bottom w:val="single" w:sz="4" w:space="0" w:color="auto"/>
              <w:right w:val="single" w:sz="4" w:space="0" w:color="auto"/>
            </w:tcBorders>
            <w:vAlign w:val="center"/>
            <w:hideMark/>
          </w:tcPr>
          <w:p w14:paraId="79F18DA4"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42D3C211" w14:textId="77777777" w:rsidR="0002169D" w:rsidRDefault="0002169D">
            <w:pPr>
              <w:jc w:val="center"/>
            </w:pPr>
            <w:r>
              <w:t>1</w:t>
            </w:r>
          </w:p>
        </w:tc>
      </w:tr>
      <w:tr w:rsidR="0002169D" w14:paraId="4C3531C4"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4432D78A" w14:textId="77777777" w:rsidR="0002169D" w:rsidRDefault="0002169D">
            <w:pPr>
              <w:jc w:val="center"/>
            </w:pPr>
            <w:r>
              <w:t>5.</w:t>
            </w:r>
          </w:p>
        </w:tc>
        <w:tc>
          <w:tcPr>
            <w:tcW w:w="3788" w:type="dxa"/>
            <w:tcBorders>
              <w:top w:val="nil"/>
              <w:left w:val="nil"/>
              <w:bottom w:val="single" w:sz="4" w:space="0" w:color="auto"/>
              <w:right w:val="single" w:sz="4" w:space="0" w:color="auto"/>
            </w:tcBorders>
            <w:vAlign w:val="center"/>
            <w:hideMark/>
          </w:tcPr>
          <w:p w14:paraId="6D83AE82" w14:textId="77777777" w:rsidR="0002169D" w:rsidRDefault="0002169D">
            <w:pPr>
              <w:jc w:val="both"/>
            </w:pPr>
            <w:proofErr w:type="spellStart"/>
            <w:proofErr w:type="gramStart"/>
            <w:r>
              <w:t>Transformatora</w:t>
            </w:r>
            <w:proofErr w:type="spellEnd"/>
            <w:r>
              <w:t xml:space="preserve">  10</w:t>
            </w:r>
            <w:proofErr w:type="gramEnd"/>
            <w:r>
              <w:t xml:space="preserve">/0,4 kV 630 kVA </w:t>
            </w:r>
            <w:proofErr w:type="spellStart"/>
            <w:r>
              <w:t>montāža</w:t>
            </w:r>
            <w:proofErr w:type="spellEnd"/>
            <w:r>
              <w:t xml:space="preserve">, </w:t>
            </w:r>
            <w:proofErr w:type="spellStart"/>
            <w:r>
              <w:t>pieslēgšana</w:t>
            </w:r>
            <w:proofErr w:type="spellEnd"/>
          </w:p>
        </w:tc>
        <w:tc>
          <w:tcPr>
            <w:tcW w:w="1544" w:type="dxa"/>
            <w:tcBorders>
              <w:top w:val="nil"/>
              <w:left w:val="nil"/>
              <w:bottom w:val="single" w:sz="4" w:space="0" w:color="auto"/>
              <w:right w:val="single" w:sz="4" w:space="0" w:color="auto"/>
            </w:tcBorders>
            <w:vAlign w:val="center"/>
            <w:hideMark/>
          </w:tcPr>
          <w:p w14:paraId="6FCAA836"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4CA40A8A" w14:textId="77777777" w:rsidR="0002169D" w:rsidRDefault="0002169D">
            <w:pPr>
              <w:jc w:val="center"/>
            </w:pPr>
            <w:r>
              <w:t>1</w:t>
            </w:r>
          </w:p>
        </w:tc>
      </w:tr>
      <w:tr w:rsidR="0002169D" w14:paraId="1F2FDADF"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2FC2F9AE" w14:textId="77777777" w:rsidR="0002169D" w:rsidRDefault="0002169D">
            <w:pPr>
              <w:jc w:val="center"/>
            </w:pPr>
            <w:r>
              <w:t>6.</w:t>
            </w:r>
          </w:p>
        </w:tc>
        <w:tc>
          <w:tcPr>
            <w:tcW w:w="3788" w:type="dxa"/>
            <w:tcBorders>
              <w:top w:val="nil"/>
              <w:left w:val="nil"/>
              <w:bottom w:val="single" w:sz="4" w:space="0" w:color="auto"/>
              <w:right w:val="single" w:sz="4" w:space="0" w:color="auto"/>
            </w:tcBorders>
            <w:vAlign w:val="center"/>
            <w:hideMark/>
          </w:tcPr>
          <w:p w14:paraId="65F15B01" w14:textId="77777777" w:rsidR="0002169D" w:rsidRDefault="0002169D">
            <w:pPr>
              <w:jc w:val="both"/>
            </w:pPr>
            <w:proofErr w:type="spellStart"/>
            <w:proofErr w:type="gramStart"/>
            <w:r>
              <w:t>Transformatora</w:t>
            </w:r>
            <w:proofErr w:type="spellEnd"/>
            <w:r>
              <w:t xml:space="preserve">  6</w:t>
            </w:r>
            <w:proofErr w:type="gramEnd"/>
            <w:r>
              <w:t xml:space="preserve">/0,4 kV 400 kVA </w:t>
            </w:r>
            <w:proofErr w:type="spellStart"/>
            <w:r>
              <w:t>montāža</w:t>
            </w:r>
            <w:proofErr w:type="spellEnd"/>
            <w:r>
              <w:t xml:space="preserve">, </w:t>
            </w:r>
            <w:proofErr w:type="spellStart"/>
            <w:r>
              <w:t>pieslēgšana</w:t>
            </w:r>
            <w:proofErr w:type="spellEnd"/>
          </w:p>
        </w:tc>
        <w:tc>
          <w:tcPr>
            <w:tcW w:w="1544" w:type="dxa"/>
            <w:tcBorders>
              <w:top w:val="nil"/>
              <w:left w:val="nil"/>
              <w:bottom w:val="single" w:sz="4" w:space="0" w:color="auto"/>
              <w:right w:val="single" w:sz="4" w:space="0" w:color="auto"/>
            </w:tcBorders>
            <w:vAlign w:val="center"/>
            <w:hideMark/>
          </w:tcPr>
          <w:p w14:paraId="773D2A8C"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0096405D" w14:textId="77777777" w:rsidR="0002169D" w:rsidRDefault="0002169D">
            <w:pPr>
              <w:jc w:val="center"/>
            </w:pPr>
            <w:r>
              <w:t>1</w:t>
            </w:r>
          </w:p>
        </w:tc>
      </w:tr>
      <w:tr w:rsidR="0002169D" w14:paraId="6FA3EFB3"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09EC6180" w14:textId="77777777" w:rsidR="0002169D" w:rsidRDefault="0002169D">
            <w:pPr>
              <w:jc w:val="center"/>
            </w:pPr>
            <w:r>
              <w:t>7.</w:t>
            </w:r>
          </w:p>
        </w:tc>
        <w:tc>
          <w:tcPr>
            <w:tcW w:w="3788" w:type="dxa"/>
            <w:tcBorders>
              <w:top w:val="nil"/>
              <w:left w:val="nil"/>
              <w:bottom w:val="single" w:sz="4" w:space="0" w:color="auto"/>
              <w:right w:val="single" w:sz="4" w:space="0" w:color="auto"/>
            </w:tcBorders>
            <w:vAlign w:val="center"/>
            <w:hideMark/>
          </w:tcPr>
          <w:p w14:paraId="4C652B3A" w14:textId="77777777" w:rsidR="0002169D" w:rsidRDefault="0002169D">
            <w:pPr>
              <w:jc w:val="both"/>
            </w:pPr>
            <w:proofErr w:type="spellStart"/>
            <w:proofErr w:type="gramStart"/>
            <w:r>
              <w:t>Transformatora</w:t>
            </w:r>
            <w:proofErr w:type="spellEnd"/>
            <w:r>
              <w:t xml:space="preserve">  10</w:t>
            </w:r>
            <w:proofErr w:type="gramEnd"/>
            <w:r>
              <w:t xml:space="preserve">/0,4 kV 400 kVA </w:t>
            </w:r>
            <w:proofErr w:type="spellStart"/>
            <w:r>
              <w:t>montāža</w:t>
            </w:r>
            <w:proofErr w:type="spellEnd"/>
            <w:r>
              <w:t xml:space="preserve">, </w:t>
            </w:r>
            <w:proofErr w:type="spellStart"/>
            <w:r>
              <w:t>pieslēgšana</w:t>
            </w:r>
            <w:proofErr w:type="spellEnd"/>
          </w:p>
        </w:tc>
        <w:tc>
          <w:tcPr>
            <w:tcW w:w="1544" w:type="dxa"/>
            <w:tcBorders>
              <w:top w:val="nil"/>
              <w:left w:val="nil"/>
              <w:bottom w:val="single" w:sz="4" w:space="0" w:color="auto"/>
              <w:right w:val="single" w:sz="4" w:space="0" w:color="auto"/>
            </w:tcBorders>
            <w:vAlign w:val="center"/>
            <w:hideMark/>
          </w:tcPr>
          <w:p w14:paraId="60382959"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6597123F" w14:textId="77777777" w:rsidR="0002169D" w:rsidRDefault="0002169D">
            <w:pPr>
              <w:jc w:val="center"/>
            </w:pPr>
            <w:r>
              <w:t>1</w:t>
            </w:r>
          </w:p>
        </w:tc>
      </w:tr>
      <w:tr w:rsidR="0002169D" w14:paraId="1D599DD1"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7F2F86AE" w14:textId="77777777" w:rsidR="0002169D" w:rsidRDefault="0002169D">
            <w:pPr>
              <w:jc w:val="center"/>
            </w:pPr>
            <w:r>
              <w:t>8.</w:t>
            </w:r>
          </w:p>
        </w:tc>
        <w:tc>
          <w:tcPr>
            <w:tcW w:w="3788" w:type="dxa"/>
            <w:tcBorders>
              <w:top w:val="nil"/>
              <w:left w:val="nil"/>
              <w:bottom w:val="single" w:sz="4" w:space="0" w:color="auto"/>
              <w:right w:val="single" w:sz="4" w:space="0" w:color="auto"/>
            </w:tcBorders>
            <w:vAlign w:val="center"/>
            <w:hideMark/>
          </w:tcPr>
          <w:p w14:paraId="5D4ECDB3" w14:textId="77777777" w:rsidR="0002169D" w:rsidRDefault="0002169D">
            <w:pPr>
              <w:jc w:val="both"/>
            </w:pPr>
            <w:proofErr w:type="spellStart"/>
            <w:proofErr w:type="gramStart"/>
            <w:r>
              <w:t>Transformatora</w:t>
            </w:r>
            <w:proofErr w:type="spellEnd"/>
            <w:r>
              <w:t xml:space="preserve">  10</w:t>
            </w:r>
            <w:proofErr w:type="gramEnd"/>
            <w:r>
              <w:t xml:space="preserve">/0,4 kV 160 kVA </w:t>
            </w:r>
            <w:proofErr w:type="spellStart"/>
            <w:r>
              <w:t>montāža</w:t>
            </w:r>
            <w:proofErr w:type="spellEnd"/>
            <w:r>
              <w:t xml:space="preserve">, </w:t>
            </w:r>
            <w:proofErr w:type="spellStart"/>
            <w:r>
              <w:t>pieslēgšana</w:t>
            </w:r>
            <w:proofErr w:type="spellEnd"/>
          </w:p>
        </w:tc>
        <w:tc>
          <w:tcPr>
            <w:tcW w:w="1544" w:type="dxa"/>
            <w:tcBorders>
              <w:top w:val="nil"/>
              <w:left w:val="nil"/>
              <w:bottom w:val="single" w:sz="4" w:space="0" w:color="auto"/>
              <w:right w:val="single" w:sz="4" w:space="0" w:color="auto"/>
            </w:tcBorders>
            <w:vAlign w:val="center"/>
            <w:hideMark/>
          </w:tcPr>
          <w:p w14:paraId="33363C0C"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42AA610A" w14:textId="77777777" w:rsidR="0002169D" w:rsidRDefault="0002169D">
            <w:pPr>
              <w:jc w:val="center"/>
            </w:pPr>
            <w:r>
              <w:t>1</w:t>
            </w:r>
          </w:p>
        </w:tc>
      </w:tr>
      <w:tr w:rsidR="0002169D" w14:paraId="0A30BBDC"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120824F5" w14:textId="77777777" w:rsidR="0002169D" w:rsidRDefault="0002169D">
            <w:pPr>
              <w:jc w:val="center"/>
            </w:pPr>
            <w:r>
              <w:t>9.</w:t>
            </w:r>
          </w:p>
        </w:tc>
        <w:tc>
          <w:tcPr>
            <w:tcW w:w="3788" w:type="dxa"/>
            <w:tcBorders>
              <w:top w:val="nil"/>
              <w:left w:val="nil"/>
              <w:bottom w:val="single" w:sz="4" w:space="0" w:color="auto"/>
              <w:right w:val="single" w:sz="4" w:space="0" w:color="auto"/>
            </w:tcBorders>
            <w:vAlign w:val="center"/>
            <w:hideMark/>
          </w:tcPr>
          <w:p w14:paraId="5D7E9029" w14:textId="77777777" w:rsidR="0002169D" w:rsidRDefault="0002169D">
            <w:pPr>
              <w:jc w:val="both"/>
            </w:pPr>
            <w:proofErr w:type="spellStart"/>
            <w:proofErr w:type="gramStart"/>
            <w:r>
              <w:t>Transformatora</w:t>
            </w:r>
            <w:proofErr w:type="spellEnd"/>
            <w:r>
              <w:t xml:space="preserve">  10</w:t>
            </w:r>
            <w:proofErr w:type="gramEnd"/>
            <w:r>
              <w:t xml:space="preserve">/0,4 kV 100 kVA </w:t>
            </w:r>
            <w:proofErr w:type="spellStart"/>
            <w:r>
              <w:t>montāža</w:t>
            </w:r>
            <w:proofErr w:type="spellEnd"/>
            <w:r>
              <w:t xml:space="preserve">, </w:t>
            </w:r>
            <w:proofErr w:type="spellStart"/>
            <w:r>
              <w:t>pieslēgšana</w:t>
            </w:r>
            <w:proofErr w:type="spellEnd"/>
          </w:p>
        </w:tc>
        <w:tc>
          <w:tcPr>
            <w:tcW w:w="1544" w:type="dxa"/>
            <w:tcBorders>
              <w:top w:val="nil"/>
              <w:left w:val="nil"/>
              <w:bottom w:val="single" w:sz="4" w:space="0" w:color="auto"/>
              <w:right w:val="single" w:sz="4" w:space="0" w:color="auto"/>
            </w:tcBorders>
            <w:vAlign w:val="center"/>
            <w:hideMark/>
          </w:tcPr>
          <w:p w14:paraId="5B6D67D5"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0F3548A6" w14:textId="77777777" w:rsidR="0002169D" w:rsidRDefault="0002169D">
            <w:pPr>
              <w:jc w:val="center"/>
            </w:pPr>
            <w:r>
              <w:t>2</w:t>
            </w:r>
          </w:p>
        </w:tc>
      </w:tr>
      <w:tr w:rsidR="0002169D" w14:paraId="48B6F011"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0AA39934" w14:textId="77777777" w:rsidR="0002169D" w:rsidRDefault="0002169D">
            <w:pPr>
              <w:jc w:val="center"/>
            </w:pPr>
            <w:r>
              <w:t>10.</w:t>
            </w:r>
          </w:p>
        </w:tc>
        <w:tc>
          <w:tcPr>
            <w:tcW w:w="3788" w:type="dxa"/>
            <w:tcBorders>
              <w:top w:val="nil"/>
              <w:left w:val="nil"/>
              <w:bottom w:val="single" w:sz="4" w:space="0" w:color="auto"/>
              <w:right w:val="single" w:sz="4" w:space="0" w:color="auto"/>
            </w:tcBorders>
            <w:vAlign w:val="center"/>
            <w:hideMark/>
          </w:tcPr>
          <w:p w14:paraId="41390ECC" w14:textId="77777777" w:rsidR="0002169D" w:rsidRDefault="0002169D">
            <w:pPr>
              <w:jc w:val="both"/>
            </w:pPr>
            <w:r>
              <w:t xml:space="preserve"> 0.4kV </w:t>
            </w:r>
            <w:proofErr w:type="spellStart"/>
            <w:r>
              <w:t>kopņu</w:t>
            </w:r>
            <w:proofErr w:type="spellEnd"/>
            <w:r>
              <w:t xml:space="preserve"> </w:t>
            </w:r>
            <w:proofErr w:type="spellStart"/>
            <w:r>
              <w:t>montāža</w:t>
            </w:r>
            <w:proofErr w:type="spellEnd"/>
          </w:p>
        </w:tc>
        <w:tc>
          <w:tcPr>
            <w:tcW w:w="1544" w:type="dxa"/>
            <w:tcBorders>
              <w:top w:val="nil"/>
              <w:left w:val="nil"/>
              <w:bottom w:val="single" w:sz="4" w:space="0" w:color="auto"/>
              <w:right w:val="single" w:sz="4" w:space="0" w:color="auto"/>
            </w:tcBorders>
            <w:vAlign w:val="center"/>
            <w:hideMark/>
          </w:tcPr>
          <w:p w14:paraId="44F976B6"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314BEC59" w14:textId="77777777" w:rsidR="0002169D" w:rsidRDefault="0002169D">
            <w:pPr>
              <w:jc w:val="center"/>
            </w:pPr>
            <w:r>
              <w:t>3</w:t>
            </w:r>
          </w:p>
        </w:tc>
      </w:tr>
      <w:tr w:rsidR="0002169D" w14:paraId="6AD280DF"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2D249EEF" w14:textId="77777777" w:rsidR="0002169D" w:rsidRDefault="0002169D">
            <w:pPr>
              <w:jc w:val="center"/>
            </w:pPr>
            <w:r>
              <w:t>11.</w:t>
            </w:r>
          </w:p>
        </w:tc>
        <w:tc>
          <w:tcPr>
            <w:tcW w:w="3788" w:type="dxa"/>
            <w:tcBorders>
              <w:top w:val="nil"/>
              <w:left w:val="nil"/>
              <w:bottom w:val="single" w:sz="4" w:space="0" w:color="auto"/>
              <w:right w:val="single" w:sz="4" w:space="0" w:color="auto"/>
            </w:tcBorders>
            <w:vAlign w:val="center"/>
            <w:hideMark/>
          </w:tcPr>
          <w:p w14:paraId="70F1F9BC" w14:textId="77777777" w:rsidR="0002169D" w:rsidRDefault="0002169D">
            <w:pPr>
              <w:jc w:val="both"/>
            </w:pPr>
            <w:r>
              <w:t xml:space="preserve">10 kV </w:t>
            </w:r>
            <w:proofErr w:type="spellStart"/>
            <w:r>
              <w:t>kabeļa</w:t>
            </w:r>
            <w:proofErr w:type="spellEnd"/>
            <w:r>
              <w:t xml:space="preserve"> 3x50 mm² </w:t>
            </w:r>
            <w:proofErr w:type="spellStart"/>
            <w:r>
              <w:t>montāža</w:t>
            </w:r>
            <w:proofErr w:type="spellEnd"/>
          </w:p>
        </w:tc>
        <w:tc>
          <w:tcPr>
            <w:tcW w:w="1544" w:type="dxa"/>
            <w:tcBorders>
              <w:top w:val="nil"/>
              <w:left w:val="nil"/>
              <w:bottom w:val="single" w:sz="4" w:space="0" w:color="auto"/>
              <w:right w:val="single" w:sz="4" w:space="0" w:color="auto"/>
            </w:tcBorders>
            <w:vAlign w:val="center"/>
            <w:hideMark/>
          </w:tcPr>
          <w:p w14:paraId="0E068302"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2ADC91CF" w14:textId="77777777" w:rsidR="0002169D" w:rsidRDefault="0002169D">
            <w:pPr>
              <w:jc w:val="center"/>
            </w:pPr>
            <w:r>
              <w:t>5</w:t>
            </w:r>
          </w:p>
        </w:tc>
      </w:tr>
      <w:tr w:rsidR="0002169D" w14:paraId="79B25167"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28A6E093" w14:textId="77777777" w:rsidR="0002169D" w:rsidRDefault="0002169D">
            <w:pPr>
              <w:jc w:val="center"/>
            </w:pPr>
            <w:r>
              <w:t>12.</w:t>
            </w:r>
          </w:p>
        </w:tc>
        <w:tc>
          <w:tcPr>
            <w:tcW w:w="3788" w:type="dxa"/>
            <w:tcBorders>
              <w:top w:val="nil"/>
              <w:left w:val="nil"/>
              <w:bottom w:val="single" w:sz="4" w:space="0" w:color="auto"/>
              <w:right w:val="single" w:sz="4" w:space="0" w:color="auto"/>
            </w:tcBorders>
            <w:noWrap/>
            <w:vAlign w:val="center"/>
            <w:hideMark/>
          </w:tcPr>
          <w:p w14:paraId="25024118" w14:textId="77777777" w:rsidR="0002169D" w:rsidRDefault="0002169D">
            <w:pPr>
              <w:jc w:val="both"/>
            </w:pPr>
            <w:r>
              <w:t xml:space="preserve">Gala 10 kV </w:t>
            </w:r>
            <w:proofErr w:type="spellStart"/>
            <w:r>
              <w:t>uzmavu</w:t>
            </w:r>
            <w:proofErr w:type="spellEnd"/>
            <w:r>
              <w:t xml:space="preserve"> </w:t>
            </w:r>
            <w:proofErr w:type="spellStart"/>
            <w:r>
              <w:t>montāža</w:t>
            </w:r>
            <w:proofErr w:type="spellEnd"/>
          </w:p>
        </w:tc>
        <w:tc>
          <w:tcPr>
            <w:tcW w:w="1544" w:type="dxa"/>
            <w:tcBorders>
              <w:top w:val="nil"/>
              <w:left w:val="nil"/>
              <w:bottom w:val="single" w:sz="4" w:space="0" w:color="auto"/>
              <w:right w:val="single" w:sz="4" w:space="0" w:color="auto"/>
            </w:tcBorders>
            <w:vAlign w:val="center"/>
            <w:hideMark/>
          </w:tcPr>
          <w:p w14:paraId="6287F974"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1579B8C6" w14:textId="77777777" w:rsidR="0002169D" w:rsidRDefault="0002169D">
            <w:pPr>
              <w:jc w:val="center"/>
            </w:pPr>
            <w:r>
              <w:t>10</w:t>
            </w:r>
          </w:p>
        </w:tc>
      </w:tr>
      <w:tr w:rsidR="0002169D" w14:paraId="1EA2A11A"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48E9D594" w14:textId="77777777" w:rsidR="0002169D" w:rsidRDefault="0002169D">
            <w:pPr>
              <w:jc w:val="center"/>
            </w:pPr>
            <w:r>
              <w:t>13.</w:t>
            </w:r>
          </w:p>
        </w:tc>
        <w:tc>
          <w:tcPr>
            <w:tcW w:w="3788" w:type="dxa"/>
            <w:tcBorders>
              <w:top w:val="nil"/>
              <w:left w:val="nil"/>
              <w:bottom w:val="single" w:sz="4" w:space="0" w:color="auto"/>
              <w:right w:val="single" w:sz="4" w:space="0" w:color="auto"/>
            </w:tcBorders>
            <w:noWrap/>
            <w:vAlign w:val="center"/>
            <w:hideMark/>
          </w:tcPr>
          <w:p w14:paraId="4DB35DAA" w14:textId="77777777" w:rsidR="0002169D" w:rsidRDefault="0002169D">
            <w:pPr>
              <w:jc w:val="both"/>
            </w:pPr>
            <w:r>
              <w:t xml:space="preserve">10 kV </w:t>
            </w:r>
            <w:proofErr w:type="spellStart"/>
            <w:r>
              <w:t>drošinātāju</w:t>
            </w:r>
            <w:proofErr w:type="spellEnd"/>
            <w:r>
              <w:t xml:space="preserve"> </w:t>
            </w:r>
            <w:proofErr w:type="spellStart"/>
            <w:r>
              <w:t>nomaiņa</w:t>
            </w:r>
            <w:proofErr w:type="spellEnd"/>
          </w:p>
        </w:tc>
        <w:tc>
          <w:tcPr>
            <w:tcW w:w="1544" w:type="dxa"/>
            <w:tcBorders>
              <w:top w:val="nil"/>
              <w:left w:val="nil"/>
              <w:bottom w:val="single" w:sz="4" w:space="0" w:color="auto"/>
              <w:right w:val="single" w:sz="4" w:space="0" w:color="auto"/>
            </w:tcBorders>
            <w:vAlign w:val="center"/>
            <w:hideMark/>
          </w:tcPr>
          <w:p w14:paraId="751D26DC"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7A68B988" w14:textId="77777777" w:rsidR="0002169D" w:rsidRDefault="0002169D">
            <w:pPr>
              <w:jc w:val="center"/>
            </w:pPr>
            <w:r>
              <w:t>3</w:t>
            </w:r>
          </w:p>
        </w:tc>
      </w:tr>
      <w:tr w:rsidR="0002169D" w14:paraId="391161B3"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600B1E50" w14:textId="77777777" w:rsidR="0002169D" w:rsidRDefault="0002169D">
            <w:pPr>
              <w:jc w:val="center"/>
            </w:pPr>
            <w:r>
              <w:t>14.</w:t>
            </w:r>
          </w:p>
        </w:tc>
        <w:tc>
          <w:tcPr>
            <w:tcW w:w="3788" w:type="dxa"/>
            <w:tcBorders>
              <w:top w:val="nil"/>
              <w:left w:val="nil"/>
              <w:bottom w:val="single" w:sz="4" w:space="0" w:color="auto"/>
              <w:right w:val="single" w:sz="4" w:space="0" w:color="auto"/>
            </w:tcBorders>
            <w:noWrap/>
            <w:vAlign w:val="center"/>
            <w:hideMark/>
          </w:tcPr>
          <w:p w14:paraId="2596C1EC" w14:textId="77777777" w:rsidR="0002169D" w:rsidRDefault="0002169D">
            <w:pPr>
              <w:jc w:val="both"/>
            </w:pPr>
            <w:r>
              <w:t xml:space="preserve">10kV </w:t>
            </w:r>
            <w:proofErr w:type="spellStart"/>
            <w:r>
              <w:t>kabeļu</w:t>
            </w:r>
            <w:proofErr w:type="spellEnd"/>
            <w:r>
              <w:t xml:space="preserve"> </w:t>
            </w:r>
            <w:proofErr w:type="spellStart"/>
            <w:r>
              <w:t>stiprināšanas</w:t>
            </w:r>
            <w:proofErr w:type="spellEnd"/>
            <w:r>
              <w:t xml:space="preserve"> </w:t>
            </w:r>
            <w:proofErr w:type="spellStart"/>
            <w:r>
              <w:t>metāla</w:t>
            </w:r>
            <w:proofErr w:type="spellEnd"/>
            <w:r>
              <w:t xml:space="preserve"> </w:t>
            </w:r>
            <w:proofErr w:type="spellStart"/>
            <w:r>
              <w:t>konstrukcija</w:t>
            </w:r>
            <w:proofErr w:type="spellEnd"/>
          </w:p>
        </w:tc>
        <w:tc>
          <w:tcPr>
            <w:tcW w:w="1544" w:type="dxa"/>
            <w:tcBorders>
              <w:top w:val="nil"/>
              <w:left w:val="nil"/>
              <w:bottom w:val="single" w:sz="4" w:space="0" w:color="auto"/>
              <w:right w:val="single" w:sz="4" w:space="0" w:color="auto"/>
            </w:tcBorders>
            <w:vAlign w:val="center"/>
            <w:hideMark/>
          </w:tcPr>
          <w:p w14:paraId="239A52ED"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726C1FEB" w14:textId="77777777" w:rsidR="0002169D" w:rsidRDefault="0002169D">
            <w:pPr>
              <w:jc w:val="center"/>
            </w:pPr>
            <w:r>
              <w:t>5</w:t>
            </w:r>
          </w:p>
        </w:tc>
      </w:tr>
      <w:tr w:rsidR="0002169D" w14:paraId="2A07494F"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6ADDD615" w14:textId="77777777" w:rsidR="0002169D" w:rsidRDefault="0002169D">
            <w:pPr>
              <w:jc w:val="center"/>
            </w:pPr>
            <w:r>
              <w:t>15.</w:t>
            </w:r>
          </w:p>
        </w:tc>
        <w:tc>
          <w:tcPr>
            <w:tcW w:w="3788" w:type="dxa"/>
            <w:tcBorders>
              <w:top w:val="nil"/>
              <w:left w:val="nil"/>
              <w:bottom w:val="single" w:sz="4" w:space="0" w:color="auto"/>
              <w:right w:val="single" w:sz="4" w:space="0" w:color="auto"/>
            </w:tcBorders>
            <w:noWrap/>
            <w:vAlign w:val="center"/>
            <w:hideMark/>
          </w:tcPr>
          <w:p w14:paraId="5B6ADD76" w14:textId="77777777" w:rsidR="0002169D" w:rsidRDefault="0002169D">
            <w:pPr>
              <w:jc w:val="both"/>
            </w:pPr>
            <w:r>
              <w:t xml:space="preserve">0,4 kV </w:t>
            </w:r>
            <w:proofErr w:type="spellStart"/>
            <w:r>
              <w:t>drošinātāju</w:t>
            </w:r>
            <w:proofErr w:type="spellEnd"/>
            <w:r>
              <w:t xml:space="preserve"> </w:t>
            </w:r>
            <w:proofErr w:type="spellStart"/>
            <w:r>
              <w:t>nomaiņa</w:t>
            </w:r>
            <w:proofErr w:type="spellEnd"/>
          </w:p>
        </w:tc>
        <w:tc>
          <w:tcPr>
            <w:tcW w:w="1544" w:type="dxa"/>
            <w:tcBorders>
              <w:top w:val="nil"/>
              <w:left w:val="nil"/>
              <w:bottom w:val="single" w:sz="4" w:space="0" w:color="auto"/>
              <w:right w:val="single" w:sz="4" w:space="0" w:color="auto"/>
            </w:tcBorders>
            <w:vAlign w:val="center"/>
            <w:hideMark/>
          </w:tcPr>
          <w:p w14:paraId="2DBEDF32"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0E854727" w14:textId="77777777" w:rsidR="0002169D" w:rsidRDefault="0002169D">
            <w:pPr>
              <w:jc w:val="center"/>
            </w:pPr>
            <w:r>
              <w:t>3</w:t>
            </w:r>
          </w:p>
        </w:tc>
      </w:tr>
      <w:tr w:rsidR="0002169D" w14:paraId="0A1D1C2D"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749420A1" w14:textId="77777777" w:rsidR="0002169D" w:rsidRDefault="0002169D">
            <w:pPr>
              <w:jc w:val="center"/>
            </w:pPr>
            <w:r>
              <w:t>16.</w:t>
            </w:r>
          </w:p>
        </w:tc>
        <w:tc>
          <w:tcPr>
            <w:tcW w:w="3788" w:type="dxa"/>
            <w:tcBorders>
              <w:top w:val="nil"/>
              <w:left w:val="nil"/>
              <w:bottom w:val="single" w:sz="4" w:space="0" w:color="auto"/>
              <w:right w:val="single" w:sz="4" w:space="0" w:color="auto"/>
            </w:tcBorders>
            <w:noWrap/>
            <w:vAlign w:val="center"/>
            <w:hideMark/>
          </w:tcPr>
          <w:p w14:paraId="71B4C4E2" w14:textId="77777777" w:rsidR="0002169D" w:rsidRDefault="0002169D">
            <w:pPr>
              <w:jc w:val="both"/>
            </w:pPr>
            <w:r>
              <w:t xml:space="preserve"> </w:t>
            </w:r>
            <w:proofErr w:type="spellStart"/>
            <w:r>
              <w:t>Aizsardzības</w:t>
            </w:r>
            <w:proofErr w:type="spellEnd"/>
            <w:r>
              <w:t xml:space="preserve"> </w:t>
            </w:r>
            <w:proofErr w:type="spellStart"/>
            <w:r>
              <w:t>iestatījumu</w:t>
            </w:r>
            <w:proofErr w:type="spellEnd"/>
            <w:r>
              <w:t xml:space="preserve"> </w:t>
            </w:r>
            <w:proofErr w:type="spellStart"/>
            <w:r>
              <w:t>nomaiņa</w:t>
            </w:r>
            <w:proofErr w:type="spellEnd"/>
          </w:p>
        </w:tc>
        <w:tc>
          <w:tcPr>
            <w:tcW w:w="1544" w:type="dxa"/>
            <w:tcBorders>
              <w:top w:val="nil"/>
              <w:left w:val="nil"/>
              <w:bottom w:val="single" w:sz="4" w:space="0" w:color="auto"/>
              <w:right w:val="single" w:sz="4" w:space="0" w:color="auto"/>
            </w:tcBorders>
            <w:vAlign w:val="center"/>
            <w:hideMark/>
          </w:tcPr>
          <w:p w14:paraId="3EF210CE"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677B8EAB" w14:textId="77777777" w:rsidR="0002169D" w:rsidRDefault="0002169D">
            <w:pPr>
              <w:jc w:val="center"/>
            </w:pPr>
            <w:r>
              <w:t>3</w:t>
            </w:r>
          </w:p>
        </w:tc>
      </w:tr>
      <w:tr w:rsidR="0002169D" w14:paraId="7A4CFD7E"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19CEACF6" w14:textId="77777777" w:rsidR="0002169D" w:rsidRDefault="0002169D">
            <w:pPr>
              <w:jc w:val="center"/>
            </w:pPr>
            <w:r>
              <w:t>17.</w:t>
            </w:r>
          </w:p>
        </w:tc>
        <w:tc>
          <w:tcPr>
            <w:tcW w:w="3788" w:type="dxa"/>
            <w:tcBorders>
              <w:top w:val="nil"/>
              <w:left w:val="nil"/>
              <w:bottom w:val="single" w:sz="4" w:space="0" w:color="auto"/>
              <w:right w:val="single" w:sz="4" w:space="0" w:color="auto"/>
            </w:tcBorders>
            <w:vAlign w:val="center"/>
            <w:hideMark/>
          </w:tcPr>
          <w:p w14:paraId="28CE1F34" w14:textId="77777777" w:rsidR="0002169D" w:rsidRDefault="0002169D">
            <w:pPr>
              <w:jc w:val="both"/>
            </w:pPr>
            <w:proofErr w:type="spellStart"/>
            <w:r>
              <w:t>Zemējumu</w:t>
            </w:r>
            <w:proofErr w:type="spellEnd"/>
            <w:r>
              <w:t xml:space="preserve"> </w:t>
            </w:r>
            <w:proofErr w:type="spellStart"/>
            <w:r>
              <w:t>kontūra</w:t>
            </w:r>
            <w:proofErr w:type="spellEnd"/>
            <w:r>
              <w:t xml:space="preserve"> </w:t>
            </w:r>
            <w:proofErr w:type="spellStart"/>
            <w:r>
              <w:t>savienojumu</w:t>
            </w:r>
            <w:proofErr w:type="spellEnd"/>
            <w:r>
              <w:t xml:space="preserve"> </w:t>
            </w:r>
            <w:proofErr w:type="spellStart"/>
            <w:r>
              <w:t>atjaunošana</w:t>
            </w:r>
            <w:proofErr w:type="spellEnd"/>
            <w:r>
              <w:t xml:space="preserve"> </w:t>
            </w:r>
          </w:p>
        </w:tc>
        <w:tc>
          <w:tcPr>
            <w:tcW w:w="1544" w:type="dxa"/>
            <w:tcBorders>
              <w:top w:val="nil"/>
              <w:left w:val="nil"/>
              <w:bottom w:val="single" w:sz="4" w:space="0" w:color="auto"/>
              <w:right w:val="single" w:sz="4" w:space="0" w:color="auto"/>
            </w:tcBorders>
            <w:vAlign w:val="center"/>
            <w:hideMark/>
          </w:tcPr>
          <w:p w14:paraId="068FCC76"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55A371AE" w14:textId="77777777" w:rsidR="0002169D" w:rsidRDefault="0002169D">
            <w:pPr>
              <w:jc w:val="center"/>
            </w:pPr>
            <w:r>
              <w:t>6</w:t>
            </w:r>
          </w:p>
        </w:tc>
      </w:tr>
      <w:tr w:rsidR="0002169D" w14:paraId="50BD6EA0"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76A5D071" w14:textId="77777777" w:rsidR="0002169D" w:rsidRDefault="0002169D">
            <w:pPr>
              <w:jc w:val="center"/>
            </w:pPr>
            <w:r>
              <w:t>18.</w:t>
            </w:r>
          </w:p>
        </w:tc>
        <w:tc>
          <w:tcPr>
            <w:tcW w:w="3788" w:type="dxa"/>
            <w:tcBorders>
              <w:top w:val="nil"/>
              <w:left w:val="nil"/>
              <w:bottom w:val="single" w:sz="4" w:space="0" w:color="auto"/>
              <w:right w:val="single" w:sz="4" w:space="0" w:color="auto"/>
            </w:tcBorders>
            <w:vAlign w:val="center"/>
            <w:hideMark/>
          </w:tcPr>
          <w:p w14:paraId="523A810D" w14:textId="77777777" w:rsidR="0002169D" w:rsidRDefault="0002169D">
            <w:pPr>
              <w:jc w:val="both"/>
            </w:pPr>
            <w:r>
              <w:t xml:space="preserve"> </w:t>
            </w:r>
            <w:proofErr w:type="spellStart"/>
            <w:proofErr w:type="gramStart"/>
            <w:r>
              <w:t>Augstsprieguma</w:t>
            </w:r>
            <w:proofErr w:type="spellEnd"/>
            <w:r>
              <w:t xml:space="preserve">  </w:t>
            </w:r>
            <w:proofErr w:type="spellStart"/>
            <w:r>
              <w:t>pārbaudes</w:t>
            </w:r>
            <w:proofErr w:type="spellEnd"/>
            <w:proofErr w:type="gramEnd"/>
            <w:r>
              <w:t xml:space="preserve">, </w:t>
            </w:r>
            <w:proofErr w:type="spellStart"/>
            <w:r>
              <w:t>elektrotehniskie</w:t>
            </w:r>
            <w:proofErr w:type="spellEnd"/>
            <w:r>
              <w:t xml:space="preserve"> </w:t>
            </w:r>
            <w:proofErr w:type="spellStart"/>
            <w:r>
              <w:t>mērījumi</w:t>
            </w:r>
            <w:proofErr w:type="spellEnd"/>
            <w:r>
              <w:t xml:space="preserve">  un </w:t>
            </w:r>
            <w:proofErr w:type="spellStart"/>
            <w:r>
              <w:t>tehniskās</w:t>
            </w:r>
            <w:proofErr w:type="spellEnd"/>
            <w:r>
              <w:t xml:space="preserve"> </w:t>
            </w:r>
            <w:proofErr w:type="spellStart"/>
            <w:r>
              <w:t>dokumentācijas</w:t>
            </w:r>
            <w:proofErr w:type="spellEnd"/>
            <w:r>
              <w:t xml:space="preserve"> </w:t>
            </w:r>
            <w:proofErr w:type="spellStart"/>
            <w:r>
              <w:t>izstrāde</w:t>
            </w:r>
            <w:proofErr w:type="spellEnd"/>
          </w:p>
        </w:tc>
        <w:tc>
          <w:tcPr>
            <w:tcW w:w="1544" w:type="dxa"/>
            <w:tcBorders>
              <w:top w:val="nil"/>
              <w:left w:val="nil"/>
              <w:bottom w:val="single" w:sz="4" w:space="0" w:color="auto"/>
              <w:right w:val="single" w:sz="4" w:space="0" w:color="auto"/>
            </w:tcBorders>
            <w:vAlign w:val="center"/>
            <w:hideMark/>
          </w:tcPr>
          <w:p w14:paraId="2975AF42"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22D14128" w14:textId="77777777" w:rsidR="0002169D" w:rsidRDefault="0002169D">
            <w:pPr>
              <w:jc w:val="center"/>
            </w:pPr>
            <w:r>
              <w:t>5</w:t>
            </w:r>
          </w:p>
        </w:tc>
      </w:tr>
      <w:tr w:rsidR="0002169D" w14:paraId="3091DC73" w14:textId="77777777" w:rsidTr="0002169D">
        <w:trPr>
          <w:trHeight w:val="595"/>
        </w:trPr>
        <w:tc>
          <w:tcPr>
            <w:tcW w:w="822" w:type="dxa"/>
            <w:tcBorders>
              <w:top w:val="nil"/>
              <w:left w:val="single" w:sz="4" w:space="0" w:color="auto"/>
              <w:bottom w:val="single" w:sz="4" w:space="0" w:color="auto"/>
              <w:right w:val="single" w:sz="4" w:space="0" w:color="auto"/>
            </w:tcBorders>
            <w:vAlign w:val="center"/>
            <w:hideMark/>
          </w:tcPr>
          <w:p w14:paraId="0E49DAD4" w14:textId="77777777" w:rsidR="0002169D" w:rsidRDefault="0002169D">
            <w:pPr>
              <w:jc w:val="center"/>
            </w:pPr>
            <w:r>
              <w:t>19.</w:t>
            </w:r>
          </w:p>
        </w:tc>
        <w:tc>
          <w:tcPr>
            <w:tcW w:w="3788" w:type="dxa"/>
            <w:tcBorders>
              <w:top w:val="nil"/>
              <w:left w:val="nil"/>
              <w:bottom w:val="single" w:sz="4" w:space="0" w:color="auto"/>
              <w:right w:val="single" w:sz="4" w:space="0" w:color="auto"/>
            </w:tcBorders>
            <w:vAlign w:val="center"/>
            <w:hideMark/>
          </w:tcPr>
          <w:p w14:paraId="425C9D4E" w14:textId="77777777" w:rsidR="0002169D" w:rsidRDefault="0002169D">
            <w:pPr>
              <w:jc w:val="both"/>
            </w:pPr>
            <w:r>
              <w:t xml:space="preserve"> </w:t>
            </w:r>
            <w:proofErr w:type="spellStart"/>
            <w:r>
              <w:t>Transformatoru</w:t>
            </w:r>
            <w:proofErr w:type="spellEnd"/>
            <w:r>
              <w:t xml:space="preserve"> </w:t>
            </w:r>
            <w:proofErr w:type="spellStart"/>
            <w:r>
              <w:t>telpas</w:t>
            </w:r>
            <w:proofErr w:type="spellEnd"/>
            <w:r>
              <w:t xml:space="preserve"> </w:t>
            </w:r>
            <w:proofErr w:type="spellStart"/>
            <w:r>
              <w:t>kosmētiskais</w:t>
            </w:r>
            <w:proofErr w:type="spellEnd"/>
            <w:r>
              <w:t xml:space="preserve"> </w:t>
            </w:r>
            <w:proofErr w:type="spellStart"/>
            <w:r>
              <w:t>remonts</w:t>
            </w:r>
            <w:proofErr w:type="spellEnd"/>
            <w:r>
              <w:t>.</w:t>
            </w:r>
          </w:p>
        </w:tc>
        <w:tc>
          <w:tcPr>
            <w:tcW w:w="1544" w:type="dxa"/>
            <w:tcBorders>
              <w:top w:val="nil"/>
              <w:left w:val="nil"/>
              <w:bottom w:val="single" w:sz="4" w:space="0" w:color="auto"/>
              <w:right w:val="single" w:sz="4" w:space="0" w:color="auto"/>
            </w:tcBorders>
            <w:vAlign w:val="center"/>
            <w:hideMark/>
          </w:tcPr>
          <w:p w14:paraId="760B8C34"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340EA30C" w14:textId="77777777" w:rsidR="0002169D" w:rsidRDefault="0002169D">
            <w:pPr>
              <w:jc w:val="center"/>
            </w:pPr>
            <w:r>
              <w:t>6</w:t>
            </w:r>
          </w:p>
        </w:tc>
      </w:tr>
    </w:tbl>
    <w:p w14:paraId="66C3007E" w14:textId="77777777" w:rsidR="0002169D" w:rsidRDefault="0002169D" w:rsidP="0002169D">
      <w:pPr>
        <w:pStyle w:val="a"/>
      </w:pPr>
    </w:p>
    <w:p w14:paraId="61F6BE02" w14:textId="77777777" w:rsidR="0002169D" w:rsidRDefault="0002169D" w:rsidP="0002169D"/>
    <w:p w14:paraId="51E44391" w14:textId="77777777" w:rsidR="0002169D" w:rsidRDefault="0002169D" w:rsidP="0002169D"/>
    <w:p w14:paraId="59DA18C9"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A6EFA"/>
    <w:multiLevelType w:val="multilevel"/>
    <w:tmpl w:val="B052D09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45"/>
    <w:rsid w:val="0002169D"/>
    <w:rsid w:val="003204EA"/>
    <w:rsid w:val="0098236C"/>
    <w:rsid w:val="00C20434"/>
    <w:rsid w:val="00F555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ACA6A-F4CD-4E62-A8D5-24942E78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69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бзац списка"/>
    <w:basedOn w:val="Normal"/>
    <w:uiPriority w:val="34"/>
    <w:qFormat/>
    <w:rsid w:val="0002169D"/>
    <w:pPr>
      <w:ind w:left="720"/>
      <w:contextualSpacing/>
    </w:pPr>
    <w:rPr>
      <w:rFonts w:eastAsia="Calibri"/>
      <w:lang w:val="lv-LV"/>
    </w:rPr>
  </w:style>
  <w:style w:type="table" w:styleId="TableGrid">
    <w:name w:val="Table Grid"/>
    <w:basedOn w:val="TableNormal"/>
    <w:uiPriority w:val="59"/>
    <w:rsid w:val="0002169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2721</Words>
  <Characters>1551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2</cp:revision>
  <dcterms:created xsi:type="dcterms:W3CDTF">2019-03-01T11:46:00Z</dcterms:created>
  <dcterms:modified xsi:type="dcterms:W3CDTF">2019-03-01T11:46:00Z</dcterms:modified>
</cp:coreProperties>
</file>