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E2CB" w14:textId="5BC99B26" w:rsidR="0035280C" w:rsidRPr="00C821BB" w:rsidRDefault="0026779E" w:rsidP="00EE32B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bookmarkStart w:id="0" w:name="_Hlk114742895"/>
      <w:r w:rsidRPr="00C821BB">
        <w:rPr>
          <w:rFonts w:ascii="Arial" w:hAnsi="Arial" w:cs="Arial"/>
          <w:i/>
          <w:iCs/>
          <w:sz w:val="18"/>
          <w:szCs w:val="18"/>
          <w:lang w:val="lv-LV"/>
        </w:rPr>
        <w:t xml:space="preserve">Sarunu procedūras ar publikāciju </w:t>
      </w:r>
      <w:r w:rsidR="009F428D" w:rsidRPr="00C821BB">
        <w:rPr>
          <w:rFonts w:ascii="Arial" w:hAnsi="Arial" w:cs="Arial"/>
          <w:i/>
          <w:iCs/>
          <w:sz w:val="18"/>
          <w:szCs w:val="18"/>
          <w:lang w:val="lv-LV"/>
        </w:rPr>
        <w:t>„</w:t>
      </w:r>
      <w:r w:rsidR="00FD2D27" w:rsidRPr="00C821BB">
        <w:rPr>
          <w:rFonts w:ascii="Arial" w:hAnsi="Arial" w:cs="Arial"/>
          <w:i/>
          <w:iCs/>
          <w:sz w:val="18"/>
          <w:szCs w:val="18"/>
          <w:lang w:val="lv-LV"/>
        </w:rPr>
        <w:t>Kravas vagonu SA-3 un SA-3M automātisko sakabju rezerves daļu piegāde</w:t>
      </w:r>
    </w:p>
    <w:p w14:paraId="2C0BBB1F" w14:textId="15ED50EA" w:rsidR="0026779E" w:rsidRPr="00C821BB" w:rsidRDefault="00392933" w:rsidP="00EE32B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C821BB">
        <w:rPr>
          <w:rFonts w:ascii="Arial" w:hAnsi="Arial" w:cs="Arial"/>
          <w:i/>
          <w:iCs/>
          <w:sz w:val="18"/>
          <w:szCs w:val="18"/>
          <w:lang w:val="lv-LV"/>
        </w:rPr>
        <w:t>SIA “LDZ CARGO” vajadzībām</w:t>
      </w:r>
      <w:r w:rsidR="009F428D" w:rsidRPr="00C821BB">
        <w:rPr>
          <w:rFonts w:ascii="Arial" w:hAnsi="Arial" w:cs="Arial"/>
          <w:i/>
          <w:iCs/>
          <w:sz w:val="18"/>
          <w:szCs w:val="18"/>
          <w:lang w:val="lv-LV"/>
        </w:rPr>
        <w:t xml:space="preserve">” </w:t>
      </w:r>
      <w:r w:rsidR="0026779E" w:rsidRPr="00C821BB">
        <w:rPr>
          <w:rFonts w:ascii="Arial" w:hAnsi="Arial" w:cs="Arial"/>
          <w:i/>
          <w:iCs/>
          <w:sz w:val="18"/>
          <w:szCs w:val="18"/>
          <w:lang w:val="lv-LV"/>
        </w:rPr>
        <w:t>nolikums</w:t>
      </w:r>
    </w:p>
    <w:bookmarkEnd w:id="0"/>
    <w:p w14:paraId="59166901" w14:textId="492A280C" w:rsidR="0026779E" w:rsidRPr="00C821BB"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C821BB">
        <w:rPr>
          <w:rFonts w:ascii="Arial" w:hAnsi="Arial" w:cs="Arial"/>
          <w:i/>
          <w:iCs/>
          <w:sz w:val="18"/>
          <w:szCs w:val="18"/>
          <w:lang w:val="lv-LV"/>
        </w:rPr>
        <w:t xml:space="preserve">(apstiprināts ar iepirkuma komisijas </w:t>
      </w:r>
      <w:r w:rsidR="00236B36" w:rsidRPr="00C821BB">
        <w:rPr>
          <w:rFonts w:ascii="Arial" w:hAnsi="Arial" w:cs="Arial"/>
          <w:i/>
          <w:iCs/>
          <w:sz w:val="18"/>
          <w:szCs w:val="18"/>
          <w:lang w:val="lv-LV"/>
        </w:rPr>
        <w:t>20</w:t>
      </w:r>
      <w:r w:rsidR="008924F2" w:rsidRPr="00C821BB">
        <w:rPr>
          <w:rFonts w:ascii="Arial" w:hAnsi="Arial" w:cs="Arial"/>
          <w:i/>
          <w:iCs/>
          <w:sz w:val="18"/>
          <w:szCs w:val="18"/>
          <w:lang w:val="lv-LV"/>
        </w:rPr>
        <w:t>2</w:t>
      </w:r>
      <w:r w:rsidR="00FD2D27" w:rsidRPr="00C821BB">
        <w:rPr>
          <w:rFonts w:ascii="Arial" w:hAnsi="Arial" w:cs="Arial"/>
          <w:i/>
          <w:iCs/>
          <w:sz w:val="18"/>
          <w:szCs w:val="18"/>
          <w:lang w:val="lv-LV"/>
        </w:rPr>
        <w:t>6</w:t>
      </w:r>
      <w:r w:rsidR="00236B36" w:rsidRPr="00C821BB">
        <w:rPr>
          <w:rFonts w:ascii="Arial" w:hAnsi="Arial" w:cs="Arial"/>
          <w:i/>
          <w:iCs/>
          <w:sz w:val="18"/>
          <w:szCs w:val="18"/>
          <w:lang w:val="lv-LV"/>
        </w:rPr>
        <w:t>.</w:t>
      </w:r>
      <w:r w:rsidR="00FD2D27" w:rsidRPr="00C821BB">
        <w:rPr>
          <w:rFonts w:ascii="Arial" w:hAnsi="Arial" w:cs="Arial"/>
          <w:i/>
          <w:iCs/>
          <w:sz w:val="18"/>
          <w:szCs w:val="18"/>
          <w:lang w:val="lv-LV"/>
        </w:rPr>
        <w:t xml:space="preserve"> </w:t>
      </w:r>
      <w:r w:rsidR="00236B36" w:rsidRPr="00C821BB">
        <w:rPr>
          <w:rFonts w:ascii="Arial" w:hAnsi="Arial" w:cs="Arial"/>
          <w:i/>
          <w:iCs/>
          <w:sz w:val="18"/>
          <w:szCs w:val="18"/>
          <w:lang w:val="lv-LV"/>
        </w:rPr>
        <w:t>gada</w:t>
      </w:r>
      <w:r w:rsidR="00295DCD" w:rsidRPr="00C821BB">
        <w:rPr>
          <w:rFonts w:ascii="Arial" w:hAnsi="Arial" w:cs="Arial"/>
          <w:i/>
          <w:iCs/>
          <w:sz w:val="18"/>
          <w:szCs w:val="18"/>
          <w:lang w:val="lv-LV"/>
        </w:rPr>
        <w:t xml:space="preserve"> </w:t>
      </w:r>
      <w:r w:rsidR="004E1B38">
        <w:rPr>
          <w:rFonts w:ascii="Arial" w:hAnsi="Arial" w:cs="Arial"/>
          <w:i/>
          <w:iCs/>
          <w:sz w:val="18"/>
          <w:szCs w:val="18"/>
          <w:lang w:val="lv-LV"/>
        </w:rPr>
        <w:t>19</w:t>
      </w:r>
      <w:r w:rsidR="00FD2D27" w:rsidRPr="00C821BB">
        <w:rPr>
          <w:rFonts w:ascii="Arial" w:hAnsi="Arial" w:cs="Arial"/>
          <w:i/>
          <w:iCs/>
          <w:sz w:val="18"/>
          <w:szCs w:val="18"/>
          <w:lang w:val="lv-LV"/>
        </w:rPr>
        <w:t>. janvāra</w:t>
      </w:r>
      <w:r w:rsidR="008924F2" w:rsidRPr="00C821BB">
        <w:rPr>
          <w:rFonts w:ascii="Arial" w:hAnsi="Arial" w:cs="Arial"/>
          <w:i/>
          <w:iCs/>
          <w:sz w:val="18"/>
          <w:szCs w:val="18"/>
          <w:lang w:val="lv-LV"/>
        </w:rPr>
        <w:t xml:space="preserve"> </w:t>
      </w:r>
      <w:r w:rsidRPr="00C821BB">
        <w:rPr>
          <w:rFonts w:ascii="Arial" w:hAnsi="Arial" w:cs="Arial"/>
          <w:i/>
          <w:iCs/>
          <w:sz w:val="18"/>
          <w:szCs w:val="18"/>
          <w:lang w:val="lv-LV"/>
        </w:rPr>
        <w:t>1.</w:t>
      </w:r>
      <w:r w:rsidR="00FD2D27" w:rsidRPr="00C821BB">
        <w:rPr>
          <w:rFonts w:ascii="Arial" w:hAnsi="Arial" w:cs="Arial"/>
          <w:i/>
          <w:iCs/>
          <w:sz w:val="18"/>
          <w:szCs w:val="18"/>
          <w:lang w:val="lv-LV"/>
        </w:rPr>
        <w:t xml:space="preserve"> </w:t>
      </w:r>
      <w:r w:rsidRPr="00C821BB">
        <w:rPr>
          <w:rFonts w:ascii="Arial" w:hAnsi="Arial" w:cs="Arial"/>
          <w:i/>
          <w:iCs/>
          <w:sz w:val="18"/>
          <w:szCs w:val="18"/>
          <w:lang w:val="lv-LV"/>
        </w:rPr>
        <w:t>sēdes protokolu)</w:t>
      </w:r>
    </w:p>
    <w:p w14:paraId="4BC735E9" w14:textId="77777777" w:rsidR="0026779E" w:rsidRPr="00C821BB" w:rsidRDefault="0026779E" w:rsidP="0026779E">
      <w:pPr>
        <w:rPr>
          <w:rFonts w:ascii="Arial" w:hAnsi="Arial" w:cs="Arial"/>
          <w:sz w:val="22"/>
          <w:szCs w:val="22"/>
          <w:lang w:val="lv-LV"/>
        </w:rPr>
      </w:pPr>
    </w:p>
    <w:p w14:paraId="346C10B9" w14:textId="77777777" w:rsidR="0026779E" w:rsidRPr="00C821BB" w:rsidRDefault="0026779E" w:rsidP="0026779E">
      <w:pPr>
        <w:rPr>
          <w:rFonts w:ascii="Arial" w:hAnsi="Arial" w:cs="Arial"/>
          <w:sz w:val="22"/>
          <w:szCs w:val="22"/>
          <w:lang w:val="lv-LV"/>
        </w:rPr>
      </w:pPr>
    </w:p>
    <w:p w14:paraId="30CA6452" w14:textId="77777777" w:rsidR="0026779E" w:rsidRPr="00C821BB" w:rsidRDefault="0026779E" w:rsidP="0026779E">
      <w:pPr>
        <w:rPr>
          <w:rFonts w:ascii="Arial" w:hAnsi="Arial" w:cs="Arial"/>
          <w:sz w:val="22"/>
          <w:szCs w:val="22"/>
          <w:lang w:val="lv-LV"/>
        </w:rPr>
      </w:pPr>
    </w:p>
    <w:p w14:paraId="5F7772D5" w14:textId="77777777" w:rsidR="0026779E" w:rsidRPr="00C821BB" w:rsidRDefault="0026779E" w:rsidP="0026779E">
      <w:pPr>
        <w:pStyle w:val="Nos1"/>
        <w:rPr>
          <w:rFonts w:ascii="Arial" w:hAnsi="Arial" w:cs="Arial"/>
          <w:sz w:val="28"/>
          <w:szCs w:val="28"/>
        </w:rPr>
      </w:pPr>
      <w:r w:rsidRPr="00C821BB">
        <w:rPr>
          <w:rFonts w:ascii="Arial" w:hAnsi="Arial" w:cs="Arial"/>
          <w:sz w:val="28"/>
          <w:szCs w:val="28"/>
        </w:rPr>
        <w:t>SARUNU PROCEDŪRAS AR PUBLIKĀCIJU</w:t>
      </w:r>
    </w:p>
    <w:p w14:paraId="5277DE48" w14:textId="77777777" w:rsidR="0026779E" w:rsidRPr="00C821BB" w:rsidRDefault="0026779E" w:rsidP="0046682D">
      <w:pPr>
        <w:pStyle w:val="Teksts"/>
        <w:jc w:val="center"/>
        <w:rPr>
          <w:rFonts w:ascii="Arial" w:hAnsi="Arial" w:cs="Arial"/>
          <w:b/>
          <w:bCs/>
          <w:sz w:val="28"/>
          <w:szCs w:val="28"/>
        </w:rPr>
      </w:pPr>
    </w:p>
    <w:p w14:paraId="5668E886" w14:textId="14B38F54" w:rsidR="0026779E" w:rsidRPr="00C821BB" w:rsidRDefault="0046682D" w:rsidP="63997CE9">
      <w:pPr>
        <w:pStyle w:val="Nos3"/>
        <w:rPr>
          <w:rFonts w:ascii="Arial" w:hAnsi="Arial" w:cs="Arial"/>
          <w:i/>
          <w:iCs/>
          <w:sz w:val="28"/>
          <w:szCs w:val="28"/>
        </w:rPr>
      </w:pPr>
      <w:r w:rsidRPr="00C821BB">
        <w:rPr>
          <w:rFonts w:ascii="Arial" w:hAnsi="Arial" w:cs="Arial"/>
          <w:i/>
          <w:iCs/>
          <w:sz w:val="28"/>
          <w:szCs w:val="28"/>
        </w:rPr>
        <w:t>„</w:t>
      </w:r>
      <w:r w:rsidR="00FD2D27" w:rsidRPr="00C821BB">
        <w:rPr>
          <w:rFonts w:ascii="Arial" w:hAnsi="Arial" w:cs="Arial"/>
          <w:sz w:val="28"/>
          <w:szCs w:val="28"/>
        </w:rPr>
        <w:t xml:space="preserve">Kravas vagonu SA-3 un SA-3M automātisko sakabju rezerves daļu piegāde </w:t>
      </w:r>
      <w:r w:rsidR="00392933" w:rsidRPr="00C821BB">
        <w:rPr>
          <w:rFonts w:ascii="Arial" w:hAnsi="Arial" w:cs="Arial"/>
          <w:sz w:val="28"/>
          <w:szCs w:val="28"/>
        </w:rPr>
        <w:t>SIA “LDZ CARGO” vajadzībām</w:t>
      </w:r>
      <w:r w:rsidRPr="00C821BB">
        <w:rPr>
          <w:rFonts w:ascii="Arial" w:hAnsi="Arial" w:cs="Arial"/>
          <w:i/>
          <w:iCs/>
          <w:sz w:val="28"/>
          <w:szCs w:val="28"/>
        </w:rPr>
        <w:t>”</w:t>
      </w:r>
    </w:p>
    <w:p w14:paraId="00BE58EE" w14:textId="21664F1F" w:rsidR="00A37CCF" w:rsidRPr="00C821BB" w:rsidRDefault="00A37CCF" w:rsidP="00392933">
      <w:pPr>
        <w:pStyle w:val="Nos3"/>
        <w:jc w:val="left"/>
        <w:rPr>
          <w:rFonts w:ascii="Arial" w:hAnsi="Arial" w:cs="Arial"/>
          <w:sz w:val="28"/>
          <w:szCs w:val="28"/>
        </w:rPr>
      </w:pPr>
    </w:p>
    <w:p w14:paraId="6CF615A0" w14:textId="7FC6B0A5" w:rsidR="00A37CCF" w:rsidRPr="00C821BB" w:rsidRDefault="00A37CCF" w:rsidP="63997CE9">
      <w:pPr>
        <w:pStyle w:val="Nos3"/>
        <w:rPr>
          <w:rFonts w:ascii="Arial" w:hAnsi="Arial" w:cs="Arial"/>
          <w:sz w:val="28"/>
          <w:szCs w:val="28"/>
        </w:rPr>
      </w:pPr>
      <w:r w:rsidRPr="00C821BB">
        <w:rPr>
          <w:rFonts w:ascii="Arial" w:hAnsi="Arial" w:cs="Arial"/>
          <w:sz w:val="28"/>
          <w:szCs w:val="28"/>
        </w:rPr>
        <w:t xml:space="preserve">(iepirkuma id.Nr. </w:t>
      </w:r>
      <w:r w:rsidR="00FD2D27" w:rsidRPr="00C821BB">
        <w:rPr>
          <w:rFonts w:ascii="Arial" w:hAnsi="Arial" w:cs="Arial"/>
          <w:sz w:val="28"/>
          <w:szCs w:val="28"/>
        </w:rPr>
        <w:t>LDZ 2026/5-SPA</w:t>
      </w:r>
      <w:r w:rsidRPr="00C821BB">
        <w:rPr>
          <w:rFonts w:ascii="Arial" w:hAnsi="Arial" w:cs="Arial"/>
          <w:sz w:val="28"/>
          <w:szCs w:val="28"/>
        </w:rPr>
        <w:t>)</w:t>
      </w:r>
    </w:p>
    <w:p w14:paraId="11AD370C" w14:textId="77777777" w:rsidR="009F428D" w:rsidRPr="00C821BB" w:rsidRDefault="009F428D" w:rsidP="0026779E">
      <w:pPr>
        <w:pStyle w:val="Nos3"/>
        <w:rPr>
          <w:rFonts w:ascii="Arial" w:hAnsi="Arial" w:cs="Arial"/>
          <w:sz w:val="22"/>
          <w:szCs w:val="22"/>
        </w:rPr>
      </w:pPr>
    </w:p>
    <w:p w14:paraId="3D257D15" w14:textId="77777777" w:rsidR="0026779E" w:rsidRPr="00C821BB" w:rsidRDefault="0026779E" w:rsidP="0026779E">
      <w:pPr>
        <w:pStyle w:val="Nos3"/>
        <w:rPr>
          <w:rFonts w:ascii="Arial" w:hAnsi="Arial" w:cs="Arial"/>
          <w:sz w:val="28"/>
          <w:szCs w:val="28"/>
        </w:rPr>
      </w:pPr>
      <w:r w:rsidRPr="00C821BB">
        <w:rPr>
          <w:rFonts w:ascii="Arial" w:hAnsi="Arial" w:cs="Arial"/>
          <w:sz w:val="28"/>
          <w:szCs w:val="28"/>
        </w:rPr>
        <w:t>NOLIKUMS</w:t>
      </w:r>
    </w:p>
    <w:p w14:paraId="623C7188" w14:textId="77777777" w:rsidR="0026779E" w:rsidRPr="00C821BB" w:rsidRDefault="0026779E" w:rsidP="0026779E">
      <w:pPr>
        <w:rPr>
          <w:rFonts w:ascii="Arial" w:hAnsi="Arial" w:cs="Arial"/>
          <w:sz w:val="22"/>
          <w:szCs w:val="22"/>
          <w:lang w:val="lv-LV"/>
        </w:rPr>
      </w:pPr>
    </w:p>
    <w:p w14:paraId="43DC659E" w14:textId="77777777" w:rsidR="0026779E" w:rsidRPr="00C821BB" w:rsidRDefault="0026779E" w:rsidP="0026779E">
      <w:pPr>
        <w:jc w:val="center"/>
        <w:rPr>
          <w:rFonts w:ascii="Arial" w:hAnsi="Arial" w:cs="Arial"/>
          <w:b/>
          <w:sz w:val="22"/>
          <w:szCs w:val="22"/>
          <w:lang w:val="lv-LV"/>
        </w:rPr>
      </w:pPr>
    </w:p>
    <w:p w14:paraId="793337DC" w14:textId="77777777" w:rsidR="0026779E" w:rsidRPr="00C821BB" w:rsidRDefault="0026779E" w:rsidP="0026779E">
      <w:pPr>
        <w:jc w:val="center"/>
        <w:rPr>
          <w:rFonts w:ascii="Arial" w:hAnsi="Arial" w:cs="Arial"/>
          <w:b/>
          <w:sz w:val="22"/>
          <w:szCs w:val="22"/>
          <w:lang w:val="lv-LV"/>
        </w:rPr>
      </w:pPr>
    </w:p>
    <w:p w14:paraId="3CF2EE7B" w14:textId="77777777" w:rsidR="0026779E" w:rsidRPr="00C821BB" w:rsidRDefault="0026779E" w:rsidP="0026779E">
      <w:pPr>
        <w:jc w:val="center"/>
        <w:rPr>
          <w:rFonts w:ascii="Arial" w:hAnsi="Arial" w:cs="Arial"/>
          <w:b/>
          <w:sz w:val="22"/>
          <w:szCs w:val="22"/>
          <w:lang w:val="lv-LV"/>
        </w:rPr>
      </w:pPr>
    </w:p>
    <w:p w14:paraId="4EB3AC64" w14:textId="77777777" w:rsidR="0026779E" w:rsidRPr="00C821BB" w:rsidRDefault="0026779E" w:rsidP="0026779E">
      <w:pPr>
        <w:jc w:val="center"/>
        <w:rPr>
          <w:rFonts w:ascii="Arial" w:hAnsi="Arial" w:cs="Arial"/>
          <w:b/>
          <w:sz w:val="22"/>
          <w:szCs w:val="22"/>
          <w:lang w:val="lv-LV"/>
        </w:rPr>
      </w:pPr>
    </w:p>
    <w:p w14:paraId="5DE94BA6" w14:textId="77777777" w:rsidR="0026779E" w:rsidRPr="00C821BB" w:rsidRDefault="0026779E" w:rsidP="0026779E">
      <w:pPr>
        <w:jc w:val="center"/>
        <w:rPr>
          <w:rFonts w:ascii="Arial" w:hAnsi="Arial" w:cs="Arial"/>
          <w:b/>
          <w:sz w:val="22"/>
          <w:szCs w:val="22"/>
          <w:lang w:val="lv-LV"/>
        </w:rPr>
      </w:pPr>
    </w:p>
    <w:p w14:paraId="5A07F88B" w14:textId="77777777" w:rsidR="0026779E" w:rsidRPr="00C821BB" w:rsidRDefault="0026779E" w:rsidP="0026779E">
      <w:pPr>
        <w:jc w:val="center"/>
        <w:rPr>
          <w:rFonts w:ascii="Arial" w:hAnsi="Arial" w:cs="Arial"/>
          <w:b/>
          <w:sz w:val="22"/>
          <w:szCs w:val="22"/>
          <w:lang w:val="lv-LV"/>
        </w:rPr>
      </w:pPr>
    </w:p>
    <w:p w14:paraId="7ED6D325" w14:textId="77777777" w:rsidR="0026779E" w:rsidRPr="00C821BB" w:rsidRDefault="0026779E" w:rsidP="0026779E">
      <w:pPr>
        <w:jc w:val="center"/>
        <w:rPr>
          <w:rFonts w:ascii="Arial" w:hAnsi="Arial" w:cs="Arial"/>
          <w:b/>
          <w:sz w:val="22"/>
          <w:szCs w:val="22"/>
          <w:lang w:val="lv-LV"/>
        </w:rPr>
      </w:pPr>
    </w:p>
    <w:p w14:paraId="126F2CCD" w14:textId="77777777" w:rsidR="0026779E" w:rsidRPr="00C821BB" w:rsidRDefault="0026779E" w:rsidP="0026779E">
      <w:pPr>
        <w:jc w:val="center"/>
        <w:rPr>
          <w:rFonts w:ascii="Arial" w:hAnsi="Arial" w:cs="Arial"/>
          <w:b/>
          <w:sz w:val="22"/>
          <w:szCs w:val="22"/>
          <w:lang w:val="lv-LV"/>
        </w:rPr>
      </w:pPr>
    </w:p>
    <w:p w14:paraId="4E167FC6" w14:textId="77777777" w:rsidR="0026779E" w:rsidRPr="00C821BB" w:rsidRDefault="0026779E" w:rsidP="0026779E">
      <w:pPr>
        <w:jc w:val="center"/>
        <w:rPr>
          <w:rFonts w:ascii="Arial" w:hAnsi="Arial" w:cs="Arial"/>
          <w:b/>
          <w:sz w:val="22"/>
          <w:szCs w:val="22"/>
          <w:lang w:val="lv-LV"/>
        </w:rPr>
      </w:pPr>
    </w:p>
    <w:p w14:paraId="5030BDD3" w14:textId="77777777" w:rsidR="0026779E" w:rsidRPr="00C821BB" w:rsidRDefault="0026779E" w:rsidP="0026779E">
      <w:pPr>
        <w:jc w:val="center"/>
        <w:rPr>
          <w:rFonts w:ascii="Arial" w:hAnsi="Arial" w:cs="Arial"/>
          <w:b/>
          <w:sz w:val="22"/>
          <w:szCs w:val="22"/>
          <w:lang w:val="lv-LV"/>
        </w:rPr>
      </w:pPr>
    </w:p>
    <w:p w14:paraId="78EF1AE5" w14:textId="77777777" w:rsidR="0026779E" w:rsidRPr="00C821BB" w:rsidRDefault="0026779E" w:rsidP="0026779E">
      <w:pPr>
        <w:jc w:val="center"/>
        <w:rPr>
          <w:rFonts w:ascii="Arial" w:hAnsi="Arial" w:cs="Arial"/>
          <w:b/>
          <w:sz w:val="22"/>
          <w:szCs w:val="22"/>
          <w:lang w:val="lv-LV"/>
        </w:rPr>
      </w:pPr>
    </w:p>
    <w:p w14:paraId="07E7BBD4" w14:textId="77777777" w:rsidR="0026779E" w:rsidRPr="00C821BB" w:rsidRDefault="0026779E" w:rsidP="0026779E">
      <w:pPr>
        <w:jc w:val="center"/>
        <w:rPr>
          <w:rFonts w:ascii="Arial" w:hAnsi="Arial" w:cs="Arial"/>
          <w:b/>
          <w:sz w:val="22"/>
          <w:szCs w:val="22"/>
          <w:lang w:val="lv-LV"/>
        </w:rPr>
      </w:pPr>
    </w:p>
    <w:p w14:paraId="601D7893" w14:textId="77777777" w:rsidR="0026779E" w:rsidRPr="00C821BB" w:rsidRDefault="0026779E" w:rsidP="0026779E">
      <w:pPr>
        <w:jc w:val="center"/>
        <w:rPr>
          <w:rFonts w:ascii="Arial" w:hAnsi="Arial" w:cs="Arial"/>
          <w:b/>
          <w:sz w:val="22"/>
          <w:szCs w:val="22"/>
          <w:lang w:val="lv-LV"/>
        </w:rPr>
      </w:pPr>
    </w:p>
    <w:p w14:paraId="65A780F5" w14:textId="77777777" w:rsidR="0026779E" w:rsidRPr="00C821BB" w:rsidRDefault="0026779E" w:rsidP="0026779E">
      <w:pPr>
        <w:jc w:val="center"/>
        <w:rPr>
          <w:rFonts w:ascii="Arial" w:hAnsi="Arial" w:cs="Arial"/>
          <w:b/>
          <w:sz w:val="22"/>
          <w:szCs w:val="22"/>
          <w:lang w:val="lv-LV"/>
        </w:rPr>
      </w:pPr>
    </w:p>
    <w:p w14:paraId="660B23DF" w14:textId="77777777" w:rsidR="0026779E" w:rsidRPr="00C821BB" w:rsidRDefault="0026779E" w:rsidP="0026779E">
      <w:pPr>
        <w:jc w:val="center"/>
        <w:rPr>
          <w:rFonts w:ascii="Arial" w:hAnsi="Arial" w:cs="Arial"/>
          <w:b/>
          <w:sz w:val="22"/>
          <w:szCs w:val="22"/>
          <w:lang w:val="lv-LV"/>
        </w:rPr>
      </w:pPr>
    </w:p>
    <w:p w14:paraId="546C1F4A" w14:textId="2E3A89D4" w:rsidR="0026779E" w:rsidRPr="00C821BB" w:rsidRDefault="0026779E" w:rsidP="0026779E">
      <w:pPr>
        <w:jc w:val="center"/>
        <w:rPr>
          <w:rFonts w:ascii="Arial" w:hAnsi="Arial" w:cs="Arial"/>
          <w:sz w:val="22"/>
          <w:szCs w:val="22"/>
          <w:lang w:val="lv-LV"/>
        </w:rPr>
      </w:pPr>
      <w:r w:rsidRPr="00C821BB">
        <w:rPr>
          <w:rFonts w:ascii="Arial" w:hAnsi="Arial" w:cs="Arial"/>
          <w:sz w:val="22"/>
          <w:szCs w:val="22"/>
          <w:lang w:val="lv-LV"/>
        </w:rPr>
        <w:t>Rīga, 20</w:t>
      </w:r>
      <w:r w:rsidR="00B82B28" w:rsidRPr="00C821BB">
        <w:rPr>
          <w:rFonts w:ascii="Arial" w:hAnsi="Arial" w:cs="Arial"/>
          <w:sz w:val="22"/>
          <w:szCs w:val="22"/>
          <w:lang w:val="lv-LV"/>
        </w:rPr>
        <w:t>2</w:t>
      </w:r>
      <w:r w:rsidR="00FD2D27" w:rsidRPr="00C821BB">
        <w:rPr>
          <w:rFonts w:ascii="Arial" w:hAnsi="Arial" w:cs="Arial"/>
          <w:sz w:val="22"/>
          <w:szCs w:val="22"/>
          <w:lang w:val="lv-LV"/>
        </w:rPr>
        <w:t>6</w:t>
      </w:r>
    </w:p>
    <w:p w14:paraId="414CE352" w14:textId="5BDF63F5" w:rsidR="0026779E" w:rsidRPr="00C821BB" w:rsidRDefault="0026779E" w:rsidP="00870A89">
      <w:pPr>
        <w:rPr>
          <w:rFonts w:ascii="Arial" w:hAnsi="Arial" w:cs="Arial"/>
          <w:sz w:val="22"/>
          <w:szCs w:val="22"/>
          <w:lang w:val="lv-LV"/>
        </w:rPr>
      </w:pPr>
      <w:r w:rsidRPr="00C821BB">
        <w:rPr>
          <w:rFonts w:ascii="Arial" w:hAnsi="Arial" w:cs="Arial"/>
          <w:sz w:val="22"/>
          <w:szCs w:val="22"/>
          <w:lang w:val="lv-LV"/>
        </w:rPr>
        <w:br w:type="page"/>
      </w:r>
    </w:p>
    <w:p w14:paraId="3DB9A6C4" w14:textId="77777777" w:rsidR="0026779E" w:rsidRPr="00C821BB" w:rsidRDefault="0026779E">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lastRenderedPageBreak/>
        <w:t>VISPĀRĪGĀ INFORMĀCIJA</w:t>
      </w:r>
    </w:p>
    <w:p w14:paraId="163F8F36" w14:textId="77777777" w:rsidR="0026779E" w:rsidRPr="00C821BB" w:rsidRDefault="0026779E" w:rsidP="0026779E">
      <w:pPr>
        <w:ind w:left="720"/>
        <w:rPr>
          <w:rFonts w:ascii="Arial" w:hAnsi="Arial" w:cs="Arial"/>
          <w:b/>
          <w:sz w:val="22"/>
          <w:szCs w:val="22"/>
          <w:lang w:val="lv-LV"/>
        </w:rPr>
      </w:pPr>
    </w:p>
    <w:p w14:paraId="1F65D493" w14:textId="77777777" w:rsidR="0026779E" w:rsidRPr="00C821BB" w:rsidRDefault="0026779E">
      <w:pPr>
        <w:pStyle w:val="ListParagraph"/>
        <w:numPr>
          <w:ilvl w:val="1"/>
          <w:numId w:val="3"/>
        </w:numPr>
        <w:ind w:left="426" w:hanging="426"/>
        <w:rPr>
          <w:rFonts w:ascii="Arial" w:hAnsi="Arial" w:cs="Arial"/>
          <w:b/>
          <w:szCs w:val="22"/>
          <w:lang w:val="lv-LV"/>
        </w:rPr>
      </w:pPr>
      <w:r w:rsidRPr="00C821BB">
        <w:rPr>
          <w:rFonts w:ascii="Arial" w:hAnsi="Arial" w:cs="Arial"/>
          <w:b/>
          <w:szCs w:val="22"/>
          <w:lang w:val="lv-LV"/>
        </w:rPr>
        <w:t>Sarunu procedūras nolikumā ir lietoti šādi termini:</w:t>
      </w:r>
    </w:p>
    <w:p w14:paraId="2098C998" w14:textId="4B72A784" w:rsidR="0026779E" w:rsidRPr="00C821BB" w:rsidRDefault="0026779E">
      <w:pPr>
        <w:pStyle w:val="ListParagraph"/>
        <w:numPr>
          <w:ilvl w:val="2"/>
          <w:numId w:val="3"/>
        </w:numPr>
        <w:tabs>
          <w:tab w:val="left" w:pos="709"/>
        </w:tabs>
        <w:ind w:left="0" w:firstLine="0"/>
        <w:jc w:val="both"/>
        <w:rPr>
          <w:rFonts w:ascii="Arial" w:hAnsi="Arial" w:cs="Arial"/>
          <w:bCs/>
          <w:szCs w:val="22"/>
          <w:lang w:val="lv-LV"/>
        </w:rPr>
      </w:pPr>
      <w:r w:rsidRPr="00C821BB">
        <w:rPr>
          <w:rFonts w:ascii="Arial" w:hAnsi="Arial" w:cs="Arial"/>
          <w:szCs w:val="22"/>
          <w:lang w:val="lv-LV"/>
        </w:rPr>
        <w:t>sarunu procedūra (turpmāk var tikt saukta arī kā „iepirkums”, „iepirkuma procedūra”) – VAS „</w:t>
      </w:r>
      <w:r w:rsidRPr="00C821BB">
        <w:rPr>
          <w:rFonts w:ascii="Arial" w:hAnsi="Arial" w:cs="Arial"/>
          <w:bCs/>
          <w:szCs w:val="22"/>
          <w:lang w:val="lv-LV"/>
        </w:rPr>
        <w:t xml:space="preserve">Latvijas dzelzceļš” sarunu procedūra ar publikāciju </w:t>
      </w:r>
      <w:r w:rsidR="009F428D" w:rsidRPr="00C821BB">
        <w:rPr>
          <w:rFonts w:ascii="Arial" w:hAnsi="Arial" w:cs="Arial"/>
          <w:bCs/>
          <w:szCs w:val="22"/>
          <w:lang w:val="lv-LV"/>
        </w:rPr>
        <w:t>„</w:t>
      </w:r>
      <w:r w:rsidR="00FD2D27" w:rsidRPr="00C821BB">
        <w:rPr>
          <w:rFonts w:ascii="Arial" w:hAnsi="Arial" w:cs="Arial"/>
          <w:lang w:val="lv-LV"/>
        </w:rPr>
        <w:t>Kravas vagonu SA-3 un SA-3M automātisko sakabju rezerves daļu piegāde</w:t>
      </w:r>
      <w:r w:rsidR="0035280C" w:rsidRPr="00C821BB">
        <w:rPr>
          <w:rFonts w:ascii="Arial" w:hAnsi="Arial" w:cs="Arial"/>
          <w:bCs/>
          <w:szCs w:val="22"/>
          <w:lang w:val="lv-LV"/>
        </w:rPr>
        <w:t xml:space="preserve"> SIA “LDZ CARGO” vajadzībām</w:t>
      </w:r>
      <w:r w:rsidR="007D7666" w:rsidRPr="00C821BB">
        <w:rPr>
          <w:rFonts w:ascii="Arial" w:hAnsi="Arial" w:cs="Arial"/>
          <w:bCs/>
          <w:szCs w:val="22"/>
          <w:lang w:val="lv-LV"/>
        </w:rPr>
        <w:t>”</w:t>
      </w:r>
      <w:r w:rsidR="00060E7D" w:rsidRPr="00C821BB">
        <w:rPr>
          <w:rFonts w:ascii="Arial" w:hAnsi="Arial" w:cs="Arial"/>
          <w:bCs/>
          <w:color w:val="222222"/>
          <w:szCs w:val="22"/>
          <w:lang w:val="lv-LV"/>
        </w:rPr>
        <w:t>, kas tiek veikta saskaņā ar VAS “Latvijas dzelzceļš” Iepirkumu noteikumiem</w:t>
      </w:r>
      <w:r w:rsidR="007D7666" w:rsidRPr="00C821BB">
        <w:rPr>
          <w:rFonts w:ascii="Arial" w:hAnsi="Arial" w:cs="Arial"/>
          <w:bCs/>
          <w:color w:val="222222"/>
          <w:szCs w:val="22"/>
          <w:lang w:val="lv-LV"/>
        </w:rPr>
        <w:t xml:space="preserve"> un </w:t>
      </w:r>
      <w:r w:rsidR="007D7666" w:rsidRPr="00C821BB">
        <w:rPr>
          <w:rFonts w:ascii="Arial" w:hAnsi="Arial" w:cs="Arial"/>
          <w:szCs w:val="22"/>
          <w:lang w:val="lv-LV"/>
        </w:rPr>
        <w:t>„</w:t>
      </w:r>
      <w:r w:rsidR="007D7666" w:rsidRPr="00C821BB">
        <w:rPr>
          <w:rFonts w:ascii="Arial" w:hAnsi="Arial" w:cs="Arial"/>
          <w:iCs/>
          <w:szCs w:val="22"/>
          <w:lang w:val="lv-LV"/>
        </w:rPr>
        <w:t>Latvijas dzelzceļš” koncerna Iepirkumu pamatnoteikumiem</w:t>
      </w:r>
      <w:r w:rsidRPr="00C821BB">
        <w:rPr>
          <w:rFonts w:ascii="Arial" w:hAnsi="Arial" w:cs="Arial"/>
          <w:bCs/>
          <w:color w:val="222222"/>
          <w:szCs w:val="22"/>
          <w:lang w:val="lv-LV"/>
        </w:rPr>
        <w:t xml:space="preserve">; </w:t>
      </w:r>
    </w:p>
    <w:p w14:paraId="207A9CEB" w14:textId="77777777" w:rsidR="0026779E" w:rsidRPr="00C821BB" w:rsidRDefault="0026779E">
      <w:pPr>
        <w:pStyle w:val="ListParagraph"/>
        <w:numPr>
          <w:ilvl w:val="2"/>
          <w:numId w:val="3"/>
        </w:numPr>
        <w:tabs>
          <w:tab w:val="left" w:pos="709"/>
        </w:tabs>
        <w:ind w:left="0" w:firstLine="0"/>
        <w:jc w:val="both"/>
        <w:rPr>
          <w:rFonts w:ascii="Arial" w:hAnsi="Arial" w:cs="Arial"/>
          <w:szCs w:val="22"/>
          <w:lang w:val="lv-LV"/>
        </w:rPr>
      </w:pPr>
      <w:r w:rsidRPr="00C821BB">
        <w:rPr>
          <w:rFonts w:ascii="Arial" w:hAnsi="Arial" w:cs="Arial"/>
          <w:bCs/>
          <w:szCs w:val="22"/>
          <w:lang w:val="lv-LV"/>
        </w:rPr>
        <w:t xml:space="preserve">komisija – VAS </w:t>
      </w:r>
      <w:r w:rsidRPr="00C821BB">
        <w:rPr>
          <w:rFonts w:ascii="Arial" w:hAnsi="Arial" w:cs="Arial"/>
          <w:color w:val="222222"/>
          <w:szCs w:val="22"/>
          <w:lang w:val="lv-LV"/>
        </w:rPr>
        <w:t>„</w:t>
      </w:r>
      <w:r w:rsidRPr="00C821BB">
        <w:rPr>
          <w:rFonts w:ascii="Arial" w:hAnsi="Arial" w:cs="Arial"/>
          <w:bCs/>
          <w:szCs w:val="22"/>
          <w:lang w:val="lv-LV"/>
        </w:rPr>
        <w:t xml:space="preserve">Latvijas dzelzceļš” izveidota iepirkuma komisija, kas saskaņā ar </w:t>
      </w:r>
      <w:r w:rsidRPr="00C821BB">
        <w:rPr>
          <w:rFonts w:ascii="Arial" w:hAnsi="Arial" w:cs="Arial"/>
          <w:szCs w:val="22"/>
          <w:lang w:val="lv-LV"/>
        </w:rPr>
        <w:t>„</w:t>
      </w:r>
      <w:r w:rsidRPr="00C821BB">
        <w:rPr>
          <w:rFonts w:ascii="Arial" w:hAnsi="Arial" w:cs="Arial"/>
          <w:bCs/>
          <w:szCs w:val="22"/>
          <w:lang w:val="lv-LV"/>
        </w:rPr>
        <w:t xml:space="preserve">Latvijas dzelzceļš” koncerna iekšējos normatīvajos aktos noteikto kārtību </w:t>
      </w:r>
      <w:r w:rsidRPr="00C821BB">
        <w:rPr>
          <w:rFonts w:ascii="Arial" w:hAnsi="Arial" w:cs="Arial"/>
          <w:szCs w:val="22"/>
          <w:lang w:val="lv-LV"/>
        </w:rPr>
        <w:t xml:space="preserve">pilnvarota organizēt sarunu procedūru; </w:t>
      </w:r>
    </w:p>
    <w:p w14:paraId="1AE2AEE7" w14:textId="77777777" w:rsidR="0026779E" w:rsidRPr="00C821BB" w:rsidRDefault="0026779E">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055C8AFF" w14:textId="16E9122F" w:rsidR="0026779E" w:rsidRPr="00C821BB" w:rsidRDefault="0026779E">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pasūtītājs</w:t>
      </w:r>
      <w:r w:rsidR="00D700A6" w:rsidRPr="00C821BB">
        <w:rPr>
          <w:rFonts w:ascii="Arial" w:hAnsi="Arial" w:cs="Arial"/>
          <w:szCs w:val="22"/>
          <w:lang w:val="lv-LV"/>
        </w:rPr>
        <w:t xml:space="preserve"> iepirkuma norisē</w:t>
      </w:r>
      <w:r w:rsidRPr="00C821BB">
        <w:rPr>
          <w:rFonts w:ascii="Arial" w:hAnsi="Arial" w:cs="Arial"/>
          <w:szCs w:val="22"/>
          <w:lang w:val="lv-LV"/>
        </w:rPr>
        <w:t xml:space="preserve"> – VAS „Latvijas dzelzceļš</w:t>
      </w:r>
      <w:r w:rsidR="00D700A6" w:rsidRPr="00C821BB">
        <w:rPr>
          <w:rFonts w:ascii="Arial" w:hAnsi="Arial" w:cs="Arial"/>
          <w:szCs w:val="22"/>
          <w:lang w:val="lv-LV"/>
        </w:rPr>
        <w:t>”/ LDZ</w:t>
      </w:r>
      <w:r w:rsidRPr="00C821BB">
        <w:rPr>
          <w:rFonts w:ascii="Arial" w:hAnsi="Arial" w:cs="Arial"/>
          <w:szCs w:val="22"/>
          <w:lang w:val="lv-LV"/>
        </w:rPr>
        <w:t xml:space="preserve">; </w:t>
      </w:r>
    </w:p>
    <w:p w14:paraId="05FF46EE" w14:textId="795E9F41" w:rsidR="00BF0FD7"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 xml:space="preserve">ieinteresētais piegādātājs – </w:t>
      </w:r>
      <w:r w:rsidR="00BF0FD7" w:rsidRPr="00C821BB">
        <w:rPr>
          <w:rFonts w:ascii="Arial" w:hAnsi="Arial" w:cs="Arial"/>
          <w:szCs w:val="22"/>
          <w:lang w:val="lv-LV"/>
        </w:rPr>
        <w:t>piegādātājs, kurš izteicis vēlmi piedalīties sarunu procedūrā;</w:t>
      </w:r>
    </w:p>
    <w:p w14:paraId="10A0DCDF" w14:textId="77777777" w:rsidR="0026779E"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pretendents – piegādātājs, kurš ir iesniedzis piedāvājumu sarunu procedūrai;</w:t>
      </w:r>
    </w:p>
    <w:p w14:paraId="3EA54941" w14:textId="726ACFF4" w:rsidR="00831F02" w:rsidRPr="00C821BB" w:rsidRDefault="0026779E" w:rsidP="00EF55A2">
      <w:pPr>
        <w:pStyle w:val="ListParagraph"/>
        <w:numPr>
          <w:ilvl w:val="2"/>
          <w:numId w:val="3"/>
        </w:numPr>
        <w:ind w:left="0" w:firstLine="0"/>
        <w:jc w:val="both"/>
        <w:rPr>
          <w:rFonts w:ascii="Arial" w:hAnsi="Arial" w:cs="Arial"/>
          <w:szCs w:val="22"/>
          <w:lang w:val="lv-LV"/>
        </w:rPr>
      </w:pPr>
      <w:r w:rsidRPr="00C821BB">
        <w:rPr>
          <w:rFonts w:ascii="Arial" w:hAnsi="Arial" w:cs="Arial"/>
          <w:szCs w:val="22"/>
          <w:lang w:val="lv-LV"/>
        </w:rPr>
        <w:t>prece (turpmāk var tikt saukta arī k</w:t>
      </w:r>
      <w:r w:rsidR="0041587E" w:rsidRPr="00C821BB">
        <w:rPr>
          <w:rFonts w:ascii="Arial" w:hAnsi="Arial" w:cs="Arial"/>
          <w:szCs w:val="22"/>
          <w:lang w:val="lv-LV"/>
        </w:rPr>
        <w:t>ā „sarunu procedūras priekšmets</w:t>
      </w:r>
      <w:r w:rsidR="007245D3" w:rsidRPr="00C821BB">
        <w:rPr>
          <w:rFonts w:ascii="Arial" w:hAnsi="Arial" w:cs="Arial"/>
          <w:szCs w:val="22"/>
          <w:lang w:val="lv-LV"/>
        </w:rPr>
        <w:t>”</w:t>
      </w:r>
      <w:r w:rsidRPr="00C821BB">
        <w:rPr>
          <w:rFonts w:ascii="Arial" w:hAnsi="Arial" w:cs="Arial"/>
          <w:szCs w:val="22"/>
          <w:lang w:val="lv-LV"/>
        </w:rPr>
        <w:t>)</w:t>
      </w:r>
      <w:r w:rsidR="0041587E" w:rsidRPr="00C821BB">
        <w:rPr>
          <w:rFonts w:ascii="Arial" w:hAnsi="Arial" w:cs="Arial"/>
          <w:szCs w:val="22"/>
          <w:lang w:val="lv-LV"/>
        </w:rPr>
        <w:t xml:space="preserve"> </w:t>
      </w:r>
      <w:r w:rsidR="009057D5" w:rsidRPr="00C821BB">
        <w:rPr>
          <w:rFonts w:ascii="Arial" w:hAnsi="Arial" w:cs="Arial"/>
          <w:szCs w:val="22"/>
          <w:lang w:val="lv-LV"/>
        </w:rPr>
        <w:t>–</w:t>
      </w:r>
      <w:r w:rsidR="00E75305" w:rsidRPr="00C821BB">
        <w:rPr>
          <w:rFonts w:ascii="Arial" w:hAnsi="Arial" w:cs="Arial"/>
          <w:szCs w:val="22"/>
          <w:lang w:val="lv-LV"/>
        </w:rPr>
        <w:t xml:space="preserve"> </w:t>
      </w:r>
      <w:r w:rsidR="00216E91" w:rsidRPr="00C821BB">
        <w:rPr>
          <w:rFonts w:ascii="Arial" w:hAnsi="Arial" w:cs="Arial"/>
          <w:szCs w:val="22"/>
          <w:lang w:val="lv-LV"/>
        </w:rPr>
        <w:t xml:space="preserve"> </w:t>
      </w:r>
      <w:r w:rsidR="00FD2D27" w:rsidRPr="00C821BB">
        <w:rPr>
          <w:rFonts w:ascii="Arial" w:hAnsi="Arial" w:cs="Arial"/>
          <w:lang w:val="lv-LV"/>
        </w:rPr>
        <w:t>kravas vagonu SA-3 un SA-3M automātisko sakabju rezerves daļu piegāde</w:t>
      </w:r>
      <w:r w:rsidR="0046682D" w:rsidRPr="00C821BB">
        <w:rPr>
          <w:rFonts w:ascii="Arial" w:hAnsi="Arial" w:cs="Arial"/>
          <w:szCs w:val="22"/>
          <w:lang w:val="lv-LV"/>
        </w:rPr>
        <w:t xml:space="preserve"> </w:t>
      </w:r>
      <w:r w:rsidRPr="00C821BB">
        <w:rPr>
          <w:rFonts w:ascii="Arial" w:hAnsi="Arial" w:cs="Arial"/>
          <w:szCs w:val="22"/>
          <w:lang w:val="lv-LV"/>
        </w:rPr>
        <w:t>saskaņā ar nolikuma un tā pielikumu prasībām</w:t>
      </w:r>
      <w:r w:rsidR="00003B34" w:rsidRPr="00C821BB">
        <w:rPr>
          <w:rFonts w:ascii="Arial" w:hAnsi="Arial" w:cs="Arial"/>
          <w:szCs w:val="22"/>
          <w:lang w:val="lv-LV"/>
        </w:rPr>
        <w:t>.</w:t>
      </w:r>
    </w:p>
    <w:p w14:paraId="5CA05FD6" w14:textId="77777777" w:rsidR="00EF55A2" w:rsidRPr="00C821BB" w:rsidRDefault="00EF55A2" w:rsidP="00EF55A2">
      <w:pPr>
        <w:pStyle w:val="ListParagraph"/>
        <w:ind w:left="0"/>
        <w:jc w:val="both"/>
        <w:rPr>
          <w:rFonts w:ascii="Arial" w:hAnsi="Arial" w:cs="Arial"/>
          <w:szCs w:val="22"/>
          <w:lang w:val="lv-LV"/>
        </w:rPr>
      </w:pPr>
    </w:p>
    <w:p w14:paraId="3E01393D" w14:textId="77777777" w:rsidR="0026779E" w:rsidRPr="004E1B38" w:rsidRDefault="0026779E">
      <w:pPr>
        <w:pStyle w:val="ListParagraph"/>
        <w:numPr>
          <w:ilvl w:val="1"/>
          <w:numId w:val="3"/>
        </w:numPr>
        <w:ind w:left="426" w:hanging="426"/>
        <w:rPr>
          <w:rFonts w:ascii="Arial" w:hAnsi="Arial" w:cs="Arial"/>
          <w:b/>
          <w:color w:val="000000" w:themeColor="text1"/>
          <w:szCs w:val="22"/>
          <w:lang w:val="lv-LV"/>
        </w:rPr>
      </w:pPr>
      <w:r w:rsidRPr="00C821BB">
        <w:rPr>
          <w:rFonts w:ascii="Arial" w:hAnsi="Arial" w:cs="Arial"/>
          <w:b/>
          <w:szCs w:val="22"/>
          <w:lang w:val="lv-LV"/>
        </w:rPr>
        <w:t>Rekvizīti:</w:t>
      </w:r>
    </w:p>
    <w:p w14:paraId="4AB3FAFC" w14:textId="454D00B7" w:rsidR="00FB0C6B" w:rsidRPr="00C821BB" w:rsidRDefault="007E5811" w:rsidP="00FB0C6B">
      <w:pPr>
        <w:numPr>
          <w:ilvl w:val="2"/>
          <w:numId w:val="3"/>
        </w:numPr>
        <w:ind w:left="0" w:firstLine="0"/>
        <w:jc w:val="both"/>
        <w:rPr>
          <w:rFonts w:ascii="Arial" w:hAnsi="Arial" w:cs="Arial"/>
          <w:sz w:val="22"/>
          <w:szCs w:val="22"/>
          <w:lang w:val="lv-LV"/>
        </w:rPr>
      </w:pPr>
      <w:r w:rsidRPr="004E1B38">
        <w:rPr>
          <w:rFonts w:ascii="Arial" w:hAnsi="Arial" w:cs="Arial"/>
          <w:b/>
          <w:color w:val="000000" w:themeColor="text1"/>
          <w:sz w:val="22"/>
          <w:szCs w:val="22"/>
          <w:lang w:val="lv-LV"/>
        </w:rPr>
        <w:t>P</w:t>
      </w:r>
      <w:r w:rsidR="00FB0C6B" w:rsidRPr="004E1B38">
        <w:rPr>
          <w:rFonts w:ascii="Arial" w:hAnsi="Arial" w:cs="Arial"/>
          <w:b/>
          <w:color w:val="000000" w:themeColor="text1"/>
          <w:sz w:val="22"/>
          <w:szCs w:val="22"/>
          <w:lang w:val="lv-LV"/>
        </w:rPr>
        <w:t>asūtītājs</w:t>
      </w:r>
      <w:r w:rsidRPr="004E1B38">
        <w:rPr>
          <w:rFonts w:ascii="Arial" w:hAnsi="Arial" w:cs="Arial"/>
          <w:b/>
          <w:color w:val="000000" w:themeColor="text1"/>
          <w:sz w:val="22"/>
          <w:szCs w:val="22"/>
          <w:lang w:val="lv-LV"/>
        </w:rPr>
        <w:t xml:space="preserve"> iepirkuma norisē</w:t>
      </w:r>
      <w:r w:rsidR="00FB0C6B" w:rsidRPr="004E1B38">
        <w:rPr>
          <w:rFonts w:ascii="Arial" w:hAnsi="Arial" w:cs="Arial"/>
          <w:b/>
          <w:color w:val="000000" w:themeColor="text1"/>
          <w:sz w:val="22"/>
          <w:szCs w:val="22"/>
          <w:lang w:val="lv-LV"/>
        </w:rPr>
        <w:t>:</w:t>
      </w:r>
      <w:r w:rsidR="00FB0C6B" w:rsidRPr="004E1B38">
        <w:rPr>
          <w:rFonts w:ascii="Arial" w:hAnsi="Arial" w:cs="Arial"/>
          <w:color w:val="000000" w:themeColor="text1"/>
          <w:sz w:val="22"/>
          <w:szCs w:val="22"/>
          <w:lang w:val="lv-LV"/>
        </w:rPr>
        <w:t xml:space="preserve"> </w:t>
      </w:r>
      <w:r w:rsidR="00FB0C6B" w:rsidRPr="00C821BB">
        <w:rPr>
          <w:rFonts w:ascii="Arial" w:hAnsi="Arial" w:cs="Arial"/>
          <w:sz w:val="22"/>
          <w:szCs w:val="22"/>
          <w:lang w:val="lv-LV"/>
        </w:rPr>
        <w:t>VAS „Latvijas dzelzceļš”, vienotais reģistrācijas Nr.</w:t>
      </w:r>
      <w:r w:rsidR="00D124E0" w:rsidRPr="00C821BB">
        <w:rPr>
          <w:rFonts w:ascii="Arial" w:hAnsi="Arial" w:cs="Arial"/>
          <w:sz w:val="22"/>
          <w:szCs w:val="22"/>
          <w:lang w:val="lv-LV"/>
        </w:rPr>
        <w:t xml:space="preserve"> </w:t>
      </w:r>
      <w:r w:rsidR="00FB0C6B" w:rsidRPr="00C821BB">
        <w:rPr>
          <w:rFonts w:ascii="Arial" w:hAnsi="Arial" w:cs="Arial"/>
          <w:sz w:val="22"/>
          <w:szCs w:val="22"/>
          <w:lang w:val="lv-LV"/>
        </w:rPr>
        <w:t>40003032065, PVN reģistrācijas Nr.</w:t>
      </w:r>
      <w:r w:rsidR="00D124E0" w:rsidRPr="00C821BB">
        <w:rPr>
          <w:rFonts w:ascii="Arial" w:hAnsi="Arial" w:cs="Arial"/>
          <w:sz w:val="22"/>
          <w:szCs w:val="22"/>
          <w:lang w:val="lv-LV"/>
        </w:rPr>
        <w:t xml:space="preserve"> </w:t>
      </w:r>
      <w:r w:rsidR="00FB0C6B" w:rsidRPr="00C821BB">
        <w:rPr>
          <w:rFonts w:ascii="Arial" w:hAnsi="Arial" w:cs="Arial"/>
          <w:sz w:val="22"/>
          <w:szCs w:val="22"/>
          <w:lang w:val="lv-LV"/>
        </w:rPr>
        <w:t>LV40003032065, juridiskā adrese: Emīlijas Benjamiņas iela 3, Rīga, LV-1547, Latvija;</w:t>
      </w:r>
    </w:p>
    <w:p w14:paraId="75B0784D" w14:textId="753AD6CE" w:rsidR="00FB0C6B" w:rsidRPr="00C821BB" w:rsidRDefault="00FB0C6B" w:rsidP="0057087D">
      <w:pPr>
        <w:numPr>
          <w:ilvl w:val="2"/>
          <w:numId w:val="3"/>
        </w:numPr>
        <w:ind w:left="0" w:firstLine="0"/>
        <w:jc w:val="both"/>
        <w:rPr>
          <w:rFonts w:ascii="Arial" w:eastAsia="Calibri" w:hAnsi="Arial" w:cs="Arial"/>
          <w:sz w:val="22"/>
          <w:szCs w:val="22"/>
          <w:lang w:val="lv-LV"/>
        </w:rPr>
      </w:pPr>
      <w:r w:rsidRPr="00C821BB">
        <w:rPr>
          <w:rFonts w:ascii="Arial" w:hAnsi="Arial" w:cs="Arial"/>
          <w:b/>
          <w:sz w:val="22"/>
          <w:szCs w:val="22"/>
          <w:lang w:val="lv-LV"/>
        </w:rPr>
        <w:t xml:space="preserve">pircējs: </w:t>
      </w:r>
      <w:r w:rsidRPr="00C821BB">
        <w:rPr>
          <w:rFonts w:ascii="Arial" w:hAnsi="Arial" w:cs="Arial"/>
          <w:bCs/>
          <w:color w:val="222222"/>
          <w:sz w:val="22"/>
          <w:szCs w:val="22"/>
          <w:lang w:val="lv-LV"/>
        </w:rPr>
        <w:t xml:space="preserve">SIA </w:t>
      </w:r>
      <w:r w:rsidR="0057087D" w:rsidRPr="00C821BB">
        <w:rPr>
          <w:rFonts w:ascii="Arial" w:hAnsi="Arial" w:cs="Arial"/>
          <w:sz w:val="22"/>
          <w:szCs w:val="22"/>
          <w:lang w:val="lv-LV"/>
        </w:rPr>
        <w:t>“LDZ CARGO”</w:t>
      </w:r>
      <w:r w:rsidR="00012C69" w:rsidRPr="00C821BB">
        <w:rPr>
          <w:rFonts w:ascii="Arial" w:hAnsi="Arial" w:cs="Arial"/>
          <w:sz w:val="22"/>
          <w:szCs w:val="22"/>
          <w:lang w:val="lv-LV"/>
        </w:rPr>
        <w:t xml:space="preserve"> (turpmāk var tikt saukta arī kā „Cargo”)</w:t>
      </w:r>
      <w:r w:rsidR="0057087D" w:rsidRPr="00C821BB">
        <w:rPr>
          <w:rFonts w:ascii="Arial" w:hAnsi="Arial" w:cs="Arial"/>
          <w:sz w:val="22"/>
          <w:szCs w:val="22"/>
          <w:lang w:val="lv-LV"/>
        </w:rPr>
        <w:t xml:space="preserve">, reģistrācijas Nr. 40003788421, PVN reģistrācijas Nr. LV40003788421, juridiskā adrese: Dzirnavu iela 147 k-1, Rīga, LV-1050, Latvija. Banka: LV08RIKO0000082999854, banka: Luminor Bank AS Latvijas filiāle, SWIFT kods: RIKOLV2X, E-pasts: </w:t>
      </w:r>
      <w:hyperlink r:id="rId11" w:history="1">
        <w:r w:rsidR="0057087D" w:rsidRPr="00C821BB">
          <w:rPr>
            <w:rStyle w:val="Hyperlink"/>
            <w:rFonts w:ascii="Arial" w:hAnsi="Arial" w:cs="Arial"/>
            <w:sz w:val="22"/>
            <w:szCs w:val="22"/>
            <w:lang w:val="lv-LV"/>
          </w:rPr>
          <w:t>cargo@ldz.lv</w:t>
        </w:r>
      </w:hyperlink>
      <w:r w:rsidR="0057087D" w:rsidRPr="00C821BB">
        <w:rPr>
          <w:rFonts w:ascii="Arial" w:hAnsi="Arial" w:cs="Arial"/>
          <w:sz w:val="22"/>
          <w:szCs w:val="22"/>
          <w:lang w:val="lv-LV"/>
        </w:rPr>
        <w:t xml:space="preserve"> </w:t>
      </w:r>
    </w:p>
    <w:p w14:paraId="2B919231" w14:textId="77777777" w:rsidR="00BF1932" w:rsidRPr="00C821BB" w:rsidRDefault="00BF1932" w:rsidP="0046682D">
      <w:pPr>
        <w:contextualSpacing/>
        <w:jc w:val="both"/>
        <w:rPr>
          <w:rFonts w:ascii="Arial" w:hAnsi="Arial" w:cs="Arial"/>
          <w:sz w:val="22"/>
          <w:szCs w:val="22"/>
          <w:lang w:val="lv-LV"/>
        </w:rPr>
      </w:pPr>
    </w:p>
    <w:p w14:paraId="56F34D46" w14:textId="0912A6B1" w:rsidR="0026779E" w:rsidRPr="00C821BB" w:rsidRDefault="001C5898" w:rsidP="0046682D">
      <w:pPr>
        <w:contextualSpacing/>
        <w:jc w:val="both"/>
        <w:rPr>
          <w:rFonts w:ascii="Arial" w:hAnsi="Arial" w:cs="Arial"/>
          <w:sz w:val="22"/>
          <w:szCs w:val="22"/>
          <w:lang w:val="lv-LV"/>
        </w:rPr>
      </w:pPr>
      <w:r w:rsidRPr="00C821BB">
        <w:rPr>
          <w:rFonts w:ascii="Arial" w:hAnsi="Arial" w:cs="Arial"/>
          <w:sz w:val="22"/>
          <w:szCs w:val="22"/>
          <w:lang w:val="lv-LV"/>
        </w:rPr>
        <w:t xml:space="preserve">Iepirkuma procedūras rezultātā plānots slēgt līgumu starp </w:t>
      </w:r>
      <w:r w:rsidR="00E23CDF" w:rsidRPr="00C821BB">
        <w:rPr>
          <w:rFonts w:ascii="Arial" w:hAnsi="Arial" w:cs="Arial"/>
          <w:sz w:val="22"/>
          <w:szCs w:val="22"/>
          <w:lang w:val="lv-LV"/>
        </w:rPr>
        <w:t xml:space="preserve">pircēju </w:t>
      </w:r>
      <w:r w:rsidRPr="00C821BB">
        <w:rPr>
          <w:rFonts w:ascii="Arial" w:hAnsi="Arial" w:cs="Arial"/>
          <w:sz w:val="22"/>
          <w:szCs w:val="22"/>
          <w:lang w:val="lv-LV"/>
        </w:rPr>
        <w:t>un iepirkuma uzvarētāju.</w:t>
      </w:r>
    </w:p>
    <w:p w14:paraId="7CA9B8EF" w14:textId="77777777" w:rsidR="0046682D" w:rsidRPr="00C821BB" w:rsidRDefault="0046682D" w:rsidP="0046682D">
      <w:pPr>
        <w:contextualSpacing/>
        <w:jc w:val="both"/>
        <w:rPr>
          <w:rFonts w:ascii="Arial" w:hAnsi="Arial" w:cs="Arial"/>
          <w:sz w:val="22"/>
          <w:szCs w:val="22"/>
          <w:lang w:val="lv-LV"/>
        </w:rPr>
      </w:pPr>
    </w:p>
    <w:p w14:paraId="4EE84DCC" w14:textId="4CDC7C70" w:rsidR="0026779E" w:rsidRPr="00C821BB" w:rsidRDefault="0026779E">
      <w:pPr>
        <w:pStyle w:val="ListParagraph"/>
        <w:numPr>
          <w:ilvl w:val="1"/>
          <w:numId w:val="3"/>
        </w:numPr>
        <w:tabs>
          <w:tab w:val="left" w:pos="426"/>
        </w:tabs>
        <w:ind w:left="0" w:firstLine="0"/>
        <w:jc w:val="both"/>
        <w:rPr>
          <w:rFonts w:ascii="Arial" w:hAnsi="Arial" w:cs="Arial"/>
          <w:b/>
          <w:szCs w:val="22"/>
          <w:lang w:val="lv-LV"/>
        </w:rPr>
      </w:pPr>
      <w:r w:rsidRPr="00C821BB">
        <w:rPr>
          <w:rFonts w:ascii="Arial" w:hAnsi="Arial" w:cs="Arial"/>
          <w:b/>
          <w:szCs w:val="22"/>
          <w:lang w:val="lv-LV"/>
        </w:rPr>
        <w:t xml:space="preserve">Pasūtītāja kontaktpersona </w:t>
      </w:r>
      <w:r w:rsidRPr="00C821BB">
        <w:rPr>
          <w:rFonts w:ascii="Arial" w:hAnsi="Arial" w:cs="Arial"/>
          <w:szCs w:val="22"/>
          <w:lang w:val="lv-LV"/>
        </w:rPr>
        <w:t xml:space="preserve">organizatoriska rakstura jautājumos un jautājumos par nolikumu: komisijas sekretāre – VAS „Latvijas dzelzceļš” Iepirkumu biroja </w:t>
      </w:r>
      <w:r w:rsidR="00392933" w:rsidRPr="00C821BB">
        <w:rPr>
          <w:rFonts w:ascii="Arial" w:hAnsi="Arial" w:cs="Arial"/>
          <w:szCs w:val="22"/>
          <w:lang w:val="lv-LV"/>
        </w:rPr>
        <w:t>vecākā</w:t>
      </w:r>
      <w:r w:rsidR="00EF55A2" w:rsidRPr="00C821BB">
        <w:rPr>
          <w:rFonts w:ascii="Arial" w:hAnsi="Arial" w:cs="Arial"/>
          <w:szCs w:val="22"/>
          <w:lang w:val="lv-LV"/>
        </w:rPr>
        <w:t xml:space="preserve"> iepirkumu speciāliste </w:t>
      </w:r>
      <w:r w:rsidR="00FD2D27" w:rsidRPr="00C821BB">
        <w:rPr>
          <w:rFonts w:ascii="Arial" w:hAnsi="Arial" w:cs="Arial"/>
          <w:szCs w:val="22"/>
          <w:lang w:val="lv-LV"/>
        </w:rPr>
        <w:t>Inese Kempa</w:t>
      </w:r>
      <w:r w:rsidR="00A5617B" w:rsidRPr="00C821BB">
        <w:rPr>
          <w:rFonts w:ascii="Arial" w:hAnsi="Arial" w:cs="Arial"/>
          <w:iCs/>
          <w:szCs w:val="22"/>
          <w:lang w:val="lv-LV"/>
        </w:rPr>
        <w:t xml:space="preserve">, tālrunis: </w:t>
      </w:r>
      <w:r w:rsidR="00A5617B" w:rsidRPr="00C821BB">
        <w:rPr>
          <w:rFonts w:ascii="Arial" w:hAnsi="Arial" w:cs="Arial"/>
          <w:szCs w:val="22"/>
          <w:lang w:val="lv-LV"/>
        </w:rPr>
        <w:t xml:space="preserve">+371 </w:t>
      </w:r>
      <w:r w:rsidR="00FD2D27" w:rsidRPr="00C821BB">
        <w:rPr>
          <w:rFonts w:ascii="Arial" w:hAnsi="Arial" w:cs="Arial"/>
          <w:szCs w:val="22"/>
          <w:lang w:val="lv-LV"/>
        </w:rPr>
        <w:t>29199663</w:t>
      </w:r>
      <w:r w:rsidR="007B33AE" w:rsidRPr="00C821BB">
        <w:rPr>
          <w:rFonts w:ascii="Arial" w:hAnsi="Arial" w:cs="Arial"/>
          <w:szCs w:val="22"/>
          <w:lang w:val="lv-LV"/>
        </w:rPr>
        <w:t xml:space="preserve">, </w:t>
      </w:r>
      <w:r w:rsidR="00A5617B" w:rsidRPr="00C821BB">
        <w:rPr>
          <w:rFonts w:ascii="Arial" w:hAnsi="Arial" w:cs="Arial"/>
          <w:szCs w:val="22"/>
          <w:lang w:val="lv-LV"/>
        </w:rPr>
        <w:t>e-pasta adrese:</w:t>
      </w:r>
      <w:r w:rsidR="00EF55A2" w:rsidRPr="00C821BB">
        <w:rPr>
          <w:rFonts w:ascii="Arial" w:hAnsi="Arial" w:cs="Arial"/>
          <w:szCs w:val="22"/>
          <w:lang w:val="lv-LV"/>
        </w:rPr>
        <w:t xml:space="preserve"> </w:t>
      </w:r>
      <w:r w:rsidR="00FD2D27">
        <w:fldChar w:fldCharType="begin"/>
      </w:r>
      <w:r w:rsidR="00FD2D27" w:rsidRPr="004E1B38">
        <w:rPr>
          <w:lang w:val="lv-LV"/>
          <w:rPrChange w:id="1" w:author="Inese Kempa" w:date="2026-01-19T11:23:00Z" w16du:dateUtc="2026-01-19T09:23:00Z">
            <w:rPr/>
          </w:rPrChange>
        </w:rPr>
        <w:instrText>HYPERLINK "mailto:inese.kempa@ldz.lv"</w:instrText>
      </w:r>
      <w:r w:rsidR="00FD2D27">
        <w:fldChar w:fldCharType="separate"/>
      </w:r>
      <w:r w:rsidR="00FD2D27" w:rsidRPr="00C821BB">
        <w:rPr>
          <w:rStyle w:val="Hyperlink"/>
          <w:rFonts w:ascii="Arial" w:hAnsi="Arial" w:cs="Arial"/>
          <w:szCs w:val="22"/>
          <w:lang w:val="lv-LV"/>
        </w:rPr>
        <w:t>inese.kempa@ldz.lv</w:t>
      </w:r>
      <w:r w:rsidR="00FD2D27">
        <w:fldChar w:fldCharType="end"/>
      </w:r>
      <w:r w:rsidR="00EF55A2" w:rsidRPr="00C821BB">
        <w:rPr>
          <w:rFonts w:ascii="Arial" w:hAnsi="Arial" w:cs="Arial"/>
          <w:szCs w:val="22"/>
          <w:lang w:val="lv-LV"/>
        </w:rPr>
        <w:t xml:space="preserve"> </w:t>
      </w:r>
    </w:p>
    <w:p w14:paraId="4DBC3B07" w14:textId="77777777" w:rsidR="0079013B" w:rsidRPr="00C821BB" w:rsidRDefault="0079013B" w:rsidP="0026779E">
      <w:pPr>
        <w:jc w:val="both"/>
        <w:rPr>
          <w:rFonts w:ascii="Arial" w:hAnsi="Arial" w:cs="Arial"/>
          <w:sz w:val="22"/>
          <w:szCs w:val="22"/>
          <w:lang w:val="lv-LV"/>
        </w:rPr>
      </w:pPr>
    </w:p>
    <w:p w14:paraId="52E5DDA8" w14:textId="77777777" w:rsidR="0026779E" w:rsidRPr="00C821BB" w:rsidRDefault="0026779E">
      <w:pPr>
        <w:pStyle w:val="ListParagraph"/>
        <w:numPr>
          <w:ilvl w:val="1"/>
          <w:numId w:val="3"/>
        </w:numPr>
        <w:ind w:left="426" w:hanging="426"/>
        <w:rPr>
          <w:rFonts w:ascii="Arial" w:hAnsi="Arial" w:cs="Arial"/>
          <w:b/>
          <w:szCs w:val="22"/>
          <w:lang w:val="lv-LV"/>
        </w:rPr>
      </w:pPr>
      <w:r w:rsidRPr="00C821BB">
        <w:rPr>
          <w:rFonts w:ascii="Arial" w:hAnsi="Arial" w:cs="Arial"/>
          <w:b/>
          <w:szCs w:val="22"/>
          <w:lang w:val="lv-LV"/>
        </w:rPr>
        <w:t>Piedāvājuma iesniegšana un atvēršana:</w:t>
      </w:r>
    </w:p>
    <w:p w14:paraId="6749764F" w14:textId="612D729D" w:rsidR="005D29AF" w:rsidRPr="00C821BB" w:rsidRDefault="005D29AF" w:rsidP="00487BC7">
      <w:pPr>
        <w:pStyle w:val="ListParagraph"/>
        <w:numPr>
          <w:ilvl w:val="2"/>
          <w:numId w:val="8"/>
        </w:numPr>
        <w:ind w:left="0" w:firstLine="0"/>
        <w:jc w:val="both"/>
        <w:rPr>
          <w:rFonts w:ascii="Arial" w:hAnsi="Arial" w:cs="Arial"/>
          <w:bCs/>
          <w:szCs w:val="22"/>
          <w:lang w:val="lv-LV"/>
        </w:rPr>
      </w:pPr>
      <w:r w:rsidRPr="00C821BB">
        <w:rPr>
          <w:rFonts w:ascii="Arial" w:hAnsi="Arial" w:cs="Arial"/>
          <w:bCs/>
          <w:szCs w:val="22"/>
          <w:lang w:val="lv-LV"/>
        </w:rPr>
        <w:t xml:space="preserve">piedāvājumu sarunu procedūrā iesniedz elektroniski </w:t>
      </w:r>
      <w:r w:rsidRPr="00C821BB">
        <w:rPr>
          <w:rFonts w:ascii="Arial" w:hAnsi="Arial" w:cs="Arial"/>
          <w:b/>
          <w:szCs w:val="22"/>
          <w:lang w:val="lv-LV"/>
        </w:rPr>
        <w:t>līdz</w:t>
      </w:r>
      <w:r w:rsidRPr="00C821BB">
        <w:rPr>
          <w:rFonts w:ascii="Arial" w:hAnsi="Arial" w:cs="Arial"/>
          <w:bCs/>
          <w:szCs w:val="22"/>
          <w:lang w:val="lv-LV"/>
        </w:rPr>
        <w:t xml:space="preserve"> </w:t>
      </w:r>
      <w:r w:rsidRPr="00C821BB">
        <w:rPr>
          <w:rFonts w:ascii="Arial" w:hAnsi="Arial" w:cs="Arial"/>
          <w:b/>
          <w:szCs w:val="22"/>
          <w:lang w:val="lv-LV"/>
        </w:rPr>
        <w:t>202</w:t>
      </w:r>
      <w:r w:rsidR="00792441" w:rsidRPr="00C821BB">
        <w:rPr>
          <w:rFonts w:ascii="Arial" w:hAnsi="Arial" w:cs="Arial"/>
          <w:b/>
          <w:szCs w:val="22"/>
          <w:lang w:val="lv-LV"/>
        </w:rPr>
        <w:t>6</w:t>
      </w:r>
      <w:r w:rsidRPr="00C821BB">
        <w:rPr>
          <w:rFonts w:ascii="Arial" w:hAnsi="Arial" w:cs="Arial"/>
          <w:b/>
          <w:szCs w:val="22"/>
          <w:lang w:val="lv-LV"/>
        </w:rPr>
        <w:t>.</w:t>
      </w:r>
      <w:r w:rsidR="00D124E0" w:rsidRPr="00C821BB">
        <w:rPr>
          <w:rFonts w:ascii="Arial" w:hAnsi="Arial" w:cs="Arial"/>
          <w:b/>
          <w:szCs w:val="22"/>
          <w:lang w:val="lv-LV"/>
        </w:rPr>
        <w:t xml:space="preserve"> </w:t>
      </w:r>
      <w:r w:rsidRPr="00C821BB">
        <w:rPr>
          <w:rFonts w:ascii="Arial" w:hAnsi="Arial" w:cs="Arial"/>
          <w:b/>
          <w:szCs w:val="22"/>
          <w:lang w:val="lv-LV"/>
        </w:rPr>
        <w:t xml:space="preserve">gada </w:t>
      </w:r>
      <w:r w:rsidR="004E1B38">
        <w:rPr>
          <w:rFonts w:ascii="Arial" w:hAnsi="Arial" w:cs="Arial"/>
          <w:b/>
          <w:szCs w:val="22"/>
          <w:lang w:val="lv-LV"/>
        </w:rPr>
        <w:t>2</w:t>
      </w:r>
      <w:r w:rsidR="00D124E0" w:rsidRPr="00C821BB">
        <w:rPr>
          <w:rFonts w:ascii="Arial" w:hAnsi="Arial" w:cs="Arial"/>
          <w:b/>
          <w:szCs w:val="22"/>
          <w:lang w:val="lv-LV"/>
        </w:rPr>
        <w:t>. februār</w:t>
      </w:r>
      <w:r w:rsidR="004E1B38">
        <w:rPr>
          <w:rFonts w:ascii="Arial" w:hAnsi="Arial" w:cs="Arial"/>
          <w:b/>
          <w:szCs w:val="22"/>
          <w:lang w:val="lv-LV"/>
        </w:rPr>
        <w:t>im</w:t>
      </w:r>
      <w:r w:rsidR="003F6711" w:rsidRPr="00C821BB">
        <w:rPr>
          <w:rFonts w:ascii="Arial" w:hAnsi="Arial" w:cs="Arial"/>
          <w:bCs/>
          <w:szCs w:val="22"/>
          <w:lang w:val="lv-LV"/>
        </w:rPr>
        <w:t xml:space="preserve"> </w:t>
      </w:r>
      <w:r w:rsidRPr="00C821BB">
        <w:rPr>
          <w:rFonts w:ascii="Arial" w:hAnsi="Arial" w:cs="Arial"/>
          <w:b/>
          <w:szCs w:val="22"/>
          <w:lang w:val="lv-LV"/>
        </w:rPr>
        <w:t>plkst. 10.00</w:t>
      </w:r>
      <w:r w:rsidRPr="00C821BB">
        <w:rPr>
          <w:rFonts w:ascii="Arial" w:hAnsi="Arial" w:cs="Arial"/>
          <w:bCs/>
          <w:szCs w:val="22"/>
          <w:lang w:val="lv-LV"/>
        </w:rPr>
        <w:t>, nosūtot to nolikuma 1.3.</w:t>
      </w:r>
      <w:r w:rsidR="00D124E0" w:rsidRPr="00C821BB">
        <w:rPr>
          <w:rFonts w:ascii="Arial" w:hAnsi="Arial" w:cs="Arial"/>
          <w:bCs/>
          <w:szCs w:val="22"/>
          <w:lang w:val="lv-LV"/>
        </w:rPr>
        <w:t xml:space="preserve"> </w:t>
      </w:r>
      <w:r w:rsidRPr="00C821BB">
        <w:rPr>
          <w:rFonts w:ascii="Arial" w:hAnsi="Arial" w:cs="Arial"/>
          <w:bCs/>
          <w:szCs w:val="22"/>
          <w:lang w:val="lv-LV"/>
        </w:rPr>
        <w:t xml:space="preserve">punktā norādītajai pasūtītāja kontaktpersonai </w:t>
      </w:r>
      <w:r w:rsidRPr="00C821BB">
        <w:rPr>
          <w:rFonts w:ascii="Arial" w:hAnsi="Arial" w:cs="Arial"/>
          <w:b/>
          <w:szCs w:val="22"/>
          <w:lang w:val="lv-LV"/>
        </w:rPr>
        <w:t>uz e-pasta adresi</w:t>
      </w:r>
      <w:r w:rsidRPr="00C821BB">
        <w:rPr>
          <w:rFonts w:ascii="Arial" w:hAnsi="Arial" w:cs="Arial"/>
          <w:bCs/>
          <w:szCs w:val="22"/>
          <w:lang w:val="lv-LV"/>
        </w:rPr>
        <w:t xml:space="preserve">; </w:t>
      </w:r>
    </w:p>
    <w:p w14:paraId="084CB25C" w14:textId="6AE2B150" w:rsidR="005D29AF" w:rsidRPr="00C821BB" w:rsidRDefault="005D29AF" w:rsidP="00487BC7">
      <w:pPr>
        <w:pStyle w:val="ListParagraph"/>
        <w:numPr>
          <w:ilvl w:val="2"/>
          <w:numId w:val="8"/>
        </w:numPr>
        <w:ind w:left="426" w:hanging="426"/>
        <w:jc w:val="both"/>
        <w:rPr>
          <w:rFonts w:ascii="Arial" w:hAnsi="Arial" w:cs="Arial"/>
          <w:bCs/>
          <w:szCs w:val="22"/>
          <w:lang w:val="lv-LV"/>
        </w:rPr>
      </w:pPr>
      <w:r w:rsidRPr="00C821BB">
        <w:rPr>
          <w:rFonts w:ascii="Arial" w:hAnsi="Arial" w:cs="Arial"/>
          <w:bCs/>
          <w:szCs w:val="22"/>
          <w:lang w:val="lv-LV"/>
        </w:rPr>
        <w:t xml:space="preserve">piedāvājumu sarunu procedūrā atver </w:t>
      </w:r>
      <w:bookmarkStart w:id="2" w:name="_Hlk67051685"/>
      <w:r w:rsidR="00304C43" w:rsidRPr="00C821BB">
        <w:rPr>
          <w:rFonts w:ascii="Arial" w:hAnsi="Arial" w:cs="Arial"/>
          <w:bCs/>
          <w:szCs w:val="22"/>
          <w:lang w:val="lv-LV"/>
        </w:rPr>
        <w:t>uzreiz pēc piedāvājumu iesniegšanas termiņa beigām</w:t>
      </w:r>
      <w:r w:rsidRPr="00C821BB">
        <w:rPr>
          <w:rFonts w:ascii="Arial" w:hAnsi="Arial" w:cs="Arial"/>
          <w:bCs/>
          <w:szCs w:val="22"/>
          <w:lang w:val="lv-LV"/>
        </w:rPr>
        <w:t>;</w:t>
      </w:r>
      <w:bookmarkEnd w:id="2"/>
    </w:p>
    <w:p w14:paraId="016317FE" w14:textId="7E5068D1" w:rsidR="005D29AF" w:rsidRPr="00C821BB" w:rsidRDefault="005D29AF" w:rsidP="00487BC7">
      <w:pPr>
        <w:pStyle w:val="ListParagraph"/>
        <w:numPr>
          <w:ilvl w:val="2"/>
          <w:numId w:val="8"/>
        </w:numPr>
        <w:ind w:left="0" w:firstLine="0"/>
        <w:jc w:val="both"/>
        <w:rPr>
          <w:rFonts w:ascii="Arial" w:hAnsi="Arial" w:cs="Arial"/>
          <w:bCs/>
          <w:szCs w:val="22"/>
          <w:lang w:val="lv-LV"/>
        </w:rPr>
      </w:pPr>
      <w:r w:rsidRPr="00C821BB">
        <w:rPr>
          <w:rFonts w:ascii="Arial" w:hAnsi="Arial" w:cs="Arial"/>
          <w:bCs/>
          <w:szCs w:val="22"/>
          <w:lang w:val="lv-LV"/>
        </w:rPr>
        <w:t>piedāvājumu, kas iesniegts komisijai pēc 1.4.1.</w:t>
      </w:r>
      <w:r w:rsidR="00D124E0" w:rsidRPr="00C821BB">
        <w:rPr>
          <w:rFonts w:ascii="Arial" w:hAnsi="Arial" w:cs="Arial"/>
          <w:bCs/>
          <w:szCs w:val="22"/>
          <w:lang w:val="lv-LV"/>
        </w:rPr>
        <w:t xml:space="preserve"> </w:t>
      </w:r>
      <w:r w:rsidRPr="00C821BB">
        <w:rPr>
          <w:rFonts w:ascii="Arial" w:hAnsi="Arial" w:cs="Arial"/>
          <w:bCs/>
          <w:szCs w:val="22"/>
          <w:lang w:val="lv-LV"/>
        </w:rPr>
        <w:t>punktā noteiktā termiņa, pasūtītājs nosūta atpakaļ ieinteresētajam piegādātājam bez izskatīšanas;</w:t>
      </w:r>
    </w:p>
    <w:p w14:paraId="063EC39C" w14:textId="6DD2067F"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bCs/>
          <w:szCs w:val="22"/>
          <w:lang w:val="lv-LV"/>
        </w:rPr>
        <w:t>pretendents var grozīt vai atsaukt savu piedāvājumu, iesniedzot komisijai par to rakstisku paziņojumu līdz 1.4.1.</w:t>
      </w:r>
      <w:r w:rsidR="00D124E0" w:rsidRPr="00C821BB">
        <w:rPr>
          <w:rFonts w:ascii="Arial" w:hAnsi="Arial" w:cs="Arial"/>
          <w:bCs/>
          <w:szCs w:val="22"/>
          <w:lang w:val="lv-LV"/>
        </w:rPr>
        <w:t xml:space="preserve"> </w:t>
      </w:r>
      <w:r w:rsidRPr="00C821BB">
        <w:rPr>
          <w:rFonts w:ascii="Arial" w:hAnsi="Arial" w:cs="Arial"/>
          <w:bCs/>
          <w:szCs w:val="22"/>
          <w:lang w:val="lv-LV"/>
        </w:rPr>
        <w:t xml:space="preserve">punktā noteiktajam termiņam. Šādā gadījumā pretendents norāda </w:t>
      </w:r>
      <w:r w:rsidRPr="00C821BB">
        <w:rPr>
          <w:rFonts w:ascii="Arial" w:hAnsi="Arial" w:cs="Arial"/>
          <w:szCs w:val="22"/>
          <w:lang w:val="lv-LV"/>
        </w:rPr>
        <w:t>„</w:t>
      </w:r>
      <w:r w:rsidRPr="00C821BB">
        <w:rPr>
          <w:rFonts w:ascii="Arial" w:hAnsi="Arial" w:cs="Arial"/>
          <w:bCs/>
          <w:szCs w:val="22"/>
          <w:lang w:val="lv-LV"/>
        </w:rPr>
        <w:t xml:space="preserve">Piedāvājuma grozījums” vai </w:t>
      </w:r>
      <w:r w:rsidRPr="00C821BB">
        <w:rPr>
          <w:rFonts w:ascii="Arial" w:hAnsi="Arial" w:cs="Arial"/>
          <w:szCs w:val="22"/>
          <w:lang w:val="lv-LV"/>
        </w:rPr>
        <w:t>„</w:t>
      </w:r>
      <w:r w:rsidRPr="00C821BB">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bCs/>
          <w:szCs w:val="22"/>
          <w:lang w:val="lv-LV"/>
        </w:rPr>
        <w:t>ja komisija saņem pretendenta piedāvājuma atsaukumu vai grozījumu, to atver pirms piedāvājuma;</w:t>
      </w:r>
    </w:p>
    <w:p w14:paraId="1ABDA6D4" w14:textId="2389C0D9"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komisija piedāvājumus atver</w:t>
      </w:r>
      <w:r w:rsidR="00EF55A2" w:rsidRPr="00C821BB">
        <w:rPr>
          <w:rStyle w:val="FootnoteReference"/>
          <w:rFonts w:ascii="Arial" w:hAnsi="Arial" w:cs="Arial"/>
          <w:b/>
          <w:color w:val="FF0000"/>
          <w:szCs w:val="22"/>
          <w:lang w:val="lv-LV"/>
        </w:rPr>
        <w:footnoteReference w:id="1"/>
      </w:r>
      <w:r w:rsidRPr="00C821BB">
        <w:rPr>
          <w:rFonts w:ascii="Arial" w:hAnsi="Arial" w:cs="Arial"/>
          <w:szCs w:val="22"/>
          <w:lang w:val="lv-LV"/>
        </w:rPr>
        <w:t xml:space="preserve"> to iesniegšanas secībā, </w:t>
      </w:r>
      <w:r w:rsidRPr="00C821BB">
        <w:rPr>
          <w:rFonts w:ascii="Arial" w:hAnsi="Arial" w:cs="Arial"/>
          <w:szCs w:val="22"/>
          <w:lang w:val="lv-LV" w:eastAsia="lv-LV"/>
        </w:rPr>
        <w:t>nolasot pretendenta nosaukumu</w:t>
      </w:r>
      <w:r w:rsidR="006E4E0E" w:rsidRPr="00C821BB">
        <w:rPr>
          <w:rFonts w:ascii="Arial" w:hAnsi="Arial" w:cs="Arial"/>
          <w:szCs w:val="22"/>
          <w:lang w:val="lv-LV" w:eastAsia="lv-LV"/>
        </w:rPr>
        <w:t>, piedāvājuma apjomu</w:t>
      </w:r>
      <w:r w:rsidRPr="00C821BB">
        <w:rPr>
          <w:rFonts w:ascii="Arial" w:hAnsi="Arial" w:cs="Arial"/>
          <w:szCs w:val="22"/>
          <w:lang w:val="lv-LV" w:eastAsia="lv-LV"/>
        </w:rPr>
        <w:t xml:space="preserve"> un piedāvāto cenu. </w:t>
      </w:r>
    </w:p>
    <w:p w14:paraId="78B5D10E" w14:textId="77777777" w:rsidR="0026779E" w:rsidRPr="00C821BB" w:rsidRDefault="0026779E" w:rsidP="0026779E">
      <w:pPr>
        <w:rPr>
          <w:rFonts w:ascii="Arial" w:hAnsi="Arial" w:cs="Arial"/>
          <w:sz w:val="22"/>
          <w:szCs w:val="22"/>
          <w:lang w:val="lv-LV"/>
        </w:rPr>
      </w:pPr>
    </w:p>
    <w:p w14:paraId="7221EF35" w14:textId="0257A22B" w:rsidR="0026779E" w:rsidRPr="00C821BB" w:rsidRDefault="0026779E" w:rsidP="00487BC7">
      <w:pPr>
        <w:pStyle w:val="ListParagraph"/>
        <w:numPr>
          <w:ilvl w:val="1"/>
          <w:numId w:val="8"/>
        </w:numPr>
        <w:ind w:left="426" w:hanging="426"/>
        <w:jc w:val="both"/>
        <w:rPr>
          <w:rFonts w:ascii="Arial" w:hAnsi="Arial" w:cs="Arial"/>
          <w:szCs w:val="22"/>
          <w:lang w:val="lv-LV" w:eastAsia="lv-LV"/>
        </w:rPr>
      </w:pPr>
      <w:r w:rsidRPr="00C821BB">
        <w:rPr>
          <w:rFonts w:ascii="Arial" w:hAnsi="Arial" w:cs="Arial"/>
          <w:b/>
          <w:szCs w:val="22"/>
          <w:lang w:val="lv-LV"/>
        </w:rPr>
        <w:t xml:space="preserve">Piedāvājuma derīguma termiņš: </w:t>
      </w:r>
      <w:r w:rsidR="00EF55A2" w:rsidRPr="00C821BB">
        <w:rPr>
          <w:rFonts w:ascii="Arial" w:hAnsi="Arial" w:cs="Arial"/>
          <w:szCs w:val="22"/>
          <w:lang w:val="lv-LV" w:eastAsia="lv-LV"/>
        </w:rPr>
        <w:t>10</w:t>
      </w:r>
      <w:r w:rsidRPr="00C821BB">
        <w:rPr>
          <w:rFonts w:ascii="Arial" w:hAnsi="Arial" w:cs="Arial"/>
          <w:szCs w:val="22"/>
          <w:lang w:val="lv-LV" w:eastAsia="lv-LV"/>
        </w:rPr>
        <w:t>0 (</w:t>
      </w:r>
      <w:r w:rsidR="00EF55A2" w:rsidRPr="00C821BB">
        <w:rPr>
          <w:rFonts w:ascii="Arial" w:hAnsi="Arial" w:cs="Arial"/>
          <w:szCs w:val="22"/>
          <w:lang w:val="lv-LV" w:eastAsia="lv-LV"/>
        </w:rPr>
        <w:t>viens simts</w:t>
      </w:r>
      <w:r w:rsidRPr="00C821BB">
        <w:rPr>
          <w:rFonts w:ascii="Arial" w:hAnsi="Arial" w:cs="Arial"/>
          <w:szCs w:val="22"/>
          <w:lang w:val="lv-LV" w:eastAsia="lv-LV"/>
        </w:rPr>
        <w:t>) dienas no piedāvājuma atvēršanas dienas.</w:t>
      </w:r>
    </w:p>
    <w:p w14:paraId="7DE86173" w14:textId="77777777" w:rsidR="00E23CDF" w:rsidRPr="00C821BB" w:rsidRDefault="00E23CDF" w:rsidP="00012C69">
      <w:pPr>
        <w:pStyle w:val="ListParagraph"/>
        <w:numPr>
          <w:ilvl w:val="1"/>
          <w:numId w:val="8"/>
        </w:numPr>
        <w:ind w:left="426" w:hanging="426"/>
        <w:jc w:val="both"/>
        <w:rPr>
          <w:rFonts w:ascii="Arial" w:hAnsi="Arial" w:cs="Arial"/>
          <w:b/>
          <w:szCs w:val="22"/>
          <w:lang w:val="lv-LV"/>
        </w:rPr>
      </w:pPr>
      <w:r w:rsidRPr="00C821BB">
        <w:rPr>
          <w:rFonts w:ascii="Arial" w:hAnsi="Arial" w:cs="Arial"/>
          <w:b/>
          <w:szCs w:val="22"/>
          <w:lang w:val="lv-LV"/>
        </w:rPr>
        <w:t>Piedāvājuma nodrošinājums:</w:t>
      </w:r>
    </w:p>
    <w:p w14:paraId="56EF650C" w14:textId="0412576D"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kopā ar piedāvājumu jāiesniedz piedāvājuma nodrošinājums par </w:t>
      </w:r>
      <w:r w:rsidRPr="00C821BB">
        <w:rPr>
          <w:rFonts w:ascii="Arial" w:hAnsi="Arial" w:cs="Arial"/>
          <w:szCs w:val="22"/>
          <w:u w:val="single"/>
          <w:lang w:val="lv-LV"/>
        </w:rPr>
        <w:t xml:space="preserve">piedāvājuma nodrošinājuma summu 1 % (viena procenta) apmērā no </w:t>
      </w:r>
      <w:r w:rsidR="00BF1932" w:rsidRPr="00C821BB">
        <w:rPr>
          <w:rFonts w:ascii="Arial" w:hAnsi="Arial" w:cs="Arial"/>
          <w:szCs w:val="22"/>
          <w:u w:val="single"/>
          <w:lang w:val="lv-LV"/>
        </w:rPr>
        <w:t xml:space="preserve">iesniegtā </w:t>
      </w:r>
      <w:r w:rsidRPr="00C821BB">
        <w:rPr>
          <w:rFonts w:ascii="Arial" w:hAnsi="Arial" w:cs="Arial"/>
          <w:szCs w:val="22"/>
          <w:u w:val="single"/>
          <w:lang w:val="lv-LV"/>
        </w:rPr>
        <w:t>piedāvājuma kopējās summas (EUR, bez PVN)</w:t>
      </w:r>
      <w:r w:rsidRPr="00C821BB">
        <w:rPr>
          <w:rFonts w:ascii="Arial" w:hAnsi="Arial" w:cs="Arial"/>
          <w:bCs/>
          <w:iCs/>
          <w:szCs w:val="22"/>
          <w:lang w:val="lv-LV"/>
        </w:rPr>
        <w:t>;</w:t>
      </w:r>
    </w:p>
    <w:p w14:paraId="39046955" w14:textId="0070CA2D"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piedāvājuma nodrošinājums jāiesniedz kā pretendenta naudas summas iemaksa līguma slēdzēja bankas kontā: </w:t>
      </w:r>
      <w:r w:rsidRPr="00C821BB">
        <w:rPr>
          <w:rFonts w:ascii="Arial" w:hAnsi="Arial" w:cs="Arial"/>
          <w:color w:val="333333"/>
          <w:szCs w:val="22"/>
          <w:shd w:val="clear" w:color="auto" w:fill="FFFFFF"/>
          <w:lang w:val="lv-LV"/>
        </w:rPr>
        <w:t>LV08RIKO0000082999854</w:t>
      </w:r>
      <w:r w:rsidRPr="00C821BB">
        <w:rPr>
          <w:rFonts w:ascii="Arial" w:hAnsi="Arial" w:cs="Arial"/>
          <w:szCs w:val="22"/>
          <w:lang w:val="lv-LV" w:eastAsia="lv-LV"/>
        </w:rPr>
        <w:t>, Luminor Bank AS Latvijas filiāle,</w:t>
      </w:r>
      <w:r w:rsidRPr="00C821BB">
        <w:rPr>
          <w:rFonts w:ascii="Arial" w:hAnsi="Arial" w:cs="Arial"/>
          <w:szCs w:val="22"/>
          <w:lang w:val="lv-LV"/>
        </w:rPr>
        <w:t xml:space="preserve"> SWIFT kods: RIKOLV2X, </w:t>
      </w:r>
      <w:r w:rsidRPr="00C821BB">
        <w:rPr>
          <w:rFonts w:ascii="Arial" w:hAnsi="Arial" w:cs="Arial"/>
          <w:i/>
          <w:iCs/>
          <w:szCs w:val="22"/>
          <w:lang w:val="lv-LV"/>
        </w:rPr>
        <w:t xml:space="preserve">maksājuma mērķī norādot: </w:t>
      </w:r>
      <w:r w:rsidRPr="00C821BB">
        <w:rPr>
          <w:rFonts w:ascii="Arial" w:hAnsi="Arial" w:cs="Arial"/>
          <w:i/>
          <w:iCs/>
          <w:color w:val="222222"/>
          <w:szCs w:val="22"/>
          <w:lang w:val="lv-LV"/>
        </w:rPr>
        <w:t>„</w:t>
      </w:r>
      <w:r w:rsidRPr="00C821BB">
        <w:rPr>
          <w:rFonts w:ascii="Arial" w:hAnsi="Arial" w:cs="Arial"/>
          <w:i/>
          <w:iCs/>
          <w:szCs w:val="22"/>
          <w:lang w:val="lv-LV"/>
        </w:rPr>
        <w:t>Piedāvājuma nodrošinājums SPap „</w:t>
      </w:r>
      <w:r w:rsidR="00D124E0" w:rsidRPr="00C821BB">
        <w:rPr>
          <w:rFonts w:ascii="Arial" w:hAnsi="Arial" w:cs="Arial"/>
          <w:i/>
          <w:iCs/>
          <w:szCs w:val="22"/>
          <w:lang w:val="lv-LV"/>
        </w:rPr>
        <w:t xml:space="preserve">Kravas vagonu SA-3 un SA-3M automātisko sakabju rezerves daļu piegāde </w:t>
      </w:r>
      <w:r w:rsidRPr="00C821BB">
        <w:rPr>
          <w:rFonts w:ascii="Arial" w:hAnsi="Arial" w:cs="Arial"/>
          <w:i/>
          <w:iCs/>
          <w:szCs w:val="22"/>
          <w:lang w:val="lv-LV"/>
        </w:rPr>
        <w:t xml:space="preserve">SIA „LDZ </w:t>
      </w:r>
      <w:r w:rsidRPr="00C821BB">
        <w:rPr>
          <w:rFonts w:ascii="Arial" w:hAnsi="Arial" w:cs="Arial"/>
          <w:szCs w:val="22"/>
          <w:lang w:val="lv-LV"/>
        </w:rPr>
        <w:t>CARGO</w:t>
      </w:r>
      <w:r w:rsidRPr="00C821BB">
        <w:rPr>
          <w:rFonts w:ascii="Arial" w:hAnsi="Arial" w:cs="Arial"/>
          <w:i/>
          <w:iCs/>
          <w:szCs w:val="22"/>
          <w:lang w:val="lv-LV"/>
        </w:rPr>
        <w:t>” vajadzībām”.</w:t>
      </w:r>
      <w:r w:rsidRPr="00C821BB">
        <w:rPr>
          <w:rFonts w:ascii="Arial" w:hAnsi="Arial" w:cs="Arial"/>
          <w:szCs w:val="22"/>
          <w:lang w:val="lv-LV"/>
        </w:rPr>
        <w:t xml:space="preserve"> Piedāvājuma nodrošinājuma iemaksai jābūt iemaksātai (redzamai pircēja bankas kontā) līdz piedāvājuma iesniegšanas brīdim. </w:t>
      </w:r>
      <w:r w:rsidR="00127DFF" w:rsidRPr="00C821BB">
        <w:rPr>
          <w:rFonts w:ascii="Arial" w:hAnsi="Arial" w:cs="Arial"/>
          <w:color w:val="000000"/>
          <w:kern w:val="3"/>
          <w:szCs w:val="22"/>
          <w:lang w:val="lv-LV"/>
        </w:rPr>
        <w:t>P</w:t>
      </w:r>
      <w:r w:rsidRPr="00C821BB">
        <w:rPr>
          <w:rFonts w:ascii="Arial" w:hAnsi="Arial" w:cs="Arial"/>
          <w:color w:val="000000"/>
          <w:kern w:val="3"/>
          <w:szCs w:val="22"/>
          <w:lang w:val="lv-LV"/>
        </w:rPr>
        <w:t xml:space="preserve">retendentam iesniedzot piedāvājumu, jāpievieno maksājuma uzdevums. </w:t>
      </w:r>
      <w:r w:rsidRPr="00C821BB">
        <w:rPr>
          <w:rFonts w:ascii="Arial" w:hAnsi="Arial" w:cs="Arial"/>
          <w:szCs w:val="22"/>
          <w:lang w:val="lv-LV"/>
        </w:rPr>
        <w:t>Valūta, kādā nodrošinājuma devējs izmaksā līguma slēdzējam piedāvājuma nodrošinājumu, vai pretendents veic piedāvājuma nodrošinājuma summas iemaksu, ir EUR;</w:t>
      </w:r>
    </w:p>
    <w:p w14:paraId="7949B1E6" w14:textId="77777777"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atsauc savu piedāvājumu, kamēr ir spēkā piedāvājuma nodrošinājums;</w:t>
      </w:r>
    </w:p>
    <w:p w14:paraId="388F98BE"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pretendents, kura piedāvājums izraudzīts saskaņā ar piedāvājumu izvēles kritēriju, neparaksta iepirkuma līgumu līguma slēdzēja noteiktajā termiņā;</w:t>
      </w:r>
    </w:p>
    <w:p w14:paraId="6D05CC77" w14:textId="2F155D9D"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nodrošinājumu iesniedz ar derīguma termiņu, kas nevar būt īsāks par piedāvājuma derīguma termiņu (sk. nolikuma 1.5.</w:t>
      </w:r>
      <w:r w:rsidR="00D124E0" w:rsidRPr="00C821BB">
        <w:rPr>
          <w:rFonts w:ascii="Arial" w:hAnsi="Arial" w:cs="Arial"/>
          <w:szCs w:val="22"/>
          <w:lang w:val="lv-LV"/>
        </w:rPr>
        <w:t xml:space="preserve"> </w:t>
      </w:r>
      <w:r w:rsidRPr="00C821BB">
        <w:rPr>
          <w:rFonts w:ascii="Arial" w:hAnsi="Arial" w:cs="Arial"/>
          <w:szCs w:val="22"/>
          <w:lang w:val="lv-LV"/>
        </w:rPr>
        <w:t>punktu) un tas ir spēkā īsākajā no šādiem termiņiem:</w:t>
      </w:r>
    </w:p>
    <w:p w14:paraId="1281F1E3" w14:textId="61B513D8"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nolikuma 1.5.</w:t>
      </w:r>
      <w:r w:rsidR="00D124E0" w:rsidRPr="00C821BB">
        <w:rPr>
          <w:rFonts w:ascii="Arial" w:hAnsi="Arial" w:cs="Arial"/>
          <w:szCs w:val="22"/>
          <w:lang w:val="lv-LV"/>
        </w:rPr>
        <w:t xml:space="preserve"> </w:t>
      </w:r>
      <w:r w:rsidRPr="00C821BB">
        <w:rPr>
          <w:rFonts w:ascii="Arial" w:hAnsi="Arial" w:cs="Arial"/>
          <w:szCs w:val="22"/>
          <w:lang w:val="lv-LV"/>
        </w:rPr>
        <w:t>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C821BB" w:rsidRDefault="00E23CDF" w:rsidP="00012C69">
      <w:pPr>
        <w:pStyle w:val="ListParagraph"/>
        <w:numPr>
          <w:ilvl w:val="3"/>
          <w:numId w:val="8"/>
        </w:numPr>
        <w:tabs>
          <w:tab w:val="left" w:pos="851"/>
        </w:tabs>
        <w:ind w:left="993"/>
        <w:jc w:val="both"/>
        <w:rPr>
          <w:rFonts w:ascii="Arial" w:hAnsi="Arial" w:cs="Arial"/>
          <w:szCs w:val="22"/>
          <w:lang w:val="lv-LV"/>
        </w:rPr>
      </w:pPr>
      <w:r w:rsidRPr="00C821BB">
        <w:rPr>
          <w:rFonts w:ascii="Arial" w:hAnsi="Arial" w:cs="Arial"/>
          <w:szCs w:val="22"/>
          <w:lang w:val="lv-LV"/>
        </w:rPr>
        <w:t>līdz iepirkuma līguma noslēgšanai un līguma nodrošinājuma iesniegšanai;</w:t>
      </w:r>
    </w:p>
    <w:p w14:paraId="2F946B3E" w14:textId="77777777"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piedāvājuma nodrošinājums zaudē savu spēku dienā, kad izraudzītais pretendents iesniedz līguma nodrošinājumu;</w:t>
      </w:r>
    </w:p>
    <w:p w14:paraId="6BE2F5DF" w14:textId="7AC72E11" w:rsidR="00E23CDF" w:rsidRPr="00C821BB" w:rsidRDefault="00E23CDF" w:rsidP="00012C69">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līguma slēdzējs pretendentam, kam nav piešķirtas līguma slēgšanas tiesības, piedāvājuma nodrošinājumu izsniedz atpakaļ vai atmaksā iemaksāto naudas summu 5 darba dienu laikā pēc tā 1.6.4.</w:t>
      </w:r>
      <w:r w:rsidR="00D124E0" w:rsidRPr="00C821BB">
        <w:rPr>
          <w:rFonts w:ascii="Arial" w:hAnsi="Arial" w:cs="Arial"/>
          <w:szCs w:val="22"/>
          <w:lang w:val="lv-LV"/>
        </w:rPr>
        <w:t xml:space="preserve"> </w:t>
      </w:r>
      <w:r w:rsidRPr="00C821BB">
        <w:rPr>
          <w:rFonts w:ascii="Arial" w:hAnsi="Arial" w:cs="Arial"/>
          <w:szCs w:val="22"/>
          <w:lang w:val="lv-LV"/>
        </w:rPr>
        <w:t>punktā noteiktā spēkā esamības termiņa beigām.</w:t>
      </w:r>
    </w:p>
    <w:p w14:paraId="67BF7B22" w14:textId="77777777" w:rsidR="0026779E" w:rsidRPr="00C821BB" w:rsidRDefault="0026779E" w:rsidP="0026779E">
      <w:pPr>
        <w:rPr>
          <w:rFonts w:ascii="Arial" w:hAnsi="Arial" w:cs="Arial"/>
          <w:b/>
          <w:sz w:val="22"/>
          <w:szCs w:val="22"/>
          <w:lang w:val="lv-LV"/>
        </w:rPr>
      </w:pPr>
    </w:p>
    <w:p w14:paraId="486ED0C6" w14:textId="56A56747" w:rsidR="005D29AF" w:rsidRPr="00C821BB" w:rsidRDefault="005D29AF" w:rsidP="00487BC7">
      <w:pPr>
        <w:pStyle w:val="ListParagraph"/>
        <w:numPr>
          <w:ilvl w:val="1"/>
          <w:numId w:val="8"/>
        </w:numPr>
        <w:ind w:left="426" w:hanging="426"/>
        <w:rPr>
          <w:rFonts w:ascii="Arial" w:hAnsi="Arial" w:cs="Arial"/>
          <w:b/>
          <w:szCs w:val="22"/>
          <w:lang w:val="lv-LV"/>
        </w:rPr>
      </w:pPr>
      <w:r w:rsidRPr="00C821BB">
        <w:rPr>
          <w:rFonts w:ascii="Arial" w:hAnsi="Arial" w:cs="Arial"/>
          <w:b/>
          <w:szCs w:val="22"/>
          <w:lang w:val="lv-LV"/>
        </w:rPr>
        <w:t>Piedāvājuma noformēšana:</w:t>
      </w:r>
    </w:p>
    <w:p w14:paraId="5E4C1551" w14:textId="0169F171" w:rsidR="005D29AF" w:rsidRPr="00C821BB"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C821BB">
        <w:rPr>
          <w:rStyle w:val="cf51"/>
          <w:rFonts w:ascii="Arial" w:hAnsi="Arial" w:cs="Arial"/>
          <w:sz w:val="22"/>
          <w:szCs w:val="22"/>
        </w:rPr>
        <w:t xml:space="preserve">Pretendents </w:t>
      </w:r>
      <w:r w:rsidRPr="00C821BB">
        <w:rPr>
          <w:rStyle w:val="cf51"/>
          <w:rFonts w:ascii="Arial" w:hAnsi="Arial" w:cs="Arial"/>
          <w:b/>
          <w:bCs/>
          <w:sz w:val="22"/>
          <w:szCs w:val="22"/>
        </w:rPr>
        <w:t>iesniedz pied</w:t>
      </w:r>
      <w:r w:rsidRPr="00C821BB">
        <w:rPr>
          <w:rStyle w:val="cf61"/>
          <w:rFonts w:ascii="Arial" w:hAnsi="Arial" w:cs="Arial"/>
          <w:b/>
          <w:sz w:val="22"/>
          <w:szCs w:val="22"/>
        </w:rPr>
        <w:t>ā</w:t>
      </w:r>
      <w:r w:rsidRPr="00C821BB">
        <w:rPr>
          <w:rStyle w:val="cf51"/>
          <w:rFonts w:ascii="Arial" w:hAnsi="Arial" w:cs="Arial"/>
          <w:b/>
          <w:bCs/>
          <w:sz w:val="22"/>
          <w:szCs w:val="22"/>
        </w:rPr>
        <w:t>v</w:t>
      </w:r>
      <w:r w:rsidRPr="00C821BB">
        <w:rPr>
          <w:rStyle w:val="cf61"/>
          <w:rFonts w:ascii="Arial" w:hAnsi="Arial" w:cs="Arial"/>
          <w:b/>
          <w:sz w:val="22"/>
          <w:szCs w:val="22"/>
        </w:rPr>
        <w:t>ā</w:t>
      </w:r>
      <w:r w:rsidRPr="00C821BB">
        <w:rPr>
          <w:rStyle w:val="cf51"/>
          <w:rFonts w:ascii="Arial" w:hAnsi="Arial" w:cs="Arial"/>
          <w:b/>
          <w:bCs/>
          <w:sz w:val="22"/>
          <w:szCs w:val="22"/>
        </w:rPr>
        <w:t>jumu (pied</w:t>
      </w:r>
      <w:r w:rsidRPr="00C821BB">
        <w:rPr>
          <w:rStyle w:val="cf61"/>
          <w:rFonts w:ascii="Arial" w:hAnsi="Arial" w:cs="Arial"/>
          <w:b/>
          <w:sz w:val="22"/>
          <w:szCs w:val="22"/>
        </w:rPr>
        <w:t>ā</w:t>
      </w:r>
      <w:r w:rsidRPr="00C821BB">
        <w:rPr>
          <w:rStyle w:val="cf51"/>
          <w:rFonts w:ascii="Arial" w:hAnsi="Arial" w:cs="Arial"/>
          <w:b/>
          <w:bCs/>
          <w:sz w:val="22"/>
          <w:szCs w:val="22"/>
        </w:rPr>
        <w:t>v</w:t>
      </w:r>
      <w:r w:rsidRPr="00C821BB">
        <w:rPr>
          <w:rStyle w:val="cf61"/>
          <w:rFonts w:ascii="Arial" w:hAnsi="Arial" w:cs="Arial"/>
          <w:b/>
          <w:sz w:val="22"/>
          <w:szCs w:val="22"/>
        </w:rPr>
        <w:t>ā</w:t>
      </w:r>
      <w:r w:rsidRPr="00C821BB">
        <w:rPr>
          <w:rStyle w:val="cf51"/>
          <w:rFonts w:ascii="Arial" w:hAnsi="Arial" w:cs="Arial"/>
          <w:b/>
          <w:bCs/>
          <w:sz w:val="22"/>
          <w:szCs w:val="22"/>
        </w:rPr>
        <w:t>juma dokumentus) parakst</w:t>
      </w:r>
      <w:r w:rsidRPr="00C821BB">
        <w:rPr>
          <w:rStyle w:val="cf61"/>
          <w:rFonts w:ascii="Arial" w:hAnsi="Arial" w:cs="Arial"/>
          <w:b/>
          <w:sz w:val="22"/>
          <w:szCs w:val="22"/>
        </w:rPr>
        <w:t>ī</w:t>
      </w:r>
      <w:r w:rsidRPr="00C821BB">
        <w:rPr>
          <w:rStyle w:val="cf51"/>
          <w:rFonts w:ascii="Arial" w:hAnsi="Arial" w:cs="Arial"/>
          <w:b/>
          <w:bCs/>
          <w:sz w:val="22"/>
          <w:szCs w:val="22"/>
        </w:rPr>
        <w:t>tu ar drošu elektronisku parakstu</w:t>
      </w:r>
      <w:r w:rsidRPr="00C821BB">
        <w:rPr>
          <w:rStyle w:val="cf51"/>
          <w:rFonts w:ascii="Arial" w:hAnsi="Arial" w:cs="Arial"/>
          <w:sz w:val="22"/>
          <w:szCs w:val="22"/>
        </w:rPr>
        <w:t>, noteiktaj</w:t>
      </w:r>
      <w:r w:rsidRPr="00C821BB">
        <w:rPr>
          <w:rStyle w:val="cf61"/>
          <w:rFonts w:ascii="Arial" w:hAnsi="Arial" w:cs="Arial"/>
          <w:sz w:val="22"/>
          <w:szCs w:val="22"/>
        </w:rPr>
        <w:t>ā</w:t>
      </w:r>
      <w:r w:rsidRPr="00C821BB">
        <w:rPr>
          <w:rStyle w:val="cf51"/>
          <w:rFonts w:ascii="Arial" w:hAnsi="Arial" w:cs="Arial"/>
          <w:sz w:val="22"/>
          <w:szCs w:val="22"/>
        </w:rPr>
        <w:t xml:space="preserve"> termi</w:t>
      </w:r>
      <w:r w:rsidRPr="00C821BB">
        <w:rPr>
          <w:rStyle w:val="cf61"/>
          <w:rFonts w:ascii="Arial" w:hAnsi="Arial" w:cs="Arial"/>
          <w:sz w:val="22"/>
          <w:szCs w:val="22"/>
        </w:rPr>
        <w:t>ņā</w:t>
      </w:r>
      <w:r w:rsidRPr="00C821BB">
        <w:rPr>
          <w:rStyle w:val="cf51"/>
          <w:rFonts w:ascii="Arial" w:hAnsi="Arial" w:cs="Arial"/>
          <w:sz w:val="22"/>
          <w:szCs w:val="22"/>
        </w:rPr>
        <w:t xml:space="preserve"> nos</w:t>
      </w:r>
      <w:r w:rsidRPr="00C821BB">
        <w:rPr>
          <w:rStyle w:val="cf61"/>
          <w:rFonts w:ascii="Arial" w:hAnsi="Arial" w:cs="Arial"/>
          <w:sz w:val="22"/>
          <w:szCs w:val="22"/>
        </w:rPr>
        <w:t>ū</w:t>
      </w:r>
      <w:r w:rsidRPr="00C821BB">
        <w:rPr>
          <w:rStyle w:val="cf51"/>
          <w:rFonts w:ascii="Arial" w:hAnsi="Arial" w:cs="Arial"/>
          <w:sz w:val="22"/>
          <w:szCs w:val="22"/>
        </w:rPr>
        <w:t>tot to nolikuma 1.3.</w:t>
      </w:r>
      <w:r w:rsidR="00D124E0" w:rsidRPr="00C821BB">
        <w:rPr>
          <w:rStyle w:val="cf51"/>
          <w:rFonts w:ascii="Arial" w:hAnsi="Arial" w:cs="Arial"/>
          <w:sz w:val="22"/>
          <w:szCs w:val="22"/>
        </w:rPr>
        <w:t xml:space="preserve"> </w:t>
      </w:r>
      <w:r w:rsidRPr="00C821BB">
        <w:rPr>
          <w:rStyle w:val="cf51"/>
          <w:rFonts w:ascii="Arial" w:hAnsi="Arial" w:cs="Arial"/>
          <w:sz w:val="22"/>
          <w:szCs w:val="22"/>
        </w:rPr>
        <w:t>punkt</w:t>
      </w:r>
      <w:r w:rsidRPr="00C821BB">
        <w:rPr>
          <w:rStyle w:val="cf61"/>
          <w:rFonts w:ascii="Arial" w:hAnsi="Arial" w:cs="Arial"/>
          <w:sz w:val="22"/>
          <w:szCs w:val="22"/>
        </w:rPr>
        <w:t>ā</w:t>
      </w:r>
      <w:r w:rsidRPr="00C821BB">
        <w:rPr>
          <w:rStyle w:val="cf51"/>
          <w:rFonts w:ascii="Arial" w:hAnsi="Arial" w:cs="Arial"/>
          <w:sz w:val="22"/>
          <w:szCs w:val="22"/>
        </w:rPr>
        <w:t xml:space="preserve"> nor</w:t>
      </w:r>
      <w:r w:rsidRPr="00C821BB">
        <w:rPr>
          <w:rStyle w:val="cf61"/>
          <w:rFonts w:ascii="Arial" w:hAnsi="Arial" w:cs="Arial"/>
          <w:sz w:val="22"/>
          <w:szCs w:val="22"/>
        </w:rPr>
        <w:t>ā</w:t>
      </w:r>
      <w:r w:rsidRPr="00C821BB">
        <w:rPr>
          <w:rStyle w:val="cf51"/>
          <w:rFonts w:ascii="Arial" w:hAnsi="Arial" w:cs="Arial"/>
          <w:sz w:val="22"/>
          <w:szCs w:val="22"/>
        </w:rPr>
        <w:t>d</w:t>
      </w:r>
      <w:r w:rsidRPr="00C821BB">
        <w:rPr>
          <w:rStyle w:val="cf61"/>
          <w:rFonts w:ascii="Arial" w:hAnsi="Arial" w:cs="Arial"/>
          <w:sz w:val="22"/>
          <w:szCs w:val="22"/>
        </w:rPr>
        <w:t>ī</w:t>
      </w:r>
      <w:r w:rsidRPr="00C821BB">
        <w:rPr>
          <w:rStyle w:val="cf51"/>
          <w:rFonts w:ascii="Arial" w:hAnsi="Arial" w:cs="Arial"/>
          <w:sz w:val="22"/>
          <w:szCs w:val="22"/>
        </w:rPr>
        <w:t>tajai pas</w:t>
      </w:r>
      <w:r w:rsidRPr="00C821BB">
        <w:rPr>
          <w:rStyle w:val="cf61"/>
          <w:rFonts w:ascii="Arial" w:hAnsi="Arial" w:cs="Arial"/>
          <w:sz w:val="22"/>
          <w:szCs w:val="22"/>
        </w:rPr>
        <w:t>ū</w:t>
      </w:r>
      <w:r w:rsidRPr="00C821BB">
        <w:rPr>
          <w:rStyle w:val="cf51"/>
          <w:rFonts w:ascii="Arial" w:hAnsi="Arial" w:cs="Arial"/>
          <w:sz w:val="22"/>
          <w:szCs w:val="22"/>
        </w:rPr>
        <w:t>t</w:t>
      </w:r>
      <w:r w:rsidRPr="00C821BB">
        <w:rPr>
          <w:rStyle w:val="cf61"/>
          <w:rFonts w:ascii="Arial" w:hAnsi="Arial" w:cs="Arial"/>
          <w:sz w:val="22"/>
          <w:szCs w:val="22"/>
        </w:rPr>
        <w:t>ī</w:t>
      </w:r>
      <w:r w:rsidRPr="00C821BB">
        <w:rPr>
          <w:rStyle w:val="cf51"/>
          <w:rFonts w:ascii="Arial" w:hAnsi="Arial" w:cs="Arial"/>
          <w:sz w:val="22"/>
          <w:szCs w:val="22"/>
        </w:rPr>
        <w:t>t</w:t>
      </w:r>
      <w:r w:rsidRPr="00C821BB">
        <w:rPr>
          <w:rStyle w:val="cf61"/>
          <w:rFonts w:ascii="Arial" w:hAnsi="Arial" w:cs="Arial"/>
          <w:sz w:val="22"/>
          <w:szCs w:val="22"/>
        </w:rPr>
        <w:t>ā</w:t>
      </w:r>
      <w:r w:rsidRPr="00C821BB">
        <w:rPr>
          <w:rStyle w:val="cf51"/>
          <w:rFonts w:ascii="Arial" w:hAnsi="Arial" w:cs="Arial"/>
          <w:sz w:val="22"/>
          <w:szCs w:val="22"/>
        </w:rPr>
        <w:t xml:space="preserve">ja kontaktpersonai uz e-pasta adresi. </w:t>
      </w:r>
      <w:r w:rsidRPr="00C821BB">
        <w:rPr>
          <w:rStyle w:val="cf71"/>
          <w:rFonts w:ascii="Arial" w:hAnsi="Arial" w:cs="Arial"/>
          <w:sz w:val="22"/>
          <w:szCs w:val="22"/>
        </w:rPr>
        <w:t>E-pasta v</w:t>
      </w:r>
      <w:r w:rsidRPr="00C821BB">
        <w:rPr>
          <w:rStyle w:val="cf81"/>
          <w:rFonts w:ascii="Arial" w:hAnsi="Arial" w:cs="Arial"/>
          <w:sz w:val="22"/>
          <w:szCs w:val="22"/>
        </w:rPr>
        <w:t>ē</w:t>
      </w:r>
      <w:r w:rsidRPr="00C821BB">
        <w:rPr>
          <w:rStyle w:val="cf71"/>
          <w:rFonts w:ascii="Arial" w:hAnsi="Arial" w:cs="Arial"/>
          <w:sz w:val="22"/>
          <w:szCs w:val="22"/>
        </w:rPr>
        <w:t>stul</w:t>
      </w:r>
      <w:r w:rsidRPr="00C821BB">
        <w:rPr>
          <w:rStyle w:val="cf81"/>
          <w:rFonts w:ascii="Arial" w:hAnsi="Arial" w:cs="Arial"/>
          <w:sz w:val="22"/>
          <w:szCs w:val="22"/>
        </w:rPr>
        <w:t>ē</w:t>
      </w:r>
      <w:r w:rsidRPr="00C821BB">
        <w:rPr>
          <w:rStyle w:val="cf71"/>
          <w:rFonts w:ascii="Arial" w:hAnsi="Arial" w:cs="Arial"/>
          <w:sz w:val="22"/>
          <w:szCs w:val="22"/>
        </w:rPr>
        <w:t>, ar kuru tiek iesniegts pied</w:t>
      </w:r>
      <w:r w:rsidRPr="00C821BB">
        <w:rPr>
          <w:rStyle w:val="cf81"/>
          <w:rFonts w:ascii="Arial" w:hAnsi="Arial" w:cs="Arial"/>
          <w:sz w:val="22"/>
          <w:szCs w:val="22"/>
        </w:rPr>
        <w:t>ā</w:t>
      </w:r>
      <w:r w:rsidRPr="00C821BB">
        <w:rPr>
          <w:rStyle w:val="cf71"/>
          <w:rFonts w:ascii="Arial" w:hAnsi="Arial" w:cs="Arial"/>
          <w:sz w:val="22"/>
          <w:szCs w:val="22"/>
        </w:rPr>
        <w:t>v</w:t>
      </w:r>
      <w:r w:rsidRPr="00C821BB">
        <w:rPr>
          <w:rStyle w:val="cf81"/>
          <w:rFonts w:ascii="Arial" w:hAnsi="Arial" w:cs="Arial"/>
          <w:sz w:val="22"/>
          <w:szCs w:val="22"/>
        </w:rPr>
        <w:t>ā</w:t>
      </w:r>
      <w:r w:rsidRPr="00C821BB">
        <w:rPr>
          <w:rStyle w:val="cf71"/>
          <w:rFonts w:ascii="Arial" w:hAnsi="Arial" w:cs="Arial"/>
          <w:sz w:val="22"/>
          <w:szCs w:val="22"/>
        </w:rPr>
        <w:t>jums, j</w:t>
      </w:r>
      <w:r w:rsidRPr="00C821BB">
        <w:rPr>
          <w:rStyle w:val="cf81"/>
          <w:rFonts w:ascii="Arial" w:hAnsi="Arial" w:cs="Arial"/>
          <w:sz w:val="22"/>
          <w:szCs w:val="22"/>
        </w:rPr>
        <w:t>ā</w:t>
      </w:r>
      <w:r w:rsidRPr="00C821BB">
        <w:rPr>
          <w:rStyle w:val="cf71"/>
          <w:rFonts w:ascii="Arial" w:hAnsi="Arial" w:cs="Arial"/>
          <w:sz w:val="22"/>
          <w:szCs w:val="22"/>
        </w:rPr>
        <w:t>b</w:t>
      </w:r>
      <w:r w:rsidRPr="00C821BB">
        <w:rPr>
          <w:rStyle w:val="cf81"/>
          <w:rFonts w:ascii="Arial" w:hAnsi="Arial" w:cs="Arial"/>
          <w:sz w:val="22"/>
          <w:szCs w:val="22"/>
        </w:rPr>
        <w:t>ū</w:t>
      </w:r>
      <w:r w:rsidRPr="00C821BB">
        <w:rPr>
          <w:rStyle w:val="cf71"/>
          <w:rFonts w:ascii="Arial" w:hAnsi="Arial" w:cs="Arial"/>
          <w:sz w:val="22"/>
          <w:szCs w:val="22"/>
        </w:rPr>
        <w:t>t nor</w:t>
      </w:r>
      <w:r w:rsidRPr="00C821BB">
        <w:rPr>
          <w:rStyle w:val="cf81"/>
          <w:rFonts w:ascii="Arial" w:hAnsi="Arial" w:cs="Arial"/>
          <w:sz w:val="22"/>
          <w:szCs w:val="22"/>
        </w:rPr>
        <w:t>ā</w:t>
      </w:r>
      <w:r w:rsidRPr="00C821BB">
        <w:rPr>
          <w:rStyle w:val="cf71"/>
          <w:rFonts w:ascii="Arial" w:hAnsi="Arial" w:cs="Arial"/>
          <w:sz w:val="22"/>
          <w:szCs w:val="22"/>
        </w:rPr>
        <w:t>dei uz iepirkuma, kur</w:t>
      </w:r>
      <w:r w:rsidRPr="00C821BB">
        <w:rPr>
          <w:rStyle w:val="cf81"/>
          <w:rFonts w:ascii="Arial" w:hAnsi="Arial" w:cs="Arial"/>
          <w:sz w:val="22"/>
          <w:szCs w:val="22"/>
        </w:rPr>
        <w:t>ā</w:t>
      </w:r>
      <w:r w:rsidRPr="00C821BB">
        <w:rPr>
          <w:rStyle w:val="cf71"/>
          <w:rFonts w:ascii="Arial" w:hAnsi="Arial" w:cs="Arial"/>
          <w:sz w:val="22"/>
          <w:szCs w:val="22"/>
        </w:rPr>
        <w:t xml:space="preserve"> tas tiek iesniegts, nosaukumu</w:t>
      </w:r>
      <w:r w:rsidR="006E4E0E" w:rsidRPr="00C821BB">
        <w:rPr>
          <w:rStyle w:val="cf71"/>
          <w:rFonts w:ascii="Arial" w:hAnsi="Arial" w:cs="Arial"/>
          <w:sz w:val="22"/>
          <w:szCs w:val="22"/>
        </w:rPr>
        <w:t>, id</w:t>
      </w:r>
      <w:r w:rsidR="00D124E0" w:rsidRPr="00C821BB">
        <w:rPr>
          <w:rStyle w:val="cf71"/>
          <w:rFonts w:ascii="Arial" w:hAnsi="Arial" w:cs="Arial"/>
          <w:sz w:val="22"/>
          <w:szCs w:val="22"/>
        </w:rPr>
        <w:t>.</w:t>
      </w:r>
      <w:r w:rsidR="006E4E0E" w:rsidRPr="00C821BB">
        <w:rPr>
          <w:rStyle w:val="cf71"/>
          <w:rFonts w:ascii="Arial" w:hAnsi="Arial" w:cs="Arial"/>
          <w:sz w:val="22"/>
          <w:szCs w:val="22"/>
        </w:rPr>
        <w:t xml:space="preserve"> Nr.</w:t>
      </w:r>
      <w:r w:rsidRPr="00C821BB">
        <w:rPr>
          <w:rStyle w:val="cf71"/>
          <w:rFonts w:ascii="Arial" w:hAnsi="Arial" w:cs="Arial"/>
          <w:sz w:val="22"/>
          <w:szCs w:val="22"/>
        </w:rPr>
        <w:t xml:space="preserve"> un pretendenta kontaktinform</w:t>
      </w:r>
      <w:r w:rsidRPr="00C821BB">
        <w:rPr>
          <w:rStyle w:val="cf81"/>
          <w:rFonts w:ascii="Arial" w:hAnsi="Arial" w:cs="Arial"/>
          <w:sz w:val="22"/>
          <w:szCs w:val="22"/>
        </w:rPr>
        <w:t>ā</w:t>
      </w:r>
      <w:r w:rsidRPr="00C821BB">
        <w:rPr>
          <w:rStyle w:val="cf71"/>
          <w:rFonts w:ascii="Arial" w:hAnsi="Arial" w:cs="Arial"/>
          <w:sz w:val="22"/>
          <w:szCs w:val="22"/>
        </w:rPr>
        <w:t>cijai</w:t>
      </w:r>
      <w:r w:rsidRPr="00C821BB">
        <w:rPr>
          <w:rStyle w:val="cf51"/>
          <w:rFonts w:ascii="Arial" w:hAnsi="Arial" w:cs="Arial"/>
          <w:sz w:val="22"/>
          <w:szCs w:val="22"/>
        </w:rPr>
        <w:t xml:space="preserve">; </w:t>
      </w:r>
    </w:p>
    <w:p w14:paraId="27DAB904" w14:textId="32CB5295" w:rsidR="005D29AF" w:rsidRPr="00C821BB"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C821BB">
        <w:rPr>
          <w:rFonts w:ascii="Arial" w:hAnsi="Arial" w:cs="Arial"/>
          <w:b/>
          <w:bCs/>
          <w:sz w:val="22"/>
          <w:szCs w:val="22"/>
          <w:u w:val="single"/>
        </w:rPr>
        <w:t>piedāvājumam jābūt aizsargātam (šifrētam) ar paroli,</w:t>
      </w:r>
      <w:r w:rsidRPr="00C821BB">
        <w:rPr>
          <w:rStyle w:val="cf91"/>
          <w:rFonts w:ascii="Arial" w:hAnsi="Arial" w:cs="Arial"/>
          <w:b/>
          <w:bCs/>
          <w:sz w:val="22"/>
          <w:szCs w:val="22"/>
        </w:rPr>
        <w:t xml:space="preserve"> lai to nevar atv</w:t>
      </w:r>
      <w:r w:rsidRPr="00C821BB">
        <w:rPr>
          <w:rStyle w:val="cf101"/>
          <w:rFonts w:ascii="Arial" w:hAnsi="Arial" w:cs="Arial"/>
          <w:b/>
          <w:bCs/>
          <w:sz w:val="22"/>
          <w:szCs w:val="22"/>
        </w:rPr>
        <w:t>ē</w:t>
      </w:r>
      <w:r w:rsidRPr="00C821BB">
        <w:rPr>
          <w:rStyle w:val="cf91"/>
          <w:rFonts w:ascii="Arial" w:hAnsi="Arial" w:cs="Arial"/>
          <w:b/>
          <w:bCs/>
          <w:sz w:val="22"/>
          <w:szCs w:val="22"/>
        </w:rPr>
        <w:t>rt l</w:t>
      </w:r>
      <w:r w:rsidRPr="00C821BB">
        <w:rPr>
          <w:rStyle w:val="cf101"/>
          <w:rFonts w:ascii="Arial" w:hAnsi="Arial" w:cs="Arial"/>
          <w:b/>
          <w:bCs/>
          <w:sz w:val="22"/>
          <w:szCs w:val="22"/>
        </w:rPr>
        <w:t>ī</w:t>
      </w:r>
      <w:r w:rsidRPr="00C821BB">
        <w:rPr>
          <w:rStyle w:val="cf91"/>
          <w:rFonts w:ascii="Arial" w:hAnsi="Arial" w:cs="Arial"/>
          <w:b/>
          <w:bCs/>
          <w:sz w:val="22"/>
          <w:szCs w:val="22"/>
        </w:rPr>
        <w:t>dz nolikuma 1.</w:t>
      </w:r>
      <w:r w:rsidRPr="00C821BB">
        <w:rPr>
          <w:rStyle w:val="cf121"/>
          <w:rFonts w:ascii="Arial" w:hAnsi="Arial" w:cs="Arial"/>
          <w:b/>
          <w:bCs/>
          <w:sz w:val="22"/>
          <w:szCs w:val="22"/>
        </w:rPr>
        <w:t>4.1.</w:t>
      </w:r>
      <w:r w:rsidR="00D538EA" w:rsidRPr="00C821BB">
        <w:rPr>
          <w:rStyle w:val="cf121"/>
          <w:rFonts w:ascii="Arial" w:hAnsi="Arial" w:cs="Arial"/>
          <w:b/>
          <w:bCs/>
          <w:sz w:val="22"/>
          <w:szCs w:val="22"/>
        </w:rPr>
        <w:t xml:space="preserve"> </w:t>
      </w:r>
      <w:r w:rsidRPr="00C821BB">
        <w:rPr>
          <w:rStyle w:val="cf91"/>
          <w:rFonts w:ascii="Arial" w:hAnsi="Arial" w:cs="Arial"/>
          <w:b/>
          <w:bCs/>
          <w:sz w:val="22"/>
          <w:szCs w:val="22"/>
        </w:rPr>
        <w:t>punkt</w:t>
      </w:r>
      <w:r w:rsidRPr="00C821BB">
        <w:rPr>
          <w:rStyle w:val="cf101"/>
          <w:rFonts w:ascii="Arial" w:hAnsi="Arial" w:cs="Arial"/>
          <w:b/>
          <w:bCs/>
          <w:sz w:val="22"/>
          <w:szCs w:val="22"/>
        </w:rPr>
        <w:t>ā</w:t>
      </w:r>
      <w:r w:rsidRPr="00C821BB">
        <w:rPr>
          <w:rStyle w:val="cf91"/>
          <w:rFonts w:ascii="Arial" w:hAnsi="Arial" w:cs="Arial"/>
          <w:b/>
          <w:bCs/>
          <w:sz w:val="22"/>
          <w:szCs w:val="22"/>
        </w:rPr>
        <w:t xml:space="preserve"> nor</w:t>
      </w:r>
      <w:r w:rsidRPr="00C821BB">
        <w:rPr>
          <w:rStyle w:val="cf101"/>
          <w:rFonts w:ascii="Arial" w:hAnsi="Arial" w:cs="Arial"/>
          <w:b/>
          <w:bCs/>
          <w:sz w:val="22"/>
          <w:szCs w:val="22"/>
        </w:rPr>
        <w:t>ā</w:t>
      </w:r>
      <w:r w:rsidRPr="00C821BB">
        <w:rPr>
          <w:rStyle w:val="cf91"/>
          <w:rFonts w:ascii="Arial" w:hAnsi="Arial" w:cs="Arial"/>
          <w:b/>
          <w:bCs/>
          <w:sz w:val="22"/>
          <w:szCs w:val="22"/>
        </w:rPr>
        <w:t>d</w:t>
      </w:r>
      <w:r w:rsidRPr="00C821BB">
        <w:rPr>
          <w:rStyle w:val="cf101"/>
          <w:rFonts w:ascii="Arial" w:hAnsi="Arial" w:cs="Arial"/>
          <w:b/>
          <w:bCs/>
          <w:sz w:val="22"/>
          <w:szCs w:val="22"/>
        </w:rPr>
        <w:t>ī</w:t>
      </w:r>
      <w:r w:rsidRPr="00C821BB">
        <w:rPr>
          <w:rStyle w:val="cf91"/>
          <w:rFonts w:ascii="Arial" w:hAnsi="Arial" w:cs="Arial"/>
          <w:b/>
          <w:bCs/>
          <w:sz w:val="22"/>
          <w:szCs w:val="22"/>
        </w:rPr>
        <w:t>tajam termi</w:t>
      </w:r>
      <w:r w:rsidR="009365DF" w:rsidRPr="00C821BB">
        <w:rPr>
          <w:rStyle w:val="cf101"/>
          <w:rFonts w:ascii="Arial" w:hAnsi="Arial" w:cs="Arial"/>
          <w:b/>
          <w:bCs/>
          <w:sz w:val="22"/>
          <w:szCs w:val="22"/>
        </w:rPr>
        <w:t>ņ</w:t>
      </w:r>
      <w:r w:rsidRPr="00C821BB">
        <w:rPr>
          <w:rStyle w:val="cf91"/>
          <w:rFonts w:ascii="Arial" w:hAnsi="Arial" w:cs="Arial"/>
          <w:b/>
          <w:bCs/>
          <w:sz w:val="22"/>
          <w:szCs w:val="22"/>
        </w:rPr>
        <w:t>am</w:t>
      </w:r>
      <w:r w:rsidR="005D29AF" w:rsidRPr="00C821BB">
        <w:rPr>
          <w:rStyle w:val="cf51"/>
          <w:rFonts w:ascii="Arial" w:hAnsi="Arial" w:cs="Arial"/>
          <w:sz w:val="22"/>
          <w:szCs w:val="22"/>
        </w:rPr>
        <w:t>. Pretendentam ne v</w:t>
      </w:r>
      <w:r w:rsidR="005D29AF" w:rsidRPr="00C821BB">
        <w:rPr>
          <w:rStyle w:val="cf61"/>
          <w:rFonts w:ascii="Arial" w:hAnsi="Arial" w:cs="Arial"/>
          <w:sz w:val="22"/>
          <w:szCs w:val="22"/>
        </w:rPr>
        <w:t>ē</w:t>
      </w:r>
      <w:r w:rsidR="005D29AF" w:rsidRPr="00C821BB">
        <w:rPr>
          <w:rStyle w:val="cf51"/>
          <w:rFonts w:ascii="Arial" w:hAnsi="Arial" w:cs="Arial"/>
          <w:sz w:val="22"/>
          <w:szCs w:val="22"/>
        </w:rPr>
        <w:t>l</w:t>
      </w:r>
      <w:r w:rsidR="005D29AF" w:rsidRPr="00C821BB">
        <w:rPr>
          <w:rStyle w:val="cf61"/>
          <w:rFonts w:ascii="Arial" w:hAnsi="Arial" w:cs="Arial"/>
          <w:sz w:val="22"/>
          <w:szCs w:val="22"/>
        </w:rPr>
        <w:t>ā</w:t>
      </w:r>
      <w:r w:rsidR="005D29AF" w:rsidRPr="00C821BB">
        <w:rPr>
          <w:rStyle w:val="cf51"/>
          <w:rFonts w:ascii="Arial" w:hAnsi="Arial" w:cs="Arial"/>
          <w:sz w:val="22"/>
          <w:szCs w:val="22"/>
        </w:rPr>
        <w:t>k k</w:t>
      </w:r>
      <w:r w:rsidR="005D29AF" w:rsidRPr="00C821BB">
        <w:rPr>
          <w:rStyle w:val="cf61"/>
          <w:rFonts w:ascii="Arial" w:hAnsi="Arial" w:cs="Arial"/>
          <w:sz w:val="22"/>
          <w:szCs w:val="22"/>
        </w:rPr>
        <w:t>ā</w:t>
      </w:r>
      <w:r w:rsidR="005D29AF" w:rsidRPr="00C821BB">
        <w:rPr>
          <w:rStyle w:val="cf51"/>
          <w:rFonts w:ascii="Arial" w:hAnsi="Arial" w:cs="Arial"/>
          <w:sz w:val="22"/>
          <w:szCs w:val="22"/>
        </w:rPr>
        <w:t xml:space="preserve"> 15 min</w:t>
      </w:r>
      <w:r w:rsidR="005D29AF" w:rsidRPr="00C821BB">
        <w:rPr>
          <w:rStyle w:val="cf61"/>
          <w:rFonts w:ascii="Arial" w:hAnsi="Arial" w:cs="Arial"/>
          <w:sz w:val="22"/>
          <w:szCs w:val="22"/>
        </w:rPr>
        <w:t>ūšu laikā</w:t>
      </w:r>
      <w:r w:rsidR="005D29AF" w:rsidRPr="00C821BB">
        <w:rPr>
          <w:rStyle w:val="cf51"/>
          <w:rFonts w:ascii="Arial" w:hAnsi="Arial" w:cs="Arial"/>
          <w:sz w:val="22"/>
          <w:szCs w:val="22"/>
        </w:rPr>
        <w:t xml:space="preserve"> p</w:t>
      </w:r>
      <w:r w:rsidR="005D29AF" w:rsidRPr="00C821BB">
        <w:rPr>
          <w:rStyle w:val="cf61"/>
          <w:rFonts w:ascii="Arial" w:hAnsi="Arial" w:cs="Arial"/>
          <w:sz w:val="22"/>
          <w:szCs w:val="22"/>
        </w:rPr>
        <w:t>ē</w:t>
      </w:r>
      <w:r w:rsidR="005D29AF" w:rsidRPr="00C821BB">
        <w:rPr>
          <w:rStyle w:val="cf51"/>
          <w:rFonts w:ascii="Arial" w:hAnsi="Arial" w:cs="Arial"/>
          <w:sz w:val="22"/>
          <w:szCs w:val="22"/>
        </w:rPr>
        <w:t>c pied</w:t>
      </w:r>
      <w:r w:rsidR="005D29AF" w:rsidRPr="00C821BB">
        <w:rPr>
          <w:rStyle w:val="cf61"/>
          <w:rFonts w:ascii="Arial" w:hAnsi="Arial" w:cs="Arial"/>
          <w:sz w:val="22"/>
          <w:szCs w:val="22"/>
        </w:rPr>
        <w:t>ā</w:t>
      </w:r>
      <w:r w:rsidR="005D29AF" w:rsidRPr="00C821BB">
        <w:rPr>
          <w:rStyle w:val="cf51"/>
          <w:rFonts w:ascii="Arial" w:hAnsi="Arial" w:cs="Arial"/>
          <w:sz w:val="22"/>
          <w:szCs w:val="22"/>
        </w:rPr>
        <w:t>v</w:t>
      </w:r>
      <w:r w:rsidR="005D29AF" w:rsidRPr="00C821BB">
        <w:rPr>
          <w:rStyle w:val="cf61"/>
          <w:rFonts w:ascii="Arial" w:hAnsi="Arial" w:cs="Arial"/>
          <w:sz w:val="22"/>
          <w:szCs w:val="22"/>
        </w:rPr>
        <w:t>ā</w:t>
      </w:r>
      <w:r w:rsidR="005D29AF" w:rsidRPr="00C821BB">
        <w:rPr>
          <w:rStyle w:val="cf51"/>
          <w:rFonts w:ascii="Arial" w:hAnsi="Arial" w:cs="Arial"/>
          <w:sz w:val="22"/>
          <w:szCs w:val="22"/>
        </w:rPr>
        <w:t>juma atv</w:t>
      </w:r>
      <w:r w:rsidR="005D29AF" w:rsidRPr="00C821BB">
        <w:rPr>
          <w:rStyle w:val="cf61"/>
          <w:rFonts w:ascii="Arial" w:hAnsi="Arial" w:cs="Arial"/>
          <w:sz w:val="22"/>
          <w:szCs w:val="22"/>
        </w:rPr>
        <w:t>ē</w:t>
      </w:r>
      <w:r w:rsidR="005D29AF" w:rsidRPr="00C821BB">
        <w:rPr>
          <w:rStyle w:val="cf51"/>
          <w:rFonts w:ascii="Arial" w:hAnsi="Arial" w:cs="Arial"/>
          <w:sz w:val="22"/>
          <w:szCs w:val="22"/>
        </w:rPr>
        <w:t>ršanas termi</w:t>
      </w:r>
      <w:r w:rsidR="005D29AF" w:rsidRPr="00C821BB">
        <w:rPr>
          <w:rStyle w:val="cf61"/>
          <w:rFonts w:ascii="Arial" w:hAnsi="Arial" w:cs="Arial"/>
          <w:sz w:val="22"/>
          <w:szCs w:val="22"/>
        </w:rPr>
        <w:t>ņ</w:t>
      </w:r>
      <w:r w:rsidR="005D29AF" w:rsidRPr="00C821BB">
        <w:rPr>
          <w:rStyle w:val="cf51"/>
          <w:rFonts w:ascii="Arial" w:hAnsi="Arial" w:cs="Arial"/>
          <w:sz w:val="22"/>
          <w:szCs w:val="22"/>
        </w:rPr>
        <w:t>a uz nolikuma 1.3.</w:t>
      </w:r>
      <w:r w:rsidR="00D124E0" w:rsidRPr="00C821BB">
        <w:rPr>
          <w:rStyle w:val="cf51"/>
          <w:rFonts w:ascii="Arial" w:hAnsi="Arial" w:cs="Arial"/>
          <w:sz w:val="22"/>
          <w:szCs w:val="22"/>
        </w:rPr>
        <w:t xml:space="preserve"> </w:t>
      </w:r>
      <w:r w:rsidR="005D29AF" w:rsidRPr="00C821BB">
        <w:rPr>
          <w:rStyle w:val="cf51"/>
          <w:rFonts w:ascii="Arial" w:hAnsi="Arial" w:cs="Arial"/>
          <w:sz w:val="22"/>
          <w:szCs w:val="22"/>
        </w:rPr>
        <w:t>punkt</w:t>
      </w:r>
      <w:r w:rsidR="005D29AF" w:rsidRPr="00C821BB">
        <w:rPr>
          <w:rStyle w:val="cf61"/>
          <w:rFonts w:ascii="Arial" w:hAnsi="Arial" w:cs="Arial"/>
          <w:sz w:val="22"/>
          <w:szCs w:val="22"/>
        </w:rPr>
        <w:t>ā</w:t>
      </w:r>
      <w:r w:rsidR="005D29AF" w:rsidRPr="00C821BB">
        <w:rPr>
          <w:rStyle w:val="cf51"/>
          <w:rFonts w:ascii="Arial" w:hAnsi="Arial" w:cs="Arial"/>
          <w:sz w:val="22"/>
          <w:szCs w:val="22"/>
        </w:rPr>
        <w:t xml:space="preserve"> min</w:t>
      </w:r>
      <w:r w:rsidR="005D29AF" w:rsidRPr="00C821BB">
        <w:rPr>
          <w:rStyle w:val="cf61"/>
          <w:rFonts w:ascii="Arial" w:hAnsi="Arial" w:cs="Arial"/>
          <w:sz w:val="22"/>
          <w:szCs w:val="22"/>
        </w:rPr>
        <w:t>ē</w:t>
      </w:r>
      <w:r w:rsidR="005D29AF" w:rsidRPr="00C821BB">
        <w:rPr>
          <w:rStyle w:val="cf51"/>
          <w:rFonts w:ascii="Arial" w:hAnsi="Arial" w:cs="Arial"/>
          <w:sz w:val="22"/>
          <w:szCs w:val="22"/>
        </w:rPr>
        <w:t>to e-pasta adresi j</w:t>
      </w:r>
      <w:r w:rsidR="005D29AF" w:rsidRPr="00C821BB">
        <w:rPr>
          <w:rStyle w:val="cf61"/>
          <w:rFonts w:ascii="Arial" w:hAnsi="Arial" w:cs="Arial"/>
          <w:sz w:val="22"/>
          <w:szCs w:val="22"/>
        </w:rPr>
        <w:t>ā</w:t>
      </w:r>
      <w:r w:rsidR="005D29AF" w:rsidRPr="00C821BB">
        <w:rPr>
          <w:rStyle w:val="cf51"/>
          <w:rFonts w:ascii="Arial" w:hAnsi="Arial" w:cs="Arial"/>
          <w:sz w:val="22"/>
          <w:szCs w:val="22"/>
        </w:rPr>
        <w:t>nos</w:t>
      </w:r>
      <w:r w:rsidR="005D29AF" w:rsidRPr="00C821BB">
        <w:rPr>
          <w:rStyle w:val="cf61"/>
          <w:rFonts w:ascii="Arial" w:hAnsi="Arial" w:cs="Arial"/>
          <w:sz w:val="22"/>
          <w:szCs w:val="22"/>
        </w:rPr>
        <w:t>ū</w:t>
      </w:r>
      <w:r w:rsidR="005D29AF" w:rsidRPr="00C821BB">
        <w:rPr>
          <w:rStyle w:val="cf51"/>
          <w:rFonts w:ascii="Arial" w:hAnsi="Arial" w:cs="Arial"/>
          <w:sz w:val="22"/>
          <w:szCs w:val="22"/>
        </w:rPr>
        <w:t>ta der</w:t>
      </w:r>
      <w:r w:rsidR="005D29AF" w:rsidRPr="00C821BB">
        <w:rPr>
          <w:rStyle w:val="cf61"/>
          <w:rFonts w:ascii="Arial" w:hAnsi="Arial" w:cs="Arial"/>
          <w:sz w:val="22"/>
          <w:szCs w:val="22"/>
        </w:rPr>
        <w:t>ī</w:t>
      </w:r>
      <w:r w:rsidR="005D29AF" w:rsidRPr="00C821BB">
        <w:rPr>
          <w:rStyle w:val="cf51"/>
          <w:rFonts w:ascii="Arial" w:hAnsi="Arial" w:cs="Arial"/>
          <w:sz w:val="22"/>
          <w:szCs w:val="22"/>
        </w:rPr>
        <w:t xml:space="preserve">ga parole </w:t>
      </w:r>
      <w:r w:rsidR="005D29AF" w:rsidRPr="00C821BB">
        <w:rPr>
          <w:rStyle w:val="cf131"/>
          <w:rFonts w:ascii="Arial" w:hAnsi="Arial" w:cs="Arial"/>
          <w:sz w:val="22"/>
          <w:szCs w:val="22"/>
        </w:rPr>
        <w:t>„</w:t>
      </w:r>
      <w:r w:rsidR="005D29AF" w:rsidRPr="00C821BB">
        <w:rPr>
          <w:rStyle w:val="cf51"/>
          <w:rFonts w:ascii="Arial" w:hAnsi="Arial" w:cs="Arial"/>
          <w:sz w:val="22"/>
          <w:szCs w:val="22"/>
        </w:rPr>
        <w:t>noblo</w:t>
      </w:r>
      <w:r w:rsidR="005D29AF" w:rsidRPr="00C821BB">
        <w:rPr>
          <w:rStyle w:val="cf61"/>
          <w:rFonts w:ascii="Arial" w:hAnsi="Arial" w:cs="Arial"/>
          <w:sz w:val="22"/>
          <w:szCs w:val="22"/>
        </w:rPr>
        <w:t>ķē</w:t>
      </w:r>
      <w:r w:rsidR="005D29AF" w:rsidRPr="00C821BB">
        <w:rPr>
          <w:rStyle w:val="cf51"/>
          <w:rFonts w:ascii="Arial" w:hAnsi="Arial" w:cs="Arial"/>
          <w:sz w:val="22"/>
          <w:szCs w:val="22"/>
        </w:rPr>
        <w:t>t</w:t>
      </w:r>
      <w:r w:rsidR="005D29AF" w:rsidRPr="00C821BB">
        <w:rPr>
          <w:rStyle w:val="cf61"/>
          <w:rFonts w:ascii="Arial" w:hAnsi="Arial" w:cs="Arial"/>
          <w:sz w:val="22"/>
          <w:szCs w:val="22"/>
        </w:rPr>
        <w:t>ā</w:t>
      </w:r>
      <w:r w:rsidR="005D29AF" w:rsidRPr="00C821BB">
        <w:rPr>
          <w:rStyle w:val="cf131"/>
          <w:rFonts w:ascii="Arial" w:hAnsi="Arial" w:cs="Arial"/>
          <w:sz w:val="22"/>
          <w:szCs w:val="22"/>
        </w:rPr>
        <w:t>”</w:t>
      </w:r>
      <w:r w:rsidR="005D29AF" w:rsidRPr="00C821BB">
        <w:rPr>
          <w:rStyle w:val="cf51"/>
          <w:rFonts w:ascii="Arial" w:hAnsi="Arial" w:cs="Arial"/>
          <w:sz w:val="22"/>
          <w:szCs w:val="22"/>
        </w:rPr>
        <w:t xml:space="preserve"> dokumenta atv</w:t>
      </w:r>
      <w:r w:rsidR="005D29AF" w:rsidRPr="00C821BB">
        <w:rPr>
          <w:rStyle w:val="cf61"/>
          <w:rFonts w:ascii="Arial" w:hAnsi="Arial" w:cs="Arial"/>
          <w:sz w:val="22"/>
          <w:szCs w:val="22"/>
        </w:rPr>
        <w:t>ē</w:t>
      </w:r>
      <w:r w:rsidR="005D29AF" w:rsidRPr="00C821BB">
        <w:rPr>
          <w:rStyle w:val="cf51"/>
          <w:rFonts w:ascii="Arial" w:hAnsi="Arial" w:cs="Arial"/>
          <w:sz w:val="22"/>
          <w:szCs w:val="22"/>
        </w:rPr>
        <w:t>ršanai;</w:t>
      </w:r>
    </w:p>
    <w:p w14:paraId="0CF89A36" w14:textId="3E727090" w:rsidR="005D29AF" w:rsidRPr="00C821BB"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C821BB">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C821BB">
        <w:rPr>
          <w:rFonts w:ascii="Arial" w:hAnsi="Arial" w:cs="Arial"/>
          <w:sz w:val="22"/>
          <w:szCs w:val="22"/>
        </w:rPr>
        <w:t>;</w:t>
      </w:r>
    </w:p>
    <w:p w14:paraId="1E38C56E" w14:textId="5BF709B4"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piedāvājuma un </w:t>
      </w:r>
      <w:r w:rsidRPr="00C821BB">
        <w:rPr>
          <w:rFonts w:ascii="Arial" w:eastAsia="Batang" w:hAnsi="Arial" w:cs="Arial"/>
          <w:szCs w:val="22"/>
          <w:lang w:val="lv-LV"/>
        </w:rPr>
        <w:t>tam pievienoto dokumentu</w:t>
      </w:r>
      <w:r w:rsidRPr="00C821BB">
        <w:rPr>
          <w:rFonts w:ascii="Arial" w:hAnsi="Arial" w:cs="Arial"/>
          <w:szCs w:val="22"/>
          <w:lang w:val="lv-LV"/>
        </w:rPr>
        <w:t xml:space="preserve"> izstrādāšanā un noformēšanā</w:t>
      </w:r>
      <w:r w:rsidRPr="00C821BB">
        <w:rPr>
          <w:rFonts w:ascii="Arial" w:eastAsia="Batang" w:hAnsi="Arial" w:cs="Arial"/>
          <w:szCs w:val="22"/>
          <w:lang w:val="lv-LV"/>
        </w:rPr>
        <w:t xml:space="preserve"> ievēro Ministru kabineta 2018.</w:t>
      </w:r>
      <w:r w:rsidR="00D124E0" w:rsidRPr="00C821BB">
        <w:rPr>
          <w:rFonts w:ascii="Arial" w:eastAsia="Batang" w:hAnsi="Arial" w:cs="Arial"/>
          <w:szCs w:val="22"/>
          <w:lang w:val="lv-LV"/>
        </w:rPr>
        <w:t xml:space="preserve"> </w:t>
      </w:r>
      <w:r w:rsidRPr="00C821BB">
        <w:rPr>
          <w:rFonts w:ascii="Arial" w:eastAsia="Batang" w:hAnsi="Arial" w:cs="Arial"/>
          <w:szCs w:val="22"/>
          <w:lang w:val="lv-LV"/>
        </w:rPr>
        <w:t>gada 4.</w:t>
      </w:r>
      <w:r w:rsidR="00D124E0" w:rsidRPr="00C821BB">
        <w:rPr>
          <w:rFonts w:ascii="Arial" w:eastAsia="Batang" w:hAnsi="Arial" w:cs="Arial"/>
          <w:szCs w:val="22"/>
          <w:lang w:val="lv-LV"/>
        </w:rPr>
        <w:t xml:space="preserve"> </w:t>
      </w:r>
      <w:r w:rsidRPr="00C821BB">
        <w:rPr>
          <w:rFonts w:ascii="Arial" w:eastAsia="Batang" w:hAnsi="Arial" w:cs="Arial"/>
          <w:szCs w:val="22"/>
          <w:lang w:val="lv-LV"/>
        </w:rPr>
        <w:t>septembra noteikum</w:t>
      </w:r>
      <w:r w:rsidR="00EF55A2" w:rsidRPr="00C821BB">
        <w:rPr>
          <w:rFonts w:ascii="Arial" w:eastAsia="Batang" w:hAnsi="Arial" w:cs="Arial"/>
          <w:szCs w:val="22"/>
          <w:lang w:val="lv-LV"/>
        </w:rPr>
        <w:t>us</w:t>
      </w:r>
      <w:r w:rsidRPr="00C821BB">
        <w:rPr>
          <w:rFonts w:ascii="Arial" w:eastAsia="Batang" w:hAnsi="Arial" w:cs="Arial"/>
          <w:szCs w:val="22"/>
          <w:lang w:val="lv-LV"/>
        </w:rPr>
        <w:t xml:space="preserve"> Nr.</w:t>
      </w:r>
      <w:r w:rsidR="00D124E0" w:rsidRPr="00C821BB">
        <w:rPr>
          <w:rFonts w:ascii="Arial" w:eastAsia="Batang" w:hAnsi="Arial" w:cs="Arial"/>
          <w:szCs w:val="22"/>
          <w:lang w:val="lv-LV"/>
        </w:rPr>
        <w:t xml:space="preserve"> </w:t>
      </w:r>
      <w:r w:rsidRPr="00C821BB">
        <w:rPr>
          <w:rFonts w:ascii="Arial" w:eastAsia="Batang" w:hAnsi="Arial" w:cs="Arial"/>
          <w:szCs w:val="22"/>
          <w:lang w:val="lv-LV"/>
        </w:rPr>
        <w:t>558 „Dokumentu izstrād</w:t>
      </w:r>
      <w:r w:rsidR="004427FE" w:rsidRPr="00C821BB">
        <w:rPr>
          <w:rFonts w:ascii="Arial" w:eastAsia="Batang" w:hAnsi="Arial" w:cs="Arial"/>
          <w:szCs w:val="22"/>
          <w:lang w:val="lv-LV"/>
        </w:rPr>
        <w:t>āšanas un noformēšanas kārtība”</w:t>
      </w:r>
      <w:r w:rsidRPr="00C821BB">
        <w:rPr>
          <w:rFonts w:ascii="Arial" w:eastAsia="Batang" w:hAnsi="Arial" w:cs="Arial"/>
          <w:szCs w:val="22"/>
          <w:lang w:val="lv-LV"/>
        </w:rPr>
        <w:t xml:space="preserve"> prasības (attiecībā uz dokumentu parakstīšanu, atvasinājumu apliecināšanu u.tml.)</w:t>
      </w:r>
      <w:r w:rsidR="00D538EA" w:rsidRPr="00C821BB">
        <w:rPr>
          <w:rFonts w:ascii="Arial" w:eastAsia="Batang" w:hAnsi="Arial" w:cs="Arial"/>
          <w:szCs w:val="22"/>
          <w:lang w:val="lv-LV"/>
        </w:rPr>
        <w:t>.</w:t>
      </w:r>
    </w:p>
    <w:p w14:paraId="23CCDD6C" w14:textId="330B7DFF" w:rsidR="00E23CDF" w:rsidRPr="00C821BB" w:rsidRDefault="0026779E" w:rsidP="00E23CDF">
      <w:pPr>
        <w:pStyle w:val="ListParagraph"/>
        <w:ind w:left="0"/>
        <w:jc w:val="both"/>
        <w:rPr>
          <w:rFonts w:ascii="Arial" w:hAnsi="Arial" w:cs="Arial"/>
          <w:szCs w:val="22"/>
          <w:lang w:val="lv-LV"/>
        </w:rPr>
      </w:pPr>
      <w:r w:rsidRPr="00C821BB">
        <w:rPr>
          <w:rFonts w:ascii="Arial" w:eastAsia="Batang" w:hAnsi="Arial" w:cs="Arial"/>
          <w:szCs w:val="22"/>
          <w:lang w:val="lv-LV"/>
        </w:rPr>
        <w:t xml:space="preserve">Ārvalsts </w:t>
      </w:r>
      <w:r w:rsidRPr="00C821BB">
        <w:rPr>
          <w:rFonts w:ascii="Arial" w:hAnsi="Arial" w:cs="Arial"/>
          <w:szCs w:val="22"/>
          <w:lang w:val="lv-LV"/>
        </w:rPr>
        <w:t xml:space="preserve">ieinteresētais piegādātājs </w:t>
      </w:r>
      <w:r w:rsidRPr="00C821BB">
        <w:rPr>
          <w:rFonts w:ascii="Arial" w:eastAsia="Batang" w:hAnsi="Arial" w:cs="Arial"/>
          <w:szCs w:val="22"/>
          <w:lang w:val="lv-LV"/>
        </w:rPr>
        <w:t>piedāvājuma</w:t>
      </w:r>
      <w:r w:rsidR="005749E6" w:rsidRPr="00C821BB">
        <w:rPr>
          <w:rFonts w:ascii="Arial" w:eastAsia="Batang" w:hAnsi="Arial" w:cs="Arial"/>
          <w:szCs w:val="22"/>
          <w:lang w:val="lv-LV"/>
        </w:rPr>
        <w:t xml:space="preserve"> </w:t>
      </w:r>
      <w:r w:rsidRPr="00C821BB">
        <w:rPr>
          <w:rFonts w:ascii="Arial" w:eastAsia="Batang" w:hAnsi="Arial" w:cs="Arial"/>
          <w:szCs w:val="22"/>
          <w:lang w:val="lv-LV"/>
        </w:rPr>
        <w:t xml:space="preserve">noformēšanā ievēro </w:t>
      </w:r>
      <w:r w:rsidRPr="00C821BB">
        <w:rPr>
          <w:rFonts w:ascii="Arial" w:hAnsi="Arial" w:cs="Arial"/>
          <w:szCs w:val="22"/>
          <w:lang w:val="lv-LV"/>
        </w:rPr>
        <w:t>tā reģistrācijas valsts normatīvos aktus, kas reglamentē dokumentu vispārīgās noformēšanas prasības, kas vistuvāk atbilst Latvijas Republikas attiecīgajam normatīvajam dokumentam;</w:t>
      </w:r>
    </w:p>
    <w:p w14:paraId="51522767" w14:textId="4F975067" w:rsidR="00E23CDF" w:rsidRPr="00C821BB" w:rsidRDefault="00E23CDF" w:rsidP="005D3FE8">
      <w:pPr>
        <w:pStyle w:val="ListParagraph"/>
        <w:numPr>
          <w:ilvl w:val="2"/>
          <w:numId w:val="8"/>
        </w:numPr>
        <w:ind w:left="0" w:firstLine="0"/>
        <w:jc w:val="both"/>
        <w:rPr>
          <w:rFonts w:ascii="Arial" w:hAnsi="Arial" w:cs="Arial"/>
          <w:sz w:val="24"/>
          <w:lang w:val="lv-LV"/>
        </w:rPr>
      </w:pPr>
      <w:r w:rsidRPr="00C821BB">
        <w:rPr>
          <w:rFonts w:ascii="Arial" w:hAnsi="Arial" w:cs="Arial"/>
          <w:szCs w:val="22"/>
          <w:lang w:val="lv-LV"/>
        </w:rPr>
        <w:t>pretendents ir tiesīgs ar vienu drošu elektronisko parakstu parakstīt un ar atbilstošu atzīmi apliecināt dokumentu kopiju (-as), tulkojumu (-us), norakstu (-us), izrakstu (-us), visus piedāvājumu veidojošos dokumentus kā vienu kopumu;</w:t>
      </w:r>
    </w:p>
    <w:p w14:paraId="03F61394" w14:textId="7E5F1C3E" w:rsidR="0053130F"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color w:val="000000" w:themeColor="text1"/>
          <w:szCs w:val="22"/>
          <w:lang w:val="lv-LV"/>
        </w:rPr>
        <w:t xml:space="preserve">finanšu piedāvājumā </w:t>
      </w:r>
      <w:r w:rsidR="00994B80" w:rsidRPr="00C821BB">
        <w:rPr>
          <w:rFonts w:ascii="Arial" w:hAnsi="Arial" w:cs="Arial"/>
          <w:color w:val="000000" w:themeColor="text1"/>
          <w:szCs w:val="22"/>
          <w:lang w:val="lv-LV"/>
        </w:rPr>
        <w:t>cenu</w:t>
      </w:r>
      <w:r w:rsidR="009B1979" w:rsidRPr="00C821BB">
        <w:rPr>
          <w:rFonts w:ascii="Arial" w:hAnsi="Arial" w:cs="Arial"/>
          <w:color w:val="000000" w:themeColor="text1"/>
          <w:szCs w:val="22"/>
          <w:lang w:val="lv-LV"/>
        </w:rPr>
        <w:t xml:space="preserve"> </w:t>
      </w:r>
      <w:r w:rsidR="00EB3334" w:rsidRPr="00C821BB">
        <w:rPr>
          <w:rFonts w:ascii="Arial" w:hAnsi="Arial" w:cs="Arial"/>
          <w:color w:val="000000" w:themeColor="text1"/>
          <w:szCs w:val="22"/>
          <w:u w:val="single"/>
          <w:lang w:val="lv-LV"/>
        </w:rPr>
        <w:t xml:space="preserve">norāda </w:t>
      </w:r>
      <w:r w:rsidR="00EF55A2" w:rsidRPr="00C821BB">
        <w:rPr>
          <w:rFonts w:ascii="Arial" w:hAnsi="Arial" w:cs="Arial"/>
          <w:color w:val="000000" w:themeColor="text1"/>
          <w:szCs w:val="22"/>
          <w:u w:val="single"/>
          <w:lang w:val="lv-LV"/>
        </w:rPr>
        <w:t>EUR</w:t>
      </w:r>
      <w:r w:rsidR="00D04DDE" w:rsidRPr="00C821BB">
        <w:rPr>
          <w:rFonts w:ascii="Arial" w:hAnsi="Arial" w:cs="Arial"/>
          <w:color w:val="000000" w:themeColor="text1"/>
          <w:szCs w:val="22"/>
          <w:u w:val="single"/>
          <w:lang w:val="lv-LV"/>
        </w:rPr>
        <w:t xml:space="preserve"> </w:t>
      </w:r>
      <w:r w:rsidR="00D04DDE" w:rsidRPr="00C821BB">
        <w:rPr>
          <w:rFonts w:ascii="Arial" w:hAnsi="Arial" w:cs="Arial"/>
          <w:szCs w:val="22"/>
          <w:lang w:val="lv-LV"/>
        </w:rPr>
        <w:t>bez pievienotās vērtības nodokļa (PVN)</w:t>
      </w:r>
      <w:r w:rsidR="00EF55A2" w:rsidRPr="00C821BB">
        <w:rPr>
          <w:rFonts w:ascii="Arial" w:hAnsi="Arial" w:cs="Arial"/>
          <w:color w:val="000000" w:themeColor="text1"/>
          <w:szCs w:val="22"/>
          <w:lang w:val="lv-LV"/>
        </w:rPr>
        <w:t xml:space="preserve">, </w:t>
      </w:r>
      <w:r w:rsidRPr="00C821BB">
        <w:rPr>
          <w:rFonts w:ascii="Arial" w:hAnsi="Arial" w:cs="Arial"/>
          <w:color w:val="000000" w:themeColor="text1"/>
          <w:szCs w:val="22"/>
          <w:lang w:val="lv-LV"/>
        </w:rPr>
        <w:t>skaitļi tiek n</w:t>
      </w:r>
      <w:r w:rsidRPr="00C821BB">
        <w:rPr>
          <w:rFonts w:ascii="Arial" w:hAnsi="Arial" w:cs="Arial"/>
          <w:szCs w:val="22"/>
          <w:lang w:val="lv-LV"/>
        </w:rPr>
        <w:t xml:space="preserve">oapaļoti līdz simtdaļām </w:t>
      </w:r>
      <w:r w:rsidRPr="00C821BB">
        <w:rPr>
          <w:rFonts w:ascii="Arial" w:hAnsi="Arial" w:cs="Arial"/>
          <w:szCs w:val="22"/>
          <w:u w:val="single"/>
          <w:lang w:val="lv-LV"/>
        </w:rPr>
        <w:t>(divi cipari aiz komata);</w:t>
      </w:r>
      <w:r w:rsidR="0053130F" w:rsidRPr="00C821BB">
        <w:rPr>
          <w:rFonts w:ascii="Arial" w:hAnsi="Arial" w:cs="Arial"/>
          <w:szCs w:val="22"/>
          <w:u w:val="single"/>
          <w:lang w:val="lv-LV"/>
        </w:rPr>
        <w:t xml:space="preserve"> </w:t>
      </w:r>
    </w:p>
    <w:p w14:paraId="1FFF6AB9" w14:textId="42BA541F" w:rsidR="00D04DDE" w:rsidRPr="00C821BB" w:rsidRDefault="00D04DDE" w:rsidP="001C5898">
      <w:pPr>
        <w:pStyle w:val="ListParagraph"/>
        <w:numPr>
          <w:ilvl w:val="2"/>
          <w:numId w:val="8"/>
        </w:numPr>
        <w:ind w:left="0" w:firstLine="0"/>
        <w:jc w:val="both"/>
        <w:rPr>
          <w:rFonts w:ascii="Arial" w:hAnsi="Arial" w:cs="Arial"/>
          <w:szCs w:val="22"/>
          <w:lang w:val="lv-LV"/>
        </w:rPr>
      </w:pPr>
      <w:r w:rsidRPr="00C821BB">
        <w:rPr>
          <w:rFonts w:ascii="Arial" w:hAnsi="Arial"/>
          <w:szCs w:val="22"/>
          <w:u w:val="single"/>
          <w:lang w:val="lv-LV"/>
        </w:rPr>
        <w:t>piedāvājuma cenā (finanšu piedāvājumā) jāietver visas</w:t>
      </w:r>
      <w:r w:rsidRPr="00C821BB">
        <w:rPr>
          <w:rFonts w:ascii="Arial" w:hAnsi="Arial"/>
          <w:szCs w:val="22"/>
          <w:lang w:val="lv-LV"/>
        </w:rPr>
        <w:t xml:space="preserve"> ar konkrētā iepirkuma priekšmeta izpildi saistītās </w:t>
      </w:r>
      <w:r w:rsidRPr="00C821BB">
        <w:rPr>
          <w:rFonts w:ascii="Arial" w:hAnsi="Arial"/>
          <w:szCs w:val="22"/>
          <w:u w:val="single"/>
          <w:lang w:val="lv-LV"/>
        </w:rPr>
        <w:t>izmaksas</w:t>
      </w:r>
      <w:r w:rsidRPr="00C821BB">
        <w:rPr>
          <w:rFonts w:ascii="Arial" w:hAnsi="Arial"/>
          <w:szCs w:val="22"/>
          <w:lang w:val="lv-LV"/>
        </w:rPr>
        <w:t xml:space="preserve">, t.sk. </w:t>
      </w:r>
      <w:r w:rsidR="00D07E01" w:rsidRPr="00C821BB">
        <w:rPr>
          <w:rFonts w:ascii="Arial" w:hAnsi="Arial" w:cs="Arial"/>
          <w:szCs w:val="22"/>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C821BB">
        <w:rPr>
          <w:rFonts w:ascii="Arial" w:hAnsi="Arial" w:cs="Arial"/>
          <w:szCs w:val="22"/>
          <w:lang w:val="lv-LV"/>
        </w:rPr>
        <w:t>;</w:t>
      </w:r>
    </w:p>
    <w:p w14:paraId="0A033064" w14:textId="56BFE9B3" w:rsidR="00E401F8"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informāciju, kas ir komercnoslēpums atbilstoši </w:t>
      </w:r>
      <w:r w:rsidR="005D29AF" w:rsidRPr="00C821BB">
        <w:rPr>
          <w:rFonts w:ascii="Arial" w:hAnsi="Arial" w:cs="Arial"/>
          <w:szCs w:val="22"/>
          <w:lang w:val="lv-LV"/>
        </w:rPr>
        <w:t xml:space="preserve">Komercnoslēpuma aizsardzības likuma 2.pantam </w:t>
      </w:r>
      <w:r w:rsidRPr="00C821BB">
        <w:rPr>
          <w:rFonts w:ascii="Arial" w:hAnsi="Arial" w:cs="Arial"/>
          <w:szCs w:val="22"/>
          <w:lang w:val="lv-LV"/>
        </w:rPr>
        <w:t>vai kas uzskatāma par konfidenciālu informāciju, pretendents norāda savā piedāvājumā. Komercnoslēpums vai konfidenciāla informācija nevar būt informācija, kas Sabiedrisko pakalpojumu sniedzēju iepirkumu likumā ir noteikta par vispārpieejamu informāciju.</w:t>
      </w:r>
    </w:p>
    <w:p w14:paraId="37642580" w14:textId="77777777" w:rsidR="0026779E" w:rsidRPr="00C821BB" w:rsidRDefault="0026779E" w:rsidP="0026779E">
      <w:pPr>
        <w:jc w:val="both"/>
        <w:rPr>
          <w:rFonts w:ascii="Arial" w:hAnsi="Arial" w:cs="Arial"/>
          <w:sz w:val="22"/>
          <w:szCs w:val="22"/>
          <w:lang w:val="lv-LV"/>
        </w:rPr>
      </w:pPr>
    </w:p>
    <w:p w14:paraId="6C64D471" w14:textId="77777777" w:rsidR="0026779E" w:rsidRPr="00C821BB" w:rsidRDefault="0026779E" w:rsidP="00487BC7">
      <w:pPr>
        <w:pStyle w:val="ListParagraph"/>
        <w:numPr>
          <w:ilvl w:val="1"/>
          <w:numId w:val="8"/>
        </w:numPr>
        <w:ind w:left="426" w:hanging="426"/>
        <w:jc w:val="both"/>
        <w:rPr>
          <w:rFonts w:ascii="Arial" w:hAnsi="Arial" w:cs="Arial"/>
          <w:b/>
          <w:szCs w:val="22"/>
          <w:lang w:val="lv-LV"/>
        </w:rPr>
      </w:pPr>
      <w:r w:rsidRPr="00C821BB">
        <w:rPr>
          <w:rFonts w:ascii="Arial" w:hAnsi="Arial" w:cs="Arial"/>
          <w:b/>
          <w:szCs w:val="22"/>
          <w:lang w:val="lv-LV"/>
        </w:rPr>
        <w:t>Pasūtītājam iesniedzamo dokumentu derīguma termiņš:</w:t>
      </w:r>
    </w:p>
    <w:p w14:paraId="038E54AF" w14:textId="2166C30C" w:rsidR="00720F2F" w:rsidRPr="00C821BB" w:rsidRDefault="007D7666" w:rsidP="00720F2F">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 xml:space="preserve">Latvijas Republikā reģistrēta </w:t>
      </w:r>
      <w:r w:rsidR="007779E3" w:rsidRPr="00C821BB">
        <w:rPr>
          <w:rFonts w:ascii="Arial" w:hAnsi="Arial" w:cs="Arial"/>
          <w:szCs w:val="22"/>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C821BB" w:rsidRDefault="00720F2F" w:rsidP="00720F2F">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C821BB">
        <w:rPr>
          <w:rFonts w:ascii="Arial" w:hAnsi="Arial" w:cs="Arial"/>
          <w:szCs w:val="22"/>
          <w:lang w:val="lv-LV"/>
        </w:rPr>
        <w:t>;</w:t>
      </w:r>
    </w:p>
    <w:p w14:paraId="28B5C2B5" w14:textId="77FD4E43" w:rsidR="006E4E0E" w:rsidRPr="00C821BB" w:rsidRDefault="006E4E0E" w:rsidP="00487BC7">
      <w:pPr>
        <w:pStyle w:val="ListParagraph"/>
        <w:numPr>
          <w:ilvl w:val="2"/>
          <w:numId w:val="8"/>
        </w:numPr>
        <w:ind w:left="0" w:firstLine="0"/>
        <w:jc w:val="both"/>
        <w:rPr>
          <w:rFonts w:ascii="Arial" w:hAnsi="Arial" w:cs="Arial"/>
          <w:szCs w:val="22"/>
          <w:lang w:val="lv-LV"/>
        </w:rPr>
      </w:pPr>
      <w:r w:rsidRPr="00C821BB">
        <w:rPr>
          <w:rFonts w:ascii="Arial" w:hAnsi="Arial"/>
          <w:szCs w:val="22"/>
          <w:lang w:val="lv-LV"/>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C821BB" w:rsidRDefault="0026779E" w:rsidP="00487BC7">
      <w:pPr>
        <w:pStyle w:val="ListParagraph"/>
        <w:numPr>
          <w:ilvl w:val="2"/>
          <w:numId w:val="8"/>
        </w:numPr>
        <w:ind w:left="0" w:firstLine="0"/>
        <w:jc w:val="both"/>
        <w:rPr>
          <w:rFonts w:ascii="Arial" w:hAnsi="Arial" w:cs="Arial"/>
          <w:szCs w:val="22"/>
          <w:lang w:val="lv-LV"/>
        </w:rPr>
      </w:pPr>
      <w:r w:rsidRPr="00C821BB">
        <w:rPr>
          <w:rFonts w:ascii="Arial" w:hAnsi="Arial" w:cs="Arial"/>
          <w:szCs w:val="22"/>
          <w:lang w:val="lv-LV"/>
        </w:rPr>
        <w:t>komisija ir tiesīga pieprasīt no pretendenta jebkurā brīdī iesniegt kompetentu institūciju izsniegtus aktuālus dokumentus, kas apliecina, ka uz pretendentu neattiecas neviens no nolikum</w:t>
      </w:r>
      <w:r w:rsidR="006E4E0E" w:rsidRPr="00C821BB">
        <w:rPr>
          <w:rFonts w:ascii="Arial" w:hAnsi="Arial" w:cs="Arial"/>
          <w:szCs w:val="22"/>
          <w:lang w:val="lv-LV"/>
        </w:rPr>
        <w:t>ā</w:t>
      </w:r>
      <w:r w:rsidRPr="00C821BB">
        <w:rPr>
          <w:rFonts w:ascii="Arial" w:hAnsi="Arial" w:cs="Arial"/>
          <w:szCs w:val="22"/>
          <w:lang w:val="lv-LV"/>
        </w:rPr>
        <w:t xml:space="preserve"> minētajiem obligātajiem pretendentu izslēgšanas noteikumiem, īpaši gadījumos, ja minēto informāciju nav iespējams pārbaudīt publiski pieejamās datu bāzēs.</w:t>
      </w:r>
    </w:p>
    <w:p w14:paraId="7783411B" w14:textId="77777777" w:rsidR="0026779E" w:rsidRPr="00C821BB" w:rsidRDefault="0026779E" w:rsidP="0026779E">
      <w:pPr>
        <w:pStyle w:val="ListParagraph"/>
        <w:jc w:val="both"/>
        <w:rPr>
          <w:rFonts w:ascii="Arial" w:hAnsi="Arial" w:cs="Arial"/>
          <w:szCs w:val="22"/>
          <w:lang w:val="lv-LV"/>
        </w:rPr>
      </w:pPr>
    </w:p>
    <w:p w14:paraId="01659C5A" w14:textId="77777777" w:rsidR="0026779E" w:rsidRPr="00C821BB" w:rsidRDefault="0026779E" w:rsidP="00487BC7">
      <w:pPr>
        <w:pStyle w:val="ListParagraph"/>
        <w:numPr>
          <w:ilvl w:val="1"/>
          <w:numId w:val="8"/>
        </w:numPr>
        <w:tabs>
          <w:tab w:val="left" w:pos="567"/>
        </w:tabs>
        <w:ind w:left="426" w:hanging="426"/>
        <w:rPr>
          <w:rFonts w:ascii="Arial" w:hAnsi="Arial" w:cs="Arial"/>
          <w:b/>
          <w:szCs w:val="22"/>
          <w:lang w:val="lv-LV"/>
        </w:rPr>
      </w:pPr>
      <w:r w:rsidRPr="00C821BB">
        <w:rPr>
          <w:rFonts w:ascii="Arial" w:hAnsi="Arial" w:cs="Arial"/>
          <w:b/>
          <w:szCs w:val="22"/>
          <w:lang w:val="lv-LV"/>
        </w:rPr>
        <w:t>Sarunu procedūras dokumentu izsniegšana un informācijas sniegšana:</w:t>
      </w:r>
    </w:p>
    <w:p w14:paraId="3CB6F9A4" w14:textId="23AEEB33" w:rsidR="00257FBA" w:rsidRPr="00C821BB" w:rsidRDefault="00257FBA" w:rsidP="00487BC7">
      <w:pPr>
        <w:pStyle w:val="ListParagraph"/>
        <w:numPr>
          <w:ilvl w:val="2"/>
          <w:numId w:val="8"/>
        </w:numPr>
        <w:ind w:left="0" w:firstLine="0"/>
        <w:jc w:val="both"/>
        <w:rPr>
          <w:rFonts w:ascii="Arial" w:hAnsi="Arial" w:cs="Arial"/>
          <w:b/>
          <w:szCs w:val="22"/>
          <w:lang w:val="lv-LV"/>
        </w:rPr>
      </w:pPr>
      <w:r w:rsidRPr="00C821BB">
        <w:rPr>
          <w:rFonts w:ascii="Arial" w:hAnsi="Arial" w:cs="Arial"/>
          <w:szCs w:val="22"/>
          <w:lang w:val="lv-LV"/>
        </w:rPr>
        <w:t xml:space="preserve">pasūtītājs nodrošina brīvu un tiešu elektronisku pieeju iepirkuma dokumentiem un visiem papildus nepieciešamajiem dokumentiem, tai skaitā, iepirkuma līguma projektam un sniegtajiem skaidrojumiem, pasūtītāja tīmekļvietnē </w:t>
      </w:r>
      <w:r w:rsidRPr="00C821BB">
        <w:rPr>
          <w:rFonts w:ascii="Arial" w:hAnsi="Arial" w:cs="Arial"/>
          <w:i/>
          <w:szCs w:val="22"/>
          <w:lang w:val="lv-LV"/>
        </w:rPr>
        <w:t>www.ldz.lv</w:t>
      </w:r>
      <w:r w:rsidRPr="00C821BB">
        <w:rPr>
          <w:rFonts w:ascii="Arial" w:hAnsi="Arial" w:cs="Arial"/>
          <w:szCs w:val="22"/>
          <w:lang w:val="lv-LV"/>
        </w:rPr>
        <w:t xml:space="preserve"> sadaļā “</w:t>
      </w:r>
      <w:r w:rsidRPr="00C821BB">
        <w:rPr>
          <w:rFonts w:ascii="Arial" w:hAnsi="Arial" w:cs="Arial"/>
          <w:i/>
          <w:szCs w:val="22"/>
          <w:lang w:val="lv-LV"/>
        </w:rPr>
        <w:t>Iepirkumi</w:t>
      </w:r>
      <w:r w:rsidRPr="00C821BB">
        <w:rPr>
          <w:rFonts w:ascii="Arial" w:hAnsi="Arial" w:cs="Arial"/>
          <w:szCs w:val="22"/>
          <w:lang w:val="lv-LV"/>
        </w:rPr>
        <w:t>” pie attiecīgā iepirkuma ziņojuma;</w:t>
      </w:r>
    </w:p>
    <w:p w14:paraId="5293E5B7" w14:textId="5BA79EFF"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cs="Arial"/>
          <w:szCs w:val="22"/>
          <w:lang w:val="lv-LV"/>
        </w:rPr>
        <w:t>ja pasūtītājs objektīvu iemeslu dēļ nevar nodrošināt brīvu un tiešu elektronisku pieeju iepirkuma dokumentiem un visiem papildus nepieciešamajiem dokumentiem un/vai informācijai,</w:t>
      </w:r>
      <w:r w:rsidRPr="00C821BB">
        <w:rPr>
          <w:rFonts w:ascii="Arial" w:eastAsiaTheme="minorHAnsi" w:hAnsi="Arial"/>
          <w:szCs w:val="22"/>
          <w:lang w:val="lv-LV"/>
        </w:rPr>
        <w:t xml:space="preserve"> tai skaitā iepirkuma līguma projektam, pasūtītājs tos izsūta vai izsniedz ieinteresētajiem piegādātājiem (pretendentiem) 6</w:t>
      </w:r>
      <w:r w:rsidRPr="00C821BB">
        <w:rPr>
          <w:rFonts w:ascii="Arial" w:eastAsiaTheme="minorHAnsi" w:hAnsi="Arial" w:cs="Arial"/>
          <w:szCs w:val="22"/>
          <w:lang w:val="lv-LV"/>
        </w:rPr>
        <w:t xml:space="preserve"> </w:t>
      </w:r>
      <w:r w:rsidRPr="00C821BB">
        <w:rPr>
          <w:rFonts w:ascii="Arial" w:eastAsiaTheme="minorHAnsi" w:hAnsi="Arial"/>
          <w:szCs w:val="22"/>
          <w:lang w:val="lv-LV"/>
        </w:rPr>
        <w:t>(sešu) dienu laikā pēc tam, kad saņemts pieprasījums;</w:t>
      </w:r>
    </w:p>
    <w:p w14:paraId="0EE06EDB" w14:textId="015999B0"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hAnsi="Arial"/>
          <w:b/>
          <w:szCs w:val="22"/>
          <w:lang w:val="lv-LV"/>
        </w:rPr>
        <w:t xml:space="preserve">ieinteresētajam piegādātājam ir pienākums sekot līdzi </w:t>
      </w:r>
      <w:r w:rsidRPr="00C821BB">
        <w:rPr>
          <w:rFonts w:ascii="Arial" w:eastAsiaTheme="minorHAnsi" w:hAnsi="Arial"/>
          <w:b/>
          <w:szCs w:val="22"/>
          <w:lang w:val="lv-LV"/>
        </w:rPr>
        <w:t xml:space="preserve">pasūtītāja tīmekļvietnē </w:t>
      </w:r>
      <w:r w:rsidRPr="00C821BB">
        <w:rPr>
          <w:rFonts w:ascii="Arial" w:eastAsiaTheme="minorHAnsi" w:hAnsi="Arial"/>
          <w:b/>
          <w:i/>
          <w:szCs w:val="22"/>
          <w:lang w:val="lv-LV"/>
        </w:rPr>
        <w:t>www.ldz.lv</w:t>
      </w:r>
      <w:r w:rsidRPr="00C821BB">
        <w:rPr>
          <w:rFonts w:ascii="Arial" w:eastAsiaTheme="minorHAnsi" w:hAnsi="Arial"/>
          <w:b/>
          <w:szCs w:val="22"/>
          <w:lang w:val="lv-LV"/>
        </w:rPr>
        <w:t xml:space="preserve"> </w:t>
      </w:r>
      <w:r w:rsidRPr="00C821BB">
        <w:rPr>
          <w:rFonts w:ascii="Arial" w:hAnsi="Arial"/>
          <w:b/>
          <w:szCs w:val="22"/>
          <w:lang w:val="lv-LV"/>
        </w:rPr>
        <w:t>sadaļā “</w:t>
      </w:r>
      <w:r w:rsidRPr="00C821BB">
        <w:rPr>
          <w:rFonts w:ascii="Arial" w:hAnsi="Arial"/>
          <w:b/>
          <w:i/>
          <w:szCs w:val="22"/>
          <w:lang w:val="lv-LV"/>
        </w:rPr>
        <w:t>Iepirkumi</w:t>
      </w:r>
      <w:r w:rsidRPr="00C821BB">
        <w:rPr>
          <w:rFonts w:ascii="Arial" w:hAnsi="Arial"/>
          <w:b/>
          <w:szCs w:val="22"/>
          <w:lang w:val="lv-LV"/>
        </w:rPr>
        <w:t>” pie attiecīgā iepirkuma sludinājuma publicētajai informācijai. Pasūtītājs nav atbildīgs par to, ja ieinteresētā persona nav iepazinusies ar šo informāciju, kurai ir nodrošināta brīva un tieša elektroniska pieeja</w:t>
      </w:r>
      <w:r w:rsidRPr="00C821BB">
        <w:rPr>
          <w:rFonts w:ascii="Arial" w:hAnsi="Arial"/>
          <w:szCs w:val="22"/>
          <w:lang w:val="lv-LV"/>
        </w:rPr>
        <w:t>;</w:t>
      </w:r>
    </w:p>
    <w:p w14:paraId="2F43089D" w14:textId="20FD9DCA" w:rsidR="00257FBA" w:rsidRPr="00C821BB" w:rsidRDefault="00257FBA"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szCs w:val="22"/>
          <w:lang w:val="lv-LV"/>
        </w:rPr>
        <w:t xml:space="preserve">ja ieinteresētais piegādātājs ir laikus </w:t>
      </w:r>
      <w:r w:rsidRPr="00C821BB">
        <w:rPr>
          <w:rFonts w:ascii="Arial" w:hAnsi="Arial"/>
          <w:szCs w:val="22"/>
          <w:lang w:val="lv-LV"/>
        </w:rPr>
        <w:t xml:space="preserve">(ne vēlāk kā 6 (sešas) dienas pirms piedāvājuma iesniegšanas termiņa beigām) </w:t>
      </w:r>
      <w:r w:rsidRPr="00C821BB">
        <w:rPr>
          <w:rFonts w:ascii="Arial" w:eastAsiaTheme="minorHAnsi" w:hAnsi="Arial"/>
          <w:szCs w:val="22"/>
          <w:lang w:val="lv-LV"/>
        </w:rPr>
        <w:t>pieprasījis pasūtītājam uz 1.3.</w:t>
      </w:r>
      <w:r w:rsidR="00D124E0" w:rsidRPr="00C821BB">
        <w:rPr>
          <w:rFonts w:ascii="Arial" w:eastAsiaTheme="minorHAnsi" w:hAnsi="Arial"/>
          <w:szCs w:val="22"/>
          <w:lang w:val="lv-LV"/>
        </w:rPr>
        <w:t xml:space="preserve"> </w:t>
      </w:r>
      <w:r w:rsidRPr="00C821BB">
        <w:rPr>
          <w:rFonts w:ascii="Arial" w:eastAsiaTheme="minorHAnsi" w:hAnsi="Arial"/>
          <w:szCs w:val="22"/>
          <w:lang w:val="lv-LV"/>
        </w:rPr>
        <w:t xml:space="preserve">punktā norādīto e-pasta adresi papildu informāciju par iepirkumu, pasūtītājs to sniedz 5 (piecu) darbdienu laikā </w:t>
      </w:r>
      <w:r w:rsidRPr="00C821BB">
        <w:rPr>
          <w:rFonts w:ascii="Arial" w:hAnsi="Arial"/>
          <w:szCs w:val="22"/>
          <w:lang w:val="lv-LV"/>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C821BB">
        <w:rPr>
          <w:rFonts w:ascii="Arial" w:eastAsiaTheme="minorHAnsi" w:hAnsi="Arial"/>
          <w:szCs w:val="22"/>
          <w:lang w:val="lv-LV"/>
        </w:rPr>
        <w:t xml:space="preserve">Pasūtītājs ievieto šo papildus informāciju tīmekļvietnē, kurā ir pieejami </w:t>
      </w:r>
      <w:r w:rsidRPr="00C821BB">
        <w:rPr>
          <w:rFonts w:ascii="Arial" w:eastAsiaTheme="minorHAnsi" w:hAnsi="Arial" w:cs="Arial"/>
          <w:szCs w:val="22"/>
          <w:lang w:val="lv-LV"/>
        </w:rPr>
        <w:t xml:space="preserve">iepirkuma </w:t>
      </w:r>
      <w:r w:rsidRPr="00C821BB">
        <w:rPr>
          <w:rFonts w:ascii="Arial" w:eastAsiaTheme="minorHAnsi" w:hAnsi="Arial"/>
          <w:szCs w:val="22"/>
          <w:lang w:val="lv-LV"/>
        </w:rPr>
        <w:t>dokumenti un visi papildus nepieciešamie dokumenti, kā arī elektroniskā formā nosūta atbildi piegādātājam, kas uzdevis jautājumu, uz tā norādīto e-pastu</w:t>
      </w:r>
      <w:r w:rsidR="00B0483B" w:rsidRPr="00C821BB">
        <w:rPr>
          <w:rFonts w:ascii="Arial" w:eastAsiaTheme="minorHAnsi" w:hAnsi="Arial"/>
          <w:szCs w:val="22"/>
          <w:lang w:val="lv-LV"/>
        </w:rPr>
        <w:t>;</w:t>
      </w:r>
    </w:p>
    <w:p w14:paraId="39AE394A" w14:textId="09BD277E" w:rsidR="00257FBA" w:rsidRPr="00C821BB" w:rsidRDefault="00B0483B" w:rsidP="00487BC7">
      <w:pPr>
        <w:pStyle w:val="ListParagraph"/>
        <w:numPr>
          <w:ilvl w:val="2"/>
          <w:numId w:val="8"/>
        </w:numPr>
        <w:ind w:left="0" w:firstLine="0"/>
        <w:jc w:val="both"/>
        <w:rPr>
          <w:rFonts w:ascii="Arial" w:hAnsi="Arial"/>
          <w:b/>
          <w:szCs w:val="22"/>
          <w:lang w:val="lv-LV"/>
        </w:rPr>
      </w:pPr>
      <w:r w:rsidRPr="00C821BB">
        <w:rPr>
          <w:rFonts w:ascii="Arial" w:eastAsiaTheme="minorHAnsi" w:hAnsi="Arial"/>
          <w:szCs w:val="22"/>
          <w:lang w:val="lv-LV"/>
        </w:rPr>
        <w:t>p</w:t>
      </w:r>
      <w:r w:rsidR="00257FBA" w:rsidRPr="00C821BB">
        <w:rPr>
          <w:rFonts w:ascii="Arial" w:eastAsiaTheme="minorHAnsi" w:hAnsi="Arial"/>
          <w:szCs w:val="22"/>
          <w:lang w:val="lv-LV"/>
        </w:rPr>
        <w:t>retendentam</w:t>
      </w:r>
      <w:r w:rsidR="00257FBA" w:rsidRPr="00C821BB">
        <w:rPr>
          <w:rFonts w:ascii="Arial" w:hAnsi="Arial"/>
          <w:szCs w:val="22"/>
          <w:lang w:val="lv-LV"/>
        </w:rPr>
        <w:t xml:space="preserve"> informācija par </w:t>
      </w:r>
      <w:r w:rsidR="00257FBA" w:rsidRPr="00C821BB">
        <w:rPr>
          <w:rFonts w:ascii="Arial" w:hAnsi="Arial" w:cs="Arial"/>
          <w:szCs w:val="22"/>
          <w:lang w:val="lv-LV"/>
        </w:rPr>
        <w:t>iepirkuma</w:t>
      </w:r>
      <w:r w:rsidR="00257FBA" w:rsidRPr="00C821BB">
        <w:rPr>
          <w:rFonts w:ascii="Arial" w:hAnsi="Arial"/>
          <w:szCs w:val="22"/>
          <w:lang w:val="lv-LV"/>
        </w:rPr>
        <w:t xml:space="preserve"> rezultātiem tiek izsūtīta uz e-pastu, bet pēc atsevišķā pieprasījuma – pa pastu</w:t>
      </w:r>
      <w:r w:rsidRPr="00C821BB">
        <w:rPr>
          <w:rFonts w:ascii="Arial" w:hAnsi="Arial"/>
          <w:szCs w:val="22"/>
          <w:lang w:val="lv-LV"/>
        </w:rPr>
        <w:t>;</w:t>
      </w:r>
    </w:p>
    <w:p w14:paraId="6BD8A5F2" w14:textId="598E574D" w:rsidR="00257FBA" w:rsidRPr="00C821BB" w:rsidRDefault="00B0483B" w:rsidP="00487BC7">
      <w:pPr>
        <w:pStyle w:val="ListParagraph"/>
        <w:numPr>
          <w:ilvl w:val="2"/>
          <w:numId w:val="8"/>
        </w:numPr>
        <w:ind w:left="0" w:firstLine="0"/>
        <w:jc w:val="both"/>
        <w:rPr>
          <w:rFonts w:ascii="Arial" w:hAnsi="Arial"/>
          <w:b/>
          <w:szCs w:val="22"/>
          <w:lang w:val="lv-LV"/>
        </w:rPr>
      </w:pPr>
      <w:r w:rsidRPr="00C821BB">
        <w:rPr>
          <w:rFonts w:ascii="Arial" w:hAnsi="Arial" w:cs="Arial"/>
          <w:szCs w:val="22"/>
          <w:shd w:val="clear" w:color="auto" w:fill="FFFFFF"/>
          <w:lang w:val="lv-LV"/>
        </w:rPr>
        <w:t>i</w:t>
      </w:r>
      <w:r w:rsidR="00257FBA" w:rsidRPr="00C821BB">
        <w:rPr>
          <w:rFonts w:ascii="Arial" w:hAnsi="Arial" w:cs="Arial"/>
          <w:szCs w:val="22"/>
          <w:shd w:val="clear" w:color="auto" w:fill="FFFFFF"/>
          <w:lang w:val="lv-LV"/>
        </w:rPr>
        <w:t>epirkuma</w:t>
      </w:r>
      <w:r w:rsidR="00257FBA" w:rsidRPr="00C821BB">
        <w:rPr>
          <w:rFonts w:ascii="Arial" w:hAnsi="Arial"/>
          <w:szCs w:val="22"/>
          <w:shd w:val="clear" w:color="auto" w:fill="FFFFFF"/>
          <w:lang w:val="lv-LV"/>
        </w:rPr>
        <w:t xml:space="preserve"> dokumentos iekļautie fizisko personu dati tiks apstrādāti, pamatojoties uz 2016. gada 27.</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aprīļa Eiropas Parlamenta un Padomes Regulu 2016/679 par fizisku personu aizsardzību attiecībā uz personas datu apstrādi un šādu datu brīvu apriti, ar ko atceļ Direktīvu 95/46/EK (Vispārīgā datu aizsardzības regula) 6.</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panta 1.</w:t>
      </w:r>
      <w:r w:rsidR="00D124E0" w:rsidRPr="00C821BB">
        <w:rPr>
          <w:rFonts w:ascii="Arial" w:hAnsi="Arial"/>
          <w:szCs w:val="22"/>
          <w:shd w:val="clear" w:color="auto" w:fill="FFFFFF"/>
          <w:lang w:val="lv-LV"/>
        </w:rPr>
        <w:t xml:space="preserve"> </w:t>
      </w:r>
      <w:r w:rsidR="00257FBA" w:rsidRPr="00C821BB">
        <w:rPr>
          <w:rFonts w:ascii="Arial" w:hAnsi="Arial"/>
          <w:szCs w:val="22"/>
          <w:shd w:val="clear" w:color="auto" w:fill="FFFFFF"/>
          <w:lang w:val="lv-LV"/>
        </w:rPr>
        <w:t xml:space="preserve">daļas f) apakšpunktu. Personas datu apstrādes pārzinis ir VAS “Latvijas dzelzceļš” un </w:t>
      </w:r>
      <w:r w:rsidR="00257FBA" w:rsidRPr="00C821BB">
        <w:rPr>
          <w:rFonts w:ascii="Arial" w:hAnsi="Arial" w:cs="Arial"/>
          <w:iCs/>
          <w:szCs w:val="22"/>
          <w:lang w:val="lv-LV" w:eastAsia="ar-SA"/>
        </w:rPr>
        <w:t>SIA “</w:t>
      </w:r>
      <w:r w:rsidR="00392933" w:rsidRPr="00C821BB">
        <w:rPr>
          <w:rFonts w:ascii="Arial" w:hAnsi="Arial" w:cs="Arial"/>
          <w:iCs/>
          <w:szCs w:val="22"/>
          <w:lang w:val="lv-LV" w:eastAsia="ar-SA"/>
        </w:rPr>
        <w:t>LDZ CARGO</w:t>
      </w:r>
      <w:r w:rsidR="00257FBA" w:rsidRPr="00C821BB">
        <w:rPr>
          <w:rFonts w:ascii="Arial" w:hAnsi="Arial" w:cs="Arial"/>
          <w:iCs/>
          <w:szCs w:val="22"/>
          <w:lang w:val="lv-LV" w:eastAsia="ar-SA"/>
        </w:rPr>
        <w:t>”.</w:t>
      </w:r>
    </w:p>
    <w:p w14:paraId="1B9AAD9C" w14:textId="77777777" w:rsidR="0026779E" w:rsidRPr="00C821BB" w:rsidRDefault="0026779E" w:rsidP="0026779E">
      <w:pPr>
        <w:jc w:val="both"/>
        <w:rPr>
          <w:rFonts w:ascii="Arial" w:hAnsi="Arial" w:cs="Arial"/>
          <w:sz w:val="22"/>
          <w:szCs w:val="22"/>
          <w:lang w:val="lv-LV"/>
        </w:rPr>
      </w:pPr>
    </w:p>
    <w:p w14:paraId="0A9AB21E" w14:textId="77777777" w:rsidR="00F12E50" w:rsidRPr="00C821BB" w:rsidRDefault="00F12E50" w:rsidP="0026779E">
      <w:pPr>
        <w:jc w:val="both"/>
        <w:rPr>
          <w:rFonts w:ascii="Arial" w:hAnsi="Arial" w:cs="Arial"/>
          <w:sz w:val="22"/>
          <w:szCs w:val="22"/>
          <w:lang w:val="lv-LV"/>
        </w:rPr>
      </w:pPr>
    </w:p>
    <w:p w14:paraId="1802F6D1" w14:textId="77777777" w:rsidR="0026779E" w:rsidRPr="00C821BB" w:rsidRDefault="0026779E">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t>INFORMĀCIJA PAR SARUNU PROCEDŪRAS PRIEKŠMETU</w:t>
      </w:r>
    </w:p>
    <w:p w14:paraId="44C36BCB" w14:textId="77777777" w:rsidR="0026779E" w:rsidRPr="00C821BB" w:rsidRDefault="0026779E" w:rsidP="0026779E">
      <w:pPr>
        <w:ind w:left="720"/>
        <w:rPr>
          <w:rFonts w:ascii="Arial" w:hAnsi="Arial" w:cs="Arial"/>
          <w:b/>
          <w:sz w:val="22"/>
          <w:szCs w:val="22"/>
          <w:lang w:val="lv-LV"/>
        </w:rPr>
      </w:pPr>
    </w:p>
    <w:p w14:paraId="634092D1" w14:textId="6E2CF8E8" w:rsidR="00B0483B" w:rsidRPr="00C821BB" w:rsidRDefault="0026779E" w:rsidP="00487BC7">
      <w:pPr>
        <w:pStyle w:val="ListParagraph"/>
        <w:numPr>
          <w:ilvl w:val="1"/>
          <w:numId w:val="11"/>
        </w:numPr>
        <w:ind w:left="0" w:firstLine="0"/>
        <w:jc w:val="both"/>
        <w:rPr>
          <w:rFonts w:ascii="Arial" w:hAnsi="Arial" w:cs="Arial"/>
          <w:szCs w:val="22"/>
          <w:lang w:val="lv-LV"/>
        </w:rPr>
      </w:pPr>
      <w:r w:rsidRPr="00C821BB">
        <w:rPr>
          <w:rFonts w:ascii="Arial" w:hAnsi="Arial" w:cs="Arial"/>
          <w:b/>
          <w:szCs w:val="22"/>
          <w:lang w:val="lv-LV"/>
        </w:rPr>
        <w:t>Sarunu procedūras priekšmets</w:t>
      </w:r>
      <w:r w:rsidR="00FD1066" w:rsidRPr="00C821BB">
        <w:rPr>
          <w:rFonts w:ascii="Arial" w:hAnsi="Arial" w:cs="Arial"/>
          <w:b/>
          <w:color w:val="222222"/>
          <w:szCs w:val="22"/>
          <w:lang w:val="lv-LV"/>
        </w:rPr>
        <w:t>:</w:t>
      </w:r>
      <w:r w:rsidR="00FD1066" w:rsidRPr="00C821BB">
        <w:rPr>
          <w:rFonts w:ascii="Arial" w:hAnsi="Arial" w:cs="Arial"/>
          <w:color w:val="222222"/>
          <w:szCs w:val="22"/>
          <w:lang w:val="lv-LV"/>
        </w:rPr>
        <w:t xml:space="preserve"> </w:t>
      </w:r>
      <w:r w:rsidR="00D124E0" w:rsidRPr="00C821BB">
        <w:rPr>
          <w:rFonts w:ascii="Arial" w:hAnsi="Arial" w:cs="Arial"/>
          <w:szCs w:val="22"/>
          <w:lang w:val="lv-LV"/>
        </w:rPr>
        <w:t xml:space="preserve">kravas vagonu SA-3 un SA-3M automātisko sakabju rezerves daļu </w:t>
      </w:r>
      <w:r w:rsidR="00F04216" w:rsidRPr="00C821BB">
        <w:rPr>
          <w:rFonts w:ascii="Arial" w:hAnsi="Arial" w:cs="Arial"/>
          <w:szCs w:val="22"/>
          <w:lang w:val="lv-LV"/>
        </w:rPr>
        <w:t>(prece)</w:t>
      </w:r>
      <w:r w:rsidR="009902A5" w:rsidRPr="00C821BB">
        <w:rPr>
          <w:rFonts w:ascii="Arial" w:hAnsi="Arial" w:cs="Arial"/>
          <w:szCs w:val="22"/>
          <w:lang w:val="lv-LV"/>
        </w:rPr>
        <w:t xml:space="preserve"> piegāde</w:t>
      </w:r>
      <w:r w:rsidR="00F04216" w:rsidRPr="00C821BB">
        <w:rPr>
          <w:rFonts w:ascii="Arial" w:hAnsi="Arial" w:cs="Arial"/>
          <w:szCs w:val="22"/>
          <w:lang w:val="lv-LV"/>
        </w:rPr>
        <w:t xml:space="preserve"> </w:t>
      </w:r>
      <w:r w:rsidR="00B0483B" w:rsidRPr="00C821BB">
        <w:rPr>
          <w:rFonts w:ascii="Arial" w:hAnsi="Arial" w:cs="Arial"/>
          <w:szCs w:val="22"/>
          <w:lang w:val="lv-LV"/>
        </w:rPr>
        <w:t xml:space="preserve">saskaņā ar </w:t>
      </w:r>
      <w:r w:rsidR="00F04216" w:rsidRPr="00C821BB">
        <w:rPr>
          <w:rFonts w:ascii="Arial" w:hAnsi="Arial" w:cs="Arial"/>
          <w:szCs w:val="22"/>
          <w:lang w:val="lv-LV"/>
        </w:rPr>
        <w:t>sarunu procedūras nolikuma un tā pielikumu prasībām.</w:t>
      </w:r>
    </w:p>
    <w:p w14:paraId="3849DFBB" w14:textId="77777777" w:rsidR="00F04216" w:rsidRPr="00C821BB" w:rsidRDefault="00F04216" w:rsidP="00F04216">
      <w:pPr>
        <w:pStyle w:val="ListParagraph"/>
        <w:ind w:left="0"/>
        <w:jc w:val="both"/>
        <w:rPr>
          <w:rFonts w:ascii="Arial" w:hAnsi="Arial"/>
          <w:bCs/>
          <w:szCs w:val="22"/>
          <w:lang w:val="lv-LV"/>
        </w:rPr>
      </w:pPr>
    </w:p>
    <w:p w14:paraId="3F4D56CF" w14:textId="582D1733" w:rsidR="00B0483B" w:rsidRPr="00C821BB" w:rsidRDefault="009365DF" w:rsidP="00F04216">
      <w:pPr>
        <w:pStyle w:val="ListParagraph"/>
        <w:ind w:left="0"/>
        <w:jc w:val="both"/>
        <w:rPr>
          <w:rFonts w:ascii="Arial" w:hAnsi="Arial"/>
          <w:bCs/>
          <w:szCs w:val="22"/>
          <w:lang w:val="lv-LV"/>
        </w:rPr>
      </w:pPr>
      <w:r w:rsidRPr="00C821BB">
        <w:rPr>
          <w:rFonts w:ascii="Arial" w:hAnsi="Arial"/>
          <w:b/>
          <w:szCs w:val="22"/>
          <w:lang w:val="lv-LV"/>
        </w:rPr>
        <w:t>Sarunu procedūras priekšmets ir sadalīts </w:t>
      </w:r>
      <w:r w:rsidR="00D124E0" w:rsidRPr="00C821BB">
        <w:rPr>
          <w:rFonts w:ascii="Arial" w:hAnsi="Arial"/>
          <w:b/>
          <w:szCs w:val="22"/>
          <w:lang w:val="lv-LV"/>
        </w:rPr>
        <w:t>22</w:t>
      </w:r>
      <w:r w:rsidRPr="00C821BB">
        <w:rPr>
          <w:rFonts w:ascii="Arial" w:hAnsi="Arial"/>
          <w:b/>
          <w:szCs w:val="22"/>
          <w:lang w:val="lv-LV"/>
        </w:rPr>
        <w:t> (</w:t>
      </w:r>
      <w:r w:rsidR="00D124E0" w:rsidRPr="00C821BB">
        <w:rPr>
          <w:rFonts w:ascii="Arial" w:hAnsi="Arial"/>
          <w:b/>
          <w:szCs w:val="22"/>
          <w:lang w:val="lv-LV"/>
        </w:rPr>
        <w:t>divdesmit divās</w:t>
      </w:r>
      <w:r w:rsidRPr="00C821BB">
        <w:rPr>
          <w:rFonts w:ascii="Arial" w:hAnsi="Arial"/>
          <w:b/>
          <w:szCs w:val="22"/>
          <w:lang w:val="lv-LV"/>
        </w:rPr>
        <w:t>) daļās</w:t>
      </w:r>
      <w:r w:rsidRPr="00C821BB">
        <w:rPr>
          <w:rFonts w:ascii="Arial" w:hAnsi="Arial"/>
          <w:bCs/>
          <w:szCs w:val="22"/>
          <w:lang w:val="lv-LV"/>
        </w:rPr>
        <w:t xml:space="preserve"> atbilstoši Tehniskajā specifikācijā (skat. nolikuma 2.</w:t>
      </w:r>
      <w:r w:rsidR="00D124E0" w:rsidRPr="00C821BB">
        <w:rPr>
          <w:rFonts w:ascii="Arial" w:hAnsi="Arial"/>
          <w:bCs/>
          <w:szCs w:val="22"/>
          <w:lang w:val="lv-LV"/>
        </w:rPr>
        <w:t xml:space="preserve"> </w:t>
      </w:r>
      <w:r w:rsidRPr="00C821BB">
        <w:rPr>
          <w:rFonts w:ascii="Arial" w:hAnsi="Arial"/>
          <w:bCs/>
          <w:szCs w:val="22"/>
          <w:lang w:val="lv-LV"/>
        </w:rPr>
        <w:t>pielikumu) norādītajai preču nomenklatūrai</w:t>
      </w:r>
      <w:r w:rsidR="00EA2407" w:rsidRPr="00C821BB">
        <w:rPr>
          <w:rFonts w:ascii="Arial" w:hAnsi="Arial"/>
          <w:bCs/>
          <w:szCs w:val="22"/>
          <w:lang w:val="lv-LV"/>
        </w:rPr>
        <w:t>.</w:t>
      </w:r>
    </w:p>
    <w:p w14:paraId="5C3C7497" w14:textId="77777777" w:rsidR="00EA2407" w:rsidRPr="00C821BB" w:rsidRDefault="00EA2407" w:rsidP="00F04216">
      <w:pPr>
        <w:pStyle w:val="ListParagraph"/>
        <w:ind w:left="0"/>
        <w:jc w:val="both"/>
        <w:rPr>
          <w:rFonts w:ascii="Arial" w:hAnsi="Arial"/>
          <w:bCs/>
          <w:szCs w:val="22"/>
          <w:lang w:val="lv-LV"/>
        </w:rPr>
      </w:pPr>
    </w:p>
    <w:p w14:paraId="13B291DA" w14:textId="2D7FBBD8" w:rsidR="00B0483B" w:rsidRPr="00C821BB" w:rsidRDefault="00F70E5D" w:rsidP="00F70E5D">
      <w:pPr>
        <w:pStyle w:val="ListParagraph"/>
        <w:ind w:left="0"/>
        <w:jc w:val="both"/>
        <w:rPr>
          <w:rFonts w:ascii="Arial" w:hAnsi="Arial" w:cs="Arial"/>
          <w:b/>
          <w:szCs w:val="22"/>
          <w:lang w:val="lv-LV"/>
        </w:rPr>
      </w:pPr>
      <w:bookmarkStart w:id="4" w:name="_Hlk64384107"/>
      <w:r w:rsidRPr="00C821BB">
        <w:rPr>
          <w:rFonts w:ascii="Arial" w:hAnsi="Arial"/>
          <w:szCs w:val="22"/>
          <w:lang w:val="lv-LV"/>
        </w:rPr>
        <w:t xml:space="preserve">2.2. </w:t>
      </w:r>
      <w:r w:rsidR="00EA2407" w:rsidRPr="00C821BB">
        <w:rPr>
          <w:rFonts w:ascii="Arial" w:hAnsi="Arial"/>
          <w:szCs w:val="22"/>
          <w:lang w:val="lv-LV"/>
        </w:rPr>
        <w:t>P</w:t>
      </w:r>
      <w:r w:rsidR="00B0483B" w:rsidRPr="00C821BB">
        <w:rPr>
          <w:rFonts w:ascii="Arial" w:hAnsi="Arial"/>
          <w:szCs w:val="22"/>
          <w:lang w:val="lv-LV"/>
        </w:rPr>
        <w:t xml:space="preserve">iedāvājumu var iesniegt gan par visu </w:t>
      </w:r>
      <w:r w:rsidR="00B0483B" w:rsidRPr="00C821BB">
        <w:rPr>
          <w:rFonts w:ascii="Arial" w:hAnsi="Arial" w:cs="Arial"/>
          <w:szCs w:val="22"/>
          <w:lang w:val="lv-LV"/>
        </w:rPr>
        <w:t>iepirkuma</w:t>
      </w:r>
      <w:r w:rsidR="00B0483B" w:rsidRPr="00C821BB">
        <w:rPr>
          <w:rFonts w:ascii="Arial" w:hAnsi="Arial"/>
          <w:szCs w:val="22"/>
          <w:lang w:val="lv-LV"/>
        </w:rPr>
        <w:t xml:space="preserve"> priekšmetu kopumā, gan atsevišķām tā daļām </w:t>
      </w:r>
      <w:r w:rsidR="0053244C" w:rsidRPr="00C821BB">
        <w:rPr>
          <w:rFonts w:ascii="Arial" w:hAnsi="Arial"/>
          <w:szCs w:val="22"/>
          <w:lang w:val="lv-LV"/>
        </w:rPr>
        <w:t xml:space="preserve">pilnā vai nepilnā apjomā. </w:t>
      </w:r>
      <w:r w:rsidR="00B0483B" w:rsidRPr="00C821BB">
        <w:rPr>
          <w:rFonts w:ascii="Arial" w:hAnsi="Arial"/>
          <w:szCs w:val="22"/>
          <w:lang w:val="lv-LV"/>
        </w:rPr>
        <w:t>Piedāvājuma varianti nav atļauti</w:t>
      </w:r>
      <w:r w:rsidR="0040316B" w:rsidRPr="00C821BB">
        <w:rPr>
          <w:rFonts w:ascii="Arial" w:hAnsi="Arial" w:cs="Arial"/>
          <w:szCs w:val="22"/>
          <w:lang w:val="lv-LV"/>
        </w:rPr>
        <w:t>;</w:t>
      </w:r>
    </w:p>
    <w:bookmarkEnd w:id="4"/>
    <w:p w14:paraId="762A45C6" w14:textId="1EABF3A5" w:rsidR="00B0483B" w:rsidRPr="00C821BB" w:rsidRDefault="0040316B" w:rsidP="00133477">
      <w:pPr>
        <w:pStyle w:val="ListParagraph"/>
        <w:numPr>
          <w:ilvl w:val="1"/>
          <w:numId w:val="11"/>
        </w:numPr>
        <w:ind w:left="0" w:firstLine="0"/>
        <w:jc w:val="both"/>
        <w:rPr>
          <w:rFonts w:ascii="Arial" w:hAnsi="Arial" w:cs="Arial"/>
          <w:b/>
          <w:szCs w:val="22"/>
          <w:lang w:val="lv-LV"/>
        </w:rPr>
      </w:pPr>
      <w:r w:rsidRPr="00C821BB">
        <w:rPr>
          <w:rFonts w:ascii="Arial" w:hAnsi="Arial"/>
          <w:szCs w:val="22"/>
          <w:lang w:val="lv-LV"/>
        </w:rPr>
        <w:t>f</w:t>
      </w:r>
      <w:r w:rsidR="00B0483B" w:rsidRPr="00C821BB">
        <w:rPr>
          <w:rFonts w:ascii="Arial" w:hAnsi="Arial"/>
          <w:szCs w:val="22"/>
          <w:lang w:val="lv-LV"/>
        </w:rPr>
        <w:t xml:space="preserve">inansiālu vai citu apsvērumu dēļ </w:t>
      </w:r>
      <w:r w:rsidR="00F04216" w:rsidRPr="00C821BB">
        <w:rPr>
          <w:rFonts w:ascii="Arial" w:hAnsi="Arial" w:cs="Arial"/>
          <w:szCs w:val="22"/>
          <w:lang w:val="lv-LV"/>
        </w:rPr>
        <w:t xml:space="preserve">pasūtītājs / pircējs </w:t>
      </w:r>
      <w:r w:rsidR="008C20E8" w:rsidRPr="00C821BB">
        <w:rPr>
          <w:rFonts w:ascii="Arial" w:hAnsi="Arial" w:cs="Arial"/>
          <w:szCs w:val="22"/>
          <w:lang w:val="lv-LV"/>
        </w:rPr>
        <w:t xml:space="preserve">ir </w:t>
      </w:r>
      <w:r w:rsidR="00B0483B" w:rsidRPr="00C821BB">
        <w:rPr>
          <w:rFonts w:ascii="Arial" w:hAnsi="Arial" w:cs="Arial"/>
          <w:szCs w:val="22"/>
          <w:lang w:val="lv-LV"/>
        </w:rPr>
        <w:t xml:space="preserve">tiesīgs </w:t>
      </w:r>
      <w:r w:rsidR="00B0483B" w:rsidRPr="00C821BB">
        <w:rPr>
          <w:rFonts w:ascii="Arial" w:hAnsi="Arial"/>
          <w:szCs w:val="22"/>
          <w:lang w:val="lv-LV"/>
        </w:rPr>
        <w:t xml:space="preserve">palielināt vai samazināt </w:t>
      </w:r>
      <w:r w:rsidR="00B0483B" w:rsidRPr="00C821BB">
        <w:rPr>
          <w:rFonts w:ascii="Arial" w:hAnsi="Arial" w:cs="Arial"/>
          <w:szCs w:val="22"/>
          <w:lang w:val="lv-LV"/>
        </w:rPr>
        <w:t xml:space="preserve">iepirkuma </w:t>
      </w:r>
      <w:r w:rsidR="00B0483B" w:rsidRPr="00C821BB">
        <w:rPr>
          <w:rFonts w:ascii="Arial" w:hAnsi="Arial"/>
          <w:szCs w:val="22"/>
          <w:lang w:val="lv-LV"/>
        </w:rPr>
        <w:t>priekšmeta apjomu, vai pieņemt lēmumu noslēgt līgumu tikai par kādu daļu</w:t>
      </w:r>
      <w:r w:rsidRPr="00C821BB">
        <w:rPr>
          <w:rFonts w:ascii="Arial" w:hAnsi="Arial"/>
          <w:szCs w:val="22"/>
          <w:lang w:val="lv-LV"/>
        </w:rPr>
        <w:t>;</w:t>
      </w:r>
    </w:p>
    <w:p w14:paraId="4EC3A8E7" w14:textId="01CD64C6" w:rsidR="00B0483B" w:rsidRPr="00C821BB" w:rsidRDefault="0040316B" w:rsidP="00133477">
      <w:pPr>
        <w:pStyle w:val="ListParagraph"/>
        <w:numPr>
          <w:ilvl w:val="1"/>
          <w:numId w:val="11"/>
        </w:numPr>
        <w:ind w:left="0" w:firstLine="0"/>
        <w:jc w:val="both"/>
        <w:rPr>
          <w:rFonts w:ascii="Arial" w:hAnsi="Arial"/>
          <w:szCs w:val="22"/>
          <w:lang w:val="lv-LV"/>
        </w:rPr>
      </w:pPr>
      <w:r w:rsidRPr="00C821BB">
        <w:rPr>
          <w:rFonts w:ascii="Arial" w:hAnsi="Arial"/>
          <w:b/>
          <w:szCs w:val="22"/>
          <w:lang w:val="lv-LV"/>
        </w:rPr>
        <w:t>i</w:t>
      </w:r>
      <w:r w:rsidR="00B0483B" w:rsidRPr="00C821BB">
        <w:rPr>
          <w:rFonts w:ascii="Arial" w:hAnsi="Arial"/>
          <w:b/>
          <w:szCs w:val="22"/>
          <w:lang w:val="lv-LV"/>
        </w:rPr>
        <w:t>epirkuma līgum</w:t>
      </w:r>
      <w:r w:rsidR="00D07E01" w:rsidRPr="00C821BB">
        <w:rPr>
          <w:rFonts w:ascii="Arial" w:hAnsi="Arial"/>
          <w:b/>
          <w:szCs w:val="22"/>
          <w:lang w:val="lv-LV"/>
        </w:rPr>
        <w:t>s</w:t>
      </w:r>
      <w:r w:rsidR="00B0483B" w:rsidRPr="00C821BB">
        <w:rPr>
          <w:rFonts w:ascii="Arial" w:hAnsi="Arial"/>
          <w:b/>
          <w:szCs w:val="22"/>
          <w:lang w:val="lv-LV"/>
        </w:rPr>
        <w:t>:</w:t>
      </w:r>
      <w:r w:rsidR="00B0483B" w:rsidRPr="00C821BB">
        <w:rPr>
          <w:rFonts w:ascii="Arial" w:hAnsi="Arial"/>
          <w:szCs w:val="22"/>
          <w:lang w:val="lv-LV"/>
        </w:rPr>
        <w:t xml:space="preserve"> iepirkuma rezultātā tiek noslēgts (-i) līgums (-i)</w:t>
      </w:r>
      <w:r w:rsidR="00B0483B" w:rsidRPr="00C821BB">
        <w:rPr>
          <w:rFonts w:ascii="Arial" w:hAnsi="Arial" w:cs="Arial"/>
          <w:szCs w:val="22"/>
          <w:lang w:val="lv-LV"/>
        </w:rPr>
        <w:t xml:space="preserve"> </w:t>
      </w:r>
      <w:r w:rsidR="00B0483B" w:rsidRPr="00C821BB">
        <w:rPr>
          <w:rFonts w:ascii="Arial" w:hAnsi="Arial"/>
          <w:szCs w:val="22"/>
          <w:lang w:val="lv-LV"/>
        </w:rPr>
        <w:t xml:space="preserve">atbilstoši nolikuma </w:t>
      </w:r>
      <w:r w:rsidR="00EF5B88" w:rsidRPr="00C821BB">
        <w:rPr>
          <w:rFonts w:ascii="Arial" w:hAnsi="Arial"/>
          <w:szCs w:val="22"/>
          <w:lang w:val="lv-LV"/>
        </w:rPr>
        <w:t>5</w:t>
      </w:r>
      <w:r w:rsidR="00B0483B" w:rsidRPr="00C821BB">
        <w:rPr>
          <w:rFonts w:ascii="Arial" w:hAnsi="Arial"/>
          <w:szCs w:val="22"/>
          <w:lang w:val="lv-LV"/>
        </w:rPr>
        <w:t>.</w:t>
      </w:r>
      <w:r w:rsidR="00D124E0" w:rsidRPr="00C821BB">
        <w:rPr>
          <w:rFonts w:ascii="Arial" w:hAnsi="Arial"/>
          <w:szCs w:val="22"/>
          <w:lang w:val="lv-LV"/>
        </w:rPr>
        <w:t xml:space="preserve"> </w:t>
      </w:r>
      <w:r w:rsidR="00B0483B" w:rsidRPr="00C821BB">
        <w:rPr>
          <w:rFonts w:ascii="Arial" w:hAnsi="Arial"/>
          <w:szCs w:val="22"/>
          <w:lang w:val="lv-LV"/>
        </w:rPr>
        <w:t>pielikumā</w:t>
      </w:r>
      <w:r w:rsidR="003556B3" w:rsidRPr="00C821BB">
        <w:rPr>
          <w:rFonts w:ascii="Arial" w:hAnsi="Arial"/>
          <w:szCs w:val="22"/>
          <w:lang w:val="lv-LV"/>
        </w:rPr>
        <w:t xml:space="preserve"> </w:t>
      </w:r>
      <w:r w:rsidR="00B0483B" w:rsidRPr="00C821BB">
        <w:rPr>
          <w:rFonts w:ascii="Arial" w:hAnsi="Arial"/>
          <w:szCs w:val="22"/>
          <w:lang w:val="lv-LV"/>
        </w:rPr>
        <w:t xml:space="preserve">pievienotajam līguma projektam starp </w:t>
      </w:r>
      <w:r w:rsidR="00FB6AF2" w:rsidRPr="00C821BB">
        <w:rPr>
          <w:rFonts w:ascii="Arial" w:hAnsi="Arial"/>
          <w:szCs w:val="22"/>
          <w:lang w:val="lv-LV"/>
        </w:rPr>
        <w:t>p</w:t>
      </w:r>
      <w:r w:rsidR="00B0483B" w:rsidRPr="00C821BB">
        <w:rPr>
          <w:rFonts w:ascii="Arial" w:hAnsi="Arial"/>
          <w:szCs w:val="22"/>
          <w:lang w:val="lv-LV"/>
        </w:rPr>
        <w:t>ircēju un uzvarējušo</w:t>
      </w:r>
      <w:r w:rsidR="00B0483B" w:rsidRPr="00C821BB">
        <w:rPr>
          <w:rFonts w:ascii="Arial" w:hAnsi="Arial" w:cs="Arial"/>
          <w:szCs w:val="22"/>
          <w:lang w:val="lv-LV"/>
        </w:rPr>
        <w:t xml:space="preserve"> (-iem) </w:t>
      </w:r>
      <w:r w:rsidR="00B0483B" w:rsidRPr="00C821BB">
        <w:rPr>
          <w:rFonts w:ascii="Arial" w:hAnsi="Arial"/>
          <w:szCs w:val="22"/>
          <w:lang w:val="lv-LV"/>
        </w:rPr>
        <w:t>pretendentu (-iem).</w:t>
      </w:r>
    </w:p>
    <w:p w14:paraId="284357F6" w14:textId="2BBA6A6A" w:rsidR="00B0483B" w:rsidRPr="00C821BB" w:rsidRDefault="00B0483B" w:rsidP="00133477">
      <w:pPr>
        <w:pStyle w:val="ListParagraph"/>
        <w:numPr>
          <w:ilvl w:val="1"/>
          <w:numId w:val="11"/>
        </w:numPr>
        <w:ind w:left="0" w:firstLine="0"/>
        <w:jc w:val="both"/>
        <w:rPr>
          <w:rFonts w:ascii="Arial" w:hAnsi="Arial" w:cs="Arial"/>
          <w:b/>
          <w:szCs w:val="22"/>
          <w:lang w:val="lv-LV"/>
        </w:rPr>
      </w:pPr>
      <w:r w:rsidRPr="00C821BB">
        <w:rPr>
          <w:rFonts w:ascii="Arial" w:hAnsi="Arial" w:cs="Arial"/>
          <w:b/>
          <w:szCs w:val="22"/>
          <w:lang w:val="lv-LV"/>
        </w:rPr>
        <w:t>Iepirkuma līgum</w:t>
      </w:r>
      <w:r w:rsidR="00D07E01" w:rsidRPr="00C821BB">
        <w:rPr>
          <w:rFonts w:ascii="Arial" w:hAnsi="Arial" w:cs="Arial"/>
          <w:b/>
          <w:szCs w:val="22"/>
          <w:lang w:val="lv-LV"/>
        </w:rPr>
        <w:t>a</w:t>
      </w:r>
      <w:r w:rsidRPr="00C821BB">
        <w:rPr>
          <w:rFonts w:ascii="Arial" w:hAnsi="Arial" w:cs="Arial"/>
          <w:b/>
          <w:szCs w:val="22"/>
          <w:lang w:val="lv-LV"/>
        </w:rPr>
        <w:t xml:space="preserve"> izpildes būtiskākie noteikumi</w:t>
      </w:r>
      <w:r w:rsidRPr="00C821BB">
        <w:rPr>
          <w:rFonts w:ascii="Arial" w:hAnsi="Arial" w:cs="Arial"/>
          <w:bCs/>
          <w:szCs w:val="22"/>
          <w:lang w:val="lv-LV"/>
        </w:rPr>
        <w:t>:</w:t>
      </w:r>
    </w:p>
    <w:p w14:paraId="2EB3BFDA" w14:textId="545E2DE0" w:rsidR="007F0F2D" w:rsidRPr="00C821BB" w:rsidRDefault="007635CE" w:rsidP="63997CE9">
      <w:pPr>
        <w:pStyle w:val="ListParagraph"/>
        <w:numPr>
          <w:ilvl w:val="2"/>
          <w:numId w:val="11"/>
        </w:numPr>
        <w:ind w:left="0" w:firstLine="0"/>
        <w:jc w:val="both"/>
        <w:rPr>
          <w:rFonts w:ascii="Arial" w:hAnsi="Arial" w:cs="Arial"/>
          <w:lang w:val="lv-LV"/>
        </w:rPr>
      </w:pPr>
      <w:r w:rsidRPr="00C821BB">
        <w:rPr>
          <w:rFonts w:ascii="Arial" w:hAnsi="Arial" w:cs="Arial"/>
          <w:b/>
          <w:bCs/>
          <w:u w:val="single"/>
          <w:lang w:val="lv-LV"/>
        </w:rPr>
        <w:t>p</w:t>
      </w:r>
      <w:r w:rsidR="00325973" w:rsidRPr="00C821BB">
        <w:rPr>
          <w:rFonts w:ascii="Arial" w:hAnsi="Arial" w:cs="Arial"/>
          <w:b/>
          <w:bCs/>
          <w:u w:val="single"/>
          <w:lang w:val="lv-LV"/>
        </w:rPr>
        <w:t xml:space="preserve">reces piegādes </w:t>
      </w:r>
      <w:r w:rsidR="00B0483B" w:rsidRPr="00C821BB">
        <w:rPr>
          <w:rFonts w:ascii="Arial" w:hAnsi="Arial" w:cs="Arial"/>
          <w:b/>
          <w:bCs/>
          <w:u w:val="single"/>
          <w:lang w:val="lv-LV"/>
        </w:rPr>
        <w:t>vieta</w:t>
      </w:r>
      <w:r w:rsidR="00B0483B" w:rsidRPr="00C821BB">
        <w:rPr>
          <w:rFonts w:ascii="Arial" w:hAnsi="Arial" w:cs="Arial"/>
          <w:b/>
          <w:bCs/>
          <w:lang w:val="lv-LV"/>
        </w:rPr>
        <w:t>:</w:t>
      </w:r>
      <w:r w:rsidR="00B0483B" w:rsidRPr="00C821BB">
        <w:rPr>
          <w:rFonts w:ascii="Arial" w:hAnsi="Arial" w:cs="Arial"/>
          <w:lang w:val="lv-LV"/>
        </w:rPr>
        <w:t xml:space="preserve"> </w:t>
      </w:r>
      <w:r w:rsidR="00325973" w:rsidRPr="00C821BB">
        <w:rPr>
          <w:rFonts w:ascii="Arial" w:hAnsi="Arial" w:cs="Arial"/>
          <w:lang w:val="lv-LV"/>
        </w:rPr>
        <w:t>Vagonu remonta centrs, Varšavas ielā 49, Daugavpils, LV-5401</w:t>
      </w:r>
      <w:r w:rsidR="00B0483B" w:rsidRPr="00C821BB">
        <w:rPr>
          <w:rFonts w:ascii="Arial" w:hAnsi="Arial" w:cs="Arial"/>
          <w:lang w:val="lv-LV"/>
        </w:rPr>
        <w:t>;</w:t>
      </w:r>
    </w:p>
    <w:p w14:paraId="271D732E" w14:textId="6D7BC289" w:rsidR="005B2003" w:rsidRPr="00C821BB" w:rsidRDefault="00B0483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termiņš:</w:t>
      </w:r>
      <w:r w:rsidRPr="00C821BB">
        <w:rPr>
          <w:rFonts w:ascii="Arial" w:hAnsi="Arial" w:cs="Arial"/>
          <w:bCs/>
          <w:szCs w:val="22"/>
          <w:lang w:val="lv-LV"/>
        </w:rPr>
        <w:t xml:space="preserve"> no līguma abpusējas parakstīšanas datuma</w:t>
      </w:r>
      <w:r w:rsidR="005152A9" w:rsidRPr="00C821BB">
        <w:rPr>
          <w:rFonts w:ascii="Arial" w:hAnsi="Arial" w:cs="Arial"/>
          <w:bCs/>
          <w:szCs w:val="22"/>
          <w:lang w:val="lv-LV"/>
        </w:rPr>
        <w:t xml:space="preserve"> </w:t>
      </w:r>
      <w:r w:rsidR="009902A5" w:rsidRPr="00C821BB">
        <w:rPr>
          <w:rFonts w:ascii="Arial" w:hAnsi="Arial" w:cs="Arial"/>
          <w:bCs/>
          <w:szCs w:val="22"/>
          <w:lang w:val="lv-LV"/>
        </w:rPr>
        <w:t>1</w:t>
      </w:r>
      <w:r w:rsidR="00CE7CDC" w:rsidRPr="00C821BB">
        <w:rPr>
          <w:rFonts w:ascii="Arial" w:hAnsi="Arial" w:cs="Arial"/>
          <w:bCs/>
          <w:szCs w:val="22"/>
          <w:lang w:val="lv-LV"/>
        </w:rPr>
        <w:t>2 (div</w:t>
      </w:r>
      <w:r w:rsidR="009902A5" w:rsidRPr="00C821BB">
        <w:rPr>
          <w:rFonts w:ascii="Arial" w:hAnsi="Arial" w:cs="Arial"/>
          <w:bCs/>
          <w:szCs w:val="22"/>
          <w:lang w:val="lv-LV"/>
        </w:rPr>
        <w:t>padsmit</w:t>
      </w:r>
      <w:r w:rsidR="00CE7CDC" w:rsidRPr="00C821BB">
        <w:rPr>
          <w:rFonts w:ascii="Arial" w:hAnsi="Arial" w:cs="Arial"/>
          <w:bCs/>
          <w:szCs w:val="22"/>
          <w:lang w:val="lv-LV"/>
        </w:rPr>
        <w:t>)</w:t>
      </w:r>
      <w:r w:rsidRPr="00C821BB">
        <w:rPr>
          <w:rFonts w:ascii="Arial" w:hAnsi="Arial" w:cs="Arial"/>
          <w:bCs/>
          <w:szCs w:val="22"/>
          <w:lang w:val="lv-LV"/>
        </w:rPr>
        <w:t xml:space="preserve"> kalendārie mēneši</w:t>
      </w:r>
      <w:r w:rsidR="008C20E8" w:rsidRPr="00C821BB">
        <w:rPr>
          <w:rFonts w:ascii="Arial" w:hAnsi="Arial" w:cs="Arial"/>
          <w:bCs/>
          <w:szCs w:val="22"/>
          <w:lang w:val="lv-LV"/>
        </w:rPr>
        <w:t xml:space="preserve">/ </w:t>
      </w:r>
      <w:r w:rsidR="009902A5" w:rsidRPr="00C821BB">
        <w:rPr>
          <w:rFonts w:ascii="Arial" w:hAnsi="Arial" w:cs="Arial"/>
          <w:bCs/>
          <w:szCs w:val="22"/>
          <w:lang w:val="lv-LV"/>
        </w:rPr>
        <w:t>1</w:t>
      </w:r>
      <w:r w:rsidR="008C20E8" w:rsidRPr="00C821BB">
        <w:rPr>
          <w:rFonts w:ascii="Arial" w:hAnsi="Arial" w:cs="Arial"/>
          <w:bCs/>
          <w:szCs w:val="22"/>
          <w:lang w:val="lv-LV"/>
        </w:rPr>
        <w:t xml:space="preserve"> gad</w:t>
      </w:r>
      <w:r w:rsidR="009902A5" w:rsidRPr="00C821BB">
        <w:rPr>
          <w:rFonts w:ascii="Arial" w:hAnsi="Arial" w:cs="Arial"/>
          <w:bCs/>
          <w:szCs w:val="22"/>
          <w:lang w:val="lv-LV"/>
        </w:rPr>
        <w:t>s</w:t>
      </w:r>
      <w:r w:rsidR="008C20E8" w:rsidRPr="00C821BB">
        <w:rPr>
          <w:rFonts w:ascii="Arial" w:hAnsi="Arial" w:cs="Arial"/>
          <w:bCs/>
          <w:szCs w:val="22"/>
          <w:lang w:val="lv-LV"/>
        </w:rPr>
        <w:t xml:space="preserve"> </w:t>
      </w:r>
      <w:r w:rsidRPr="00C821BB">
        <w:rPr>
          <w:rFonts w:ascii="Arial" w:hAnsi="Arial" w:cs="Arial"/>
          <w:bCs/>
          <w:szCs w:val="22"/>
          <w:lang w:val="lv-LV"/>
        </w:rPr>
        <w:t xml:space="preserve">vai līdz plānotajai kopējai līgumcenai, ja </w:t>
      </w:r>
      <w:r w:rsidR="00FB6AF2" w:rsidRPr="00C821BB">
        <w:rPr>
          <w:rFonts w:ascii="Arial" w:hAnsi="Arial" w:cs="Arial"/>
          <w:bCs/>
          <w:szCs w:val="22"/>
          <w:lang w:val="lv-LV"/>
        </w:rPr>
        <w:t>tā</w:t>
      </w:r>
      <w:r w:rsidRPr="00C821BB">
        <w:rPr>
          <w:rFonts w:ascii="Arial" w:hAnsi="Arial" w:cs="Arial"/>
          <w:bCs/>
          <w:szCs w:val="22"/>
          <w:lang w:val="lv-LV"/>
        </w:rPr>
        <w:t xml:space="preserve"> sasniegta pirms noteiktā termiņa</w:t>
      </w:r>
      <w:r w:rsidR="007F0F2D" w:rsidRPr="00C821BB">
        <w:rPr>
          <w:rFonts w:ascii="Arial" w:hAnsi="Arial" w:cs="Arial"/>
          <w:bCs/>
          <w:szCs w:val="22"/>
          <w:lang w:val="lv-LV"/>
        </w:rPr>
        <w:t xml:space="preserve">. </w:t>
      </w:r>
      <w:r w:rsidR="005B2003" w:rsidRPr="00C821BB">
        <w:rPr>
          <w:rFonts w:ascii="Arial" w:hAnsi="Arial" w:cs="Arial"/>
          <w:color w:val="000000"/>
          <w:szCs w:val="22"/>
          <w:lang w:val="lv-LV"/>
        </w:rPr>
        <w:t>Preces piegāde paredzēta pa daļām atsevišķās preču partijās 30 (trīsdesmit) kalendāro dienu laikā pēc pircēja rakstiska pieprasījuma iesniegšanas dienas un neatkarīgi no pieprasīto preču daudzuma. Piegādes termiņš atsevišķai precei var būt garāks, ja pretendents piedāvājumā ir īpaši to norādījis; </w:t>
      </w:r>
    </w:p>
    <w:p w14:paraId="39C9B9C5" w14:textId="719974A9" w:rsidR="00B0483B" w:rsidRPr="00C821BB" w:rsidRDefault="00B0483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līgumcena</w:t>
      </w:r>
      <w:r w:rsidRPr="00C821BB">
        <w:rPr>
          <w:rFonts w:ascii="Arial" w:hAnsi="Arial" w:cs="Arial"/>
          <w:bCs/>
          <w:szCs w:val="22"/>
          <w:u w:val="single"/>
          <w:lang w:val="lv-LV"/>
        </w:rPr>
        <w:t xml:space="preserve"> līgumā tiek noteikta</w:t>
      </w:r>
      <w:r w:rsidRPr="00C821BB">
        <w:rPr>
          <w:rFonts w:ascii="Arial" w:hAnsi="Arial" w:cs="Arial"/>
          <w:bCs/>
          <w:szCs w:val="22"/>
          <w:lang w:val="lv-LV"/>
        </w:rPr>
        <w:t>:</w:t>
      </w:r>
    </w:p>
    <w:p w14:paraId="0AE88E1D" w14:textId="7E8CA8FB" w:rsidR="00B0483B" w:rsidRPr="00C821BB" w:rsidRDefault="0040316B" w:rsidP="00487BC7">
      <w:pPr>
        <w:pStyle w:val="ListParagraph"/>
        <w:numPr>
          <w:ilvl w:val="3"/>
          <w:numId w:val="11"/>
        </w:numPr>
        <w:tabs>
          <w:tab w:val="left" w:pos="851"/>
        </w:tabs>
        <w:ind w:left="0" w:firstLine="0"/>
        <w:jc w:val="both"/>
        <w:rPr>
          <w:rFonts w:ascii="Arial" w:hAnsi="Arial" w:cs="Arial"/>
          <w:bCs/>
          <w:szCs w:val="22"/>
          <w:lang w:val="lv-LV"/>
        </w:rPr>
      </w:pPr>
      <w:r w:rsidRPr="00C821BB">
        <w:rPr>
          <w:rFonts w:ascii="Arial" w:hAnsi="Arial" w:cs="Arial"/>
          <w:bCs/>
          <w:szCs w:val="22"/>
          <w:lang w:val="lv-LV"/>
        </w:rPr>
        <w:t>p</w:t>
      </w:r>
      <w:r w:rsidR="00B0483B" w:rsidRPr="00C821BB">
        <w:rPr>
          <w:rFonts w:ascii="Arial" w:hAnsi="Arial" w:cs="Arial"/>
          <w:bCs/>
          <w:szCs w:val="22"/>
          <w:lang w:val="lv-LV"/>
        </w:rPr>
        <w:t xml:space="preserve">reces </w:t>
      </w:r>
      <w:r w:rsidR="00FD5656" w:rsidRPr="00C821BB">
        <w:rPr>
          <w:rFonts w:ascii="Arial" w:hAnsi="Arial" w:cs="Arial"/>
          <w:bCs/>
          <w:szCs w:val="22"/>
          <w:lang w:val="lv-LV"/>
        </w:rPr>
        <w:t xml:space="preserve">vienības </w:t>
      </w:r>
      <w:r w:rsidR="00B0483B" w:rsidRPr="00C821BB">
        <w:rPr>
          <w:rFonts w:ascii="Arial" w:hAnsi="Arial" w:cs="Arial"/>
          <w:bCs/>
          <w:szCs w:val="22"/>
          <w:lang w:val="lv-LV"/>
        </w:rPr>
        <w:t>cen</w:t>
      </w:r>
      <w:r w:rsidR="008C20E8" w:rsidRPr="00C821BB">
        <w:rPr>
          <w:rFonts w:ascii="Arial" w:hAnsi="Arial" w:cs="Arial"/>
          <w:bCs/>
          <w:szCs w:val="22"/>
          <w:lang w:val="lv-LV"/>
        </w:rPr>
        <w:t>as</w:t>
      </w:r>
      <w:r w:rsidR="00B0483B" w:rsidRPr="00C821BB">
        <w:rPr>
          <w:rFonts w:ascii="Arial" w:hAnsi="Arial" w:cs="Arial"/>
          <w:bCs/>
          <w:szCs w:val="22"/>
          <w:lang w:val="lv-LV"/>
        </w:rPr>
        <w:t xml:space="preserve"> tiek fiksētas saskaņā ar </w:t>
      </w:r>
      <w:r w:rsidR="00A31B5F" w:rsidRPr="00C821BB">
        <w:rPr>
          <w:rFonts w:ascii="Arial" w:hAnsi="Arial" w:cs="Arial"/>
          <w:bCs/>
          <w:szCs w:val="22"/>
          <w:lang w:val="lv-LV"/>
        </w:rPr>
        <w:t>iepirkuma uzvarētāja</w:t>
      </w:r>
      <w:r w:rsidR="00B0483B" w:rsidRPr="00C821BB">
        <w:rPr>
          <w:rFonts w:ascii="Arial" w:hAnsi="Arial" w:cs="Arial"/>
          <w:bCs/>
          <w:szCs w:val="22"/>
          <w:lang w:val="lv-LV"/>
        </w:rPr>
        <w:t xml:space="preserve"> iesniegto finanšu piedāvājumu;</w:t>
      </w:r>
    </w:p>
    <w:p w14:paraId="4E28B9CE" w14:textId="6D8AEF9B" w:rsidR="00733C9C" w:rsidRPr="00C821BB" w:rsidRDefault="00B0483B" w:rsidP="00733C9C">
      <w:pPr>
        <w:pStyle w:val="ListParagraph"/>
        <w:numPr>
          <w:ilvl w:val="3"/>
          <w:numId w:val="11"/>
        </w:numPr>
        <w:tabs>
          <w:tab w:val="left" w:pos="851"/>
        </w:tabs>
        <w:ind w:left="0" w:firstLine="0"/>
        <w:jc w:val="both"/>
        <w:rPr>
          <w:rFonts w:ascii="Arial" w:hAnsi="Arial" w:cs="Arial"/>
          <w:szCs w:val="22"/>
          <w:lang w:val="lv-LV"/>
        </w:rPr>
      </w:pPr>
      <w:r w:rsidRPr="00C821BB">
        <w:rPr>
          <w:rFonts w:ascii="Arial" w:hAnsi="Arial" w:cs="Arial"/>
          <w:bCs/>
          <w:szCs w:val="22"/>
          <w:lang w:val="lv-LV"/>
        </w:rPr>
        <w:t>plānotā kopējā līgumcena (EUR bez PVN), ka</w:t>
      </w:r>
      <w:r w:rsidR="00D07E01" w:rsidRPr="00C821BB">
        <w:rPr>
          <w:rFonts w:ascii="Arial" w:hAnsi="Arial" w:cs="Arial"/>
          <w:bCs/>
          <w:szCs w:val="22"/>
          <w:lang w:val="lv-LV"/>
        </w:rPr>
        <w:t>s</w:t>
      </w:r>
      <w:r w:rsidRPr="00C821BB">
        <w:rPr>
          <w:rFonts w:ascii="Arial" w:hAnsi="Arial" w:cs="Arial"/>
          <w:bCs/>
          <w:szCs w:val="22"/>
          <w:lang w:val="lv-LV"/>
        </w:rPr>
        <w:t xml:space="preserve"> tiek fiksēta atbilstoši </w:t>
      </w:r>
      <w:r w:rsidR="0040316B" w:rsidRPr="00C821BB">
        <w:rPr>
          <w:rFonts w:ascii="Arial" w:hAnsi="Arial" w:cs="Arial"/>
          <w:bCs/>
          <w:szCs w:val="22"/>
          <w:lang w:val="lv-LV"/>
        </w:rPr>
        <w:t>p</w:t>
      </w:r>
      <w:r w:rsidRPr="00C821BB">
        <w:rPr>
          <w:rFonts w:ascii="Arial" w:hAnsi="Arial" w:cs="Arial"/>
          <w:bCs/>
          <w:szCs w:val="22"/>
          <w:lang w:val="lv-LV"/>
        </w:rPr>
        <w:t xml:space="preserve">ircēja </w:t>
      </w:r>
      <w:r w:rsidR="00C72E37" w:rsidRPr="00C821BB">
        <w:rPr>
          <w:rFonts w:ascii="Arial" w:hAnsi="Arial" w:cs="Arial"/>
          <w:bCs/>
          <w:szCs w:val="22"/>
          <w:lang w:val="lv-LV"/>
        </w:rPr>
        <w:t>plānotajam preču apjomam</w:t>
      </w:r>
      <w:r w:rsidR="0040316B" w:rsidRPr="00C821BB">
        <w:rPr>
          <w:rFonts w:ascii="Arial" w:hAnsi="Arial" w:cs="Arial"/>
          <w:bCs/>
          <w:szCs w:val="22"/>
          <w:lang w:val="lv-LV"/>
        </w:rPr>
        <w:t>;</w:t>
      </w:r>
      <w:r w:rsidR="00733C9C" w:rsidRPr="00C821BB">
        <w:rPr>
          <w:rFonts w:ascii="Arial" w:hAnsi="Arial" w:cs="Arial"/>
          <w:szCs w:val="22"/>
          <w:lang w:val="lv-LV"/>
        </w:rPr>
        <w:t xml:space="preserve"> </w:t>
      </w:r>
    </w:p>
    <w:p w14:paraId="496F55C0" w14:textId="77777777" w:rsidR="00F70E5D" w:rsidRPr="00C821BB" w:rsidRDefault="0040316B" w:rsidP="00F70E5D">
      <w:pPr>
        <w:pStyle w:val="ListParagraph"/>
        <w:numPr>
          <w:ilvl w:val="3"/>
          <w:numId w:val="11"/>
        </w:numPr>
        <w:tabs>
          <w:tab w:val="left" w:pos="851"/>
        </w:tabs>
        <w:ind w:left="0" w:firstLine="0"/>
        <w:jc w:val="both"/>
        <w:rPr>
          <w:rFonts w:ascii="Arial" w:hAnsi="Arial" w:cs="Arial"/>
          <w:sz w:val="20"/>
          <w:szCs w:val="20"/>
          <w:lang w:val="lv-LV"/>
        </w:rPr>
      </w:pPr>
      <w:r w:rsidRPr="00C821BB">
        <w:rPr>
          <w:rFonts w:ascii="Arial" w:hAnsi="Arial" w:cs="Arial"/>
          <w:bCs/>
          <w:szCs w:val="22"/>
          <w:lang w:val="lv-LV"/>
        </w:rPr>
        <w:t>kopējā faktiskā līguma summa</w:t>
      </w:r>
      <w:r w:rsidR="008C20E8" w:rsidRPr="00C821BB">
        <w:rPr>
          <w:rFonts w:ascii="Arial" w:hAnsi="Arial" w:cs="Arial"/>
          <w:bCs/>
          <w:szCs w:val="22"/>
          <w:lang w:val="lv-LV"/>
        </w:rPr>
        <w:t xml:space="preserve"> (EUR bez PVN)</w:t>
      </w:r>
      <w:r w:rsidRPr="00C821BB">
        <w:rPr>
          <w:rFonts w:ascii="Arial" w:hAnsi="Arial" w:cs="Arial"/>
          <w:bCs/>
          <w:szCs w:val="22"/>
          <w:lang w:val="lv-LV"/>
        </w:rPr>
        <w:t xml:space="preserve"> tiek fiksēta pēc preču pieņemšanas/piegādes dokumentos un rēķinos norādītajiem preces daudzumiem;</w:t>
      </w:r>
    </w:p>
    <w:p w14:paraId="73A4F32A" w14:textId="185617CD" w:rsidR="008C20E8" w:rsidRPr="00C821BB" w:rsidRDefault="008C20E8" w:rsidP="00F70E5D">
      <w:pPr>
        <w:pStyle w:val="ListParagraph"/>
        <w:numPr>
          <w:ilvl w:val="3"/>
          <w:numId w:val="11"/>
        </w:numPr>
        <w:tabs>
          <w:tab w:val="left" w:pos="851"/>
        </w:tabs>
        <w:ind w:left="0" w:firstLine="0"/>
        <w:jc w:val="both"/>
        <w:rPr>
          <w:rFonts w:ascii="Arial" w:hAnsi="Arial" w:cs="Arial"/>
          <w:sz w:val="20"/>
          <w:szCs w:val="20"/>
          <w:lang w:val="lv-LV"/>
        </w:rPr>
      </w:pPr>
      <w:r w:rsidRPr="00C821BB">
        <w:rPr>
          <w:rFonts w:ascii="Arial" w:hAnsi="Arial" w:cs="Arial"/>
          <w:bCs/>
          <w:szCs w:val="22"/>
          <w:lang w:val="lv-LV"/>
        </w:rPr>
        <w:t>samaksa</w:t>
      </w:r>
      <w:r w:rsidRPr="00C821BB">
        <w:rPr>
          <w:rFonts w:ascii="Arial" w:hAnsi="Arial" w:cs="Arial"/>
          <w:bCs/>
          <w:color w:val="FF0000"/>
          <w:szCs w:val="22"/>
          <w:lang w:val="lv-LV"/>
        </w:rPr>
        <w:t xml:space="preserve"> </w:t>
      </w:r>
      <w:r w:rsidRPr="00C821BB">
        <w:rPr>
          <w:rFonts w:ascii="Arial" w:hAnsi="Arial" w:cs="Arial"/>
          <w:bCs/>
          <w:szCs w:val="22"/>
          <w:lang w:val="lv-LV"/>
        </w:rPr>
        <w:t xml:space="preserve">tiek veikta par faktiski piegādātu un pieņemtu preci </w:t>
      </w:r>
      <w:r w:rsidRPr="00C821BB">
        <w:rPr>
          <w:rFonts w:ascii="Arial" w:hAnsi="Arial" w:cs="Arial"/>
          <w:bCs/>
          <w:color w:val="000000" w:themeColor="text1"/>
          <w:szCs w:val="22"/>
          <w:lang w:val="lv-LV"/>
        </w:rPr>
        <w:t>30 (trīsdesmit)</w:t>
      </w:r>
      <w:r w:rsidRPr="00C821BB">
        <w:rPr>
          <w:rFonts w:ascii="Arial" w:hAnsi="Arial" w:cs="Arial"/>
          <w:bCs/>
          <w:szCs w:val="22"/>
          <w:lang w:val="lv-LV"/>
        </w:rPr>
        <w:t xml:space="preserve"> </w:t>
      </w:r>
      <w:r w:rsidR="007635CE" w:rsidRPr="00C821BB">
        <w:rPr>
          <w:rFonts w:ascii="Arial" w:hAnsi="Arial" w:cs="Arial"/>
          <w:szCs w:val="22"/>
          <w:lang w:val="lv-LV"/>
        </w:rPr>
        <w:t xml:space="preserve">kalendāra dienu laikā skaitot no nākamās dienas, </w:t>
      </w:r>
      <w:r w:rsidR="00A14689" w:rsidRPr="00C821BB">
        <w:rPr>
          <w:rFonts w:ascii="Arial" w:hAnsi="Arial" w:cs="Arial"/>
          <w:szCs w:val="22"/>
          <w:lang w:val="lv-LV"/>
        </w:rPr>
        <w:t>pēc abpusēji parakstītas preču pavadzīmes saņemšanas</w:t>
      </w:r>
      <w:r w:rsidRPr="00C821BB">
        <w:rPr>
          <w:rFonts w:ascii="Arial" w:hAnsi="Arial" w:cs="Arial"/>
          <w:bCs/>
          <w:szCs w:val="22"/>
          <w:lang w:val="lv-LV"/>
        </w:rPr>
        <w:t>;</w:t>
      </w:r>
    </w:p>
    <w:p w14:paraId="1C3B9543" w14:textId="1EF05C54" w:rsidR="00733C9C" w:rsidRPr="00C821BB" w:rsidRDefault="008C20E8" w:rsidP="00733C9C">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garantijas nosacījumi:</w:t>
      </w:r>
      <w:r w:rsidRPr="00C821BB">
        <w:rPr>
          <w:rFonts w:ascii="Arial" w:hAnsi="Arial" w:cs="Arial"/>
          <w:b/>
          <w:szCs w:val="22"/>
          <w:lang w:val="lv-LV"/>
        </w:rPr>
        <w:t xml:space="preserve"> </w:t>
      </w:r>
      <w:r w:rsidR="008A70C3" w:rsidRPr="00C821BB">
        <w:rPr>
          <w:rFonts w:ascii="Arial" w:hAnsi="Arial" w:cs="Arial"/>
          <w:b/>
          <w:szCs w:val="22"/>
          <w:lang w:val="lv-LV"/>
        </w:rPr>
        <w:t>2 (</w:t>
      </w:r>
      <w:r w:rsidR="008A70C3" w:rsidRPr="00C821BB">
        <w:rPr>
          <w:rFonts w:ascii="Arial" w:hAnsi="Arial" w:cs="Arial"/>
          <w:b/>
          <w:iCs/>
          <w:lang w:val="lv-LV"/>
        </w:rPr>
        <w:t xml:space="preserve">divi) gadi </w:t>
      </w:r>
      <w:r w:rsidR="008A70C3" w:rsidRPr="00C821BB">
        <w:rPr>
          <w:rFonts w:ascii="Arial" w:hAnsi="Arial" w:cs="Arial"/>
          <w:bCs/>
          <w:iCs/>
          <w:lang w:val="lv-LV"/>
        </w:rPr>
        <w:t xml:space="preserve">vai </w:t>
      </w:r>
      <w:r w:rsidR="008A70C3" w:rsidRPr="00C821BB">
        <w:rPr>
          <w:rFonts w:ascii="Arial" w:hAnsi="Arial" w:cs="Arial"/>
          <w:lang w:val="lv-LV"/>
        </w:rPr>
        <w:t xml:space="preserve">saskaņā ar tehniskajā specifikācijā norādītajiem GOST noteiktajiem standartiem </w:t>
      </w:r>
      <w:r w:rsidR="008A70C3" w:rsidRPr="00C821BB">
        <w:rPr>
          <w:rFonts w:ascii="Arial" w:hAnsi="Arial" w:cs="Arial"/>
          <w:iCs/>
          <w:lang w:val="lv-LV"/>
        </w:rPr>
        <w:t>no</w:t>
      </w:r>
      <w:r w:rsidR="008A70C3" w:rsidRPr="00C821BB">
        <w:rPr>
          <w:rFonts w:ascii="Arial" w:hAnsi="Arial" w:cs="Arial"/>
          <w:lang w:val="lv-LV"/>
        </w:rPr>
        <w:t xml:space="preserve"> preces pieņemšanas - nodošanas dokumenta parakstīšanas dienas</w:t>
      </w:r>
      <w:r w:rsidR="00733C9C" w:rsidRPr="00C821BB">
        <w:rPr>
          <w:rFonts w:ascii="Arial" w:hAnsi="Arial" w:cs="Arial"/>
          <w:bCs/>
          <w:szCs w:val="22"/>
          <w:lang w:val="lv-LV"/>
        </w:rPr>
        <w:t>;</w:t>
      </w:r>
    </w:p>
    <w:p w14:paraId="32A2AD9D" w14:textId="3AAF7D7F" w:rsidR="005B2003" w:rsidRPr="00C821BB" w:rsidRDefault="0040316B" w:rsidP="005B2003">
      <w:pPr>
        <w:pStyle w:val="ListParagraph"/>
        <w:numPr>
          <w:ilvl w:val="2"/>
          <w:numId w:val="11"/>
        </w:numPr>
        <w:ind w:left="0" w:firstLine="0"/>
        <w:jc w:val="both"/>
        <w:rPr>
          <w:rFonts w:ascii="Arial" w:hAnsi="Arial" w:cs="Arial"/>
          <w:bCs/>
          <w:szCs w:val="22"/>
          <w:lang w:val="lv-LV"/>
        </w:rPr>
      </w:pPr>
      <w:r w:rsidRPr="00C821BB">
        <w:rPr>
          <w:rFonts w:ascii="Arial" w:hAnsi="Arial" w:cs="Arial"/>
          <w:b/>
          <w:szCs w:val="22"/>
          <w:u w:val="single"/>
          <w:lang w:val="lv-LV"/>
        </w:rPr>
        <w:t>p</w:t>
      </w:r>
      <w:r w:rsidR="00B0483B" w:rsidRPr="00C821BB">
        <w:rPr>
          <w:rFonts w:ascii="Arial" w:hAnsi="Arial" w:cs="Arial"/>
          <w:b/>
          <w:szCs w:val="22"/>
          <w:u w:val="single"/>
          <w:lang w:val="lv-LV"/>
        </w:rPr>
        <w:t xml:space="preserve">reču </w:t>
      </w:r>
      <w:r w:rsidR="00325973" w:rsidRPr="00C821BB">
        <w:rPr>
          <w:rFonts w:ascii="Arial" w:hAnsi="Arial" w:cs="Arial"/>
          <w:b/>
          <w:szCs w:val="22"/>
          <w:u w:val="single"/>
          <w:lang w:val="lv-LV"/>
        </w:rPr>
        <w:t xml:space="preserve">piegādes </w:t>
      </w:r>
      <w:r w:rsidR="00B0483B" w:rsidRPr="00C821BB">
        <w:rPr>
          <w:rFonts w:ascii="Arial" w:hAnsi="Arial" w:cs="Arial"/>
          <w:b/>
          <w:szCs w:val="22"/>
          <w:u w:val="single"/>
          <w:lang w:val="lv-LV"/>
        </w:rPr>
        <w:t>apjoms</w:t>
      </w:r>
      <w:r w:rsidR="000041F0" w:rsidRPr="00C821BB">
        <w:rPr>
          <w:rFonts w:ascii="Arial" w:hAnsi="Arial" w:cs="Arial"/>
          <w:b/>
          <w:szCs w:val="22"/>
          <w:lang w:val="lv-LV"/>
        </w:rPr>
        <w:t xml:space="preserve"> </w:t>
      </w:r>
      <w:r w:rsidR="00B0483B" w:rsidRPr="00C821BB">
        <w:rPr>
          <w:rFonts w:ascii="Arial" w:hAnsi="Arial" w:cs="Arial"/>
          <w:bCs/>
          <w:szCs w:val="22"/>
          <w:lang w:val="lv-LV"/>
        </w:rPr>
        <w:t>– saskaņā ar Tehnisko specifikāciju</w:t>
      </w:r>
      <w:r w:rsidR="00733C9C" w:rsidRPr="00C821BB">
        <w:rPr>
          <w:rFonts w:ascii="Arial" w:hAnsi="Arial" w:cs="Arial"/>
          <w:bCs/>
          <w:szCs w:val="22"/>
          <w:lang w:val="lv-LV"/>
        </w:rPr>
        <w:t xml:space="preserve">, t.sk. </w:t>
      </w:r>
      <w:r w:rsidR="00733C9C" w:rsidRPr="00C821BB">
        <w:rPr>
          <w:rFonts w:ascii="Arial" w:eastAsia="Calibri" w:hAnsi="Arial" w:cs="Arial"/>
          <w:color w:val="000000"/>
          <w:kern w:val="3"/>
          <w:szCs w:val="22"/>
          <w:lang w:val="lv-LV"/>
        </w:rPr>
        <w:t>pircējam, nepieciešamības gadījumos, neveicot grozījumus līgumā, kopējās līguma summas ietvaros ir tiesības iegādāties preces, kuras nav Tehniskajā specifikācijā, bet atbilst līguma priekšmetam un ir pieejamas pārdevējam. Šādu preču kopējā summa nevar pārsniegt 15</w:t>
      </w:r>
      <w:r w:rsidR="008A70C3" w:rsidRPr="00C821BB">
        <w:rPr>
          <w:rFonts w:ascii="Arial" w:eastAsia="Calibri" w:hAnsi="Arial" w:cs="Arial"/>
          <w:color w:val="000000"/>
          <w:kern w:val="3"/>
          <w:szCs w:val="22"/>
          <w:lang w:val="lv-LV"/>
        </w:rPr>
        <w:t xml:space="preserve"> </w:t>
      </w:r>
      <w:r w:rsidR="00733C9C" w:rsidRPr="00C821BB">
        <w:rPr>
          <w:rFonts w:ascii="Arial" w:eastAsia="Calibri" w:hAnsi="Arial" w:cs="Arial"/>
          <w:color w:val="000000"/>
          <w:kern w:val="3"/>
          <w:szCs w:val="22"/>
          <w:lang w:val="lv-LV"/>
        </w:rPr>
        <w:t>% (piecpadsmit procentus) no līguma kopējās summas un</w:t>
      </w:r>
      <w:r w:rsidR="00733C9C" w:rsidRPr="00C821BB">
        <w:rPr>
          <w:rFonts w:ascii="Arial" w:hAnsi="Arial" w:cs="Arial"/>
          <w:color w:val="000000"/>
          <w:kern w:val="3"/>
          <w:szCs w:val="22"/>
          <w:lang w:val="lv-LV"/>
        </w:rPr>
        <w:t xml:space="preserve"> preces cena nav lielāka par 10</w:t>
      </w:r>
      <w:r w:rsidR="008A70C3" w:rsidRPr="00C821BB">
        <w:rPr>
          <w:rFonts w:ascii="Arial" w:hAnsi="Arial" w:cs="Arial"/>
          <w:color w:val="000000"/>
          <w:kern w:val="3"/>
          <w:szCs w:val="22"/>
          <w:lang w:val="lv-LV"/>
        </w:rPr>
        <w:t xml:space="preserve"> </w:t>
      </w:r>
      <w:r w:rsidR="00733C9C" w:rsidRPr="00C821BB">
        <w:rPr>
          <w:rFonts w:ascii="Arial" w:hAnsi="Arial" w:cs="Arial"/>
          <w:color w:val="000000"/>
          <w:kern w:val="3"/>
          <w:szCs w:val="22"/>
          <w:lang w:val="lv-LV"/>
        </w:rPr>
        <w:t>% (desmit procentus) no vidējās tirgus cenas attiecīgajam preces veidam</w:t>
      </w:r>
      <w:r w:rsidR="005B2003" w:rsidRPr="00C821BB">
        <w:rPr>
          <w:rFonts w:ascii="Arial" w:hAnsi="Arial" w:cs="Arial"/>
          <w:color w:val="000000"/>
          <w:kern w:val="3"/>
          <w:szCs w:val="22"/>
          <w:lang w:val="lv-LV"/>
        </w:rPr>
        <w:t>.</w:t>
      </w:r>
      <w:r w:rsidR="005B2003" w:rsidRPr="00C821BB">
        <w:rPr>
          <w:rFonts w:ascii="Arial" w:hAnsi="Arial" w:cs="Arial"/>
          <w:bCs/>
          <w:szCs w:val="22"/>
          <w:lang w:val="lv-LV"/>
        </w:rPr>
        <w:t xml:space="preserve"> Pircējam nav pienākums iegādāties visu tehniskajā specifikācijā norādīto preču apjomu, bet preces daudzums pa pozīcijām var mainīties līguma summas ietvaros</w:t>
      </w:r>
      <w:r w:rsidR="003711D7" w:rsidRPr="00C821BB">
        <w:rPr>
          <w:rFonts w:ascii="Arial" w:hAnsi="Arial" w:cs="Arial"/>
          <w:bCs/>
          <w:szCs w:val="22"/>
          <w:lang w:val="lv-LV"/>
        </w:rPr>
        <w:t>;</w:t>
      </w:r>
    </w:p>
    <w:p w14:paraId="557DEC30" w14:textId="030FF949" w:rsidR="00B91719" w:rsidRPr="00C821BB" w:rsidRDefault="00D00502" w:rsidP="00CF7C08">
      <w:pPr>
        <w:pStyle w:val="ListParagraph"/>
        <w:tabs>
          <w:tab w:val="left" w:pos="426"/>
        </w:tabs>
        <w:ind w:left="0"/>
        <w:jc w:val="both"/>
        <w:rPr>
          <w:rFonts w:ascii="Arial" w:hAnsi="Arial" w:cs="Arial"/>
          <w:szCs w:val="22"/>
          <w:lang w:val="lv-LV"/>
        </w:rPr>
      </w:pPr>
      <w:r w:rsidRPr="00C821BB">
        <w:rPr>
          <w:rFonts w:ascii="Arial" w:hAnsi="Arial" w:cs="Arial"/>
          <w:bCs/>
          <w:szCs w:val="22"/>
          <w:lang w:val="lv-LV"/>
        </w:rPr>
        <w:t>2.</w:t>
      </w:r>
      <w:r w:rsidR="00733C9C" w:rsidRPr="00C821BB">
        <w:rPr>
          <w:rFonts w:ascii="Arial" w:hAnsi="Arial" w:cs="Arial"/>
          <w:bCs/>
          <w:szCs w:val="22"/>
          <w:lang w:val="lv-LV"/>
        </w:rPr>
        <w:t>6</w:t>
      </w:r>
      <w:r w:rsidRPr="00C821BB">
        <w:rPr>
          <w:rFonts w:ascii="Arial" w:hAnsi="Arial" w:cs="Arial"/>
          <w:bCs/>
          <w:szCs w:val="22"/>
          <w:lang w:val="lv-LV"/>
        </w:rPr>
        <w:t>.</w:t>
      </w:r>
      <w:r w:rsidR="007F0F2D" w:rsidRPr="00C821BB">
        <w:rPr>
          <w:rFonts w:ascii="Arial" w:hAnsi="Arial" w:cs="Arial"/>
          <w:bCs/>
          <w:szCs w:val="22"/>
          <w:lang w:val="lv-LV"/>
        </w:rPr>
        <w:t xml:space="preserve"> </w:t>
      </w:r>
      <w:r w:rsidR="008C20E8" w:rsidRPr="00C821BB">
        <w:rPr>
          <w:rFonts w:ascii="Arial" w:hAnsi="Arial" w:cs="Arial"/>
          <w:b/>
          <w:szCs w:val="22"/>
          <w:lang w:val="lv-LV"/>
        </w:rPr>
        <w:t>t</w:t>
      </w:r>
      <w:r w:rsidR="00B0483B" w:rsidRPr="00C821BB">
        <w:rPr>
          <w:rFonts w:ascii="Arial" w:hAnsi="Arial" w:cs="Arial"/>
          <w:b/>
          <w:szCs w:val="22"/>
          <w:lang w:val="lv-LV"/>
        </w:rPr>
        <w:t>ehniskais raksturojums</w:t>
      </w:r>
      <w:r w:rsidR="00B0483B" w:rsidRPr="00C821BB">
        <w:rPr>
          <w:rFonts w:ascii="Arial" w:hAnsi="Arial" w:cs="Arial"/>
          <w:szCs w:val="22"/>
          <w:lang w:val="lv-LV"/>
        </w:rPr>
        <w:t xml:space="preserve">: piegādātājam jānodrošina kvalitatīva </w:t>
      </w:r>
      <w:r w:rsidR="008C20E8" w:rsidRPr="00C821BB">
        <w:rPr>
          <w:rFonts w:ascii="Arial" w:hAnsi="Arial" w:cs="Arial"/>
          <w:szCs w:val="22"/>
          <w:lang w:val="lv-LV"/>
        </w:rPr>
        <w:t>p</w:t>
      </w:r>
      <w:r w:rsidR="00B0483B" w:rsidRPr="00C821BB">
        <w:rPr>
          <w:rFonts w:ascii="Arial" w:hAnsi="Arial" w:cs="Arial"/>
          <w:szCs w:val="22"/>
          <w:lang w:val="lv-LV"/>
        </w:rPr>
        <w:t>rece pilnā apjomā saskaņā ar Tehnisko specifikāciju</w:t>
      </w:r>
      <w:r w:rsidR="000041F0" w:rsidRPr="00C821BB">
        <w:rPr>
          <w:rFonts w:ascii="Arial" w:hAnsi="Arial" w:cs="Arial"/>
          <w:szCs w:val="22"/>
          <w:lang w:val="lv-LV"/>
        </w:rPr>
        <w:t xml:space="preserve"> (standartiem, rasējumiem)</w:t>
      </w:r>
      <w:r w:rsidR="00B0483B" w:rsidRPr="00C821BB">
        <w:rPr>
          <w:rFonts w:ascii="Arial" w:hAnsi="Arial" w:cs="Arial"/>
          <w:szCs w:val="22"/>
          <w:lang w:val="lv-LV"/>
        </w:rPr>
        <w:t>, atbilstošu standartu un normatīvo aktu prasībām</w:t>
      </w:r>
      <w:r w:rsidR="007744D3" w:rsidRPr="00C821BB">
        <w:rPr>
          <w:rFonts w:ascii="Arial" w:hAnsi="Arial" w:cs="Arial"/>
          <w:szCs w:val="22"/>
          <w:lang w:val="lv-LV"/>
        </w:rPr>
        <w:t>.</w:t>
      </w:r>
      <w:r w:rsidR="004C4EC8" w:rsidRPr="00C821BB">
        <w:rPr>
          <w:rFonts w:ascii="Arial" w:hAnsi="Arial" w:cs="Arial"/>
          <w:szCs w:val="22"/>
          <w:lang w:val="lv-LV"/>
        </w:rPr>
        <w:t xml:space="preserve"> Precei jābūt jaunai, nelietotai, pareizi iepakotai un uzglabātai, bez korozijas pazīmēm.</w:t>
      </w:r>
      <w:r w:rsidR="002F13CF" w:rsidRPr="00C821BB">
        <w:rPr>
          <w:rFonts w:ascii="Arial" w:hAnsi="Arial" w:cs="Arial"/>
          <w:szCs w:val="22"/>
          <w:lang w:val="lv-LV"/>
        </w:rPr>
        <w:t xml:space="preserve"> Kopā ar piegādājamo preci pircēja pārstāvim jāiesniedz preces kvalitāti apliecinoši dokumenti – ražotāja izdots preces kvalitātes sertifikāts un/vai pase, un piegādātāja atbilstības deklarācija. </w:t>
      </w:r>
    </w:p>
    <w:p w14:paraId="6ADBAD55" w14:textId="77777777" w:rsidR="00C35AFC" w:rsidRPr="00C821BB" w:rsidRDefault="00C35AFC" w:rsidP="00CF7C08">
      <w:pPr>
        <w:pStyle w:val="ListParagraph"/>
        <w:tabs>
          <w:tab w:val="left" w:pos="426"/>
        </w:tabs>
        <w:ind w:left="0"/>
        <w:jc w:val="both"/>
        <w:rPr>
          <w:rFonts w:ascii="Arial" w:hAnsi="Arial" w:cs="Arial"/>
          <w:b/>
          <w:szCs w:val="22"/>
          <w:lang w:val="lv-LV"/>
        </w:rPr>
      </w:pPr>
    </w:p>
    <w:p w14:paraId="30AEEED7" w14:textId="77777777" w:rsidR="007F0F2D" w:rsidRPr="00C821BB" w:rsidRDefault="007F0F2D" w:rsidP="00CF7C08">
      <w:pPr>
        <w:pStyle w:val="ListParagraph"/>
        <w:tabs>
          <w:tab w:val="left" w:pos="426"/>
        </w:tabs>
        <w:ind w:left="0"/>
        <w:jc w:val="both"/>
        <w:rPr>
          <w:rFonts w:ascii="Arial" w:hAnsi="Arial" w:cs="Arial"/>
          <w:b/>
          <w:szCs w:val="22"/>
          <w:lang w:val="lv-LV"/>
        </w:rPr>
      </w:pPr>
    </w:p>
    <w:p w14:paraId="527AE84E" w14:textId="668C8DAB" w:rsidR="0026779E" w:rsidRPr="00C821BB" w:rsidRDefault="0026779E" w:rsidP="00E00B9C">
      <w:pPr>
        <w:numPr>
          <w:ilvl w:val="0"/>
          <w:numId w:val="2"/>
        </w:numPr>
        <w:tabs>
          <w:tab w:val="num" w:pos="360"/>
        </w:tabs>
        <w:ind w:hanging="720"/>
        <w:jc w:val="center"/>
        <w:rPr>
          <w:rFonts w:ascii="Arial" w:hAnsi="Arial" w:cs="Arial"/>
          <w:b/>
          <w:sz w:val="22"/>
          <w:szCs w:val="22"/>
          <w:lang w:val="lv-LV"/>
        </w:rPr>
      </w:pPr>
      <w:r w:rsidRPr="00C821BB">
        <w:rPr>
          <w:rFonts w:ascii="Arial" w:hAnsi="Arial" w:cs="Arial"/>
          <w:b/>
          <w:sz w:val="22"/>
          <w:szCs w:val="22"/>
          <w:lang w:val="lv-LV"/>
        </w:rPr>
        <w:t>PRETENDENTU IZSLĒGŠANAS NOTEIKUMI</w:t>
      </w:r>
      <w:r w:rsidR="00A31B5F" w:rsidRPr="00C821BB">
        <w:rPr>
          <w:rFonts w:ascii="Arial" w:hAnsi="Arial" w:cs="Arial"/>
          <w:b/>
          <w:sz w:val="22"/>
          <w:szCs w:val="22"/>
          <w:lang w:val="lv-LV"/>
        </w:rPr>
        <w:t>, KVALIFIKĀCIJA</w:t>
      </w:r>
      <w:r w:rsidR="00B91719" w:rsidRPr="00C821BB">
        <w:rPr>
          <w:rFonts w:ascii="Arial" w:hAnsi="Arial" w:cs="Arial"/>
          <w:b/>
          <w:sz w:val="22"/>
          <w:szCs w:val="22"/>
          <w:lang w:val="lv-LV"/>
        </w:rPr>
        <w:t xml:space="preserve"> UN IESNIEDZAMIE DOKUMENTI (INFORMĀCIJA)</w:t>
      </w:r>
    </w:p>
    <w:p w14:paraId="502ED58C" w14:textId="77777777" w:rsidR="0026779E" w:rsidRPr="00C821BB" w:rsidRDefault="0026779E" w:rsidP="00CF7C08">
      <w:pPr>
        <w:ind w:left="360"/>
        <w:rPr>
          <w:rFonts w:ascii="Arial" w:hAnsi="Arial" w:cs="Arial"/>
          <w:b/>
          <w:sz w:val="22"/>
          <w:szCs w:val="22"/>
          <w:lang w:val="lv-LV"/>
        </w:rPr>
      </w:pPr>
    </w:p>
    <w:p w14:paraId="3BDC6142" w14:textId="5C510B8C" w:rsidR="002B019A" w:rsidRPr="00C821BB" w:rsidRDefault="002B019A" w:rsidP="002B019A">
      <w:pPr>
        <w:ind w:firstLine="284"/>
        <w:jc w:val="both"/>
        <w:rPr>
          <w:rFonts w:ascii="Arial" w:hAnsi="Arial" w:cs="Arial"/>
          <w:b/>
          <w:sz w:val="20"/>
          <w:szCs w:val="20"/>
          <w:lang w:val="lv-LV"/>
        </w:rPr>
      </w:pPr>
      <w:r w:rsidRPr="00C821BB">
        <w:rPr>
          <w:rFonts w:ascii="Arial" w:hAnsi="Arial" w:cs="Arial"/>
          <w:bCs/>
          <w:sz w:val="20"/>
          <w:szCs w:val="20"/>
          <w:lang w:val="lv-LV"/>
        </w:rPr>
        <w:t>Pretendentam jāatbilst šādiem pretendentu atlases (kvalifikācijas) nosacījumiem</w:t>
      </w:r>
      <w:r w:rsidR="00B91719" w:rsidRPr="00C821BB">
        <w:rPr>
          <w:rFonts w:ascii="Arial" w:hAnsi="Arial" w:cs="Arial"/>
          <w:bCs/>
          <w:sz w:val="20"/>
          <w:szCs w:val="20"/>
          <w:lang w:val="lv-LV"/>
        </w:rPr>
        <w:t xml:space="preserve">, </w:t>
      </w:r>
      <w:r w:rsidRPr="00C821BB">
        <w:rPr>
          <w:rFonts w:ascii="Arial" w:hAnsi="Arial" w:cs="Arial"/>
          <w:bCs/>
          <w:sz w:val="20"/>
          <w:szCs w:val="20"/>
          <w:lang w:val="lv-LV"/>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C821BB" w14:paraId="0D9B6280" w14:textId="77777777" w:rsidTr="63997CE9">
        <w:trPr>
          <w:trHeight w:val="594"/>
        </w:trPr>
        <w:tc>
          <w:tcPr>
            <w:tcW w:w="704" w:type="dxa"/>
            <w:tcBorders>
              <w:bottom w:val="single" w:sz="4" w:space="0" w:color="auto"/>
            </w:tcBorders>
            <w:vAlign w:val="center"/>
          </w:tcPr>
          <w:p w14:paraId="108BEB9C" w14:textId="77777777" w:rsidR="002B019A" w:rsidRPr="00C821BB" w:rsidRDefault="002B019A" w:rsidP="000E089C">
            <w:pPr>
              <w:jc w:val="center"/>
              <w:rPr>
                <w:rFonts w:ascii="Arial" w:hAnsi="Arial" w:cs="Arial"/>
                <w:bCs/>
                <w:i/>
                <w:iCs/>
                <w:sz w:val="16"/>
                <w:szCs w:val="16"/>
                <w:lang w:val="lv-LV"/>
              </w:rPr>
            </w:pPr>
            <w:r w:rsidRPr="00C821BB">
              <w:rPr>
                <w:rFonts w:ascii="Arial" w:hAnsi="Arial" w:cs="Arial"/>
                <w:bCs/>
                <w:i/>
                <w:iCs/>
                <w:sz w:val="16"/>
                <w:szCs w:val="16"/>
                <w:lang w:val="lv-LV"/>
              </w:rPr>
              <w:t>Nr.</w:t>
            </w:r>
          </w:p>
          <w:p w14:paraId="62DA6FD9" w14:textId="77777777" w:rsidR="002B019A" w:rsidRPr="00C821BB" w:rsidRDefault="002B019A" w:rsidP="008C5F4D">
            <w:pPr>
              <w:ind w:right="-110"/>
              <w:jc w:val="center"/>
              <w:rPr>
                <w:rFonts w:ascii="Arial" w:hAnsi="Arial" w:cs="Arial"/>
                <w:bCs/>
                <w:i/>
                <w:iCs/>
                <w:sz w:val="16"/>
                <w:szCs w:val="16"/>
                <w:lang w:val="lv-LV"/>
              </w:rPr>
            </w:pPr>
            <w:r w:rsidRPr="00C821BB">
              <w:rPr>
                <w:rFonts w:ascii="Arial" w:hAnsi="Arial" w:cs="Arial"/>
                <w:bCs/>
                <w:i/>
                <w:iCs/>
                <w:sz w:val="16"/>
                <w:szCs w:val="16"/>
                <w:lang w:val="lv-LV"/>
              </w:rPr>
              <w:t>p.k.</w:t>
            </w:r>
          </w:p>
        </w:tc>
        <w:tc>
          <w:tcPr>
            <w:tcW w:w="4111" w:type="dxa"/>
            <w:tcBorders>
              <w:bottom w:val="nil"/>
            </w:tcBorders>
            <w:vAlign w:val="center"/>
          </w:tcPr>
          <w:p w14:paraId="7101D02A" w14:textId="77777777" w:rsidR="002B019A" w:rsidRPr="00C821BB" w:rsidRDefault="002B019A" w:rsidP="000E089C">
            <w:pPr>
              <w:ind w:firstLine="38"/>
              <w:jc w:val="both"/>
              <w:rPr>
                <w:rFonts w:ascii="Arial" w:hAnsi="Arial" w:cs="Arial"/>
                <w:bCs/>
                <w:i/>
                <w:iCs/>
                <w:sz w:val="20"/>
                <w:szCs w:val="20"/>
                <w:lang w:val="lv-LV"/>
              </w:rPr>
            </w:pPr>
            <w:r w:rsidRPr="00C821BB">
              <w:rPr>
                <w:rFonts w:ascii="Arial" w:hAnsi="Arial" w:cs="Arial"/>
                <w:bCs/>
                <w:i/>
                <w:iCs/>
                <w:sz w:val="20"/>
                <w:szCs w:val="20"/>
                <w:lang w:val="lv-LV"/>
              </w:rPr>
              <w:t>Pretendentu atlases prasības</w:t>
            </w:r>
          </w:p>
        </w:tc>
        <w:tc>
          <w:tcPr>
            <w:tcW w:w="4678" w:type="dxa"/>
            <w:vAlign w:val="center"/>
          </w:tcPr>
          <w:p w14:paraId="6D9BD085" w14:textId="77777777" w:rsidR="002B019A" w:rsidRPr="00C821BB" w:rsidRDefault="002B019A" w:rsidP="000E089C">
            <w:pPr>
              <w:ind w:left="-89" w:firstLine="118"/>
              <w:rPr>
                <w:rFonts w:ascii="Arial" w:hAnsi="Arial" w:cs="Arial"/>
                <w:bCs/>
                <w:i/>
                <w:iCs/>
                <w:sz w:val="20"/>
                <w:szCs w:val="20"/>
                <w:lang w:val="lv-LV"/>
              </w:rPr>
            </w:pPr>
            <w:r w:rsidRPr="00C821BB">
              <w:rPr>
                <w:rFonts w:ascii="Arial" w:hAnsi="Arial" w:cs="Arial"/>
                <w:bCs/>
                <w:i/>
                <w:iCs/>
                <w:sz w:val="20"/>
                <w:szCs w:val="20"/>
                <w:lang w:val="lv-LV"/>
              </w:rPr>
              <w:t>Iesniedzamā informācija, dokumenti:</w:t>
            </w:r>
          </w:p>
        </w:tc>
      </w:tr>
      <w:tr w:rsidR="002B019A" w:rsidRPr="00C821BB" w14:paraId="3576DA41" w14:textId="77777777" w:rsidTr="63997CE9">
        <w:tc>
          <w:tcPr>
            <w:tcW w:w="704" w:type="dxa"/>
            <w:tcBorders>
              <w:bottom w:val="nil"/>
            </w:tcBorders>
          </w:tcPr>
          <w:p w14:paraId="1D1E766F"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sz w:val="20"/>
                <w:szCs w:val="20"/>
                <w:lang w:val="lv-LV"/>
              </w:rPr>
              <w:t>3.1.</w:t>
            </w:r>
          </w:p>
        </w:tc>
        <w:tc>
          <w:tcPr>
            <w:tcW w:w="8789" w:type="dxa"/>
            <w:gridSpan w:val="2"/>
          </w:tcPr>
          <w:p w14:paraId="34B24110" w14:textId="77777777" w:rsidR="002B019A" w:rsidRPr="00C821BB" w:rsidRDefault="002B019A" w:rsidP="000E089C">
            <w:pPr>
              <w:rPr>
                <w:rFonts w:ascii="Arial" w:hAnsi="Arial" w:cs="Arial"/>
                <w:b/>
                <w:bCs/>
                <w:sz w:val="20"/>
                <w:szCs w:val="20"/>
                <w:lang w:val="lv-LV"/>
              </w:rPr>
            </w:pPr>
            <w:r w:rsidRPr="00C821BB">
              <w:rPr>
                <w:rFonts w:ascii="Arial" w:hAnsi="Arial" w:cs="Arial"/>
                <w:b/>
                <w:sz w:val="20"/>
                <w:szCs w:val="20"/>
                <w:lang w:val="lv-LV"/>
              </w:rPr>
              <w:t>Pretendenta informācija un apliecinājumi piedāvājumam un dalībai iepirkumā</w:t>
            </w:r>
          </w:p>
        </w:tc>
      </w:tr>
      <w:tr w:rsidR="002B019A" w:rsidRPr="004E1B38" w14:paraId="556AB83B" w14:textId="77777777" w:rsidTr="00E46DA5">
        <w:trPr>
          <w:trHeight w:val="770"/>
        </w:trPr>
        <w:tc>
          <w:tcPr>
            <w:tcW w:w="704" w:type="dxa"/>
            <w:tcBorders>
              <w:bottom w:val="single" w:sz="4" w:space="0" w:color="auto"/>
            </w:tcBorders>
          </w:tcPr>
          <w:p w14:paraId="2B9FC87B"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3.1.1.</w:t>
            </w:r>
          </w:p>
        </w:tc>
        <w:tc>
          <w:tcPr>
            <w:tcW w:w="4111" w:type="dxa"/>
            <w:tcBorders>
              <w:bottom w:val="nil"/>
            </w:tcBorders>
          </w:tcPr>
          <w:p w14:paraId="2BDADA7F" w14:textId="58FBE5AB" w:rsidR="002B019A" w:rsidRPr="00C821BB" w:rsidRDefault="002B019A" w:rsidP="000E089C">
            <w:pPr>
              <w:ind w:firstLine="38"/>
              <w:jc w:val="both"/>
              <w:rPr>
                <w:rFonts w:ascii="Arial" w:hAnsi="Arial" w:cs="Arial"/>
                <w:b/>
                <w:caps/>
                <w:sz w:val="20"/>
                <w:szCs w:val="20"/>
                <w:lang w:val="lv-LV"/>
              </w:rPr>
            </w:pPr>
            <w:r w:rsidRPr="00C821BB">
              <w:rPr>
                <w:rFonts w:ascii="Arial" w:hAnsi="Arial" w:cs="Arial"/>
                <w:sz w:val="20"/>
                <w:szCs w:val="20"/>
                <w:lang w:val="lv-LV"/>
              </w:rPr>
              <w:t xml:space="preserve">Pretendents iesniedz pieteikumu par </w:t>
            </w:r>
            <w:r w:rsidR="00B91719" w:rsidRPr="00C821BB">
              <w:rPr>
                <w:rFonts w:ascii="Arial" w:hAnsi="Arial" w:cs="Arial"/>
                <w:sz w:val="20"/>
                <w:szCs w:val="20"/>
                <w:lang w:val="lv-LV"/>
              </w:rPr>
              <w:t>dalībai</w:t>
            </w:r>
            <w:r w:rsidRPr="00C821BB">
              <w:rPr>
                <w:rFonts w:ascii="Arial" w:hAnsi="Arial" w:cs="Arial"/>
                <w:sz w:val="20"/>
                <w:szCs w:val="20"/>
                <w:lang w:val="lv-LV"/>
              </w:rPr>
              <w:t xml:space="preserve"> iepirkumā atbilstoši nolikumā paredzētajai formai</w:t>
            </w:r>
            <w:r w:rsidR="00351118" w:rsidRPr="00C821BB">
              <w:rPr>
                <w:rFonts w:ascii="Arial" w:hAnsi="Arial" w:cs="Arial"/>
                <w:sz w:val="20"/>
                <w:szCs w:val="20"/>
                <w:lang w:val="lv-LV"/>
              </w:rPr>
              <w:t>.</w:t>
            </w:r>
            <w:r w:rsidRPr="00C821BB">
              <w:rPr>
                <w:rFonts w:ascii="Arial" w:hAnsi="Arial" w:cs="Arial"/>
                <w:sz w:val="20"/>
                <w:szCs w:val="20"/>
                <w:lang w:val="lv-LV"/>
              </w:rPr>
              <w:t xml:space="preserve"> </w:t>
            </w:r>
          </w:p>
        </w:tc>
        <w:tc>
          <w:tcPr>
            <w:tcW w:w="4678" w:type="dxa"/>
          </w:tcPr>
          <w:p w14:paraId="05FCFC61" w14:textId="010416D7" w:rsidR="002B019A" w:rsidRPr="00C821BB" w:rsidRDefault="002B019A" w:rsidP="00BD45CF">
            <w:pPr>
              <w:ind w:left="29"/>
              <w:jc w:val="both"/>
              <w:rPr>
                <w:rFonts w:ascii="Arial" w:hAnsi="Arial" w:cs="Arial"/>
                <w:b/>
                <w:caps/>
                <w:sz w:val="20"/>
                <w:szCs w:val="20"/>
                <w:lang w:val="lv-LV"/>
              </w:rPr>
            </w:pPr>
            <w:r w:rsidRPr="00C821BB">
              <w:rPr>
                <w:rFonts w:ascii="Arial" w:hAnsi="Arial" w:cs="Arial"/>
                <w:b/>
                <w:sz w:val="20"/>
                <w:szCs w:val="20"/>
                <w:lang w:val="lv-LV"/>
              </w:rPr>
              <w:t>Pieteikums</w:t>
            </w:r>
            <w:r w:rsidRPr="00C821BB">
              <w:rPr>
                <w:rFonts w:ascii="Arial" w:hAnsi="Arial" w:cs="Arial"/>
                <w:sz w:val="20"/>
                <w:szCs w:val="20"/>
                <w:lang w:val="lv-LV"/>
              </w:rPr>
              <w:t xml:space="preserve"> dalībai iepirkumā (veidlapas forma nolikuma </w:t>
            </w:r>
            <w:r w:rsidR="005B2003" w:rsidRPr="00C821BB">
              <w:rPr>
                <w:rFonts w:ascii="Arial" w:hAnsi="Arial" w:cs="Arial"/>
                <w:sz w:val="20"/>
                <w:szCs w:val="20"/>
                <w:lang w:val="lv-LV"/>
              </w:rPr>
              <w:t>2</w:t>
            </w:r>
            <w:r w:rsidRPr="00C821BB">
              <w:rPr>
                <w:rFonts w:ascii="Arial" w:hAnsi="Arial" w:cs="Arial"/>
                <w:sz w:val="20"/>
                <w:szCs w:val="20"/>
                <w:lang w:val="lv-LV"/>
              </w:rPr>
              <w:t>.</w:t>
            </w:r>
            <w:r w:rsidR="004D1D3A" w:rsidRPr="00C821BB">
              <w:rPr>
                <w:rFonts w:ascii="Arial" w:hAnsi="Arial" w:cs="Arial"/>
                <w:sz w:val="20"/>
                <w:szCs w:val="20"/>
                <w:lang w:val="lv-LV"/>
              </w:rPr>
              <w:t xml:space="preserve"> </w:t>
            </w:r>
            <w:r w:rsidRPr="00C821BB">
              <w:rPr>
                <w:rFonts w:ascii="Arial" w:hAnsi="Arial" w:cs="Arial"/>
                <w:sz w:val="20"/>
                <w:szCs w:val="20"/>
                <w:lang w:val="lv-LV"/>
              </w:rPr>
              <w:t>pielikumā)</w:t>
            </w:r>
            <w:r w:rsidR="00BD45CF" w:rsidRPr="00C821BB">
              <w:rPr>
                <w:rFonts w:ascii="Arial" w:hAnsi="Arial" w:cs="Arial"/>
                <w:sz w:val="20"/>
                <w:szCs w:val="20"/>
                <w:lang w:val="lv-LV"/>
              </w:rPr>
              <w:t xml:space="preserve"> un </w:t>
            </w:r>
            <w:r w:rsidR="00BD45CF" w:rsidRPr="00C821BB">
              <w:rPr>
                <w:rFonts w:ascii="Arial" w:hAnsi="Arial" w:cs="Arial"/>
                <w:b/>
                <w:bCs/>
                <w:sz w:val="20"/>
                <w:szCs w:val="20"/>
                <w:lang w:val="lv-LV"/>
              </w:rPr>
              <w:t>piedāvājuma nodrošinājums</w:t>
            </w:r>
            <w:r w:rsidR="00BD45CF" w:rsidRPr="00C821BB">
              <w:rPr>
                <w:rFonts w:ascii="Arial" w:hAnsi="Arial" w:cs="Arial"/>
                <w:sz w:val="20"/>
                <w:szCs w:val="20"/>
                <w:lang w:val="lv-LV"/>
              </w:rPr>
              <w:t xml:space="preserve"> (nolikuma 1.</w:t>
            </w:r>
            <w:r w:rsidR="007635CE" w:rsidRPr="00C821BB">
              <w:rPr>
                <w:rFonts w:ascii="Arial" w:hAnsi="Arial" w:cs="Arial"/>
                <w:sz w:val="20"/>
                <w:szCs w:val="20"/>
                <w:lang w:val="lv-LV"/>
              </w:rPr>
              <w:t>6</w:t>
            </w:r>
            <w:r w:rsidR="00BD45CF" w:rsidRPr="00C821BB">
              <w:rPr>
                <w:rFonts w:ascii="Arial" w:hAnsi="Arial" w:cs="Arial"/>
                <w:sz w:val="20"/>
                <w:szCs w:val="20"/>
                <w:lang w:val="lv-LV"/>
              </w:rPr>
              <w:t>.</w:t>
            </w:r>
            <w:r w:rsidR="004D1D3A" w:rsidRPr="00C821BB">
              <w:rPr>
                <w:rFonts w:ascii="Arial" w:hAnsi="Arial" w:cs="Arial"/>
                <w:sz w:val="20"/>
                <w:szCs w:val="20"/>
                <w:lang w:val="lv-LV"/>
              </w:rPr>
              <w:t xml:space="preserve"> </w:t>
            </w:r>
            <w:r w:rsidR="00BD45CF" w:rsidRPr="00C821BB">
              <w:rPr>
                <w:rFonts w:ascii="Arial" w:hAnsi="Arial" w:cs="Arial"/>
                <w:sz w:val="20"/>
                <w:szCs w:val="20"/>
                <w:lang w:val="lv-LV"/>
              </w:rPr>
              <w:t>punkts)</w:t>
            </w:r>
            <w:r w:rsidRPr="00C821BB">
              <w:rPr>
                <w:rFonts w:ascii="Arial" w:hAnsi="Arial" w:cs="Arial"/>
                <w:sz w:val="20"/>
                <w:szCs w:val="20"/>
                <w:lang w:val="lv-LV"/>
              </w:rPr>
              <w:t>.</w:t>
            </w:r>
          </w:p>
        </w:tc>
      </w:tr>
      <w:tr w:rsidR="002B019A" w:rsidRPr="004E1B38" w14:paraId="3B6D97CB" w14:textId="77777777" w:rsidTr="63997CE9">
        <w:trPr>
          <w:trHeight w:val="530"/>
        </w:trPr>
        <w:tc>
          <w:tcPr>
            <w:tcW w:w="704" w:type="dxa"/>
            <w:tcBorders>
              <w:bottom w:val="single" w:sz="4" w:space="0" w:color="auto"/>
            </w:tcBorders>
          </w:tcPr>
          <w:p w14:paraId="7A2A829A"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3.1.2.</w:t>
            </w:r>
          </w:p>
        </w:tc>
        <w:tc>
          <w:tcPr>
            <w:tcW w:w="4111" w:type="dxa"/>
            <w:tcBorders>
              <w:bottom w:val="nil"/>
            </w:tcBorders>
          </w:tcPr>
          <w:p w14:paraId="4BE13F9C" w14:textId="1429FD2C" w:rsidR="002B019A" w:rsidRPr="00C821BB" w:rsidRDefault="002B019A" w:rsidP="000E089C">
            <w:pPr>
              <w:ind w:firstLine="38"/>
              <w:jc w:val="both"/>
              <w:rPr>
                <w:rFonts w:ascii="Arial" w:hAnsi="Arial" w:cs="Arial"/>
                <w:sz w:val="20"/>
                <w:szCs w:val="20"/>
                <w:lang w:val="lv-LV"/>
              </w:rPr>
            </w:pPr>
            <w:r w:rsidRPr="00C821BB">
              <w:rPr>
                <w:rFonts w:ascii="Arial" w:hAnsi="Arial" w:cs="Arial"/>
                <w:sz w:val="20"/>
                <w:szCs w:val="20"/>
                <w:lang w:val="lv-LV"/>
              </w:rPr>
              <w:t xml:space="preserve">Pretendents iesniedz </w:t>
            </w:r>
            <w:r w:rsidR="00EB532A" w:rsidRPr="00C821BB">
              <w:rPr>
                <w:rFonts w:ascii="Arial" w:hAnsi="Arial" w:cs="Arial"/>
                <w:sz w:val="20"/>
                <w:szCs w:val="20"/>
                <w:lang w:val="lv-LV"/>
              </w:rPr>
              <w:t>detalizētu</w:t>
            </w:r>
            <w:r w:rsidRPr="00C821BB">
              <w:rPr>
                <w:rFonts w:ascii="Arial" w:hAnsi="Arial" w:cs="Arial"/>
                <w:sz w:val="20"/>
                <w:szCs w:val="20"/>
                <w:lang w:val="lv-LV"/>
              </w:rPr>
              <w:t xml:space="preserve"> cenas</w:t>
            </w:r>
            <w:r w:rsidR="00EB532A" w:rsidRPr="00C821BB">
              <w:rPr>
                <w:rFonts w:ascii="Arial" w:hAnsi="Arial" w:cs="Arial"/>
                <w:sz w:val="20"/>
                <w:szCs w:val="20"/>
                <w:lang w:val="lv-LV"/>
              </w:rPr>
              <w:t xml:space="preserve"> piedāvājumu</w:t>
            </w:r>
            <w:r w:rsidRPr="00C821BB">
              <w:rPr>
                <w:rFonts w:ascii="Arial" w:hAnsi="Arial" w:cs="Arial"/>
                <w:sz w:val="20"/>
                <w:szCs w:val="20"/>
                <w:lang w:val="lv-LV"/>
              </w:rPr>
              <w:t xml:space="preserve"> atbilstoši Finanšu</w:t>
            </w:r>
            <w:r w:rsidR="00351118" w:rsidRPr="00C821BB">
              <w:rPr>
                <w:rFonts w:ascii="Arial" w:hAnsi="Arial" w:cs="Arial"/>
                <w:sz w:val="20"/>
                <w:szCs w:val="20"/>
                <w:lang w:val="lv-LV"/>
              </w:rPr>
              <w:t xml:space="preserve"> </w:t>
            </w:r>
            <w:r w:rsidR="00EB532A" w:rsidRPr="00C821BB">
              <w:rPr>
                <w:rFonts w:ascii="Arial" w:hAnsi="Arial" w:cs="Arial"/>
                <w:sz w:val="20"/>
                <w:szCs w:val="20"/>
                <w:lang w:val="lv-LV"/>
              </w:rPr>
              <w:t>- Tehniskā</w:t>
            </w:r>
            <w:r w:rsidRPr="00C821BB">
              <w:rPr>
                <w:rFonts w:ascii="Arial" w:hAnsi="Arial" w:cs="Arial"/>
                <w:sz w:val="20"/>
                <w:szCs w:val="20"/>
                <w:lang w:val="lv-LV"/>
              </w:rPr>
              <w:t xml:space="preserve"> piedāvājuma forma</w:t>
            </w:r>
            <w:r w:rsidR="0059238A" w:rsidRPr="00C821BB">
              <w:rPr>
                <w:rFonts w:ascii="Arial" w:hAnsi="Arial" w:cs="Arial"/>
                <w:sz w:val="20"/>
                <w:szCs w:val="20"/>
                <w:lang w:val="lv-LV"/>
              </w:rPr>
              <w:t>i</w:t>
            </w:r>
            <w:r w:rsidRPr="00C821BB">
              <w:rPr>
                <w:rFonts w:ascii="Arial" w:hAnsi="Arial" w:cs="Arial"/>
                <w:sz w:val="20"/>
                <w:szCs w:val="20"/>
                <w:lang w:val="lv-LV"/>
              </w:rPr>
              <w:t>.</w:t>
            </w:r>
          </w:p>
        </w:tc>
        <w:tc>
          <w:tcPr>
            <w:tcW w:w="4678" w:type="dxa"/>
          </w:tcPr>
          <w:p w14:paraId="1B5232A5" w14:textId="14ECD80D" w:rsidR="002B019A" w:rsidRPr="00C821BB" w:rsidRDefault="002B019A" w:rsidP="0059238A">
            <w:pPr>
              <w:ind w:left="29"/>
              <w:jc w:val="both"/>
              <w:rPr>
                <w:rFonts w:ascii="Arial" w:hAnsi="Arial" w:cs="Arial"/>
                <w:bCs/>
                <w:sz w:val="20"/>
                <w:szCs w:val="20"/>
                <w:lang w:val="lv-LV"/>
              </w:rPr>
            </w:pPr>
            <w:r w:rsidRPr="00C821BB">
              <w:rPr>
                <w:rFonts w:ascii="Arial" w:hAnsi="Arial" w:cs="Arial"/>
                <w:b/>
                <w:sz w:val="20"/>
                <w:szCs w:val="20"/>
                <w:lang w:val="lv-LV"/>
              </w:rPr>
              <w:t>Finanšu piedāvājums</w:t>
            </w:r>
            <w:r w:rsidR="0059238A" w:rsidRPr="00C821BB">
              <w:rPr>
                <w:rFonts w:ascii="Arial" w:hAnsi="Arial" w:cs="Arial"/>
                <w:b/>
                <w:sz w:val="20"/>
                <w:szCs w:val="20"/>
                <w:lang w:val="lv-LV"/>
              </w:rPr>
              <w:t xml:space="preserve"> </w:t>
            </w:r>
            <w:r w:rsidRPr="00C821BB">
              <w:rPr>
                <w:rFonts w:ascii="Arial" w:hAnsi="Arial" w:cs="Arial"/>
                <w:bCs/>
                <w:sz w:val="20"/>
                <w:szCs w:val="20"/>
                <w:lang w:val="lv-LV"/>
              </w:rPr>
              <w:t xml:space="preserve">(veidlapas forma nolikuma </w:t>
            </w:r>
            <w:r w:rsidR="00295DCD" w:rsidRPr="00C821BB">
              <w:rPr>
                <w:rFonts w:ascii="Arial" w:hAnsi="Arial" w:cs="Arial"/>
                <w:bCs/>
                <w:sz w:val="20"/>
                <w:szCs w:val="20"/>
                <w:lang w:val="lv-LV"/>
              </w:rPr>
              <w:t>1</w:t>
            </w:r>
            <w:r w:rsidRPr="00C821BB">
              <w:rPr>
                <w:rFonts w:ascii="Arial" w:hAnsi="Arial" w:cs="Arial"/>
                <w:bCs/>
                <w:sz w:val="20"/>
                <w:szCs w:val="20"/>
                <w:lang w:val="lv-LV"/>
              </w:rPr>
              <w:t>.</w:t>
            </w:r>
            <w:r w:rsidR="004D1D3A" w:rsidRPr="00C821BB">
              <w:rPr>
                <w:rFonts w:ascii="Arial" w:hAnsi="Arial" w:cs="Arial"/>
                <w:bCs/>
                <w:sz w:val="20"/>
                <w:szCs w:val="20"/>
                <w:lang w:val="lv-LV"/>
              </w:rPr>
              <w:t xml:space="preserve"> </w:t>
            </w:r>
            <w:r w:rsidRPr="00C821BB">
              <w:rPr>
                <w:rFonts w:ascii="Arial" w:hAnsi="Arial" w:cs="Arial"/>
                <w:bCs/>
                <w:sz w:val="20"/>
                <w:szCs w:val="20"/>
                <w:lang w:val="lv-LV"/>
              </w:rPr>
              <w:t>pielikumā).</w:t>
            </w:r>
          </w:p>
        </w:tc>
      </w:tr>
      <w:tr w:rsidR="002B019A" w:rsidRPr="004E1B38" w14:paraId="7021E9EC" w14:textId="77777777" w:rsidTr="63997CE9">
        <w:trPr>
          <w:trHeight w:val="557"/>
        </w:trPr>
        <w:tc>
          <w:tcPr>
            <w:tcW w:w="704" w:type="dxa"/>
            <w:tcBorders>
              <w:bottom w:val="single" w:sz="4" w:space="0" w:color="auto"/>
            </w:tcBorders>
          </w:tcPr>
          <w:p w14:paraId="766514E5"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3.1.3.</w:t>
            </w:r>
          </w:p>
        </w:tc>
        <w:tc>
          <w:tcPr>
            <w:tcW w:w="4111" w:type="dxa"/>
            <w:tcBorders>
              <w:bottom w:val="nil"/>
            </w:tcBorders>
          </w:tcPr>
          <w:p w14:paraId="1EDF8057" w14:textId="54C7E8FA" w:rsidR="002B019A" w:rsidRPr="00C821BB" w:rsidRDefault="002B019A" w:rsidP="0059238A">
            <w:pPr>
              <w:jc w:val="both"/>
              <w:rPr>
                <w:rFonts w:ascii="Arial" w:hAnsi="Arial" w:cs="Arial"/>
                <w:sz w:val="20"/>
                <w:szCs w:val="20"/>
                <w:lang w:val="lv-LV"/>
              </w:rPr>
            </w:pPr>
            <w:r w:rsidRPr="00C821BB">
              <w:rPr>
                <w:rFonts w:ascii="Arial" w:hAnsi="Arial" w:cs="Arial"/>
                <w:sz w:val="20"/>
                <w:szCs w:val="20"/>
                <w:lang w:val="lv-LV"/>
              </w:rPr>
              <w:t>Piedāvājuma dokumentus paraksta persona ar pārstāvības tiesībām.</w:t>
            </w:r>
          </w:p>
          <w:p w14:paraId="7F4B59DA" w14:textId="77777777" w:rsidR="002B019A" w:rsidRPr="00C821BB" w:rsidRDefault="002B019A" w:rsidP="000E089C">
            <w:pPr>
              <w:ind w:firstLine="38"/>
              <w:rPr>
                <w:rFonts w:ascii="Arial" w:hAnsi="Arial" w:cs="Arial"/>
                <w:b/>
                <w:caps/>
                <w:sz w:val="20"/>
                <w:szCs w:val="20"/>
                <w:lang w:val="lv-LV"/>
              </w:rPr>
            </w:pPr>
          </w:p>
          <w:p w14:paraId="08C2EEA5" w14:textId="30E42D03" w:rsidR="002B019A" w:rsidRPr="00C821BB" w:rsidRDefault="002B019A" w:rsidP="000E089C">
            <w:pPr>
              <w:ind w:firstLine="38"/>
              <w:jc w:val="both"/>
              <w:rPr>
                <w:rFonts w:ascii="Arial" w:hAnsi="Arial" w:cs="Arial"/>
                <w:bCs/>
                <w:sz w:val="20"/>
                <w:szCs w:val="20"/>
                <w:lang w:val="lv-LV"/>
              </w:rPr>
            </w:pPr>
          </w:p>
        </w:tc>
        <w:tc>
          <w:tcPr>
            <w:tcW w:w="4678" w:type="dxa"/>
          </w:tcPr>
          <w:p w14:paraId="3949D987" w14:textId="5F7DD215" w:rsidR="002B019A" w:rsidRPr="00C821BB" w:rsidRDefault="00786BF5" w:rsidP="005224E7">
            <w:pPr>
              <w:ind w:left="-75"/>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r w:rsidRPr="00C821BB">
              <w:rPr>
                <w:rFonts w:ascii="Arial" w:hAnsi="Arial" w:cs="Arial"/>
                <w:iCs/>
                <w:sz w:val="20"/>
                <w:szCs w:val="20"/>
                <w:lang w:val="lv-LV"/>
              </w:rPr>
              <w:t>p</w:t>
            </w:r>
            <w:r w:rsidR="002B019A" w:rsidRPr="00C821BB">
              <w:rPr>
                <w:rFonts w:ascii="Arial" w:hAnsi="Arial" w:cs="Arial"/>
                <w:iCs/>
                <w:sz w:val="20"/>
                <w:szCs w:val="20"/>
                <w:lang w:val="lv-LV"/>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167BB5B" w14:textId="77777777" w:rsidR="002B019A" w:rsidRPr="00C821BB" w:rsidRDefault="002B019A" w:rsidP="005224E7">
            <w:pPr>
              <w:jc w:val="both"/>
              <w:rPr>
                <w:rFonts w:ascii="Arial" w:hAnsi="Arial" w:cs="Arial"/>
                <w:sz w:val="20"/>
                <w:szCs w:val="20"/>
                <w:lang w:val="lv-LV"/>
              </w:rPr>
            </w:pPr>
            <w:r w:rsidRPr="00C821BB">
              <w:rPr>
                <w:rFonts w:ascii="Arial" w:hAnsi="Arial" w:cs="Arial"/>
                <w:sz w:val="20"/>
                <w:szCs w:val="20"/>
                <w:lang w:val="lv-LV"/>
              </w:rPr>
              <w:t>Ja piedāvājuma dokumentus paraksta pilnvarotā persona, jāiesniedz atbilstošu piešķirto pārstāvības tiesību un saistību apjoma apliecinošu dokumentu (pilnvaru).</w:t>
            </w:r>
          </w:p>
          <w:p w14:paraId="44F99C46" w14:textId="77777777" w:rsidR="00786BF5" w:rsidRPr="00C821BB" w:rsidRDefault="00786BF5" w:rsidP="005224E7">
            <w:pPr>
              <w:jc w:val="both"/>
              <w:rPr>
                <w:rFonts w:ascii="Arial" w:hAnsi="Arial" w:cs="Arial"/>
                <w:sz w:val="20"/>
                <w:szCs w:val="20"/>
                <w:lang w:val="lv-LV"/>
              </w:rPr>
            </w:pPr>
          </w:p>
          <w:p w14:paraId="45448151" w14:textId="353D9B40" w:rsidR="00786BF5" w:rsidRPr="00C821BB" w:rsidRDefault="00786BF5" w:rsidP="005224E7">
            <w:pPr>
              <w:jc w:val="both"/>
              <w:rPr>
                <w:rFonts w:ascii="Arial" w:hAnsi="Arial" w:cs="Arial"/>
                <w:bCs/>
                <w:sz w:val="20"/>
                <w:szCs w:val="20"/>
                <w:lang w:val="lv-LV"/>
              </w:rPr>
            </w:pPr>
            <w:r w:rsidRPr="00C821BB">
              <w:rPr>
                <w:rFonts w:ascii="Arial" w:hAnsi="Arial" w:cs="Arial"/>
                <w:i/>
                <w:iCs/>
                <w:sz w:val="20"/>
                <w:szCs w:val="20"/>
                <w:lang w:val="lv-LV"/>
              </w:rPr>
              <w:t>Ārvalstīs reģistrētam pretendentam:</w:t>
            </w:r>
            <w:r w:rsidRPr="00C821BB">
              <w:rPr>
                <w:rFonts w:ascii="Arial" w:hAnsi="Arial" w:cs="Arial"/>
                <w:sz w:val="20"/>
                <w:szCs w:val="20"/>
                <w:lang w:val="lv-LV"/>
              </w:rPr>
              <w:t xml:space="preserve"> kompetentas institūcijas</w:t>
            </w:r>
            <w:r w:rsidRPr="00C821BB">
              <w:rPr>
                <w:rFonts w:ascii="Arial" w:hAnsi="Arial" w:cs="Arial"/>
                <w:color w:val="000000"/>
                <w:sz w:val="20"/>
                <w:szCs w:val="20"/>
                <w:lang w:val="lv-LV"/>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4E1B38" w14:paraId="40B7F92D" w14:textId="77777777" w:rsidTr="63997CE9">
        <w:tc>
          <w:tcPr>
            <w:tcW w:w="704" w:type="dxa"/>
          </w:tcPr>
          <w:p w14:paraId="6017F958"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sz w:val="20"/>
                <w:szCs w:val="20"/>
                <w:lang w:val="lv-LV"/>
              </w:rPr>
              <w:t>3.2.</w:t>
            </w:r>
          </w:p>
        </w:tc>
        <w:tc>
          <w:tcPr>
            <w:tcW w:w="8789" w:type="dxa"/>
            <w:gridSpan w:val="2"/>
          </w:tcPr>
          <w:p w14:paraId="12C5937E" w14:textId="5D292910" w:rsidR="002B019A" w:rsidRPr="00C821BB" w:rsidRDefault="002B019A" w:rsidP="00F70E5D">
            <w:pPr>
              <w:ind w:left="-75" w:firstLine="75"/>
              <w:jc w:val="both"/>
              <w:rPr>
                <w:rFonts w:ascii="Arial" w:hAnsi="Arial" w:cs="Arial"/>
                <w:b/>
                <w:sz w:val="20"/>
                <w:szCs w:val="20"/>
                <w:lang w:val="lv-LV"/>
              </w:rPr>
            </w:pPr>
            <w:r w:rsidRPr="00C821BB">
              <w:rPr>
                <w:rFonts w:ascii="Arial" w:hAnsi="Arial" w:cs="Arial"/>
                <w:b/>
                <w:bCs/>
                <w:sz w:val="20"/>
                <w:szCs w:val="20"/>
                <w:lang w:val="lv-LV"/>
              </w:rPr>
              <w:t>Izslēgšanas gadījumi</w:t>
            </w:r>
            <w:r w:rsidRPr="00C821BB">
              <w:rPr>
                <w:rStyle w:val="FootnoteReference"/>
                <w:rFonts w:ascii="Arial" w:eastAsiaTheme="majorEastAsia" w:hAnsi="Arial" w:cs="Arial"/>
                <w:b/>
                <w:color w:val="FF0000"/>
                <w:sz w:val="20"/>
                <w:szCs w:val="20"/>
                <w:lang w:val="lv-LV"/>
              </w:rPr>
              <w:footnoteReference w:id="2"/>
            </w:r>
            <w:r w:rsidRPr="00C821BB">
              <w:rPr>
                <w:rFonts w:ascii="Arial" w:hAnsi="Arial" w:cs="Arial"/>
                <w:b/>
                <w:bCs/>
                <w:sz w:val="20"/>
                <w:szCs w:val="20"/>
                <w:lang w:val="lv-LV"/>
              </w:rPr>
              <w:t xml:space="preserve"> </w:t>
            </w:r>
            <w:r w:rsidRPr="00C821BB">
              <w:rPr>
                <w:rFonts w:ascii="Arial" w:hAnsi="Arial" w:cs="Arial"/>
                <w:sz w:val="20"/>
                <w:szCs w:val="20"/>
                <w:lang w:val="lv-LV"/>
              </w:rPr>
              <w:t>(pretendentu izslēdz no dalības iepirkuma procedūrā, ja uz to attiecināms jebkurš no 3.2.</w:t>
            </w:r>
            <w:r w:rsidR="004D1D3A" w:rsidRPr="00C821BB">
              <w:rPr>
                <w:rFonts w:ascii="Arial" w:hAnsi="Arial" w:cs="Arial"/>
                <w:sz w:val="20"/>
                <w:szCs w:val="20"/>
                <w:lang w:val="lv-LV"/>
              </w:rPr>
              <w:t xml:space="preserve"> </w:t>
            </w:r>
            <w:r w:rsidRPr="00C821BB">
              <w:rPr>
                <w:rFonts w:ascii="Arial" w:hAnsi="Arial" w:cs="Arial"/>
                <w:sz w:val="20"/>
                <w:szCs w:val="20"/>
                <w:lang w:val="lv-LV"/>
              </w:rPr>
              <w:t>punktā minētajiem izslēgšana</w:t>
            </w:r>
            <w:r w:rsidR="005224E7" w:rsidRPr="00C821BB">
              <w:rPr>
                <w:rFonts w:ascii="Arial" w:hAnsi="Arial" w:cs="Arial"/>
                <w:sz w:val="20"/>
                <w:szCs w:val="20"/>
                <w:lang w:val="lv-LV"/>
              </w:rPr>
              <w:t>s</w:t>
            </w:r>
            <w:r w:rsidRPr="00C821BB">
              <w:rPr>
                <w:rFonts w:ascii="Arial" w:hAnsi="Arial" w:cs="Arial"/>
                <w:sz w:val="20"/>
                <w:szCs w:val="20"/>
                <w:lang w:val="lv-LV"/>
              </w:rPr>
              <w:t xml:space="preserve"> gadījumiem)</w:t>
            </w:r>
          </w:p>
        </w:tc>
      </w:tr>
      <w:tr w:rsidR="002B019A" w:rsidRPr="004E1B38" w14:paraId="4A5CECCF" w14:textId="77777777" w:rsidTr="63997CE9">
        <w:tc>
          <w:tcPr>
            <w:tcW w:w="704" w:type="dxa"/>
          </w:tcPr>
          <w:p w14:paraId="6CDF1A3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3.2.1.</w:t>
            </w:r>
          </w:p>
        </w:tc>
        <w:tc>
          <w:tcPr>
            <w:tcW w:w="4111" w:type="dxa"/>
          </w:tcPr>
          <w:p w14:paraId="45FDE59B" w14:textId="77777777" w:rsidR="002B019A" w:rsidRPr="00C821BB" w:rsidRDefault="002B019A" w:rsidP="000E089C">
            <w:pPr>
              <w:ind w:left="-41" w:firstLine="79"/>
              <w:jc w:val="both"/>
              <w:rPr>
                <w:rFonts w:ascii="Arial" w:hAnsi="Arial" w:cs="Arial"/>
                <w:sz w:val="20"/>
                <w:szCs w:val="20"/>
                <w:lang w:val="lv-LV"/>
              </w:rPr>
            </w:pPr>
            <w:r w:rsidRPr="00C821BB">
              <w:rPr>
                <w:rFonts w:ascii="Arial" w:hAnsi="Arial" w:cs="Arial"/>
                <w:sz w:val="20"/>
                <w:szCs w:val="20"/>
                <w:lang w:val="lv-LV"/>
              </w:rPr>
              <w:t>Ir konstatēts, ka pretendentam ir nodokļu parādi (tai skaitā valsts sociālās apdrošināšanas obligāto iemaksu parādi), kas kopsummā pārsniedz 150 EUR (viens simts piecdesmit</w:t>
            </w:r>
            <w:r w:rsidRPr="00C821BB">
              <w:rPr>
                <w:rFonts w:ascii="Arial" w:hAnsi="Arial" w:cs="Arial"/>
                <w:i/>
                <w:sz w:val="20"/>
                <w:szCs w:val="20"/>
                <w:lang w:val="lv-LV"/>
              </w:rPr>
              <w:t xml:space="preserve"> </w:t>
            </w:r>
            <w:r w:rsidRPr="00C821BB">
              <w:rPr>
                <w:rFonts w:ascii="Arial" w:hAnsi="Arial" w:cs="Arial"/>
                <w:sz w:val="20"/>
                <w:szCs w:val="20"/>
                <w:lang w:val="lv-LV"/>
              </w:rPr>
              <w:t>eiro).</w:t>
            </w:r>
          </w:p>
          <w:p w14:paraId="385E508A" w14:textId="77777777" w:rsidR="002B019A" w:rsidRPr="00C821BB" w:rsidRDefault="002B019A" w:rsidP="000E089C">
            <w:pPr>
              <w:ind w:left="-41" w:firstLine="79"/>
              <w:jc w:val="both"/>
              <w:rPr>
                <w:rFonts w:ascii="Arial" w:hAnsi="Arial" w:cs="Arial"/>
                <w:sz w:val="20"/>
                <w:szCs w:val="20"/>
                <w:lang w:val="lv-LV"/>
              </w:rPr>
            </w:pPr>
          </w:p>
          <w:p w14:paraId="590D435C" w14:textId="77777777" w:rsidR="005224E7" w:rsidRPr="00C821BB" w:rsidRDefault="005224E7" w:rsidP="000E089C">
            <w:pPr>
              <w:ind w:left="-41" w:firstLine="79"/>
              <w:jc w:val="both"/>
              <w:rPr>
                <w:rFonts w:ascii="Arial" w:hAnsi="Arial" w:cs="Arial"/>
                <w:sz w:val="20"/>
                <w:szCs w:val="20"/>
                <w:lang w:val="lv-LV"/>
              </w:rPr>
            </w:pPr>
            <w:r w:rsidRPr="00C821BB">
              <w:rPr>
                <w:rFonts w:ascii="Arial" w:hAnsi="Arial" w:cs="Arial"/>
                <w:sz w:val="20"/>
                <w:szCs w:val="20"/>
                <w:lang w:val="lv-LV"/>
              </w:rPr>
              <w:t>Pārbaude tiek veikta</w:t>
            </w:r>
            <w:r w:rsidR="002B019A" w:rsidRPr="00C821BB">
              <w:rPr>
                <w:rFonts w:ascii="Arial" w:hAnsi="Arial" w:cs="Arial"/>
                <w:sz w:val="20"/>
                <w:szCs w:val="20"/>
                <w:lang w:val="lv-LV"/>
              </w:rPr>
              <w:t xml:space="preserve"> </w:t>
            </w:r>
          </w:p>
          <w:p w14:paraId="154480D2" w14:textId="32A0ACAD" w:rsidR="002B019A" w:rsidRPr="00C821BB" w:rsidRDefault="002B019A" w:rsidP="005224E7">
            <w:pPr>
              <w:ind w:left="-41"/>
              <w:jc w:val="both"/>
              <w:rPr>
                <w:rFonts w:ascii="Arial" w:hAnsi="Arial" w:cs="Arial"/>
                <w:sz w:val="20"/>
                <w:szCs w:val="20"/>
                <w:lang w:val="lv-LV"/>
              </w:rPr>
            </w:pPr>
            <w:r w:rsidRPr="00C821BB">
              <w:rPr>
                <w:rFonts w:ascii="Arial" w:hAnsi="Arial" w:cs="Arial"/>
                <w:sz w:val="20"/>
                <w:szCs w:val="20"/>
                <w:lang w:val="lv-LV"/>
              </w:rPr>
              <w:t>1) piedāvājumu iesniegšanas dienā; 2) dienā, kad pieņemts lēmums par iespējamu iepirkuma līguma slēgšanas tiesību piešķiršanu.</w:t>
            </w:r>
          </w:p>
        </w:tc>
        <w:tc>
          <w:tcPr>
            <w:tcW w:w="4678" w:type="dxa"/>
          </w:tcPr>
          <w:p w14:paraId="755DF41F" w14:textId="306B3862" w:rsidR="00786BF5" w:rsidRPr="00C821BB" w:rsidRDefault="00786BF5" w:rsidP="005224E7">
            <w:pPr>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p>
          <w:p w14:paraId="673DA5F9" w14:textId="5FF92DC6"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000EC518" w14:textId="1EF63AE2" w:rsidR="002B019A" w:rsidRPr="00C821BB" w:rsidRDefault="002B019A" w:rsidP="005224E7">
            <w:pPr>
              <w:jc w:val="both"/>
              <w:rPr>
                <w:rFonts w:ascii="Arial" w:hAnsi="Arial" w:cs="Arial"/>
                <w:sz w:val="16"/>
                <w:szCs w:val="16"/>
                <w:lang w:val="lv-LV"/>
              </w:rPr>
            </w:pPr>
            <w:r w:rsidRPr="00C821BB">
              <w:rPr>
                <w:rFonts w:ascii="Arial" w:hAnsi="Arial" w:cs="Arial"/>
                <w:sz w:val="16"/>
                <w:szCs w:val="16"/>
                <w:lang w:val="lv-LV"/>
              </w:rPr>
              <w:t>Informāciju pasūtītājs/ komisija pārbauda valsts publiskajās datu bāzēs un izmantojot publiski pieejamo informāciju.</w:t>
            </w:r>
          </w:p>
          <w:p w14:paraId="3294BD81" w14:textId="77777777" w:rsidR="002B019A" w:rsidRPr="00C821BB" w:rsidRDefault="002B019A" w:rsidP="000E089C">
            <w:pPr>
              <w:ind w:left="-75" w:firstLine="104"/>
              <w:jc w:val="both"/>
              <w:rPr>
                <w:rFonts w:ascii="Arial" w:hAnsi="Arial" w:cs="Arial"/>
                <w:iCs/>
                <w:sz w:val="16"/>
                <w:szCs w:val="16"/>
                <w:lang w:val="lv-LV"/>
              </w:rPr>
            </w:pPr>
          </w:p>
          <w:p w14:paraId="4EAE9E33" w14:textId="77777777" w:rsidR="00786BF5" w:rsidRPr="00C821BB" w:rsidRDefault="00786BF5" w:rsidP="000E089C">
            <w:pPr>
              <w:ind w:left="-75" w:firstLine="104"/>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51ABE429" w14:textId="41C4CD19" w:rsidR="00786BF5" w:rsidRPr="00C821BB" w:rsidRDefault="00786BF5" w:rsidP="000E089C">
            <w:pPr>
              <w:ind w:left="-75" w:firstLine="104"/>
              <w:jc w:val="both"/>
              <w:rPr>
                <w:rFonts w:ascii="Arial" w:hAnsi="Arial" w:cs="Arial"/>
                <w:iCs/>
                <w:sz w:val="16"/>
                <w:szCs w:val="16"/>
                <w:lang w:val="lv-LV"/>
              </w:rPr>
            </w:pPr>
            <w:r w:rsidRPr="00C821BB">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C821BB">
              <w:rPr>
                <w:rFonts w:ascii="Arial" w:hAnsi="Arial" w:cs="Arial"/>
                <w:i/>
                <w:sz w:val="20"/>
                <w:szCs w:val="20"/>
                <w:lang w:val="lv-LV"/>
              </w:rPr>
              <w:t>euro</w:t>
            </w:r>
            <w:r w:rsidRPr="00C821BB">
              <w:rPr>
                <w:rFonts w:ascii="Arial" w:hAnsi="Arial" w:cs="Arial"/>
                <w:sz w:val="20"/>
                <w:szCs w:val="20"/>
                <w:lang w:val="lv-LV"/>
              </w:rPr>
              <w:t>.</w:t>
            </w:r>
          </w:p>
        </w:tc>
      </w:tr>
      <w:tr w:rsidR="002B019A" w:rsidRPr="004E1B38" w14:paraId="79312DA6" w14:textId="77777777" w:rsidTr="004D1D3A">
        <w:trPr>
          <w:trHeight w:val="1124"/>
        </w:trPr>
        <w:tc>
          <w:tcPr>
            <w:tcW w:w="704" w:type="dxa"/>
          </w:tcPr>
          <w:p w14:paraId="69F5A89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3.2.2.</w:t>
            </w:r>
          </w:p>
        </w:tc>
        <w:tc>
          <w:tcPr>
            <w:tcW w:w="4111" w:type="dxa"/>
          </w:tcPr>
          <w:p w14:paraId="1051E8E6" w14:textId="77777777" w:rsidR="002B019A" w:rsidRPr="00C821BB" w:rsidRDefault="002B019A" w:rsidP="008C5F4D">
            <w:pPr>
              <w:ind w:left="-41" w:right="-39"/>
              <w:jc w:val="both"/>
              <w:rPr>
                <w:rFonts w:ascii="Arial" w:hAnsi="Arial" w:cs="Arial"/>
                <w:sz w:val="20"/>
                <w:szCs w:val="20"/>
                <w:lang w:val="lv-LV"/>
              </w:rPr>
            </w:pPr>
            <w:r w:rsidRPr="00C821BB">
              <w:rPr>
                <w:rFonts w:ascii="Arial" w:hAnsi="Arial" w:cs="Arial"/>
                <w:sz w:val="20"/>
                <w:szCs w:val="20"/>
                <w:lang w:val="lv-LV"/>
              </w:rPr>
              <w:t>Ir pasludināts pretendenta maksātnespējas process, apturēta pretendenta saimnieciskā darbība vai pretendents tiek likvidēts.</w:t>
            </w:r>
          </w:p>
        </w:tc>
        <w:tc>
          <w:tcPr>
            <w:tcW w:w="4678" w:type="dxa"/>
          </w:tcPr>
          <w:p w14:paraId="7B63A71B" w14:textId="390E9E96" w:rsidR="00786BF5" w:rsidRPr="00C821BB" w:rsidRDefault="00786BF5" w:rsidP="005224E7">
            <w:pPr>
              <w:jc w:val="both"/>
              <w:rPr>
                <w:rFonts w:ascii="Arial" w:hAnsi="Arial" w:cs="Arial"/>
                <w:iCs/>
                <w:sz w:val="20"/>
                <w:szCs w:val="20"/>
                <w:lang w:val="lv-LV"/>
              </w:rPr>
            </w:pPr>
            <w:r w:rsidRPr="00C821BB">
              <w:rPr>
                <w:rFonts w:ascii="Arial" w:hAnsi="Arial" w:cs="Arial"/>
                <w:i/>
                <w:iCs/>
                <w:sz w:val="20"/>
                <w:szCs w:val="20"/>
                <w:lang w:val="lv-LV"/>
              </w:rPr>
              <w:t>Latvijas Republikā reģistrētam pretendentam:</w:t>
            </w:r>
          </w:p>
          <w:p w14:paraId="77611FE1" w14:textId="1C5EC9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6410ED3A" w14:textId="77777777" w:rsidR="005224E7" w:rsidRPr="00C821BB" w:rsidRDefault="005224E7" w:rsidP="005224E7">
            <w:pPr>
              <w:jc w:val="both"/>
              <w:rPr>
                <w:rFonts w:ascii="Arial" w:hAnsi="Arial" w:cs="Arial"/>
                <w:sz w:val="16"/>
                <w:szCs w:val="16"/>
                <w:lang w:val="lv-LV"/>
              </w:rPr>
            </w:pPr>
            <w:r w:rsidRPr="00C821BB">
              <w:rPr>
                <w:rFonts w:ascii="Arial" w:hAnsi="Arial" w:cs="Arial"/>
                <w:sz w:val="16"/>
                <w:szCs w:val="16"/>
                <w:lang w:val="lv-LV"/>
              </w:rPr>
              <w:t>Informāciju pasūtītājs/ komisija pārbauda valsts publiskajās datu bāzēs un izmantojot publiski pieejamo informāciju.</w:t>
            </w:r>
          </w:p>
          <w:p w14:paraId="639DA6C8" w14:textId="77777777" w:rsidR="002B019A" w:rsidRPr="00C821BB" w:rsidRDefault="002B019A" w:rsidP="000E089C">
            <w:pPr>
              <w:ind w:left="-74" w:firstLine="103"/>
              <w:jc w:val="both"/>
              <w:rPr>
                <w:rFonts w:ascii="Arial" w:hAnsi="Arial" w:cs="Arial"/>
                <w:iCs/>
                <w:sz w:val="20"/>
                <w:szCs w:val="20"/>
                <w:lang w:val="lv-LV"/>
              </w:rPr>
            </w:pPr>
          </w:p>
          <w:p w14:paraId="50A3F671" w14:textId="77777777" w:rsidR="00786BF5" w:rsidRPr="00C821BB" w:rsidRDefault="00786BF5" w:rsidP="000E089C">
            <w:pPr>
              <w:ind w:left="-74" w:firstLine="103"/>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5F4BC77F" w14:textId="044721ED" w:rsidR="00786BF5" w:rsidRPr="00C821BB" w:rsidRDefault="00786BF5" w:rsidP="004D1D3A">
            <w:pPr>
              <w:ind w:left="-74" w:firstLine="103"/>
              <w:jc w:val="both"/>
              <w:rPr>
                <w:rFonts w:ascii="Arial" w:hAnsi="Arial" w:cs="Arial"/>
                <w:i/>
                <w:iCs/>
                <w:sz w:val="20"/>
                <w:szCs w:val="20"/>
                <w:lang w:val="lv-LV"/>
              </w:rPr>
            </w:pPr>
            <w:r w:rsidRPr="00C821BB">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tc>
      </w:tr>
      <w:tr w:rsidR="002B019A" w:rsidRPr="004E1B38" w14:paraId="10C378E3" w14:textId="77777777" w:rsidTr="63997CE9">
        <w:trPr>
          <w:trHeight w:val="1407"/>
        </w:trPr>
        <w:tc>
          <w:tcPr>
            <w:tcW w:w="704" w:type="dxa"/>
          </w:tcPr>
          <w:p w14:paraId="6EB12353"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3.2.3.</w:t>
            </w:r>
          </w:p>
        </w:tc>
        <w:tc>
          <w:tcPr>
            <w:tcW w:w="4111" w:type="dxa"/>
          </w:tcPr>
          <w:p w14:paraId="1CA52842" w14:textId="77777777" w:rsidR="002B019A" w:rsidRPr="00C821BB" w:rsidRDefault="002B019A" w:rsidP="008C5F4D">
            <w:pPr>
              <w:ind w:left="-83"/>
              <w:jc w:val="both"/>
              <w:rPr>
                <w:rFonts w:ascii="Arial" w:hAnsi="Arial" w:cs="Arial"/>
                <w:b/>
                <w:caps/>
                <w:sz w:val="20"/>
                <w:szCs w:val="20"/>
                <w:lang w:val="lv-LV"/>
              </w:rPr>
            </w:pPr>
            <w:r w:rsidRPr="00C821BB">
              <w:rPr>
                <w:rFonts w:ascii="Arial" w:hAnsi="Arial" w:cs="Arial"/>
                <w:sz w:val="20"/>
                <w:szCs w:val="20"/>
                <w:lang w:val="lv-LV"/>
              </w:rPr>
              <w:t>Pretendents, tā darbinieks vai pretendenta piedāvājumā norādītā persona ir konsultējusi vai citādi bijusi iesaistīta iepirkuma dokumentu sagatavošanā.</w:t>
            </w:r>
          </w:p>
        </w:tc>
        <w:tc>
          <w:tcPr>
            <w:tcW w:w="4678" w:type="dxa"/>
          </w:tcPr>
          <w:p w14:paraId="07061E42" w14:textId="37ED3A7F" w:rsidR="002B019A" w:rsidRPr="00C821BB" w:rsidRDefault="002B019A" w:rsidP="005224E7">
            <w:pPr>
              <w:ind w:left="-59" w:right="-41"/>
              <w:jc w:val="both"/>
              <w:rPr>
                <w:rFonts w:ascii="Arial" w:hAnsi="Arial" w:cs="Arial"/>
                <w:b/>
                <w:caps/>
                <w:sz w:val="20"/>
                <w:szCs w:val="20"/>
                <w:lang w:val="lv-LV"/>
              </w:rPr>
            </w:pPr>
            <w:r w:rsidRPr="00C821BB">
              <w:rPr>
                <w:rFonts w:ascii="Arial" w:hAnsi="Arial" w:cs="Arial"/>
                <w:sz w:val="20"/>
                <w:szCs w:val="20"/>
                <w:lang w:val="lv-LV"/>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5224E7" w:rsidRPr="00C821BB">
              <w:rPr>
                <w:rFonts w:ascii="Arial" w:hAnsi="Arial" w:cs="Arial"/>
                <w:sz w:val="20"/>
                <w:szCs w:val="20"/>
                <w:lang w:val="lv-LV"/>
              </w:rPr>
              <w:t>2</w:t>
            </w:r>
            <w:r w:rsidRPr="00C821BB">
              <w:rPr>
                <w:rFonts w:ascii="Arial" w:hAnsi="Arial" w:cs="Arial"/>
                <w:sz w:val="20"/>
                <w:szCs w:val="20"/>
                <w:lang w:val="lv-LV"/>
              </w:rPr>
              <w:t>.</w:t>
            </w:r>
            <w:r w:rsidR="004D1D3A" w:rsidRPr="00C821BB">
              <w:rPr>
                <w:rFonts w:ascii="Arial" w:hAnsi="Arial" w:cs="Arial"/>
                <w:sz w:val="20"/>
                <w:szCs w:val="20"/>
                <w:lang w:val="lv-LV"/>
              </w:rPr>
              <w:t xml:space="preserve"> </w:t>
            </w:r>
            <w:r w:rsidRPr="00C821BB">
              <w:rPr>
                <w:rFonts w:ascii="Arial" w:hAnsi="Arial" w:cs="Arial"/>
                <w:sz w:val="20"/>
                <w:szCs w:val="20"/>
                <w:lang w:val="lv-LV"/>
              </w:rPr>
              <w:t>pielikum</w:t>
            </w:r>
            <w:r w:rsidR="005224E7" w:rsidRPr="00C821BB">
              <w:rPr>
                <w:rFonts w:ascii="Arial" w:hAnsi="Arial" w:cs="Arial"/>
                <w:sz w:val="20"/>
                <w:szCs w:val="20"/>
                <w:lang w:val="lv-LV"/>
              </w:rPr>
              <w:t>s</w:t>
            </w:r>
            <w:r w:rsidRPr="00C821BB">
              <w:rPr>
                <w:rFonts w:ascii="Arial" w:hAnsi="Arial" w:cs="Arial"/>
                <w:sz w:val="20"/>
                <w:szCs w:val="20"/>
                <w:lang w:val="lv-LV"/>
              </w:rPr>
              <w:t>).</w:t>
            </w:r>
          </w:p>
        </w:tc>
      </w:tr>
      <w:tr w:rsidR="002B019A" w:rsidRPr="00C821BB" w14:paraId="6AF25840" w14:textId="77777777" w:rsidTr="63997CE9">
        <w:trPr>
          <w:trHeight w:val="530"/>
        </w:trPr>
        <w:tc>
          <w:tcPr>
            <w:tcW w:w="704" w:type="dxa"/>
          </w:tcPr>
          <w:p w14:paraId="360144B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3.2.4.</w:t>
            </w:r>
          </w:p>
        </w:tc>
        <w:tc>
          <w:tcPr>
            <w:tcW w:w="4111" w:type="dxa"/>
          </w:tcPr>
          <w:p w14:paraId="69B5759F" w14:textId="77777777" w:rsidR="002B019A" w:rsidRPr="00C821BB" w:rsidRDefault="002B019A" w:rsidP="005224E7">
            <w:pPr>
              <w:ind w:left="-41"/>
              <w:jc w:val="both"/>
              <w:rPr>
                <w:rFonts w:ascii="Arial" w:eastAsia="Calibri" w:hAnsi="Arial" w:cs="Arial"/>
                <w:sz w:val="20"/>
                <w:szCs w:val="20"/>
                <w:lang w:val="lv-LV"/>
              </w:rPr>
            </w:pPr>
            <w:r w:rsidRPr="00C821BB">
              <w:rPr>
                <w:rFonts w:ascii="Arial" w:eastAsia="Calibri" w:hAnsi="Arial" w:cs="Arial"/>
                <w:sz w:val="20"/>
                <w:szCs w:val="20"/>
                <w:lang w:val="lv-LV"/>
              </w:rPr>
              <w:t>Pretendents ir sniedzis nepatiesu informāciju tā kvalifikācijas novērtēšanai vai vispār nav sniedzis pieprasīto informāciju.</w:t>
            </w:r>
          </w:p>
        </w:tc>
        <w:tc>
          <w:tcPr>
            <w:tcW w:w="4678" w:type="dxa"/>
          </w:tcPr>
          <w:p w14:paraId="098947D3" w14:textId="777777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716E327F" w14:textId="4636B7F3" w:rsidR="005224E7" w:rsidRPr="00C821BB" w:rsidRDefault="002B019A" w:rsidP="005224E7">
            <w:pPr>
              <w:ind w:left="-74" w:right="-41" w:firstLine="103"/>
              <w:jc w:val="both"/>
              <w:rPr>
                <w:rFonts w:ascii="Arial" w:hAnsi="Arial" w:cs="Arial"/>
                <w:sz w:val="16"/>
                <w:szCs w:val="16"/>
                <w:lang w:val="lv-LV"/>
              </w:rPr>
            </w:pPr>
            <w:r w:rsidRPr="00C821BB">
              <w:rPr>
                <w:rFonts w:ascii="Arial" w:hAnsi="Arial" w:cs="Arial"/>
                <w:sz w:val="16"/>
                <w:szCs w:val="16"/>
                <w:lang w:val="lv-LV"/>
              </w:rPr>
              <w:t xml:space="preserve">Informāciju </w:t>
            </w:r>
            <w:r w:rsidR="005224E7" w:rsidRPr="00C821BB">
              <w:rPr>
                <w:rFonts w:ascii="Arial" w:hAnsi="Arial" w:cs="Arial"/>
                <w:sz w:val="16"/>
                <w:szCs w:val="16"/>
                <w:lang w:val="lv-LV"/>
              </w:rPr>
              <w:t xml:space="preserve">pārbauda </w:t>
            </w:r>
            <w:r w:rsidRPr="00C821BB">
              <w:rPr>
                <w:rFonts w:ascii="Arial" w:hAnsi="Arial" w:cs="Arial"/>
                <w:sz w:val="16"/>
                <w:szCs w:val="16"/>
                <w:lang w:val="lv-LV"/>
              </w:rPr>
              <w:t>pasūtītājs/ komisija</w:t>
            </w:r>
            <w:r w:rsidR="005224E7" w:rsidRPr="00C821BB">
              <w:rPr>
                <w:rFonts w:ascii="Arial" w:hAnsi="Arial" w:cs="Arial"/>
                <w:sz w:val="16"/>
                <w:szCs w:val="16"/>
                <w:lang w:val="lv-LV"/>
              </w:rPr>
              <w:t>.</w:t>
            </w:r>
          </w:p>
          <w:p w14:paraId="2B9414E5" w14:textId="542CD5BE" w:rsidR="002B019A" w:rsidRPr="00C821BB" w:rsidRDefault="002B019A" w:rsidP="000E089C">
            <w:pPr>
              <w:ind w:left="-59" w:right="-41" w:firstLine="141"/>
              <w:jc w:val="both"/>
              <w:rPr>
                <w:rFonts w:ascii="Arial" w:hAnsi="Arial" w:cs="Arial"/>
                <w:sz w:val="16"/>
                <w:szCs w:val="16"/>
                <w:lang w:val="lv-LV"/>
              </w:rPr>
            </w:pPr>
          </w:p>
        </w:tc>
      </w:tr>
      <w:tr w:rsidR="002B019A" w:rsidRPr="00C821BB" w14:paraId="1D7D1FB5" w14:textId="77777777" w:rsidTr="63997CE9">
        <w:tc>
          <w:tcPr>
            <w:tcW w:w="704" w:type="dxa"/>
          </w:tcPr>
          <w:p w14:paraId="6E307EE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3.2.5.</w:t>
            </w:r>
          </w:p>
        </w:tc>
        <w:tc>
          <w:tcPr>
            <w:tcW w:w="4111" w:type="dxa"/>
          </w:tcPr>
          <w:p w14:paraId="3215C24D" w14:textId="77777777" w:rsidR="002B019A" w:rsidRPr="00C821BB" w:rsidRDefault="002B019A" w:rsidP="000E089C">
            <w:pPr>
              <w:ind w:left="-41" w:right="-39" w:firstLine="98"/>
              <w:jc w:val="both"/>
              <w:rPr>
                <w:rFonts w:ascii="Arial" w:hAnsi="Arial" w:cs="Arial"/>
                <w:sz w:val="20"/>
                <w:szCs w:val="20"/>
                <w:lang w:val="lv-LV"/>
              </w:rPr>
            </w:pPr>
            <w:r w:rsidRPr="00C821BB">
              <w:rPr>
                <w:rFonts w:ascii="Arial" w:hAnsi="Arial" w:cs="Arial"/>
                <w:sz w:val="20"/>
                <w:szCs w:val="20"/>
                <w:lang w:val="lv-LV"/>
              </w:rPr>
              <w:t>Pretendentam ir neizpildītas saistības pret pircēju, kas izriet no pircēja un pretendenta iepriekš noslēgta līguma</w:t>
            </w:r>
            <w:r w:rsidR="005224E7" w:rsidRPr="00C821BB">
              <w:rPr>
                <w:rFonts w:ascii="Arial" w:hAnsi="Arial" w:cs="Arial"/>
                <w:sz w:val="20"/>
                <w:szCs w:val="20"/>
                <w:lang w:val="lv-LV"/>
              </w:rPr>
              <w:t>, puses par saistību izpildes termiņa pagarinājumu nav vienojušās.</w:t>
            </w:r>
          </w:p>
          <w:p w14:paraId="5580E38B" w14:textId="01A5E2C8" w:rsidR="005224E7" w:rsidRPr="00C821BB" w:rsidRDefault="005224E7" w:rsidP="000E089C">
            <w:pPr>
              <w:ind w:left="-41" w:right="-39" w:firstLine="98"/>
              <w:jc w:val="both"/>
              <w:rPr>
                <w:rFonts w:ascii="Arial" w:hAnsi="Arial" w:cs="Arial"/>
                <w:sz w:val="20"/>
                <w:szCs w:val="20"/>
                <w:lang w:val="lv-LV"/>
              </w:rPr>
            </w:pPr>
          </w:p>
        </w:tc>
        <w:tc>
          <w:tcPr>
            <w:tcW w:w="4678" w:type="dxa"/>
          </w:tcPr>
          <w:p w14:paraId="51ED31C9" w14:textId="77777777" w:rsidR="005224E7" w:rsidRPr="00C821BB" w:rsidRDefault="005224E7" w:rsidP="005224E7">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139BD30D" w14:textId="77777777" w:rsidR="005224E7" w:rsidRPr="00C821BB" w:rsidRDefault="005224E7" w:rsidP="005224E7">
            <w:pPr>
              <w:ind w:left="-74" w:right="-41" w:firstLine="103"/>
              <w:jc w:val="both"/>
              <w:rPr>
                <w:rFonts w:ascii="Arial" w:hAnsi="Arial" w:cs="Arial"/>
                <w:sz w:val="16"/>
                <w:szCs w:val="16"/>
                <w:lang w:val="lv-LV"/>
              </w:rPr>
            </w:pPr>
            <w:r w:rsidRPr="00C821BB">
              <w:rPr>
                <w:rFonts w:ascii="Arial" w:hAnsi="Arial" w:cs="Arial"/>
                <w:sz w:val="16"/>
                <w:szCs w:val="16"/>
                <w:lang w:val="lv-LV"/>
              </w:rPr>
              <w:t>Informāciju pārbauda pasūtītājs/ komisija.</w:t>
            </w:r>
          </w:p>
          <w:p w14:paraId="4CA628EE" w14:textId="74D95DB7" w:rsidR="002B019A" w:rsidRPr="00C821BB" w:rsidRDefault="002B019A" w:rsidP="000E089C">
            <w:pPr>
              <w:ind w:left="-59" w:right="-41" w:firstLine="88"/>
              <w:jc w:val="both"/>
              <w:rPr>
                <w:rFonts w:ascii="Arial" w:hAnsi="Arial" w:cs="Arial"/>
                <w:b/>
                <w:caps/>
                <w:sz w:val="16"/>
                <w:szCs w:val="16"/>
                <w:lang w:val="lv-LV"/>
              </w:rPr>
            </w:pPr>
          </w:p>
        </w:tc>
      </w:tr>
      <w:tr w:rsidR="002B019A" w:rsidRPr="004E1B38" w14:paraId="4859E5CE" w14:textId="77777777" w:rsidTr="63997CE9">
        <w:trPr>
          <w:trHeight w:val="6065"/>
        </w:trPr>
        <w:tc>
          <w:tcPr>
            <w:tcW w:w="704" w:type="dxa"/>
          </w:tcPr>
          <w:p w14:paraId="64363626"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3.2.6.</w:t>
            </w:r>
          </w:p>
        </w:tc>
        <w:tc>
          <w:tcPr>
            <w:tcW w:w="4111" w:type="dxa"/>
          </w:tcPr>
          <w:p w14:paraId="76447726" w14:textId="09C3FABA" w:rsidR="008C5F4D" w:rsidRPr="00C821BB" w:rsidRDefault="008C5F4D" w:rsidP="008C5F4D">
            <w:pPr>
              <w:jc w:val="both"/>
              <w:rPr>
                <w:rFonts w:ascii="Arial" w:hAnsi="Arial" w:cs="Arial"/>
                <w:sz w:val="20"/>
                <w:szCs w:val="20"/>
                <w:lang w:val="lv-LV"/>
              </w:rPr>
            </w:pPr>
            <w:r w:rsidRPr="00C821BB">
              <w:rPr>
                <w:rFonts w:ascii="Arial" w:hAnsi="Arial" w:cs="Arial"/>
                <w:sz w:val="20"/>
                <w:szCs w:val="20"/>
                <w:lang w:val="lv-LV"/>
              </w:rPr>
              <w:t xml:space="preserve">Uz pretendentu attiecināma </w:t>
            </w:r>
            <w:r w:rsidRPr="00C821BB">
              <w:rPr>
                <w:rFonts w:ascii="Arial" w:hAnsi="Arial" w:cs="Arial"/>
                <w:sz w:val="20"/>
                <w:szCs w:val="20"/>
                <w:u w:val="single"/>
                <w:lang w:val="lv-LV"/>
              </w:rPr>
              <w:t>atbilstība starptautiskām vai nacionālām sankcijām</w:t>
            </w:r>
            <w:r w:rsidRPr="00C821BB">
              <w:rPr>
                <w:rFonts w:ascii="Arial" w:hAnsi="Arial" w:cs="Arial"/>
                <w:sz w:val="20"/>
                <w:szCs w:val="20"/>
                <w:lang w:val="lv-LV"/>
              </w:rPr>
              <w:t>, kas var kavēt plānotā iepirkuma līguma izpildi, saskaņā ar Starptautisko un Latvijas Republikas nacionālo sankciju likuma 11.</w:t>
            </w:r>
            <w:r w:rsidRPr="00C821BB">
              <w:rPr>
                <w:rFonts w:ascii="Arial" w:hAnsi="Arial" w:cs="Arial"/>
                <w:sz w:val="20"/>
                <w:szCs w:val="20"/>
                <w:vertAlign w:val="superscript"/>
                <w:lang w:val="lv-LV"/>
              </w:rPr>
              <w:t>1</w:t>
            </w:r>
            <w:r w:rsidRPr="00C821BB">
              <w:rPr>
                <w:rFonts w:ascii="Arial" w:hAnsi="Arial" w:cs="Arial"/>
                <w:sz w:val="20"/>
                <w:szCs w:val="20"/>
                <w:lang w:val="lv-LV"/>
              </w:rPr>
              <w:t xml:space="preserve"> pantā noteikto.</w:t>
            </w:r>
          </w:p>
          <w:p w14:paraId="5FE1A30A" w14:textId="77777777" w:rsidR="003277DD" w:rsidRPr="00C821BB" w:rsidRDefault="003277DD" w:rsidP="008C5F4D">
            <w:pPr>
              <w:jc w:val="both"/>
              <w:rPr>
                <w:rFonts w:ascii="Arial" w:hAnsi="Arial" w:cs="Arial"/>
                <w:sz w:val="20"/>
                <w:szCs w:val="20"/>
                <w:lang w:val="lv-LV"/>
              </w:rPr>
            </w:pPr>
          </w:p>
          <w:p w14:paraId="3B9BE7FD" w14:textId="5E09BACC" w:rsidR="008C5F4D" w:rsidRPr="00C821BB" w:rsidRDefault="008C5F4D" w:rsidP="008C5F4D">
            <w:pPr>
              <w:jc w:val="both"/>
              <w:rPr>
                <w:rFonts w:ascii="Arial" w:hAnsi="Arial" w:cs="Arial"/>
                <w:sz w:val="20"/>
                <w:szCs w:val="20"/>
                <w:lang w:val="lv-LV"/>
              </w:rPr>
            </w:pPr>
            <w:r w:rsidRPr="00C821BB">
              <w:rPr>
                <w:rFonts w:ascii="Arial" w:hAnsi="Arial" w:cs="Arial"/>
                <w:sz w:val="20"/>
                <w:szCs w:val="20"/>
                <w:lang w:val="lv-LV"/>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C821BB" w:rsidRDefault="002B019A" w:rsidP="000E089C">
            <w:pPr>
              <w:ind w:left="-41" w:right="-39" w:firstLine="98"/>
              <w:jc w:val="both"/>
              <w:rPr>
                <w:rFonts w:ascii="Arial" w:hAnsi="Arial" w:cs="Arial"/>
                <w:sz w:val="20"/>
                <w:szCs w:val="20"/>
                <w:lang w:val="lv-LV"/>
              </w:rPr>
            </w:pPr>
          </w:p>
        </w:tc>
        <w:tc>
          <w:tcPr>
            <w:tcW w:w="4678" w:type="dxa"/>
          </w:tcPr>
          <w:p w14:paraId="29026E73" w14:textId="77777777" w:rsidR="00786BF5" w:rsidRPr="00C821BB" w:rsidRDefault="00786BF5" w:rsidP="008C5F4D">
            <w:pPr>
              <w:jc w:val="both"/>
              <w:rPr>
                <w:rFonts w:ascii="Arial" w:hAnsi="Arial" w:cs="Arial"/>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p>
          <w:p w14:paraId="49870542" w14:textId="2C147CBF" w:rsidR="008C5F4D" w:rsidRPr="00C821BB" w:rsidRDefault="008C5F4D" w:rsidP="008C5F4D">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5BE18646" w14:textId="77777777" w:rsidR="008C5F4D" w:rsidRPr="00C821BB" w:rsidRDefault="008C5F4D" w:rsidP="008C5F4D">
            <w:pPr>
              <w:ind w:left="-74" w:right="-41" w:firstLine="103"/>
              <w:jc w:val="both"/>
              <w:rPr>
                <w:rFonts w:ascii="Arial" w:hAnsi="Arial" w:cs="Arial"/>
                <w:sz w:val="20"/>
                <w:szCs w:val="20"/>
                <w:lang w:val="lv-LV"/>
              </w:rPr>
            </w:pPr>
            <w:r w:rsidRPr="00C821BB">
              <w:rPr>
                <w:rFonts w:ascii="Arial" w:hAnsi="Arial" w:cs="Arial"/>
                <w:sz w:val="16"/>
                <w:szCs w:val="16"/>
                <w:lang w:val="lv-LV"/>
              </w:rPr>
              <w:t>Informāciju pārbauda pasūtītājs/ komisija</w:t>
            </w:r>
            <w:r w:rsidRPr="00C821BB">
              <w:rPr>
                <w:rFonts w:ascii="Arial" w:hAnsi="Arial" w:cs="Arial"/>
                <w:sz w:val="20"/>
                <w:szCs w:val="20"/>
                <w:lang w:val="lv-LV"/>
              </w:rPr>
              <w:t>.</w:t>
            </w:r>
          </w:p>
          <w:p w14:paraId="47B76E40" w14:textId="77777777" w:rsidR="002B019A" w:rsidRPr="00C821BB" w:rsidRDefault="002B019A" w:rsidP="000E089C">
            <w:pPr>
              <w:ind w:left="-59" w:right="-41" w:firstLine="88"/>
              <w:jc w:val="both"/>
              <w:rPr>
                <w:rFonts w:ascii="Arial" w:hAnsi="Arial" w:cs="Arial"/>
                <w:lang w:val="lv-LV"/>
              </w:rPr>
            </w:pPr>
          </w:p>
          <w:p w14:paraId="4A154BDA" w14:textId="77777777" w:rsidR="00786BF5" w:rsidRPr="00C821BB" w:rsidRDefault="00786BF5" w:rsidP="000E089C">
            <w:pPr>
              <w:ind w:left="-59" w:right="-41" w:firstLine="88"/>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05D135D4" w14:textId="252F6E7C" w:rsidR="00EA3E1E" w:rsidRPr="00C821BB" w:rsidRDefault="00EA3E1E" w:rsidP="00CB49B9">
            <w:pPr>
              <w:pStyle w:val="CommentText"/>
              <w:numPr>
                <w:ilvl w:val="0"/>
                <w:numId w:val="32"/>
              </w:numPr>
              <w:ind w:left="170" w:firstLine="0"/>
              <w:jc w:val="both"/>
              <w:rPr>
                <w:rFonts w:ascii="Arial" w:hAnsi="Arial" w:cs="Arial"/>
                <w:lang w:val="lv-LV"/>
              </w:rPr>
            </w:pPr>
            <w:r w:rsidRPr="00C821BB">
              <w:rPr>
                <w:rFonts w:ascii="Arial" w:hAnsi="Arial" w:cs="Arial"/>
                <w:lang w:val="lv-LV"/>
              </w:rPr>
              <w:t xml:space="preserve">Aizpildīta veidlapa sadarbības partnera identifikācijai (veidlapas forma nolikuma </w:t>
            </w:r>
            <w:r w:rsidR="008A48DA" w:rsidRPr="00C821BB">
              <w:rPr>
                <w:rFonts w:ascii="Arial" w:hAnsi="Arial" w:cs="Arial"/>
                <w:lang w:val="lv-LV"/>
              </w:rPr>
              <w:t>3.</w:t>
            </w:r>
            <w:r w:rsidR="00CB49B9" w:rsidRPr="00C821BB">
              <w:rPr>
                <w:rFonts w:ascii="Arial" w:hAnsi="Arial" w:cs="Arial"/>
                <w:lang w:val="lv-LV"/>
              </w:rPr>
              <w:t xml:space="preserve"> </w:t>
            </w:r>
            <w:r w:rsidRPr="00C821BB">
              <w:rPr>
                <w:rFonts w:ascii="Arial" w:hAnsi="Arial" w:cs="Arial"/>
                <w:lang w:val="lv-LV"/>
              </w:rPr>
              <w:t>pielikumā)</w:t>
            </w:r>
            <w:r w:rsidR="00CB49B9" w:rsidRPr="00C821BB">
              <w:rPr>
                <w:rFonts w:ascii="Arial" w:hAnsi="Arial" w:cs="Arial"/>
                <w:lang w:val="lv-LV"/>
              </w:rPr>
              <w:t>;</w:t>
            </w:r>
          </w:p>
          <w:p w14:paraId="7F585083" w14:textId="187A3B97" w:rsidR="00786BF5" w:rsidRPr="00C821BB" w:rsidRDefault="00786BF5" w:rsidP="00CB49B9">
            <w:pPr>
              <w:pStyle w:val="CommentText"/>
              <w:numPr>
                <w:ilvl w:val="0"/>
                <w:numId w:val="32"/>
              </w:numPr>
              <w:ind w:left="170" w:firstLine="0"/>
              <w:jc w:val="both"/>
              <w:rPr>
                <w:rFonts w:ascii="Arial" w:hAnsi="Arial" w:cs="Arial"/>
                <w:lang w:val="lv-LV" w:eastAsia="x-none"/>
              </w:rPr>
            </w:pPr>
            <w:r w:rsidRPr="00C821BB">
              <w:rPr>
                <w:rFonts w:ascii="Arial" w:hAnsi="Arial" w:cs="Arial"/>
                <w:lang w:val="lv-LV"/>
              </w:rPr>
              <w:t xml:space="preserve">ārvalsts kompetentas institūcijas izdota </w:t>
            </w:r>
            <w:r w:rsidRPr="00C821BB">
              <w:rPr>
                <w:rFonts w:ascii="Arial" w:hAnsi="Arial" w:cs="Arial"/>
                <w:u w:val="single"/>
                <w:lang w:val="lv-LV"/>
              </w:rPr>
              <w:t xml:space="preserve">izziņa, kurā </w:t>
            </w:r>
            <w:r w:rsidRPr="00C821BB">
              <w:rPr>
                <w:rFonts w:ascii="Arial" w:hAnsi="Arial" w:cs="Arial"/>
                <w:u w:val="single"/>
                <w:shd w:val="clear" w:color="auto" w:fill="FFFFFF"/>
                <w:lang w:val="lv-LV"/>
              </w:rPr>
              <w:t>norādītas</w:t>
            </w:r>
            <w:r w:rsidRPr="00C821BB">
              <w:rPr>
                <w:rFonts w:ascii="Arial" w:hAnsi="Arial" w:cs="Arial"/>
                <w:shd w:val="clear" w:color="auto" w:fill="FFFFFF"/>
                <w:lang w:val="lv-LV"/>
              </w:rPr>
              <w:t xml:space="preserve"> pārbaudei nepieciešamās ziņ</w:t>
            </w:r>
            <w:r w:rsidRPr="00C821BB">
              <w:rPr>
                <w:rFonts w:ascii="Arial" w:hAnsi="Arial" w:cs="Arial"/>
                <w:u w:val="single"/>
                <w:shd w:val="clear" w:color="auto" w:fill="FFFFFF"/>
                <w:lang w:val="lv-LV"/>
              </w:rPr>
              <w:t>as (</w:t>
            </w:r>
            <w:r w:rsidRPr="00C821BB">
              <w:rPr>
                <w:rFonts w:ascii="Arial" w:hAnsi="Arial" w:cs="Arial"/>
                <w:u w:val="single"/>
                <w:lang w:val="lv-LV"/>
              </w:rPr>
              <w:t>personas vārds, uzvārds, personas kods / uzņēmuma reģistrācijas numurs</w:t>
            </w:r>
            <w:r w:rsidRPr="00C821BB">
              <w:rPr>
                <w:rFonts w:ascii="Arial" w:hAnsi="Arial" w:cs="Arial"/>
                <w:u w:val="single"/>
                <w:shd w:val="clear" w:color="auto" w:fill="FFFFFF"/>
                <w:lang w:val="lv-LV"/>
              </w:rPr>
              <w:t>) par</w:t>
            </w:r>
            <w:r w:rsidRPr="00C821BB">
              <w:rPr>
                <w:rFonts w:ascii="Arial" w:hAnsi="Arial" w:cs="Arial"/>
                <w:shd w:val="clear" w:color="auto" w:fill="FFFFFF"/>
                <w:lang w:val="lv-LV"/>
              </w:rPr>
              <w:t xml:space="preserve"> ārvalstī reģistrētu pretendentu (tai skaitā, tā </w:t>
            </w:r>
            <w:r w:rsidRPr="00C821BB">
              <w:rPr>
                <w:rFonts w:ascii="Arial" w:hAnsi="Arial" w:cs="Arial"/>
                <w:u w:val="single"/>
                <w:shd w:val="clear" w:color="auto" w:fill="FFFFFF"/>
                <w:lang w:val="lv-LV"/>
              </w:rPr>
              <w:t>valdes locekli</w:t>
            </w:r>
            <w:r w:rsidRPr="00C821BB">
              <w:rPr>
                <w:rFonts w:ascii="Arial" w:hAnsi="Arial" w:cs="Arial"/>
                <w:shd w:val="clear" w:color="auto" w:fill="FFFFFF"/>
                <w:lang w:val="lv-LV"/>
              </w:rPr>
              <w:t xml:space="preserve"> un padomes locekli, </w:t>
            </w:r>
            <w:r w:rsidRPr="00C821BB">
              <w:rPr>
                <w:rFonts w:ascii="Arial" w:hAnsi="Arial" w:cs="Arial"/>
                <w:u w:val="single"/>
                <w:shd w:val="clear" w:color="auto" w:fill="FFFFFF"/>
                <w:lang w:val="lv-LV"/>
              </w:rPr>
              <w:t xml:space="preserve">patieso labuma guvēju </w:t>
            </w:r>
            <w:r w:rsidRPr="00C821BB">
              <w:rPr>
                <w:rFonts w:ascii="Arial" w:hAnsi="Arial" w:cs="Arial"/>
                <w:shd w:val="clear" w:color="auto" w:fill="FFFFFF"/>
                <w:lang w:val="lv-LV"/>
              </w:rPr>
              <w:t xml:space="preserve">(vai ziņas par to, ka patieso labuma guvēju noskaidrot nav iespējams), pārstāvēttiesīgo personu vai prokūristu, vai personu, kura ir pilnvarota pārstāvēt pretendentu darbībās, kas saistītas ar filiāli vai personālsabiedrības biedru) </w:t>
            </w:r>
            <w:r w:rsidRPr="00C821BB">
              <w:rPr>
                <w:rFonts w:ascii="Arial" w:hAnsi="Arial" w:cs="Arial"/>
                <w:lang w:val="lv-LV" w:eastAsia="x-none"/>
              </w:rPr>
              <w:t xml:space="preserve">Starptautisko un Latvijas Republikas nacionālo </w:t>
            </w:r>
            <w:r w:rsidRPr="00C821BB">
              <w:rPr>
                <w:rFonts w:ascii="Arial" w:hAnsi="Arial" w:cs="Arial"/>
                <w:u w:val="single"/>
                <w:lang w:val="lv-LV" w:eastAsia="x-none"/>
              </w:rPr>
              <w:t>sankciju likumā noteikto ierobežojumu pārbaudei</w:t>
            </w:r>
            <w:r w:rsidRPr="00C821BB">
              <w:rPr>
                <w:rFonts w:ascii="Arial" w:hAnsi="Arial" w:cs="Arial"/>
                <w:lang w:val="lv-LV" w:eastAsia="x-none"/>
              </w:rPr>
              <w:t>.</w:t>
            </w:r>
          </w:p>
          <w:p w14:paraId="6D0733C4" w14:textId="14A8F8A3" w:rsidR="00EA3E1E" w:rsidRPr="00B970CD" w:rsidRDefault="00786BF5" w:rsidP="00B970CD">
            <w:pPr>
              <w:ind w:left="-59" w:right="-41" w:firstLine="88"/>
              <w:jc w:val="both"/>
              <w:rPr>
                <w:rFonts w:ascii="Arial" w:hAnsi="Arial" w:cs="Arial"/>
                <w:sz w:val="20"/>
                <w:szCs w:val="20"/>
                <w:shd w:val="clear" w:color="auto" w:fill="FFFFFF"/>
                <w:lang w:val="lv-LV"/>
              </w:rPr>
            </w:pPr>
            <w:r w:rsidRPr="00C821BB">
              <w:rPr>
                <w:rFonts w:ascii="Arial" w:hAnsi="Arial" w:cs="Arial"/>
                <w:sz w:val="20"/>
                <w:szCs w:val="20"/>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2B019A" w:rsidRPr="004E1B38" w14:paraId="178BE3E7" w14:textId="77777777" w:rsidTr="63997CE9">
        <w:tc>
          <w:tcPr>
            <w:tcW w:w="704" w:type="dxa"/>
            <w:vAlign w:val="center"/>
          </w:tcPr>
          <w:p w14:paraId="3BD1F690" w14:textId="77777777" w:rsidR="002B019A" w:rsidRPr="00C821BB" w:rsidRDefault="002B019A" w:rsidP="000E089C">
            <w:pPr>
              <w:ind w:right="-110"/>
              <w:rPr>
                <w:rFonts w:ascii="Arial" w:hAnsi="Arial" w:cs="Arial"/>
                <w:b/>
                <w:bCs/>
                <w:sz w:val="20"/>
                <w:szCs w:val="20"/>
                <w:lang w:val="lv-LV"/>
              </w:rPr>
            </w:pPr>
            <w:r w:rsidRPr="00C821BB">
              <w:rPr>
                <w:rFonts w:ascii="Arial" w:hAnsi="Arial" w:cs="Arial"/>
                <w:b/>
                <w:bCs/>
                <w:sz w:val="20"/>
                <w:szCs w:val="20"/>
                <w:lang w:val="lv-LV"/>
              </w:rPr>
              <w:t>3.3.</w:t>
            </w:r>
          </w:p>
        </w:tc>
        <w:tc>
          <w:tcPr>
            <w:tcW w:w="8789" w:type="dxa"/>
            <w:gridSpan w:val="2"/>
          </w:tcPr>
          <w:p w14:paraId="00ECCD48" w14:textId="77777777" w:rsidR="002B019A" w:rsidRPr="00C821BB" w:rsidRDefault="002B019A" w:rsidP="000E089C">
            <w:pPr>
              <w:jc w:val="center"/>
              <w:rPr>
                <w:rFonts w:ascii="Arial" w:hAnsi="Arial" w:cs="Arial"/>
                <w:b/>
                <w:caps/>
                <w:sz w:val="20"/>
                <w:szCs w:val="20"/>
                <w:lang w:val="lv-LV"/>
              </w:rPr>
            </w:pPr>
            <w:r w:rsidRPr="00C821BB">
              <w:rPr>
                <w:rFonts w:ascii="Arial" w:hAnsi="Arial" w:cs="Arial"/>
                <w:b/>
                <w:smallCaps/>
                <w:sz w:val="20"/>
                <w:szCs w:val="20"/>
                <w:lang w:val="lv-LV"/>
              </w:rPr>
              <w:t>Kvalifikācijas prasības pretendentiem (</w:t>
            </w:r>
            <w:r w:rsidRPr="00C821BB">
              <w:rPr>
                <w:rFonts w:ascii="Arial" w:hAnsi="Arial" w:cs="Arial"/>
                <w:b/>
                <w:sz w:val="20"/>
                <w:szCs w:val="20"/>
                <w:lang w:val="lv-LV"/>
              </w:rPr>
              <w:t>pr</w:t>
            </w:r>
            <w:r w:rsidRPr="00C821BB">
              <w:rPr>
                <w:rFonts w:ascii="Arial" w:eastAsia="Calibri" w:hAnsi="Arial" w:cs="Arial"/>
                <w:b/>
                <w:sz w:val="20"/>
                <w:szCs w:val="20"/>
                <w:lang w:val="lv-LV"/>
              </w:rPr>
              <w:t>asības pretendenta saimnieciskajam un finansiālajam stāvoklim, profesionālām un tehniskajām spējām)</w:t>
            </w:r>
          </w:p>
        </w:tc>
      </w:tr>
      <w:tr w:rsidR="002B019A" w:rsidRPr="004E1B38" w14:paraId="253E52BB" w14:textId="77777777" w:rsidTr="63997CE9">
        <w:trPr>
          <w:trHeight w:val="1088"/>
        </w:trPr>
        <w:tc>
          <w:tcPr>
            <w:tcW w:w="704" w:type="dxa"/>
            <w:tcBorders>
              <w:bottom w:val="single" w:sz="4" w:space="0" w:color="auto"/>
            </w:tcBorders>
          </w:tcPr>
          <w:p w14:paraId="6CB2D6DB"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3.3.1.</w:t>
            </w:r>
          </w:p>
        </w:tc>
        <w:tc>
          <w:tcPr>
            <w:tcW w:w="4111" w:type="dxa"/>
            <w:tcBorders>
              <w:bottom w:val="single" w:sz="4" w:space="0" w:color="auto"/>
            </w:tcBorders>
          </w:tcPr>
          <w:p w14:paraId="23E96EE8" w14:textId="2E9593D1" w:rsidR="002B019A" w:rsidRPr="00C821BB" w:rsidRDefault="002B019A" w:rsidP="008C5F4D">
            <w:pPr>
              <w:ind w:left="-56"/>
              <w:jc w:val="both"/>
              <w:rPr>
                <w:rFonts w:ascii="Arial" w:hAnsi="Arial" w:cs="Arial"/>
                <w:bCs/>
                <w:sz w:val="20"/>
                <w:szCs w:val="20"/>
                <w:lang w:val="lv-LV"/>
              </w:rPr>
            </w:pPr>
            <w:r w:rsidRPr="00C821BB">
              <w:rPr>
                <w:rFonts w:ascii="Arial" w:eastAsia="Calibri" w:hAnsi="Arial" w:cs="Arial"/>
                <w:sz w:val="20"/>
                <w:szCs w:val="20"/>
                <w:lang w:val="lv-LV"/>
              </w:rPr>
              <w:t>Pretendentam jābūt reģistrētai saimnieciskajai darbībai normatīvajos aktos noteiktajā kārtībā</w:t>
            </w:r>
            <w:r w:rsidRPr="00C821BB">
              <w:rPr>
                <w:rFonts w:ascii="Arial" w:hAnsi="Arial" w:cs="Arial"/>
                <w:bCs/>
                <w:sz w:val="20"/>
                <w:szCs w:val="20"/>
                <w:lang w:val="lv-LV"/>
              </w:rPr>
              <w:t>.</w:t>
            </w:r>
          </w:p>
        </w:tc>
        <w:tc>
          <w:tcPr>
            <w:tcW w:w="4678" w:type="dxa"/>
            <w:tcBorders>
              <w:bottom w:val="single" w:sz="4" w:space="0" w:color="auto"/>
            </w:tcBorders>
          </w:tcPr>
          <w:p w14:paraId="38031F15" w14:textId="77777777" w:rsidR="00FD5656" w:rsidRPr="00C821BB" w:rsidRDefault="00FD5656" w:rsidP="00FD5656">
            <w:pPr>
              <w:jc w:val="both"/>
              <w:rPr>
                <w:rFonts w:ascii="Arial" w:hAnsi="Arial" w:cs="Arial"/>
                <w:sz w:val="20"/>
                <w:szCs w:val="20"/>
                <w:lang w:val="lv-LV"/>
              </w:rPr>
            </w:pPr>
            <w:r w:rsidRPr="00C821BB">
              <w:rPr>
                <w:rFonts w:ascii="Arial" w:hAnsi="Arial" w:cs="Arial"/>
                <w:i/>
                <w:iCs/>
                <w:sz w:val="20"/>
                <w:szCs w:val="20"/>
                <w:lang w:val="lv-LV"/>
              </w:rPr>
              <w:t>Latvijas Republikā reģistrētam pretendentam:</w:t>
            </w:r>
            <w:r w:rsidRPr="00C821BB">
              <w:rPr>
                <w:rFonts w:ascii="Arial" w:hAnsi="Arial" w:cs="Arial"/>
                <w:sz w:val="20"/>
                <w:szCs w:val="20"/>
                <w:lang w:val="lv-LV"/>
              </w:rPr>
              <w:t xml:space="preserve"> </w:t>
            </w:r>
          </w:p>
          <w:p w14:paraId="2C18F414" w14:textId="77777777" w:rsidR="0074649C" w:rsidRPr="00C821BB" w:rsidRDefault="0074649C" w:rsidP="0074649C">
            <w:pPr>
              <w:jc w:val="both"/>
              <w:rPr>
                <w:rFonts w:ascii="Arial" w:hAnsi="Arial" w:cs="Arial"/>
                <w:sz w:val="16"/>
                <w:szCs w:val="16"/>
                <w:lang w:val="lv-LV"/>
              </w:rPr>
            </w:pPr>
            <w:r w:rsidRPr="00C821BB">
              <w:rPr>
                <w:rFonts w:ascii="Arial" w:hAnsi="Arial" w:cs="Arial"/>
                <w:iCs/>
                <w:sz w:val="16"/>
                <w:szCs w:val="16"/>
                <w:lang w:val="lv-LV"/>
              </w:rPr>
              <w:t>Pretendentam prasības izpildi apliecinošu dokumentu nav jāiesniedz.</w:t>
            </w:r>
          </w:p>
          <w:p w14:paraId="545868B9" w14:textId="77777777" w:rsidR="0074649C" w:rsidRPr="00C821BB" w:rsidRDefault="0074649C" w:rsidP="0074649C">
            <w:pPr>
              <w:ind w:left="-74" w:right="-41" w:firstLine="103"/>
              <w:jc w:val="both"/>
              <w:rPr>
                <w:rFonts w:ascii="Arial" w:hAnsi="Arial" w:cs="Arial"/>
                <w:sz w:val="16"/>
                <w:szCs w:val="16"/>
                <w:lang w:val="lv-LV"/>
              </w:rPr>
            </w:pPr>
            <w:r w:rsidRPr="00C821BB">
              <w:rPr>
                <w:rFonts w:ascii="Arial" w:hAnsi="Arial" w:cs="Arial"/>
                <w:sz w:val="16"/>
                <w:szCs w:val="16"/>
                <w:lang w:val="lv-LV"/>
              </w:rPr>
              <w:t>Informāciju pārbauda pasūtītājs/ komisija.</w:t>
            </w:r>
          </w:p>
          <w:p w14:paraId="5B9F9BE1" w14:textId="77777777" w:rsidR="002B019A" w:rsidRPr="00C821BB" w:rsidRDefault="002B019A" w:rsidP="0074649C">
            <w:pPr>
              <w:ind w:left="-61" w:right="-57"/>
              <w:jc w:val="both"/>
              <w:rPr>
                <w:rFonts w:ascii="Arial" w:hAnsi="Arial" w:cs="Arial"/>
                <w:b/>
                <w:caps/>
                <w:sz w:val="22"/>
                <w:szCs w:val="22"/>
                <w:lang w:val="lv-LV"/>
              </w:rPr>
            </w:pPr>
          </w:p>
          <w:p w14:paraId="2254EB14" w14:textId="77777777" w:rsidR="00FD5656" w:rsidRPr="00C821BB" w:rsidRDefault="00FD5656" w:rsidP="00FD5656">
            <w:pPr>
              <w:ind w:left="-59" w:right="-41" w:firstLine="88"/>
              <w:jc w:val="both"/>
              <w:rPr>
                <w:rFonts w:ascii="Arial" w:hAnsi="Arial" w:cs="Arial"/>
                <w:i/>
                <w:iCs/>
                <w:sz w:val="20"/>
                <w:szCs w:val="20"/>
                <w:lang w:val="lv-LV"/>
              </w:rPr>
            </w:pPr>
            <w:r w:rsidRPr="00C821BB">
              <w:rPr>
                <w:rFonts w:ascii="Arial" w:hAnsi="Arial" w:cs="Arial"/>
                <w:i/>
                <w:iCs/>
                <w:sz w:val="20"/>
                <w:szCs w:val="20"/>
                <w:lang w:val="lv-LV"/>
              </w:rPr>
              <w:t>Ārvalstīs reģistrētam pretendentam:</w:t>
            </w:r>
          </w:p>
          <w:p w14:paraId="4D508655" w14:textId="152BF137" w:rsidR="00FD5656" w:rsidRPr="00C821BB" w:rsidRDefault="00FD5656" w:rsidP="0074649C">
            <w:pPr>
              <w:ind w:left="-61" w:right="-57"/>
              <w:jc w:val="both"/>
              <w:rPr>
                <w:rFonts w:ascii="Arial" w:hAnsi="Arial" w:cs="Arial"/>
                <w:b/>
                <w:caps/>
                <w:sz w:val="22"/>
                <w:szCs w:val="22"/>
                <w:lang w:val="lv-LV"/>
              </w:rPr>
            </w:pPr>
            <w:r w:rsidRPr="00C821BB">
              <w:rPr>
                <w:rFonts w:ascii="Arial" w:hAnsi="Arial" w:cs="Arial"/>
                <w:sz w:val="20"/>
                <w:szCs w:val="20"/>
                <w:lang w:val="lv-LV"/>
              </w:rPr>
              <w:t>komersanta reģistrācijas apliecības kopija vai kompetentas institūcijas dokumenta kopija, kas apliecina komersanta reģistrācijas faktu;</w:t>
            </w:r>
          </w:p>
        </w:tc>
      </w:tr>
      <w:tr w:rsidR="002B019A" w:rsidRPr="004E1B38" w14:paraId="10C404FE" w14:textId="77777777" w:rsidTr="63997CE9">
        <w:trPr>
          <w:trHeight w:val="416"/>
        </w:trPr>
        <w:tc>
          <w:tcPr>
            <w:tcW w:w="704" w:type="dxa"/>
          </w:tcPr>
          <w:p w14:paraId="62F8A054"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3.3.2.</w:t>
            </w:r>
          </w:p>
        </w:tc>
        <w:tc>
          <w:tcPr>
            <w:tcW w:w="4111" w:type="dxa"/>
          </w:tcPr>
          <w:p w14:paraId="772BB2E5" w14:textId="73E92137" w:rsidR="002B019A" w:rsidRPr="00C821BB" w:rsidRDefault="00566B5D" w:rsidP="63997CE9">
            <w:pPr>
              <w:pStyle w:val="Default"/>
              <w:ind w:firstLine="36"/>
              <w:jc w:val="both"/>
              <w:rPr>
                <w:rFonts w:ascii="Arial" w:hAnsi="Arial" w:cs="Arial"/>
                <w:color w:val="auto"/>
                <w:sz w:val="20"/>
                <w:szCs w:val="20"/>
              </w:rPr>
            </w:pPr>
            <w:r w:rsidRPr="00C821BB">
              <w:rPr>
                <w:rFonts w:ascii="Arial" w:hAnsi="Arial" w:cs="Arial"/>
                <w:sz w:val="20"/>
                <w:szCs w:val="20"/>
              </w:rPr>
              <w:t>P</w:t>
            </w:r>
            <w:r w:rsidR="00F23926" w:rsidRPr="00C821BB">
              <w:rPr>
                <w:rFonts w:ascii="Arial" w:hAnsi="Arial" w:cs="Arial"/>
                <w:sz w:val="20"/>
                <w:szCs w:val="20"/>
              </w:rPr>
              <w:t>retendent</w:t>
            </w:r>
            <w:r w:rsidR="00A42188" w:rsidRPr="00C821BB">
              <w:rPr>
                <w:rFonts w:ascii="Arial" w:hAnsi="Arial" w:cs="Arial"/>
                <w:sz w:val="20"/>
                <w:szCs w:val="20"/>
              </w:rPr>
              <w:t>a</w:t>
            </w:r>
            <w:r w:rsidRPr="00C821BB">
              <w:rPr>
                <w:rFonts w:ascii="Arial" w:hAnsi="Arial" w:cs="Arial"/>
                <w:sz w:val="20"/>
                <w:szCs w:val="20"/>
              </w:rPr>
              <w:t>m ir</w:t>
            </w:r>
            <w:r w:rsidR="00F23926" w:rsidRPr="00C821BB">
              <w:rPr>
                <w:rFonts w:ascii="Arial" w:hAnsi="Arial" w:cs="Arial"/>
                <w:sz w:val="20"/>
                <w:szCs w:val="20"/>
              </w:rPr>
              <w:t xml:space="preserve"> tiesī</w:t>
            </w:r>
            <w:r w:rsidR="00A42188" w:rsidRPr="00C821BB">
              <w:rPr>
                <w:rFonts w:ascii="Arial" w:hAnsi="Arial" w:cs="Arial"/>
                <w:sz w:val="20"/>
                <w:szCs w:val="20"/>
              </w:rPr>
              <w:t>b</w:t>
            </w:r>
            <w:r w:rsidRPr="00C821BB">
              <w:rPr>
                <w:rFonts w:ascii="Arial" w:hAnsi="Arial" w:cs="Arial"/>
                <w:sz w:val="20"/>
                <w:szCs w:val="20"/>
              </w:rPr>
              <w:t>as</w:t>
            </w:r>
            <w:r w:rsidR="00F23926" w:rsidRPr="00C821BB">
              <w:rPr>
                <w:rFonts w:ascii="Arial" w:hAnsi="Arial" w:cs="Arial"/>
                <w:sz w:val="20"/>
                <w:szCs w:val="20"/>
              </w:rPr>
              <w:t xml:space="preserve"> veikt </w:t>
            </w:r>
            <w:r w:rsidRPr="00C821BB">
              <w:rPr>
                <w:rFonts w:ascii="Arial" w:hAnsi="Arial" w:cs="Arial"/>
                <w:sz w:val="20"/>
                <w:szCs w:val="20"/>
              </w:rPr>
              <w:t>piedāvātā</w:t>
            </w:r>
            <w:r w:rsidR="00F23926" w:rsidRPr="00C821BB">
              <w:rPr>
                <w:rFonts w:ascii="Arial" w:hAnsi="Arial" w:cs="Arial"/>
                <w:sz w:val="20"/>
                <w:szCs w:val="20"/>
              </w:rPr>
              <w:t>s</w:t>
            </w:r>
            <w:r w:rsidRPr="00C821BB">
              <w:rPr>
                <w:rFonts w:ascii="Arial" w:hAnsi="Arial" w:cs="Arial"/>
                <w:sz w:val="20"/>
                <w:szCs w:val="20"/>
              </w:rPr>
              <w:t xml:space="preserve"> (sarunu procedūras priekšmetā minētās)</w:t>
            </w:r>
            <w:r w:rsidR="00F23926" w:rsidRPr="00C821BB">
              <w:rPr>
                <w:rFonts w:ascii="Arial" w:hAnsi="Arial" w:cs="Arial"/>
                <w:sz w:val="20"/>
                <w:szCs w:val="20"/>
              </w:rPr>
              <w:t xml:space="preserve"> preces piegādi</w:t>
            </w:r>
            <w:r w:rsidR="00A42188" w:rsidRPr="00C821BB">
              <w:rPr>
                <w:rFonts w:ascii="Arial" w:hAnsi="Arial" w:cs="Arial"/>
                <w:sz w:val="20"/>
                <w:szCs w:val="20"/>
              </w:rPr>
              <w:t xml:space="preserve"> (nolikuma 2.</w:t>
            </w:r>
            <w:r w:rsidR="004D1D3A" w:rsidRPr="00C821BB">
              <w:rPr>
                <w:rFonts w:ascii="Arial" w:hAnsi="Arial" w:cs="Arial"/>
                <w:sz w:val="20"/>
                <w:szCs w:val="20"/>
              </w:rPr>
              <w:t xml:space="preserve"> </w:t>
            </w:r>
            <w:r w:rsidR="00A42188" w:rsidRPr="00C821BB">
              <w:rPr>
                <w:rFonts w:ascii="Arial" w:hAnsi="Arial" w:cs="Arial"/>
                <w:sz w:val="20"/>
                <w:szCs w:val="20"/>
              </w:rPr>
              <w:t>pielikum</w:t>
            </w:r>
            <w:r w:rsidR="00FD5656" w:rsidRPr="00C821BB">
              <w:rPr>
                <w:rFonts w:ascii="Arial" w:hAnsi="Arial" w:cs="Arial"/>
                <w:sz w:val="20"/>
                <w:szCs w:val="20"/>
              </w:rPr>
              <w:t>s</w:t>
            </w:r>
            <w:r w:rsidR="00A42188" w:rsidRPr="00C821BB">
              <w:rPr>
                <w:rFonts w:ascii="Arial" w:hAnsi="Arial" w:cs="Arial"/>
                <w:sz w:val="20"/>
                <w:szCs w:val="20"/>
              </w:rPr>
              <w:t>)</w:t>
            </w:r>
            <w:r w:rsidR="00177858" w:rsidRPr="00C821BB">
              <w:rPr>
                <w:rFonts w:ascii="Arial" w:hAnsi="Arial" w:cs="Arial"/>
                <w:sz w:val="20"/>
                <w:szCs w:val="20"/>
              </w:rPr>
              <w:t>;</w:t>
            </w:r>
          </w:p>
        </w:tc>
        <w:tc>
          <w:tcPr>
            <w:tcW w:w="4678" w:type="dxa"/>
          </w:tcPr>
          <w:p w14:paraId="623E72B9" w14:textId="51AC32B7" w:rsidR="002B019A" w:rsidRPr="00C821BB" w:rsidRDefault="00177858" w:rsidP="00F23926">
            <w:pPr>
              <w:pStyle w:val="CommentText"/>
              <w:jc w:val="both"/>
              <w:rPr>
                <w:rFonts w:ascii="Arial" w:hAnsi="Arial" w:cs="Arial"/>
                <w:sz w:val="22"/>
                <w:szCs w:val="22"/>
                <w:lang w:val="lv-LV"/>
              </w:rPr>
            </w:pPr>
            <w:r w:rsidRPr="00C821BB">
              <w:rPr>
                <w:rFonts w:ascii="Arial" w:hAnsi="Arial" w:cs="Arial"/>
                <w:lang w:val="lv-LV"/>
              </w:rPr>
              <w:t xml:space="preserve">pretendenta </w:t>
            </w:r>
            <w:r w:rsidRPr="00C821BB">
              <w:rPr>
                <w:rFonts w:ascii="Arial" w:hAnsi="Arial" w:cs="Arial"/>
                <w:b/>
                <w:bCs/>
                <w:lang w:val="lv-LV"/>
              </w:rPr>
              <w:t>apliecinājums par tiesībām</w:t>
            </w:r>
            <w:r w:rsidRPr="00C821BB">
              <w:rPr>
                <w:rFonts w:ascii="Arial" w:hAnsi="Arial" w:cs="Arial"/>
                <w:lang w:val="lv-LV"/>
              </w:rPr>
              <w:t xml:space="preserve"> </w:t>
            </w:r>
            <w:r w:rsidRPr="00C821BB">
              <w:rPr>
                <w:rFonts w:ascii="Arial" w:hAnsi="Arial" w:cs="Arial"/>
                <w:b/>
                <w:bCs/>
                <w:lang w:val="lv-LV"/>
              </w:rPr>
              <w:t>veikt</w:t>
            </w:r>
            <w:r w:rsidRPr="00C821BB">
              <w:rPr>
                <w:rFonts w:ascii="Arial" w:hAnsi="Arial" w:cs="Arial"/>
                <w:lang w:val="lv-LV"/>
              </w:rPr>
              <w:t xml:space="preserve"> piedāvātās preces </w:t>
            </w:r>
            <w:r w:rsidRPr="00C821BB">
              <w:rPr>
                <w:rFonts w:ascii="Arial" w:hAnsi="Arial" w:cs="Arial"/>
                <w:b/>
                <w:bCs/>
                <w:lang w:val="lv-LV"/>
              </w:rPr>
              <w:t>piegādi</w:t>
            </w:r>
            <w:r w:rsidRPr="00C821BB">
              <w:rPr>
                <w:rFonts w:ascii="Arial" w:hAnsi="Arial" w:cs="Arial"/>
                <w:lang w:val="lv-LV"/>
              </w:rPr>
              <w:t xml:space="preserve"> (atbilstošs apliecinājums iekļauts pieteikuma veidlapā, nolikuma 2.</w:t>
            </w:r>
            <w:r w:rsidR="004D1D3A" w:rsidRPr="00C821BB">
              <w:rPr>
                <w:rFonts w:ascii="Arial" w:hAnsi="Arial" w:cs="Arial"/>
                <w:lang w:val="lv-LV"/>
              </w:rPr>
              <w:t xml:space="preserve"> </w:t>
            </w:r>
            <w:r w:rsidRPr="00C821BB">
              <w:rPr>
                <w:rFonts w:ascii="Arial" w:hAnsi="Arial" w:cs="Arial"/>
                <w:lang w:val="lv-LV"/>
              </w:rPr>
              <w:t>pielikum</w:t>
            </w:r>
            <w:r w:rsidR="00FD5656" w:rsidRPr="00C821BB">
              <w:rPr>
                <w:rFonts w:ascii="Arial" w:hAnsi="Arial" w:cs="Arial"/>
                <w:lang w:val="lv-LV"/>
              </w:rPr>
              <w:t>s</w:t>
            </w:r>
            <w:r w:rsidRPr="00C821BB">
              <w:rPr>
                <w:rFonts w:ascii="Arial" w:hAnsi="Arial" w:cs="Arial"/>
                <w:lang w:val="lv-LV"/>
              </w:rPr>
              <w:t>).</w:t>
            </w:r>
          </w:p>
        </w:tc>
      </w:tr>
      <w:tr w:rsidR="002B019A" w:rsidRPr="004E1B38" w14:paraId="4F609669" w14:textId="77777777" w:rsidTr="63997CE9">
        <w:trPr>
          <w:trHeight w:val="416"/>
        </w:trPr>
        <w:tc>
          <w:tcPr>
            <w:tcW w:w="704" w:type="dxa"/>
          </w:tcPr>
          <w:p w14:paraId="3B983D3D" w14:textId="3EAEF55D"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3.3.</w:t>
            </w:r>
            <w:r w:rsidR="00F23926" w:rsidRPr="00C821BB">
              <w:rPr>
                <w:rFonts w:ascii="Arial" w:hAnsi="Arial" w:cs="Arial"/>
                <w:sz w:val="20"/>
                <w:szCs w:val="20"/>
                <w:lang w:val="lv-LV"/>
              </w:rPr>
              <w:t>3</w:t>
            </w:r>
            <w:r w:rsidR="00470BC3" w:rsidRPr="00C821BB">
              <w:rPr>
                <w:rFonts w:ascii="Arial" w:hAnsi="Arial" w:cs="Arial"/>
                <w:sz w:val="20"/>
                <w:szCs w:val="20"/>
                <w:lang w:val="lv-LV"/>
              </w:rPr>
              <w:t>.</w:t>
            </w:r>
          </w:p>
        </w:tc>
        <w:tc>
          <w:tcPr>
            <w:tcW w:w="4111" w:type="dxa"/>
          </w:tcPr>
          <w:p w14:paraId="41335DBA" w14:textId="56227A82" w:rsidR="002B019A" w:rsidRPr="00C821BB" w:rsidRDefault="004C4EC8" w:rsidP="63997CE9">
            <w:pPr>
              <w:pStyle w:val="Default"/>
              <w:ind w:firstLine="10"/>
              <w:jc w:val="both"/>
              <w:rPr>
                <w:rFonts w:ascii="Arial" w:hAnsi="Arial" w:cs="Arial"/>
                <w:sz w:val="20"/>
                <w:szCs w:val="20"/>
              </w:rPr>
            </w:pPr>
            <w:r w:rsidRPr="00C821BB">
              <w:rPr>
                <w:rFonts w:ascii="Arial" w:eastAsia="Calibri" w:hAnsi="Arial" w:cs="Arial"/>
                <w:sz w:val="20"/>
                <w:szCs w:val="20"/>
              </w:rPr>
              <w:t xml:space="preserve">Pretendents </w:t>
            </w:r>
            <w:r w:rsidRPr="00C821BB">
              <w:rPr>
                <w:rFonts w:ascii="Arial" w:eastAsia="Calibri" w:hAnsi="Arial" w:cs="Arial"/>
                <w:b/>
                <w:bCs/>
                <w:sz w:val="20"/>
                <w:szCs w:val="20"/>
              </w:rPr>
              <w:t>pēdējo 3</w:t>
            </w:r>
            <w:r w:rsidRPr="00C821BB">
              <w:rPr>
                <w:rFonts w:ascii="Arial" w:hAnsi="Arial" w:cs="Arial"/>
                <w:b/>
                <w:bCs/>
                <w:sz w:val="20"/>
                <w:szCs w:val="20"/>
              </w:rPr>
              <w:t xml:space="preserve"> (trīs) </w:t>
            </w:r>
            <w:r w:rsidRPr="00C821BB">
              <w:rPr>
                <w:rFonts w:ascii="Arial" w:eastAsia="Calibri" w:hAnsi="Arial" w:cs="Arial"/>
                <w:b/>
                <w:bCs/>
                <w:sz w:val="20"/>
                <w:szCs w:val="20"/>
              </w:rPr>
              <w:t>gadu laikā</w:t>
            </w:r>
            <w:r w:rsidRPr="00C821BB">
              <w:rPr>
                <w:rFonts w:ascii="Arial" w:eastAsia="Calibri" w:hAnsi="Arial" w:cs="Arial"/>
                <w:sz w:val="20"/>
                <w:szCs w:val="20"/>
              </w:rPr>
              <w:t xml:space="preserve"> </w:t>
            </w:r>
            <w:r w:rsidRPr="00C821BB">
              <w:rPr>
                <w:rFonts w:ascii="Arial" w:hAnsi="Arial" w:cs="Arial"/>
                <w:sz w:val="20"/>
                <w:szCs w:val="20"/>
              </w:rPr>
              <w:t>(</w:t>
            </w:r>
            <w:r w:rsidRPr="00C821BB">
              <w:rPr>
                <w:rFonts w:ascii="Arial" w:hAnsi="Arial" w:cs="Arial"/>
                <w:i/>
                <w:iCs/>
                <w:sz w:val="20"/>
                <w:szCs w:val="20"/>
              </w:rPr>
              <w:t>un 2025.</w:t>
            </w:r>
            <w:r w:rsidR="004D1D3A" w:rsidRPr="00C821BB">
              <w:rPr>
                <w:rFonts w:ascii="Arial" w:hAnsi="Arial" w:cs="Arial"/>
                <w:i/>
                <w:iCs/>
                <w:sz w:val="20"/>
                <w:szCs w:val="20"/>
              </w:rPr>
              <w:t xml:space="preserve"> </w:t>
            </w:r>
            <w:r w:rsidRPr="00C821BB">
              <w:rPr>
                <w:rFonts w:ascii="Arial" w:hAnsi="Arial" w:cs="Arial"/>
                <w:i/>
                <w:iCs/>
                <w:sz w:val="20"/>
                <w:szCs w:val="20"/>
              </w:rPr>
              <w:t>gadā līdz piedāvājuma iesniegšanas dienai</w:t>
            </w:r>
            <w:r w:rsidRPr="00C821BB">
              <w:rPr>
                <w:rFonts w:ascii="Arial" w:hAnsi="Arial" w:cs="Arial"/>
                <w:sz w:val="20"/>
                <w:szCs w:val="20"/>
              </w:rPr>
              <w:t xml:space="preserve"> </w:t>
            </w:r>
            <w:r w:rsidRPr="00C821BB">
              <w:rPr>
                <w:rFonts w:ascii="Arial" w:hAnsi="Arial" w:cs="Arial"/>
                <w:i/>
                <w:iCs/>
                <w:sz w:val="20"/>
                <w:szCs w:val="20"/>
              </w:rPr>
              <w:t xml:space="preserve">vai atbilstoši saimnieciskās darbības periodam, ja pretendenta faktiskais darbības periods ir īsāks) </w:t>
            </w:r>
            <w:r w:rsidRPr="00C821BB">
              <w:rPr>
                <w:rFonts w:ascii="Arial" w:eastAsia="Calibri" w:hAnsi="Arial" w:cs="Arial"/>
                <w:sz w:val="20"/>
                <w:szCs w:val="20"/>
              </w:rPr>
              <w:t xml:space="preserve">ir </w:t>
            </w:r>
            <w:r w:rsidRPr="00C821BB">
              <w:rPr>
                <w:rFonts w:ascii="Arial" w:hAnsi="Arial" w:cs="Arial"/>
                <w:sz w:val="20"/>
                <w:szCs w:val="20"/>
              </w:rPr>
              <w:t xml:space="preserve">sekmīgi veicis sarunu procedūras priekšmetam līdzvērtīga satura piegādi vismaz piedāvātās līgumcenas apmērā. </w:t>
            </w:r>
            <w:r w:rsidR="008C5F4D" w:rsidRPr="00C821BB">
              <w:rPr>
                <w:rFonts w:ascii="Arial" w:eastAsia="Calibri" w:hAnsi="Arial" w:cs="Arial"/>
                <w:sz w:val="20"/>
                <w:szCs w:val="20"/>
              </w:rPr>
              <w:t>P</w:t>
            </w:r>
            <w:r w:rsidR="008C5F4D" w:rsidRPr="00C821BB">
              <w:rPr>
                <w:rFonts w:ascii="Arial" w:hAnsi="Arial" w:cs="Arial"/>
                <w:sz w:val="20"/>
                <w:szCs w:val="20"/>
              </w:rPr>
              <w:t>iegādēm jābūt izpildītām attiecīgajā līgumā noteiktajā termiņā un kvalitātē</w:t>
            </w:r>
            <w:r w:rsidR="000B604C" w:rsidRPr="00C821BB">
              <w:rPr>
                <w:rFonts w:ascii="Arial" w:hAnsi="Arial" w:cs="Arial"/>
                <w:sz w:val="20"/>
                <w:szCs w:val="20"/>
              </w:rPr>
              <w:t>.</w:t>
            </w:r>
          </w:p>
          <w:p w14:paraId="0497251B" w14:textId="19FAEA81" w:rsidR="00FD5656" w:rsidRPr="00C821BB" w:rsidRDefault="002F13CF" w:rsidP="63997CE9">
            <w:pPr>
              <w:pStyle w:val="Default"/>
              <w:ind w:firstLine="10"/>
              <w:jc w:val="both"/>
              <w:rPr>
                <w:rFonts w:ascii="Arial" w:hAnsi="Arial" w:cs="Arial"/>
                <w:sz w:val="20"/>
                <w:szCs w:val="20"/>
              </w:rPr>
            </w:pPr>
            <w:r w:rsidRPr="00C821BB">
              <w:rPr>
                <w:rFonts w:ascii="Arial" w:hAnsi="Arial" w:cs="Arial"/>
                <w:sz w:val="20"/>
                <w:szCs w:val="20"/>
              </w:rPr>
              <w:t>Par līdzīgām precēm tiks uzskatītas kravas vagonu rezerves daļu piegāde viena vai vairāku līgumu ietvaros</w:t>
            </w:r>
            <w:r w:rsidR="004C4EC8" w:rsidRPr="00C821BB">
              <w:rPr>
                <w:rFonts w:ascii="Arial" w:hAnsi="Arial" w:cs="Arial"/>
                <w:sz w:val="20"/>
                <w:szCs w:val="20"/>
              </w:rPr>
              <w:t>.</w:t>
            </w:r>
          </w:p>
          <w:p w14:paraId="65DBB5B7" w14:textId="00CE5C2C" w:rsidR="00FD5656" w:rsidRPr="00C821BB" w:rsidRDefault="00FD5656" w:rsidP="00FD5656">
            <w:pPr>
              <w:pStyle w:val="Default"/>
              <w:ind w:firstLine="10"/>
              <w:jc w:val="both"/>
              <w:rPr>
                <w:rFonts w:ascii="Arial" w:hAnsi="Arial" w:cs="Arial"/>
                <w:color w:val="auto"/>
                <w:sz w:val="20"/>
                <w:szCs w:val="20"/>
              </w:rPr>
            </w:pPr>
          </w:p>
        </w:tc>
        <w:tc>
          <w:tcPr>
            <w:tcW w:w="4678" w:type="dxa"/>
          </w:tcPr>
          <w:p w14:paraId="3273DD0D" w14:textId="03C2B9E0" w:rsidR="0074649C" w:rsidRPr="00C821BB" w:rsidRDefault="0074649C" w:rsidP="0074649C">
            <w:pPr>
              <w:pStyle w:val="ListParagraph"/>
              <w:tabs>
                <w:tab w:val="left" w:pos="709"/>
              </w:tabs>
              <w:ind w:left="0"/>
              <w:jc w:val="both"/>
              <w:rPr>
                <w:rFonts w:ascii="Arial" w:hAnsi="Arial" w:cs="Arial"/>
                <w:sz w:val="20"/>
                <w:szCs w:val="20"/>
                <w:lang w:val="lv-LV"/>
              </w:rPr>
            </w:pPr>
            <w:r w:rsidRPr="00C821BB">
              <w:rPr>
                <w:rFonts w:ascii="Arial" w:hAnsi="Arial" w:cs="Arial"/>
                <w:b/>
                <w:bCs/>
                <w:sz w:val="20"/>
                <w:szCs w:val="20"/>
                <w:lang w:val="lv-LV"/>
              </w:rPr>
              <w:t xml:space="preserve">informācija </w:t>
            </w:r>
            <w:r w:rsidRPr="00C821BB">
              <w:rPr>
                <w:rFonts w:ascii="Arial" w:hAnsi="Arial" w:cs="Arial"/>
                <w:sz w:val="20"/>
                <w:szCs w:val="20"/>
                <w:lang w:val="lv-LV"/>
              </w:rPr>
              <w:t>par</w:t>
            </w:r>
            <w:r w:rsidRPr="00C821BB">
              <w:rPr>
                <w:rFonts w:ascii="Arial" w:hAnsi="Arial" w:cs="Arial"/>
                <w:b/>
                <w:bCs/>
                <w:sz w:val="20"/>
                <w:szCs w:val="20"/>
                <w:lang w:val="lv-LV"/>
              </w:rPr>
              <w:t xml:space="preserve"> pretendenta pieredzi</w:t>
            </w:r>
            <w:r w:rsidRPr="00C821BB">
              <w:rPr>
                <w:rFonts w:ascii="Arial" w:hAnsi="Arial" w:cs="Arial"/>
                <w:sz w:val="20"/>
                <w:szCs w:val="20"/>
                <w:lang w:val="lv-LV"/>
              </w:rPr>
              <w:t xml:space="preserve"> (veidlapas forma nolikuma 4.</w:t>
            </w:r>
            <w:r w:rsidR="004D1D3A" w:rsidRPr="00C821BB">
              <w:rPr>
                <w:rFonts w:ascii="Arial" w:hAnsi="Arial" w:cs="Arial"/>
                <w:sz w:val="20"/>
                <w:szCs w:val="20"/>
                <w:lang w:val="lv-LV"/>
              </w:rPr>
              <w:t xml:space="preserve"> </w:t>
            </w:r>
            <w:r w:rsidRPr="00C821BB">
              <w:rPr>
                <w:rFonts w:ascii="Arial" w:hAnsi="Arial" w:cs="Arial"/>
                <w:sz w:val="20"/>
                <w:szCs w:val="20"/>
                <w:lang w:val="lv-LV"/>
              </w:rPr>
              <w:t xml:space="preserve">pielikumā). </w:t>
            </w:r>
          </w:p>
          <w:p w14:paraId="21F41A0F" w14:textId="2341565A" w:rsidR="0074649C" w:rsidRPr="00C821BB" w:rsidRDefault="0074649C" w:rsidP="0074649C">
            <w:pPr>
              <w:pStyle w:val="ListParagraph"/>
              <w:ind w:left="0"/>
              <w:jc w:val="both"/>
              <w:rPr>
                <w:rFonts w:ascii="Arial" w:hAnsi="Arial" w:cs="Arial"/>
                <w:sz w:val="20"/>
                <w:szCs w:val="20"/>
                <w:lang w:val="lv-LV" w:eastAsia="lv-LV"/>
              </w:rPr>
            </w:pPr>
            <w:r w:rsidRPr="00C821BB">
              <w:rPr>
                <w:rStyle w:val="cf01"/>
                <w:rFonts w:ascii="Arial" w:hAnsi="Arial" w:cs="Arial"/>
                <w:sz w:val="20"/>
                <w:szCs w:val="20"/>
                <w:lang w:val="lv-LV"/>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C821BB">
              <w:rPr>
                <w:rFonts w:ascii="Arial" w:hAnsi="Arial" w:cs="Arial"/>
                <w:sz w:val="20"/>
                <w:szCs w:val="20"/>
                <w:lang w:val="lv-LV" w:eastAsia="lv-LV"/>
              </w:rPr>
              <w:t>.</w:t>
            </w:r>
          </w:p>
          <w:p w14:paraId="61194695" w14:textId="77777777" w:rsidR="003112FC" w:rsidRPr="00C821BB" w:rsidRDefault="003112FC" w:rsidP="0074649C">
            <w:pPr>
              <w:pStyle w:val="ListParagraph"/>
              <w:ind w:left="0"/>
              <w:jc w:val="both"/>
              <w:rPr>
                <w:rFonts w:ascii="Arial" w:hAnsi="Arial" w:cs="Arial"/>
                <w:sz w:val="20"/>
                <w:szCs w:val="20"/>
                <w:lang w:val="lv-LV"/>
              </w:rPr>
            </w:pPr>
          </w:p>
          <w:p w14:paraId="2C987F3A" w14:textId="7BDA4A97" w:rsidR="0074649C" w:rsidRPr="00C821BB" w:rsidRDefault="0074649C" w:rsidP="0074649C">
            <w:pPr>
              <w:pStyle w:val="ListParagraph"/>
              <w:ind w:left="0"/>
              <w:jc w:val="both"/>
              <w:rPr>
                <w:rFonts w:ascii="Arial" w:hAnsi="Arial" w:cs="Arial"/>
                <w:sz w:val="20"/>
                <w:szCs w:val="20"/>
                <w:lang w:val="lv-LV"/>
              </w:rPr>
            </w:pPr>
            <w:r w:rsidRPr="00C821BB">
              <w:rPr>
                <w:rFonts w:ascii="Arial" w:hAnsi="Arial" w:cs="Arial"/>
                <w:i/>
                <w:iCs/>
                <w:sz w:val="20"/>
                <w:szCs w:val="20"/>
                <w:lang w:val="lv-LV" w:eastAsia="lv-LV"/>
              </w:rPr>
              <w:t>Ar sākotnējo piedāvājumu nav jāiesniedz, bet pēc iepirkuma kom</w:t>
            </w:r>
            <w:r w:rsidR="0065791B" w:rsidRPr="00C821BB">
              <w:rPr>
                <w:rFonts w:ascii="Arial" w:hAnsi="Arial" w:cs="Arial"/>
                <w:i/>
                <w:iCs/>
                <w:sz w:val="20"/>
                <w:szCs w:val="20"/>
                <w:lang w:val="lv-LV" w:eastAsia="lv-LV"/>
              </w:rPr>
              <w:t>isi</w:t>
            </w:r>
            <w:r w:rsidRPr="00C821BB">
              <w:rPr>
                <w:rFonts w:ascii="Arial" w:hAnsi="Arial" w:cs="Arial"/>
                <w:i/>
                <w:iCs/>
                <w:sz w:val="20"/>
                <w:szCs w:val="20"/>
                <w:lang w:val="lv-LV" w:eastAsia="lv-LV"/>
              </w:rPr>
              <w:t xml:space="preserve">jas atsevišķa pieprasījuma (3 darba dienu laikā pēc pieprasījuma saņemšanas): </w:t>
            </w:r>
            <w:r w:rsidRPr="00C821BB">
              <w:rPr>
                <w:rFonts w:ascii="Arial" w:hAnsi="Arial" w:cs="Arial"/>
                <w:sz w:val="20"/>
                <w:szCs w:val="20"/>
                <w:lang w:val="lv-LV" w:eastAsia="lv-LV"/>
              </w:rPr>
              <w:t xml:space="preserve">vismaz viena pretendenta norādītā pasūtītāja (klienta / preces saņēmēja) rakstveida </w:t>
            </w:r>
            <w:r w:rsidRPr="00C821BB">
              <w:rPr>
                <w:rFonts w:ascii="Arial" w:hAnsi="Arial" w:cs="Arial"/>
                <w:b/>
                <w:bCs/>
                <w:sz w:val="20"/>
                <w:szCs w:val="20"/>
                <w:lang w:val="lv-LV" w:eastAsia="lv-LV"/>
              </w:rPr>
              <w:t>atsauksme</w:t>
            </w:r>
            <w:r w:rsidRPr="00C821BB">
              <w:rPr>
                <w:rFonts w:ascii="Arial" w:hAnsi="Arial" w:cs="Arial"/>
                <w:sz w:val="20"/>
                <w:szCs w:val="20"/>
                <w:lang w:val="lv-LV"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C821BB">
              <w:rPr>
                <w:rFonts w:ascii="Arial" w:hAnsi="Arial" w:cs="Arial"/>
                <w:sz w:val="20"/>
                <w:szCs w:val="20"/>
                <w:lang w:val="lv-LV" w:eastAsia="lv-LV"/>
              </w:rPr>
              <w:t>.</w:t>
            </w:r>
          </w:p>
          <w:p w14:paraId="6D5ACC68" w14:textId="5E81BE71" w:rsidR="002B019A" w:rsidRPr="00C821BB" w:rsidRDefault="002B019A" w:rsidP="000E089C">
            <w:pPr>
              <w:pStyle w:val="CommentText"/>
              <w:ind w:left="-47" w:firstLine="87"/>
              <w:jc w:val="both"/>
              <w:rPr>
                <w:rFonts w:ascii="Arial" w:hAnsi="Arial" w:cs="Arial"/>
                <w:lang w:val="lv-LV"/>
              </w:rPr>
            </w:pPr>
          </w:p>
        </w:tc>
      </w:tr>
      <w:tr w:rsidR="002B019A" w:rsidRPr="004E1B38" w14:paraId="2164B4CC" w14:textId="77777777" w:rsidTr="63997CE9">
        <w:trPr>
          <w:trHeight w:val="413"/>
        </w:trPr>
        <w:tc>
          <w:tcPr>
            <w:tcW w:w="704" w:type="dxa"/>
          </w:tcPr>
          <w:p w14:paraId="477711E3"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3.4.</w:t>
            </w:r>
          </w:p>
        </w:tc>
        <w:tc>
          <w:tcPr>
            <w:tcW w:w="8789" w:type="dxa"/>
            <w:gridSpan w:val="2"/>
          </w:tcPr>
          <w:p w14:paraId="3DF5FFD7" w14:textId="77777777" w:rsidR="002B019A" w:rsidRPr="00C821BB" w:rsidRDefault="002B019A" w:rsidP="000E089C">
            <w:pPr>
              <w:overflowPunct w:val="0"/>
              <w:autoSpaceDE w:val="0"/>
              <w:autoSpaceDN w:val="0"/>
              <w:adjustRightInd w:val="0"/>
              <w:ind w:left="-50" w:right="-55" w:firstLine="158"/>
              <w:jc w:val="both"/>
              <w:textAlignment w:val="baseline"/>
              <w:rPr>
                <w:rFonts w:ascii="Arial" w:hAnsi="Arial" w:cs="Arial"/>
                <w:iCs/>
                <w:sz w:val="20"/>
                <w:szCs w:val="20"/>
                <w:lang w:val="lv-LV"/>
              </w:rPr>
            </w:pPr>
            <w:r w:rsidRPr="00C821BB">
              <w:rPr>
                <w:rFonts w:ascii="Arial" w:hAnsi="Arial" w:cs="Arial"/>
                <w:b/>
                <w:bCs/>
                <w:sz w:val="20"/>
                <w:szCs w:val="20"/>
                <w:lang w:val="lv-LV"/>
              </w:rPr>
              <w:t>Pretendenta tehniskais piedāvājums, tā atbilstība iepirkuma dokumentācijas un Eiropas Savienības normatīvo aktu prasībām</w:t>
            </w:r>
          </w:p>
        </w:tc>
      </w:tr>
      <w:tr w:rsidR="002B019A" w:rsidRPr="004E1B38" w14:paraId="2C0445E1" w14:textId="77777777" w:rsidTr="00D9738D">
        <w:trPr>
          <w:trHeight w:val="834"/>
        </w:trPr>
        <w:tc>
          <w:tcPr>
            <w:tcW w:w="704" w:type="dxa"/>
          </w:tcPr>
          <w:p w14:paraId="2F78B9D9" w14:textId="77777777" w:rsidR="002B019A" w:rsidRPr="00C821BB" w:rsidRDefault="002B019A" w:rsidP="000E089C">
            <w:pPr>
              <w:ind w:right="-110"/>
              <w:rPr>
                <w:rFonts w:ascii="Arial" w:hAnsi="Arial" w:cs="Arial"/>
                <w:sz w:val="20"/>
                <w:szCs w:val="20"/>
                <w:lang w:val="lv-LV"/>
              </w:rPr>
            </w:pPr>
            <w:r w:rsidRPr="00C821BB">
              <w:rPr>
                <w:rFonts w:ascii="Arial" w:hAnsi="Arial" w:cs="Arial"/>
                <w:sz w:val="20"/>
                <w:szCs w:val="20"/>
                <w:lang w:val="lv-LV"/>
              </w:rPr>
              <w:t>3.4.1.</w:t>
            </w:r>
          </w:p>
        </w:tc>
        <w:tc>
          <w:tcPr>
            <w:tcW w:w="4111" w:type="dxa"/>
            <w:vAlign w:val="center"/>
          </w:tcPr>
          <w:p w14:paraId="42DEC068" w14:textId="4B39443F" w:rsidR="000B604C" w:rsidRPr="00C821BB" w:rsidRDefault="000B604C" w:rsidP="00F70E5D">
            <w:pPr>
              <w:ind w:left="-56"/>
              <w:jc w:val="both"/>
              <w:rPr>
                <w:rFonts w:ascii="Arial" w:hAnsi="Arial" w:cs="Arial"/>
                <w:sz w:val="20"/>
                <w:szCs w:val="20"/>
                <w:lang w:val="lv-LV"/>
              </w:rPr>
            </w:pPr>
            <w:r w:rsidRPr="00C821BB">
              <w:rPr>
                <w:rFonts w:ascii="Arial" w:hAnsi="Arial" w:cs="Arial"/>
                <w:sz w:val="20"/>
                <w:szCs w:val="20"/>
                <w:lang w:val="lv-LV"/>
              </w:rPr>
              <w:t>Piedāvātā prece atbilst iepirkuma dokumentos noteiktajām prasībām, t.sk., Tehniskās specifikācijas prasībām un Eiropas Savienības normatīvo aktu prasībām, standartiem vai jābūt ekvivalentiem</w:t>
            </w:r>
            <w:r w:rsidR="003112FC" w:rsidRPr="00C821BB">
              <w:rPr>
                <w:rFonts w:ascii="Arial" w:hAnsi="Arial" w:cs="Arial"/>
                <w:sz w:val="20"/>
                <w:szCs w:val="20"/>
                <w:lang w:val="lv-LV"/>
              </w:rPr>
              <w:t>.</w:t>
            </w:r>
          </w:p>
          <w:p w14:paraId="5F6FD143" w14:textId="77777777" w:rsidR="000B604C" w:rsidRPr="00C821BB" w:rsidRDefault="000B604C" w:rsidP="00D9738D">
            <w:pPr>
              <w:ind w:left="-56" w:firstLine="141"/>
              <w:jc w:val="center"/>
              <w:rPr>
                <w:rFonts w:ascii="Arial" w:hAnsi="Arial" w:cs="Arial"/>
                <w:sz w:val="20"/>
                <w:szCs w:val="20"/>
                <w:lang w:val="lv-LV"/>
              </w:rPr>
            </w:pPr>
          </w:p>
          <w:p w14:paraId="457E751A" w14:textId="274DAF88" w:rsidR="002B019A" w:rsidRPr="00C821BB" w:rsidRDefault="002B019A" w:rsidP="00F70E5D">
            <w:pPr>
              <w:ind w:left="-56"/>
              <w:jc w:val="both"/>
              <w:rPr>
                <w:rFonts w:ascii="Arial" w:hAnsi="Arial" w:cs="Arial"/>
                <w:sz w:val="20"/>
                <w:szCs w:val="20"/>
                <w:lang w:val="lv-LV"/>
              </w:rPr>
            </w:pPr>
            <w:r w:rsidRPr="00C821BB">
              <w:rPr>
                <w:rFonts w:ascii="Arial" w:hAnsi="Arial" w:cs="Arial"/>
                <w:sz w:val="20"/>
                <w:szCs w:val="20"/>
                <w:lang w:val="lv-LV"/>
              </w:rPr>
              <w:t xml:space="preserve">Pretendents iesniedz </w:t>
            </w:r>
            <w:r w:rsidR="000B604C" w:rsidRPr="00C821BB">
              <w:rPr>
                <w:rFonts w:ascii="Arial" w:hAnsi="Arial" w:cs="Arial"/>
                <w:sz w:val="20"/>
                <w:szCs w:val="20"/>
                <w:lang w:val="lv-LV"/>
              </w:rPr>
              <w:t xml:space="preserve">detalizētu </w:t>
            </w:r>
            <w:r w:rsidRPr="00C821BB">
              <w:rPr>
                <w:rFonts w:ascii="Arial" w:hAnsi="Arial" w:cs="Arial"/>
                <w:b/>
                <w:bCs/>
                <w:sz w:val="20"/>
                <w:szCs w:val="20"/>
                <w:lang w:val="lv-LV"/>
              </w:rPr>
              <w:t xml:space="preserve">tehnisko piedāvājumu, </w:t>
            </w:r>
            <w:r w:rsidRPr="00C821BB">
              <w:rPr>
                <w:rFonts w:ascii="Arial" w:hAnsi="Arial" w:cs="Arial"/>
                <w:sz w:val="20"/>
                <w:szCs w:val="20"/>
                <w:lang w:val="lv-LV"/>
              </w:rPr>
              <w:t>atbilstoši formai “Finanšu – tehniskais piedāvājums”</w:t>
            </w:r>
            <w:r w:rsidR="000B604C" w:rsidRPr="00C821BB">
              <w:rPr>
                <w:rFonts w:ascii="Arial" w:hAnsi="Arial" w:cs="Arial"/>
                <w:sz w:val="20"/>
                <w:szCs w:val="20"/>
                <w:lang w:val="lv-LV"/>
              </w:rPr>
              <w:t>.</w:t>
            </w:r>
          </w:p>
          <w:p w14:paraId="2C893E86" w14:textId="77777777" w:rsidR="000B604C" w:rsidRPr="00C821BB" w:rsidRDefault="000B604C" w:rsidP="00D9738D">
            <w:pPr>
              <w:ind w:left="-56" w:firstLine="141"/>
              <w:jc w:val="center"/>
              <w:rPr>
                <w:rFonts w:ascii="Arial" w:hAnsi="Arial" w:cs="Arial"/>
                <w:sz w:val="20"/>
                <w:szCs w:val="20"/>
                <w:lang w:val="lv-LV"/>
              </w:rPr>
            </w:pPr>
          </w:p>
          <w:p w14:paraId="253DD392" w14:textId="56C6CAFA" w:rsidR="002B019A" w:rsidRPr="00C821BB" w:rsidRDefault="002B019A" w:rsidP="00F70E5D">
            <w:pPr>
              <w:ind w:left="-56"/>
              <w:jc w:val="both"/>
              <w:rPr>
                <w:rFonts w:ascii="Arial" w:hAnsi="Arial" w:cs="Arial"/>
                <w:sz w:val="20"/>
                <w:szCs w:val="20"/>
                <w:lang w:val="lv-LV"/>
              </w:rPr>
            </w:pPr>
            <w:r w:rsidRPr="00C821BB">
              <w:rPr>
                <w:rFonts w:ascii="Arial" w:hAnsi="Arial" w:cs="Arial"/>
                <w:sz w:val="20"/>
                <w:szCs w:val="20"/>
                <w:lang w:val="lv-LV"/>
              </w:rPr>
              <w:t>Šajā prasībā noteiktā izpildi</w:t>
            </w:r>
            <w:r w:rsidR="0074649C" w:rsidRPr="00C821BB">
              <w:rPr>
                <w:rFonts w:ascii="Arial" w:hAnsi="Arial" w:cs="Arial"/>
                <w:sz w:val="20"/>
                <w:szCs w:val="20"/>
                <w:lang w:val="lv-LV"/>
              </w:rPr>
              <w:t xml:space="preserve"> pretendents pierāda ar</w:t>
            </w:r>
            <w:r w:rsidRPr="00C821BB">
              <w:rPr>
                <w:rFonts w:ascii="Arial" w:hAnsi="Arial" w:cs="Arial"/>
                <w:sz w:val="20"/>
                <w:szCs w:val="20"/>
                <w:lang w:val="lv-LV"/>
              </w:rPr>
              <w:t xml:space="preserve"> piedāvātās preces kvalitāti un atbilstību Tehniskajai specifikācijai apliecinoš</w:t>
            </w:r>
            <w:r w:rsidR="0074649C" w:rsidRPr="00C821BB">
              <w:rPr>
                <w:rFonts w:ascii="Arial" w:hAnsi="Arial" w:cs="Arial"/>
                <w:sz w:val="20"/>
                <w:szCs w:val="20"/>
                <w:lang w:val="lv-LV"/>
              </w:rPr>
              <w:t>u</w:t>
            </w:r>
            <w:r w:rsidRPr="00C821BB">
              <w:rPr>
                <w:rFonts w:ascii="Arial" w:hAnsi="Arial" w:cs="Arial"/>
                <w:sz w:val="20"/>
                <w:szCs w:val="20"/>
                <w:lang w:val="lv-LV"/>
              </w:rPr>
              <w:t xml:space="preserve"> tehnisk</w:t>
            </w:r>
            <w:r w:rsidR="0074649C" w:rsidRPr="00C821BB">
              <w:rPr>
                <w:rFonts w:ascii="Arial" w:hAnsi="Arial" w:cs="Arial"/>
                <w:sz w:val="20"/>
                <w:szCs w:val="20"/>
                <w:lang w:val="lv-LV"/>
              </w:rPr>
              <w:t>o</w:t>
            </w:r>
            <w:r w:rsidRPr="00C821BB">
              <w:rPr>
                <w:rFonts w:ascii="Arial" w:hAnsi="Arial" w:cs="Arial"/>
                <w:sz w:val="20"/>
                <w:szCs w:val="20"/>
                <w:lang w:val="lv-LV"/>
              </w:rPr>
              <w:t xml:space="preserve"> dokumentācij</w:t>
            </w:r>
            <w:r w:rsidR="0074649C" w:rsidRPr="00C821BB">
              <w:rPr>
                <w:rFonts w:ascii="Arial" w:hAnsi="Arial" w:cs="Arial"/>
                <w:sz w:val="20"/>
                <w:szCs w:val="20"/>
                <w:lang w:val="lv-LV"/>
              </w:rPr>
              <w:t>u.</w:t>
            </w:r>
            <w:r w:rsidR="003112FC" w:rsidRPr="00C821BB">
              <w:rPr>
                <w:rFonts w:ascii="Arial" w:hAnsi="Arial" w:cs="Arial"/>
                <w:sz w:val="20"/>
                <w:szCs w:val="20"/>
                <w:lang w:val="lv-LV"/>
              </w:rPr>
              <w:t xml:space="preserve"> </w:t>
            </w:r>
            <w:r w:rsidRPr="00C821BB">
              <w:rPr>
                <w:rFonts w:ascii="Arial" w:hAnsi="Arial" w:cs="Arial"/>
                <w:sz w:val="20"/>
                <w:szCs w:val="20"/>
                <w:lang w:val="lv-LV"/>
              </w:rPr>
              <w:t xml:space="preserve">Pretendents var norādīt uz </w:t>
            </w:r>
            <w:r w:rsidRPr="00C821BB">
              <w:rPr>
                <w:rStyle w:val="Emphasis"/>
                <w:rFonts w:ascii="Arial" w:hAnsi="Arial" w:cs="Arial"/>
                <w:i w:val="0"/>
                <w:iCs w:val="0"/>
                <w:sz w:val="20"/>
                <w:szCs w:val="20"/>
                <w:shd w:val="clear" w:color="auto" w:fill="FFFFFF"/>
                <w:lang w:val="lv-LV"/>
              </w:rPr>
              <w:t xml:space="preserve">publiski pieejamu  </w:t>
            </w:r>
            <w:r w:rsidRPr="00C821BB">
              <w:rPr>
                <w:rFonts w:ascii="Arial" w:hAnsi="Arial" w:cs="Arial"/>
                <w:sz w:val="20"/>
                <w:szCs w:val="20"/>
                <w:lang w:val="lv-LV"/>
              </w:rPr>
              <w:t>tīmekļa vietni internetā</w:t>
            </w:r>
            <w:r w:rsidRPr="00C821BB">
              <w:rPr>
                <w:rStyle w:val="Emphasis"/>
                <w:rFonts w:ascii="Arial" w:hAnsi="Arial" w:cs="Arial"/>
                <w:sz w:val="20"/>
                <w:szCs w:val="20"/>
                <w:shd w:val="clear" w:color="auto" w:fill="FFFFFF"/>
                <w:lang w:val="lv-LV"/>
              </w:rPr>
              <w:t xml:space="preserve">, </w:t>
            </w:r>
            <w:r w:rsidRPr="00C821BB">
              <w:rPr>
                <w:rStyle w:val="Emphasis"/>
                <w:rFonts w:ascii="Arial" w:hAnsi="Arial" w:cs="Arial"/>
                <w:i w:val="0"/>
                <w:iCs w:val="0"/>
                <w:sz w:val="20"/>
                <w:szCs w:val="20"/>
                <w:shd w:val="clear" w:color="auto" w:fill="FFFFFF"/>
                <w:lang w:val="lv-LV"/>
              </w:rPr>
              <w:t>kur</w:t>
            </w:r>
            <w:r w:rsidRPr="00C821BB">
              <w:rPr>
                <w:rStyle w:val="Emphasis"/>
                <w:rFonts w:ascii="Arial" w:hAnsi="Arial" w:cs="Arial"/>
                <w:sz w:val="20"/>
                <w:szCs w:val="20"/>
                <w:shd w:val="clear" w:color="auto" w:fill="FFFFFF"/>
                <w:lang w:val="lv-LV"/>
              </w:rPr>
              <w:t xml:space="preserve"> </w:t>
            </w:r>
            <w:r w:rsidRPr="00C821BB">
              <w:rPr>
                <w:rStyle w:val="Emphasis"/>
                <w:rFonts w:ascii="Arial" w:hAnsi="Arial" w:cs="Arial"/>
                <w:i w:val="0"/>
                <w:iCs w:val="0"/>
                <w:sz w:val="20"/>
                <w:szCs w:val="20"/>
                <w:shd w:val="clear" w:color="auto" w:fill="FFFFFF"/>
                <w:lang w:val="lv-LV"/>
              </w:rPr>
              <w:t>bez maksas var pārbaudīt prasības izpildei nepieciešamo informāciju.</w:t>
            </w:r>
          </w:p>
        </w:tc>
        <w:tc>
          <w:tcPr>
            <w:tcW w:w="4678" w:type="dxa"/>
          </w:tcPr>
          <w:p w14:paraId="6C74F506" w14:textId="6D49A38C" w:rsidR="002B019A" w:rsidRPr="00C821BB" w:rsidRDefault="002B019A" w:rsidP="00487BC7">
            <w:pPr>
              <w:pStyle w:val="ListParagraph"/>
              <w:numPr>
                <w:ilvl w:val="0"/>
                <w:numId w:val="10"/>
              </w:numPr>
              <w:ind w:left="170" w:hanging="218"/>
              <w:jc w:val="both"/>
              <w:rPr>
                <w:rFonts w:ascii="Arial" w:hAnsi="Arial" w:cs="Arial"/>
                <w:bCs/>
                <w:sz w:val="20"/>
                <w:szCs w:val="20"/>
                <w:lang w:val="lv-LV"/>
              </w:rPr>
            </w:pPr>
            <w:r w:rsidRPr="00C821BB">
              <w:rPr>
                <w:rFonts w:ascii="Arial" w:hAnsi="Arial" w:cs="Arial"/>
                <w:b/>
                <w:sz w:val="20"/>
                <w:szCs w:val="20"/>
                <w:lang w:val="lv-LV"/>
              </w:rPr>
              <w:t>Finanšu-tehniskais piedāvājums</w:t>
            </w:r>
            <w:r w:rsidRPr="00C821BB">
              <w:rPr>
                <w:rFonts w:ascii="Arial" w:hAnsi="Arial" w:cs="Arial"/>
                <w:bCs/>
                <w:sz w:val="20"/>
                <w:szCs w:val="20"/>
                <w:lang w:val="lv-LV"/>
              </w:rPr>
              <w:t xml:space="preserve"> (veidlapas forma nolikuma </w:t>
            </w:r>
            <w:r w:rsidR="00295DCD" w:rsidRPr="00C821BB">
              <w:rPr>
                <w:rFonts w:ascii="Arial" w:hAnsi="Arial" w:cs="Arial"/>
                <w:bCs/>
                <w:sz w:val="20"/>
                <w:szCs w:val="20"/>
                <w:lang w:val="lv-LV"/>
              </w:rPr>
              <w:t>1</w:t>
            </w:r>
            <w:r w:rsidRPr="00C821BB">
              <w:rPr>
                <w:rFonts w:ascii="Arial" w:hAnsi="Arial" w:cs="Arial"/>
                <w:bCs/>
                <w:sz w:val="20"/>
                <w:szCs w:val="20"/>
                <w:lang w:val="lv-LV"/>
              </w:rPr>
              <w:t>.</w:t>
            </w:r>
            <w:r w:rsidR="004D1D3A" w:rsidRPr="00C821BB">
              <w:rPr>
                <w:rFonts w:ascii="Arial" w:hAnsi="Arial" w:cs="Arial"/>
                <w:bCs/>
                <w:sz w:val="20"/>
                <w:szCs w:val="20"/>
                <w:lang w:val="lv-LV"/>
              </w:rPr>
              <w:t xml:space="preserve"> </w:t>
            </w:r>
            <w:r w:rsidRPr="00C821BB">
              <w:rPr>
                <w:rFonts w:ascii="Arial" w:hAnsi="Arial" w:cs="Arial"/>
                <w:bCs/>
                <w:sz w:val="20"/>
                <w:szCs w:val="20"/>
                <w:lang w:val="lv-LV"/>
              </w:rPr>
              <w:t>pielikumā</w:t>
            </w:r>
            <w:r w:rsidR="004D1D3A" w:rsidRPr="00C821BB">
              <w:rPr>
                <w:rFonts w:ascii="Arial" w:hAnsi="Arial" w:cs="Arial"/>
                <w:bCs/>
                <w:sz w:val="20"/>
                <w:szCs w:val="20"/>
                <w:lang w:val="lv-LV"/>
              </w:rPr>
              <w:t xml:space="preserve"> </w:t>
            </w:r>
            <w:r w:rsidR="00346589" w:rsidRPr="00C821BB">
              <w:rPr>
                <w:rFonts w:ascii="Arial" w:hAnsi="Arial" w:cs="Arial"/>
                <w:bCs/>
                <w:i/>
                <w:iCs/>
                <w:sz w:val="20"/>
                <w:szCs w:val="20"/>
                <w:lang w:val="lv-LV"/>
              </w:rPr>
              <w:t>MS Excel datnē</w:t>
            </w:r>
            <w:r w:rsidRPr="00C821BB">
              <w:rPr>
                <w:rFonts w:ascii="Arial" w:hAnsi="Arial" w:cs="Arial"/>
                <w:bCs/>
                <w:sz w:val="20"/>
                <w:szCs w:val="20"/>
                <w:lang w:val="lv-LV"/>
              </w:rPr>
              <w:t>)</w:t>
            </w:r>
            <w:r w:rsidR="00C2477E" w:rsidRPr="00C821BB">
              <w:rPr>
                <w:rFonts w:ascii="Arial" w:hAnsi="Arial" w:cs="Arial"/>
                <w:bCs/>
                <w:sz w:val="20"/>
                <w:szCs w:val="20"/>
                <w:lang w:val="lv-LV"/>
              </w:rPr>
              <w:t xml:space="preserve"> ar detalizētu informāciju par piedāvāto preci – nosaukums, </w:t>
            </w:r>
            <w:r w:rsidR="00E27938" w:rsidRPr="00C821BB">
              <w:rPr>
                <w:rFonts w:ascii="Arial" w:hAnsi="Arial" w:cs="Arial"/>
                <w:bCs/>
                <w:sz w:val="20"/>
                <w:szCs w:val="20"/>
                <w:lang w:val="lv-LV"/>
              </w:rPr>
              <w:t xml:space="preserve">tehniskais apraksts </w:t>
            </w:r>
            <w:r w:rsidR="00C2477E" w:rsidRPr="00C821BB">
              <w:rPr>
                <w:rFonts w:ascii="Arial" w:hAnsi="Arial" w:cs="Arial"/>
                <w:bCs/>
                <w:sz w:val="20"/>
                <w:szCs w:val="20"/>
                <w:lang w:val="lv-LV"/>
              </w:rPr>
              <w:t>u.c. informāciju pēc pretendenta ieskatiem, ievērojot attiecināmo iepirkuma priekšmeta daļai, kurai piedāvājums tiek iesniegts</w:t>
            </w:r>
            <w:r w:rsidRPr="00C821BB">
              <w:rPr>
                <w:rFonts w:ascii="Arial" w:hAnsi="Arial" w:cs="Arial"/>
                <w:bCs/>
                <w:sz w:val="20"/>
                <w:szCs w:val="20"/>
                <w:lang w:val="lv-LV"/>
              </w:rPr>
              <w:t>;</w:t>
            </w:r>
          </w:p>
          <w:p w14:paraId="26777099" w14:textId="43DD51EE" w:rsidR="00BE32BB" w:rsidRPr="00C821BB" w:rsidRDefault="003773C8" w:rsidP="00296D51">
            <w:pPr>
              <w:pStyle w:val="ListParagraph"/>
              <w:numPr>
                <w:ilvl w:val="0"/>
                <w:numId w:val="10"/>
              </w:numPr>
              <w:ind w:left="170" w:hanging="218"/>
              <w:jc w:val="both"/>
              <w:rPr>
                <w:rFonts w:ascii="Arial" w:hAnsi="Arial" w:cs="Arial"/>
                <w:sz w:val="20"/>
                <w:szCs w:val="20"/>
                <w:lang w:val="lv-LV"/>
              </w:rPr>
            </w:pPr>
            <w:r w:rsidRPr="00C821BB">
              <w:rPr>
                <w:rFonts w:ascii="Arial" w:hAnsi="Arial" w:cs="Arial"/>
                <w:i/>
                <w:iCs/>
                <w:sz w:val="20"/>
                <w:szCs w:val="20"/>
                <w:lang w:val="lv-LV"/>
              </w:rPr>
              <w:t>p</w:t>
            </w:r>
            <w:r w:rsidR="00BE32BB" w:rsidRPr="00C821BB">
              <w:rPr>
                <w:rFonts w:ascii="Arial" w:hAnsi="Arial" w:cs="Arial"/>
                <w:i/>
                <w:sz w:val="20"/>
                <w:szCs w:val="20"/>
                <w:lang w:val="lv-LV"/>
              </w:rPr>
              <w:t>ar katru piedāvāto sarunu procedūras priekšmeta daļu,</w:t>
            </w:r>
            <w:r w:rsidR="00BE32BB" w:rsidRPr="00C821BB">
              <w:rPr>
                <w:rFonts w:ascii="Arial" w:hAnsi="Arial" w:cs="Arial"/>
                <w:iCs/>
                <w:sz w:val="20"/>
                <w:szCs w:val="20"/>
                <w:lang w:val="lv-LV"/>
              </w:rPr>
              <w:t xml:space="preserve"> </w:t>
            </w:r>
            <w:r w:rsidR="00BE32BB" w:rsidRPr="00C821BB">
              <w:rPr>
                <w:rFonts w:ascii="Arial" w:hAnsi="Arial" w:cs="Arial"/>
                <w:b/>
                <w:bCs/>
                <w:iCs/>
                <w:sz w:val="20"/>
                <w:szCs w:val="20"/>
                <w:lang w:val="lv-LV"/>
              </w:rPr>
              <w:t>ražotāja</w:t>
            </w:r>
            <w:r w:rsidR="00BE32BB" w:rsidRPr="00C821BB">
              <w:rPr>
                <w:rFonts w:ascii="Arial" w:hAnsi="Arial" w:cs="Arial"/>
                <w:iCs/>
                <w:sz w:val="20"/>
                <w:szCs w:val="20"/>
                <w:lang w:val="lv-LV"/>
              </w:rPr>
              <w:t xml:space="preserve"> izsniegts preces </w:t>
            </w:r>
            <w:r w:rsidR="00BE32BB" w:rsidRPr="00C821BB">
              <w:rPr>
                <w:rFonts w:ascii="Arial" w:hAnsi="Arial" w:cs="Arial"/>
                <w:b/>
                <w:bCs/>
                <w:iCs/>
                <w:sz w:val="20"/>
                <w:szCs w:val="20"/>
                <w:lang w:val="lv-LV"/>
              </w:rPr>
              <w:t>tehniskais apraksts</w:t>
            </w:r>
            <w:r w:rsidR="007635CE" w:rsidRPr="00C821BB">
              <w:rPr>
                <w:rFonts w:ascii="Arial" w:hAnsi="Arial" w:cs="Arial"/>
                <w:b/>
                <w:bCs/>
                <w:iCs/>
                <w:sz w:val="20"/>
                <w:szCs w:val="20"/>
                <w:lang w:val="lv-LV"/>
              </w:rPr>
              <w:t xml:space="preserve"> vai preces pase / kvalitātes sertifikāts</w:t>
            </w:r>
            <w:r w:rsidR="009D666D" w:rsidRPr="00C821BB">
              <w:rPr>
                <w:rFonts w:ascii="Arial" w:hAnsi="Arial" w:cs="Arial"/>
                <w:b/>
                <w:bCs/>
                <w:iCs/>
                <w:sz w:val="20"/>
                <w:szCs w:val="20"/>
                <w:lang w:val="lv-LV"/>
              </w:rPr>
              <w:t xml:space="preserve"> </w:t>
            </w:r>
            <w:r w:rsidR="009D666D" w:rsidRPr="00C821BB">
              <w:rPr>
                <w:rFonts w:ascii="Arial" w:hAnsi="Arial" w:cs="Arial"/>
                <w:iCs/>
                <w:sz w:val="20"/>
                <w:szCs w:val="20"/>
                <w:lang w:val="lv-LV"/>
              </w:rPr>
              <w:t>(standarts saskaņā ar kuru tiek ražota prece),</w:t>
            </w:r>
            <w:r w:rsidR="00BE32BB" w:rsidRPr="00C821BB">
              <w:rPr>
                <w:rFonts w:ascii="Arial" w:hAnsi="Arial" w:cs="Arial"/>
                <w:iCs/>
                <w:sz w:val="20"/>
                <w:szCs w:val="20"/>
                <w:lang w:val="lv-LV"/>
              </w:rPr>
              <w:t xml:space="preserve"> kas apliecina preces atbilstību Tehniskajai specifikācijai</w:t>
            </w:r>
            <w:r w:rsidR="00BE32BB" w:rsidRPr="00C821BB">
              <w:rPr>
                <w:rFonts w:ascii="Arial" w:hAnsi="Arial" w:cs="Arial"/>
                <w:sz w:val="20"/>
                <w:szCs w:val="20"/>
                <w:lang w:val="lv-LV"/>
              </w:rPr>
              <w:t xml:space="preserve"> (nolikuma 1. pielikums), kopā ar informāciju par ražotāja adresi, interneta mājaslapas adresi, e-pasta adresi un kontaktpersonām</w:t>
            </w:r>
            <w:r w:rsidR="009D666D" w:rsidRPr="00C821BB">
              <w:rPr>
                <w:rFonts w:ascii="Arial" w:hAnsi="Arial" w:cs="Arial"/>
                <w:sz w:val="20"/>
                <w:szCs w:val="20"/>
                <w:lang w:val="lv-LV"/>
              </w:rPr>
              <w:t>;</w:t>
            </w:r>
          </w:p>
          <w:p w14:paraId="55B10B57" w14:textId="32052BAD" w:rsidR="003A45E5" w:rsidRPr="00C821BB" w:rsidRDefault="003A45E5" w:rsidP="003A45E5">
            <w:pPr>
              <w:pStyle w:val="ListParagraph"/>
              <w:numPr>
                <w:ilvl w:val="0"/>
                <w:numId w:val="10"/>
              </w:numPr>
              <w:ind w:left="170" w:hanging="218"/>
              <w:jc w:val="both"/>
              <w:rPr>
                <w:rFonts w:ascii="Arial" w:hAnsi="Arial" w:cs="Arial"/>
                <w:sz w:val="20"/>
                <w:szCs w:val="20"/>
                <w:lang w:val="lv-LV"/>
              </w:rPr>
            </w:pPr>
            <w:r w:rsidRPr="00C821BB">
              <w:rPr>
                <w:rFonts w:ascii="Arial" w:hAnsi="Arial" w:cs="Arial"/>
                <w:b/>
                <w:bCs/>
                <w:i/>
                <w:iCs/>
                <w:sz w:val="20"/>
                <w:szCs w:val="20"/>
                <w:u w:val="single"/>
                <w:lang w:val="lv-LV"/>
              </w:rPr>
              <w:t>atbilstības sertifikāta kopija</w:t>
            </w:r>
            <w:r w:rsidRPr="00C821BB">
              <w:rPr>
                <w:rFonts w:ascii="Arial" w:hAnsi="Arial" w:cs="Arial"/>
                <w:sz w:val="20"/>
                <w:szCs w:val="20"/>
                <w:lang w:val="lv-LV"/>
              </w:rPr>
              <w:t> par sarunu procedūras </w:t>
            </w:r>
            <w:r w:rsidRPr="00C821BB">
              <w:rPr>
                <w:rFonts w:ascii="Arial" w:hAnsi="Arial" w:cs="Arial"/>
                <w:b/>
                <w:bCs/>
                <w:i/>
                <w:iCs/>
                <w:sz w:val="20"/>
                <w:szCs w:val="20"/>
                <w:lang w:val="lv-LV"/>
              </w:rPr>
              <w:t>9., 18. un 19. priekšmeta daļu</w:t>
            </w:r>
            <w:r w:rsidRPr="00C821BB">
              <w:rPr>
                <w:rFonts w:ascii="Arial" w:hAnsi="Arial" w:cs="Arial"/>
                <w:sz w:val="20"/>
                <w:szCs w:val="20"/>
                <w:lang w:val="lv-LV"/>
              </w:rPr>
              <w:t> atsevišķi un </w:t>
            </w:r>
            <w:r w:rsidRPr="00C821BB">
              <w:rPr>
                <w:rFonts w:ascii="Arial" w:hAnsi="Arial" w:cs="Arial"/>
                <w:b/>
                <w:bCs/>
                <w:i/>
                <w:iCs/>
                <w:sz w:val="20"/>
                <w:szCs w:val="20"/>
                <w:u w:val="single"/>
                <w:lang w:val="lv-LV"/>
              </w:rPr>
              <w:t>atbilstības deklarācijas kopija</w:t>
            </w:r>
            <w:r w:rsidRPr="00C821BB">
              <w:rPr>
                <w:rFonts w:ascii="Arial" w:hAnsi="Arial" w:cs="Arial"/>
                <w:sz w:val="20"/>
                <w:szCs w:val="20"/>
                <w:lang w:val="lv-LV"/>
              </w:rPr>
              <w:t> par sarunu procedūras </w:t>
            </w:r>
            <w:r w:rsidRPr="00C821BB">
              <w:rPr>
                <w:rFonts w:ascii="Arial" w:hAnsi="Arial" w:cs="Arial"/>
                <w:b/>
                <w:bCs/>
                <w:i/>
                <w:iCs/>
                <w:sz w:val="20"/>
                <w:szCs w:val="20"/>
                <w:lang w:val="lv-LV"/>
              </w:rPr>
              <w:t>1. un 3. priekšmeta daļu</w:t>
            </w:r>
            <w:r w:rsidRPr="00C821BB">
              <w:rPr>
                <w:rFonts w:ascii="Arial" w:hAnsi="Arial" w:cs="Arial"/>
                <w:sz w:val="20"/>
                <w:szCs w:val="20"/>
                <w:lang w:val="lv-LV"/>
              </w:rPr>
              <w:t xml:space="preserve"> atsevišķi, kas apliecina preču atbilstību Tehniskajai specifikācijai (nolikuma </w:t>
            </w:r>
            <w:r w:rsidR="004E1B38">
              <w:rPr>
                <w:rFonts w:ascii="Arial" w:hAnsi="Arial" w:cs="Arial"/>
                <w:sz w:val="20"/>
                <w:szCs w:val="20"/>
                <w:lang w:val="lv-LV"/>
              </w:rPr>
              <w:t>1</w:t>
            </w:r>
            <w:r w:rsidRPr="00C821BB">
              <w:rPr>
                <w:rFonts w:ascii="Arial" w:hAnsi="Arial" w:cs="Arial"/>
                <w:sz w:val="20"/>
                <w:szCs w:val="20"/>
                <w:lang w:val="lv-LV"/>
              </w:rPr>
              <w:t>.</w:t>
            </w:r>
            <w:r w:rsidR="004E1B38">
              <w:rPr>
                <w:rFonts w:ascii="Arial" w:hAnsi="Arial" w:cs="Arial"/>
                <w:sz w:val="20"/>
                <w:szCs w:val="20"/>
                <w:lang w:val="lv-LV"/>
              </w:rPr>
              <w:t xml:space="preserve"> </w:t>
            </w:r>
            <w:r w:rsidRPr="00C821BB">
              <w:rPr>
                <w:rFonts w:ascii="Arial" w:hAnsi="Arial" w:cs="Arial"/>
                <w:sz w:val="20"/>
                <w:szCs w:val="20"/>
                <w:lang w:val="lv-LV"/>
              </w:rPr>
              <w:t>pielikums), kuru izsniegusi sertificēšanas institūcija, kas iekļauta atbilstības novērtēšanas (apstiprināšanas) institūciju, izmēģinājumu laboratoriju, izmēģinājumu centru reģistrā, ko atzinusi Sadraudzības dalībvalstu Dzelzceļa transporta padome. </w:t>
            </w:r>
          </w:p>
          <w:p w14:paraId="45FC8615" w14:textId="77777777" w:rsidR="002B019A" w:rsidRPr="00C821BB" w:rsidRDefault="002B019A" w:rsidP="00566B5D">
            <w:pPr>
              <w:pStyle w:val="ListParagraph"/>
              <w:ind w:left="170"/>
              <w:jc w:val="both"/>
              <w:rPr>
                <w:rFonts w:ascii="Arial" w:hAnsi="Arial" w:cs="Arial"/>
                <w:sz w:val="20"/>
                <w:szCs w:val="20"/>
                <w:lang w:val="lv-LV"/>
              </w:rPr>
            </w:pPr>
          </w:p>
          <w:p w14:paraId="4CADF0CA" w14:textId="77777777" w:rsidR="002B019A" w:rsidRPr="00C821BB" w:rsidRDefault="002B019A" w:rsidP="0053244C">
            <w:pPr>
              <w:ind w:left="30"/>
              <w:jc w:val="both"/>
              <w:rPr>
                <w:rFonts w:ascii="Arial" w:hAnsi="Arial" w:cs="Arial"/>
                <w:sz w:val="20"/>
                <w:szCs w:val="20"/>
                <w:lang w:val="lv-LV"/>
              </w:rPr>
            </w:pPr>
            <w:r w:rsidRPr="00C821BB">
              <w:rPr>
                <w:rFonts w:ascii="Arial" w:hAnsi="Arial" w:cs="Arial"/>
                <w:i/>
                <w:iCs/>
                <w:sz w:val="20"/>
                <w:szCs w:val="20"/>
                <w:lang w:val="lv-LV"/>
              </w:rPr>
              <w:t>Piedāvājot ekvivalentu preci</w:t>
            </w:r>
            <w:r w:rsidR="00BF57BF" w:rsidRPr="00C821BB">
              <w:rPr>
                <w:rFonts w:ascii="Arial" w:hAnsi="Arial" w:cs="Arial"/>
                <w:i/>
                <w:iCs/>
                <w:sz w:val="20"/>
                <w:szCs w:val="20"/>
                <w:lang w:val="lv-LV"/>
              </w:rPr>
              <w:t xml:space="preserve"> </w:t>
            </w:r>
            <w:r w:rsidRPr="00C821BB">
              <w:rPr>
                <w:rFonts w:ascii="Arial" w:hAnsi="Arial" w:cs="Arial"/>
                <w:sz w:val="20"/>
                <w:szCs w:val="20"/>
                <w:lang w:val="lv-LV"/>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r w:rsidR="00A42188" w:rsidRPr="00C821BB">
              <w:rPr>
                <w:rFonts w:ascii="Arial" w:hAnsi="Arial" w:cs="Arial"/>
                <w:sz w:val="22"/>
                <w:szCs w:val="22"/>
                <w:lang w:val="lv-LV"/>
              </w:rPr>
              <w:t xml:space="preserve"> </w:t>
            </w:r>
            <w:r w:rsidR="00A42188" w:rsidRPr="00C821BB">
              <w:rPr>
                <w:rFonts w:ascii="Arial" w:hAnsi="Arial" w:cs="Arial"/>
                <w:sz w:val="20"/>
                <w:szCs w:val="20"/>
                <w:lang w:val="lv-LV"/>
              </w:rPr>
              <w:t>Piedāvātajiem preces ekvivalentiem nedrīkst būt zemāki kvalitātes un tehnisko parametru rādītāji</w:t>
            </w:r>
            <w:r w:rsidR="00BF57BF" w:rsidRPr="00C821BB">
              <w:rPr>
                <w:rFonts w:ascii="Arial" w:hAnsi="Arial" w:cs="Arial"/>
                <w:sz w:val="20"/>
                <w:szCs w:val="20"/>
                <w:lang w:val="lv-LV"/>
              </w:rPr>
              <w:t>.</w:t>
            </w:r>
          </w:p>
          <w:p w14:paraId="03B0ADB2" w14:textId="75FD9D7C" w:rsidR="009D666D" w:rsidRPr="00C821BB" w:rsidRDefault="0053244C" w:rsidP="009D666D">
            <w:pPr>
              <w:ind w:left="30"/>
              <w:jc w:val="both"/>
              <w:rPr>
                <w:rFonts w:ascii="Arial" w:hAnsi="Arial" w:cs="Arial"/>
                <w:sz w:val="20"/>
                <w:szCs w:val="20"/>
                <w:lang w:val="lv-LV"/>
              </w:rPr>
            </w:pPr>
            <w:r w:rsidRPr="00C821BB">
              <w:rPr>
                <w:rFonts w:ascii="Arial" w:hAnsi="Arial" w:cs="Arial"/>
                <w:sz w:val="20"/>
                <w:szCs w:val="20"/>
                <w:u w:val="single"/>
                <w:lang w:val="lv-LV" w:eastAsia="lv-LV"/>
              </w:rPr>
              <w:t>Ja prece ir pieejama noliktavā</w:t>
            </w:r>
            <w:r w:rsidRPr="00C821BB">
              <w:rPr>
                <w:rFonts w:ascii="Arial" w:hAnsi="Arial" w:cs="Arial"/>
                <w:b/>
                <w:bCs/>
                <w:sz w:val="20"/>
                <w:szCs w:val="20"/>
                <w:lang w:val="lv-LV" w:eastAsia="lv-LV"/>
              </w:rPr>
              <w:t>,</w:t>
            </w:r>
            <w:r w:rsidRPr="00C821BB">
              <w:rPr>
                <w:rFonts w:ascii="Arial" w:hAnsi="Arial" w:cs="Arial"/>
                <w:sz w:val="20"/>
                <w:szCs w:val="20"/>
                <w:lang w:val="lv-LV" w:eastAsia="lv-LV"/>
              </w:rPr>
              <w:t xml:space="preserve"> pretendents </w:t>
            </w:r>
            <w:r w:rsidRPr="00C821BB">
              <w:rPr>
                <w:rFonts w:ascii="Arial" w:hAnsi="Arial" w:cs="Arial"/>
                <w:sz w:val="20"/>
                <w:szCs w:val="20"/>
                <w:u w:val="single"/>
                <w:lang w:val="lv-LV" w:eastAsia="lv-LV"/>
              </w:rPr>
              <w:t xml:space="preserve">to norāda </w:t>
            </w:r>
            <w:r w:rsidRPr="00C821BB">
              <w:rPr>
                <w:rFonts w:ascii="Arial" w:hAnsi="Arial" w:cs="Arial"/>
                <w:sz w:val="20"/>
                <w:szCs w:val="20"/>
                <w:lang w:val="lv-LV" w:eastAsia="lv-LV"/>
              </w:rPr>
              <w:t>piedāvājumā (nolikuma 1. pielikums – Tehniskā specifikācija/Finanšu – tehniskais piedāvājums), norādot attiecīgās preces ražotāju (</w:t>
            </w:r>
            <w:r w:rsidRPr="00C821BB">
              <w:rPr>
                <w:rFonts w:ascii="Arial" w:hAnsi="Arial" w:cs="Arial"/>
                <w:b/>
                <w:bCs/>
                <w:sz w:val="20"/>
                <w:szCs w:val="20"/>
                <w:lang w:val="lv-LV" w:eastAsia="lv-LV"/>
              </w:rPr>
              <w:t xml:space="preserve">kā arī </w:t>
            </w:r>
            <w:r w:rsidRPr="00C821BB">
              <w:rPr>
                <w:rFonts w:ascii="Arial" w:hAnsi="Arial" w:cs="Arial"/>
                <w:b/>
                <w:bCs/>
                <w:sz w:val="20"/>
                <w:szCs w:val="20"/>
                <w:u w:val="single"/>
                <w:lang w:val="lv-LV" w:eastAsia="lv-LV"/>
              </w:rPr>
              <w:t>pievieno</w:t>
            </w:r>
            <w:r w:rsidRPr="00C821BB">
              <w:rPr>
                <w:rFonts w:ascii="Arial" w:hAnsi="Arial" w:cs="Arial"/>
                <w:b/>
                <w:bCs/>
                <w:sz w:val="20"/>
                <w:szCs w:val="20"/>
                <w:lang w:val="lv-LV" w:eastAsia="lv-LV"/>
              </w:rPr>
              <w:t xml:space="preserve"> preces kvalitāti apliecinošus dokumentus, tai skaitā, muitas deklarāciju par preces ievešanu</w:t>
            </w:r>
            <w:r w:rsidRPr="00C821BB">
              <w:rPr>
                <w:rFonts w:ascii="Arial" w:hAnsi="Arial" w:cs="Arial"/>
                <w:sz w:val="20"/>
                <w:szCs w:val="20"/>
                <w:lang w:val="lv-LV" w:eastAsia="lv-LV"/>
              </w:rPr>
              <w:t>)</w:t>
            </w:r>
            <w:r w:rsidRPr="00C821BB">
              <w:rPr>
                <w:rFonts w:ascii="Arial" w:hAnsi="Arial" w:cs="Arial"/>
                <w:sz w:val="20"/>
                <w:szCs w:val="20"/>
                <w:lang w:val="lv-LV"/>
              </w:rPr>
              <w:t>.</w:t>
            </w:r>
          </w:p>
        </w:tc>
      </w:tr>
    </w:tbl>
    <w:p w14:paraId="1C622B10" w14:textId="1A3B758D" w:rsidR="0082360F" w:rsidRPr="00C821BB" w:rsidRDefault="0082360F" w:rsidP="00CF7C08">
      <w:pPr>
        <w:jc w:val="both"/>
        <w:rPr>
          <w:rFonts w:ascii="Arial" w:hAnsi="Arial" w:cs="Arial"/>
          <w:sz w:val="22"/>
          <w:szCs w:val="22"/>
          <w:lang w:val="lv-LV"/>
        </w:rPr>
      </w:pPr>
    </w:p>
    <w:p w14:paraId="0845BCE3" w14:textId="0AB87FFA" w:rsidR="0026779E" w:rsidRPr="00C821BB" w:rsidRDefault="0026779E" w:rsidP="00E00B9C">
      <w:pPr>
        <w:pStyle w:val="ListParagraph"/>
        <w:numPr>
          <w:ilvl w:val="0"/>
          <w:numId w:val="2"/>
        </w:numPr>
        <w:jc w:val="center"/>
        <w:rPr>
          <w:rFonts w:ascii="Arial" w:hAnsi="Arial" w:cs="Arial"/>
          <w:b/>
          <w:szCs w:val="22"/>
          <w:lang w:val="lv-LV"/>
        </w:rPr>
      </w:pPr>
      <w:r w:rsidRPr="00C821BB">
        <w:rPr>
          <w:rFonts w:ascii="Arial" w:hAnsi="Arial" w:cs="Arial"/>
          <w:b/>
          <w:szCs w:val="22"/>
          <w:lang w:val="lv-LV"/>
        </w:rPr>
        <w:t>PRETENDENTU PIEDĀVĀJUMU IZVĒRTĒŠANA</w:t>
      </w:r>
    </w:p>
    <w:p w14:paraId="766C0CEE" w14:textId="77777777" w:rsidR="0026779E" w:rsidRPr="00C821BB" w:rsidRDefault="0026779E" w:rsidP="00CF7C08">
      <w:pPr>
        <w:ind w:left="360"/>
        <w:rPr>
          <w:rFonts w:ascii="Arial" w:hAnsi="Arial" w:cs="Arial"/>
          <w:b/>
          <w:sz w:val="22"/>
          <w:szCs w:val="22"/>
          <w:lang w:val="lv-LV"/>
        </w:rPr>
      </w:pPr>
    </w:p>
    <w:p w14:paraId="5A1EA913" w14:textId="0C205E64" w:rsidR="004C4EC8" w:rsidRPr="00C821BB" w:rsidRDefault="00E00B9C" w:rsidP="00E00B9C">
      <w:pPr>
        <w:jc w:val="both"/>
        <w:rPr>
          <w:rFonts w:ascii="Arial" w:hAnsi="Arial" w:cs="Arial"/>
          <w:sz w:val="20"/>
          <w:szCs w:val="20"/>
          <w:lang w:val="lv-LV"/>
        </w:rPr>
      </w:pPr>
      <w:r w:rsidRPr="00C821BB">
        <w:rPr>
          <w:rFonts w:ascii="Arial" w:hAnsi="Arial"/>
          <w:b/>
          <w:sz w:val="20"/>
          <w:szCs w:val="20"/>
          <w:lang w:val="lv-LV"/>
        </w:rPr>
        <w:t xml:space="preserve">4.1. </w:t>
      </w:r>
      <w:r w:rsidR="0082360F" w:rsidRPr="00C821BB">
        <w:rPr>
          <w:rFonts w:ascii="Arial" w:hAnsi="Arial"/>
          <w:b/>
          <w:sz w:val="20"/>
          <w:szCs w:val="20"/>
          <w:lang w:val="lv-LV"/>
        </w:rPr>
        <w:t>Piedāvājumu izvēles kritērijs:</w:t>
      </w:r>
      <w:r w:rsidR="00122401" w:rsidRPr="00C821BB">
        <w:rPr>
          <w:rFonts w:ascii="Arial" w:hAnsi="Arial"/>
          <w:b/>
          <w:sz w:val="20"/>
          <w:szCs w:val="20"/>
          <w:lang w:val="lv-LV"/>
        </w:rPr>
        <w:t xml:space="preserve"> </w:t>
      </w:r>
      <w:r w:rsidR="004C4EC8" w:rsidRPr="00C821BB">
        <w:rPr>
          <w:rFonts w:ascii="Arial" w:hAnsi="Arial" w:cs="Arial"/>
          <w:sz w:val="20"/>
          <w:szCs w:val="20"/>
          <w:lang w:val="lv-LV"/>
        </w:rPr>
        <w:t xml:space="preserve">sarunu procedūras nolikuma prasībām atbilstošs piedāvājums ar viszemāko katras sarunu procedūras priekšmeta daļas </w:t>
      </w:r>
      <w:r w:rsidR="004C4EC8" w:rsidRPr="00C821BB">
        <w:rPr>
          <w:rFonts w:ascii="Arial" w:hAnsi="Arial" w:cs="Arial"/>
          <w:sz w:val="20"/>
          <w:szCs w:val="20"/>
          <w:u w:val="single"/>
          <w:lang w:val="lv-LV"/>
        </w:rPr>
        <w:t>vienas vienības cenu</w:t>
      </w:r>
      <w:r w:rsidR="00D707A8" w:rsidRPr="00C821BB">
        <w:rPr>
          <w:rFonts w:ascii="Arial" w:hAnsi="Arial" w:cs="Arial"/>
          <w:sz w:val="20"/>
          <w:szCs w:val="20"/>
          <w:u w:val="single"/>
          <w:lang w:val="lv-LV"/>
        </w:rPr>
        <w:t xml:space="preserve"> pilnā vai nepilnā apjomā</w:t>
      </w:r>
      <w:r w:rsidR="004C4EC8" w:rsidRPr="00C821BB">
        <w:rPr>
          <w:rFonts w:ascii="Arial" w:hAnsi="Arial" w:cs="Arial"/>
          <w:sz w:val="20"/>
          <w:szCs w:val="20"/>
          <w:lang w:val="lv-LV"/>
        </w:rPr>
        <w:t xml:space="preserve">. </w:t>
      </w:r>
    </w:p>
    <w:p w14:paraId="6A3B2E22" w14:textId="731EC52C" w:rsidR="00122401" w:rsidRPr="00C821BB" w:rsidRDefault="004C4EC8" w:rsidP="00E00B9C">
      <w:pPr>
        <w:ind w:firstLine="720"/>
        <w:jc w:val="both"/>
        <w:rPr>
          <w:rFonts w:ascii="Arial" w:hAnsi="Arial" w:cs="Arial"/>
          <w:sz w:val="20"/>
          <w:szCs w:val="20"/>
          <w:lang w:val="lv-LV"/>
        </w:rPr>
      </w:pPr>
      <w:r w:rsidRPr="00C821BB">
        <w:rPr>
          <w:rFonts w:ascii="Arial" w:hAnsi="Arial" w:cs="Arial"/>
          <w:sz w:val="20"/>
          <w:szCs w:val="20"/>
          <w:lang w:val="lv-LV"/>
        </w:rPr>
        <w:t>Ja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B4F5243" w14:textId="77777777" w:rsidR="004C4EC8" w:rsidRPr="00C821BB" w:rsidRDefault="004C4EC8" w:rsidP="00122401">
      <w:pPr>
        <w:jc w:val="both"/>
        <w:rPr>
          <w:rFonts w:ascii="Arial" w:hAnsi="Arial"/>
          <w:b/>
          <w:sz w:val="20"/>
          <w:szCs w:val="20"/>
          <w:lang w:val="lv-LV"/>
        </w:rPr>
      </w:pPr>
    </w:p>
    <w:p w14:paraId="37A973C3" w14:textId="3C70256C" w:rsidR="0026779E" w:rsidRPr="00C821BB" w:rsidRDefault="0055778E" w:rsidP="0055778E">
      <w:pPr>
        <w:rPr>
          <w:rFonts w:ascii="Arial" w:hAnsi="Arial" w:cs="Arial"/>
          <w:b/>
          <w:sz w:val="20"/>
          <w:szCs w:val="20"/>
          <w:lang w:val="lv-LV"/>
        </w:rPr>
      </w:pPr>
      <w:r w:rsidRPr="00C821BB">
        <w:rPr>
          <w:rFonts w:ascii="Arial" w:hAnsi="Arial" w:cs="Arial"/>
          <w:b/>
          <w:sz w:val="20"/>
          <w:szCs w:val="20"/>
          <w:lang w:val="lv-LV"/>
        </w:rPr>
        <w:t>4.</w:t>
      </w:r>
      <w:r w:rsidR="00125225" w:rsidRPr="00C821BB">
        <w:rPr>
          <w:rFonts w:ascii="Arial" w:hAnsi="Arial" w:cs="Arial"/>
          <w:b/>
          <w:sz w:val="20"/>
          <w:szCs w:val="20"/>
          <w:lang w:val="lv-LV"/>
        </w:rPr>
        <w:t>2</w:t>
      </w:r>
      <w:r w:rsidRPr="00C821BB">
        <w:rPr>
          <w:rFonts w:ascii="Arial" w:hAnsi="Arial" w:cs="Arial"/>
          <w:b/>
          <w:sz w:val="20"/>
          <w:szCs w:val="20"/>
          <w:lang w:val="lv-LV"/>
        </w:rPr>
        <w:t xml:space="preserve">. </w:t>
      </w:r>
      <w:r w:rsidR="0026779E" w:rsidRPr="00C821BB">
        <w:rPr>
          <w:rFonts w:ascii="Arial" w:hAnsi="Arial" w:cs="Arial"/>
          <w:b/>
          <w:sz w:val="20"/>
          <w:szCs w:val="20"/>
          <w:lang w:val="lv-LV"/>
        </w:rPr>
        <w:t>Piedāvājumu vērtēšanas kārtība:</w:t>
      </w:r>
    </w:p>
    <w:p w14:paraId="6BFF7DEE" w14:textId="2790344A" w:rsidR="00125225" w:rsidRPr="00C821BB" w:rsidRDefault="0055778E" w:rsidP="00125225">
      <w:pPr>
        <w:pStyle w:val="ListParagraph"/>
        <w:ind w:left="0"/>
        <w:contextualSpacing w:val="0"/>
        <w:jc w:val="both"/>
        <w:rPr>
          <w:rFonts w:ascii="Arial" w:hAnsi="Arial"/>
          <w:b/>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.1. </w:t>
      </w:r>
      <w:r w:rsidR="00125225" w:rsidRPr="00C821BB">
        <w:rPr>
          <w:rFonts w:ascii="Arial" w:hAnsi="Arial"/>
          <w:sz w:val="20"/>
          <w:szCs w:val="20"/>
          <w:lang w:val="lv-LV"/>
        </w:rPr>
        <w:t>iepirkuma komisijai ir tiesības pretendentu kvalifikācijas un piedāvājumu atbilstības pārbaudi veikt tikai pretendentam, kuram būtu piešķiramas iepirkuma līguma slēgšanas tiesības saskaņā ar nolikuma 4.1.</w:t>
      </w:r>
      <w:r w:rsidR="00761E8C" w:rsidRPr="00C821BB">
        <w:rPr>
          <w:rFonts w:ascii="Arial" w:hAnsi="Arial"/>
          <w:sz w:val="20"/>
          <w:szCs w:val="20"/>
          <w:lang w:val="lv-LV"/>
        </w:rPr>
        <w:t xml:space="preserve"> </w:t>
      </w:r>
      <w:r w:rsidR="00125225" w:rsidRPr="00C821BB">
        <w:rPr>
          <w:rFonts w:ascii="Arial" w:hAnsi="Arial"/>
          <w:sz w:val="20"/>
          <w:szCs w:val="20"/>
          <w:lang w:val="lv-LV"/>
        </w:rPr>
        <w:t>punktā noteikto piedāvājumu izvēles kritēriju</w:t>
      </w:r>
      <w:r w:rsidR="00125225" w:rsidRPr="00C821BB">
        <w:rPr>
          <w:rFonts w:ascii="Arial" w:hAnsi="Arial" w:cs="Arial"/>
          <w:sz w:val="20"/>
          <w:szCs w:val="20"/>
          <w:lang w:val="lv-LV"/>
        </w:rPr>
        <w:t>.</w:t>
      </w:r>
    </w:p>
    <w:p w14:paraId="7ACACF09" w14:textId="3957EA20" w:rsidR="0026779E" w:rsidRPr="00C821BB" w:rsidRDefault="0046229F" w:rsidP="00D00502">
      <w:pPr>
        <w:ind w:firstLine="426"/>
        <w:jc w:val="both"/>
        <w:rPr>
          <w:rFonts w:ascii="Arial" w:hAnsi="Arial" w:cs="Arial"/>
          <w:sz w:val="20"/>
          <w:szCs w:val="20"/>
          <w:lang w:val="lv-LV"/>
        </w:rPr>
      </w:pPr>
      <w:r w:rsidRPr="00C821BB">
        <w:rPr>
          <w:rFonts w:ascii="Arial" w:hAnsi="Arial" w:cs="Arial"/>
          <w:sz w:val="20"/>
          <w:szCs w:val="20"/>
          <w:lang w:val="lv-LV"/>
        </w:rPr>
        <w:t>I</w:t>
      </w:r>
      <w:r w:rsidR="0026779E" w:rsidRPr="00C821BB">
        <w:rPr>
          <w:rFonts w:ascii="Arial" w:hAnsi="Arial" w:cs="Arial"/>
          <w:sz w:val="20"/>
          <w:szCs w:val="20"/>
          <w:lang w:val="lv-LV"/>
        </w:rPr>
        <w:t xml:space="preserve">zvērtējot piedāvājumu, </w:t>
      </w:r>
      <w:r w:rsidR="00125225" w:rsidRPr="00C821BB">
        <w:rPr>
          <w:rFonts w:ascii="Arial" w:hAnsi="Arial" w:cs="Arial"/>
          <w:sz w:val="20"/>
          <w:szCs w:val="20"/>
          <w:lang w:val="lv-LV"/>
        </w:rPr>
        <w:t xml:space="preserve">komisija </w:t>
      </w:r>
      <w:r w:rsidR="0026779E" w:rsidRPr="00C821BB">
        <w:rPr>
          <w:rFonts w:ascii="Arial" w:hAnsi="Arial" w:cs="Arial"/>
          <w:sz w:val="20"/>
          <w:szCs w:val="20"/>
          <w:lang w:val="lv-LV"/>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C821BB">
        <w:rPr>
          <w:rFonts w:ascii="Arial" w:hAnsi="Arial" w:cs="Arial"/>
          <w:sz w:val="20"/>
          <w:szCs w:val="20"/>
          <w:lang w:val="lv-LV"/>
        </w:rPr>
        <w:t>.</w:t>
      </w:r>
    </w:p>
    <w:p w14:paraId="51758C3F" w14:textId="177D0EAB" w:rsidR="0026779E" w:rsidRPr="00C821BB" w:rsidRDefault="0026779E" w:rsidP="00D00502">
      <w:pPr>
        <w:pStyle w:val="ListParagraph"/>
        <w:ind w:left="0" w:firstLine="426"/>
        <w:jc w:val="both"/>
        <w:rPr>
          <w:rFonts w:ascii="Arial" w:hAnsi="Arial" w:cs="Arial"/>
          <w:sz w:val="20"/>
          <w:szCs w:val="20"/>
          <w:lang w:val="lv-LV"/>
        </w:rPr>
      </w:pPr>
      <w:r w:rsidRPr="00C821BB">
        <w:rPr>
          <w:rFonts w:ascii="Arial" w:hAnsi="Arial" w:cs="Arial"/>
          <w:sz w:val="20"/>
          <w:szCs w:val="20"/>
          <w:lang w:val="lv-LV"/>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C821BB">
        <w:rPr>
          <w:rFonts w:ascii="Arial" w:hAnsi="Arial" w:cs="Arial"/>
          <w:sz w:val="20"/>
          <w:szCs w:val="20"/>
          <w:lang w:val="lv-LV"/>
        </w:rPr>
        <w:t>;</w:t>
      </w:r>
      <w:r w:rsidRPr="00C821BB">
        <w:rPr>
          <w:rFonts w:ascii="Arial" w:hAnsi="Arial" w:cs="Arial"/>
          <w:sz w:val="20"/>
          <w:szCs w:val="20"/>
          <w:lang w:val="lv-LV"/>
        </w:rPr>
        <w:t xml:space="preserve"> </w:t>
      </w:r>
    </w:p>
    <w:p w14:paraId="7448EF34" w14:textId="6496AABE"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.2. </w:t>
      </w:r>
      <w:r w:rsidR="0026779E" w:rsidRPr="00C821BB">
        <w:rPr>
          <w:rFonts w:ascii="Arial" w:hAnsi="Arial" w:cs="Arial"/>
          <w:sz w:val="20"/>
          <w:szCs w:val="20"/>
          <w:lang w:val="lv-LV"/>
        </w:rPr>
        <w:t>pēc nolikuma 4.</w:t>
      </w:r>
      <w:r w:rsidR="00125225" w:rsidRPr="00C821BB">
        <w:rPr>
          <w:rFonts w:ascii="Arial" w:hAnsi="Arial" w:cs="Arial"/>
          <w:sz w:val="20"/>
          <w:szCs w:val="20"/>
          <w:lang w:val="lv-LV"/>
        </w:rPr>
        <w:t>2</w:t>
      </w:r>
      <w:r w:rsidR="0026779E" w:rsidRPr="00C821BB">
        <w:rPr>
          <w:rFonts w:ascii="Arial" w:hAnsi="Arial" w:cs="Arial"/>
          <w:sz w:val="20"/>
          <w:szCs w:val="20"/>
          <w:lang w:val="lv-LV"/>
        </w:rPr>
        <w:t>.1.</w:t>
      </w:r>
      <w:r w:rsidR="0050241C" w:rsidRPr="00C821BB">
        <w:rPr>
          <w:rFonts w:ascii="Arial" w:hAnsi="Arial" w:cs="Arial"/>
          <w:sz w:val="20"/>
          <w:szCs w:val="20"/>
          <w:lang w:val="lv-LV"/>
        </w:rPr>
        <w:t xml:space="preserve"> </w:t>
      </w:r>
      <w:r w:rsidR="0026779E" w:rsidRPr="00C821BB">
        <w:rPr>
          <w:rFonts w:ascii="Arial" w:hAnsi="Arial" w:cs="Arial"/>
          <w:sz w:val="20"/>
          <w:szCs w:val="20"/>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2D0D915B" w14:textId="2C7F9687"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.3. </w:t>
      </w:r>
      <w:r w:rsidR="0026779E" w:rsidRPr="00C821BB">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C8E2673" w14:textId="6BBAC69A" w:rsidR="0026779E" w:rsidRPr="00C821BB" w:rsidRDefault="0055778E" w:rsidP="0055778E">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.4. </w:t>
      </w:r>
      <w:r w:rsidR="0026779E" w:rsidRPr="00C821BB">
        <w:rPr>
          <w:rFonts w:ascii="Arial" w:hAnsi="Arial" w:cs="Arial"/>
          <w:sz w:val="20"/>
          <w:szCs w:val="20"/>
          <w:lang w:val="lv-LV"/>
        </w:rPr>
        <w:t xml:space="preserve">pasūtītājs var </w:t>
      </w:r>
      <w:r w:rsidR="00761E8C" w:rsidRPr="00C821BB">
        <w:rPr>
          <w:rFonts w:ascii="Arial" w:hAnsi="Arial" w:cs="Arial"/>
          <w:sz w:val="20"/>
          <w:szCs w:val="20"/>
          <w:lang w:val="lv-LV"/>
        </w:rPr>
        <w:t>pie</w:t>
      </w:r>
      <w:r w:rsidR="0026779E" w:rsidRPr="00C821BB">
        <w:rPr>
          <w:rFonts w:ascii="Arial" w:hAnsi="Arial" w:cs="Arial"/>
          <w:sz w:val="20"/>
          <w:szCs w:val="20"/>
          <w:lang w:val="lv-LV"/>
        </w:rPr>
        <w:t>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FC006DC" w14:textId="53785873" w:rsidR="00125225" w:rsidRPr="00C821BB" w:rsidRDefault="0055778E" w:rsidP="00125225">
      <w:pPr>
        <w:jc w:val="both"/>
        <w:rPr>
          <w:rFonts w:ascii="Arial" w:hAnsi="Arial" w:cs="Arial"/>
          <w:sz w:val="20"/>
          <w:szCs w:val="20"/>
          <w:lang w:val="lv-LV"/>
        </w:rPr>
      </w:pPr>
      <w:r w:rsidRPr="00C821BB">
        <w:rPr>
          <w:rFonts w:ascii="Arial" w:hAnsi="Arial" w:cs="Arial"/>
          <w:sz w:val="20"/>
          <w:szCs w:val="20"/>
          <w:lang w:val="lv-LV"/>
        </w:rPr>
        <w:t>4.</w:t>
      </w:r>
      <w:r w:rsidR="00125225" w:rsidRPr="00C821BB">
        <w:rPr>
          <w:rFonts w:ascii="Arial" w:hAnsi="Arial" w:cs="Arial"/>
          <w:sz w:val="20"/>
          <w:szCs w:val="20"/>
          <w:lang w:val="lv-LV"/>
        </w:rPr>
        <w:t>2</w:t>
      </w:r>
      <w:r w:rsidRPr="00C821BB">
        <w:rPr>
          <w:rFonts w:ascii="Arial" w:hAnsi="Arial" w:cs="Arial"/>
          <w:sz w:val="20"/>
          <w:szCs w:val="20"/>
          <w:lang w:val="lv-LV"/>
        </w:rPr>
        <w:t xml:space="preserve">.5. </w:t>
      </w:r>
      <w:r w:rsidR="0026779E" w:rsidRPr="00C821BB">
        <w:rPr>
          <w:rFonts w:ascii="Arial" w:hAnsi="Arial" w:cs="Arial"/>
          <w:sz w:val="20"/>
          <w:szCs w:val="20"/>
          <w:lang w:val="lv-LV"/>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5" w:name="_Hlk50564397"/>
      <w:bookmarkStart w:id="6" w:name="_Hlk78578802"/>
    </w:p>
    <w:p w14:paraId="6F3B1DF4" w14:textId="13B93D87" w:rsidR="00125225" w:rsidRPr="00C821BB" w:rsidRDefault="00125225" w:rsidP="00125225">
      <w:pPr>
        <w:jc w:val="both"/>
        <w:rPr>
          <w:rFonts w:ascii="Arial" w:hAnsi="Arial" w:cs="Arial"/>
          <w:sz w:val="20"/>
          <w:szCs w:val="20"/>
          <w:lang w:val="lv-LV" w:eastAsia="x-none"/>
        </w:rPr>
      </w:pPr>
      <w:r w:rsidRPr="00C821BB">
        <w:rPr>
          <w:rFonts w:ascii="Arial" w:hAnsi="Arial" w:cs="Arial"/>
          <w:sz w:val="20"/>
          <w:szCs w:val="20"/>
          <w:lang w:val="lv-LV"/>
        </w:rPr>
        <w:t xml:space="preserve">4.2.6. </w:t>
      </w:r>
      <w:r w:rsidRPr="00C821BB">
        <w:rPr>
          <w:rFonts w:ascii="Arial" w:hAnsi="Arial" w:cs="Arial"/>
          <w:sz w:val="20"/>
          <w:szCs w:val="20"/>
          <w:u w:val="single"/>
          <w:lang w:val="lv-LV"/>
        </w:rPr>
        <w:t>p</w:t>
      </w:r>
      <w:r w:rsidRPr="00C821BB">
        <w:rPr>
          <w:rFonts w:ascii="Arial" w:hAnsi="Arial"/>
          <w:sz w:val="20"/>
          <w:szCs w:val="20"/>
          <w:u w:val="single"/>
          <w:lang w:val="lv-LV"/>
        </w:rPr>
        <w:t xml:space="preserve">irms lēmuma pieņemšanas iepirkuma līguma slēgšanas tiesību piešķiršanai, tiek veikta pārbaude attiecībā uz pretendentu, kuram būtu piešķiramas līguma slēgšanas tiesības </w:t>
      </w:r>
      <w:r w:rsidRPr="00C821BB">
        <w:rPr>
          <w:rFonts w:ascii="Arial" w:hAnsi="Arial"/>
          <w:sz w:val="20"/>
          <w:szCs w:val="20"/>
          <w:lang w:val="lv-LV"/>
        </w:rPr>
        <w:t>saskaņā ar Starptautisko un Latvijas Republikas nacionālo sankciju likumu</w:t>
      </w:r>
      <w:bookmarkEnd w:id="5"/>
      <w:r w:rsidRPr="00C821BB">
        <w:rPr>
          <w:rFonts w:ascii="Arial" w:hAnsi="Arial" w:cs="Arial"/>
          <w:sz w:val="20"/>
          <w:szCs w:val="20"/>
          <w:lang w:val="lv-LV" w:eastAsia="x-none"/>
        </w:rPr>
        <w:t xml:space="preserve">. Vienlaikus </w:t>
      </w:r>
      <w:r w:rsidR="00EF107A" w:rsidRPr="00C821BB">
        <w:rPr>
          <w:rFonts w:ascii="Arial" w:hAnsi="Arial" w:cs="Arial"/>
          <w:sz w:val="20"/>
          <w:szCs w:val="20"/>
          <w:lang w:val="lv-LV" w:eastAsia="x-none"/>
        </w:rPr>
        <w:t>iepirkuma k</w:t>
      </w:r>
      <w:r w:rsidRPr="00C821BB">
        <w:rPr>
          <w:rFonts w:ascii="Arial" w:hAnsi="Arial" w:cs="Arial"/>
          <w:sz w:val="20"/>
          <w:szCs w:val="20"/>
          <w:lang w:val="lv-LV" w:eastAsia="x-none"/>
        </w:rPr>
        <w:t>omisija, ievērojot spēkā esošos tiesību aktus, kuri reglamentē sektorālo sankciju risku pārraudzību, pārbauda arī sankciju risku attiecināmību par precēm.</w:t>
      </w:r>
    </w:p>
    <w:p w14:paraId="6A9141CD" w14:textId="77777777" w:rsidR="00A17F17" w:rsidRPr="00C821BB" w:rsidRDefault="00A17F17" w:rsidP="00125225">
      <w:pPr>
        <w:jc w:val="both"/>
        <w:rPr>
          <w:rFonts w:ascii="Arial" w:hAnsi="Arial" w:cs="Arial"/>
          <w:sz w:val="20"/>
          <w:szCs w:val="20"/>
          <w:lang w:val="lv-LV" w:eastAsia="x-none"/>
        </w:rPr>
      </w:pPr>
    </w:p>
    <w:p w14:paraId="0872960D" w14:textId="2B68D275" w:rsidR="00A17F17" w:rsidRPr="00C821BB" w:rsidRDefault="00A17F17" w:rsidP="00A17F17">
      <w:pPr>
        <w:jc w:val="center"/>
        <w:rPr>
          <w:rFonts w:ascii="Arial" w:hAnsi="Arial" w:cs="Arial"/>
          <w:b/>
          <w:sz w:val="22"/>
          <w:szCs w:val="22"/>
          <w:lang w:val="lv-LV"/>
        </w:rPr>
      </w:pPr>
      <w:r w:rsidRPr="00C821BB">
        <w:rPr>
          <w:rFonts w:ascii="Arial" w:hAnsi="Arial" w:cs="Arial"/>
          <w:b/>
          <w:sz w:val="22"/>
          <w:szCs w:val="22"/>
          <w:lang w:val="lv-LV"/>
        </w:rPr>
        <w:t>5. SARUNAS AR PRETENDENTIEM</w:t>
      </w:r>
    </w:p>
    <w:p w14:paraId="2EF321E1" w14:textId="77777777" w:rsidR="00A17F17" w:rsidRPr="00C821BB" w:rsidRDefault="00A17F17" w:rsidP="00A17F17">
      <w:pPr>
        <w:ind w:left="360"/>
        <w:rPr>
          <w:rFonts w:ascii="Arial" w:hAnsi="Arial" w:cs="Arial"/>
          <w:b/>
          <w:sz w:val="20"/>
          <w:szCs w:val="20"/>
          <w:lang w:val="lv-LV"/>
        </w:rPr>
      </w:pPr>
    </w:p>
    <w:p w14:paraId="40676E35" w14:textId="77777777" w:rsidR="00A17F17" w:rsidRPr="00C821BB" w:rsidRDefault="00A17F17" w:rsidP="00A17F17">
      <w:pPr>
        <w:tabs>
          <w:tab w:val="left" w:pos="426"/>
        </w:tabs>
        <w:jc w:val="both"/>
        <w:rPr>
          <w:rFonts w:ascii="Arial" w:hAnsi="Arial" w:cs="Arial"/>
          <w:b/>
          <w:sz w:val="20"/>
          <w:szCs w:val="20"/>
          <w:lang w:val="lv-LV"/>
        </w:rPr>
      </w:pPr>
      <w:r w:rsidRPr="00C821BB">
        <w:rPr>
          <w:rFonts w:ascii="Arial" w:hAnsi="Arial" w:cs="Arial"/>
          <w:sz w:val="20"/>
          <w:szCs w:val="20"/>
          <w:lang w:val="lv-LV"/>
        </w:rPr>
        <w:t>5.1. Sarunas, ja nepieciešams, var tikt rīkotas pēc piedāvājumu pārbaudes vai piedāvājumu pārbaudes gaitā, ja:</w:t>
      </w:r>
    </w:p>
    <w:p w14:paraId="5AFBCD4E" w14:textId="77777777" w:rsidR="00A17F17" w:rsidRPr="00C821BB" w:rsidRDefault="00A17F17" w:rsidP="00A17F17">
      <w:pPr>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5.1.1. komisijai nepieciešami pretendentu piedāvājumu precizējumi un / vai skaidrojumi;</w:t>
      </w:r>
    </w:p>
    <w:p w14:paraId="0176E0A9" w14:textId="77777777" w:rsidR="00E00B9C" w:rsidRPr="00C821BB" w:rsidRDefault="00A17F17" w:rsidP="00E00B9C">
      <w:pPr>
        <w:tabs>
          <w:tab w:val="left" w:pos="709"/>
        </w:tabs>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5.1.2. nepieciešams vienoties par līguma projekta (nolikuma 5. pielikums) būtiskiem noteikumiem, piemēram, izpildes termiņos, tehniskajos noteikumos vai apjomos;</w:t>
      </w:r>
    </w:p>
    <w:p w14:paraId="2C51D21F" w14:textId="170537DE" w:rsidR="00A17F17" w:rsidRPr="00C821BB" w:rsidRDefault="00E00B9C" w:rsidP="00E00B9C">
      <w:pPr>
        <w:tabs>
          <w:tab w:val="left" w:pos="709"/>
        </w:tabs>
        <w:overflowPunct w:val="0"/>
        <w:autoSpaceDE w:val="0"/>
        <w:autoSpaceDN w:val="0"/>
        <w:adjustRightInd w:val="0"/>
        <w:jc w:val="both"/>
        <w:rPr>
          <w:rFonts w:ascii="Arial" w:hAnsi="Arial" w:cs="Arial"/>
          <w:sz w:val="20"/>
          <w:szCs w:val="20"/>
          <w:lang w:val="lv-LV"/>
        </w:rPr>
      </w:pPr>
      <w:r w:rsidRPr="00C821BB">
        <w:rPr>
          <w:rFonts w:ascii="Arial" w:hAnsi="Arial" w:cs="Arial"/>
          <w:sz w:val="20"/>
          <w:szCs w:val="20"/>
          <w:lang w:val="lv-LV"/>
        </w:rPr>
        <w:t xml:space="preserve">5.2. </w:t>
      </w:r>
      <w:r w:rsidR="00A17F17" w:rsidRPr="00C821BB">
        <w:rPr>
          <w:rFonts w:ascii="Arial" w:hAnsi="Arial" w:cs="Arial"/>
          <w:sz w:val="20"/>
          <w:szCs w:val="20"/>
          <w:lang w:val="lv-LV"/>
        </w:rPr>
        <w:t xml:space="preserve">gadījumā, ja vairākiem piedāvājumiem saskaņā ar nolikuma 4.1.punktā noteikto izvēles kritēriju </w:t>
      </w:r>
      <w:r w:rsidR="00A17F17" w:rsidRPr="00C821BB">
        <w:rPr>
          <w:rFonts w:ascii="Arial" w:hAnsi="Arial" w:cs="Arial"/>
          <w:i/>
          <w:iCs/>
          <w:sz w:val="20"/>
          <w:szCs w:val="20"/>
          <w:lang w:val="lv-LV"/>
        </w:rPr>
        <w:t>novērtējums ir vienāds</w:t>
      </w:r>
      <w:r w:rsidR="00A17F17" w:rsidRPr="00C821BB">
        <w:rPr>
          <w:rFonts w:ascii="Arial" w:hAnsi="Arial" w:cs="Arial"/>
          <w:sz w:val="20"/>
          <w:szCs w:val="20"/>
          <w:lang w:val="lv-LV"/>
        </w:rPr>
        <w:t xml:space="preserve">, tad </w:t>
      </w:r>
      <w:r w:rsidR="00BE32BB" w:rsidRPr="00C821BB">
        <w:rPr>
          <w:rFonts w:ascii="Arial" w:hAnsi="Arial" w:cs="Arial"/>
          <w:sz w:val="20"/>
          <w:szCs w:val="20"/>
          <w:lang w:val="lv-LV"/>
        </w:rPr>
        <w:t>var tikt organizēta atkārtota finanšu piedāvājumu iesniegšana attiecīgajās sarunu procedūras priekšmeta daļās</w:t>
      </w:r>
      <w:r w:rsidR="00A17F17" w:rsidRPr="00C821BB">
        <w:rPr>
          <w:rFonts w:ascii="Arial" w:hAnsi="Arial" w:cs="Arial"/>
          <w:sz w:val="20"/>
          <w:szCs w:val="20"/>
          <w:lang w:val="lv-LV"/>
        </w:rPr>
        <w:t>.</w:t>
      </w:r>
    </w:p>
    <w:p w14:paraId="59F6BC70" w14:textId="77777777" w:rsidR="00A17F17" w:rsidRPr="00C821BB" w:rsidRDefault="00A17F17" w:rsidP="00A17F17">
      <w:pPr>
        <w:pStyle w:val="ListParagraph"/>
        <w:numPr>
          <w:ilvl w:val="1"/>
          <w:numId w:val="13"/>
        </w:numPr>
        <w:ind w:left="0" w:firstLine="0"/>
        <w:jc w:val="both"/>
        <w:rPr>
          <w:rFonts w:ascii="Arial" w:hAnsi="Arial"/>
          <w:b/>
          <w:sz w:val="20"/>
          <w:szCs w:val="20"/>
          <w:lang w:val="lv-LV"/>
        </w:rPr>
      </w:pPr>
      <w:r w:rsidRPr="00C821BB">
        <w:rPr>
          <w:rFonts w:ascii="Arial" w:hAnsi="Arial" w:cs="Arial"/>
          <w:sz w:val="20"/>
          <w:szCs w:val="20"/>
          <w:lang w:val="lv-LV"/>
        </w:rPr>
        <w:t>Sarunas</w:t>
      </w:r>
      <w:r w:rsidRPr="00C821BB">
        <w:rPr>
          <w:rFonts w:ascii="Arial" w:hAnsi="Arial"/>
          <w:sz w:val="20"/>
          <w:szCs w:val="20"/>
          <w:lang w:val="lv-LV"/>
        </w:rPr>
        <w:t xml:space="preserve"> un </w:t>
      </w:r>
      <w:r w:rsidRPr="00C821BB">
        <w:rPr>
          <w:rFonts w:ascii="Arial" w:hAnsi="Arial" w:cs="Arial"/>
          <w:sz w:val="20"/>
          <w:szCs w:val="20"/>
          <w:lang w:val="lv-LV"/>
        </w:rPr>
        <w:t>izloze</w:t>
      </w:r>
      <w:r w:rsidRPr="00C821BB">
        <w:rPr>
          <w:rFonts w:ascii="Arial" w:hAnsi="Arial"/>
          <w:sz w:val="20"/>
          <w:szCs w:val="20"/>
          <w:lang w:val="lv-LV"/>
        </w:rPr>
        <w:t xml:space="preserve"> tiks protokolētas.</w:t>
      </w:r>
    </w:p>
    <w:p w14:paraId="45253968" w14:textId="49A3A1B6" w:rsidR="00A17F17" w:rsidRPr="00C821BB" w:rsidRDefault="00127DFF" w:rsidP="00F70E5D">
      <w:pPr>
        <w:pStyle w:val="ListParagraph"/>
        <w:ind w:left="0"/>
        <w:contextualSpacing w:val="0"/>
        <w:jc w:val="both"/>
        <w:rPr>
          <w:rFonts w:ascii="Arial" w:hAnsi="Arial" w:cs="Arial"/>
          <w:sz w:val="20"/>
          <w:szCs w:val="20"/>
          <w:lang w:val="lv-LV"/>
        </w:rPr>
      </w:pPr>
      <w:r w:rsidRPr="00C821BB">
        <w:rPr>
          <w:rFonts w:ascii="Arial" w:hAnsi="Arial"/>
          <w:sz w:val="20"/>
          <w:szCs w:val="20"/>
          <w:lang w:val="lv-LV"/>
        </w:rPr>
        <w:t xml:space="preserve">5.4. </w:t>
      </w:r>
      <w:r w:rsidR="00A17F17" w:rsidRPr="00C821BB">
        <w:rPr>
          <w:rFonts w:ascii="Arial" w:hAnsi="Arial"/>
          <w:sz w:val="20"/>
          <w:szCs w:val="20"/>
          <w:lang w:val="lv-LV"/>
        </w:rPr>
        <w:t xml:space="preserve">Iepirkuma ietvaros var tikt </w:t>
      </w:r>
      <w:r w:rsidR="00A17F17" w:rsidRPr="00C821BB">
        <w:rPr>
          <w:rFonts w:ascii="Arial" w:hAnsi="Arial" w:cs="Arial"/>
          <w:sz w:val="20"/>
          <w:szCs w:val="20"/>
          <w:lang w:val="lv-LV"/>
        </w:rPr>
        <w:t>noteikta</w:t>
      </w:r>
      <w:r w:rsidR="00A17F17" w:rsidRPr="00C821BB">
        <w:rPr>
          <w:rFonts w:ascii="Arial" w:hAnsi="Arial"/>
          <w:sz w:val="20"/>
          <w:szCs w:val="20"/>
          <w:lang w:val="lv-LV"/>
        </w:rPr>
        <w:t xml:space="preserve"> atkārtota piedāvājumu un/vai Finanšu piedāvājumu iesniegšana, tai skaitā, lūdzot pārskatīt piedāvātās cenas, lai tās samazinātu.</w:t>
      </w:r>
    </w:p>
    <w:bookmarkEnd w:id="6"/>
    <w:p w14:paraId="121C3A5F" w14:textId="77777777" w:rsidR="0026779E" w:rsidRPr="00C821BB" w:rsidRDefault="0026779E" w:rsidP="00CF7C08">
      <w:pPr>
        <w:rPr>
          <w:rFonts w:ascii="Arial" w:hAnsi="Arial" w:cs="Arial"/>
          <w:b/>
          <w:sz w:val="22"/>
          <w:szCs w:val="22"/>
          <w:lang w:val="lv-LV"/>
        </w:rPr>
      </w:pPr>
    </w:p>
    <w:p w14:paraId="5E3BFDA2" w14:textId="509A0C98" w:rsidR="0026779E" w:rsidRPr="00C821BB" w:rsidRDefault="0026779E" w:rsidP="00487BC7">
      <w:pPr>
        <w:pStyle w:val="ListParagraph"/>
        <w:numPr>
          <w:ilvl w:val="0"/>
          <w:numId w:val="13"/>
        </w:numPr>
        <w:tabs>
          <w:tab w:val="left" w:pos="3402"/>
        </w:tabs>
        <w:jc w:val="center"/>
        <w:rPr>
          <w:rFonts w:ascii="Arial" w:hAnsi="Arial" w:cs="Arial"/>
          <w:b/>
          <w:caps/>
          <w:szCs w:val="22"/>
          <w:lang w:val="lv-LV"/>
        </w:rPr>
      </w:pPr>
      <w:r w:rsidRPr="00C821BB">
        <w:rPr>
          <w:rFonts w:ascii="Arial" w:hAnsi="Arial" w:cs="Arial"/>
          <w:b/>
          <w:caps/>
          <w:szCs w:val="22"/>
          <w:lang w:val="lv-LV"/>
        </w:rPr>
        <w:t>lēmuma pieņemšana</w:t>
      </w:r>
    </w:p>
    <w:p w14:paraId="69CF4BC1" w14:textId="77777777" w:rsidR="00CC5F45" w:rsidRPr="00C821BB" w:rsidRDefault="00CC5F45" w:rsidP="00CC5F45">
      <w:pPr>
        <w:pStyle w:val="ListParagraph"/>
        <w:tabs>
          <w:tab w:val="left" w:pos="3402"/>
        </w:tabs>
        <w:ind w:left="360"/>
        <w:rPr>
          <w:rFonts w:ascii="Arial" w:hAnsi="Arial" w:cs="Arial"/>
          <w:b/>
          <w:szCs w:val="22"/>
          <w:lang w:val="lv-LV"/>
        </w:rPr>
      </w:pPr>
    </w:p>
    <w:p w14:paraId="0499F93A" w14:textId="4115906E" w:rsidR="0026779E" w:rsidRPr="00C821BB" w:rsidRDefault="00A17F17" w:rsidP="007B334F">
      <w:pPr>
        <w:tabs>
          <w:tab w:val="left" w:pos="426"/>
        </w:tabs>
        <w:jc w:val="both"/>
        <w:rPr>
          <w:rFonts w:ascii="Arial" w:hAnsi="Arial" w:cs="Arial"/>
          <w:sz w:val="20"/>
          <w:szCs w:val="20"/>
          <w:lang w:val="lv-LV"/>
        </w:rPr>
      </w:pPr>
      <w:r w:rsidRPr="00C821BB">
        <w:rPr>
          <w:rFonts w:ascii="Arial" w:hAnsi="Arial" w:cs="Arial"/>
          <w:sz w:val="20"/>
          <w:szCs w:val="20"/>
          <w:lang w:val="lv-LV"/>
        </w:rPr>
        <w:t>6</w:t>
      </w:r>
      <w:r w:rsidR="00DB7389" w:rsidRPr="00C821BB">
        <w:rPr>
          <w:rFonts w:ascii="Arial" w:hAnsi="Arial" w:cs="Arial"/>
          <w:sz w:val="20"/>
          <w:szCs w:val="20"/>
          <w:lang w:val="lv-LV"/>
        </w:rPr>
        <w:t xml:space="preserve">.1. </w:t>
      </w:r>
      <w:r w:rsidR="0026779E" w:rsidRPr="00C821BB">
        <w:rPr>
          <w:rFonts w:ascii="Arial" w:hAnsi="Arial" w:cs="Arial"/>
          <w:sz w:val="20"/>
          <w:szCs w:val="20"/>
          <w:lang w:val="lv-LV"/>
        </w:rPr>
        <w:t>Pēc piedāvājumu pārbaudes, sarunām (</w:t>
      </w:r>
      <w:r w:rsidR="0026779E" w:rsidRPr="00C821BB">
        <w:rPr>
          <w:rFonts w:ascii="Arial" w:hAnsi="Arial" w:cs="Arial"/>
          <w:i/>
          <w:iCs/>
          <w:sz w:val="20"/>
          <w:szCs w:val="20"/>
          <w:lang w:val="lv-LV"/>
        </w:rPr>
        <w:t>ja nepieciešams</w:t>
      </w:r>
      <w:r w:rsidR="0026779E" w:rsidRPr="00C821BB">
        <w:rPr>
          <w:rFonts w:ascii="Arial" w:hAnsi="Arial" w:cs="Arial"/>
          <w:sz w:val="20"/>
          <w:szCs w:val="20"/>
          <w:lang w:val="lv-LV"/>
        </w:rPr>
        <w:t>)</w:t>
      </w:r>
      <w:r w:rsidR="00A31B5F" w:rsidRPr="00C821BB">
        <w:rPr>
          <w:rFonts w:ascii="Arial" w:hAnsi="Arial" w:cs="Arial"/>
          <w:sz w:val="20"/>
          <w:szCs w:val="20"/>
          <w:lang w:val="lv-LV"/>
        </w:rPr>
        <w:t xml:space="preserve"> </w:t>
      </w:r>
      <w:r w:rsidR="0026779E" w:rsidRPr="00C821BB">
        <w:rPr>
          <w:rFonts w:ascii="Arial" w:hAnsi="Arial" w:cs="Arial"/>
          <w:sz w:val="20"/>
          <w:szCs w:val="20"/>
          <w:lang w:val="lv-LV"/>
        </w:rPr>
        <w:t>komisija izvēlas</w:t>
      </w:r>
      <w:r w:rsidR="00A31B5F" w:rsidRPr="00C821BB">
        <w:rPr>
          <w:rFonts w:ascii="Arial" w:hAnsi="Arial" w:cs="Arial"/>
          <w:sz w:val="20"/>
          <w:szCs w:val="20"/>
          <w:lang w:val="lv-LV"/>
        </w:rPr>
        <w:t xml:space="preserve"> kvalifikācijas prasībām atbilstošu</w:t>
      </w:r>
      <w:r w:rsidR="0026779E" w:rsidRPr="00C821BB">
        <w:rPr>
          <w:rFonts w:ascii="Arial" w:hAnsi="Arial" w:cs="Arial"/>
          <w:sz w:val="20"/>
          <w:szCs w:val="20"/>
          <w:lang w:val="lv-LV"/>
        </w:rPr>
        <w:t xml:space="preserve"> uzvarētāju, uz kuru nav attiecināmi nolikumā minētie izslēgšanas gadījumi, un kurš </w:t>
      </w:r>
      <w:r w:rsidR="00A31B5F" w:rsidRPr="00C821BB">
        <w:rPr>
          <w:rFonts w:ascii="Arial" w:hAnsi="Arial" w:cs="Arial"/>
          <w:sz w:val="20"/>
          <w:szCs w:val="20"/>
          <w:lang w:val="lv-LV"/>
        </w:rPr>
        <w:t xml:space="preserve">atbilstoši piedāvājumu izvēles kritērijam </w:t>
      </w:r>
      <w:r w:rsidR="0026779E" w:rsidRPr="00C821BB">
        <w:rPr>
          <w:rFonts w:ascii="Arial" w:hAnsi="Arial" w:cs="Arial"/>
          <w:sz w:val="20"/>
          <w:szCs w:val="20"/>
          <w:lang w:val="lv-LV"/>
        </w:rPr>
        <w:t>iesniedzis sarunu procedūras priekšmetam atbilstoš</w:t>
      </w:r>
      <w:r w:rsidR="00A31B5F" w:rsidRPr="00C821BB">
        <w:rPr>
          <w:rFonts w:ascii="Arial" w:hAnsi="Arial" w:cs="Arial"/>
          <w:sz w:val="20"/>
          <w:szCs w:val="20"/>
          <w:lang w:val="lv-LV"/>
        </w:rPr>
        <w:t>āko</w:t>
      </w:r>
      <w:r w:rsidR="0026779E" w:rsidRPr="00C821BB">
        <w:rPr>
          <w:rFonts w:ascii="Arial" w:hAnsi="Arial" w:cs="Arial"/>
          <w:sz w:val="20"/>
          <w:szCs w:val="20"/>
          <w:lang w:val="lv-LV"/>
        </w:rPr>
        <w:t xml:space="preserve"> piedāvājum</w:t>
      </w:r>
      <w:r w:rsidR="00A31B5F" w:rsidRPr="00C821BB">
        <w:rPr>
          <w:rFonts w:ascii="Arial" w:hAnsi="Arial" w:cs="Arial"/>
          <w:sz w:val="20"/>
          <w:szCs w:val="20"/>
          <w:lang w:val="lv-LV"/>
        </w:rPr>
        <w:t>u</w:t>
      </w:r>
      <w:r w:rsidR="00524556" w:rsidRPr="00C821BB">
        <w:rPr>
          <w:rFonts w:ascii="Arial" w:hAnsi="Arial" w:cs="Arial"/>
          <w:sz w:val="20"/>
          <w:szCs w:val="20"/>
          <w:lang w:val="lv-LV"/>
        </w:rPr>
        <w:t>;</w:t>
      </w:r>
    </w:p>
    <w:p w14:paraId="4DE204BE"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j</w:t>
      </w:r>
      <w:r w:rsidR="0026779E" w:rsidRPr="00C821BB">
        <w:rPr>
          <w:rFonts w:ascii="Arial" w:hAnsi="Arial" w:cs="Arial"/>
          <w:sz w:val="20"/>
          <w:szCs w:val="20"/>
          <w:lang w:val="lv-LV"/>
        </w:rPr>
        <w:t>a sarunu procedūrā nav iesniegti piedāvājumi vai, ja iesniegtie piedāvājumi neatbilst sarunu procedūras dokumentos noteiktajām prasībām, komisija pieņem lēmumu izbeigt vai pārtraukt sarunu procedūru</w:t>
      </w:r>
      <w:r w:rsidRPr="00C821BB">
        <w:rPr>
          <w:rFonts w:ascii="Arial" w:hAnsi="Arial" w:cs="Arial"/>
          <w:sz w:val="20"/>
          <w:szCs w:val="20"/>
          <w:lang w:val="lv-LV"/>
        </w:rPr>
        <w:t>;</w:t>
      </w:r>
    </w:p>
    <w:p w14:paraId="7DE2C720"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k</w:t>
      </w:r>
      <w:r w:rsidR="0026779E" w:rsidRPr="00C821BB">
        <w:rPr>
          <w:rFonts w:ascii="Arial" w:hAnsi="Arial" w:cs="Arial"/>
          <w:sz w:val="20"/>
          <w:szCs w:val="20"/>
          <w:lang w:val="lv-LV"/>
        </w:rPr>
        <w:t>omisija ir tiesīga jebkurā brīdī izbeigt vai pārtraukt sarunu procedūru, ja tam ir objektīvs pamatojums</w:t>
      </w:r>
      <w:r w:rsidRPr="00C821BB">
        <w:rPr>
          <w:rFonts w:ascii="Arial" w:hAnsi="Arial" w:cs="Arial"/>
          <w:sz w:val="20"/>
          <w:szCs w:val="20"/>
          <w:lang w:val="lv-LV"/>
        </w:rPr>
        <w:t>;</w:t>
      </w:r>
    </w:p>
    <w:p w14:paraId="267EA35B" w14:textId="77777777" w:rsidR="007B334F" w:rsidRPr="00C821BB" w:rsidRDefault="00524556"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j</w:t>
      </w:r>
      <w:r w:rsidR="0026779E" w:rsidRPr="00C821BB">
        <w:rPr>
          <w:rFonts w:ascii="Arial" w:hAnsi="Arial" w:cs="Arial"/>
          <w:sz w:val="20"/>
          <w:szCs w:val="20"/>
          <w:lang w:val="lv-LV"/>
        </w:rPr>
        <w:t>a sarunu procedūrā iesniegts viens piedāvājums, komisija lemj, vai tas atbilst nolikuma prasībām, vai tas ir izdevīgs un vai attiecīgo pretendentu var atzīt par uzvarētāju sarunu procedūrā</w:t>
      </w:r>
      <w:r w:rsidRPr="00C821BB">
        <w:rPr>
          <w:rFonts w:ascii="Arial" w:hAnsi="Arial" w:cs="Arial"/>
          <w:sz w:val="20"/>
          <w:szCs w:val="20"/>
          <w:lang w:val="lv-LV"/>
        </w:rPr>
        <w:t>;</w:t>
      </w:r>
    </w:p>
    <w:p w14:paraId="118B2EB3" w14:textId="25E1842A" w:rsidR="0026779E" w:rsidRPr="00C821BB" w:rsidRDefault="00DC6ED8" w:rsidP="007B334F">
      <w:pPr>
        <w:pStyle w:val="ListParagraph"/>
        <w:numPr>
          <w:ilvl w:val="1"/>
          <w:numId w:val="13"/>
        </w:numPr>
        <w:tabs>
          <w:tab w:val="left" w:pos="426"/>
        </w:tabs>
        <w:ind w:left="0" w:firstLine="0"/>
        <w:jc w:val="both"/>
        <w:rPr>
          <w:rFonts w:ascii="Arial" w:hAnsi="Arial" w:cs="Arial"/>
          <w:sz w:val="20"/>
          <w:szCs w:val="20"/>
          <w:lang w:val="lv-LV"/>
        </w:rPr>
      </w:pPr>
      <w:r w:rsidRPr="00C821BB">
        <w:rPr>
          <w:rFonts w:ascii="Arial" w:hAnsi="Arial" w:cs="Arial"/>
          <w:sz w:val="20"/>
          <w:szCs w:val="20"/>
          <w:lang w:val="lv-LV"/>
        </w:rPr>
        <w:t>Pircēja (</w:t>
      </w:r>
      <w:r w:rsidR="00392933" w:rsidRPr="00C821BB">
        <w:rPr>
          <w:rFonts w:ascii="Arial" w:hAnsi="Arial" w:cs="Arial"/>
          <w:sz w:val="20"/>
          <w:szCs w:val="20"/>
          <w:lang w:val="lv-LV"/>
        </w:rPr>
        <w:t>Cargo</w:t>
      </w:r>
      <w:r w:rsidRPr="00C821BB">
        <w:rPr>
          <w:rFonts w:ascii="Arial" w:hAnsi="Arial" w:cs="Arial"/>
          <w:sz w:val="20"/>
          <w:szCs w:val="20"/>
          <w:lang w:val="lv-LV"/>
        </w:rPr>
        <w:t>)</w:t>
      </w:r>
      <w:r w:rsidR="0026779E" w:rsidRPr="00C821BB">
        <w:rPr>
          <w:rFonts w:ascii="Arial" w:hAnsi="Arial" w:cs="Arial"/>
          <w:sz w:val="20"/>
          <w:szCs w:val="20"/>
          <w:lang w:val="lv-LV"/>
        </w:rPr>
        <w:t xml:space="preserve"> 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C821BB" w:rsidRDefault="00D83259" w:rsidP="00D83259">
      <w:pPr>
        <w:jc w:val="both"/>
        <w:rPr>
          <w:rFonts w:ascii="Arial" w:hAnsi="Arial" w:cs="Arial"/>
          <w:b/>
          <w:sz w:val="22"/>
          <w:szCs w:val="22"/>
          <w:lang w:val="lv-LV"/>
        </w:rPr>
      </w:pPr>
    </w:p>
    <w:p w14:paraId="3EF41186" w14:textId="77777777" w:rsidR="00F60BF1" w:rsidRPr="00C821BB" w:rsidRDefault="00F60BF1" w:rsidP="00F60BF1">
      <w:pPr>
        <w:numPr>
          <w:ilvl w:val="0"/>
          <w:numId w:val="13"/>
        </w:numPr>
        <w:jc w:val="center"/>
        <w:rPr>
          <w:rFonts w:ascii="Arial" w:hAnsi="Arial" w:cs="Arial"/>
          <w:b/>
          <w:caps/>
          <w:sz w:val="22"/>
          <w:szCs w:val="22"/>
          <w:lang w:val="lv-LV"/>
        </w:rPr>
      </w:pPr>
      <w:r w:rsidRPr="00C821BB">
        <w:rPr>
          <w:rFonts w:ascii="Arial" w:hAnsi="Arial" w:cs="Arial"/>
          <w:b/>
          <w:sz w:val="22"/>
          <w:szCs w:val="22"/>
          <w:lang w:val="lv-LV"/>
        </w:rPr>
        <w:t>SARUNU PROCEDŪRAS REZULTĀTU PAZIŅOŠANA UN IEPIRKUMA LĪGUMA NOSLĒGŠANA</w:t>
      </w:r>
      <w:r w:rsidRPr="00C821BB">
        <w:rPr>
          <w:rFonts w:ascii="Arial" w:hAnsi="Arial" w:cs="Arial"/>
          <w:b/>
          <w:caps/>
          <w:sz w:val="22"/>
          <w:szCs w:val="22"/>
          <w:lang w:val="lv-LV"/>
        </w:rPr>
        <w:t>, līguma Nodrošinājuma nosacījumi</w:t>
      </w:r>
    </w:p>
    <w:p w14:paraId="726A16A5" w14:textId="77777777" w:rsidR="005D3FE8" w:rsidRPr="00C821BB" w:rsidRDefault="005D3FE8" w:rsidP="005D3FE8">
      <w:pPr>
        <w:ind w:left="360"/>
        <w:rPr>
          <w:rFonts w:ascii="Arial" w:hAnsi="Arial" w:cs="Arial"/>
          <w:b/>
          <w:caps/>
          <w:sz w:val="20"/>
          <w:szCs w:val="20"/>
          <w:lang w:val="lv-LV"/>
        </w:rPr>
      </w:pPr>
    </w:p>
    <w:p w14:paraId="18E2590C" w14:textId="4B2FDC36" w:rsidR="0026779E" w:rsidRPr="00C821BB" w:rsidRDefault="00A17F17" w:rsidP="00DB7389">
      <w:pPr>
        <w:tabs>
          <w:tab w:val="left" w:pos="426"/>
        </w:tabs>
        <w:jc w:val="both"/>
        <w:rPr>
          <w:rFonts w:ascii="Arial" w:hAnsi="Arial" w:cs="Arial"/>
          <w:b/>
          <w:sz w:val="20"/>
          <w:szCs w:val="20"/>
          <w:lang w:val="lv-LV"/>
        </w:rPr>
      </w:pPr>
      <w:r w:rsidRPr="00C821BB">
        <w:rPr>
          <w:rFonts w:ascii="Arial" w:hAnsi="Arial" w:cs="Arial"/>
          <w:sz w:val="20"/>
          <w:szCs w:val="20"/>
          <w:lang w:val="lv-LV"/>
        </w:rPr>
        <w:t>7</w:t>
      </w:r>
      <w:r w:rsidR="00DB7389" w:rsidRPr="00C821BB">
        <w:rPr>
          <w:rFonts w:ascii="Arial" w:hAnsi="Arial" w:cs="Arial"/>
          <w:sz w:val="20"/>
          <w:szCs w:val="20"/>
          <w:lang w:val="lv-LV"/>
        </w:rPr>
        <w:t xml:space="preserve">.1. </w:t>
      </w:r>
      <w:r w:rsidR="00DC6ED8" w:rsidRPr="00C821BB">
        <w:rPr>
          <w:rFonts w:ascii="Arial" w:hAnsi="Arial" w:cs="Arial"/>
          <w:sz w:val="20"/>
          <w:szCs w:val="20"/>
          <w:lang w:val="lv-LV"/>
        </w:rPr>
        <w:t>Pircēja (</w:t>
      </w:r>
      <w:r w:rsidR="00392933" w:rsidRPr="00C821BB">
        <w:rPr>
          <w:rFonts w:ascii="Arial" w:hAnsi="Arial" w:cs="Arial"/>
          <w:sz w:val="20"/>
          <w:szCs w:val="20"/>
          <w:lang w:val="lv-LV"/>
        </w:rPr>
        <w:t>Cargo</w:t>
      </w:r>
      <w:r w:rsidR="00DC6ED8" w:rsidRPr="00C821BB">
        <w:rPr>
          <w:rFonts w:ascii="Arial" w:hAnsi="Arial" w:cs="Arial"/>
          <w:sz w:val="20"/>
          <w:szCs w:val="20"/>
          <w:lang w:val="lv-LV"/>
        </w:rPr>
        <w:t xml:space="preserve">) </w:t>
      </w:r>
      <w:r w:rsidR="0026779E" w:rsidRPr="00C821BB">
        <w:rPr>
          <w:rFonts w:ascii="Arial" w:hAnsi="Arial" w:cs="Arial"/>
          <w:sz w:val="20"/>
          <w:szCs w:val="20"/>
          <w:lang w:val="lv-LV"/>
        </w:rPr>
        <w:t xml:space="preserve">5 (piecu) darba dienu laikā pēc lēmuma pieņemšanas rakstiski informē visus pretendentus par sarunu procedūras rezultātiem. Gadījumā, ja sarunu procedūra tika izbeigta vai pārtraukta, </w:t>
      </w:r>
      <w:r w:rsidR="00DC6ED8" w:rsidRPr="00C821BB">
        <w:rPr>
          <w:rFonts w:ascii="Arial" w:hAnsi="Arial" w:cs="Arial"/>
          <w:sz w:val="20"/>
          <w:szCs w:val="20"/>
          <w:lang w:val="lv-LV"/>
        </w:rPr>
        <w:t>Pircēja (</w:t>
      </w:r>
      <w:r w:rsidR="00392933" w:rsidRPr="00C821BB">
        <w:rPr>
          <w:rFonts w:ascii="Arial" w:hAnsi="Arial" w:cs="Arial"/>
          <w:sz w:val="20"/>
          <w:szCs w:val="20"/>
          <w:lang w:val="lv-LV"/>
        </w:rPr>
        <w:t>Cargo</w:t>
      </w:r>
      <w:r w:rsidR="00DC6ED8" w:rsidRPr="00C821BB">
        <w:rPr>
          <w:rFonts w:ascii="Arial" w:hAnsi="Arial" w:cs="Arial"/>
          <w:sz w:val="20"/>
          <w:szCs w:val="20"/>
          <w:lang w:val="lv-LV"/>
        </w:rPr>
        <w:t xml:space="preserve">) </w:t>
      </w:r>
      <w:r w:rsidR="0026779E" w:rsidRPr="00C821BB">
        <w:rPr>
          <w:rFonts w:ascii="Arial" w:hAnsi="Arial" w:cs="Arial"/>
          <w:sz w:val="20"/>
          <w:szCs w:val="20"/>
          <w:lang w:val="lv-LV"/>
        </w:rPr>
        <w:t>vienlaikus informē visus pretendentus par visiem iemesliem, kuru dēļ sarunu procedūra tika izbeigta vai pārtraukta</w:t>
      </w:r>
      <w:r w:rsidR="00524556" w:rsidRPr="00C821BB">
        <w:rPr>
          <w:rFonts w:ascii="Arial" w:hAnsi="Arial" w:cs="Arial"/>
          <w:sz w:val="20"/>
          <w:szCs w:val="20"/>
          <w:lang w:val="lv-LV"/>
        </w:rPr>
        <w:t>;</w:t>
      </w:r>
    </w:p>
    <w:p w14:paraId="0C2B2E15" w14:textId="77777777" w:rsidR="00F60BF1" w:rsidRPr="00C821BB" w:rsidRDefault="00524556" w:rsidP="00F60BF1">
      <w:pPr>
        <w:pStyle w:val="ListParagraph"/>
        <w:numPr>
          <w:ilvl w:val="1"/>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s</w:t>
      </w:r>
      <w:r w:rsidR="0026779E" w:rsidRPr="00C821BB">
        <w:rPr>
          <w:rFonts w:ascii="Arial" w:hAnsi="Arial" w:cs="Arial"/>
          <w:sz w:val="20"/>
          <w:szCs w:val="20"/>
          <w:lang w:val="lv-LV"/>
        </w:rPr>
        <w:t xml:space="preserve">arunu procedūras uzvarētājs </w:t>
      </w:r>
      <w:r w:rsidR="00685532" w:rsidRPr="00C821BB">
        <w:rPr>
          <w:rFonts w:ascii="Arial" w:hAnsi="Arial" w:cs="Arial"/>
          <w:sz w:val="20"/>
          <w:szCs w:val="20"/>
          <w:lang w:val="lv-LV"/>
        </w:rPr>
        <w:t>7</w:t>
      </w:r>
      <w:r w:rsidR="0026779E" w:rsidRPr="00C821BB">
        <w:rPr>
          <w:rFonts w:ascii="Arial" w:hAnsi="Arial" w:cs="Arial"/>
          <w:sz w:val="20"/>
          <w:szCs w:val="20"/>
          <w:lang w:val="lv-LV"/>
        </w:rPr>
        <w:t xml:space="preserve"> (</w:t>
      </w:r>
      <w:r w:rsidR="00685532" w:rsidRPr="00C821BB">
        <w:rPr>
          <w:rFonts w:ascii="Arial" w:hAnsi="Arial" w:cs="Arial"/>
          <w:sz w:val="20"/>
          <w:szCs w:val="20"/>
          <w:lang w:val="lv-LV"/>
        </w:rPr>
        <w:t>septiņu</w:t>
      </w:r>
      <w:r w:rsidR="0026779E" w:rsidRPr="00C821BB">
        <w:rPr>
          <w:rFonts w:ascii="Arial" w:hAnsi="Arial" w:cs="Arial"/>
          <w:sz w:val="20"/>
          <w:szCs w:val="20"/>
          <w:lang w:val="lv-LV"/>
        </w:rPr>
        <w:t xml:space="preserve">) dienu laikā no paziņojuma saņemšanas par sarunu procedūras rezultātiem </w:t>
      </w:r>
      <w:r w:rsidR="00236DD2" w:rsidRPr="00C821BB">
        <w:rPr>
          <w:rFonts w:ascii="Arial" w:hAnsi="Arial" w:cs="Arial"/>
          <w:sz w:val="20"/>
          <w:szCs w:val="20"/>
          <w:lang w:val="lv-LV"/>
        </w:rPr>
        <w:t>paraksta</w:t>
      </w:r>
      <w:r w:rsidR="00FF67D9" w:rsidRPr="00C821BB">
        <w:rPr>
          <w:rFonts w:ascii="Arial" w:hAnsi="Arial" w:cs="Arial"/>
          <w:sz w:val="20"/>
          <w:szCs w:val="20"/>
          <w:lang w:val="lv-LV"/>
        </w:rPr>
        <w:t xml:space="preserve"> līgumu elekt</w:t>
      </w:r>
      <w:r w:rsidRPr="00C821BB">
        <w:rPr>
          <w:rFonts w:ascii="Arial" w:hAnsi="Arial" w:cs="Arial"/>
          <w:sz w:val="20"/>
          <w:szCs w:val="20"/>
          <w:lang w:val="lv-LV"/>
        </w:rPr>
        <w:t>r</w:t>
      </w:r>
      <w:r w:rsidR="00FF67D9" w:rsidRPr="00C821BB">
        <w:rPr>
          <w:rFonts w:ascii="Arial" w:hAnsi="Arial" w:cs="Arial"/>
          <w:sz w:val="20"/>
          <w:szCs w:val="20"/>
          <w:lang w:val="lv-LV"/>
        </w:rPr>
        <w:t>oniski ar drošu elektronisko parakstu</w:t>
      </w:r>
      <w:r w:rsidR="0026779E" w:rsidRPr="00C821BB">
        <w:rPr>
          <w:rFonts w:ascii="Arial" w:hAnsi="Arial" w:cs="Arial"/>
          <w:sz w:val="20"/>
          <w:szCs w:val="20"/>
          <w:lang w:val="lv-LV"/>
        </w:rPr>
        <w:t xml:space="preserve">. Ja sarunu procedūras uzvarētājs atsakās slēgt iepirkuma līgumu, komisija pieņem lēmumu slēgt līgumu ar nākamo pretendentu, </w:t>
      </w:r>
      <w:r w:rsidRPr="00C821BB">
        <w:rPr>
          <w:rFonts w:ascii="Arial" w:hAnsi="Arial" w:cs="Arial"/>
          <w:sz w:val="20"/>
          <w:szCs w:val="20"/>
          <w:lang w:val="lv-LV"/>
        </w:rPr>
        <w:t>kuram būtu piešķiramas līguma slēgšanas tiesības atbilstoši piedāvājumu izvēles kritērijam</w:t>
      </w:r>
      <w:r w:rsidR="0026779E" w:rsidRPr="00C821BB">
        <w:rPr>
          <w:rFonts w:ascii="Arial" w:hAnsi="Arial" w:cs="Arial"/>
          <w:sz w:val="20"/>
          <w:szCs w:val="20"/>
          <w:lang w:val="lv-LV"/>
        </w:rPr>
        <w:t>, un uz kuru nav attiecināmi nolikumā minētie izslēgšanas gadījumi, vai pārtraukt sarunu procedūru, neizvēloties nevienu piedāvājumu. Ja pieņemts lēmums slēgt līgumu ar nākamo pretendentu</w:t>
      </w:r>
      <w:r w:rsidRPr="00C821BB">
        <w:rPr>
          <w:rFonts w:ascii="Arial" w:hAnsi="Arial" w:cs="Arial"/>
          <w:sz w:val="20"/>
          <w:szCs w:val="20"/>
          <w:lang w:val="lv-LV"/>
        </w:rPr>
        <w:t xml:space="preserve"> atbilstoši piedāvājumu izvēles kritērijam,</w:t>
      </w:r>
      <w:r w:rsidR="0026779E" w:rsidRPr="00C821BB">
        <w:rPr>
          <w:rFonts w:ascii="Arial" w:hAnsi="Arial" w:cs="Arial"/>
          <w:sz w:val="20"/>
          <w:szCs w:val="20"/>
          <w:lang w:val="lv-LV"/>
        </w:rPr>
        <w:t xml:space="preserve"> bet tas atsakās slēgt līgumu, </w:t>
      </w:r>
      <w:r w:rsidRPr="00C821BB">
        <w:rPr>
          <w:rFonts w:ascii="Arial" w:hAnsi="Arial" w:cs="Arial"/>
          <w:sz w:val="20"/>
          <w:szCs w:val="20"/>
          <w:lang w:val="lv-LV"/>
        </w:rPr>
        <w:t xml:space="preserve">iepirkuma </w:t>
      </w:r>
      <w:r w:rsidR="0026779E" w:rsidRPr="00C821BB">
        <w:rPr>
          <w:rFonts w:ascii="Arial" w:hAnsi="Arial" w:cs="Arial"/>
          <w:sz w:val="20"/>
          <w:szCs w:val="20"/>
          <w:lang w:val="lv-LV"/>
        </w:rPr>
        <w:t xml:space="preserve">komisija pieņem lēmumu pārtraukt sarunu procedūru, neizvēloties nevienu piedāvājumu. Galīgo lēmumu arī šajā gadījumā pieņem saskaņā ar nolikuma </w:t>
      </w:r>
      <w:r w:rsidR="00A17F17" w:rsidRPr="00C821BB">
        <w:rPr>
          <w:rFonts w:ascii="Arial" w:hAnsi="Arial" w:cs="Arial"/>
          <w:sz w:val="20"/>
          <w:szCs w:val="20"/>
          <w:lang w:val="lv-LV"/>
        </w:rPr>
        <w:t>6</w:t>
      </w:r>
      <w:r w:rsidR="0026779E" w:rsidRPr="00C821BB">
        <w:rPr>
          <w:rFonts w:ascii="Arial" w:hAnsi="Arial" w:cs="Arial"/>
          <w:sz w:val="20"/>
          <w:szCs w:val="20"/>
          <w:lang w:val="lv-LV"/>
        </w:rPr>
        <w:t>.</w:t>
      </w:r>
      <w:r w:rsidRPr="00C821BB">
        <w:rPr>
          <w:rFonts w:ascii="Arial" w:hAnsi="Arial" w:cs="Arial"/>
          <w:sz w:val="20"/>
          <w:szCs w:val="20"/>
          <w:lang w:val="lv-LV"/>
        </w:rPr>
        <w:t>5</w:t>
      </w:r>
      <w:r w:rsidR="0026779E" w:rsidRPr="00C821BB">
        <w:rPr>
          <w:rFonts w:ascii="Arial" w:hAnsi="Arial" w:cs="Arial"/>
          <w:sz w:val="20"/>
          <w:szCs w:val="20"/>
          <w:lang w:val="lv-LV"/>
        </w:rPr>
        <w:t>.</w:t>
      </w:r>
      <w:r w:rsidR="00DF7C2D" w:rsidRPr="00C821BB">
        <w:rPr>
          <w:rFonts w:ascii="Arial" w:hAnsi="Arial" w:cs="Arial"/>
          <w:sz w:val="20"/>
          <w:szCs w:val="20"/>
          <w:lang w:val="lv-LV"/>
        </w:rPr>
        <w:t xml:space="preserve"> </w:t>
      </w:r>
      <w:r w:rsidR="0026779E" w:rsidRPr="00C821BB">
        <w:rPr>
          <w:rFonts w:ascii="Arial" w:hAnsi="Arial" w:cs="Arial"/>
          <w:sz w:val="20"/>
          <w:szCs w:val="20"/>
          <w:lang w:val="lv-LV"/>
        </w:rPr>
        <w:t>punktu.</w:t>
      </w:r>
      <w:r w:rsidR="009C1373" w:rsidRPr="00C821BB">
        <w:rPr>
          <w:rFonts w:ascii="Arial" w:hAnsi="Arial" w:cs="Arial"/>
          <w:sz w:val="20"/>
          <w:szCs w:val="20"/>
          <w:lang w:val="lv-LV"/>
        </w:rPr>
        <w:t xml:space="preserve"> Iepirkuma līgums paredz līguma nodrošinājumu.</w:t>
      </w:r>
      <w:r w:rsidR="00F60BF1" w:rsidRPr="00C821BB">
        <w:rPr>
          <w:rFonts w:ascii="Arial" w:hAnsi="Arial" w:cs="Arial"/>
          <w:sz w:val="20"/>
          <w:szCs w:val="20"/>
          <w:lang w:val="lv-LV"/>
        </w:rPr>
        <w:t xml:space="preserve"> </w:t>
      </w:r>
    </w:p>
    <w:p w14:paraId="729B8C85" w14:textId="0C348290" w:rsidR="00F60BF1" w:rsidRPr="00C821BB" w:rsidRDefault="00F60BF1" w:rsidP="00E00B9C">
      <w:pPr>
        <w:pStyle w:val="ListParagraph"/>
        <w:numPr>
          <w:ilvl w:val="1"/>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pēc iepirkuma līguma noslēgšanas izraudzītais pretendents 10 (desmit) darba dienu laikā iesniedz līguma slēdzējam līguma nodrošinājumu 3</w:t>
      </w:r>
      <w:r w:rsidR="004E1B38">
        <w:rPr>
          <w:rFonts w:ascii="Arial" w:hAnsi="Arial" w:cs="Arial"/>
          <w:sz w:val="20"/>
          <w:szCs w:val="20"/>
          <w:lang w:val="lv-LV"/>
        </w:rPr>
        <w:t xml:space="preserve"> </w:t>
      </w:r>
      <w:r w:rsidRPr="00C821BB">
        <w:rPr>
          <w:rFonts w:ascii="Arial" w:hAnsi="Arial" w:cs="Arial"/>
          <w:sz w:val="20"/>
          <w:szCs w:val="20"/>
          <w:lang w:val="lv-LV"/>
        </w:rPr>
        <w:t xml:space="preserve">% (trīs procentu) </w:t>
      </w:r>
      <w:r w:rsidR="004E1B38" w:rsidRPr="00C821BB">
        <w:rPr>
          <w:rFonts w:ascii="Arial" w:hAnsi="Arial" w:cs="Arial"/>
          <w:sz w:val="20"/>
          <w:szCs w:val="20"/>
          <w:lang w:val="lv-LV"/>
        </w:rPr>
        <w:t>EUR</w:t>
      </w:r>
      <w:r w:rsidR="004E1B38">
        <w:rPr>
          <w:rFonts w:ascii="Arial" w:hAnsi="Arial" w:cs="Arial"/>
          <w:sz w:val="20"/>
          <w:szCs w:val="20"/>
          <w:lang w:val="lv-LV"/>
        </w:rPr>
        <w:t xml:space="preserve"> </w:t>
      </w:r>
      <w:r w:rsidRPr="00C821BB">
        <w:rPr>
          <w:rFonts w:ascii="Arial" w:hAnsi="Arial" w:cs="Arial"/>
          <w:sz w:val="20"/>
          <w:szCs w:val="20"/>
          <w:lang w:val="lv-LV"/>
        </w:rPr>
        <w:t>apmērā</w:t>
      </w:r>
      <w:r w:rsidR="004E1B38">
        <w:rPr>
          <w:rFonts w:ascii="Arial" w:hAnsi="Arial" w:cs="Arial"/>
          <w:sz w:val="20"/>
          <w:szCs w:val="20"/>
          <w:lang w:val="lv-LV"/>
        </w:rPr>
        <w:t xml:space="preserve"> no līguma kopējās summas</w:t>
      </w:r>
      <w:r w:rsidRPr="00C821BB">
        <w:rPr>
          <w:rFonts w:ascii="Arial" w:hAnsi="Arial" w:cs="Arial"/>
          <w:sz w:val="20"/>
          <w:szCs w:val="20"/>
          <w:lang w:val="lv-LV"/>
        </w:rPr>
        <w:t>, bez PVN kā naudas iemaksu līguma slēdzēja kontā (konta Nr. nolikuma 1.6.2.</w:t>
      </w:r>
      <w:r w:rsidR="00761E8C" w:rsidRPr="00C821BB">
        <w:rPr>
          <w:rFonts w:ascii="Arial" w:hAnsi="Arial" w:cs="Arial"/>
          <w:sz w:val="20"/>
          <w:szCs w:val="20"/>
          <w:lang w:val="lv-LV"/>
        </w:rPr>
        <w:t xml:space="preserve"> </w:t>
      </w:r>
      <w:r w:rsidRPr="00C821BB">
        <w:rPr>
          <w:rFonts w:ascii="Arial" w:hAnsi="Arial" w:cs="Arial"/>
          <w:sz w:val="20"/>
          <w:szCs w:val="20"/>
          <w:lang w:val="lv-LV"/>
        </w:rPr>
        <w:t>punkts, sīkāk līguma nodrošinājuma nosacījumus skat. arī nolikuma 5</w:t>
      </w:r>
      <w:r w:rsidR="004E1B38">
        <w:rPr>
          <w:rFonts w:ascii="Arial" w:hAnsi="Arial" w:cs="Arial"/>
          <w:sz w:val="20"/>
          <w:szCs w:val="20"/>
          <w:lang w:val="lv-LV"/>
        </w:rPr>
        <w:t xml:space="preserve">. </w:t>
      </w:r>
      <w:r w:rsidRPr="00C821BB">
        <w:rPr>
          <w:rFonts w:ascii="Arial" w:hAnsi="Arial" w:cs="Arial"/>
          <w:sz w:val="20"/>
          <w:szCs w:val="20"/>
          <w:lang w:val="lv-LV"/>
        </w:rPr>
        <w:t>pielikuma 3.</w:t>
      </w:r>
      <w:r w:rsidR="00761E8C" w:rsidRPr="00C821BB">
        <w:rPr>
          <w:rFonts w:ascii="Arial" w:hAnsi="Arial" w:cs="Arial"/>
          <w:sz w:val="20"/>
          <w:szCs w:val="20"/>
          <w:lang w:val="lv-LV"/>
        </w:rPr>
        <w:t xml:space="preserve"> </w:t>
      </w:r>
      <w:r w:rsidRPr="00C821BB">
        <w:rPr>
          <w:rFonts w:ascii="Arial" w:hAnsi="Arial" w:cs="Arial"/>
          <w:sz w:val="20"/>
          <w:szCs w:val="20"/>
          <w:lang w:val="lv-LV"/>
        </w:rPr>
        <w:t>sadaļā)</w:t>
      </w:r>
      <w:r w:rsidR="00E00B9C" w:rsidRPr="00C821BB">
        <w:rPr>
          <w:rFonts w:ascii="Arial" w:hAnsi="Arial" w:cs="Arial"/>
          <w:sz w:val="20"/>
          <w:szCs w:val="20"/>
          <w:lang w:val="lv-LV"/>
        </w:rPr>
        <w:t>:</w:t>
      </w:r>
    </w:p>
    <w:p w14:paraId="546AB9CF" w14:textId="5E93068D"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ņemot vērā starp uzņēmēju un izraudzīto pretendentu noslēgto iepirkuma līgumu, nodrošina ar garantiju izraudzītā pretendenta saistības pret pasūtītāju/līguma slēdzēju, kādas tam var rasties, neizpildot iepirkuma līguma noteikumus. Valūta, kādā nodrošinājuma devējs izmaksā līguma nodrošinājumu, ir EUR;</w:t>
      </w:r>
    </w:p>
    <w:p w14:paraId="1D671ED5" w14:textId="77777777"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iesniegtajam līguma nodrošinājumam jāgarantē, ka nodrošinājuma devējs samaksās pasūtītājam/līguma slēdzējam (vai pasūtītājs/līguma slēdzējs ieturēs) jebkuras pieprasītās summas samaksu noteiktās garantijas summas robežās pēc pasūtītāja/līguma slēdzēja pirmā rakstiskā pieprasījuma, kurā paziņots, ka izraudzītais pretendents nav izpildījis līguma saistības, neprasot pasūtītājam/līguma slēdzējam papildus pamatot savu prasību;</w:t>
      </w:r>
    </w:p>
    <w:p w14:paraId="5EF509A7" w14:textId="76E154EA" w:rsidR="00F60BF1" w:rsidRPr="00C821BB"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C821BB">
        <w:rPr>
          <w:rFonts w:ascii="Arial" w:hAnsi="Arial" w:cs="Arial"/>
          <w:sz w:val="20"/>
          <w:szCs w:val="20"/>
          <w:lang w:val="lv-LV"/>
        </w:rPr>
        <w:t>līguma nodrošinājumam jābūt spēkā līdz līguma saistību pilnīgai izpildei, vismaz 30 (trīsdesmit) kalendārās dienas pēc preces piegādes galīgās izpildes brīža.</w:t>
      </w:r>
    </w:p>
    <w:p w14:paraId="195007CA" w14:textId="77777777" w:rsidR="000C29F8" w:rsidRPr="00C821BB" w:rsidRDefault="000C29F8" w:rsidP="000C29F8">
      <w:pPr>
        <w:pStyle w:val="ListParagraph"/>
        <w:tabs>
          <w:tab w:val="left" w:pos="426"/>
        </w:tabs>
        <w:overflowPunct w:val="0"/>
        <w:autoSpaceDE w:val="0"/>
        <w:autoSpaceDN w:val="0"/>
        <w:adjustRightInd w:val="0"/>
        <w:ind w:left="0"/>
        <w:jc w:val="both"/>
        <w:rPr>
          <w:rFonts w:ascii="Arial" w:hAnsi="Arial" w:cs="Arial"/>
          <w:b/>
          <w:sz w:val="20"/>
          <w:szCs w:val="20"/>
          <w:lang w:val="lv-LV"/>
        </w:rPr>
      </w:pPr>
    </w:p>
    <w:p w14:paraId="060D763C" w14:textId="77777777" w:rsidR="0026779E" w:rsidRPr="00C821BB" w:rsidRDefault="0026779E" w:rsidP="0026779E">
      <w:pPr>
        <w:pStyle w:val="BodyTextIndent"/>
        <w:ind w:firstLine="0"/>
        <w:rPr>
          <w:rFonts w:ascii="Arial" w:hAnsi="Arial" w:cs="Arial"/>
          <w:b/>
          <w:sz w:val="18"/>
          <w:szCs w:val="18"/>
          <w:lang w:val="lv-LV"/>
        </w:rPr>
      </w:pPr>
      <w:r w:rsidRPr="00C821BB">
        <w:rPr>
          <w:rFonts w:ascii="Arial" w:hAnsi="Arial" w:cs="Arial"/>
          <w:b/>
          <w:sz w:val="18"/>
          <w:szCs w:val="18"/>
          <w:lang w:val="lv-LV"/>
        </w:rPr>
        <w:t>Pielikumā:</w:t>
      </w:r>
    </w:p>
    <w:p w14:paraId="4D7D9A70" w14:textId="57E5E95F" w:rsidR="0026779E" w:rsidRPr="00C821BB" w:rsidRDefault="0026779E" w:rsidP="00831F02">
      <w:pPr>
        <w:spacing w:line="0" w:lineRule="atLeast"/>
        <w:rPr>
          <w:sz w:val="18"/>
          <w:szCs w:val="18"/>
          <w:lang w:val="lv-LV"/>
        </w:rPr>
      </w:pPr>
      <w:r w:rsidRPr="00C821BB">
        <w:rPr>
          <w:rFonts w:ascii="Arial" w:hAnsi="Arial" w:cs="Arial"/>
          <w:b/>
          <w:sz w:val="18"/>
          <w:szCs w:val="18"/>
          <w:lang w:val="lv-LV"/>
        </w:rPr>
        <w:t>1.</w:t>
      </w:r>
      <w:r w:rsidR="000E6BA1" w:rsidRPr="00C821BB">
        <w:rPr>
          <w:rFonts w:ascii="Arial" w:hAnsi="Arial" w:cs="Arial"/>
          <w:b/>
          <w:sz w:val="18"/>
          <w:szCs w:val="18"/>
          <w:lang w:val="lv-LV"/>
        </w:rPr>
        <w:t xml:space="preserve"> </w:t>
      </w:r>
      <w:r w:rsidRPr="00C821BB">
        <w:rPr>
          <w:rFonts w:ascii="Arial" w:hAnsi="Arial" w:cs="Arial"/>
          <w:b/>
          <w:sz w:val="18"/>
          <w:szCs w:val="18"/>
          <w:lang w:val="lv-LV"/>
        </w:rPr>
        <w:t>pielikums</w:t>
      </w:r>
      <w:r w:rsidRPr="00C821BB">
        <w:rPr>
          <w:rFonts w:ascii="Arial" w:hAnsi="Arial" w:cs="Arial"/>
          <w:sz w:val="18"/>
          <w:szCs w:val="18"/>
          <w:lang w:val="lv-LV"/>
        </w:rPr>
        <w:t xml:space="preserve"> – </w:t>
      </w:r>
      <w:r w:rsidR="00831F02" w:rsidRPr="00C821BB">
        <w:rPr>
          <w:rFonts w:ascii="Arial" w:hAnsi="Arial" w:cs="Arial"/>
          <w:sz w:val="18"/>
          <w:szCs w:val="18"/>
          <w:lang w:val="lv-LV"/>
        </w:rPr>
        <w:t>Tehniskā specifikācija</w:t>
      </w:r>
      <w:r w:rsidR="00295DCD" w:rsidRPr="00C821BB">
        <w:rPr>
          <w:rFonts w:ascii="Arial" w:hAnsi="Arial" w:cs="Arial"/>
          <w:sz w:val="18"/>
          <w:szCs w:val="18"/>
          <w:lang w:val="lv-LV"/>
        </w:rPr>
        <w:t>/ Finanšu - Tehniskais piedāvājums /forma/</w:t>
      </w:r>
      <w:r w:rsidR="00831F02" w:rsidRPr="00C821BB">
        <w:rPr>
          <w:rFonts w:ascii="Arial" w:hAnsi="Arial" w:cs="Arial"/>
          <w:sz w:val="18"/>
          <w:szCs w:val="18"/>
          <w:lang w:val="lv-LV"/>
        </w:rPr>
        <w:t>;</w:t>
      </w:r>
    </w:p>
    <w:p w14:paraId="669A8ED4" w14:textId="37DF8718" w:rsidR="0026779E" w:rsidRPr="00C821BB" w:rsidRDefault="0026779E" w:rsidP="00037920">
      <w:pPr>
        <w:spacing w:line="0" w:lineRule="atLeast"/>
        <w:rPr>
          <w:rFonts w:ascii="Arial" w:hAnsi="Arial" w:cs="Arial"/>
          <w:sz w:val="18"/>
          <w:szCs w:val="18"/>
          <w:lang w:val="lv-LV"/>
        </w:rPr>
      </w:pPr>
      <w:r w:rsidRPr="00C821BB">
        <w:rPr>
          <w:rFonts w:ascii="Arial" w:hAnsi="Arial" w:cs="Arial"/>
          <w:b/>
          <w:sz w:val="18"/>
          <w:szCs w:val="18"/>
          <w:lang w:val="lv-LV"/>
        </w:rPr>
        <w:t>2. pielikums</w:t>
      </w:r>
      <w:r w:rsidRPr="00C821BB">
        <w:rPr>
          <w:rFonts w:ascii="Arial" w:hAnsi="Arial" w:cs="Arial"/>
          <w:sz w:val="18"/>
          <w:szCs w:val="18"/>
          <w:lang w:val="lv-LV"/>
        </w:rPr>
        <w:t xml:space="preserve"> – </w:t>
      </w:r>
      <w:r w:rsidR="00831F02" w:rsidRPr="00C821BB">
        <w:rPr>
          <w:rFonts w:ascii="Arial" w:hAnsi="Arial" w:cs="Arial"/>
          <w:sz w:val="18"/>
          <w:szCs w:val="18"/>
          <w:lang w:val="lv-LV"/>
        </w:rPr>
        <w:t>Pieteikums dalībai sarunu procedūrā /forma/;</w:t>
      </w:r>
    </w:p>
    <w:p w14:paraId="2E83E842" w14:textId="313ED419" w:rsidR="00CB49B9" w:rsidRPr="00C821BB" w:rsidRDefault="00295DCD" w:rsidP="00037920">
      <w:pPr>
        <w:spacing w:line="0" w:lineRule="atLeast"/>
        <w:rPr>
          <w:rFonts w:ascii="Arial" w:hAnsi="Arial" w:cs="Arial"/>
          <w:sz w:val="18"/>
          <w:szCs w:val="18"/>
          <w:lang w:val="lv-LV"/>
        </w:rPr>
      </w:pPr>
      <w:r w:rsidRPr="00C821BB">
        <w:rPr>
          <w:rFonts w:ascii="Arial" w:hAnsi="Arial" w:cs="Arial"/>
          <w:b/>
          <w:sz w:val="18"/>
          <w:szCs w:val="18"/>
          <w:lang w:val="lv-LV"/>
        </w:rPr>
        <w:t>3</w:t>
      </w:r>
      <w:r w:rsidR="00CB49B9" w:rsidRPr="00C821BB">
        <w:rPr>
          <w:rFonts w:ascii="Arial" w:hAnsi="Arial" w:cs="Arial"/>
          <w:b/>
          <w:sz w:val="18"/>
          <w:szCs w:val="18"/>
          <w:lang w:val="lv-LV"/>
        </w:rPr>
        <w:t>. pielikums</w:t>
      </w:r>
      <w:r w:rsidR="00CB49B9" w:rsidRPr="00C821BB">
        <w:rPr>
          <w:rFonts w:ascii="Arial" w:hAnsi="Arial" w:cs="Arial"/>
          <w:sz w:val="18"/>
          <w:szCs w:val="18"/>
          <w:lang w:val="lv-LV"/>
        </w:rPr>
        <w:t xml:space="preserve"> – Sadarbības partnera identifikācijas veidlapa </w:t>
      </w:r>
      <w:r w:rsidR="00CB49B9" w:rsidRPr="00C821BB">
        <w:rPr>
          <w:rFonts w:ascii="Arial" w:hAnsi="Arial" w:cs="Arial"/>
          <w:color w:val="000000" w:themeColor="text1"/>
          <w:sz w:val="18"/>
          <w:szCs w:val="18"/>
          <w:lang w:val="lv-LV"/>
        </w:rPr>
        <w:t xml:space="preserve">juridiskām personām </w:t>
      </w:r>
      <w:r w:rsidR="00CB49B9" w:rsidRPr="00C821BB">
        <w:rPr>
          <w:rFonts w:ascii="Arial" w:hAnsi="Arial" w:cs="Arial"/>
          <w:sz w:val="18"/>
          <w:szCs w:val="18"/>
          <w:lang w:val="lv-LV"/>
        </w:rPr>
        <w:t>/forma/;</w:t>
      </w:r>
    </w:p>
    <w:p w14:paraId="3BAC662E" w14:textId="67D99E1C" w:rsidR="0026779E" w:rsidRPr="00C821BB" w:rsidRDefault="0026779E" w:rsidP="0026779E">
      <w:pPr>
        <w:pStyle w:val="BodyTextIndent"/>
        <w:ind w:left="1440" w:hanging="1440"/>
        <w:rPr>
          <w:rFonts w:ascii="Arial" w:hAnsi="Arial" w:cs="Arial"/>
          <w:sz w:val="18"/>
          <w:szCs w:val="18"/>
          <w:lang w:val="lv-LV"/>
        </w:rPr>
      </w:pPr>
      <w:r w:rsidRPr="00C821BB">
        <w:rPr>
          <w:rFonts w:ascii="Arial" w:hAnsi="Arial" w:cs="Arial"/>
          <w:b/>
          <w:sz w:val="18"/>
          <w:szCs w:val="18"/>
          <w:lang w:val="lv-LV"/>
        </w:rPr>
        <w:t>4.</w:t>
      </w:r>
      <w:r w:rsidR="000E6BA1" w:rsidRPr="00C821BB">
        <w:rPr>
          <w:rFonts w:ascii="Arial" w:hAnsi="Arial" w:cs="Arial"/>
          <w:b/>
          <w:sz w:val="18"/>
          <w:szCs w:val="18"/>
          <w:lang w:val="lv-LV"/>
        </w:rPr>
        <w:t xml:space="preserve"> </w:t>
      </w:r>
      <w:r w:rsidRPr="00C821BB">
        <w:rPr>
          <w:rFonts w:ascii="Arial" w:hAnsi="Arial" w:cs="Arial"/>
          <w:b/>
          <w:sz w:val="18"/>
          <w:szCs w:val="18"/>
          <w:lang w:val="lv-LV"/>
        </w:rPr>
        <w:t>pielikums</w:t>
      </w:r>
      <w:r w:rsidRPr="00C821BB">
        <w:rPr>
          <w:rFonts w:ascii="Arial" w:hAnsi="Arial" w:cs="Arial"/>
          <w:sz w:val="18"/>
          <w:szCs w:val="18"/>
          <w:lang w:val="lv-LV"/>
        </w:rPr>
        <w:t xml:space="preserve"> – </w:t>
      </w:r>
      <w:r w:rsidR="00524556" w:rsidRPr="00C821BB">
        <w:rPr>
          <w:rFonts w:ascii="Arial" w:hAnsi="Arial" w:cs="Arial"/>
          <w:sz w:val="18"/>
          <w:szCs w:val="18"/>
          <w:lang w:val="lv-LV"/>
        </w:rPr>
        <w:t>Informācija par pēdējo 3 (trīs) darbības gadu laikā pretendenta sekmīgi izpildītiem līdzīgiem līgumiem</w:t>
      </w:r>
      <w:r w:rsidR="00524556" w:rsidRPr="00C821BB">
        <w:rPr>
          <w:rFonts w:ascii="Arial" w:hAnsi="Arial" w:cs="Arial"/>
          <w:smallCaps/>
          <w:sz w:val="18"/>
          <w:szCs w:val="18"/>
          <w:lang w:val="lv-LV"/>
        </w:rPr>
        <w:t xml:space="preserve"> </w:t>
      </w:r>
      <w:r w:rsidR="00524556" w:rsidRPr="00C821BB">
        <w:rPr>
          <w:rFonts w:ascii="Arial" w:hAnsi="Arial" w:cs="Arial"/>
          <w:sz w:val="18"/>
          <w:szCs w:val="18"/>
          <w:lang w:val="lv-LV"/>
        </w:rPr>
        <w:t>/forma/;</w:t>
      </w:r>
    </w:p>
    <w:p w14:paraId="0C56C842" w14:textId="7D06B0EF" w:rsidR="003556B3" w:rsidRPr="00C821BB" w:rsidRDefault="008B29BE" w:rsidP="00DC6ED8">
      <w:pPr>
        <w:pStyle w:val="BodyTextIndent"/>
        <w:ind w:left="1440" w:hanging="1440"/>
        <w:rPr>
          <w:rFonts w:ascii="Arial" w:hAnsi="Arial" w:cs="Arial"/>
          <w:sz w:val="18"/>
          <w:szCs w:val="18"/>
          <w:lang w:val="lv-LV"/>
        </w:rPr>
      </w:pPr>
      <w:r w:rsidRPr="00C821BB">
        <w:rPr>
          <w:rFonts w:ascii="Arial" w:hAnsi="Arial" w:cs="Arial"/>
          <w:b/>
          <w:sz w:val="18"/>
          <w:szCs w:val="18"/>
          <w:lang w:val="lv-LV"/>
        </w:rPr>
        <w:t>5</w:t>
      </w:r>
      <w:r w:rsidR="0026779E" w:rsidRPr="00C821BB">
        <w:rPr>
          <w:rFonts w:ascii="Arial" w:hAnsi="Arial" w:cs="Arial"/>
          <w:b/>
          <w:sz w:val="18"/>
          <w:szCs w:val="18"/>
          <w:lang w:val="lv-LV"/>
        </w:rPr>
        <w:t>.</w:t>
      </w:r>
      <w:r w:rsidR="000E6BA1" w:rsidRPr="00C821BB">
        <w:rPr>
          <w:rFonts w:ascii="Arial" w:hAnsi="Arial" w:cs="Arial"/>
          <w:b/>
          <w:sz w:val="18"/>
          <w:szCs w:val="18"/>
          <w:lang w:val="lv-LV"/>
        </w:rPr>
        <w:t xml:space="preserve"> </w:t>
      </w:r>
      <w:r w:rsidR="0026779E" w:rsidRPr="00C821BB">
        <w:rPr>
          <w:rFonts w:ascii="Arial" w:hAnsi="Arial" w:cs="Arial"/>
          <w:b/>
          <w:sz w:val="18"/>
          <w:szCs w:val="18"/>
          <w:lang w:val="lv-LV"/>
        </w:rPr>
        <w:t>pielikums</w:t>
      </w:r>
      <w:r w:rsidR="0026779E" w:rsidRPr="00C821BB">
        <w:rPr>
          <w:rFonts w:ascii="Arial" w:hAnsi="Arial" w:cs="Arial"/>
          <w:sz w:val="18"/>
          <w:szCs w:val="18"/>
          <w:lang w:val="lv-LV"/>
        </w:rPr>
        <w:t xml:space="preserve"> – Iepirkuma līguma projekts</w:t>
      </w:r>
      <w:r w:rsidR="00DC6ED8" w:rsidRPr="00C821BB">
        <w:rPr>
          <w:rFonts w:ascii="Arial" w:hAnsi="Arial" w:cs="Arial"/>
          <w:sz w:val="18"/>
          <w:szCs w:val="18"/>
          <w:lang w:val="lv-LV"/>
        </w:rPr>
        <w:t>.</w:t>
      </w:r>
    </w:p>
    <w:p w14:paraId="02BD5304" w14:textId="77777777" w:rsidR="00EF5B88" w:rsidRPr="00C821BB" w:rsidRDefault="00EF5B88" w:rsidP="000C29F8">
      <w:pPr>
        <w:tabs>
          <w:tab w:val="left" w:pos="7513"/>
        </w:tabs>
        <w:jc w:val="both"/>
        <w:rPr>
          <w:rFonts w:ascii="Arial" w:hAnsi="Arial" w:cs="Arial"/>
          <w:sz w:val="22"/>
          <w:szCs w:val="22"/>
          <w:lang w:val="lv-LV"/>
        </w:rPr>
      </w:pPr>
    </w:p>
    <w:p w14:paraId="259478FA" w14:textId="24CC6E0E" w:rsidR="0026779E" w:rsidRPr="00C54D0C" w:rsidRDefault="004D1D3A" w:rsidP="0026779E">
      <w:pPr>
        <w:pStyle w:val="BodyTextIndent"/>
        <w:tabs>
          <w:tab w:val="left" w:pos="2127"/>
        </w:tabs>
        <w:ind w:firstLine="0"/>
        <w:rPr>
          <w:rFonts w:ascii="Arial" w:hAnsi="Arial" w:cs="Arial"/>
          <w:i/>
          <w:sz w:val="14"/>
          <w:szCs w:val="14"/>
          <w:lang w:val="lv-LV"/>
        </w:rPr>
      </w:pPr>
      <w:r w:rsidRPr="00C54D0C">
        <w:rPr>
          <w:rFonts w:ascii="Arial" w:hAnsi="Arial" w:cs="Arial"/>
          <w:i/>
          <w:sz w:val="14"/>
          <w:szCs w:val="14"/>
          <w:lang w:val="lv-LV"/>
        </w:rPr>
        <w:t>Kempa</w:t>
      </w:r>
      <w:r w:rsidR="00324BBA" w:rsidRPr="00C54D0C">
        <w:rPr>
          <w:rFonts w:ascii="Arial" w:hAnsi="Arial" w:cs="Arial"/>
          <w:i/>
          <w:sz w:val="14"/>
          <w:szCs w:val="14"/>
          <w:lang w:val="lv-LV"/>
        </w:rPr>
        <w:t xml:space="preserve"> </w:t>
      </w:r>
      <w:r w:rsidR="0026779E" w:rsidRPr="00C54D0C">
        <w:rPr>
          <w:rFonts w:ascii="Arial" w:hAnsi="Arial" w:cs="Arial"/>
          <w:i/>
          <w:sz w:val="14"/>
          <w:szCs w:val="14"/>
          <w:lang w:val="lv-LV"/>
        </w:rPr>
        <w:t xml:space="preserve"> +371</w:t>
      </w:r>
      <w:r w:rsidRPr="00C54D0C">
        <w:rPr>
          <w:rFonts w:ascii="Arial" w:hAnsi="Arial" w:cs="Arial"/>
          <w:i/>
          <w:sz w:val="14"/>
          <w:szCs w:val="14"/>
          <w:lang w:val="lv-LV"/>
        </w:rPr>
        <w:t xml:space="preserve"> 29199663</w:t>
      </w:r>
      <w:r w:rsidR="0026779E" w:rsidRPr="00C54D0C">
        <w:rPr>
          <w:rFonts w:ascii="Arial" w:hAnsi="Arial" w:cs="Arial"/>
          <w:i/>
          <w:sz w:val="14"/>
          <w:szCs w:val="14"/>
          <w:lang w:val="lv-LV"/>
        </w:rPr>
        <w:t xml:space="preserve"> </w:t>
      </w:r>
    </w:p>
    <w:p w14:paraId="1891276A" w14:textId="7DA9551B" w:rsidR="00324BBA" w:rsidRPr="00C54D0C" w:rsidRDefault="004D1D3A" w:rsidP="0026779E">
      <w:pPr>
        <w:pStyle w:val="BodyTextIndent"/>
        <w:tabs>
          <w:tab w:val="left" w:pos="2127"/>
        </w:tabs>
        <w:ind w:firstLine="0"/>
        <w:rPr>
          <w:rFonts w:ascii="Arial" w:hAnsi="Arial" w:cs="Arial"/>
          <w:i/>
          <w:sz w:val="14"/>
          <w:szCs w:val="14"/>
          <w:lang w:val="lv-LV"/>
        </w:rPr>
      </w:pPr>
      <w:hyperlink r:id="rId12" w:history="1">
        <w:r w:rsidRPr="00C54D0C">
          <w:rPr>
            <w:rStyle w:val="Hyperlink"/>
            <w:rFonts w:ascii="Arial" w:hAnsi="Arial" w:cs="Arial"/>
            <w:i/>
            <w:sz w:val="14"/>
            <w:szCs w:val="14"/>
            <w:lang w:val="lv-LV"/>
          </w:rPr>
          <w:t>inese.kempa@ldz.lv</w:t>
        </w:r>
      </w:hyperlink>
    </w:p>
    <w:p w14:paraId="0DBFC578" w14:textId="633CD991" w:rsidR="00CB061D" w:rsidRPr="00C821BB" w:rsidRDefault="00F724F4" w:rsidP="00CB061D">
      <w:pPr>
        <w:jc w:val="right"/>
        <w:rPr>
          <w:rFonts w:ascii="Arial" w:hAnsi="Arial" w:cs="Arial"/>
          <w:b/>
          <w:bCs/>
          <w:iCs/>
          <w:sz w:val="16"/>
          <w:szCs w:val="16"/>
          <w:lang w:val="lv-LV"/>
        </w:rPr>
      </w:pPr>
      <w:r w:rsidRPr="00C821BB">
        <w:rPr>
          <w:rFonts w:ascii="Arial" w:hAnsi="Arial" w:cs="Arial"/>
          <w:i/>
          <w:sz w:val="22"/>
          <w:szCs w:val="22"/>
          <w:lang w:val="lv-LV"/>
        </w:rPr>
        <w:br w:type="page"/>
      </w:r>
      <w:r w:rsidR="00CB061D" w:rsidRPr="00C821BB">
        <w:rPr>
          <w:rFonts w:ascii="Arial" w:hAnsi="Arial" w:cs="Arial"/>
          <w:b/>
          <w:bCs/>
          <w:iCs/>
          <w:sz w:val="16"/>
          <w:szCs w:val="16"/>
          <w:lang w:val="lv-LV"/>
        </w:rPr>
        <w:t>1.pielikums</w:t>
      </w:r>
    </w:p>
    <w:p w14:paraId="1465BA0E" w14:textId="77777777" w:rsidR="008A70C3" w:rsidRPr="00C821BB" w:rsidRDefault="00CB061D" w:rsidP="008A70C3">
      <w:pPr>
        <w:jc w:val="right"/>
        <w:rPr>
          <w:rFonts w:ascii="Arial" w:hAnsi="Arial" w:cs="Arial"/>
          <w:sz w:val="16"/>
          <w:szCs w:val="16"/>
          <w:lang w:val="lv-LV"/>
        </w:rPr>
      </w:pPr>
      <w:r w:rsidRPr="00C821BB">
        <w:rPr>
          <w:rFonts w:ascii="Arial" w:hAnsi="Arial" w:cs="Arial"/>
          <w:sz w:val="16"/>
          <w:szCs w:val="16"/>
          <w:lang w:val="lv-LV"/>
        </w:rPr>
        <w:t xml:space="preserve"> </w:t>
      </w:r>
      <w:r w:rsidR="008A70C3" w:rsidRPr="00C821BB">
        <w:rPr>
          <w:rFonts w:ascii="Arial" w:hAnsi="Arial" w:cs="Arial"/>
          <w:sz w:val="16"/>
          <w:szCs w:val="16"/>
          <w:lang w:val="lv-LV"/>
        </w:rPr>
        <w:t>VAS „Latvijas dzelzceļš” sarunu procedūras ar publikāciju</w:t>
      </w:r>
    </w:p>
    <w:p w14:paraId="2C04020C" w14:textId="1D9F5FC3" w:rsidR="00CB061D"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„Kravas vagonu SA-3 un SA-3M automātisko sakabju rezerves daļu piegāde SIA “LDZ CARGO” vajadzībām” nolikumam</w:t>
      </w:r>
    </w:p>
    <w:p w14:paraId="029CBA31" w14:textId="77777777" w:rsidR="008A70C3" w:rsidRPr="00C821BB" w:rsidRDefault="008A70C3" w:rsidP="008A70C3">
      <w:pPr>
        <w:jc w:val="right"/>
        <w:rPr>
          <w:rFonts w:ascii="Arial" w:hAnsi="Arial" w:cs="Arial"/>
          <w:b/>
          <w:sz w:val="22"/>
          <w:szCs w:val="22"/>
          <w:lang w:val="lv-LV"/>
        </w:rPr>
      </w:pPr>
    </w:p>
    <w:p w14:paraId="30CF5689" w14:textId="04CCA053" w:rsidR="00CB061D" w:rsidRPr="00C821BB" w:rsidRDefault="00CB061D" w:rsidP="00CB061D">
      <w:pPr>
        <w:jc w:val="center"/>
        <w:rPr>
          <w:rFonts w:ascii="Arial" w:hAnsi="Arial" w:cs="Arial"/>
          <w:b/>
          <w:sz w:val="22"/>
          <w:szCs w:val="22"/>
          <w:lang w:val="lv-LV"/>
        </w:rPr>
      </w:pPr>
      <w:r w:rsidRPr="00C821BB">
        <w:rPr>
          <w:rFonts w:ascii="Arial" w:hAnsi="Arial" w:cs="Arial"/>
          <w:b/>
          <w:sz w:val="22"/>
          <w:szCs w:val="22"/>
          <w:lang w:val="lv-LV"/>
        </w:rPr>
        <w:t>TEHNISKĀ SPECIFIKĀCIJA</w:t>
      </w:r>
      <w:r w:rsidR="006357BB" w:rsidRPr="00C821BB">
        <w:rPr>
          <w:rFonts w:ascii="Arial" w:hAnsi="Arial" w:cs="Arial"/>
          <w:b/>
          <w:color w:val="FF0000"/>
          <w:sz w:val="22"/>
          <w:szCs w:val="22"/>
          <w:lang w:val="lv-LV"/>
        </w:rPr>
        <w:t>*</w:t>
      </w:r>
    </w:p>
    <w:p w14:paraId="763E6005" w14:textId="77777777" w:rsidR="00CB061D" w:rsidRPr="00C821BB" w:rsidRDefault="00CB061D" w:rsidP="00CB061D">
      <w:pPr>
        <w:pStyle w:val="ListParagraph"/>
        <w:ind w:left="0"/>
        <w:contextualSpacing w:val="0"/>
        <w:jc w:val="both"/>
        <w:rPr>
          <w:rFonts w:ascii="Arial" w:hAnsi="Arial" w:cs="Arial"/>
          <w:b/>
          <w:szCs w:val="22"/>
          <w:lang w:val="lv-LV"/>
        </w:rPr>
      </w:pPr>
    </w:p>
    <w:p w14:paraId="434C0413" w14:textId="77777777" w:rsidR="00F12695" w:rsidRPr="00C821BB" w:rsidRDefault="00F12695" w:rsidP="006357BB">
      <w:pPr>
        <w:jc w:val="both"/>
        <w:rPr>
          <w:rFonts w:ascii="Arial" w:hAnsi="Arial" w:cs="Arial"/>
          <w:bCs/>
          <w:i/>
          <w:iCs/>
          <w:color w:val="FF0000"/>
          <w:szCs w:val="22"/>
          <w:lang w:val="lv-LV"/>
        </w:rPr>
      </w:pPr>
    </w:p>
    <w:p w14:paraId="39A77BDA" w14:textId="6BEECD6F" w:rsidR="003523FD" w:rsidRPr="00C821BB" w:rsidRDefault="006357BB" w:rsidP="006357BB">
      <w:pPr>
        <w:jc w:val="both"/>
        <w:rPr>
          <w:rFonts w:ascii="Arial" w:hAnsi="Arial" w:cs="Arial"/>
          <w:b/>
          <w:i/>
          <w:iCs/>
          <w:color w:val="FF0000"/>
          <w:sz w:val="20"/>
          <w:szCs w:val="20"/>
          <w:lang w:val="lv-LV"/>
        </w:rPr>
      </w:pPr>
      <w:r w:rsidRPr="00C821BB">
        <w:rPr>
          <w:rFonts w:ascii="Arial" w:hAnsi="Arial" w:cs="Arial"/>
          <w:bCs/>
          <w:i/>
          <w:iCs/>
          <w:color w:val="FF0000"/>
          <w:sz w:val="20"/>
          <w:szCs w:val="20"/>
          <w:lang w:val="lv-LV"/>
        </w:rPr>
        <w:t>*</w:t>
      </w:r>
      <w:r w:rsidR="003523FD" w:rsidRPr="00C821BB">
        <w:rPr>
          <w:rFonts w:ascii="Arial" w:hAnsi="Arial" w:cs="Arial"/>
          <w:bCs/>
          <w:i/>
          <w:iCs/>
          <w:color w:val="FF0000"/>
          <w:sz w:val="20"/>
          <w:szCs w:val="20"/>
          <w:lang w:val="lv-LV"/>
        </w:rPr>
        <w:t xml:space="preserve">Preces un piegādes apjoma </w:t>
      </w:r>
      <w:r w:rsidRPr="00C821BB">
        <w:rPr>
          <w:rFonts w:ascii="Arial" w:hAnsi="Arial" w:cs="Arial"/>
          <w:bCs/>
          <w:i/>
          <w:iCs/>
          <w:color w:val="FF0000"/>
          <w:sz w:val="20"/>
          <w:szCs w:val="20"/>
          <w:lang w:val="lv-LV"/>
        </w:rPr>
        <w:t>tabula (Tehniskā specifikācija / Finanšu – tehniskais piedāvājums /forma/)</w:t>
      </w:r>
      <w:r w:rsidR="003523FD" w:rsidRPr="00C821BB">
        <w:rPr>
          <w:rFonts w:ascii="Arial" w:hAnsi="Arial" w:cs="Arial"/>
          <w:bCs/>
          <w:i/>
          <w:iCs/>
          <w:color w:val="FF0000"/>
          <w:sz w:val="20"/>
          <w:szCs w:val="20"/>
          <w:lang w:val="lv-LV"/>
        </w:rPr>
        <w:t xml:space="preserve"> pievienota </w:t>
      </w:r>
      <w:r w:rsidR="00CD074F" w:rsidRPr="00C821BB">
        <w:rPr>
          <w:rFonts w:ascii="Arial" w:hAnsi="Arial" w:cs="Arial"/>
          <w:bCs/>
          <w:i/>
          <w:iCs/>
          <w:color w:val="FF0000"/>
          <w:sz w:val="20"/>
          <w:szCs w:val="20"/>
          <w:lang w:val="lv-LV"/>
        </w:rPr>
        <w:t xml:space="preserve">atsevišķā </w:t>
      </w:r>
      <w:r w:rsidR="003523FD" w:rsidRPr="00C821BB">
        <w:rPr>
          <w:rFonts w:ascii="Arial" w:hAnsi="Arial" w:cs="Arial"/>
          <w:bCs/>
          <w:i/>
          <w:iCs/>
          <w:color w:val="FF0000"/>
          <w:sz w:val="20"/>
          <w:szCs w:val="20"/>
          <w:lang w:val="lv-LV"/>
        </w:rPr>
        <w:t>elektroniskā formā MS Excel datnē</w:t>
      </w:r>
      <w:r w:rsidR="00C3277E" w:rsidRPr="00C821BB">
        <w:rPr>
          <w:rFonts w:ascii="Arial" w:hAnsi="Arial" w:cs="Arial"/>
          <w:bCs/>
          <w:color w:val="FF0000"/>
          <w:sz w:val="20"/>
          <w:szCs w:val="20"/>
          <w:lang w:val="lv-LV"/>
        </w:rPr>
        <w:t>.</w:t>
      </w:r>
    </w:p>
    <w:p w14:paraId="3881CA2C" w14:textId="77777777" w:rsidR="003523FD" w:rsidRPr="00C821BB" w:rsidRDefault="003523FD" w:rsidP="003523FD">
      <w:pPr>
        <w:pStyle w:val="ListParagraph"/>
        <w:jc w:val="both"/>
        <w:rPr>
          <w:rFonts w:ascii="Arial" w:hAnsi="Arial" w:cs="Arial"/>
          <w:sz w:val="20"/>
          <w:szCs w:val="20"/>
          <w:lang w:val="lv-LV"/>
        </w:rPr>
      </w:pPr>
    </w:p>
    <w:p w14:paraId="24DFBCD3" w14:textId="77777777" w:rsidR="00E54FE4" w:rsidRPr="00C821BB" w:rsidRDefault="00E54FE4" w:rsidP="00E54FE4">
      <w:pPr>
        <w:spacing w:line="0" w:lineRule="atLeast"/>
        <w:ind w:left="720"/>
        <w:contextualSpacing/>
        <w:jc w:val="both"/>
        <w:rPr>
          <w:rFonts w:ascii="Arial" w:hAnsi="Arial" w:cs="Arial"/>
          <w:color w:val="000000"/>
          <w:sz w:val="20"/>
          <w:szCs w:val="20"/>
          <w:lang w:val="lv-LV"/>
        </w:rPr>
      </w:pPr>
    </w:p>
    <w:p w14:paraId="7183D667" w14:textId="052FDB05" w:rsidR="00090A80" w:rsidRPr="00C821BB" w:rsidRDefault="00090A80">
      <w:pPr>
        <w:spacing w:after="160" w:line="259" w:lineRule="auto"/>
        <w:rPr>
          <w:rFonts w:ascii="Arial" w:hAnsi="Arial" w:cs="Arial"/>
          <w:bCs/>
          <w:sz w:val="16"/>
          <w:szCs w:val="16"/>
          <w:lang w:val="lv-LV"/>
        </w:rPr>
      </w:pPr>
      <w:r w:rsidRPr="00C821BB">
        <w:rPr>
          <w:rFonts w:ascii="Arial" w:hAnsi="Arial" w:cs="Arial"/>
          <w:bCs/>
          <w:sz w:val="16"/>
          <w:szCs w:val="16"/>
          <w:lang w:val="lv-LV"/>
        </w:rPr>
        <w:br w:type="page"/>
      </w:r>
    </w:p>
    <w:p w14:paraId="663C843F" w14:textId="4ADFD38E" w:rsidR="00CB061D" w:rsidRPr="00C821BB" w:rsidRDefault="00CB061D" w:rsidP="00CB061D">
      <w:pPr>
        <w:spacing w:line="0" w:lineRule="atLeast"/>
        <w:jc w:val="right"/>
        <w:rPr>
          <w:rFonts w:ascii="Arial" w:hAnsi="Arial" w:cs="Arial"/>
          <w:b/>
          <w:sz w:val="16"/>
          <w:szCs w:val="16"/>
          <w:lang w:val="lv-LV"/>
        </w:rPr>
      </w:pPr>
      <w:r w:rsidRPr="00C821BB">
        <w:rPr>
          <w:rFonts w:ascii="Arial" w:hAnsi="Arial" w:cs="Arial"/>
          <w:b/>
          <w:sz w:val="16"/>
          <w:szCs w:val="16"/>
          <w:lang w:val="lv-LV"/>
        </w:rPr>
        <w:t>2. pielikums</w:t>
      </w:r>
    </w:p>
    <w:p w14:paraId="0495BE6F" w14:textId="77777777" w:rsidR="008A70C3"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71D12EB7" w14:textId="7FB75A5F" w:rsidR="006357BB" w:rsidRPr="00C821BB" w:rsidRDefault="008A70C3" w:rsidP="008A70C3">
      <w:pPr>
        <w:jc w:val="right"/>
        <w:rPr>
          <w:rFonts w:ascii="Arial" w:hAnsi="Arial" w:cs="Arial"/>
          <w:sz w:val="16"/>
          <w:szCs w:val="16"/>
          <w:lang w:val="lv-LV"/>
        </w:rPr>
      </w:pPr>
      <w:r w:rsidRPr="00C821BB">
        <w:rPr>
          <w:rFonts w:ascii="Arial" w:hAnsi="Arial" w:cs="Arial"/>
          <w:sz w:val="16"/>
          <w:szCs w:val="16"/>
          <w:lang w:val="lv-LV"/>
        </w:rPr>
        <w:t>„Kravas vagonu SA-3 un SA-3M automātisko sakabju rezerves daļu piegāde SIA “LDZ CARGO” vajadzībām” nolikumam</w:t>
      </w:r>
    </w:p>
    <w:p w14:paraId="4B4B1DFC" w14:textId="77777777" w:rsidR="008A70C3" w:rsidRPr="00C821BB" w:rsidRDefault="008A70C3" w:rsidP="008A70C3">
      <w:pPr>
        <w:jc w:val="right"/>
        <w:rPr>
          <w:rFonts w:ascii="Arial" w:hAnsi="Arial" w:cs="Arial"/>
          <w:b/>
          <w:sz w:val="16"/>
          <w:szCs w:val="16"/>
          <w:lang w:val="lv-LV"/>
        </w:rPr>
      </w:pPr>
    </w:p>
    <w:p w14:paraId="7D4F1582" w14:textId="7F2CEED0" w:rsidR="00CB061D" w:rsidRPr="00C54D0C" w:rsidRDefault="00CB061D" w:rsidP="00CB061D">
      <w:pPr>
        <w:spacing w:line="0" w:lineRule="atLeast"/>
        <w:rPr>
          <w:rFonts w:ascii="Arial" w:hAnsi="Arial" w:cs="Arial"/>
          <w:sz w:val="20"/>
          <w:szCs w:val="20"/>
          <w:lang w:val="lv-LV"/>
        </w:rPr>
      </w:pPr>
      <w:r w:rsidRPr="00C54D0C">
        <w:rPr>
          <w:rFonts w:ascii="Arial" w:hAnsi="Arial" w:cs="Arial"/>
          <w:sz w:val="20"/>
          <w:szCs w:val="20"/>
          <w:lang w:val="lv-LV"/>
        </w:rPr>
        <w:t>202</w:t>
      </w:r>
      <w:r w:rsidR="00761E8C" w:rsidRPr="00C54D0C">
        <w:rPr>
          <w:rFonts w:ascii="Arial" w:hAnsi="Arial" w:cs="Arial"/>
          <w:sz w:val="20"/>
          <w:szCs w:val="20"/>
          <w:lang w:val="lv-LV"/>
        </w:rPr>
        <w:t>6</w:t>
      </w:r>
      <w:r w:rsidRPr="00C54D0C">
        <w:rPr>
          <w:rFonts w:ascii="Arial" w:hAnsi="Arial" w:cs="Arial"/>
          <w:sz w:val="20"/>
          <w:szCs w:val="20"/>
          <w:lang w:val="lv-LV"/>
        </w:rPr>
        <w:t xml:space="preserve">. gada </w:t>
      </w:r>
      <w:r w:rsidRPr="00C54D0C">
        <w:rPr>
          <w:rFonts w:ascii="Arial" w:hAnsi="Arial" w:cs="Arial"/>
          <w:color w:val="222222"/>
          <w:sz w:val="20"/>
          <w:szCs w:val="20"/>
          <w:lang w:val="lv-LV"/>
        </w:rPr>
        <w:t>„</w:t>
      </w:r>
      <w:r w:rsidRPr="00C54D0C">
        <w:rPr>
          <w:rFonts w:ascii="Arial" w:hAnsi="Arial" w:cs="Arial"/>
          <w:sz w:val="20"/>
          <w:szCs w:val="20"/>
          <w:lang w:val="lv-LV"/>
        </w:rPr>
        <w:t>___.”_________ Nr.____________________</w:t>
      </w:r>
    </w:p>
    <w:p w14:paraId="5DF90A85" w14:textId="77777777" w:rsidR="00CB061D" w:rsidRPr="00C54D0C" w:rsidRDefault="00CB061D" w:rsidP="00CB061D">
      <w:pPr>
        <w:pStyle w:val="Header"/>
        <w:spacing w:line="0" w:lineRule="atLeast"/>
        <w:rPr>
          <w:rFonts w:ascii="Arial" w:hAnsi="Arial" w:cs="Arial"/>
          <w:b/>
          <w:sz w:val="20"/>
          <w:szCs w:val="20"/>
          <w:lang w:val="lv-LV"/>
        </w:rPr>
      </w:pPr>
    </w:p>
    <w:p w14:paraId="3615788B" w14:textId="77777777" w:rsidR="00CB061D" w:rsidRPr="00C821BB" w:rsidRDefault="00CB061D" w:rsidP="00C3277E">
      <w:pPr>
        <w:pStyle w:val="Header"/>
        <w:spacing w:line="0" w:lineRule="atLeast"/>
        <w:jc w:val="center"/>
        <w:rPr>
          <w:rFonts w:ascii="Arial" w:hAnsi="Arial" w:cs="Arial"/>
          <w:b/>
          <w:color w:val="000000"/>
          <w:szCs w:val="22"/>
          <w:lang w:val="lv-LV"/>
        </w:rPr>
      </w:pPr>
      <w:r w:rsidRPr="00C821BB">
        <w:rPr>
          <w:rFonts w:ascii="Arial" w:hAnsi="Arial" w:cs="Arial"/>
          <w:b/>
          <w:szCs w:val="22"/>
          <w:lang w:val="lv-LV"/>
        </w:rPr>
        <w:t xml:space="preserve">PIETEIKUMS DALĪBAI SARUNU PROCEDŪRĀ </w:t>
      </w:r>
      <w:r w:rsidRPr="00C821BB">
        <w:rPr>
          <w:rFonts w:ascii="Arial" w:hAnsi="Arial" w:cs="Arial"/>
          <w:b/>
          <w:color w:val="000000"/>
          <w:szCs w:val="22"/>
          <w:lang w:val="lv-LV"/>
        </w:rPr>
        <w:t>AR PUBLIKĀCIJU</w:t>
      </w:r>
    </w:p>
    <w:p w14:paraId="7DB9C5A5" w14:textId="79D29E04" w:rsidR="00C9000F" w:rsidRPr="00C821BB" w:rsidRDefault="00CB061D" w:rsidP="00F12695">
      <w:pPr>
        <w:jc w:val="center"/>
        <w:rPr>
          <w:rFonts w:ascii="Arial" w:hAnsi="Arial" w:cs="Arial"/>
          <w:b/>
          <w:color w:val="222222"/>
          <w:sz w:val="22"/>
          <w:szCs w:val="22"/>
          <w:lang w:val="lv-LV"/>
        </w:rPr>
      </w:pPr>
      <w:r w:rsidRPr="00C821BB">
        <w:rPr>
          <w:rFonts w:ascii="Arial" w:hAnsi="Arial" w:cs="Arial"/>
          <w:b/>
          <w:color w:val="222222"/>
          <w:sz w:val="22"/>
          <w:szCs w:val="22"/>
          <w:lang w:val="lv-LV"/>
        </w:rPr>
        <w:t>„</w:t>
      </w:r>
      <w:r w:rsidR="00761E8C" w:rsidRPr="00C821BB">
        <w:rPr>
          <w:rFonts w:ascii="Arial" w:hAnsi="Arial" w:cs="Arial"/>
          <w:b/>
          <w:sz w:val="22"/>
          <w:szCs w:val="22"/>
          <w:lang w:val="lv-LV"/>
        </w:rPr>
        <w:t xml:space="preserve">Kravas vagonu SA-3 un SA-3M automātisko sakabju rezerves daļu piegāde </w:t>
      </w:r>
      <w:r w:rsidR="00F12695" w:rsidRPr="00C821BB">
        <w:rPr>
          <w:rFonts w:ascii="Arial" w:hAnsi="Arial" w:cs="Arial"/>
          <w:b/>
          <w:color w:val="222222"/>
          <w:sz w:val="22"/>
          <w:szCs w:val="22"/>
          <w:lang w:val="lv-LV"/>
        </w:rPr>
        <w:t>SIA “LDZ CARGO” vajadzībām</w:t>
      </w:r>
      <w:r w:rsidRPr="00C821BB">
        <w:rPr>
          <w:rFonts w:ascii="Arial" w:hAnsi="Arial" w:cs="Arial"/>
          <w:b/>
          <w:color w:val="222222"/>
          <w:sz w:val="22"/>
          <w:szCs w:val="22"/>
          <w:lang w:val="lv-LV"/>
        </w:rPr>
        <w:t>”</w:t>
      </w:r>
    </w:p>
    <w:p w14:paraId="70BE395F" w14:textId="4BAE6DDE" w:rsidR="00CB061D" w:rsidRPr="00C821BB" w:rsidRDefault="00CB061D" w:rsidP="00CB061D">
      <w:pPr>
        <w:spacing w:line="0" w:lineRule="atLeast"/>
        <w:jc w:val="center"/>
        <w:rPr>
          <w:rFonts w:ascii="Arial" w:hAnsi="Arial" w:cs="Arial"/>
          <w:color w:val="000000"/>
          <w:sz w:val="16"/>
          <w:szCs w:val="16"/>
          <w:lang w:val="lv-LV"/>
        </w:rPr>
      </w:pPr>
      <w:r w:rsidRPr="00C821BB">
        <w:rPr>
          <w:rFonts w:ascii="Arial" w:hAnsi="Arial" w:cs="Arial"/>
          <w:color w:val="000000"/>
          <w:sz w:val="16"/>
          <w:szCs w:val="16"/>
          <w:lang w:val="lv-LV"/>
        </w:rPr>
        <w:t>/forma/</w:t>
      </w:r>
    </w:p>
    <w:p w14:paraId="4CABD949" w14:textId="77777777" w:rsidR="00CB061D" w:rsidRPr="00C821BB" w:rsidRDefault="00CB061D" w:rsidP="00CB061D">
      <w:pPr>
        <w:tabs>
          <w:tab w:val="left" w:pos="8647"/>
          <w:tab w:val="left" w:pos="11482"/>
        </w:tabs>
        <w:ind w:right="282"/>
        <w:jc w:val="both"/>
        <w:rPr>
          <w:rFonts w:ascii="Arial" w:hAnsi="Arial" w:cs="Arial"/>
          <w:sz w:val="20"/>
          <w:szCs w:val="20"/>
          <w:lang w:val="lv-LV"/>
        </w:rPr>
      </w:pPr>
      <w:r w:rsidRPr="00C821BB">
        <w:rPr>
          <w:rFonts w:ascii="Arial" w:hAnsi="Arial" w:cs="Arial"/>
          <w:sz w:val="20"/>
          <w:szCs w:val="20"/>
          <w:lang w:val="lv-LV"/>
        </w:rPr>
        <w:t>Pretendents ______________________________________, reģ.Nr. ______________</w:t>
      </w:r>
    </w:p>
    <w:p w14:paraId="77BBB562" w14:textId="77777777" w:rsidR="00CB061D" w:rsidRPr="00C821BB" w:rsidRDefault="00CB061D" w:rsidP="00CB061D">
      <w:pPr>
        <w:tabs>
          <w:tab w:val="left" w:pos="11482"/>
        </w:tabs>
        <w:ind w:right="282"/>
        <w:jc w:val="center"/>
        <w:rPr>
          <w:rFonts w:ascii="Arial" w:hAnsi="Arial" w:cs="Arial"/>
          <w:sz w:val="16"/>
          <w:szCs w:val="16"/>
          <w:lang w:val="lv-LV"/>
        </w:rPr>
      </w:pPr>
      <w:r w:rsidRPr="00C821BB">
        <w:rPr>
          <w:rFonts w:ascii="Arial" w:hAnsi="Arial" w:cs="Arial"/>
          <w:sz w:val="16"/>
          <w:szCs w:val="16"/>
          <w:lang w:val="lv-LV"/>
        </w:rPr>
        <w:t>(Pretendenta nosaukums)</w:t>
      </w:r>
    </w:p>
    <w:p w14:paraId="772A7812" w14:textId="572A4008" w:rsidR="00CB061D" w:rsidRPr="00C821BB" w:rsidRDefault="00CB061D" w:rsidP="00CB061D">
      <w:pPr>
        <w:tabs>
          <w:tab w:val="left" w:pos="11482"/>
        </w:tabs>
        <w:ind w:right="282"/>
        <w:jc w:val="center"/>
        <w:rPr>
          <w:rFonts w:ascii="Arial" w:hAnsi="Arial" w:cs="Arial"/>
          <w:sz w:val="20"/>
          <w:szCs w:val="20"/>
          <w:lang w:val="lv-LV"/>
        </w:rPr>
      </w:pPr>
      <w:r w:rsidRPr="00C821BB">
        <w:rPr>
          <w:rFonts w:ascii="Arial" w:hAnsi="Arial" w:cs="Arial"/>
          <w:sz w:val="20"/>
          <w:szCs w:val="20"/>
          <w:lang w:val="lv-LV"/>
        </w:rPr>
        <w:t>tā ___________________________________________________________ personā,</w:t>
      </w:r>
    </w:p>
    <w:p w14:paraId="334D33F7" w14:textId="77777777" w:rsidR="00CB061D" w:rsidRPr="00C821BB" w:rsidRDefault="00CB061D" w:rsidP="00CB061D">
      <w:pPr>
        <w:tabs>
          <w:tab w:val="left" w:pos="11482"/>
        </w:tabs>
        <w:ind w:left="3544" w:right="282" w:hanging="3544"/>
        <w:jc w:val="center"/>
        <w:rPr>
          <w:rFonts w:ascii="Arial" w:hAnsi="Arial" w:cs="Arial"/>
          <w:sz w:val="16"/>
          <w:szCs w:val="16"/>
          <w:lang w:val="lv-LV"/>
        </w:rPr>
      </w:pPr>
      <w:r w:rsidRPr="00C821BB">
        <w:rPr>
          <w:rFonts w:ascii="Arial" w:hAnsi="Arial" w:cs="Arial"/>
          <w:sz w:val="16"/>
          <w:szCs w:val="16"/>
          <w:lang w:val="lv-LV"/>
        </w:rPr>
        <w:t>(vadītāja vai pilnvarotās personas vārds, uzvārds, amats)</w:t>
      </w:r>
    </w:p>
    <w:p w14:paraId="33CF5416" w14:textId="77777777" w:rsidR="00CB061D" w:rsidRPr="00C821BB" w:rsidRDefault="00CB061D" w:rsidP="00CB061D">
      <w:pPr>
        <w:jc w:val="both"/>
        <w:rPr>
          <w:rFonts w:ascii="Arial" w:hAnsi="Arial" w:cs="Arial"/>
          <w:sz w:val="20"/>
          <w:szCs w:val="20"/>
          <w:lang w:val="lv-LV"/>
        </w:rPr>
      </w:pPr>
      <w:r w:rsidRPr="00C821BB">
        <w:rPr>
          <w:rFonts w:ascii="Arial" w:hAnsi="Arial" w:cs="Arial"/>
          <w:sz w:val="20"/>
          <w:szCs w:val="20"/>
          <w:lang w:val="lv-LV"/>
        </w:rPr>
        <w:t>ar šī pieteikuma iesniegšanu:</w:t>
      </w:r>
    </w:p>
    <w:p w14:paraId="33D9A32A" w14:textId="7921752C" w:rsidR="00CB061D" w:rsidRPr="00C821BB" w:rsidRDefault="00CB061D" w:rsidP="002850FD">
      <w:pPr>
        <w:pStyle w:val="ListParagraph"/>
        <w:numPr>
          <w:ilvl w:val="0"/>
          <w:numId w:val="9"/>
        </w:numPr>
        <w:tabs>
          <w:tab w:val="clear" w:pos="3338"/>
          <w:tab w:val="left" w:pos="284"/>
        </w:tabs>
        <w:ind w:left="0" w:firstLine="0"/>
        <w:jc w:val="both"/>
        <w:rPr>
          <w:rFonts w:ascii="Arial" w:hAnsi="Arial"/>
          <w:sz w:val="20"/>
          <w:szCs w:val="20"/>
          <w:lang w:val="lv-LV"/>
        </w:rPr>
      </w:pPr>
      <w:r w:rsidRPr="00C821BB">
        <w:rPr>
          <w:rFonts w:ascii="Arial" w:hAnsi="Arial"/>
          <w:sz w:val="20"/>
          <w:szCs w:val="20"/>
          <w:lang w:val="lv-LV"/>
        </w:rPr>
        <w:t>Apliecinām savu dalību VAS “Latvijas dzelzceļš” organizētajā sarunu procedūrā ar publikāciju “</w:t>
      </w:r>
      <w:r w:rsidR="00761E8C" w:rsidRPr="00C821BB">
        <w:rPr>
          <w:rFonts w:ascii="Arial" w:hAnsi="Arial" w:cs="Arial"/>
          <w:sz w:val="20"/>
          <w:szCs w:val="20"/>
          <w:lang w:val="lv-LV"/>
        </w:rPr>
        <w:t>Kravas vagonu SA-3 un SA-3M automātisko sakabju rezerves daļu piegāde</w:t>
      </w:r>
      <w:r w:rsidR="00F12695" w:rsidRPr="00C821BB">
        <w:rPr>
          <w:rFonts w:ascii="Arial" w:hAnsi="Arial"/>
          <w:sz w:val="20"/>
          <w:szCs w:val="20"/>
          <w:lang w:val="lv-LV"/>
        </w:rPr>
        <w:t xml:space="preserve"> SIA “LDZ CARGO” vajadzībām</w:t>
      </w:r>
      <w:r w:rsidR="00C9000F" w:rsidRPr="00C821BB">
        <w:rPr>
          <w:rFonts w:ascii="Arial" w:hAnsi="Arial"/>
          <w:sz w:val="20"/>
          <w:szCs w:val="20"/>
          <w:lang w:val="lv-LV"/>
        </w:rPr>
        <w:t>”</w:t>
      </w:r>
      <w:r w:rsidRPr="00C821BB">
        <w:rPr>
          <w:rFonts w:ascii="Arial" w:hAnsi="Arial"/>
          <w:sz w:val="20"/>
          <w:szCs w:val="20"/>
          <w:lang w:val="lv-LV"/>
        </w:rPr>
        <w:t xml:space="preserve"> (turpmāk tekstā – </w:t>
      </w:r>
      <w:r w:rsidRPr="00C821BB">
        <w:rPr>
          <w:rFonts w:ascii="Arial" w:hAnsi="Arial" w:cs="Arial"/>
          <w:sz w:val="20"/>
          <w:szCs w:val="20"/>
          <w:lang w:val="lv-LV"/>
        </w:rPr>
        <w:t>iepirkums</w:t>
      </w:r>
      <w:r w:rsidRPr="00C821BB">
        <w:rPr>
          <w:rFonts w:ascii="Arial" w:hAnsi="Arial"/>
          <w:sz w:val="20"/>
          <w:szCs w:val="20"/>
          <w:lang w:val="lv-LV"/>
        </w:rPr>
        <w:t>).</w:t>
      </w:r>
    </w:p>
    <w:p w14:paraId="045797DA" w14:textId="43039935" w:rsidR="00090A80" w:rsidRPr="00B970CD" w:rsidRDefault="00090A80" w:rsidP="00090A80">
      <w:pPr>
        <w:numPr>
          <w:ilvl w:val="0"/>
          <w:numId w:val="9"/>
        </w:numPr>
        <w:tabs>
          <w:tab w:val="clear" w:pos="3338"/>
          <w:tab w:val="left" w:pos="426"/>
        </w:tabs>
        <w:ind w:left="0" w:firstLine="0"/>
        <w:jc w:val="both"/>
        <w:rPr>
          <w:rFonts w:ascii="Arial" w:hAnsi="Arial" w:cs="Arial"/>
          <w:sz w:val="20"/>
          <w:szCs w:val="20"/>
          <w:lang w:val="lv-LV"/>
        </w:rPr>
      </w:pPr>
      <w:r w:rsidRPr="00B970CD">
        <w:rPr>
          <w:rFonts w:ascii="Arial" w:hAnsi="Arial" w:cs="Arial"/>
          <w:sz w:val="20"/>
          <w:szCs w:val="20"/>
          <w:lang w:val="lv-LV"/>
        </w:rPr>
        <w:t>P</w:t>
      </w:r>
      <w:r w:rsidR="007653F3" w:rsidRPr="00B970CD">
        <w:rPr>
          <w:rFonts w:ascii="Arial" w:hAnsi="Arial" w:cs="Arial"/>
          <w:sz w:val="20"/>
          <w:szCs w:val="20"/>
          <w:lang w:val="lv-LV"/>
        </w:rPr>
        <w:t>iedāvā</w:t>
      </w:r>
      <w:r w:rsidRPr="00B970CD">
        <w:rPr>
          <w:rFonts w:ascii="Arial" w:hAnsi="Arial" w:cs="Arial"/>
          <w:sz w:val="20"/>
          <w:szCs w:val="20"/>
          <w:lang w:val="lv-LV"/>
        </w:rPr>
        <w:t>jam</w:t>
      </w:r>
      <w:r w:rsidR="007653F3" w:rsidRPr="00B970CD">
        <w:rPr>
          <w:rFonts w:ascii="Arial" w:hAnsi="Arial" w:cs="Arial"/>
          <w:sz w:val="20"/>
          <w:szCs w:val="20"/>
          <w:lang w:val="lv-LV"/>
        </w:rPr>
        <w:t xml:space="preserve"> piegādāt sarunu procedūras priekšmetā minēto preci saskaņā ar savu piedāvājumu</w:t>
      </w:r>
      <w:r w:rsidR="00DC6ED8" w:rsidRPr="00B970CD">
        <w:rPr>
          <w:rFonts w:ascii="Arial" w:hAnsi="Arial" w:cs="Arial"/>
          <w:sz w:val="20"/>
          <w:szCs w:val="20"/>
          <w:lang w:val="lv-LV"/>
        </w:rPr>
        <w:t xml:space="preserve"> (t.sk. Tehnisko -</w:t>
      </w:r>
      <w:r w:rsidR="009105A5" w:rsidRPr="00B970CD">
        <w:rPr>
          <w:rFonts w:ascii="Arial" w:hAnsi="Arial" w:cs="Arial"/>
          <w:sz w:val="20"/>
          <w:szCs w:val="20"/>
          <w:lang w:val="lv-LV"/>
        </w:rPr>
        <w:t xml:space="preserve"> </w:t>
      </w:r>
      <w:r w:rsidR="00DC6ED8" w:rsidRPr="00B970CD">
        <w:rPr>
          <w:rFonts w:ascii="Arial" w:hAnsi="Arial" w:cs="Arial"/>
          <w:sz w:val="20"/>
          <w:szCs w:val="20"/>
          <w:lang w:val="lv-LV"/>
        </w:rPr>
        <w:t>finanšu piedāvājumu)</w:t>
      </w:r>
      <w:r w:rsidR="007653F3" w:rsidRPr="00B970CD">
        <w:rPr>
          <w:rFonts w:ascii="Arial" w:hAnsi="Arial" w:cs="Arial"/>
          <w:sz w:val="20"/>
          <w:szCs w:val="20"/>
          <w:lang w:val="lv-LV"/>
        </w:rPr>
        <w:t xml:space="preserve">, sarunu procedūras nolikuma un tā pielikuma noteikumiem par šādu </w:t>
      </w:r>
      <w:r w:rsidR="00DC6ED8" w:rsidRPr="00B970CD">
        <w:rPr>
          <w:rFonts w:ascii="Arial" w:hAnsi="Arial" w:cs="Arial"/>
          <w:sz w:val="20"/>
          <w:szCs w:val="20"/>
          <w:lang w:val="lv-LV"/>
        </w:rPr>
        <w:t xml:space="preserve">piedāvājuma </w:t>
      </w:r>
      <w:r w:rsidR="007653F3" w:rsidRPr="00B970CD">
        <w:rPr>
          <w:rFonts w:ascii="Arial" w:hAnsi="Arial" w:cs="Arial"/>
          <w:sz w:val="20"/>
          <w:szCs w:val="20"/>
          <w:lang w:val="lv-LV"/>
        </w:rPr>
        <w:t xml:space="preserve">kopējo </w:t>
      </w:r>
      <w:r w:rsidR="00DC6ED8" w:rsidRPr="00B970CD">
        <w:rPr>
          <w:rFonts w:ascii="Arial" w:hAnsi="Arial" w:cs="Arial"/>
          <w:sz w:val="20"/>
          <w:szCs w:val="20"/>
          <w:lang w:val="lv-LV"/>
        </w:rPr>
        <w:t>summu: ______</w:t>
      </w:r>
      <w:r w:rsidR="007653F3" w:rsidRPr="00B970CD">
        <w:rPr>
          <w:rFonts w:ascii="Arial" w:hAnsi="Arial" w:cs="Arial"/>
          <w:sz w:val="20"/>
          <w:szCs w:val="20"/>
          <w:lang w:val="lv-LV"/>
        </w:rPr>
        <w:t xml:space="preserve"> EUR bez PVN</w:t>
      </w:r>
      <w:r w:rsidR="00DC6ED8" w:rsidRPr="00B970CD">
        <w:rPr>
          <w:rStyle w:val="FootnoteReference"/>
          <w:rFonts w:ascii="Arial" w:hAnsi="Arial" w:cs="Arial"/>
          <w:color w:val="FF0000"/>
          <w:sz w:val="20"/>
          <w:szCs w:val="20"/>
          <w:lang w:val="lv-LV"/>
        </w:rPr>
        <w:footnoteReference w:id="3"/>
      </w:r>
      <w:r w:rsidR="00DC6ED8" w:rsidRPr="00B970CD">
        <w:rPr>
          <w:rFonts w:ascii="Arial" w:hAnsi="Arial" w:cs="Arial"/>
          <w:sz w:val="20"/>
          <w:szCs w:val="20"/>
          <w:lang w:val="lv-LV"/>
        </w:rPr>
        <w:t>.</w:t>
      </w:r>
    </w:p>
    <w:p w14:paraId="0318462E" w14:textId="73C72028" w:rsidR="008A35DB" w:rsidRPr="00C821BB" w:rsidRDefault="008A35DB" w:rsidP="008A35DB">
      <w:pPr>
        <w:numPr>
          <w:ilvl w:val="0"/>
          <w:numId w:val="9"/>
        </w:numPr>
        <w:tabs>
          <w:tab w:val="clear" w:pos="3338"/>
          <w:tab w:val="left" w:pos="284"/>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Piedāvājam </w:t>
      </w:r>
      <w:r w:rsidRPr="00C821BB">
        <w:rPr>
          <w:rFonts w:ascii="Arial" w:hAnsi="Arial" w:cs="Arial"/>
          <w:color w:val="000000"/>
          <w:sz w:val="20"/>
          <w:szCs w:val="20"/>
          <w:lang w:val="lv-LV"/>
        </w:rPr>
        <w:t xml:space="preserve">preces piegādi pa daļām ne vēlāk kā__ </w:t>
      </w:r>
      <w:r w:rsidRPr="00C821BB">
        <w:rPr>
          <w:rFonts w:ascii="Arial" w:hAnsi="Arial" w:cs="Arial"/>
          <w:i/>
          <w:iCs/>
          <w:color w:val="808080" w:themeColor="background1" w:themeShade="80"/>
          <w:sz w:val="20"/>
          <w:szCs w:val="20"/>
          <w:lang w:val="lv-LV"/>
        </w:rPr>
        <w:t>(</w:t>
      </w:r>
      <w:r w:rsidR="0065791B" w:rsidRPr="00C821BB">
        <w:rPr>
          <w:rFonts w:ascii="Arial" w:hAnsi="Arial" w:cs="Arial"/>
          <w:i/>
          <w:iCs/>
          <w:color w:val="808080" w:themeColor="background1" w:themeShade="80"/>
          <w:sz w:val="20"/>
          <w:szCs w:val="20"/>
          <w:lang w:val="lv-LV"/>
        </w:rPr>
        <w:t xml:space="preserve">:30 (trīsdesmit), </w:t>
      </w:r>
      <w:r w:rsidRPr="00C821BB">
        <w:rPr>
          <w:rFonts w:ascii="Arial" w:hAnsi="Arial" w:cs="Arial"/>
          <w:i/>
          <w:iCs/>
          <w:color w:val="808080" w:themeColor="background1" w:themeShade="80"/>
          <w:sz w:val="20"/>
          <w:szCs w:val="20"/>
          <w:lang w:val="lv-LV"/>
        </w:rPr>
        <w:t>norādīt attiecināmo</w:t>
      </w:r>
      <w:r w:rsidR="0065791B" w:rsidRPr="00C821BB">
        <w:rPr>
          <w:rFonts w:ascii="Arial" w:hAnsi="Arial" w:cs="Arial"/>
          <w:i/>
          <w:iCs/>
          <w:color w:val="808080" w:themeColor="background1" w:themeShade="80"/>
          <w:sz w:val="20"/>
          <w:szCs w:val="20"/>
          <w:lang w:val="lv-LV"/>
        </w:rPr>
        <w:t xml:space="preserve"> saskaņā ar nolikuma 2.4.2.</w:t>
      </w:r>
      <w:r w:rsidR="00E62984" w:rsidRPr="00C821BB">
        <w:rPr>
          <w:rFonts w:ascii="Arial" w:hAnsi="Arial" w:cs="Arial"/>
          <w:i/>
          <w:iCs/>
          <w:color w:val="808080" w:themeColor="background1" w:themeShade="80"/>
          <w:sz w:val="20"/>
          <w:szCs w:val="20"/>
          <w:lang w:val="lv-LV"/>
        </w:rPr>
        <w:t xml:space="preserve"> </w:t>
      </w:r>
      <w:r w:rsidR="0065791B" w:rsidRPr="00C821BB">
        <w:rPr>
          <w:rFonts w:ascii="Arial" w:hAnsi="Arial" w:cs="Arial"/>
          <w:i/>
          <w:iCs/>
          <w:color w:val="808080" w:themeColor="background1" w:themeShade="80"/>
          <w:sz w:val="20"/>
          <w:szCs w:val="20"/>
          <w:lang w:val="lv-LV"/>
        </w:rPr>
        <w:t>punktu</w:t>
      </w:r>
      <w:r w:rsidRPr="00C821BB">
        <w:rPr>
          <w:rFonts w:ascii="Arial" w:hAnsi="Arial" w:cs="Arial"/>
          <w:i/>
          <w:iCs/>
          <w:color w:val="808080" w:themeColor="background1" w:themeShade="80"/>
          <w:sz w:val="20"/>
          <w:szCs w:val="20"/>
          <w:lang w:val="lv-LV"/>
        </w:rPr>
        <w:t xml:space="preserve">)  </w:t>
      </w:r>
      <w:r w:rsidRPr="00C821BB">
        <w:rPr>
          <w:rFonts w:ascii="Arial" w:hAnsi="Arial" w:cs="Arial"/>
          <w:color w:val="000000"/>
          <w:sz w:val="20"/>
          <w:szCs w:val="20"/>
          <w:lang w:val="lv-LV"/>
        </w:rPr>
        <w:t>kalendāra dienu laikā pēc pasūtītāja pieprasījuma.</w:t>
      </w:r>
    </w:p>
    <w:p w14:paraId="67DC7A0A" w14:textId="77777777" w:rsidR="00CB061D" w:rsidRPr="00C821BB" w:rsidRDefault="00CB061D" w:rsidP="00487BC7">
      <w:pPr>
        <w:numPr>
          <w:ilvl w:val="0"/>
          <w:numId w:val="9"/>
        </w:numPr>
        <w:tabs>
          <w:tab w:val="clear" w:pos="3338"/>
          <w:tab w:val="left" w:pos="426"/>
        </w:tabs>
        <w:ind w:left="0" w:firstLine="0"/>
        <w:jc w:val="both"/>
        <w:rPr>
          <w:rFonts w:ascii="Arial" w:hAnsi="Arial"/>
          <w:sz w:val="20"/>
          <w:szCs w:val="20"/>
          <w:lang w:val="lv-LV"/>
        </w:rPr>
      </w:pPr>
      <w:r w:rsidRPr="00C821BB">
        <w:rPr>
          <w:rFonts w:ascii="Arial" w:hAnsi="Arial"/>
          <w:sz w:val="20"/>
          <w:lang w:val="lv-LV"/>
        </w:rPr>
        <w:t xml:space="preserve">Apliecinām, ka </w:t>
      </w:r>
      <w:r w:rsidRPr="00C821BB">
        <w:rPr>
          <w:rFonts w:ascii="Arial" w:hAnsi="Arial" w:cs="Arial"/>
          <w:sz w:val="20"/>
          <w:szCs w:val="20"/>
          <w:lang w:val="lv-LV" w:eastAsia="lv-LV"/>
        </w:rPr>
        <w:t>iepirkuma</w:t>
      </w:r>
      <w:r w:rsidRPr="00C821BB">
        <w:rPr>
          <w:rFonts w:ascii="Arial" w:hAnsi="Arial"/>
          <w:sz w:val="20"/>
          <w:lang w:val="lv-LV"/>
        </w:rPr>
        <w:t xml:space="preserve"> dokumentācija (nolikums ar tā pielikumiem) ir skaidra un saprotama, iebildumu un pretenziju nav un līguma </w:t>
      </w:r>
      <w:r w:rsidRPr="00C821BB">
        <w:rPr>
          <w:rFonts w:ascii="Arial" w:hAnsi="Arial"/>
          <w:sz w:val="20"/>
          <w:szCs w:val="20"/>
          <w:lang w:val="lv-LV"/>
        </w:rPr>
        <w:t xml:space="preserve">slēgšanas tiesību piešķiršanas gadījumā apņemamies pildīt visus </w:t>
      </w:r>
      <w:r w:rsidRPr="00C821BB">
        <w:rPr>
          <w:rFonts w:ascii="Arial" w:hAnsi="Arial" w:cs="Arial"/>
          <w:sz w:val="20"/>
          <w:szCs w:val="20"/>
          <w:lang w:val="lv-LV" w:eastAsia="lv-LV"/>
        </w:rPr>
        <w:t>iepirkuma</w:t>
      </w:r>
      <w:r w:rsidRPr="00C821BB">
        <w:rPr>
          <w:rFonts w:ascii="Arial" w:hAnsi="Arial"/>
          <w:sz w:val="20"/>
          <w:szCs w:val="20"/>
          <w:lang w:val="lv-LV"/>
        </w:rPr>
        <w:t xml:space="preserve"> nolikuma noteikumus, kā arī slēgt līgumu atbilstoši </w:t>
      </w:r>
      <w:r w:rsidRPr="00C821BB">
        <w:rPr>
          <w:rFonts w:ascii="Arial" w:hAnsi="Arial" w:cs="Arial"/>
          <w:sz w:val="20"/>
          <w:szCs w:val="20"/>
          <w:lang w:val="lv-LV" w:eastAsia="lv-LV"/>
        </w:rPr>
        <w:t>iepirkuma</w:t>
      </w:r>
      <w:r w:rsidRPr="00C821BB">
        <w:rPr>
          <w:rFonts w:ascii="Arial" w:hAnsi="Arial"/>
          <w:sz w:val="20"/>
          <w:szCs w:val="20"/>
          <w:lang w:val="lv-LV"/>
        </w:rPr>
        <w:t xml:space="preserve"> nolikumam pievienotajam līguma projektam.</w:t>
      </w:r>
    </w:p>
    <w:p w14:paraId="1042ADB9" w14:textId="77777777" w:rsidR="00CB061D" w:rsidRPr="00C821BB" w:rsidRDefault="00CB061D" w:rsidP="00487BC7">
      <w:pPr>
        <w:numPr>
          <w:ilvl w:val="0"/>
          <w:numId w:val="9"/>
        </w:numPr>
        <w:tabs>
          <w:tab w:val="clear" w:pos="3338"/>
          <w:tab w:val="left" w:pos="426"/>
        </w:tabs>
        <w:ind w:left="0" w:firstLine="0"/>
        <w:jc w:val="both"/>
        <w:rPr>
          <w:rFonts w:ascii="Arial" w:hAnsi="Arial"/>
          <w:sz w:val="20"/>
          <w:szCs w:val="20"/>
          <w:lang w:val="lv-LV"/>
        </w:rPr>
      </w:pPr>
      <w:r w:rsidRPr="00C821BB">
        <w:rPr>
          <w:rFonts w:ascii="Arial" w:hAnsi="Arial"/>
          <w:sz w:val="20"/>
          <w:szCs w:val="20"/>
          <w:lang w:val="lv-LV"/>
        </w:rPr>
        <w:t xml:space="preserve">Apliecinām, ka neatbilstam nevienam no </w:t>
      </w:r>
      <w:r w:rsidRPr="00C821BB">
        <w:rPr>
          <w:rFonts w:ascii="Arial" w:hAnsi="Arial" w:cs="Arial"/>
          <w:sz w:val="20"/>
          <w:szCs w:val="20"/>
          <w:lang w:val="lv-LV"/>
        </w:rPr>
        <w:t>iepirkuma</w:t>
      </w:r>
      <w:r w:rsidRPr="00C821BB">
        <w:rPr>
          <w:rFonts w:ascii="Arial" w:hAnsi="Arial"/>
          <w:sz w:val="20"/>
          <w:szCs w:val="20"/>
          <w:lang w:val="lv-LV"/>
        </w:rPr>
        <w:t xml:space="preserve"> nolikumā minētajiem pretendentu izslēgšanas gadījumiem.</w:t>
      </w:r>
    </w:p>
    <w:p w14:paraId="690F4EBF" w14:textId="77777777" w:rsidR="00CB061D" w:rsidRPr="00C821BB" w:rsidRDefault="00CB061D" w:rsidP="00487BC7">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Atzīstam sava piedāvājuma derīguma termiņu ne mazāk kā </w:t>
      </w:r>
      <w:r w:rsidRPr="00C821BB">
        <w:rPr>
          <w:rFonts w:ascii="Arial" w:hAnsi="Arial" w:cs="Arial"/>
          <w:bCs/>
          <w:sz w:val="20"/>
          <w:szCs w:val="20"/>
          <w:lang w:val="lv-LV"/>
        </w:rPr>
        <w:t>100 (viens simts) dienas</w:t>
      </w:r>
      <w:r w:rsidRPr="00C821BB">
        <w:rPr>
          <w:rFonts w:ascii="Arial" w:hAnsi="Arial" w:cs="Arial"/>
          <w:sz w:val="20"/>
          <w:szCs w:val="20"/>
          <w:lang w:val="lv-LV"/>
        </w:rPr>
        <w:t xml:space="preserve"> no piedāvājuma atvēršanas dienas.</w:t>
      </w:r>
    </w:p>
    <w:p w14:paraId="10EBB9AF" w14:textId="77777777" w:rsidR="00E00B9C"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Piedāvājam samaksas termiņu </w:t>
      </w:r>
      <w:r w:rsidR="00F60BF1" w:rsidRPr="00C821BB">
        <w:rPr>
          <w:rFonts w:ascii="Arial" w:hAnsi="Arial" w:cs="Arial"/>
          <w:sz w:val="20"/>
          <w:szCs w:val="20"/>
          <w:lang w:val="lv-LV"/>
        </w:rPr>
        <w:t xml:space="preserve">30 (trīsdesmit) kalendāra dienas, skaitot no nākamās dienas, </w:t>
      </w:r>
      <w:r w:rsidR="00A14689" w:rsidRPr="00C821BB">
        <w:rPr>
          <w:rFonts w:ascii="Arial" w:hAnsi="Arial" w:cs="Arial"/>
          <w:sz w:val="20"/>
          <w:szCs w:val="20"/>
          <w:lang w:val="lv-LV"/>
        </w:rPr>
        <w:t>pēc abpusēji parakstītas preču pavadzīmes saņemšanas.</w:t>
      </w:r>
    </w:p>
    <w:p w14:paraId="211D830C" w14:textId="13DFEF4B" w:rsidR="00CB061D" w:rsidRPr="00C821BB" w:rsidRDefault="00CB061D" w:rsidP="00E00B9C">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Preces pieņemšanas dokuments, ievērojot</w:t>
      </w:r>
      <w:r w:rsidR="007653F3" w:rsidRPr="00C821BB">
        <w:rPr>
          <w:rFonts w:ascii="Arial" w:hAnsi="Arial" w:cs="Arial"/>
          <w:sz w:val="20"/>
          <w:szCs w:val="20"/>
          <w:lang w:val="lv-LV"/>
        </w:rPr>
        <w:t xml:space="preserve"> iepirkuma</w:t>
      </w:r>
      <w:r w:rsidRPr="00C821BB">
        <w:rPr>
          <w:rFonts w:ascii="Arial" w:hAnsi="Arial" w:cs="Arial"/>
          <w:sz w:val="20"/>
          <w:szCs w:val="20"/>
          <w:lang w:val="lv-LV"/>
        </w:rPr>
        <w:t xml:space="preserve"> līguma projektā noteikto kārtību un nosacījumus.</w:t>
      </w:r>
    </w:p>
    <w:p w14:paraId="0E7765BA" w14:textId="52005380" w:rsidR="00482A8B" w:rsidRPr="00C821BB"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Apliecinām, ka esam tiesīgi veikt sarunu procedūras priekšmetā minētās preces piegādi</w:t>
      </w:r>
      <w:r w:rsidR="00482A8B" w:rsidRPr="00C821BB">
        <w:rPr>
          <w:rFonts w:ascii="Arial" w:hAnsi="Arial" w:cs="Arial"/>
          <w:sz w:val="20"/>
          <w:szCs w:val="20"/>
          <w:lang w:val="lv-LV"/>
        </w:rPr>
        <w:t xml:space="preserve"> no piedāvājumā norād</w:t>
      </w:r>
      <w:r w:rsidR="004C0E14" w:rsidRPr="00C821BB">
        <w:rPr>
          <w:rFonts w:ascii="Arial" w:hAnsi="Arial" w:cs="Arial"/>
          <w:sz w:val="20"/>
          <w:szCs w:val="20"/>
          <w:lang w:val="lv-LV"/>
        </w:rPr>
        <w:t>ī</w:t>
      </w:r>
      <w:r w:rsidR="00482A8B" w:rsidRPr="00C821BB">
        <w:rPr>
          <w:rFonts w:ascii="Arial" w:hAnsi="Arial" w:cs="Arial"/>
          <w:sz w:val="20"/>
          <w:szCs w:val="20"/>
          <w:lang w:val="lv-LV"/>
        </w:rPr>
        <w:t>tajiem ražotājiem:</w:t>
      </w:r>
    </w:p>
    <w:tbl>
      <w:tblPr>
        <w:tblStyle w:val="TableGrid"/>
        <w:tblW w:w="0" w:type="auto"/>
        <w:tblInd w:w="284" w:type="dxa"/>
        <w:tblLook w:val="04A0" w:firstRow="1" w:lastRow="0" w:firstColumn="1" w:lastColumn="0" w:noHBand="0" w:noVBand="1"/>
      </w:tblPr>
      <w:tblGrid>
        <w:gridCol w:w="672"/>
        <w:gridCol w:w="1123"/>
        <w:gridCol w:w="1108"/>
        <w:gridCol w:w="918"/>
        <w:gridCol w:w="918"/>
        <w:gridCol w:w="1403"/>
        <w:gridCol w:w="815"/>
        <w:gridCol w:w="1469"/>
        <w:gridCol w:w="918"/>
      </w:tblGrid>
      <w:tr w:rsidR="00C31B08" w:rsidRPr="00C821BB" w14:paraId="36C190B9" w14:textId="77777777" w:rsidTr="00DA29D6">
        <w:tc>
          <w:tcPr>
            <w:tcW w:w="730" w:type="dxa"/>
          </w:tcPr>
          <w:p w14:paraId="08C48B39" w14:textId="608F79C8"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Daļas Nr.</w:t>
            </w:r>
          </w:p>
        </w:tc>
        <w:tc>
          <w:tcPr>
            <w:tcW w:w="399" w:type="dxa"/>
          </w:tcPr>
          <w:p w14:paraId="7B78665A" w14:textId="3F43E835"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Nosaukums</w:t>
            </w:r>
          </w:p>
        </w:tc>
        <w:tc>
          <w:tcPr>
            <w:tcW w:w="1111" w:type="dxa"/>
            <w:vAlign w:val="center"/>
          </w:tcPr>
          <w:p w14:paraId="1191D926" w14:textId="348F6091"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nosaukums</w:t>
            </w:r>
          </w:p>
        </w:tc>
        <w:tc>
          <w:tcPr>
            <w:tcW w:w="1009" w:type="dxa"/>
            <w:vAlign w:val="center"/>
          </w:tcPr>
          <w:p w14:paraId="23443C88"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reģ. Nr.</w:t>
            </w:r>
          </w:p>
        </w:tc>
        <w:tc>
          <w:tcPr>
            <w:tcW w:w="1009" w:type="dxa"/>
            <w:vAlign w:val="center"/>
          </w:tcPr>
          <w:p w14:paraId="0BD300F4"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valsts</w:t>
            </w:r>
          </w:p>
        </w:tc>
        <w:tc>
          <w:tcPr>
            <w:tcW w:w="1555" w:type="dxa"/>
            <w:vAlign w:val="center"/>
          </w:tcPr>
          <w:p w14:paraId="38D8586C"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Amatpersonas</w:t>
            </w:r>
          </w:p>
        </w:tc>
        <w:tc>
          <w:tcPr>
            <w:tcW w:w="892" w:type="dxa"/>
            <w:vAlign w:val="center"/>
          </w:tcPr>
          <w:p w14:paraId="5EC50185"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Patiesā labuma guvēji</w:t>
            </w:r>
          </w:p>
        </w:tc>
        <w:tc>
          <w:tcPr>
            <w:tcW w:w="1630" w:type="dxa"/>
            <w:vAlign w:val="center"/>
          </w:tcPr>
          <w:p w14:paraId="46D846CC"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Korespondenta banka</w:t>
            </w:r>
          </w:p>
        </w:tc>
        <w:tc>
          <w:tcPr>
            <w:tcW w:w="1009" w:type="dxa"/>
            <w:vAlign w:val="center"/>
          </w:tcPr>
          <w:p w14:paraId="7220E722" w14:textId="77777777" w:rsidR="00C31B08" w:rsidRPr="00C821BB" w:rsidRDefault="00C31B08" w:rsidP="00641CCD">
            <w:pPr>
              <w:jc w:val="center"/>
              <w:rPr>
                <w:rFonts w:ascii="Arial" w:hAnsi="Arial" w:cs="Arial"/>
                <w:b/>
                <w:sz w:val="16"/>
                <w:szCs w:val="16"/>
                <w:lang w:val="lv-LV"/>
              </w:rPr>
            </w:pPr>
            <w:r w:rsidRPr="00C821BB">
              <w:rPr>
                <w:rFonts w:ascii="Arial" w:hAnsi="Arial" w:cs="Arial"/>
                <w:b/>
                <w:sz w:val="16"/>
                <w:szCs w:val="16"/>
                <w:lang w:val="lv-LV"/>
              </w:rPr>
              <w:t>Ražotāja mājas lapa</w:t>
            </w:r>
          </w:p>
        </w:tc>
      </w:tr>
      <w:tr w:rsidR="00A17F17" w:rsidRPr="00C821BB" w14:paraId="322D19FA" w14:textId="77777777" w:rsidTr="00DA29D6">
        <w:tc>
          <w:tcPr>
            <w:tcW w:w="730" w:type="dxa"/>
          </w:tcPr>
          <w:p w14:paraId="5260464B" w14:textId="77777777" w:rsidR="00A17F17" w:rsidRPr="00C821BB" w:rsidRDefault="00A17F17" w:rsidP="00641CCD">
            <w:pPr>
              <w:jc w:val="center"/>
              <w:rPr>
                <w:rFonts w:ascii="Arial" w:hAnsi="Arial" w:cs="Arial"/>
                <w:b/>
                <w:sz w:val="16"/>
                <w:szCs w:val="16"/>
                <w:lang w:val="lv-LV"/>
              </w:rPr>
            </w:pPr>
          </w:p>
        </w:tc>
        <w:tc>
          <w:tcPr>
            <w:tcW w:w="399" w:type="dxa"/>
          </w:tcPr>
          <w:p w14:paraId="527595DE" w14:textId="77777777" w:rsidR="00A17F17" w:rsidRPr="00C821BB" w:rsidRDefault="00A17F17" w:rsidP="00641CCD">
            <w:pPr>
              <w:jc w:val="center"/>
              <w:rPr>
                <w:rFonts w:ascii="Arial" w:hAnsi="Arial" w:cs="Arial"/>
                <w:b/>
                <w:sz w:val="16"/>
                <w:szCs w:val="16"/>
                <w:lang w:val="lv-LV"/>
              </w:rPr>
            </w:pPr>
          </w:p>
        </w:tc>
        <w:tc>
          <w:tcPr>
            <w:tcW w:w="1111" w:type="dxa"/>
            <w:vAlign w:val="center"/>
          </w:tcPr>
          <w:p w14:paraId="040351B3"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0E61F0A9"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5E5A3273" w14:textId="77777777" w:rsidR="00A17F17" w:rsidRPr="00C821BB" w:rsidRDefault="00A17F17" w:rsidP="00641CCD">
            <w:pPr>
              <w:jc w:val="center"/>
              <w:rPr>
                <w:rFonts w:ascii="Arial" w:hAnsi="Arial" w:cs="Arial"/>
                <w:b/>
                <w:sz w:val="16"/>
                <w:szCs w:val="16"/>
                <w:lang w:val="lv-LV"/>
              </w:rPr>
            </w:pPr>
          </w:p>
        </w:tc>
        <w:tc>
          <w:tcPr>
            <w:tcW w:w="1555" w:type="dxa"/>
            <w:vAlign w:val="center"/>
          </w:tcPr>
          <w:p w14:paraId="454E4250" w14:textId="77777777" w:rsidR="00A17F17" w:rsidRPr="00C821BB" w:rsidRDefault="00A17F17" w:rsidP="00641CCD">
            <w:pPr>
              <w:jc w:val="center"/>
              <w:rPr>
                <w:rFonts w:ascii="Arial" w:hAnsi="Arial" w:cs="Arial"/>
                <w:b/>
                <w:sz w:val="16"/>
                <w:szCs w:val="16"/>
                <w:lang w:val="lv-LV"/>
              </w:rPr>
            </w:pPr>
          </w:p>
        </w:tc>
        <w:tc>
          <w:tcPr>
            <w:tcW w:w="892" w:type="dxa"/>
            <w:vAlign w:val="center"/>
          </w:tcPr>
          <w:p w14:paraId="6652DD6A" w14:textId="77777777" w:rsidR="00A17F17" w:rsidRPr="00C821BB" w:rsidRDefault="00A17F17" w:rsidP="00641CCD">
            <w:pPr>
              <w:jc w:val="center"/>
              <w:rPr>
                <w:rFonts w:ascii="Arial" w:hAnsi="Arial" w:cs="Arial"/>
                <w:b/>
                <w:sz w:val="16"/>
                <w:szCs w:val="16"/>
                <w:lang w:val="lv-LV"/>
              </w:rPr>
            </w:pPr>
          </w:p>
        </w:tc>
        <w:tc>
          <w:tcPr>
            <w:tcW w:w="1630" w:type="dxa"/>
            <w:vAlign w:val="center"/>
          </w:tcPr>
          <w:p w14:paraId="140509FF"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205D30FD" w14:textId="77777777" w:rsidR="00A17F17" w:rsidRPr="00C821BB" w:rsidRDefault="00A17F17" w:rsidP="00641CCD">
            <w:pPr>
              <w:jc w:val="center"/>
              <w:rPr>
                <w:rFonts w:ascii="Arial" w:hAnsi="Arial" w:cs="Arial"/>
                <w:b/>
                <w:sz w:val="16"/>
                <w:szCs w:val="16"/>
                <w:lang w:val="lv-LV"/>
              </w:rPr>
            </w:pPr>
          </w:p>
        </w:tc>
      </w:tr>
      <w:tr w:rsidR="00A17F17" w:rsidRPr="00C821BB" w14:paraId="09AA7C2A" w14:textId="77777777" w:rsidTr="00DA29D6">
        <w:tc>
          <w:tcPr>
            <w:tcW w:w="730" w:type="dxa"/>
          </w:tcPr>
          <w:p w14:paraId="35C31DE1" w14:textId="77777777" w:rsidR="00A17F17" w:rsidRPr="00C821BB" w:rsidRDefault="00A17F17" w:rsidP="00641CCD">
            <w:pPr>
              <w:jc w:val="center"/>
              <w:rPr>
                <w:rFonts w:ascii="Arial" w:hAnsi="Arial" w:cs="Arial"/>
                <w:b/>
                <w:sz w:val="16"/>
                <w:szCs w:val="16"/>
                <w:lang w:val="lv-LV"/>
              </w:rPr>
            </w:pPr>
          </w:p>
        </w:tc>
        <w:tc>
          <w:tcPr>
            <w:tcW w:w="399" w:type="dxa"/>
          </w:tcPr>
          <w:p w14:paraId="195E0706" w14:textId="77777777" w:rsidR="00A17F17" w:rsidRPr="00C821BB" w:rsidRDefault="00A17F17" w:rsidP="00641CCD">
            <w:pPr>
              <w:jc w:val="center"/>
              <w:rPr>
                <w:rFonts w:ascii="Arial" w:hAnsi="Arial" w:cs="Arial"/>
                <w:b/>
                <w:sz w:val="16"/>
                <w:szCs w:val="16"/>
                <w:lang w:val="lv-LV"/>
              </w:rPr>
            </w:pPr>
          </w:p>
        </w:tc>
        <w:tc>
          <w:tcPr>
            <w:tcW w:w="1111" w:type="dxa"/>
            <w:vAlign w:val="center"/>
          </w:tcPr>
          <w:p w14:paraId="47403331"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04F8B99E"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54F59B91" w14:textId="77777777" w:rsidR="00A17F17" w:rsidRPr="00C821BB" w:rsidRDefault="00A17F17" w:rsidP="00641CCD">
            <w:pPr>
              <w:jc w:val="center"/>
              <w:rPr>
                <w:rFonts w:ascii="Arial" w:hAnsi="Arial" w:cs="Arial"/>
                <w:b/>
                <w:sz w:val="16"/>
                <w:szCs w:val="16"/>
                <w:lang w:val="lv-LV"/>
              </w:rPr>
            </w:pPr>
          </w:p>
        </w:tc>
        <w:tc>
          <w:tcPr>
            <w:tcW w:w="1555" w:type="dxa"/>
            <w:vAlign w:val="center"/>
          </w:tcPr>
          <w:p w14:paraId="6D5DFA37" w14:textId="77777777" w:rsidR="00A17F17" w:rsidRPr="00C821BB" w:rsidRDefault="00A17F17" w:rsidP="00641CCD">
            <w:pPr>
              <w:jc w:val="center"/>
              <w:rPr>
                <w:rFonts w:ascii="Arial" w:hAnsi="Arial" w:cs="Arial"/>
                <w:b/>
                <w:sz w:val="16"/>
                <w:szCs w:val="16"/>
                <w:lang w:val="lv-LV"/>
              </w:rPr>
            </w:pPr>
          </w:p>
        </w:tc>
        <w:tc>
          <w:tcPr>
            <w:tcW w:w="892" w:type="dxa"/>
            <w:vAlign w:val="center"/>
          </w:tcPr>
          <w:p w14:paraId="49550970" w14:textId="77777777" w:rsidR="00A17F17" w:rsidRPr="00C821BB" w:rsidRDefault="00A17F17" w:rsidP="00641CCD">
            <w:pPr>
              <w:jc w:val="center"/>
              <w:rPr>
                <w:rFonts w:ascii="Arial" w:hAnsi="Arial" w:cs="Arial"/>
                <w:b/>
                <w:sz w:val="16"/>
                <w:szCs w:val="16"/>
                <w:lang w:val="lv-LV"/>
              </w:rPr>
            </w:pPr>
          </w:p>
        </w:tc>
        <w:tc>
          <w:tcPr>
            <w:tcW w:w="1630" w:type="dxa"/>
            <w:vAlign w:val="center"/>
          </w:tcPr>
          <w:p w14:paraId="5E57F875" w14:textId="77777777" w:rsidR="00A17F17" w:rsidRPr="00C821BB" w:rsidRDefault="00A17F17" w:rsidP="00641CCD">
            <w:pPr>
              <w:jc w:val="center"/>
              <w:rPr>
                <w:rFonts w:ascii="Arial" w:hAnsi="Arial" w:cs="Arial"/>
                <w:b/>
                <w:sz w:val="16"/>
                <w:szCs w:val="16"/>
                <w:lang w:val="lv-LV"/>
              </w:rPr>
            </w:pPr>
          </w:p>
        </w:tc>
        <w:tc>
          <w:tcPr>
            <w:tcW w:w="1009" w:type="dxa"/>
            <w:vAlign w:val="center"/>
          </w:tcPr>
          <w:p w14:paraId="6FE39A7C" w14:textId="77777777" w:rsidR="00A17F17" w:rsidRPr="00C821BB" w:rsidRDefault="00A17F17" w:rsidP="00641CCD">
            <w:pPr>
              <w:jc w:val="center"/>
              <w:rPr>
                <w:rFonts w:ascii="Arial" w:hAnsi="Arial" w:cs="Arial"/>
                <w:b/>
                <w:sz w:val="16"/>
                <w:szCs w:val="16"/>
                <w:lang w:val="lv-LV"/>
              </w:rPr>
            </w:pPr>
          </w:p>
        </w:tc>
      </w:tr>
    </w:tbl>
    <w:p w14:paraId="7A640BA8" w14:textId="21928EA7" w:rsidR="009315E2" w:rsidRPr="00C821BB" w:rsidRDefault="009315E2" w:rsidP="00A17F17">
      <w:pPr>
        <w:tabs>
          <w:tab w:val="left" w:pos="426"/>
        </w:tabs>
        <w:jc w:val="both"/>
        <w:rPr>
          <w:rFonts w:ascii="Arial" w:hAnsi="Arial" w:cs="Arial"/>
          <w:sz w:val="20"/>
          <w:szCs w:val="20"/>
          <w:lang w:val="lv-LV"/>
        </w:rPr>
      </w:pPr>
    </w:p>
    <w:p w14:paraId="3368C9A3" w14:textId="51E0F714" w:rsidR="00F60BF1" w:rsidRPr="00C821BB" w:rsidRDefault="00F60BF1" w:rsidP="00E00B9C">
      <w:pPr>
        <w:numPr>
          <w:ilvl w:val="0"/>
          <w:numId w:val="9"/>
        </w:numPr>
        <w:tabs>
          <w:tab w:val="clear" w:pos="3338"/>
          <w:tab w:val="num" w:pos="0"/>
          <w:tab w:val="left" w:pos="284"/>
        </w:tabs>
        <w:ind w:left="0" w:right="141" w:firstLine="0"/>
        <w:jc w:val="both"/>
        <w:rPr>
          <w:rFonts w:ascii="Arial" w:hAnsi="Arial" w:cs="Arial"/>
          <w:sz w:val="20"/>
          <w:szCs w:val="20"/>
          <w:lang w:val="lv-LV"/>
        </w:rPr>
      </w:pPr>
      <w:r w:rsidRPr="00C821BB">
        <w:rPr>
          <w:rFonts w:ascii="Arial" w:hAnsi="Arial" w:cs="Arial"/>
          <w:sz w:val="20"/>
          <w:szCs w:val="20"/>
          <w:lang w:val="lv-LV"/>
        </w:rPr>
        <w:t>apliecina, ka sarunu procedūras priekšmetā minētā un piedāvātā prece tiks piegādāta no tehniskajā piedāvājumā norādītajiem ražotājiem (sarunu procedūras nolikuma 2. pielikums) un apliecina, ka kopā ar piegādājamo preci tiks iesniegti preces kvalitāti apliecinoši dokumenti: piegādātāja atbilstības deklarācija un ražotāja izsniegti dokumenti precei</w:t>
      </w:r>
      <w:r w:rsidR="00E62984" w:rsidRPr="00C821BB">
        <w:rPr>
          <w:rFonts w:ascii="Arial" w:hAnsi="Arial" w:cs="Arial"/>
          <w:sz w:val="20"/>
          <w:szCs w:val="20"/>
          <w:lang w:val="lv-LV"/>
        </w:rPr>
        <w:t xml:space="preserve">, </w:t>
      </w:r>
      <w:r w:rsidRPr="00C821BB">
        <w:rPr>
          <w:rFonts w:ascii="Arial" w:hAnsi="Arial" w:cs="Arial"/>
          <w:sz w:val="20"/>
          <w:szCs w:val="20"/>
          <w:lang w:val="lv-LV"/>
        </w:rPr>
        <w:t>un apliecina, ka prece tiks piegādāta saskaņā ar piedāvājumu un sarunu procedūras Tehnisko specifikāciju, tā būs jauna un nebūs iepriekš lietota vai atjaunota, bez korozijas pazīmēm, un būs brīva no visa veida apgrūtinājumiem</w:t>
      </w:r>
      <w:r w:rsidR="00E62984" w:rsidRPr="00C821BB">
        <w:rPr>
          <w:rFonts w:ascii="Arial" w:hAnsi="Arial" w:cs="Arial"/>
          <w:sz w:val="20"/>
          <w:szCs w:val="20"/>
          <w:lang w:val="lv-LV"/>
        </w:rPr>
        <w:t>.</w:t>
      </w:r>
    </w:p>
    <w:p w14:paraId="4DC37ABB" w14:textId="74B7ADF3" w:rsidR="009315E2" w:rsidRPr="00C821BB"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C821BB">
        <w:rPr>
          <w:rFonts w:ascii="Arial" w:hAnsi="Arial" w:cs="Arial"/>
          <w:sz w:val="20"/>
          <w:szCs w:val="20"/>
          <w:lang w:val="lv-LV"/>
        </w:rPr>
        <w:t xml:space="preserve">Apliecinām, ka piedāvājuma summā ir iekļautas pilnīgi visas izmaksas, kas saistītas ar preces piegādi, t.sk., </w:t>
      </w:r>
      <w:r w:rsidR="00FB0C6B" w:rsidRPr="00C821BB">
        <w:rPr>
          <w:rFonts w:ascii="Arial" w:hAnsi="Arial" w:cs="Arial"/>
          <w:sz w:val="20"/>
          <w:szCs w:val="20"/>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E62984" w:rsidRPr="00C821BB">
        <w:rPr>
          <w:rFonts w:ascii="Arial" w:hAnsi="Arial" w:cs="Arial"/>
          <w:sz w:val="20"/>
          <w:szCs w:val="20"/>
          <w:lang w:val="lv-LV"/>
        </w:rPr>
        <w:t>.</w:t>
      </w:r>
    </w:p>
    <w:p w14:paraId="5F4839B7" w14:textId="226886BF" w:rsidR="009315E2" w:rsidRPr="00C821BB"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C821BB">
        <w:rPr>
          <w:rFonts w:ascii="Arial" w:hAnsi="Arial" w:cs="Arial"/>
          <w:sz w:val="20"/>
          <w:szCs w:val="20"/>
          <w:lang w:val="lv-LV"/>
        </w:rPr>
        <w:t xml:space="preserve">Apliecinām, ka pretendents, tā darbinieks vai pretendenta piedāvājumā norādītā persona nav konsultējusi vai citādi bijusi iesaistīta iepirkuma dokumentu sagatavošanā, </w:t>
      </w:r>
      <w:r w:rsidRPr="00C821BB">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00E62984" w:rsidRPr="00C821BB">
        <w:rPr>
          <w:rFonts w:ascii="Arial" w:hAnsi="Arial" w:cs="Arial"/>
          <w:sz w:val="20"/>
          <w:szCs w:val="20"/>
          <w:lang w:val="lv-LV"/>
        </w:rPr>
        <w:t>.</w:t>
      </w:r>
    </w:p>
    <w:p w14:paraId="3E5A44EF" w14:textId="07C1E4FF" w:rsidR="00CB061D" w:rsidRPr="00C821BB" w:rsidRDefault="00CB061D" w:rsidP="00487BC7">
      <w:pPr>
        <w:numPr>
          <w:ilvl w:val="0"/>
          <w:numId w:val="9"/>
        </w:numPr>
        <w:tabs>
          <w:tab w:val="clear" w:pos="3338"/>
          <w:tab w:val="left" w:pos="567"/>
        </w:tabs>
        <w:ind w:left="0" w:firstLine="0"/>
        <w:jc w:val="both"/>
        <w:rPr>
          <w:rFonts w:ascii="Arial" w:hAnsi="Arial" w:cs="Arial"/>
          <w:sz w:val="20"/>
          <w:szCs w:val="20"/>
          <w:lang w:val="lv-LV"/>
        </w:rPr>
      </w:pPr>
      <w:r w:rsidRPr="00C821BB">
        <w:rPr>
          <w:rFonts w:ascii="Arial" w:hAnsi="Arial" w:cs="Arial"/>
          <w:sz w:val="20"/>
          <w:szCs w:val="20"/>
          <w:lang w:val="lv-LV"/>
        </w:rPr>
        <w:t>Apliecinām</w:t>
      </w:r>
      <w:r w:rsidRPr="00C821BB">
        <w:rPr>
          <w:rFonts w:ascii="Arial" w:hAnsi="Arial" w:cs="Arial"/>
          <w:i/>
          <w:iCs/>
          <w:sz w:val="20"/>
          <w:szCs w:val="20"/>
          <w:lang w:val="lv-LV"/>
        </w:rPr>
        <w:t xml:space="preserve">, </w:t>
      </w:r>
      <w:r w:rsidRPr="00C821BB">
        <w:rPr>
          <w:rFonts w:ascii="Arial" w:hAnsi="Arial" w:cs="Arial"/>
          <w:sz w:val="20"/>
          <w:szCs w:val="20"/>
          <w:lang w:val="lv-LV"/>
        </w:rPr>
        <w:t xml:space="preserve">ka piedāvātā </w:t>
      </w:r>
      <w:r w:rsidR="009315E2" w:rsidRPr="00C821BB">
        <w:rPr>
          <w:rFonts w:ascii="Arial" w:hAnsi="Arial" w:cs="Arial"/>
          <w:sz w:val="20"/>
          <w:szCs w:val="20"/>
          <w:lang w:val="lv-LV"/>
        </w:rPr>
        <w:t>p</w:t>
      </w:r>
      <w:r w:rsidRPr="00C821BB">
        <w:rPr>
          <w:rFonts w:ascii="Arial" w:hAnsi="Arial" w:cs="Arial"/>
          <w:sz w:val="20"/>
          <w:szCs w:val="20"/>
          <w:lang w:val="lv-LV"/>
        </w:rPr>
        <w:t xml:space="preserve">rece, pretendents un </w:t>
      </w:r>
      <w:r w:rsidR="009315E2" w:rsidRPr="00C821BB">
        <w:rPr>
          <w:rFonts w:ascii="Arial" w:hAnsi="Arial" w:cs="Arial"/>
          <w:sz w:val="20"/>
          <w:szCs w:val="20"/>
          <w:lang w:val="lv-LV"/>
        </w:rPr>
        <w:t>p</w:t>
      </w:r>
      <w:r w:rsidRPr="00C821BB">
        <w:rPr>
          <w:rFonts w:ascii="Arial" w:hAnsi="Arial" w:cs="Arial"/>
          <w:sz w:val="20"/>
          <w:szCs w:val="20"/>
          <w:lang w:val="lv-LV"/>
        </w:rPr>
        <w:t>reces piegādes, pakalpojuma izpildes ķēdes dalībnieki nav iekļauti un uz tiem nav attiecināmas starptautiskās vai nacionālās sankcijas</w:t>
      </w:r>
      <w:r w:rsidRPr="00C821BB">
        <w:rPr>
          <w:rFonts w:ascii="Arial" w:hAnsi="Arial" w:cs="Arial"/>
          <w:i/>
          <w:iCs/>
          <w:sz w:val="20"/>
          <w:szCs w:val="20"/>
          <w:lang w:val="lv-LV"/>
        </w:rPr>
        <w:t xml:space="preserve"> </w:t>
      </w:r>
      <w:r w:rsidRPr="00C821BB">
        <w:rPr>
          <w:rFonts w:ascii="Arial" w:hAnsi="Arial" w:cs="Arial"/>
          <w:sz w:val="20"/>
          <w:szCs w:val="20"/>
          <w:lang w:val="lv-LV"/>
        </w:rPr>
        <w:t>atbilstoši</w:t>
      </w:r>
      <w:r w:rsidRPr="00C821BB">
        <w:rPr>
          <w:rFonts w:ascii="Arial" w:hAnsi="Arial" w:cs="Arial"/>
          <w:sz w:val="20"/>
          <w:szCs w:val="20"/>
          <w:lang w:val="lv-LV" w:eastAsia="x-none"/>
        </w:rPr>
        <w:t xml:space="preserve"> Eiropas Savienības tiesību aktos un Latvijas Republikas nacionālajos tiesību aktos norādītajam</w:t>
      </w:r>
      <w:r w:rsidRPr="00C821BB">
        <w:rPr>
          <w:rFonts w:ascii="Arial" w:hAnsi="Arial" w:cs="Arial"/>
          <w:sz w:val="20"/>
          <w:szCs w:val="20"/>
          <w:lang w:val="lv-LV" w:eastAsia="lv-LV"/>
        </w:rPr>
        <w:t>. Ja iepirkuma ietvaros vai iespējamā iepirkuma līguma izpildes laikā šādas sankcijas tiks piemērotas vai kļūs attiecināmas, pretendents nekavējoties rakstveidā par to paziņos pasūtītājam</w:t>
      </w:r>
      <w:r w:rsidRPr="00C821BB">
        <w:rPr>
          <w:rFonts w:ascii="Arial" w:hAnsi="Arial" w:cs="Arial"/>
          <w:sz w:val="20"/>
          <w:szCs w:val="20"/>
          <w:lang w:val="lv-LV"/>
        </w:rPr>
        <w:t>.</w:t>
      </w:r>
    </w:p>
    <w:p w14:paraId="0E60DB09" w14:textId="14E3424D" w:rsidR="009315E2" w:rsidRPr="00C821BB"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C821BB">
        <w:rPr>
          <w:rFonts w:ascii="Arial" w:hAnsi="Arial" w:cs="Arial"/>
          <w:sz w:val="20"/>
          <w:szCs w:val="20"/>
          <w:lang w:val="lv-LV"/>
        </w:rPr>
        <w:t xml:space="preserve">Apliecinām, ka līguma nodrošinājuma nosacījumi ir saprotami un </w:t>
      </w:r>
      <w:r w:rsidRPr="00C821BB">
        <w:rPr>
          <w:rFonts w:ascii="Arial" w:hAnsi="Arial" w:cs="Arial"/>
          <w:sz w:val="20"/>
          <w:szCs w:val="20"/>
          <w:lang w:val="lv-LV" w:eastAsia="lv-LV"/>
        </w:rPr>
        <w:t xml:space="preserve">līguma slēgšanas tiesību piešķiršanas gadījumā </w:t>
      </w:r>
      <w:r w:rsidRPr="00C821BB">
        <w:rPr>
          <w:rFonts w:ascii="Arial" w:hAnsi="Arial" w:cs="Arial"/>
          <w:sz w:val="20"/>
          <w:szCs w:val="20"/>
          <w:lang w:val="lv-LV"/>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C821BB">
        <w:rPr>
          <w:rFonts w:ascii="Arial" w:hAnsi="Arial" w:cs="Arial"/>
          <w:sz w:val="20"/>
          <w:szCs w:val="20"/>
          <w:lang w:val="lv-LV"/>
        </w:rPr>
        <w:t>3</w:t>
      </w:r>
      <w:r w:rsidRPr="00C821BB">
        <w:rPr>
          <w:rFonts w:ascii="Arial" w:hAnsi="Arial" w:cs="Arial"/>
          <w:sz w:val="20"/>
          <w:szCs w:val="20"/>
          <w:lang w:val="lv-LV"/>
        </w:rPr>
        <w:t>% (</w:t>
      </w:r>
      <w:r w:rsidR="007D7666" w:rsidRPr="00C821BB">
        <w:rPr>
          <w:rFonts w:ascii="Arial" w:hAnsi="Arial" w:cs="Arial"/>
          <w:sz w:val="20"/>
          <w:szCs w:val="20"/>
          <w:lang w:val="lv-LV"/>
        </w:rPr>
        <w:t>trīs</w:t>
      </w:r>
      <w:r w:rsidRPr="00C821BB">
        <w:rPr>
          <w:rFonts w:ascii="Arial" w:hAnsi="Arial" w:cs="Arial"/>
          <w:sz w:val="20"/>
          <w:szCs w:val="20"/>
          <w:lang w:val="lv-LV"/>
        </w:rPr>
        <w:t xml:space="preserve"> procentu) apmērā no līguma summas (bez PVN)</w:t>
      </w:r>
      <w:r w:rsidR="009626F1" w:rsidRPr="00C821BB">
        <w:rPr>
          <w:rFonts w:ascii="Arial" w:hAnsi="Arial" w:cs="Arial"/>
          <w:sz w:val="20"/>
          <w:szCs w:val="20"/>
          <w:lang w:val="lv-LV"/>
        </w:rPr>
        <w:t>.</w:t>
      </w:r>
    </w:p>
    <w:p w14:paraId="2813699B" w14:textId="77777777" w:rsidR="00CB061D" w:rsidRPr="00C821BB" w:rsidRDefault="00CB061D" w:rsidP="00487BC7">
      <w:pPr>
        <w:numPr>
          <w:ilvl w:val="0"/>
          <w:numId w:val="9"/>
        </w:numPr>
        <w:tabs>
          <w:tab w:val="clear" w:pos="3338"/>
        </w:tabs>
        <w:ind w:left="0" w:firstLine="0"/>
        <w:jc w:val="both"/>
        <w:rPr>
          <w:rFonts w:ascii="Arial" w:hAnsi="Arial"/>
          <w:sz w:val="20"/>
          <w:szCs w:val="20"/>
          <w:lang w:val="lv-LV"/>
        </w:rPr>
      </w:pPr>
      <w:r w:rsidRPr="00C821BB">
        <w:rPr>
          <w:rFonts w:ascii="Arial" w:hAnsi="Arial"/>
          <w:sz w:val="20"/>
          <w:szCs w:val="20"/>
          <w:lang w:val="lv-LV"/>
        </w:rPr>
        <w:t>Garantējam, ka visas sniegtās ziņas šajā pieteikuma veidlapā un pievienotajos dokumentos</w:t>
      </w:r>
      <w:r w:rsidRPr="00C821BB">
        <w:rPr>
          <w:rFonts w:ascii="Arial" w:hAnsi="Arial" w:cs="Arial"/>
          <w:sz w:val="20"/>
          <w:szCs w:val="20"/>
          <w:lang w:val="lv-LV"/>
        </w:rPr>
        <w:t>, kas ir šī pieteikuma neatņemama sastāvdaļa,</w:t>
      </w:r>
      <w:r w:rsidRPr="00C821BB">
        <w:rPr>
          <w:rFonts w:ascii="Arial" w:hAnsi="Arial"/>
          <w:sz w:val="20"/>
          <w:szCs w:val="20"/>
          <w:lang w:val="lv-LV"/>
        </w:rPr>
        <w:t xml:space="preserve"> ir patiesas</w:t>
      </w:r>
      <w:r w:rsidRPr="00C821BB">
        <w:rPr>
          <w:rFonts w:ascii="Arial" w:hAnsi="Arial" w:cs="Arial"/>
          <w:sz w:val="20"/>
          <w:szCs w:val="20"/>
          <w:lang w:val="lv-LV"/>
        </w:rPr>
        <w:t>,</w:t>
      </w:r>
      <w:r w:rsidRPr="00C821BB">
        <w:rPr>
          <w:rFonts w:ascii="Arial" w:hAnsi="Arial" w:cs="Arial"/>
          <w:b/>
          <w:bCs/>
          <w:sz w:val="20"/>
          <w:szCs w:val="20"/>
          <w:lang w:val="lv-LV"/>
        </w:rPr>
        <w:t xml:space="preserve"> </w:t>
      </w:r>
      <w:r w:rsidRPr="00C821BB">
        <w:rPr>
          <w:rFonts w:ascii="Arial" w:hAnsi="Arial" w:cs="Arial"/>
          <w:sz w:val="20"/>
          <w:szCs w:val="20"/>
          <w:lang w:val="lv-LV"/>
        </w:rPr>
        <w:t>ar piedāvājumu iesniegtās dokumentu kopijas atbilst dokumentu oriģināliem</w:t>
      </w:r>
      <w:r w:rsidRPr="00C821BB">
        <w:rPr>
          <w:rFonts w:ascii="Arial" w:hAnsi="Arial"/>
          <w:sz w:val="20"/>
          <w:szCs w:val="20"/>
          <w:lang w:val="lv-LV"/>
        </w:rPr>
        <w:t>.</w:t>
      </w:r>
    </w:p>
    <w:p w14:paraId="0BC71E8D" w14:textId="77777777" w:rsidR="00CB061D" w:rsidRPr="00C821BB" w:rsidRDefault="00CB061D" w:rsidP="00487BC7">
      <w:pPr>
        <w:pStyle w:val="ListParagraph"/>
        <w:numPr>
          <w:ilvl w:val="0"/>
          <w:numId w:val="9"/>
        </w:numPr>
        <w:tabs>
          <w:tab w:val="clear" w:pos="3338"/>
          <w:tab w:val="right" w:pos="0"/>
          <w:tab w:val="num" w:pos="426"/>
          <w:tab w:val="center" w:pos="4153"/>
          <w:tab w:val="right" w:pos="8306"/>
        </w:tabs>
        <w:ind w:left="0" w:firstLine="0"/>
        <w:contextualSpacing w:val="0"/>
        <w:jc w:val="both"/>
        <w:rPr>
          <w:rFonts w:ascii="Arial" w:hAnsi="Arial"/>
          <w:sz w:val="20"/>
          <w:szCs w:val="20"/>
          <w:lang w:val="lv-LV"/>
        </w:rPr>
      </w:pPr>
      <w:r w:rsidRPr="00C821BB">
        <w:rPr>
          <w:rFonts w:ascii="Arial" w:hAnsi="Arial"/>
          <w:sz w:val="20"/>
          <w:szCs w:val="20"/>
          <w:lang w:val="lv-LV"/>
        </w:rPr>
        <w:t>Pretendenta rekvizīti</w:t>
      </w:r>
      <w:r w:rsidRPr="00C821BB">
        <w:rPr>
          <w:rFonts w:ascii="Arial" w:hAnsi="Arial" w:cs="Arial"/>
          <w:sz w:val="20"/>
          <w:szCs w:val="20"/>
          <w:lang w:val="lv-LV"/>
        </w:rPr>
        <w:t>, kontaktinformācija</w:t>
      </w:r>
      <w:r w:rsidRPr="00C821BB">
        <w:rPr>
          <w:rFonts w:ascii="Arial" w:hAnsi="Arial"/>
          <w:sz w:val="20"/>
          <w:szCs w:val="20"/>
          <w:lang w:val="lv-LV"/>
        </w:rPr>
        <w:t>:</w:t>
      </w:r>
    </w:p>
    <w:tbl>
      <w:tblPr>
        <w:tblW w:w="896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103"/>
      </w:tblGrid>
      <w:tr w:rsidR="00CB061D" w:rsidRPr="00C821BB" w14:paraId="0535D184"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Adrese:</w:t>
            </w:r>
          </w:p>
        </w:tc>
        <w:tc>
          <w:tcPr>
            <w:tcW w:w="5103" w:type="dxa"/>
            <w:tcBorders>
              <w:top w:val="single" w:sz="4" w:space="0" w:color="auto"/>
              <w:left w:val="single" w:sz="4" w:space="0" w:color="auto"/>
              <w:bottom w:val="single" w:sz="4" w:space="0" w:color="auto"/>
              <w:right w:val="single" w:sz="4" w:space="0" w:color="auto"/>
            </w:tcBorders>
          </w:tcPr>
          <w:p w14:paraId="2026A287"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B061D" w:rsidRPr="00C821BB" w14:paraId="0246A69C" w14:textId="77777777" w:rsidTr="00BA55C3">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Oficiālā elektroniskā pasta adrese:</w:t>
            </w:r>
          </w:p>
        </w:tc>
        <w:tc>
          <w:tcPr>
            <w:tcW w:w="5103" w:type="dxa"/>
            <w:tcBorders>
              <w:top w:val="single" w:sz="4" w:space="0" w:color="auto"/>
              <w:left w:val="single" w:sz="4" w:space="0" w:color="auto"/>
              <w:bottom w:val="single" w:sz="4" w:space="0" w:color="auto"/>
              <w:right w:val="single" w:sz="4" w:space="0" w:color="auto"/>
            </w:tcBorders>
          </w:tcPr>
          <w:p w14:paraId="0755D12F"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31B08" w:rsidRPr="00C821BB" w14:paraId="776DF2DF" w14:textId="77777777" w:rsidTr="00BA55C3">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C821BB" w:rsidRDefault="00C31B08"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Bankas rekvizīti</w:t>
            </w:r>
          </w:p>
        </w:tc>
        <w:tc>
          <w:tcPr>
            <w:tcW w:w="5103" w:type="dxa"/>
            <w:tcBorders>
              <w:top w:val="single" w:sz="4" w:space="0" w:color="auto"/>
              <w:left w:val="single" w:sz="4" w:space="0" w:color="auto"/>
              <w:bottom w:val="single" w:sz="4" w:space="0" w:color="auto"/>
              <w:right w:val="single" w:sz="4" w:space="0" w:color="auto"/>
            </w:tcBorders>
          </w:tcPr>
          <w:p w14:paraId="3B278D8B" w14:textId="77777777" w:rsidR="00C31B08" w:rsidRPr="00C821BB" w:rsidRDefault="00C31B08" w:rsidP="00BA55C3">
            <w:pPr>
              <w:tabs>
                <w:tab w:val="right" w:pos="0"/>
                <w:tab w:val="center" w:pos="4153"/>
                <w:tab w:val="right" w:pos="8306"/>
              </w:tabs>
              <w:jc w:val="both"/>
              <w:rPr>
                <w:rFonts w:ascii="Arial" w:hAnsi="Arial"/>
                <w:sz w:val="16"/>
                <w:szCs w:val="16"/>
                <w:lang w:val="lv-LV"/>
              </w:rPr>
            </w:pPr>
          </w:p>
        </w:tc>
      </w:tr>
      <w:tr w:rsidR="00CB061D" w:rsidRPr="00C821BB" w14:paraId="3F1F26FA" w14:textId="77777777" w:rsidTr="00A17F17">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Kontaktpersonas vārds, uzvārds</w:t>
            </w:r>
          </w:p>
        </w:tc>
        <w:tc>
          <w:tcPr>
            <w:tcW w:w="5103" w:type="dxa"/>
            <w:tcBorders>
              <w:top w:val="single" w:sz="4" w:space="0" w:color="auto"/>
              <w:left w:val="single" w:sz="4" w:space="0" w:color="auto"/>
              <w:bottom w:val="single" w:sz="4" w:space="0" w:color="auto"/>
              <w:right w:val="single" w:sz="4" w:space="0" w:color="auto"/>
            </w:tcBorders>
          </w:tcPr>
          <w:p w14:paraId="1D040ACD"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r w:rsidR="00CB061D" w:rsidRPr="00C821BB" w14:paraId="0587FD13"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C821BB" w:rsidRDefault="00CB061D" w:rsidP="00BA55C3">
            <w:pPr>
              <w:tabs>
                <w:tab w:val="right" w:pos="0"/>
                <w:tab w:val="center" w:pos="4153"/>
                <w:tab w:val="right" w:pos="8306"/>
              </w:tabs>
              <w:jc w:val="both"/>
              <w:rPr>
                <w:rFonts w:ascii="Arial" w:hAnsi="Arial"/>
                <w:sz w:val="16"/>
                <w:szCs w:val="16"/>
                <w:lang w:val="lv-LV"/>
              </w:rPr>
            </w:pPr>
            <w:r w:rsidRPr="00C821BB">
              <w:rPr>
                <w:rFonts w:ascii="Arial" w:hAnsi="Arial"/>
                <w:sz w:val="16"/>
                <w:szCs w:val="16"/>
                <w:lang w:val="lv-LV"/>
              </w:rPr>
              <w:t>Tālruņa numurs:</w:t>
            </w:r>
          </w:p>
        </w:tc>
        <w:tc>
          <w:tcPr>
            <w:tcW w:w="5103" w:type="dxa"/>
            <w:tcBorders>
              <w:top w:val="single" w:sz="4" w:space="0" w:color="auto"/>
              <w:left w:val="single" w:sz="4" w:space="0" w:color="auto"/>
              <w:bottom w:val="single" w:sz="4" w:space="0" w:color="auto"/>
              <w:right w:val="single" w:sz="4" w:space="0" w:color="auto"/>
            </w:tcBorders>
          </w:tcPr>
          <w:p w14:paraId="59AE0F26" w14:textId="77777777" w:rsidR="00CB061D" w:rsidRPr="00C821BB" w:rsidRDefault="00CB061D" w:rsidP="00BA55C3">
            <w:pPr>
              <w:tabs>
                <w:tab w:val="right" w:pos="0"/>
                <w:tab w:val="center" w:pos="4153"/>
                <w:tab w:val="right" w:pos="8306"/>
              </w:tabs>
              <w:jc w:val="both"/>
              <w:rPr>
                <w:rFonts w:ascii="Arial" w:hAnsi="Arial"/>
                <w:sz w:val="16"/>
                <w:szCs w:val="16"/>
                <w:lang w:val="lv-LV"/>
              </w:rPr>
            </w:pPr>
          </w:p>
        </w:tc>
      </w:tr>
    </w:tbl>
    <w:p w14:paraId="4D047454" w14:textId="77777777" w:rsidR="00CB061D" w:rsidRPr="00C821BB" w:rsidRDefault="00CB061D" w:rsidP="00CB061D">
      <w:pPr>
        <w:autoSpaceDE w:val="0"/>
        <w:autoSpaceDN w:val="0"/>
        <w:adjustRightInd w:val="0"/>
        <w:rPr>
          <w:rFonts w:ascii="Arial" w:hAnsi="Arial" w:cs="Arial"/>
          <w:sz w:val="22"/>
          <w:szCs w:val="22"/>
          <w:lang w:val="lv-LV" w:eastAsia="lv-LV"/>
        </w:rPr>
      </w:pPr>
    </w:p>
    <w:p w14:paraId="3EEF9DB9" w14:textId="603B8EC7" w:rsidR="00CB061D" w:rsidRPr="00C821BB" w:rsidRDefault="00CB061D" w:rsidP="00CB061D">
      <w:pPr>
        <w:autoSpaceDE w:val="0"/>
        <w:autoSpaceDN w:val="0"/>
        <w:adjustRightInd w:val="0"/>
        <w:rPr>
          <w:rFonts w:ascii="Arial" w:hAnsi="Arial" w:cs="Arial"/>
          <w:sz w:val="20"/>
          <w:szCs w:val="20"/>
          <w:lang w:val="lv-LV" w:eastAsia="lv-LV"/>
        </w:rPr>
      </w:pPr>
      <w:r w:rsidRPr="00C821BB">
        <w:rPr>
          <w:rFonts w:ascii="Arial" w:hAnsi="Arial" w:cs="Arial"/>
          <w:sz w:val="20"/>
          <w:szCs w:val="20"/>
          <w:lang w:val="lv-LV" w:eastAsia="lv-LV"/>
        </w:rPr>
        <w:t xml:space="preserve">Vadītāja vai pilnvarotās personas </w:t>
      </w:r>
      <w:r w:rsidR="00C31B08" w:rsidRPr="00C821BB">
        <w:rPr>
          <w:rFonts w:ascii="Arial" w:hAnsi="Arial" w:cs="Arial"/>
          <w:sz w:val="20"/>
          <w:szCs w:val="20"/>
          <w:lang w:val="lv-LV" w:eastAsia="lv-LV"/>
        </w:rPr>
        <w:t xml:space="preserve">elektroniskais </w:t>
      </w:r>
      <w:r w:rsidRPr="00C821BB">
        <w:rPr>
          <w:rFonts w:ascii="Arial" w:hAnsi="Arial" w:cs="Arial"/>
          <w:sz w:val="20"/>
          <w:szCs w:val="20"/>
          <w:lang w:val="lv-LV" w:eastAsia="lv-LV"/>
        </w:rPr>
        <w:t>paraksts: __________________________________</w:t>
      </w:r>
    </w:p>
    <w:p w14:paraId="09828891" w14:textId="77777777" w:rsidR="00CB061D" w:rsidRPr="00C821BB" w:rsidRDefault="00CB061D" w:rsidP="00CB061D">
      <w:pPr>
        <w:autoSpaceDE w:val="0"/>
        <w:autoSpaceDN w:val="0"/>
        <w:adjustRightInd w:val="0"/>
        <w:rPr>
          <w:rFonts w:ascii="Arial" w:hAnsi="Arial" w:cs="Arial"/>
          <w:sz w:val="20"/>
          <w:szCs w:val="20"/>
          <w:lang w:val="lv-LV" w:eastAsia="lv-LV"/>
        </w:rPr>
      </w:pPr>
    </w:p>
    <w:p w14:paraId="6FBDEBA7" w14:textId="77777777" w:rsidR="00CB061D" w:rsidRPr="00C821BB" w:rsidRDefault="00CB061D" w:rsidP="00CB061D">
      <w:pPr>
        <w:autoSpaceDE w:val="0"/>
        <w:autoSpaceDN w:val="0"/>
        <w:adjustRightInd w:val="0"/>
        <w:rPr>
          <w:rFonts w:ascii="Arial" w:hAnsi="Arial" w:cs="Arial"/>
          <w:sz w:val="20"/>
          <w:szCs w:val="20"/>
          <w:lang w:val="lv-LV" w:eastAsia="lv-LV"/>
        </w:rPr>
      </w:pPr>
      <w:r w:rsidRPr="00C821BB">
        <w:rPr>
          <w:rFonts w:ascii="Arial" w:hAnsi="Arial" w:cs="Arial"/>
          <w:sz w:val="20"/>
          <w:szCs w:val="20"/>
          <w:lang w:val="lv-LV" w:eastAsia="lv-LV"/>
        </w:rPr>
        <w:t>Vadītāja vai pilnvarotās personas vārds, uzvārds, amats ________________________</w:t>
      </w:r>
    </w:p>
    <w:p w14:paraId="4320E146" w14:textId="77777777" w:rsidR="00EA3E1E" w:rsidRPr="00C821BB" w:rsidRDefault="00EA3E1E" w:rsidP="00CB061D">
      <w:pPr>
        <w:autoSpaceDE w:val="0"/>
        <w:autoSpaceDN w:val="0"/>
        <w:adjustRightInd w:val="0"/>
        <w:rPr>
          <w:rFonts w:ascii="Arial" w:hAnsi="Arial" w:cs="Arial"/>
          <w:sz w:val="20"/>
          <w:szCs w:val="20"/>
          <w:lang w:val="lv-LV" w:eastAsia="lv-LV"/>
        </w:rPr>
      </w:pPr>
    </w:p>
    <w:p w14:paraId="5C464B38" w14:textId="42E551E5" w:rsidR="00EA3E1E" w:rsidRPr="00C821BB" w:rsidRDefault="00EA3E1E">
      <w:pPr>
        <w:spacing w:after="160" w:line="259" w:lineRule="auto"/>
        <w:rPr>
          <w:rFonts w:ascii="Arial" w:hAnsi="Arial" w:cs="Arial"/>
          <w:sz w:val="20"/>
          <w:szCs w:val="20"/>
          <w:lang w:val="lv-LV" w:eastAsia="lv-LV"/>
        </w:rPr>
      </w:pPr>
      <w:r w:rsidRPr="00C821BB">
        <w:rPr>
          <w:rFonts w:ascii="Arial" w:hAnsi="Arial" w:cs="Arial"/>
          <w:sz w:val="20"/>
          <w:szCs w:val="20"/>
          <w:lang w:val="lv-LV" w:eastAsia="lv-LV"/>
        </w:rPr>
        <w:br w:type="page"/>
      </w:r>
    </w:p>
    <w:p w14:paraId="35C75D5B" w14:textId="657C49B3" w:rsidR="007F0F2D" w:rsidRPr="00C821BB" w:rsidRDefault="007F0F2D" w:rsidP="007F0F2D">
      <w:pPr>
        <w:jc w:val="right"/>
        <w:rPr>
          <w:rFonts w:ascii="Arial" w:hAnsi="Arial" w:cs="Arial"/>
          <w:b/>
          <w:bCs/>
          <w:iCs/>
          <w:sz w:val="16"/>
          <w:szCs w:val="16"/>
          <w:lang w:val="lv-LV"/>
        </w:rPr>
      </w:pPr>
      <w:r w:rsidRPr="00C821BB">
        <w:rPr>
          <w:rFonts w:ascii="Arial" w:hAnsi="Arial" w:cs="Arial"/>
          <w:b/>
          <w:bCs/>
          <w:iCs/>
          <w:sz w:val="16"/>
          <w:szCs w:val="16"/>
          <w:lang w:val="lv-LV"/>
        </w:rPr>
        <w:t>3.pielikums</w:t>
      </w:r>
    </w:p>
    <w:p w14:paraId="79359006" w14:textId="77777777" w:rsidR="009626F1" w:rsidRPr="00C821BB" w:rsidRDefault="007F0F2D" w:rsidP="009626F1">
      <w:pPr>
        <w:jc w:val="right"/>
        <w:rPr>
          <w:rFonts w:ascii="Arial" w:hAnsi="Arial" w:cs="Arial"/>
          <w:sz w:val="16"/>
          <w:szCs w:val="16"/>
          <w:lang w:val="lv-LV"/>
        </w:rPr>
      </w:pPr>
      <w:r w:rsidRPr="00C821BB">
        <w:rPr>
          <w:rFonts w:ascii="Arial" w:hAnsi="Arial" w:cs="Arial"/>
          <w:sz w:val="16"/>
          <w:szCs w:val="16"/>
          <w:lang w:val="lv-LV"/>
        </w:rPr>
        <w:t xml:space="preserve"> </w:t>
      </w:r>
      <w:r w:rsidR="009626F1" w:rsidRPr="00C821BB">
        <w:rPr>
          <w:rFonts w:ascii="Arial" w:hAnsi="Arial" w:cs="Arial"/>
          <w:sz w:val="16"/>
          <w:szCs w:val="16"/>
          <w:lang w:val="lv-LV"/>
        </w:rPr>
        <w:t>VAS „Latvijas dzelzceļš” sarunu procedūras ar publikāciju</w:t>
      </w:r>
    </w:p>
    <w:p w14:paraId="16E31E68"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„Kravas vagonu SA-3 un SA-3M automātisko sakabju rezerves daļu piegāde SIA “LDZ CARGO” vajadzībām” nolikumam</w:t>
      </w:r>
    </w:p>
    <w:p w14:paraId="72838811" w14:textId="221248BC" w:rsidR="00EA3E1E" w:rsidRPr="00C821BB" w:rsidRDefault="00EA3E1E" w:rsidP="009626F1">
      <w:pPr>
        <w:jc w:val="right"/>
        <w:rPr>
          <w:rFonts w:ascii="Arial" w:hAnsi="Arial" w:cs="Arial"/>
          <w:sz w:val="20"/>
          <w:szCs w:val="20"/>
          <w:lang w:val="lv-LV" w:eastAsia="lv-LV"/>
        </w:rPr>
      </w:pPr>
    </w:p>
    <w:p w14:paraId="67381EB5" w14:textId="77777777" w:rsidR="00EA3E1E" w:rsidRPr="00C821BB" w:rsidRDefault="00EA3E1E" w:rsidP="00EA3E1E">
      <w:pPr>
        <w:pStyle w:val="LVL1ForList"/>
        <w:jc w:val="center"/>
        <w:rPr>
          <w:szCs w:val="24"/>
          <w:lang w:val="lv-LV"/>
        </w:rPr>
      </w:pPr>
      <w:r w:rsidRPr="00C821BB">
        <w:rPr>
          <w:sz w:val="28"/>
          <w:lang w:val="lv-LV"/>
        </w:rPr>
        <w:t xml:space="preserve">SADARBĪBAS PARTNERA IDENTIFIKĀCIJAS VEIDLAPA </w:t>
      </w:r>
      <w:r w:rsidRPr="00C821BB">
        <w:rPr>
          <w:sz w:val="28"/>
          <w:lang w:val="lv-LV"/>
        </w:rPr>
        <w:br/>
      </w:r>
      <w:r w:rsidRPr="00C821BB">
        <w:rPr>
          <w:color w:val="000000" w:themeColor="text1"/>
          <w:sz w:val="28"/>
          <w:lang w:val="lv-LV"/>
        </w:rPr>
        <w:t>JURIDISKĀM PERSONĀM</w:t>
      </w:r>
    </w:p>
    <w:p w14:paraId="6EFEEE34" w14:textId="77777777" w:rsidR="00EA3E1E" w:rsidRPr="00C821BB" w:rsidRDefault="00EA3E1E" w:rsidP="00EA3E1E">
      <w:pPr>
        <w:pStyle w:val="ListParagraph"/>
        <w:spacing w:after="120"/>
        <w:ind w:left="0"/>
        <w:contextualSpacing w:val="0"/>
        <w:jc w:val="both"/>
        <w:rPr>
          <w:rFonts w:ascii="Arial" w:hAnsi="Arial" w:cs="Arial"/>
          <w:sz w:val="20"/>
          <w:lang w:val="lv-LV"/>
        </w:rPr>
      </w:pPr>
      <w:bookmarkStart w:id="7" w:name="_Hlk61957861"/>
      <w:r w:rsidRPr="00C821BB">
        <w:rPr>
          <w:rFonts w:ascii="Arial" w:hAnsi="Arial" w:cs="Arial"/>
          <w:sz w:val="20"/>
          <w:lang w:val="lv-LV"/>
        </w:rPr>
        <w:t xml:space="preserve">Saskaņā ar Noziedzīgi iegūtu līdzekļu legalizācijas un terorisma un proliferācijas finansēšanas novēršanas likuma </w:t>
      </w:r>
      <w:bookmarkEnd w:id="7"/>
      <w:r w:rsidRPr="00C821BB">
        <w:rPr>
          <w:rFonts w:ascii="Arial" w:hAnsi="Arial" w:cs="Arial"/>
          <w:sz w:val="20"/>
          <w:lang w:val="lv-LV"/>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C821BB">
        <w:rPr>
          <w:rFonts w:ascii="Arial" w:hAnsi="Arial" w:cs="Arial"/>
          <w:i/>
          <w:iCs/>
          <w:sz w:val="20"/>
          <w:lang w:val="lv-LV"/>
        </w:rPr>
        <w:t>Latvijas dzelzceļš’’</w:t>
      </w:r>
      <w:r w:rsidRPr="00C821BB">
        <w:rPr>
          <w:rFonts w:ascii="Arial" w:hAnsi="Arial" w:cs="Arial"/>
          <w:sz w:val="20"/>
          <w:lang w:val="lv-LV"/>
        </w:rPr>
        <w:t xml:space="preserve"> koncerna sabiedrības nosaukums) lūdzam iesniegt nepieciešamo informāciju, aizpildot šo veidlapu:</w:t>
      </w:r>
    </w:p>
    <w:p w14:paraId="450539AD" w14:textId="77777777" w:rsidR="00EA3E1E" w:rsidRPr="00C821BB" w:rsidRDefault="00EA3E1E" w:rsidP="00EA3E1E">
      <w:pPr>
        <w:jc w:val="both"/>
        <w:rPr>
          <w:rFonts w:ascii="Arial" w:hAnsi="Arial" w:cs="Arial"/>
          <w:sz w:val="20"/>
          <w:lang w:val="lv-LV"/>
        </w:rPr>
      </w:pPr>
    </w:p>
    <w:p w14:paraId="74827431"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Juridiskās personas (arī personālsabiedrības biedru) nosaukums:</w:t>
      </w:r>
    </w:p>
    <w:p w14:paraId="4BB06D8B" w14:textId="77777777" w:rsidR="00EA3E1E" w:rsidRPr="00C821BB" w:rsidRDefault="00EA3E1E" w:rsidP="00EA3E1E">
      <w:pPr>
        <w:pBdr>
          <w:bottom w:val="single" w:sz="4" w:space="1" w:color="auto"/>
        </w:pBdr>
        <w:spacing w:after="120"/>
        <w:ind w:left="284"/>
        <w:rPr>
          <w:rFonts w:ascii="Arial" w:hAnsi="Arial" w:cs="Arial"/>
          <w:sz w:val="20"/>
          <w:lang w:val="lv-LV"/>
        </w:rPr>
      </w:pPr>
    </w:p>
    <w:p w14:paraId="4A673D25"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Reģistrācijas numurs/ analogs lielums:</w:t>
      </w:r>
    </w:p>
    <w:p w14:paraId="75A19180" w14:textId="77777777" w:rsidR="00EA3E1E" w:rsidRPr="00C821BB" w:rsidRDefault="00EA3E1E" w:rsidP="00EA3E1E">
      <w:pPr>
        <w:pBdr>
          <w:bottom w:val="single" w:sz="4" w:space="1" w:color="auto"/>
        </w:pBdr>
        <w:spacing w:after="120"/>
        <w:ind w:left="284"/>
        <w:rPr>
          <w:rFonts w:ascii="Arial" w:hAnsi="Arial" w:cs="Arial"/>
          <w:sz w:val="20"/>
          <w:lang w:val="lv-LV"/>
        </w:rPr>
      </w:pPr>
    </w:p>
    <w:p w14:paraId="5257CC44"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Reģistrācijas valsts:</w:t>
      </w:r>
    </w:p>
    <w:p w14:paraId="0D4434C8" w14:textId="77777777" w:rsidR="00EA3E1E" w:rsidRPr="00C821BB" w:rsidRDefault="00EA3E1E" w:rsidP="00EA3E1E">
      <w:pPr>
        <w:pBdr>
          <w:bottom w:val="single" w:sz="4" w:space="1" w:color="auto"/>
        </w:pBdr>
        <w:spacing w:after="120"/>
        <w:ind w:left="284"/>
        <w:rPr>
          <w:rFonts w:ascii="Arial" w:hAnsi="Arial" w:cs="Arial"/>
          <w:sz w:val="20"/>
          <w:lang w:val="lv-LV"/>
        </w:rPr>
      </w:pPr>
    </w:p>
    <w:p w14:paraId="0CA99B99"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Pārstāvēttiesīgās personas:</w:t>
      </w:r>
    </w:p>
    <w:p w14:paraId="61C3063C" w14:textId="77777777" w:rsidR="00EA3E1E" w:rsidRPr="00C821BB" w:rsidRDefault="00EA3E1E" w:rsidP="00EA3E1E">
      <w:pPr>
        <w:ind w:left="284"/>
        <w:jc w:val="both"/>
        <w:rPr>
          <w:rFonts w:ascii="Arial" w:hAnsi="Arial" w:cs="Arial"/>
          <w:sz w:val="18"/>
          <w:szCs w:val="18"/>
          <w:lang w:val="lv-LV"/>
        </w:rPr>
      </w:pPr>
      <w:r w:rsidRPr="00C821BB">
        <w:rPr>
          <w:rFonts w:ascii="Arial" w:hAnsi="Arial" w:cs="Arial"/>
          <w:sz w:val="18"/>
          <w:szCs w:val="18"/>
          <w:lang w:val="lv-LV"/>
        </w:rPr>
        <w:t>Pārstāvēttiesīgās personas vārds, uzvārds, personas kods, ja personai nav personas koda, tad analogs lielums, piemēram, dzimšanas datums, mēnesis, gads, pilsonība (valsts piederība)</w:t>
      </w:r>
      <w:r w:rsidRPr="00C821BB">
        <w:rPr>
          <w:rFonts w:ascii="Arial" w:hAnsi="Arial" w:cs="Arial"/>
          <w:sz w:val="18"/>
          <w:szCs w:val="18"/>
          <w:vertAlign w:val="superscript"/>
          <w:lang w:val="lv-LV"/>
        </w:rPr>
        <w:t>1</w:t>
      </w:r>
      <w:r w:rsidRPr="00C821BB">
        <w:rPr>
          <w:rFonts w:ascii="Arial" w:hAnsi="Arial" w:cs="Arial"/>
          <w:sz w:val="18"/>
          <w:szCs w:val="18"/>
          <w:lang w:val="lv-LV"/>
        </w:rPr>
        <w:t>.</w:t>
      </w:r>
    </w:p>
    <w:p w14:paraId="11D31AD8" w14:textId="77777777" w:rsidR="00EA3E1E" w:rsidRPr="00C821BB" w:rsidRDefault="00EA3E1E" w:rsidP="00EA3E1E">
      <w:pPr>
        <w:spacing w:line="276" w:lineRule="auto"/>
        <w:ind w:left="284"/>
        <w:rPr>
          <w:rFonts w:ascii="Arial" w:hAnsi="Arial" w:cs="Arial"/>
          <w:sz w:val="20"/>
          <w:lang w:val="lv-LV"/>
        </w:rPr>
      </w:pPr>
    </w:p>
    <w:p w14:paraId="6AB98B49"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6B215FE9" w14:textId="77777777" w:rsidR="00EA3E1E" w:rsidRPr="00C821BB" w:rsidRDefault="00EA3E1E" w:rsidP="00EA3E1E">
      <w:pPr>
        <w:pBdr>
          <w:top w:val="single" w:sz="4" w:space="1" w:color="auto"/>
          <w:bottom w:val="single" w:sz="4" w:space="1" w:color="auto"/>
        </w:pBdr>
        <w:spacing w:line="276" w:lineRule="auto"/>
        <w:ind w:left="284"/>
        <w:rPr>
          <w:rFonts w:ascii="Arial" w:hAnsi="Arial" w:cs="Arial"/>
          <w:sz w:val="20"/>
          <w:lang w:val="lv-LV"/>
        </w:rPr>
      </w:pPr>
    </w:p>
    <w:p w14:paraId="7A69592A"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Valde:</w:t>
      </w:r>
    </w:p>
    <w:p w14:paraId="368E9346" w14:textId="77777777" w:rsidR="00EA3E1E" w:rsidRPr="00C821BB" w:rsidRDefault="00EA3E1E" w:rsidP="00EA3E1E">
      <w:pPr>
        <w:spacing w:after="60"/>
        <w:ind w:left="284"/>
        <w:jc w:val="both"/>
        <w:rPr>
          <w:rFonts w:ascii="Arial" w:hAnsi="Arial" w:cs="Arial"/>
          <w:sz w:val="18"/>
          <w:szCs w:val="18"/>
          <w:lang w:val="lv-LV"/>
        </w:rPr>
      </w:pPr>
      <w:r w:rsidRPr="00C821BB">
        <w:rPr>
          <w:rFonts w:ascii="Arial" w:hAnsi="Arial" w:cs="Arial"/>
          <w:sz w:val="18"/>
          <w:szCs w:val="18"/>
          <w:lang w:val="lv-LV"/>
        </w:rPr>
        <w:t>Valdes priekšsēdētāja/valdes locekļa vārds, uzvārds, personas kods, ja personai nav personas koda, tad analogs lielums, piemēram, dzimšanas datums, mēnesis, gads, pilsonība (valsts piederība)</w:t>
      </w:r>
      <w:r w:rsidRPr="00C821BB">
        <w:rPr>
          <w:rFonts w:ascii="Arial" w:hAnsi="Arial" w:cs="Arial"/>
          <w:sz w:val="18"/>
          <w:szCs w:val="18"/>
          <w:vertAlign w:val="superscript"/>
          <w:lang w:val="lv-LV"/>
        </w:rPr>
        <w:t>1</w:t>
      </w:r>
      <w:r w:rsidRPr="00C821BB">
        <w:rPr>
          <w:rFonts w:ascii="Arial" w:hAnsi="Arial" w:cs="Arial"/>
          <w:sz w:val="18"/>
          <w:szCs w:val="18"/>
          <w:lang w:val="lv-LV"/>
        </w:rPr>
        <w:t>.</w:t>
      </w:r>
    </w:p>
    <w:p w14:paraId="16B4B761" w14:textId="77777777" w:rsidR="00EA3E1E" w:rsidRPr="00C821BB" w:rsidRDefault="00EA3E1E" w:rsidP="00EA3E1E">
      <w:pPr>
        <w:spacing w:after="60"/>
        <w:ind w:left="284"/>
        <w:jc w:val="both"/>
        <w:rPr>
          <w:rFonts w:ascii="Arial" w:hAnsi="Arial" w:cs="Arial"/>
          <w:sz w:val="18"/>
          <w:szCs w:val="18"/>
          <w:lang w:val="lv-LV"/>
        </w:rPr>
      </w:pPr>
    </w:p>
    <w:p w14:paraId="2DEBBAA3"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763D41C"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BCD084B"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 xml:space="preserve">Padome (ja ir izveidota): </w:t>
      </w:r>
    </w:p>
    <w:p w14:paraId="63C40215" w14:textId="77777777" w:rsidR="00EA3E1E" w:rsidRPr="00C821BB" w:rsidRDefault="00EA3E1E" w:rsidP="00EA3E1E">
      <w:pPr>
        <w:ind w:left="284"/>
        <w:jc w:val="both"/>
        <w:rPr>
          <w:rFonts w:ascii="Arial" w:hAnsi="Arial" w:cs="Arial"/>
          <w:sz w:val="20"/>
          <w:lang w:val="lv-LV"/>
        </w:rPr>
      </w:pPr>
      <w:r w:rsidRPr="00C821BB">
        <w:rPr>
          <w:rFonts w:ascii="Arial" w:hAnsi="Arial" w:cs="Arial"/>
          <w:sz w:val="18"/>
          <w:szCs w:val="18"/>
          <w:lang w:val="lv-LV"/>
        </w:rPr>
        <w:t>Padomes priekšsēdētāja/padomes locekļa vārds, uzvārds, personas kods, ja personai nav personas koda, tad analogs lielums, piemēram, dzimšanas datums, mēnesis, gads, pilsonība (valsts piederība)</w:t>
      </w:r>
      <w:r w:rsidRPr="00C821BB">
        <w:rPr>
          <w:rFonts w:ascii="Arial" w:hAnsi="Arial" w:cs="Arial"/>
          <w:sz w:val="20"/>
          <w:vertAlign w:val="superscript"/>
          <w:lang w:val="lv-LV"/>
        </w:rPr>
        <w:t>1</w:t>
      </w:r>
      <w:r w:rsidRPr="00C821BB">
        <w:rPr>
          <w:rFonts w:ascii="Arial" w:hAnsi="Arial" w:cs="Arial"/>
          <w:sz w:val="20"/>
          <w:lang w:val="lv-LV"/>
        </w:rPr>
        <w:t>.</w:t>
      </w:r>
    </w:p>
    <w:p w14:paraId="7190BB7D" w14:textId="77777777" w:rsidR="00EA3E1E" w:rsidRPr="00C821BB" w:rsidRDefault="00EA3E1E" w:rsidP="00EA3E1E">
      <w:pPr>
        <w:spacing w:after="60"/>
        <w:jc w:val="both"/>
        <w:rPr>
          <w:rFonts w:ascii="Arial" w:hAnsi="Arial" w:cs="Arial"/>
          <w:sz w:val="18"/>
          <w:szCs w:val="18"/>
          <w:lang w:val="lv-LV"/>
        </w:rPr>
      </w:pPr>
    </w:p>
    <w:p w14:paraId="58759EC6"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358EF37"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75DDF049"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Patiesais labuma guvējs/i (PLG)</w:t>
      </w:r>
      <w:bookmarkStart w:id="8" w:name="_Hlk57791213"/>
      <w:r w:rsidRPr="00C821BB">
        <w:rPr>
          <w:rFonts w:ascii="Arial" w:hAnsi="Arial" w:cs="Arial"/>
          <w:sz w:val="20"/>
          <w:vertAlign w:val="superscript"/>
          <w:lang w:val="lv-LV"/>
        </w:rPr>
        <w:t>2</w:t>
      </w:r>
      <w:r w:rsidRPr="00C821BB">
        <w:rPr>
          <w:rFonts w:ascii="Arial" w:hAnsi="Arial" w:cs="Arial"/>
          <w:sz w:val="20"/>
          <w:lang w:val="lv-LV"/>
        </w:rPr>
        <w:t>:</w:t>
      </w:r>
      <w:bookmarkEnd w:id="8"/>
    </w:p>
    <w:p w14:paraId="5E582285" w14:textId="77777777" w:rsidR="00EA3E1E" w:rsidRPr="00C821BB" w:rsidRDefault="00EA3E1E" w:rsidP="00EA3E1E">
      <w:pPr>
        <w:shd w:val="clear" w:color="auto" w:fill="FFFFFF"/>
        <w:ind w:left="284"/>
        <w:jc w:val="both"/>
        <w:rPr>
          <w:rFonts w:ascii="Arial" w:hAnsi="Arial" w:cs="Arial"/>
          <w:sz w:val="18"/>
          <w:szCs w:val="18"/>
          <w:lang w:val="lv-LV" w:eastAsia="lv-LV"/>
        </w:rPr>
      </w:pPr>
      <w:r w:rsidRPr="00C821BB">
        <w:rPr>
          <w:rFonts w:ascii="Arial" w:hAnsi="Arial" w:cs="Arial"/>
          <w:sz w:val="18"/>
          <w:szCs w:val="18"/>
          <w:shd w:val="clear" w:color="auto" w:fill="FFFFFF"/>
          <w:lang w:val="lv-LV"/>
        </w:rPr>
        <w:t xml:space="preserve">Noziedzīgi iegūtu līdzekļu legalizācijas un terorisma un proliferācijas finansēšanas novēršanas likuma izpratnē </w:t>
      </w:r>
      <w:r w:rsidRPr="00C821BB">
        <w:rPr>
          <w:rFonts w:ascii="Arial" w:hAnsi="Arial" w:cs="Arial"/>
          <w:i/>
          <w:iCs/>
          <w:sz w:val="18"/>
          <w:szCs w:val="18"/>
          <w:lang w:val="lv-LV"/>
        </w:rPr>
        <w:t>patiesais labuma guvējs</w:t>
      </w:r>
      <w:r w:rsidRPr="00C821BB">
        <w:rPr>
          <w:rFonts w:ascii="Arial" w:hAnsi="Arial" w:cs="Arial"/>
          <w:sz w:val="18"/>
          <w:szCs w:val="18"/>
          <w:lang w:val="lv-LV"/>
        </w:rPr>
        <w:t xml:space="preserve"> ir </w:t>
      </w:r>
      <w:r w:rsidRPr="00C821BB">
        <w:rPr>
          <w:rFonts w:ascii="Arial" w:hAnsi="Arial" w:cs="Arial"/>
          <w:i/>
          <w:sz w:val="18"/>
          <w:szCs w:val="18"/>
          <w:lang w:val="lv-LV"/>
        </w:rPr>
        <w:t xml:space="preserve">fiziskā persona, </w:t>
      </w:r>
      <w:r w:rsidRPr="00C821BB">
        <w:rPr>
          <w:rFonts w:ascii="Arial" w:hAnsi="Arial" w:cs="Arial"/>
          <w:sz w:val="18"/>
          <w:szCs w:val="18"/>
          <w:lang w:val="lv-LV"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C821BB"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C821BB">
        <w:rPr>
          <w:rFonts w:ascii="Arial" w:hAnsi="Arial" w:cs="Arial"/>
          <w:sz w:val="18"/>
          <w:szCs w:val="18"/>
          <w:lang w:val="lv-LV"/>
        </w:rPr>
        <w:t>fiziska persona, kurai tiešas vai netiešas līdzdalības veidā pieder vairāk nekā 25% no klienta uzņēmuma pamatkapitāla vai balsstiesīgo akciju kopskaita;</w:t>
      </w:r>
    </w:p>
    <w:p w14:paraId="56D2A060" w14:textId="77777777" w:rsidR="00EA3E1E" w:rsidRPr="00C821BB"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C821BB">
        <w:rPr>
          <w:rFonts w:ascii="Arial" w:hAnsi="Arial" w:cs="Arial"/>
          <w:sz w:val="18"/>
          <w:szCs w:val="18"/>
          <w:lang w:val="lv-LV"/>
        </w:rPr>
        <w:t>fiziska persona, kura tiešā vai netiešā veidā kontrolē uzņēmuma darbību;</w:t>
      </w:r>
    </w:p>
    <w:p w14:paraId="695F561E" w14:textId="77777777" w:rsidR="00EA3E1E" w:rsidRPr="00C821BB" w:rsidRDefault="00EA3E1E" w:rsidP="00EA3E1E">
      <w:pPr>
        <w:shd w:val="clear" w:color="auto" w:fill="FFFFFF"/>
        <w:spacing w:after="60"/>
        <w:ind w:left="284"/>
        <w:jc w:val="both"/>
        <w:rPr>
          <w:rFonts w:ascii="Arial" w:hAnsi="Arial" w:cs="Arial"/>
          <w:sz w:val="18"/>
          <w:szCs w:val="18"/>
          <w:shd w:val="clear" w:color="auto" w:fill="FFFFFF"/>
          <w:lang w:val="lv-LV"/>
        </w:rPr>
      </w:pPr>
      <w:r w:rsidRPr="00C821BB">
        <w:rPr>
          <w:rFonts w:ascii="Arial" w:hAnsi="Arial" w:cs="Arial"/>
          <w:sz w:val="18"/>
          <w:szCs w:val="18"/>
          <w:shd w:val="clear" w:color="auto" w:fill="FFFFFF"/>
          <w:lang w:val="lv-LV"/>
        </w:rPr>
        <w:t>Vārds, uzvārds, personas kods (ja personai nav personas koda, tad analogs lielums, piemēram, dzimšanas datums, mēnesis, gads), pilsonība (valsts piederība)</w:t>
      </w:r>
      <w:r w:rsidRPr="00C821BB">
        <w:rPr>
          <w:rFonts w:ascii="Arial" w:hAnsi="Arial" w:cs="Arial"/>
          <w:sz w:val="18"/>
          <w:szCs w:val="18"/>
          <w:shd w:val="clear" w:color="auto" w:fill="FFFFFF"/>
          <w:vertAlign w:val="superscript"/>
          <w:lang w:val="lv-LV"/>
        </w:rPr>
        <w:t>1</w:t>
      </w:r>
      <w:r w:rsidRPr="00C821BB">
        <w:rPr>
          <w:rFonts w:ascii="Arial" w:hAnsi="Arial" w:cs="Arial"/>
          <w:sz w:val="18"/>
          <w:szCs w:val="18"/>
          <w:shd w:val="clear" w:color="auto" w:fill="FFFFFF"/>
          <w:lang w:val="lv-LV"/>
        </w:rPr>
        <w:t>, PLG tieši vai netieši pieder vairāk nekā 25 % kapitāla daļu/ balstiesīgo akciju no juridiskās personas kopējo daļu/akciju skaita.</w:t>
      </w:r>
    </w:p>
    <w:p w14:paraId="0977B589" w14:textId="77777777" w:rsidR="00EA3E1E" w:rsidRPr="00C821BB" w:rsidRDefault="00EA3E1E" w:rsidP="00EA3E1E">
      <w:pPr>
        <w:spacing w:after="60"/>
        <w:ind w:left="284"/>
        <w:jc w:val="both"/>
        <w:rPr>
          <w:rFonts w:ascii="Arial" w:hAnsi="Arial" w:cs="Arial"/>
          <w:sz w:val="18"/>
          <w:szCs w:val="18"/>
          <w:lang w:val="lv-LV"/>
        </w:rPr>
      </w:pPr>
    </w:p>
    <w:p w14:paraId="507C0D2E"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2127155" w14:textId="77777777" w:rsidR="00EA3E1E" w:rsidRPr="00C821BB"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89298A1" w14:textId="77777777" w:rsidR="00EA3E1E" w:rsidRPr="00C821BB" w:rsidRDefault="00EA3E1E" w:rsidP="00EA3E1E">
      <w:pPr>
        <w:pStyle w:val="ListParagraph"/>
        <w:spacing w:after="120"/>
        <w:ind w:left="284"/>
        <w:contextualSpacing w:val="0"/>
        <w:jc w:val="both"/>
        <w:rPr>
          <w:rFonts w:ascii="Arial" w:hAnsi="Arial" w:cs="Arial"/>
          <w:sz w:val="20"/>
          <w:lang w:val="lv-LV"/>
        </w:rPr>
      </w:pPr>
    </w:p>
    <w:p w14:paraId="0AF62EA9" w14:textId="77777777" w:rsidR="00EA3E1E" w:rsidRPr="00C821BB" w:rsidRDefault="00EA3E1E" w:rsidP="00EA3E1E">
      <w:pPr>
        <w:pStyle w:val="ListParagraph"/>
        <w:spacing w:after="120"/>
        <w:ind w:left="284"/>
        <w:contextualSpacing w:val="0"/>
        <w:jc w:val="both"/>
        <w:rPr>
          <w:rFonts w:ascii="Arial" w:hAnsi="Arial" w:cs="Arial"/>
          <w:sz w:val="20"/>
          <w:lang w:val="lv-LV"/>
        </w:rPr>
      </w:pPr>
      <w:r w:rsidRPr="00C821BB">
        <w:rPr>
          <w:rFonts w:ascii="Arial" w:hAnsi="Arial" w:cs="Arial"/>
          <w:sz w:val="20"/>
          <w:lang w:val="lv-LV"/>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168B887" w14:textId="77777777" w:rsidR="00EA3E1E" w:rsidRPr="00C821BB" w:rsidRDefault="00EA3E1E" w:rsidP="00EA3E1E">
      <w:pPr>
        <w:pStyle w:val="ListParagraph"/>
        <w:spacing w:after="120"/>
        <w:ind w:left="284"/>
        <w:contextualSpacing w:val="0"/>
        <w:rPr>
          <w:rFonts w:ascii="Arial" w:hAnsi="Arial" w:cs="Arial"/>
          <w:sz w:val="20"/>
          <w:lang w:val="lv-LV"/>
        </w:rPr>
      </w:pPr>
      <w:r w:rsidRPr="00C821BB">
        <w:rPr>
          <w:rFonts w:ascii="Arial" w:hAnsi="Arial" w:cs="Arial"/>
          <w:sz w:val="20"/>
          <w:lang w:val="lv-LV"/>
        </w:rPr>
        <w:t xml:space="preserve">PLG nav iespējams noskaidrot, jo sadarbības partneris ir: </w:t>
      </w:r>
    </w:p>
    <w:p w14:paraId="497BD02F"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atvasināta publiska persona;</w:t>
      </w:r>
    </w:p>
    <w:p w14:paraId="2DEE7D4E"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tiešās pārvaldes iestāde vai pastarpinātās pārvaldes iestāde;</w:t>
      </w:r>
    </w:p>
    <w:p w14:paraId="3149F832" w14:textId="77777777" w:rsidR="00EA3E1E" w:rsidRPr="00C821BB" w:rsidRDefault="00EA3E1E" w:rsidP="00EA3E1E">
      <w:pPr>
        <w:pStyle w:val="ListParagraph"/>
        <w:spacing w:after="120"/>
        <w:ind w:left="709"/>
        <w:contextualSpacing w:val="0"/>
        <w:rPr>
          <w:rFonts w:ascii="Arial" w:hAnsi="Arial" w:cs="Arial"/>
          <w:bCs/>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sz w:val="20"/>
          <w:lang w:val="lv-LV"/>
        </w:rPr>
        <w:t xml:space="preserve"> </w:t>
      </w:r>
      <w:r w:rsidRPr="00C821BB">
        <w:rPr>
          <w:rFonts w:ascii="Arial" w:hAnsi="Arial" w:cs="Arial"/>
          <w:color w:val="000000" w:themeColor="text1"/>
          <w:sz w:val="20"/>
          <w:lang w:val="lv-LV"/>
        </w:rPr>
        <w:t>valsts vai pašvaldības kontrolēta kapitālsabiedrība;</w:t>
      </w:r>
    </w:p>
    <w:p w14:paraId="7DC36E5A" w14:textId="77777777" w:rsidR="00EA3E1E" w:rsidRPr="00C821BB" w:rsidRDefault="00EA3E1E" w:rsidP="00EA3E1E">
      <w:pPr>
        <w:spacing w:after="120"/>
        <w:ind w:left="709"/>
        <w:rPr>
          <w:rFonts w:ascii="Arial" w:hAnsi="Arial" w:cs="Arial"/>
          <w:color w:val="000000" w:themeColor="text1"/>
          <w:sz w:val="20"/>
          <w:lang w:val="lv-LV"/>
        </w:rPr>
      </w:pPr>
      <w:r w:rsidRPr="00C821BB">
        <w:rPr>
          <w:rFonts w:ascii="Wingdings" w:eastAsia="Wingdings" w:hAnsi="Wingdings" w:cs="Wingdings"/>
          <w:color w:val="000000" w:themeColor="text1"/>
          <w:sz w:val="20"/>
          <w:lang w:val="lv-LV"/>
        </w:rPr>
        <w:t>¨</w:t>
      </w:r>
      <w:r w:rsidRPr="00C821BB">
        <w:rPr>
          <w:rFonts w:ascii="Arial" w:hAnsi="Arial" w:cs="Arial"/>
          <w:color w:val="000000" w:themeColor="text1"/>
          <w:sz w:val="20"/>
          <w:lang w:val="lv-LV"/>
        </w:rPr>
        <w:t xml:space="preserve"> komersants, kura akcijas ir iekļautas regulētā tirgū. </w:t>
      </w:r>
    </w:p>
    <w:p w14:paraId="4D6D6AE1" w14:textId="77777777" w:rsidR="00EA3E1E" w:rsidRPr="00C821BB" w:rsidRDefault="00EA3E1E" w:rsidP="00EA3E1E">
      <w:pPr>
        <w:spacing w:after="60"/>
        <w:ind w:left="709"/>
        <w:jc w:val="both"/>
        <w:rPr>
          <w:rFonts w:ascii="Arial" w:hAnsi="Arial" w:cs="Arial"/>
          <w:sz w:val="18"/>
          <w:szCs w:val="18"/>
          <w:lang w:val="lv-LV"/>
        </w:rPr>
      </w:pPr>
    </w:p>
    <w:p w14:paraId="79AA2110" w14:textId="77777777" w:rsidR="00EA3E1E" w:rsidRPr="00C821BB"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lang w:val="lv-LV"/>
        </w:rPr>
      </w:pPr>
    </w:p>
    <w:p w14:paraId="0EC34F2A" w14:textId="77777777" w:rsidR="00EA3E1E" w:rsidRPr="00C821BB" w:rsidRDefault="00EA3E1E" w:rsidP="00EA3E1E">
      <w:pPr>
        <w:pStyle w:val="ListParagraph"/>
        <w:spacing w:after="120"/>
        <w:ind w:left="284"/>
        <w:contextualSpacing w:val="0"/>
        <w:rPr>
          <w:rFonts w:ascii="Arial" w:hAnsi="Arial" w:cs="Arial"/>
          <w:sz w:val="20"/>
          <w:u w:val="single"/>
          <w:lang w:val="lv-LV"/>
        </w:rPr>
      </w:pPr>
    </w:p>
    <w:p w14:paraId="75C0A48B" w14:textId="77777777" w:rsidR="00EA3E1E" w:rsidRPr="00C821BB"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C821BB">
        <w:rPr>
          <w:rFonts w:ascii="Arial" w:hAnsi="Arial" w:cs="Arial"/>
          <w:sz w:val="20"/>
          <w:lang w:val="lv-LV"/>
        </w:rPr>
        <w:t>Parakstot šo identifikācijas veidlapu, Sadarbības partneris apliecina, ka visa norādītā un aizpildītā informācija identifikācijas veidlapā ir patiesa un pilnīga.</w:t>
      </w:r>
    </w:p>
    <w:p w14:paraId="7A7561BA" w14:textId="77777777" w:rsidR="00EA3E1E" w:rsidRPr="00C821BB" w:rsidRDefault="00EA3E1E" w:rsidP="00EA3E1E">
      <w:pPr>
        <w:pStyle w:val="ListParagraph"/>
        <w:numPr>
          <w:ilvl w:val="0"/>
          <w:numId w:val="30"/>
        </w:numPr>
        <w:tabs>
          <w:tab w:val="left" w:pos="284"/>
        </w:tabs>
        <w:spacing w:before="240" w:after="60"/>
        <w:ind w:left="0" w:firstLine="0"/>
        <w:contextualSpacing w:val="0"/>
        <w:jc w:val="both"/>
        <w:rPr>
          <w:rFonts w:ascii="Arial" w:hAnsi="Arial" w:cs="Arial"/>
          <w:sz w:val="20"/>
          <w:lang w:val="lv-LV"/>
        </w:rPr>
      </w:pPr>
      <w:r w:rsidRPr="00C821BB">
        <w:rPr>
          <w:rFonts w:ascii="Arial" w:hAnsi="Arial" w:cs="Arial"/>
          <w:sz w:val="20"/>
          <w:lang w:val="lv-LV"/>
        </w:rPr>
        <w:t>Parakstot šo identifikācijas veidlapu, Sadarbības partneris apliecina, ka  mainoties veidlapā norādītajai informācijai, partneris informēs Uzņēmumu, nosūtot aktuālo informāciju uz ______________________________ (‘’</w:t>
      </w:r>
      <w:r w:rsidRPr="00C821BB">
        <w:rPr>
          <w:rFonts w:ascii="Arial" w:hAnsi="Arial" w:cs="Arial"/>
          <w:i/>
          <w:iCs/>
          <w:sz w:val="20"/>
          <w:lang w:val="lv-LV"/>
        </w:rPr>
        <w:t>Latvijas dzelzceļš’’</w:t>
      </w:r>
      <w:r w:rsidRPr="00C821BB">
        <w:rPr>
          <w:rFonts w:ascii="Arial" w:hAnsi="Arial" w:cs="Arial"/>
          <w:sz w:val="20"/>
          <w:lang w:val="lv-LV"/>
        </w:rPr>
        <w:t xml:space="preserve"> koncerna sabiedrības nosaukums) juridisko adresi vai e-pastu ______________________________.</w:t>
      </w:r>
    </w:p>
    <w:p w14:paraId="043318E1" w14:textId="77777777" w:rsidR="00EA3E1E" w:rsidRPr="00C821BB" w:rsidRDefault="00EA3E1E" w:rsidP="00EA3E1E">
      <w:pPr>
        <w:pStyle w:val="ListParagraph"/>
        <w:tabs>
          <w:tab w:val="left" w:pos="284"/>
        </w:tabs>
        <w:spacing w:before="240" w:after="60"/>
        <w:ind w:left="0"/>
        <w:contextualSpacing w:val="0"/>
        <w:rPr>
          <w:rFonts w:ascii="Arial" w:hAnsi="Arial" w:cs="Arial"/>
          <w:sz w:val="20"/>
          <w:lang w:val="lv-LV"/>
        </w:rPr>
      </w:pPr>
    </w:p>
    <w:p w14:paraId="374E3067" w14:textId="77777777" w:rsidR="00EA3E1E" w:rsidRPr="00C821BB" w:rsidRDefault="00EA3E1E" w:rsidP="00EA3E1E">
      <w:pPr>
        <w:rPr>
          <w:rFonts w:ascii="Arial" w:hAnsi="Arial" w:cs="Arial"/>
          <w:i/>
          <w:iCs/>
          <w:sz w:val="20"/>
          <w:lang w:val="lv-LV"/>
        </w:rPr>
      </w:pPr>
      <w:r w:rsidRPr="00C821BB">
        <w:rPr>
          <w:rFonts w:ascii="Arial" w:hAnsi="Arial" w:cs="Arial"/>
          <w:i/>
          <w:iCs/>
          <w:sz w:val="20"/>
          <w:lang w:val="lv-LV"/>
        </w:rPr>
        <w:t xml:space="preserve">  </w:t>
      </w: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687"/>
      </w:tblGrid>
      <w:tr w:rsidR="00EA3E1E" w:rsidRPr="00C821BB" w14:paraId="4CE843F3" w14:textId="77777777" w:rsidTr="00C54D0C">
        <w:tc>
          <w:tcPr>
            <w:tcW w:w="3094" w:type="dxa"/>
            <w:vMerge w:val="restart"/>
            <w:tcBorders>
              <w:top w:val="single" w:sz="4" w:space="0" w:color="auto"/>
              <w:left w:val="dotted" w:sz="4" w:space="0" w:color="FFFFFF"/>
              <w:right w:val="single" w:sz="4" w:space="0" w:color="auto"/>
            </w:tcBorders>
          </w:tcPr>
          <w:p w14:paraId="4DA3AFE4" w14:textId="77777777" w:rsidR="00EA3E1E" w:rsidRPr="00C821BB" w:rsidRDefault="00EA3E1E" w:rsidP="008740E7">
            <w:pPr>
              <w:rPr>
                <w:rFonts w:ascii="Arial" w:hAnsi="Arial" w:cs="Arial"/>
                <w:i/>
                <w:iCs/>
                <w:sz w:val="20"/>
                <w:lang w:val="lv-LV"/>
              </w:rPr>
            </w:pPr>
            <w:r w:rsidRPr="00C821BB">
              <w:rPr>
                <w:rFonts w:ascii="Arial" w:hAnsi="Arial" w:cs="Arial"/>
                <w:sz w:val="20"/>
                <w:lang w:val="lv-LV"/>
              </w:rPr>
              <w:t>Likumiskais pārstāvis</w:t>
            </w:r>
            <w:r w:rsidRPr="00C821BB">
              <w:rPr>
                <w:rFonts w:ascii="Arial" w:hAnsi="Arial" w:cs="Arial"/>
                <w:i/>
                <w:iCs/>
                <w:sz w:val="20"/>
                <w:lang w:val="lv-LV"/>
              </w:rPr>
              <w:t xml:space="preserve">:  </w:t>
            </w:r>
          </w:p>
          <w:p w14:paraId="1B9F9AD1" w14:textId="77777777" w:rsidR="00EA3E1E" w:rsidRPr="00C821BB" w:rsidRDefault="00EA3E1E" w:rsidP="008740E7">
            <w:pPr>
              <w:tabs>
                <w:tab w:val="left" w:leader="underscore" w:pos="0"/>
                <w:tab w:val="left" w:leader="underscore" w:pos="9923"/>
              </w:tabs>
              <w:rPr>
                <w:rFonts w:ascii="Arial" w:hAnsi="Arial" w:cs="Arial"/>
                <w:sz w:val="18"/>
                <w:szCs w:val="18"/>
                <w:lang w:val="lv-LV"/>
              </w:rPr>
            </w:pPr>
          </w:p>
          <w:p w14:paraId="5503075C" w14:textId="77777777" w:rsidR="00EA3E1E" w:rsidRPr="00C821BB" w:rsidRDefault="00EA3E1E" w:rsidP="008740E7">
            <w:pPr>
              <w:tabs>
                <w:tab w:val="left" w:leader="underscore" w:pos="0"/>
                <w:tab w:val="left" w:leader="underscore" w:pos="9923"/>
              </w:tabs>
              <w:rPr>
                <w:rFonts w:ascii="Arial" w:hAnsi="Arial" w:cs="Arial"/>
                <w:sz w:val="18"/>
                <w:szCs w:val="18"/>
                <w:lang w:val="lv-LV"/>
              </w:rPr>
            </w:pPr>
          </w:p>
        </w:tc>
        <w:tc>
          <w:tcPr>
            <w:tcW w:w="6687"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Personas statuss (valdes loceklis, prokūrists, pilnvarotā persona, cits)</w:t>
            </w:r>
          </w:p>
          <w:p w14:paraId="1F3EF275" w14:textId="77777777" w:rsidR="00EA3E1E" w:rsidRPr="00C821BB" w:rsidRDefault="00EA3E1E" w:rsidP="008740E7">
            <w:pPr>
              <w:tabs>
                <w:tab w:val="left" w:pos="6946"/>
                <w:tab w:val="left" w:pos="9923"/>
              </w:tabs>
              <w:spacing w:after="40"/>
              <w:rPr>
                <w:rFonts w:ascii="Arial" w:hAnsi="Arial" w:cs="Arial"/>
                <w:sz w:val="18"/>
                <w:szCs w:val="18"/>
                <w:lang w:val="lv-LV"/>
              </w:rPr>
            </w:pPr>
          </w:p>
        </w:tc>
      </w:tr>
      <w:tr w:rsidR="00EA3E1E" w:rsidRPr="00C821BB" w14:paraId="7153D136" w14:textId="77777777" w:rsidTr="00C54D0C">
        <w:trPr>
          <w:trHeight w:val="367"/>
        </w:trPr>
        <w:tc>
          <w:tcPr>
            <w:tcW w:w="3094" w:type="dxa"/>
            <w:vMerge/>
            <w:tcBorders>
              <w:left w:val="dotted" w:sz="4" w:space="0" w:color="FFFFFF"/>
              <w:right w:val="single" w:sz="4" w:space="0" w:color="auto"/>
            </w:tcBorders>
          </w:tcPr>
          <w:p w14:paraId="0583AC21"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Vārds, uzvārds</w:t>
            </w:r>
          </w:p>
          <w:p w14:paraId="6D80629B" w14:textId="77777777" w:rsidR="00EA3E1E" w:rsidRPr="00C821BB" w:rsidRDefault="00EA3E1E" w:rsidP="008740E7">
            <w:pPr>
              <w:tabs>
                <w:tab w:val="left" w:pos="6946"/>
                <w:tab w:val="left" w:pos="9923"/>
              </w:tabs>
              <w:spacing w:after="40"/>
              <w:rPr>
                <w:rFonts w:ascii="Arial" w:hAnsi="Arial" w:cs="Arial"/>
                <w:sz w:val="18"/>
                <w:szCs w:val="18"/>
                <w:lang w:val="lv-LV"/>
              </w:rPr>
            </w:pPr>
          </w:p>
        </w:tc>
      </w:tr>
      <w:tr w:rsidR="00EA3E1E" w:rsidRPr="00C821BB" w14:paraId="48133881" w14:textId="77777777" w:rsidTr="00C54D0C">
        <w:trPr>
          <w:trHeight w:val="737"/>
        </w:trPr>
        <w:tc>
          <w:tcPr>
            <w:tcW w:w="3094" w:type="dxa"/>
            <w:vMerge/>
            <w:tcBorders>
              <w:left w:val="dotted" w:sz="4" w:space="0" w:color="FFFFFF"/>
              <w:right w:val="single" w:sz="4" w:space="0" w:color="auto"/>
            </w:tcBorders>
          </w:tcPr>
          <w:p w14:paraId="378DFD07"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Pr="00C821BB" w:rsidRDefault="00EA3E1E" w:rsidP="008740E7">
            <w:pPr>
              <w:tabs>
                <w:tab w:val="left" w:pos="6555"/>
                <w:tab w:val="left" w:pos="9923"/>
              </w:tabs>
              <w:spacing w:after="60"/>
              <w:rPr>
                <w:rFonts w:ascii="Arial" w:hAnsi="Arial" w:cs="Arial"/>
                <w:sz w:val="20"/>
                <w:vertAlign w:val="superscript"/>
                <w:lang w:val="lv-LV"/>
              </w:rPr>
            </w:pPr>
            <w:r w:rsidRPr="00C821BB">
              <w:rPr>
                <w:rFonts w:ascii="Arial" w:hAnsi="Arial" w:cs="Arial"/>
                <w:sz w:val="16"/>
                <w:szCs w:val="16"/>
                <w:lang w:val="lv-LV"/>
              </w:rPr>
              <w:t>Paraksts</w:t>
            </w:r>
            <w:r w:rsidRPr="00C821BB">
              <w:rPr>
                <w:rFonts w:ascii="Arial" w:hAnsi="Arial" w:cs="Arial"/>
                <w:sz w:val="20"/>
                <w:vertAlign w:val="superscript"/>
                <w:lang w:val="lv-LV"/>
              </w:rPr>
              <w:t>3</w:t>
            </w:r>
          </w:p>
          <w:p w14:paraId="33FB3B00" w14:textId="77777777" w:rsidR="00EA3E1E" w:rsidRPr="00C821BB" w:rsidRDefault="00EA3E1E" w:rsidP="008740E7">
            <w:pPr>
              <w:tabs>
                <w:tab w:val="left" w:leader="underscore" w:pos="0"/>
                <w:tab w:val="left" w:leader="underscore" w:pos="9923"/>
              </w:tabs>
              <w:spacing w:after="40"/>
              <w:rPr>
                <w:rFonts w:ascii="Arial" w:hAnsi="Arial" w:cs="Arial"/>
                <w:sz w:val="18"/>
                <w:szCs w:val="18"/>
                <w:lang w:val="lv-LV"/>
              </w:rPr>
            </w:pPr>
          </w:p>
        </w:tc>
      </w:tr>
      <w:tr w:rsidR="00EA3E1E" w:rsidRPr="00C821BB" w14:paraId="43C9E0C9" w14:textId="77777777" w:rsidTr="00C54D0C">
        <w:trPr>
          <w:trHeight w:val="435"/>
        </w:trPr>
        <w:tc>
          <w:tcPr>
            <w:tcW w:w="3094" w:type="dxa"/>
            <w:vMerge/>
            <w:tcBorders>
              <w:left w:val="dotted" w:sz="4" w:space="0" w:color="FFFFFF"/>
              <w:bottom w:val="single" w:sz="4" w:space="0" w:color="auto"/>
              <w:right w:val="single" w:sz="4" w:space="0" w:color="auto"/>
            </w:tcBorders>
          </w:tcPr>
          <w:p w14:paraId="246B8DF9" w14:textId="77777777" w:rsidR="00EA3E1E" w:rsidRPr="00C821BB" w:rsidRDefault="00EA3E1E" w:rsidP="008740E7">
            <w:pPr>
              <w:tabs>
                <w:tab w:val="left" w:pos="6946"/>
                <w:tab w:val="left" w:pos="9923"/>
              </w:tabs>
              <w:rPr>
                <w:rFonts w:ascii="Arial" w:hAnsi="Arial" w:cs="Arial"/>
                <w:sz w:val="20"/>
                <w:lang w:val="lv-LV"/>
              </w:rPr>
            </w:pPr>
          </w:p>
        </w:tc>
        <w:tc>
          <w:tcPr>
            <w:tcW w:w="6687"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C821BB" w:rsidRDefault="00EA3E1E" w:rsidP="008740E7">
            <w:pPr>
              <w:tabs>
                <w:tab w:val="left" w:pos="6555"/>
                <w:tab w:val="left" w:pos="9923"/>
              </w:tabs>
              <w:spacing w:after="60"/>
              <w:rPr>
                <w:rFonts w:ascii="Arial" w:hAnsi="Arial" w:cs="Arial"/>
                <w:sz w:val="16"/>
                <w:szCs w:val="16"/>
                <w:lang w:val="lv-LV"/>
              </w:rPr>
            </w:pPr>
            <w:r w:rsidRPr="00C821BB">
              <w:rPr>
                <w:rFonts w:ascii="Arial" w:hAnsi="Arial" w:cs="Arial"/>
                <w:sz w:val="16"/>
                <w:szCs w:val="16"/>
                <w:lang w:val="lv-LV"/>
              </w:rPr>
              <w:t>Datums</w:t>
            </w:r>
          </w:p>
          <w:p w14:paraId="1DAE5399" w14:textId="77777777" w:rsidR="00EA3E1E" w:rsidRPr="00C821BB" w:rsidRDefault="00EA3E1E" w:rsidP="008740E7">
            <w:pPr>
              <w:tabs>
                <w:tab w:val="left" w:leader="underscore" w:pos="0"/>
                <w:tab w:val="left" w:leader="underscore" w:pos="9923"/>
              </w:tabs>
              <w:spacing w:after="40"/>
              <w:rPr>
                <w:rFonts w:ascii="Arial" w:hAnsi="Arial" w:cs="Arial"/>
                <w:sz w:val="16"/>
                <w:szCs w:val="16"/>
                <w:lang w:val="lv-LV"/>
              </w:rPr>
            </w:pPr>
          </w:p>
        </w:tc>
      </w:tr>
    </w:tbl>
    <w:p w14:paraId="32C14E72" w14:textId="77777777" w:rsidR="00EA3E1E" w:rsidRPr="00C821BB" w:rsidRDefault="00EA3E1E" w:rsidP="00EA3E1E">
      <w:pPr>
        <w:rPr>
          <w:rFonts w:ascii="Arial" w:hAnsi="Arial" w:cs="Arial"/>
          <w:i/>
          <w:iCs/>
          <w:sz w:val="20"/>
          <w:lang w:val="lv-LV"/>
        </w:rPr>
      </w:pPr>
    </w:p>
    <w:p w14:paraId="3CEB3392" w14:textId="77777777" w:rsidR="00EA3E1E" w:rsidRPr="00C821BB" w:rsidRDefault="00EA3E1E" w:rsidP="00EA3E1E">
      <w:pPr>
        <w:spacing w:after="120"/>
        <w:jc w:val="both"/>
        <w:rPr>
          <w:rFonts w:ascii="Arial" w:hAnsi="Arial" w:cs="Arial"/>
          <w:sz w:val="20"/>
          <w:vertAlign w:val="superscript"/>
          <w:lang w:val="lv-LV" w:eastAsia="lv-LV"/>
        </w:rPr>
      </w:pPr>
    </w:p>
    <w:p w14:paraId="26263ECF" w14:textId="77777777" w:rsidR="00EA3E1E" w:rsidRPr="00C821BB" w:rsidRDefault="00EA3E1E" w:rsidP="00EA3E1E">
      <w:pPr>
        <w:pStyle w:val="ListParagraph"/>
        <w:tabs>
          <w:tab w:val="left" w:pos="540"/>
        </w:tabs>
        <w:spacing w:before="120" w:after="120" w:line="240" w:lineRule="atLeast"/>
        <w:ind w:left="851"/>
        <w:rPr>
          <w:rFonts w:ascii="Arial" w:hAnsi="Arial" w:cs="Arial"/>
          <w:sz w:val="24"/>
          <w:lang w:val="lv-LV"/>
        </w:rPr>
      </w:pPr>
    </w:p>
    <w:p w14:paraId="3680DEB5" w14:textId="77777777" w:rsidR="00EA3E1E" w:rsidRPr="00C821BB" w:rsidRDefault="00EA3E1E" w:rsidP="00CB061D">
      <w:pPr>
        <w:autoSpaceDE w:val="0"/>
        <w:autoSpaceDN w:val="0"/>
        <w:adjustRightInd w:val="0"/>
        <w:rPr>
          <w:rFonts w:ascii="Arial" w:hAnsi="Arial" w:cs="Arial"/>
          <w:color w:val="000000"/>
          <w:sz w:val="20"/>
          <w:szCs w:val="20"/>
          <w:lang w:val="lv-LV" w:eastAsia="lv-LV"/>
        </w:rPr>
      </w:pPr>
    </w:p>
    <w:p w14:paraId="64063330" w14:textId="77777777" w:rsidR="00CB061D" w:rsidRPr="00C821BB" w:rsidRDefault="00CB061D" w:rsidP="00CB061D">
      <w:pPr>
        <w:spacing w:after="160" w:line="259" w:lineRule="auto"/>
        <w:rPr>
          <w:rFonts w:ascii="Arial" w:hAnsi="Arial" w:cs="Arial"/>
          <w:sz w:val="20"/>
          <w:szCs w:val="20"/>
          <w:lang w:val="lv-LV"/>
        </w:rPr>
      </w:pPr>
      <w:r w:rsidRPr="00C821BB">
        <w:rPr>
          <w:rFonts w:ascii="Arial" w:hAnsi="Arial" w:cs="Arial"/>
          <w:sz w:val="20"/>
          <w:szCs w:val="20"/>
          <w:lang w:val="lv-LV"/>
        </w:rPr>
        <w:br w:type="page"/>
      </w:r>
    </w:p>
    <w:p w14:paraId="2BB345DD" w14:textId="77777777" w:rsidR="00F724F4" w:rsidRPr="00C821BB" w:rsidRDefault="00F724F4" w:rsidP="0026779E">
      <w:pPr>
        <w:rPr>
          <w:rFonts w:ascii="Arial" w:hAnsi="Arial" w:cs="Arial"/>
          <w:i/>
          <w:sz w:val="22"/>
          <w:szCs w:val="22"/>
          <w:lang w:val="lv-LV"/>
        </w:rPr>
        <w:sectPr w:rsidR="00F724F4" w:rsidRPr="00C821BB" w:rsidSect="00BF1932">
          <w:footerReference w:type="default" r:id="rId13"/>
          <w:footerReference w:type="first" r:id="rId14"/>
          <w:pgSz w:w="11906" w:h="16838"/>
          <w:pgMar w:top="993" w:right="1134" w:bottom="1418" w:left="1134" w:header="680" w:footer="680" w:gutter="0"/>
          <w:cols w:space="708"/>
          <w:titlePg/>
          <w:docGrid w:linePitch="360"/>
        </w:sectPr>
      </w:pPr>
    </w:p>
    <w:p w14:paraId="4654984A" w14:textId="77777777" w:rsidR="00CC5F45" w:rsidRPr="00C821BB" w:rsidRDefault="00CC5F45" w:rsidP="00CC5F45">
      <w:pPr>
        <w:rPr>
          <w:lang w:val="lv-LV"/>
        </w:rPr>
      </w:pPr>
    </w:p>
    <w:p w14:paraId="6C2453CE" w14:textId="72A1DC59" w:rsidR="007F0F2D" w:rsidRPr="00C821BB" w:rsidRDefault="007F0F2D" w:rsidP="007F0F2D">
      <w:pPr>
        <w:jc w:val="right"/>
        <w:rPr>
          <w:rFonts w:ascii="Arial" w:hAnsi="Arial" w:cs="Arial"/>
          <w:b/>
          <w:bCs/>
          <w:iCs/>
          <w:sz w:val="16"/>
          <w:szCs w:val="16"/>
          <w:lang w:val="lv-LV"/>
        </w:rPr>
      </w:pPr>
      <w:r w:rsidRPr="00C821BB">
        <w:rPr>
          <w:rFonts w:ascii="Arial" w:hAnsi="Arial" w:cs="Arial"/>
          <w:b/>
          <w:bCs/>
          <w:iCs/>
          <w:sz w:val="16"/>
          <w:szCs w:val="16"/>
          <w:lang w:val="lv-LV"/>
        </w:rPr>
        <w:t>4.pielikums</w:t>
      </w:r>
    </w:p>
    <w:p w14:paraId="08D3FBC1"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476DCCB7"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„Kravas vagonu SA-3 un SA-3M automātisko sakabju rezerves daļu piegāde SIA “LDZ CARGO” vajadzībām” nolikumam</w:t>
      </w:r>
    </w:p>
    <w:p w14:paraId="4543E3DA" w14:textId="4F2C7141" w:rsidR="0026779E" w:rsidRPr="00C821BB" w:rsidRDefault="0026779E" w:rsidP="008A70C3">
      <w:pPr>
        <w:jc w:val="right"/>
        <w:rPr>
          <w:rFonts w:ascii="Arial" w:hAnsi="Arial" w:cs="Arial"/>
          <w:b/>
          <w:sz w:val="22"/>
          <w:szCs w:val="22"/>
          <w:lang w:val="lv-LV"/>
        </w:rPr>
      </w:pPr>
    </w:p>
    <w:p w14:paraId="5889028D" w14:textId="77777777" w:rsidR="00195955" w:rsidRPr="00C821BB" w:rsidRDefault="00195955" w:rsidP="0026779E">
      <w:pPr>
        <w:pStyle w:val="Heading4"/>
        <w:jc w:val="center"/>
        <w:rPr>
          <w:rFonts w:ascii="Arial" w:hAnsi="Arial" w:cs="Arial"/>
          <w:sz w:val="22"/>
          <w:szCs w:val="22"/>
        </w:rPr>
      </w:pPr>
    </w:p>
    <w:p w14:paraId="1B33CBB1" w14:textId="79D6D9E6" w:rsidR="0026779E" w:rsidRPr="00C821BB" w:rsidRDefault="0026779E" w:rsidP="0026779E">
      <w:pPr>
        <w:pStyle w:val="Heading4"/>
        <w:jc w:val="center"/>
        <w:rPr>
          <w:rFonts w:ascii="Arial" w:hAnsi="Arial" w:cs="Arial"/>
          <w:sz w:val="22"/>
          <w:szCs w:val="22"/>
        </w:rPr>
      </w:pPr>
      <w:r w:rsidRPr="00C821BB">
        <w:rPr>
          <w:rFonts w:ascii="Arial" w:hAnsi="Arial" w:cs="Arial"/>
          <w:sz w:val="22"/>
          <w:szCs w:val="22"/>
        </w:rPr>
        <w:t>INFORMĀCIJA PAR PĒDĒJO 3 (TRĪS) DARBĪBAS GADU LAIKĀ PRETENDENTA SEKMĪGI IZPILDĪT</w:t>
      </w:r>
      <w:r w:rsidR="009315E2" w:rsidRPr="00C821BB">
        <w:rPr>
          <w:rFonts w:ascii="Arial" w:hAnsi="Arial" w:cs="Arial"/>
          <w:sz w:val="22"/>
          <w:szCs w:val="22"/>
        </w:rPr>
        <w:t>U</w:t>
      </w:r>
      <w:r w:rsidRPr="00C821BB">
        <w:rPr>
          <w:rFonts w:ascii="Arial" w:hAnsi="Arial" w:cs="Arial"/>
          <w:sz w:val="22"/>
          <w:szCs w:val="22"/>
        </w:rPr>
        <w:t xml:space="preserve"> LĪDZĪG</w:t>
      </w:r>
      <w:r w:rsidR="009315E2" w:rsidRPr="00C821BB">
        <w:rPr>
          <w:rFonts w:ascii="Arial" w:hAnsi="Arial" w:cs="Arial"/>
          <w:sz w:val="22"/>
          <w:szCs w:val="22"/>
        </w:rPr>
        <w:t>U</w:t>
      </w:r>
      <w:r w:rsidRPr="00C821BB">
        <w:rPr>
          <w:rFonts w:ascii="Arial" w:hAnsi="Arial" w:cs="Arial"/>
          <w:sz w:val="22"/>
          <w:szCs w:val="22"/>
        </w:rPr>
        <w:t xml:space="preserve"> LĪGUM</w:t>
      </w:r>
      <w:r w:rsidR="009315E2" w:rsidRPr="00C821BB">
        <w:rPr>
          <w:rFonts w:ascii="Arial" w:hAnsi="Arial" w:cs="Arial"/>
          <w:sz w:val="22"/>
          <w:szCs w:val="22"/>
        </w:rPr>
        <w:t>U</w:t>
      </w:r>
    </w:p>
    <w:p w14:paraId="5C1B716A" w14:textId="77777777" w:rsidR="0026779E" w:rsidRPr="00C821BB" w:rsidRDefault="0026779E" w:rsidP="0026779E">
      <w:pPr>
        <w:jc w:val="center"/>
        <w:rPr>
          <w:rFonts w:ascii="Arial" w:hAnsi="Arial" w:cs="Arial"/>
          <w:i/>
          <w:sz w:val="22"/>
          <w:szCs w:val="22"/>
          <w:lang w:val="lv-LV"/>
        </w:rPr>
      </w:pPr>
      <w:r w:rsidRPr="00C821BB">
        <w:rPr>
          <w:rFonts w:ascii="Arial" w:hAnsi="Arial" w:cs="Arial"/>
          <w:i/>
          <w:sz w:val="22"/>
          <w:szCs w:val="22"/>
          <w:lang w:val="lv-LV"/>
        </w:rPr>
        <w:t>/forma/</w:t>
      </w:r>
    </w:p>
    <w:p w14:paraId="23DAE226" w14:textId="77777777" w:rsidR="003E36E8" w:rsidRPr="00C821BB" w:rsidRDefault="003E36E8" w:rsidP="0026779E">
      <w:pPr>
        <w:jc w:val="center"/>
        <w:rPr>
          <w:rFonts w:ascii="Arial" w:hAnsi="Arial" w:cs="Arial"/>
          <w:i/>
          <w:sz w:val="22"/>
          <w:szCs w:val="22"/>
          <w:lang w:val="lv-LV"/>
        </w:rPr>
      </w:pPr>
    </w:p>
    <w:p w14:paraId="0F4D5C00" w14:textId="77777777" w:rsidR="00EE1D10" w:rsidRPr="00C821BB" w:rsidRDefault="00EE1D10" w:rsidP="003E36E8">
      <w:pPr>
        <w:pStyle w:val="Heading4"/>
        <w:jc w:val="both"/>
        <w:rPr>
          <w:rFonts w:ascii="Arial" w:hAnsi="Arial" w:cs="Arial"/>
          <w:b w:val="0"/>
          <w:i/>
          <w:color w:val="767171" w:themeColor="background2" w:themeShade="80"/>
          <w:sz w:val="16"/>
          <w:szCs w:val="16"/>
        </w:rPr>
      </w:pPr>
      <w:r w:rsidRPr="00C821BB">
        <w:rPr>
          <w:rFonts w:ascii="Arial" w:hAnsi="Arial" w:cs="Arial"/>
          <w:b w:val="0"/>
          <w:i/>
          <w:color w:val="767171" w:themeColor="background2" w:themeShade="80"/>
          <w:sz w:val="16"/>
          <w:szCs w:val="16"/>
        </w:rPr>
        <w:t xml:space="preserve">Piezīmes: </w:t>
      </w:r>
    </w:p>
    <w:p w14:paraId="56BEFD74" w14:textId="7EEF56BC" w:rsidR="00EE1D10" w:rsidRPr="00C821BB" w:rsidRDefault="00EE1D10" w:rsidP="00487BC7">
      <w:pPr>
        <w:pStyle w:val="Heading4"/>
        <w:numPr>
          <w:ilvl w:val="0"/>
          <w:numId w:val="17"/>
        </w:numPr>
        <w:jc w:val="both"/>
        <w:rPr>
          <w:rFonts w:ascii="Arial" w:hAnsi="Arial" w:cs="Arial"/>
          <w:b w:val="0"/>
          <w:i/>
          <w:color w:val="767171" w:themeColor="background2" w:themeShade="80"/>
          <w:sz w:val="16"/>
          <w:szCs w:val="16"/>
        </w:rPr>
      </w:pPr>
      <w:r w:rsidRPr="00C821BB">
        <w:rPr>
          <w:rFonts w:ascii="Arial" w:hAnsi="Arial" w:cs="Arial"/>
          <w:b w:val="0"/>
          <w:i/>
          <w:color w:val="767171" w:themeColor="background2" w:themeShade="80"/>
          <w:sz w:val="16"/>
          <w:szCs w:val="16"/>
        </w:rPr>
        <w:t>P</w:t>
      </w:r>
      <w:r w:rsidR="003E36E8" w:rsidRPr="00C821BB">
        <w:rPr>
          <w:rFonts w:ascii="Arial" w:hAnsi="Arial" w:cs="Arial"/>
          <w:b w:val="0"/>
          <w:i/>
          <w:color w:val="767171" w:themeColor="background2" w:themeShade="80"/>
          <w:sz w:val="16"/>
          <w:szCs w:val="16"/>
        </w:rPr>
        <w:t xml:space="preserve">retendents </w:t>
      </w:r>
      <w:r w:rsidRPr="00C821BB">
        <w:rPr>
          <w:rFonts w:ascii="Arial" w:hAnsi="Arial" w:cs="Arial"/>
          <w:b w:val="0"/>
          <w:i/>
          <w:color w:val="767171" w:themeColor="background2" w:themeShade="80"/>
          <w:sz w:val="16"/>
          <w:szCs w:val="16"/>
        </w:rPr>
        <w:t xml:space="preserve">aizpilda </w:t>
      </w:r>
      <w:r w:rsidR="003E36E8" w:rsidRPr="00C821BB">
        <w:rPr>
          <w:rFonts w:ascii="Arial" w:hAnsi="Arial" w:cs="Arial"/>
          <w:b w:val="0"/>
          <w:i/>
          <w:color w:val="767171" w:themeColor="background2" w:themeShade="80"/>
          <w:sz w:val="16"/>
          <w:szCs w:val="16"/>
        </w:rPr>
        <w:t xml:space="preserve">atbilstoši sarunu procedūras priekšmeta daļai, </w:t>
      </w:r>
      <w:r w:rsidR="006C44F9" w:rsidRPr="00C821BB">
        <w:rPr>
          <w:rFonts w:ascii="Arial" w:hAnsi="Arial" w:cs="Arial"/>
          <w:b w:val="0"/>
          <w:i/>
          <w:color w:val="767171" w:themeColor="background2" w:themeShade="80"/>
          <w:sz w:val="16"/>
          <w:szCs w:val="16"/>
        </w:rPr>
        <w:t>kurā</w:t>
      </w:r>
      <w:r w:rsidR="003E36E8" w:rsidRPr="00C821BB">
        <w:rPr>
          <w:rFonts w:ascii="Arial" w:hAnsi="Arial" w:cs="Arial"/>
          <w:b w:val="0"/>
          <w:i/>
          <w:color w:val="767171" w:themeColor="background2" w:themeShade="80"/>
          <w:sz w:val="16"/>
          <w:szCs w:val="16"/>
        </w:rPr>
        <w:t xml:space="preserve"> pretendents sniedz piedāvājumu.</w:t>
      </w:r>
    </w:p>
    <w:p w14:paraId="12C9C572" w14:textId="1E204335" w:rsidR="00EE1D10" w:rsidRPr="00C821BB" w:rsidRDefault="00EE1D10" w:rsidP="00487BC7">
      <w:pPr>
        <w:pStyle w:val="Heading4"/>
        <w:numPr>
          <w:ilvl w:val="0"/>
          <w:numId w:val="17"/>
        </w:numPr>
        <w:jc w:val="both"/>
        <w:rPr>
          <w:rFonts w:ascii="Arial" w:hAnsi="Arial" w:cs="Arial"/>
          <w:b w:val="0"/>
          <w:i/>
          <w:color w:val="767171" w:themeColor="background2" w:themeShade="80"/>
          <w:sz w:val="16"/>
          <w:szCs w:val="16"/>
        </w:rPr>
      </w:pPr>
      <w:r w:rsidRPr="00C821BB">
        <w:rPr>
          <w:rFonts w:ascii="Arial" w:hAnsi="Arial" w:cs="Arial"/>
          <w:b w:val="0"/>
          <w:i/>
          <w:iCs/>
          <w:color w:val="767171" w:themeColor="background2" w:themeShade="80"/>
          <w:sz w:val="16"/>
          <w:szCs w:val="16"/>
        </w:rPr>
        <w:t>Pretendenti, kas darbojas īsāku laika periodu nekā 3 (trīs) gadi, norāda informāciju atbilstoši saimnieciskās darbības periodam.</w:t>
      </w:r>
    </w:p>
    <w:p w14:paraId="515B1706" w14:textId="77777777" w:rsidR="006C0E60" w:rsidRPr="00C821BB" w:rsidRDefault="006C0E60" w:rsidP="006C0E60">
      <w:pPr>
        <w:rPr>
          <w:lang w:val="lv-LV"/>
        </w:rPr>
      </w:pPr>
    </w:p>
    <w:tbl>
      <w:tblPr>
        <w:tblStyle w:val="TableGrid"/>
        <w:tblW w:w="9351" w:type="dxa"/>
        <w:tblLook w:val="04A0" w:firstRow="1" w:lastRow="0" w:firstColumn="1" w:lastColumn="0" w:noHBand="0" w:noVBand="1"/>
      </w:tblPr>
      <w:tblGrid>
        <w:gridCol w:w="1317"/>
        <w:gridCol w:w="2364"/>
        <w:gridCol w:w="1467"/>
        <w:gridCol w:w="2077"/>
        <w:gridCol w:w="2126"/>
      </w:tblGrid>
      <w:tr w:rsidR="006C0E60" w:rsidRPr="00C821BB" w14:paraId="3A1A9221" w14:textId="77777777" w:rsidTr="00BA55C3">
        <w:tc>
          <w:tcPr>
            <w:tcW w:w="1317" w:type="dxa"/>
            <w:vMerge w:val="restart"/>
            <w:vAlign w:val="center"/>
          </w:tcPr>
          <w:p w14:paraId="42C06EF2" w14:textId="77777777" w:rsidR="006C0E60" w:rsidRPr="00C821BB" w:rsidRDefault="006C0E60" w:rsidP="00BA55C3">
            <w:pPr>
              <w:jc w:val="center"/>
              <w:rPr>
                <w:rFonts w:ascii="Arial" w:hAnsi="Arial" w:cs="Arial"/>
                <w:b/>
                <w:sz w:val="16"/>
                <w:szCs w:val="16"/>
                <w:lang w:val="lv-LV"/>
              </w:rPr>
            </w:pPr>
            <w:r w:rsidRPr="00C821BB">
              <w:rPr>
                <w:rFonts w:ascii="Arial" w:hAnsi="Arial" w:cs="Arial"/>
                <w:b/>
                <w:sz w:val="16"/>
                <w:szCs w:val="16"/>
                <w:lang w:val="lv-LV"/>
              </w:rPr>
              <w:t>Gads</w:t>
            </w:r>
          </w:p>
          <w:p w14:paraId="6B6D1819" w14:textId="0C32D4FE" w:rsidR="006C0E60" w:rsidRPr="00C821BB" w:rsidRDefault="006C0E60" w:rsidP="00BA55C3">
            <w:pPr>
              <w:keepNext/>
              <w:jc w:val="center"/>
              <w:outlineLvl w:val="3"/>
              <w:rPr>
                <w:rFonts w:ascii="Arial" w:hAnsi="Arial" w:cs="Arial"/>
                <w:b/>
                <w:sz w:val="16"/>
                <w:szCs w:val="16"/>
                <w:lang w:val="lv-LV"/>
              </w:rPr>
            </w:pPr>
            <w:r w:rsidRPr="00C821BB">
              <w:rPr>
                <w:rFonts w:ascii="Arial" w:hAnsi="Arial" w:cs="Arial"/>
                <w:bCs/>
                <w:sz w:val="16"/>
                <w:szCs w:val="16"/>
                <w:lang w:val="lv-LV"/>
              </w:rPr>
              <w:t>(pasūtījuma izpildes laiks “no ..līdz”)</w:t>
            </w:r>
          </w:p>
        </w:tc>
        <w:tc>
          <w:tcPr>
            <w:tcW w:w="3831" w:type="dxa"/>
            <w:gridSpan w:val="2"/>
            <w:vAlign w:val="center"/>
          </w:tcPr>
          <w:p w14:paraId="53425D49"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sz w:val="16"/>
                <w:szCs w:val="16"/>
                <w:lang w:val="lv-LV"/>
              </w:rPr>
              <w:t>Līguma priekšmets</w:t>
            </w:r>
          </w:p>
        </w:tc>
        <w:tc>
          <w:tcPr>
            <w:tcW w:w="4203" w:type="dxa"/>
            <w:gridSpan w:val="2"/>
            <w:vMerge w:val="restart"/>
            <w:vAlign w:val="center"/>
          </w:tcPr>
          <w:p w14:paraId="34018A12"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noProof/>
                <w:sz w:val="16"/>
                <w:szCs w:val="16"/>
                <w:lang w:val="lv-LV"/>
              </w:rPr>
              <w:t>Pasūtītājs (klients)</w:t>
            </w:r>
          </w:p>
        </w:tc>
      </w:tr>
      <w:tr w:rsidR="006C0E60" w:rsidRPr="00C821BB" w14:paraId="28F2E57D" w14:textId="77777777" w:rsidTr="00BA55C3">
        <w:trPr>
          <w:trHeight w:val="276"/>
        </w:trPr>
        <w:tc>
          <w:tcPr>
            <w:tcW w:w="1317" w:type="dxa"/>
            <w:vMerge/>
            <w:vAlign w:val="center"/>
          </w:tcPr>
          <w:p w14:paraId="2864E1AB" w14:textId="77777777" w:rsidR="006C0E60" w:rsidRPr="00C821BB" w:rsidRDefault="006C0E60" w:rsidP="00BA55C3">
            <w:pPr>
              <w:keepNext/>
              <w:jc w:val="center"/>
              <w:outlineLvl w:val="3"/>
              <w:rPr>
                <w:rFonts w:ascii="Arial" w:hAnsi="Arial" w:cs="Arial"/>
                <w:i/>
                <w:iCs/>
                <w:sz w:val="16"/>
                <w:szCs w:val="16"/>
                <w:lang w:val="lv-LV"/>
              </w:rPr>
            </w:pPr>
          </w:p>
        </w:tc>
        <w:tc>
          <w:tcPr>
            <w:tcW w:w="2364" w:type="dxa"/>
            <w:vMerge w:val="restart"/>
            <w:vAlign w:val="center"/>
          </w:tcPr>
          <w:p w14:paraId="41322341" w14:textId="66256A61" w:rsidR="006C0E60" w:rsidRPr="00C821BB" w:rsidRDefault="006C0E60" w:rsidP="00BA55C3">
            <w:pPr>
              <w:keepNext/>
              <w:jc w:val="center"/>
              <w:outlineLvl w:val="3"/>
              <w:rPr>
                <w:rFonts w:ascii="Arial" w:hAnsi="Arial" w:cs="Arial"/>
                <w:i/>
                <w:iCs/>
                <w:sz w:val="16"/>
                <w:szCs w:val="16"/>
                <w:lang w:val="lv-LV"/>
              </w:rPr>
            </w:pPr>
            <w:r w:rsidRPr="00C821BB">
              <w:rPr>
                <w:rFonts w:ascii="Arial" w:hAnsi="Arial" w:cs="Arial"/>
                <w:b/>
                <w:sz w:val="16"/>
                <w:szCs w:val="16"/>
                <w:lang w:val="lv-LV"/>
              </w:rPr>
              <w:t xml:space="preserve">Apraksts </w:t>
            </w:r>
          </w:p>
        </w:tc>
        <w:tc>
          <w:tcPr>
            <w:tcW w:w="1467" w:type="dxa"/>
            <w:vMerge w:val="restart"/>
            <w:vAlign w:val="center"/>
          </w:tcPr>
          <w:p w14:paraId="3B7F4F0D" w14:textId="77777777" w:rsidR="006C0E60" w:rsidRPr="00C821BB" w:rsidRDefault="006C0E60" w:rsidP="00BA55C3">
            <w:pPr>
              <w:keepNext/>
              <w:jc w:val="center"/>
              <w:outlineLvl w:val="3"/>
              <w:rPr>
                <w:rFonts w:ascii="Arial" w:hAnsi="Arial" w:cs="Arial"/>
                <w:b/>
                <w:noProof/>
                <w:sz w:val="16"/>
                <w:szCs w:val="16"/>
                <w:lang w:val="lv-LV"/>
              </w:rPr>
            </w:pPr>
            <w:r w:rsidRPr="00C821BB">
              <w:rPr>
                <w:rFonts w:ascii="Arial" w:hAnsi="Arial" w:cs="Arial"/>
                <w:b/>
                <w:noProof/>
                <w:sz w:val="16"/>
                <w:szCs w:val="16"/>
                <w:lang w:val="lv-LV"/>
              </w:rPr>
              <w:t>Apjoms</w:t>
            </w:r>
          </w:p>
          <w:p w14:paraId="1E0888C8" w14:textId="33F25D19" w:rsidR="006C0E60" w:rsidRPr="00C821BB" w:rsidRDefault="006C0E60" w:rsidP="00BA55C3">
            <w:pPr>
              <w:keepNext/>
              <w:jc w:val="center"/>
              <w:outlineLvl w:val="3"/>
              <w:rPr>
                <w:rFonts w:ascii="Arial" w:hAnsi="Arial" w:cs="Arial"/>
                <w:bCs/>
                <w:i/>
                <w:iCs/>
                <w:sz w:val="16"/>
                <w:szCs w:val="16"/>
                <w:lang w:val="lv-LV"/>
              </w:rPr>
            </w:pPr>
          </w:p>
        </w:tc>
        <w:tc>
          <w:tcPr>
            <w:tcW w:w="4203" w:type="dxa"/>
            <w:gridSpan w:val="2"/>
            <w:vMerge/>
            <w:vAlign w:val="center"/>
          </w:tcPr>
          <w:p w14:paraId="48741914" w14:textId="77777777" w:rsidR="006C0E60" w:rsidRPr="00C821BB" w:rsidRDefault="006C0E60" w:rsidP="00BA55C3">
            <w:pPr>
              <w:keepNext/>
              <w:jc w:val="center"/>
              <w:outlineLvl w:val="3"/>
              <w:rPr>
                <w:rFonts w:ascii="Arial" w:hAnsi="Arial" w:cs="Arial"/>
                <w:b/>
                <w:i/>
                <w:iCs/>
                <w:sz w:val="16"/>
                <w:szCs w:val="16"/>
                <w:lang w:val="lv-LV"/>
              </w:rPr>
            </w:pPr>
          </w:p>
        </w:tc>
      </w:tr>
      <w:tr w:rsidR="006C0E60" w:rsidRPr="004E1B38" w14:paraId="690030E1" w14:textId="77777777" w:rsidTr="00BA55C3">
        <w:tc>
          <w:tcPr>
            <w:tcW w:w="1317" w:type="dxa"/>
            <w:vMerge/>
            <w:vAlign w:val="center"/>
          </w:tcPr>
          <w:p w14:paraId="095AC25B" w14:textId="77777777" w:rsidR="006C0E60" w:rsidRPr="00C821BB" w:rsidRDefault="006C0E60" w:rsidP="00BA55C3">
            <w:pPr>
              <w:keepNext/>
              <w:outlineLvl w:val="3"/>
              <w:rPr>
                <w:rFonts w:ascii="Arial" w:hAnsi="Arial" w:cs="Arial"/>
                <w:i/>
                <w:iCs/>
                <w:sz w:val="16"/>
                <w:szCs w:val="16"/>
                <w:lang w:val="lv-LV"/>
              </w:rPr>
            </w:pPr>
          </w:p>
        </w:tc>
        <w:tc>
          <w:tcPr>
            <w:tcW w:w="2364" w:type="dxa"/>
            <w:vMerge/>
            <w:vAlign w:val="center"/>
          </w:tcPr>
          <w:p w14:paraId="79DEDDA5" w14:textId="77777777" w:rsidR="006C0E60" w:rsidRPr="00C821BB" w:rsidRDefault="006C0E60" w:rsidP="00BA55C3">
            <w:pPr>
              <w:keepNext/>
              <w:outlineLvl w:val="3"/>
              <w:rPr>
                <w:rFonts w:ascii="Arial" w:hAnsi="Arial" w:cs="Arial"/>
                <w:i/>
                <w:iCs/>
                <w:sz w:val="16"/>
                <w:szCs w:val="16"/>
                <w:lang w:val="lv-LV"/>
              </w:rPr>
            </w:pPr>
          </w:p>
        </w:tc>
        <w:tc>
          <w:tcPr>
            <w:tcW w:w="1467" w:type="dxa"/>
            <w:vMerge/>
            <w:vAlign w:val="center"/>
          </w:tcPr>
          <w:p w14:paraId="75E9F2CE" w14:textId="77777777" w:rsidR="006C0E60" w:rsidRPr="00C821BB" w:rsidRDefault="006C0E60" w:rsidP="00BA55C3">
            <w:pPr>
              <w:keepNext/>
              <w:outlineLvl w:val="3"/>
              <w:rPr>
                <w:rFonts w:ascii="Arial" w:hAnsi="Arial" w:cs="Arial"/>
                <w:i/>
                <w:iCs/>
                <w:sz w:val="16"/>
                <w:szCs w:val="16"/>
                <w:lang w:val="lv-LV"/>
              </w:rPr>
            </w:pPr>
          </w:p>
        </w:tc>
        <w:tc>
          <w:tcPr>
            <w:tcW w:w="2077" w:type="dxa"/>
            <w:vAlign w:val="center"/>
          </w:tcPr>
          <w:p w14:paraId="2B14D062" w14:textId="77777777" w:rsidR="006C0E60" w:rsidRPr="00C821BB" w:rsidRDefault="006C0E60" w:rsidP="00BA55C3">
            <w:pPr>
              <w:keepNext/>
              <w:outlineLvl w:val="3"/>
              <w:rPr>
                <w:rFonts w:ascii="Arial" w:hAnsi="Arial" w:cs="Arial"/>
                <w:i/>
                <w:iCs/>
                <w:sz w:val="16"/>
                <w:szCs w:val="16"/>
                <w:lang w:val="lv-LV"/>
              </w:rPr>
            </w:pPr>
            <w:r w:rsidRPr="00C821BB">
              <w:rPr>
                <w:rFonts w:ascii="Arial" w:hAnsi="Arial" w:cs="Arial"/>
                <w:noProof/>
                <w:sz w:val="16"/>
                <w:szCs w:val="16"/>
                <w:lang w:val="lv-LV"/>
              </w:rPr>
              <w:t>Juridiskās personas nosaukums</w:t>
            </w:r>
          </w:p>
        </w:tc>
        <w:tc>
          <w:tcPr>
            <w:tcW w:w="2126" w:type="dxa"/>
            <w:vAlign w:val="center"/>
          </w:tcPr>
          <w:p w14:paraId="588B09B4" w14:textId="77777777" w:rsidR="006C0E60" w:rsidRPr="00C821BB" w:rsidRDefault="006C0E60" w:rsidP="00BA55C3">
            <w:pPr>
              <w:keepNext/>
              <w:jc w:val="center"/>
              <w:outlineLvl w:val="3"/>
              <w:rPr>
                <w:rFonts w:ascii="Arial" w:hAnsi="Arial" w:cs="Arial"/>
                <w:i/>
                <w:iCs/>
                <w:sz w:val="16"/>
                <w:szCs w:val="16"/>
                <w:lang w:val="lv-LV"/>
              </w:rPr>
            </w:pPr>
            <w:r w:rsidRPr="00C821BB">
              <w:rPr>
                <w:rFonts w:ascii="Arial" w:hAnsi="Arial" w:cs="Arial"/>
                <w:noProof/>
                <w:sz w:val="16"/>
                <w:szCs w:val="16"/>
                <w:lang w:val="lv-LV"/>
              </w:rPr>
              <w:t>Kontaktpersona un tās kontaktinfomācija (tālrunis, e-pasts)</w:t>
            </w:r>
            <w:r w:rsidRPr="00C821BB">
              <w:rPr>
                <w:rFonts w:ascii="Arial" w:hAnsi="Arial" w:cs="Arial"/>
                <w:noProof/>
                <w:sz w:val="16"/>
                <w:szCs w:val="16"/>
                <w:vertAlign w:val="superscript"/>
                <w:lang w:val="lv-LV"/>
              </w:rPr>
              <w:t xml:space="preserve"> </w:t>
            </w:r>
          </w:p>
        </w:tc>
      </w:tr>
      <w:tr w:rsidR="006C0E60" w:rsidRPr="00C821BB" w14:paraId="48D748D3" w14:textId="77777777" w:rsidTr="00BA55C3">
        <w:tc>
          <w:tcPr>
            <w:tcW w:w="1317" w:type="dxa"/>
          </w:tcPr>
          <w:p w14:paraId="4760168F" w14:textId="77777777" w:rsidR="006C0E60" w:rsidRPr="00C821BB" w:rsidRDefault="006C0E60" w:rsidP="00BA55C3">
            <w:pPr>
              <w:keepNext/>
              <w:jc w:val="center"/>
              <w:outlineLvl w:val="3"/>
              <w:rPr>
                <w:rFonts w:ascii="Arial" w:hAnsi="Arial" w:cs="Arial"/>
                <w:sz w:val="22"/>
                <w:lang w:val="lv-LV"/>
              </w:rPr>
            </w:pPr>
            <w:r w:rsidRPr="00C821BB">
              <w:rPr>
                <w:rFonts w:ascii="Arial" w:hAnsi="Arial" w:cs="Arial"/>
                <w:sz w:val="22"/>
                <w:lang w:val="lv-LV"/>
              </w:rPr>
              <w:t>(…)</w:t>
            </w:r>
          </w:p>
        </w:tc>
        <w:tc>
          <w:tcPr>
            <w:tcW w:w="2364" w:type="dxa"/>
          </w:tcPr>
          <w:p w14:paraId="4C4E383A"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1467" w:type="dxa"/>
          </w:tcPr>
          <w:p w14:paraId="6FCFDF76"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2077" w:type="dxa"/>
          </w:tcPr>
          <w:p w14:paraId="14BC9C45"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c>
          <w:tcPr>
            <w:tcW w:w="2126" w:type="dxa"/>
          </w:tcPr>
          <w:p w14:paraId="22C3B3D9" w14:textId="77777777" w:rsidR="006C0E60" w:rsidRPr="00C821BB" w:rsidRDefault="006C0E60" w:rsidP="00BA55C3">
            <w:pPr>
              <w:keepNext/>
              <w:jc w:val="center"/>
              <w:outlineLvl w:val="3"/>
              <w:rPr>
                <w:rFonts w:ascii="Arial" w:hAnsi="Arial" w:cs="Arial"/>
                <w:i/>
                <w:iCs/>
                <w:lang w:val="lv-LV"/>
              </w:rPr>
            </w:pPr>
            <w:r w:rsidRPr="00C821BB">
              <w:rPr>
                <w:rFonts w:ascii="Arial" w:hAnsi="Arial" w:cs="Arial"/>
                <w:sz w:val="22"/>
                <w:lang w:val="lv-LV"/>
              </w:rPr>
              <w:t>(…)</w:t>
            </w:r>
          </w:p>
        </w:tc>
      </w:tr>
    </w:tbl>
    <w:p w14:paraId="44AD2DBC" w14:textId="77777777" w:rsidR="006C0E60" w:rsidRPr="00C821BB" w:rsidRDefault="006C0E60" w:rsidP="006C0E60">
      <w:pPr>
        <w:rPr>
          <w:lang w:val="lv-LV"/>
        </w:rPr>
      </w:pPr>
    </w:p>
    <w:p w14:paraId="54F45C50" w14:textId="77777777" w:rsidR="006964A5" w:rsidRPr="00C821BB" w:rsidRDefault="006964A5" w:rsidP="0026779E">
      <w:pPr>
        <w:autoSpaceDE w:val="0"/>
        <w:autoSpaceDN w:val="0"/>
        <w:adjustRightInd w:val="0"/>
        <w:rPr>
          <w:rFonts w:ascii="Arial" w:hAnsi="Arial" w:cs="Arial"/>
          <w:sz w:val="22"/>
          <w:szCs w:val="22"/>
          <w:lang w:val="lv-LV" w:eastAsia="lv-LV"/>
        </w:rPr>
      </w:pPr>
    </w:p>
    <w:p w14:paraId="65A70839" w14:textId="77777777" w:rsidR="006964A5" w:rsidRPr="00C821BB" w:rsidRDefault="006964A5" w:rsidP="0026779E">
      <w:pPr>
        <w:autoSpaceDE w:val="0"/>
        <w:autoSpaceDN w:val="0"/>
        <w:adjustRightInd w:val="0"/>
        <w:rPr>
          <w:rFonts w:ascii="Arial" w:hAnsi="Arial" w:cs="Arial"/>
          <w:sz w:val="22"/>
          <w:szCs w:val="22"/>
          <w:lang w:val="lv-LV" w:eastAsia="lv-LV"/>
        </w:rPr>
      </w:pPr>
    </w:p>
    <w:p w14:paraId="395ED66D" w14:textId="77777777" w:rsidR="006964A5" w:rsidRPr="00C821BB" w:rsidRDefault="006964A5" w:rsidP="0026779E">
      <w:pPr>
        <w:autoSpaceDE w:val="0"/>
        <w:autoSpaceDN w:val="0"/>
        <w:adjustRightInd w:val="0"/>
        <w:rPr>
          <w:rFonts w:ascii="Arial" w:hAnsi="Arial" w:cs="Arial"/>
          <w:sz w:val="22"/>
          <w:szCs w:val="22"/>
          <w:lang w:val="lv-LV" w:eastAsia="lv-LV"/>
        </w:rPr>
      </w:pPr>
    </w:p>
    <w:p w14:paraId="5F5C216B" w14:textId="53F35709" w:rsidR="0026779E" w:rsidRPr="00B970CD" w:rsidRDefault="0026779E" w:rsidP="0026779E">
      <w:pPr>
        <w:autoSpaceDE w:val="0"/>
        <w:autoSpaceDN w:val="0"/>
        <w:adjustRightInd w:val="0"/>
        <w:rPr>
          <w:rFonts w:ascii="Arial" w:hAnsi="Arial" w:cs="Arial"/>
          <w:sz w:val="20"/>
          <w:szCs w:val="20"/>
          <w:lang w:val="lv-LV" w:eastAsia="lv-LV"/>
        </w:rPr>
      </w:pPr>
      <w:r w:rsidRPr="00B970CD">
        <w:rPr>
          <w:rFonts w:ascii="Arial" w:hAnsi="Arial" w:cs="Arial"/>
          <w:sz w:val="20"/>
          <w:szCs w:val="20"/>
          <w:lang w:val="lv-LV" w:eastAsia="lv-LV"/>
        </w:rPr>
        <w:t>Vadītāja vai pilnvarotās personas paraksts: __________________________________</w:t>
      </w:r>
    </w:p>
    <w:p w14:paraId="6C7AF549" w14:textId="77777777" w:rsidR="0026779E" w:rsidRPr="00B970CD" w:rsidRDefault="0026779E" w:rsidP="0026779E">
      <w:pPr>
        <w:autoSpaceDE w:val="0"/>
        <w:autoSpaceDN w:val="0"/>
        <w:adjustRightInd w:val="0"/>
        <w:rPr>
          <w:rFonts w:ascii="Arial" w:hAnsi="Arial" w:cs="Arial"/>
          <w:sz w:val="20"/>
          <w:szCs w:val="20"/>
          <w:lang w:val="lv-LV" w:eastAsia="lv-LV"/>
        </w:rPr>
      </w:pPr>
    </w:p>
    <w:p w14:paraId="4420F58B" w14:textId="77777777" w:rsidR="0026779E" w:rsidRPr="00B970CD" w:rsidRDefault="0026779E" w:rsidP="0026779E">
      <w:pPr>
        <w:autoSpaceDE w:val="0"/>
        <w:autoSpaceDN w:val="0"/>
        <w:adjustRightInd w:val="0"/>
        <w:rPr>
          <w:rFonts w:ascii="Arial" w:hAnsi="Arial" w:cs="Arial"/>
          <w:sz w:val="20"/>
          <w:szCs w:val="20"/>
          <w:lang w:val="lv-LV" w:eastAsia="lv-LV"/>
        </w:rPr>
      </w:pPr>
      <w:r w:rsidRPr="00B970CD">
        <w:rPr>
          <w:rFonts w:ascii="Arial" w:hAnsi="Arial" w:cs="Arial"/>
          <w:sz w:val="20"/>
          <w:szCs w:val="20"/>
          <w:lang w:val="lv-LV" w:eastAsia="lv-LV"/>
        </w:rPr>
        <w:t>Vadītāja vai pilnvarotās personas vārds, uzvārds, amats ________________________</w:t>
      </w:r>
    </w:p>
    <w:p w14:paraId="55B20B94" w14:textId="115FC775" w:rsidR="00EE1D10" w:rsidRPr="00B970CD" w:rsidRDefault="00EE1D10">
      <w:pPr>
        <w:spacing w:after="160" w:line="259" w:lineRule="auto"/>
        <w:rPr>
          <w:rFonts w:ascii="Arial" w:hAnsi="Arial" w:cs="Arial"/>
          <w:b/>
          <w:sz w:val="20"/>
          <w:szCs w:val="20"/>
          <w:lang w:val="lv-LV"/>
        </w:rPr>
      </w:pPr>
      <w:r w:rsidRPr="00B970CD">
        <w:rPr>
          <w:rFonts w:ascii="Arial" w:hAnsi="Arial" w:cs="Arial"/>
          <w:b/>
          <w:sz w:val="20"/>
          <w:szCs w:val="20"/>
          <w:lang w:val="lv-LV"/>
        </w:rPr>
        <w:br w:type="page"/>
      </w:r>
    </w:p>
    <w:p w14:paraId="468F2443" w14:textId="08C33ECA" w:rsidR="007F0F2D" w:rsidRPr="00C821BB" w:rsidRDefault="007F0F2D" w:rsidP="007F0F2D">
      <w:pPr>
        <w:jc w:val="right"/>
        <w:rPr>
          <w:rFonts w:ascii="Arial" w:hAnsi="Arial" w:cs="Arial"/>
          <w:b/>
          <w:bCs/>
          <w:iCs/>
          <w:sz w:val="18"/>
          <w:szCs w:val="18"/>
          <w:lang w:val="lv-LV"/>
        </w:rPr>
      </w:pPr>
      <w:r w:rsidRPr="00C821BB">
        <w:rPr>
          <w:rFonts w:ascii="Arial" w:hAnsi="Arial" w:cs="Arial"/>
          <w:b/>
          <w:bCs/>
          <w:iCs/>
          <w:sz w:val="18"/>
          <w:szCs w:val="18"/>
          <w:lang w:val="lv-LV"/>
        </w:rPr>
        <w:t>5.pielikums</w:t>
      </w:r>
    </w:p>
    <w:p w14:paraId="36948A84"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VAS „Latvijas dzelzceļš” sarunu procedūras ar publikāciju</w:t>
      </w:r>
    </w:p>
    <w:p w14:paraId="7B92BB52" w14:textId="77777777" w:rsidR="009626F1" w:rsidRPr="00C821BB" w:rsidRDefault="009626F1" w:rsidP="009626F1">
      <w:pPr>
        <w:jc w:val="right"/>
        <w:rPr>
          <w:rFonts w:ascii="Arial" w:hAnsi="Arial" w:cs="Arial"/>
          <w:sz w:val="16"/>
          <w:szCs w:val="16"/>
          <w:lang w:val="lv-LV"/>
        </w:rPr>
      </w:pPr>
      <w:r w:rsidRPr="00C821BB">
        <w:rPr>
          <w:rFonts w:ascii="Arial" w:hAnsi="Arial" w:cs="Arial"/>
          <w:sz w:val="16"/>
          <w:szCs w:val="16"/>
          <w:lang w:val="lv-LV"/>
        </w:rPr>
        <w:t>„Kravas vagonu SA-3 un SA-3M automātisko sakabju rezerves daļu piegāde SIA “LDZ CARGO” vajadzībām” nolikumam</w:t>
      </w:r>
    </w:p>
    <w:p w14:paraId="10D9F33F" w14:textId="4BD82A55" w:rsidR="003556B3" w:rsidRPr="00C821BB" w:rsidRDefault="003556B3" w:rsidP="003556B3">
      <w:pPr>
        <w:spacing w:line="0" w:lineRule="atLeast"/>
        <w:jc w:val="right"/>
        <w:rPr>
          <w:rFonts w:ascii="Arial" w:hAnsi="Arial" w:cs="Arial"/>
          <w:sz w:val="20"/>
          <w:szCs w:val="20"/>
          <w:lang w:val="lv-LV"/>
        </w:rPr>
      </w:pPr>
      <w:r w:rsidRPr="00C821BB">
        <w:rPr>
          <w:rFonts w:ascii="Arial" w:hAnsi="Arial" w:cs="Arial"/>
          <w:sz w:val="20"/>
          <w:szCs w:val="20"/>
          <w:lang w:val="lv-LV"/>
        </w:rPr>
        <w:t xml:space="preserve">Projekts </w:t>
      </w:r>
    </w:p>
    <w:p w14:paraId="2EB11A44" w14:textId="61B772EA" w:rsidR="000553E0" w:rsidRPr="00C821BB" w:rsidRDefault="000553E0" w:rsidP="008A70C3">
      <w:pPr>
        <w:tabs>
          <w:tab w:val="left" w:pos="8222"/>
        </w:tabs>
        <w:ind w:right="28"/>
        <w:jc w:val="center"/>
        <w:rPr>
          <w:rFonts w:ascii="Arial" w:hAnsi="Arial" w:cs="Arial"/>
          <w:b/>
          <w:sz w:val="20"/>
          <w:szCs w:val="20"/>
          <w:lang w:val="lv-LV"/>
        </w:rPr>
      </w:pPr>
      <w:r w:rsidRPr="00C821BB">
        <w:rPr>
          <w:rFonts w:ascii="Arial" w:hAnsi="Arial" w:cs="Arial"/>
          <w:b/>
          <w:sz w:val="20"/>
          <w:szCs w:val="20"/>
          <w:lang w:val="lv-LV"/>
        </w:rPr>
        <w:t xml:space="preserve">LĪGUMS Nr. </w:t>
      </w:r>
      <w:r w:rsidR="00FB1A79" w:rsidRPr="00C821BB">
        <w:rPr>
          <w:rFonts w:ascii="Arial" w:hAnsi="Arial" w:cs="Arial"/>
          <w:b/>
          <w:sz w:val="20"/>
          <w:szCs w:val="20"/>
          <w:lang w:val="lv-LV"/>
        </w:rPr>
        <w:t>_____</w:t>
      </w:r>
    </w:p>
    <w:p w14:paraId="7A9CDBAC" w14:textId="77777777" w:rsidR="008A70C3" w:rsidRPr="00C821BB" w:rsidRDefault="008A70C3" w:rsidP="008A70C3">
      <w:pPr>
        <w:tabs>
          <w:tab w:val="left" w:pos="993"/>
          <w:tab w:val="left" w:pos="8222"/>
        </w:tabs>
        <w:ind w:right="-1"/>
        <w:outlineLvl w:val="0"/>
        <w:rPr>
          <w:rFonts w:ascii="Arial" w:hAnsi="Arial" w:cs="Arial"/>
          <w:b/>
          <w:sz w:val="22"/>
          <w:szCs w:val="22"/>
          <w:lang w:val="lv-LV"/>
        </w:rPr>
      </w:pPr>
    </w:p>
    <w:p w14:paraId="2F1F4DCA" w14:textId="77777777" w:rsidR="008A70C3" w:rsidRPr="00C821BB" w:rsidRDefault="008A70C3" w:rsidP="008A70C3">
      <w:pPr>
        <w:tabs>
          <w:tab w:val="left" w:pos="7230"/>
          <w:tab w:val="left" w:pos="8222"/>
        </w:tabs>
        <w:contextualSpacing/>
        <w:jc w:val="both"/>
        <w:rPr>
          <w:rFonts w:ascii="Arial" w:hAnsi="Arial" w:cs="Arial"/>
          <w:sz w:val="20"/>
          <w:szCs w:val="20"/>
          <w:lang w:val="lv-LV"/>
        </w:rPr>
      </w:pPr>
      <w:r w:rsidRPr="00C821BB">
        <w:rPr>
          <w:rFonts w:ascii="Arial" w:hAnsi="Arial" w:cs="Arial"/>
          <w:sz w:val="20"/>
          <w:szCs w:val="20"/>
          <w:lang w:val="lv-LV"/>
        </w:rPr>
        <w:t>Rīgā, datumu skatīt laika zīmogā</w:t>
      </w:r>
    </w:p>
    <w:p w14:paraId="5EF810BA" w14:textId="77777777" w:rsidR="008A70C3" w:rsidRPr="00C821BB" w:rsidRDefault="008A70C3" w:rsidP="008A70C3">
      <w:pPr>
        <w:tabs>
          <w:tab w:val="left" w:pos="993"/>
          <w:tab w:val="left" w:pos="8222"/>
        </w:tabs>
        <w:ind w:right="-1" w:firstLine="567"/>
        <w:jc w:val="both"/>
        <w:rPr>
          <w:rFonts w:ascii="Arial" w:hAnsi="Arial" w:cs="Arial"/>
          <w:sz w:val="20"/>
          <w:szCs w:val="20"/>
          <w:lang w:val="lv-LV"/>
        </w:rPr>
      </w:pPr>
    </w:p>
    <w:p w14:paraId="6DA6A14F" w14:textId="77777777" w:rsidR="008A70C3" w:rsidRPr="00C821BB" w:rsidRDefault="008A70C3" w:rsidP="008A70C3">
      <w:pPr>
        <w:tabs>
          <w:tab w:val="left" w:pos="8222"/>
        </w:tabs>
        <w:ind w:right="84"/>
        <w:jc w:val="both"/>
        <w:rPr>
          <w:rFonts w:ascii="Arial" w:hAnsi="Arial" w:cs="Arial"/>
          <w:b/>
          <w:sz w:val="20"/>
          <w:szCs w:val="20"/>
          <w:lang w:val="lv-LV"/>
        </w:rPr>
      </w:pPr>
    </w:p>
    <w:p w14:paraId="2C874990" w14:textId="77777777" w:rsidR="008A70C3" w:rsidRPr="00C821BB" w:rsidRDefault="008A70C3" w:rsidP="008A70C3">
      <w:pPr>
        <w:tabs>
          <w:tab w:val="left" w:pos="8222"/>
        </w:tabs>
        <w:ind w:right="84"/>
        <w:jc w:val="both"/>
        <w:rPr>
          <w:rFonts w:ascii="Arial" w:hAnsi="Arial" w:cs="Arial"/>
          <w:bCs/>
          <w:color w:val="000000"/>
          <w:kern w:val="3"/>
          <w:sz w:val="20"/>
          <w:szCs w:val="20"/>
          <w:lang w:val="lv-LV"/>
        </w:rPr>
      </w:pPr>
      <w:r w:rsidRPr="00C821BB">
        <w:rPr>
          <w:rFonts w:ascii="Arial" w:hAnsi="Arial" w:cs="Arial"/>
          <w:b/>
          <w:sz w:val="20"/>
          <w:szCs w:val="20"/>
          <w:lang w:val="lv-LV"/>
        </w:rPr>
        <w:t xml:space="preserve">Sabiedrība ar ierobežotu atbildību </w:t>
      </w:r>
      <w:r w:rsidRPr="00C821BB">
        <w:rPr>
          <w:rFonts w:ascii="Arial" w:hAnsi="Arial" w:cs="Arial"/>
          <w:b/>
          <w:bCs/>
          <w:sz w:val="20"/>
          <w:szCs w:val="20"/>
          <w:lang w:val="lv-LV"/>
        </w:rPr>
        <w:t>„</w:t>
      </w:r>
      <w:r w:rsidRPr="00C821BB">
        <w:rPr>
          <w:rFonts w:ascii="Arial" w:hAnsi="Arial" w:cs="Arial"/>
          <w:b/>
          <w:sz w:val="20"/>
          <w:szCs w:val="20"/>
          <w:lang w:val="lv-LV"/>
        </w:rPr>
        <w:t>LDZ CARGO</w:t>
      </w:r>
      <w:r w:rsidRPr="00C821BB">
        <w:rPr>
          <w:rFonts w:ascii="Arial" w:hAnsi="Arial" w:cs="Arial"/>
          <w:bCs/>
          <w:sz w:val="20"/>
          <w:szCs w:val="20"/>
          <w:lang w:val="lv-LV"/>
        </w:rPr>
        <w:t>”, reģistrācijas Nr.</w:t>
      </w:r>
      <w:r w:rsidRPr="00C821BB">
        <w:rPr>
          <w:rFonts w:ascii="Arial" w:eastAsia="Calibri" w:hAnsi="Arial" w:cs="Arial"/>
          <w:sz w:val="20"/>
          <w:szCs w:val="20"/>
          <w:lang w:val="lv-LV"/>
        </w:rPr>
        <w:t xml:space="preserve"> 40003788421</w:t>
      </w:r>
      <w:r w:rsidRPr="00C821BB">
        <w:rPr>
          <w:rFonts w:ascii="Arial" w:hAnsi="Arial" w:cs="Arial"/>
          <w:bCs/>
          <w:sz w:val="20"/>
          <w:szCs w:val="20"/>
          <w:lang w:val="lv-LV"/>
        </w:rPr>
        <w:t>, turpmāk – pircējs, kuru uz statūtu pamata pārstāv _________</w:t>
      </w:r>
      <w:r w:rsidRPr="00C821BB">
        <w:rPr>
          <w:rFonts w:ascii="Arial" w:hAnsi="Arial" w:cs="Arial"/>
          <w:bCs/>
          <w:color w:val="000000"/>
          <w:kern w:val="3"/>
          <w:sz w:val="20"/>
          <w:szCs w:val="20"/>
          <w:lang w:val="lv-LV"/>
        </w:rPr>
        <w:t xml:space="preserve">, </w:t>
      </w:r>
      <w:r w:rsidRPr="00C821BB">
        <w:rPr>
          <w:rFonts w:ascii="Arial" w:hAnsi="Arial" w:cs="Arial"/>
          <w:sz w:val="20"/>
          <w:szCs w:val="20"/>
          <w:lang w:val="lv-LV"/>
        </w:rPr>
        <w:t xml:space="preserve">un ievērojot valdes __________ noteikto, </w:t>
      </w:r>
      <w:r w:rsidRPr="00C821BB">
        <w:rPr>
          <w:rFonts w:ascii="Arial" w:hAnsi="Arial" w:cs="Arial"/>
          <w:bCs/>
          <w:color w:val="000000"/>
          <w:kern w:val="3"/>
          <w:sz w:val="20"/>
          <w:szCs w:val="20"/>
          <w:lang w:val="lv-LV"/>
        </w:rPr>
        <w:t>no vienas puses, un</w:t>
      </w:r>
    </w:p>
    <w:p w14:paraId="5D1DE883" w14:textId="77777777" w:rsidR="008A70C3" w:rsidRPr="00C821BB" w:rsidRDefault="008A70C3" w:rsidP="008A70C3">
      <w:pPr>
        <w:tabs>
          <w:tab w:val="left" w:pos="8222"/>
        </w:tabs>
        <w:jc w:val="both"/>
        <w:rPr>
          <w:rFonts w:ascii="Arial" w:hAnsi="Arial" w:cs="Arial"/>
          <w:noProof/>
          <w:sz w:val="20"/>
          <w:szCs w:val="20"/>
          <w:lang w:val="lv-LV"/>
        </w:rPr>
      </w:pPr>
    </w:p>
    <w:p w14:paraId="5F6DC334" w14:textId="66B26341" w:rsidR="008A70C3" w:rsidRPr="00C821BB" w:rsidRDefault="005B75E3" w:rsidP="008A70C3">
      <w:pPr>
        <w:tabs>
          <w:tab w:val="left" w:pos="8222"/>
        </w:tabs>
        <w:suppressAutoHyphens/>
        <w:autoSpaceDN w:val="0"/>
        <w:ind w:right="87"/>
        <w:jc w:val="both"/>
        <w:textAlignment w:val="baseline"/>
        <w:rPr>
          <w:rFonts w:ascii="Arial" w:hAnsi="Arial" w:cs="Arial"/>
          <w:color w:val="000000"/>
          <w:kern w:val="3"/>
          <w:sz w:val="20"/>
          <w:szCs w:val="20"/>
          <w:lang w:val="lv-LV"/>
        </w:rPr>
      </w:pPr>
      <w:r w:rsidRPr="00C821BB">
        <w:rPr>
          <w:rFonts w:ascii="Arial" w:hAnsi="Arial" w:cs="Arial"/>
          <w:b/>
          <w:sz w:val="20"/>
          <w:szCs w:val="20"/>
          <w:lang w:val="lv-LV"/>
        </w:rPr>
        <w:t>___</w:t>
      </w:r>
      <w:r w:rsidR="008A70C3" w:rsidRPr="00C821BB">
        <w:rPr>
          <w:rFonts w:ascii="Arial" w:hAnsi="Arial" w:cs="Arial"/>
          <w:b/>
          <w:sz w:val="20"/>
          <w:szCs w:val="20"/>
          <w:lang w:val="lv-LV"/>
        </w:rPr>
        <w:t xml:space="preserve"> </w:t>
      </w:r>
      <w:r w:rsidR="008A70C3" w:rsidRPr="00C821BB">
        <w:rPr>
          <w:rFonts w:ascii="Arial" w:hAnsi="Arial" w:cs="Arial"/>
          <w:b/>
          <w:bCs/>
          <w:sz w:val="20"/>
          <w:szCs w:val="20"/>
          <w:lang w:val="lv-LV"/>
        </w:rPr>
        <w:t>„</w:t>
      </w:r>
      <w:r w:rsidR="008A70C3" w:rsidRPr="00C821BB">
        <w:rPr>
          <w:rFonts w:ascii="Arial" w:hAnsi="Arial" w:cs="Arial"/>
          <w:b/>
          <w:sz w:val="20"/>
          <w:szCs w:val="20"/>
          <w:lang w:val="lv-LV"/>
        </w:rPr>
        <w:t>________</w:t>
      </w:r>
      <w:r w:rsidR="008A70C3" w:rsidRPr="00C821BB">
        <w:rPr>
          <w:rFonts w:ascii="Arial" w:hAnsi="Arial" w:cs="Arial"/>
          <w:bCs/>
          <w:sz w:val="20"/>
          <w:szCs w:val="20"/>
          <w:lang w:val="lv-LV"/>
        </w:rPr>
        <w:t>”,</w:t>
      </w:r>
      <w:r w:rsidR="008A70C3" w:rsidRPr="00C821BB">
        <w:rPr>
          <w:rFonts w:ascii="Arial" w:hAnsi="Arial" w:cs="Arial"/>
          <w:color w:val="000000"/>
          <w:sz w:val="20"/>
          <w:szCs w:val="20"/>
          <w:lang w:val="lv-LV"/>
        </w:rPr>
        <w:t xml:space="preserve"> reģistrācijas Nr.</w:t>
      </w:r>
      <w:r w:rsidR="008A70C3" w:rsidRPr="00C821BB">
        <w:rPr>
          <w:rFonts w:ascii="Arial" w:hAnsi="Arial" w:cs="Arial"/>
          <w:sz w:val="20"/>
          <w:szCs w:val="20"/>
          <w:lang w:val="lv-LV"/>
        </w:rPr>
        <w:t>___________,</w:t>
      </w:r>
      <w:r w:rsidR="008A70C3" w:rsidRPr="00C821BB">
        <w:rPr>
          <w:rFonts w:ascii="Arial" w:hAnsi="Arial" w:cs="Arial"/>
          <w:color w:val="000000"/>
          <w:kern w:val="3"/>
          <w:sz w:val="20"/>
          <w:szCs w:val="20"/>
          <w:lang w:val="lv-LV"/>
        </w:rPr>
        <w:t xml:space="preserve"> turpmāk - pārdevējs, </w:t>
      </w:r>
      <w:r w:rsidR="008A70C3" w:rsidRPr="00C821BB">
        <w:rPr>
          <w:rFonts w:ascii="Arial" w:hAnsi="Arial" w:cs="Arial"/>
          <w:sz w:val="20"/>
          <w:szCs w:val="20"/>
          <w:lang w:val="lv-LV"/>
        </w:rPr>
        <w:t>kuru uz statūtu pamata pārstāv _____________</w:t>
      </w:r>
      <w:r w:rsidR="008A70C3" w:rsidRPr="00C821BB">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10E68506" w14:textId="77777777" w:rsidR="008A70C3" w:rsidRPr="00C821BB" w:rsidRDefault="008A70C3" w:rsidP="008A70C3">
      <w:pPr>
        <w:pStyle w:val="Standard"/>
        <w:tabs>
          <w:tab w:val="left" w:pos="8222"/>
        </w:tabs>
        <w:ind w:right="-2"/>
        <w:jc w:val="both"/>
        <w:rPr>
          <w:rFonts w:ascii="Arial" w:hAnsi="Arial" w:cs="Arial"/>
          <w:sz w:val="20"/>
          <w:szCs w:val="20"/>
          <w:lang w:val="lv-LV"/>
        </w:rPr>
      </w:pPr>
    </w:p>
    <w:p w14:paraId="7689F691" w14:textId="77777777" w:rsidR="008A70C3" w:rsidRPr="00C821BB" w:rsidRDefault="008A70C3" w:rsidP="008A70C3">
      <w:pPr>
        <w:pStyle w:val="Standard"/>
        <w:tabs>
          <w:tab w:val="left" w:pos="426"/>
          <w:tab w:val="left" w:pos="8222"/>
        </w:tabs>
        <w:ind w:right="-2"/>
        <w:jc w:val="both"/>
        <w:rPr>
          <w:rFonts w:ascii="Arial" w:hAnsi="Arial" w:cs="Arial"/>
          <w:sz w:val="20"/>
          <w:szCs w:val="20"/>
          <w:lang w:val="lv-LV"/>
        </w:rPr>
      </w:pPr>
      <w:r w:rsidRPr="00C821BB">
        <w:rPr>
          <w:rFonts w:ascii="Arial" w:hAnsi="Arial" w:cs="Arial"/>
          <w:b/>
          <w:sz w:val="20"/>
          <w:szCs w:val="20"/>
          <w:lang w:val="lv-LV"/>
        </w:rPr>
        <w:t>1.</w:t>
      </w:r>
      <w:r w:rsidRPr="00C821BB">
        <w:rPr>
          <w:rFonts w:ascii="Arial" w:hAnsi="Arial" w:cs="Arial"/>
          <w:b/>
          <w:sz w:val="20"/>
          <w:szCs w:val="20"/>
          <w:lang w:val="lv-LV"/>
        </w:rPr>
        <w:tab/>
        <w:t>Līguma priekšmets</w:t>
      </w:r>
    </w:p>
    <w:p w14:paraId="25C50C24" w14:textId="13C3589D" w:rsidR="008A70C3" w:rsidRPr="00C821BB" w:rsidRDefault="008A70C3" w:rsidP="008A70C3">
      <w:pPr>
        <w:tabs>
          <w:tab w:val="left" w:pos="8222"/>
        </w:tabs>
        <w:spacing w:line="0" w:lineRule="atLeast"/>
        <w:ind w:left="567" w:right="-2" w:hanging="425"/>
        <w:jc w:val="both"/>
        <w:rPr>
          <w:rFonts w:ascii="Arial" w:hAnsi="Arial" w:cs="Arial"/>
          <w:bCs/>
          <w:sz w:val="20"/>
          <w:szCs w:val="20"/>
          <w:lang w:val="lv-LV"/>
        </w:rPr>
      </w:pPr>
      <w:r w:rsidRPr="00C821BB">
        <w:rPr>
          <w:rFonts w:ascii="Arial" w:hAnsi="Arial" w:cs="Arial"/>
          <w:sz w:val="20"/>
          <w:szCs w:val="20"/>
          <w:lang w:val="lv-LV"/>
        </w:rPr>
        <w:t>1.1</w:t>
      </w:r>
      <w:r w:rsidRPr="00C821BB">
        <w:rPr>
          <w:rFonts w:ascii="Arial" w:hAnsi="Arial" w:cs="Arial"/>
          <w:sz w:val="20"/>
          <w:szCs w:val="20"/>
          <w:lang w:val="lv-LV"/>
        </w:rPr>
        <w:tab/>
        <w:t xml:space="preserve">Pārdevējs apņemas pārdot un piegādāt un pircējs nopirkt un pieņemt </w:t>
      </w:r>
      <w:r w:rsidRPr="00C821BB">
        <w:rPr>
          <w:rFonts w:ascii="Arial" w:hAnsi="Arial" w:cs="Arial"/>
          <w:b/>
          <w:bCs/>
          <w:sz w:val="20"/>
          <w:szCs w:val="20"/>
          <w:lang w:val="lv-LV"/>
        </w:rPr>
        <w:t>SA-3 un SA-3M automātisko sakabju rezerves daļas</w:t>
      </w:r>
      <w:r w:rsidRPr="00C821BB">
        <w:rPr>
          <w:rFonts w:ascii="Arial" w:hAnsi="Arial" w:cs="Arial"/>
          <w:sz w:val="20"/>
          <w:szCs w:val="20"/>
          <w:lang w:val="lv-LV"/>
        </w:rPr>
        <w:t xml:space="preserve"> – turpmāk prece, atbilstoši VAS “Latvijas dzelzceļš” iepirkuma komisijas organizētās sarunu procedūras ar publikāciju „Kravas vagonu SA-3 un SA-3M automātisko sakabju rezerves daļu piegāde SIA „LDZ CARGO” vajadzībām”, identifikācijas Nr._ (turpmāk – sarunu procedūra) nolikumam (apstiprināts ar 202</w:t>
      </w:r>
      <w:r w:rsidR="00055A79" w:rsidRPr="00C821BB">
        <w:rPr>
          <w:rFonts w:ascii="Arial" w:hAnsi="Arial" w:cs="Arial"/>
          <w:sz w:val="20"/>
          <w:szCs w:val="20"/>
          <w:lang w:val="lv-LV"/>
        </w:rPr>
        <w:t>6</w:t>
      </w:r>
      <w:r w:rsidRPr="00C821BB">
        <w:rPr>
          <w:rFonts w:ascii="Arial" w:hAnsi="Arial" w:cs="Arial"/>
          <w:sz w:val="20"/>
          <w:szCs w:val="20"/>
          <w:lang w:val="lv-LV"/>
        </w:rPr>
        <w:t>.</w:t>
      </w:r>
      <w:r w:rsidR="00055A79" w:rsidRPr="00C821BB">
        <w:rPr>
          <w:rFonts w:ascii="Arial" w:hAnsi="Arial" w:cs="Arial"/>
          <w:sz w:val="20"/>
          <w:szCs w:val="20"/>
          <w:lang w:val="lv-LV"/>
        </w:rPr>
        <w:t xml:space="preserve"> </w:t>
      </w:r>
      <w:r w:rsidRPr="00C821BB">
        <w:rPr>
          <w:rFonts w:ascii="Arial" w:hAnsi="Arial" w:cs="Arial"/>
          <w:sz w:val="20"/>
          <w:szCs w:val="20"/>
          <w:lang w:val="lv-LV"/>
        </w:rPr>
        <w:t>gada _.___ iepirkuma komisijas 1. sēdes protokolu),</w:t>
      </w:r>
      <w:r w:rsidRPr="00C821BB">
        <w:rPr>
          <w:rFonts w:ascii="Arial" w:hAnsi="Arial" w:cs="Arial"/>
          <w:bCs/>
          <w:color w:val="222222"/>
          <w:sz w:val="20"/>
          <w:szCs w:val="20"/>
          <w:lang w:val="lv-LV"/>
        </w:rPr>
        <w:t xml:space="preserve"> </w:t>
      </w:r>
      <w:r w:rsidRPr="00C821BB">
        <w:rPr>
          <w:rFonts w:ascii="Arial" w:hAnsi="Arial" w:cs="Arial"/>
          <w:sz w:val="20"/>
          <w:szCs w:val="20"/>
          <w:lang w:val="lv-LV"/>
        </w:rPr>
        <w:t>pārdevēja piedāvājumam (____ pieteikums Nr.__), kā arī</w:t>
      </w:r>
      <w:r w:rsidRPr="00C821BB">
        <w:rPr>
          <w:rFonts w:ascii="Arial" w:hAnsi="Arial" w:cs="Arial"/>
          <w:bCs/>
          <w:sz w:val="20"/>
          <w:szCs w:val="20"/>
          <w:lang w:val="lv-LV"/>
        </w:rPr>
        <w:t xml:space="preserve"> Līgumam un tā pielikumiem.</w:t>
      </w:r>
    </w:p>
    <w:p w14:paraId="136F9779" w14:textId="77777777" w:rsidR="008A70C3" w:rsidRPr="00C821BB" w:rsidRDefault="008A70C3" w:rsidP="008A70C3">
      <w:pPr>
        <w:pStyle w:val="Standard"/>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2.</w:t>
      </w:r>
      <w:r w:rsidRPr="00C821BB">
        <w:rPr>
          <w:rFonts w:ascii="Arial" w:hAnsi="Arial" w:cs="Arial"/>
          <w:b/>
          <w:sz w:val="20"/>
          <w:szCs w:val="20"/>
          <w:lang w:val="lv-LV"/>
        </w:rPr>
        <w:tab/>
        <w:t>Pirkuma maksa un norēķinu kārtība.</w:t>
      </w:r>
    </w:p>
    <w:p w14:paraId="3B12C0FE" w14:textId="77777777" w:rsidR="008A70C3" w:rsidRPr="00C821BB" w:rsidRDefault="008A70C3" w:rsidP="008A70C3">
      <w:pPr>
        <w:tabs>
          <w:tab w:val="left" w:pos="8222"/>
        </w:tabs>
        <w:suppressAutoHyphens/>
        <w:autoSpaceDN w:val="0"/>
        <w:ind w:left="567" w:hanging="425"/>
        <w:jc w:val="both"/>
        <w:textAlignment w:val="baseline"/>
        <w:outlineLvl w:val="0"/>
        <w:rPr>
          <w:rFonts w:ascii="Arial" w:hAnsi="Arial" w:cs="Arial"/>
          <w:b/>
          <w:sz w:val="20"/>
          <w:szCs w:val="20"/>
          <w:lang w:val="lv-LV"/>
        </w:rPr>
      </w:pPr>
      <w:r w:rsidRPr="00C821BB">
        <w:rPr>
          <w:rFonts w:ascii="Arial" w:hAnsi="Arial" w:cs="Arial"/>
          <w:sz w:val="20"/>
          <w:szCs w:val="20"/>
          <w:lang w:val="lv-LV"/>
        </w:rPr>
        <w:t>2.1.</w:t>
      </w:r>
      <w:r w:rsidRPr="00C821BB">
        <w:rPr>
          <w:rFonts w:ascii="Arial" w:hAnsi="Arial" w:cs="Arial"/>
          <w:sz w:val="20"/>
          <w:szCs w:val="20"/>
          <w:lang w:val="lv-LV"/>
        </w:rPr>
        <w:tab/>
      </w:r>
      <w:r w:rsidRPr="00C821BB">
        <w:rPr>
          <w:rFonts w:ascii="Arial" w:hAnsi="Arial" w:cs="Arial"/>
          <w:bCs/>
          <w:sz w:val="20"/>
          <w:szCs w:val="20"/>
          <w:lang w:val="lv-LV"/>
        </w:rPr>
        <w:t>Līguma</w:t>
      </w:r>
      <w:r w:rsidRPr="00C821BB">
        <w:rPr>
          <w:rFonts w:ascii="Arial" w:hAnsi="Arial" w:cs="Arial"/>
          <w:sz w:val="20"/>
          <w:szCs w:val="20"/>
          <w:lang w:val="lv-LV"/>
        </w:rPr>
        <w:t xml:space="preserve"> kopējā summa, neieskaitot pievienotās vērtības nodokli (turpmāk – PVN), ir līdz </w:t>
      </w:r>
      <w:r w:rsidRPr="00C821BB">
        <w:rPr>
          <w:rFonts w:ascii="Arial" w:hAnsi="Arial" w:cs="Arial"/>
          <w:b/>
          <w:bCs/>
          <w:sz w:val="20"/>
          <w:szCs w:val="20"/>
          <w:lang w:val="lv-LV"/>
        </w:rPr>
        <w:t>_____ EUR</w:t>
      </w:r>
      <w:r w:rsidRPr="00C821BB">
        <w:rPr>
          <w:rFonts w:ascii="Arial" w:hAnsi="Arial" w:cs="Arial"/>
          <w:sz w:val="20"/>
          <w:szCs w:val="20"/>
          <w:lang w:val="lv-LV"/>
        </w:rPr>
        <w:t xml:space="preserve"> </w:t>
      </w:r>
      <w:r w:rsidRPr="00C821BB">
        <w:rPr>
          <w:rFonts w:ascii="Arial" w:hAnsi="Arial" w:cs="Arial"/>
          <w:i/>
          <w:sz w:val="20"/>
          <w:szCs w:val="20"/>
          <w:lang w:val="lv-LV"/>
        </w:rPr>
        <w:t>(____________ euro un _______ centi)</w:t>
      </w:r>
      <w:r w:rsidRPr="00C821BB">
        <w:rPr>
          <w:rFonts w:ascii="Arial" w:hAnsi="Arial" w:cs="Arial"/>
          <w:sz w:val="20"/>
          <w:szCs w:val="20"/>
          <w:lang w:val="lv-LV"/>
        </w:rPr>
        <w:t xml:space="preserve"> un PVN, kas tiek maksāts likumā noteiktajā apmērā un kārtībā. Līguma kopējās summas atšifrējums norādīts </w:t>
      </w:r>
      <w:r w:rsidRPr="00C821BB">
        <w:rPr>
          <w:rFonts w:ascii="Arial" w:hAnsi="Arial" w:cs="Arial"/>
          <w:bCs/>
          <w:sz w:val="20"/>
          <w:szCs w:val="20"/>
          <w:lang w:val="lv-LV"/>
        </w:rPr>
        <w:t xml:space="preserve">Tehniskajā specifikācijā </w:t>
      </w:r>
      <w:r w:rsidRPr="00C821BB">
        <w:rPr>
          <w:rFonts w:ascii="Arial" w:hAnsi="Arial" w:cs="Arial"/>
          <w:sz w:val="20"/>
          <w:szCs w:val="20"/>
          <w:lang w:val="lv-LV"/>
        </w:rPr>
        <w:t>(līguma 1.pielikums).</w:t>
      </w:r>
    </w:p>
    <w:p w14:paraId="5982A76A" w14:textId="77777777" w:rsidR="008A70C3" w:rsidRPr="00C821BB" w:rsidRDefault="008A70C3" w:rsidP="008A70C3">
      <w:pPr>
        <w:tabs>
          <w:tab w:val="left" w:pos="8222"/>
        </w:tabs>
        <w:ind w:left="567" w:hanging="425"/>
        <w:jc w:val="both"/>
        <w:rPr>
          <w:rFonts w:ascii="Arial" w:hAnsi="Arial" w:cs="Arial"/>
          <w:sz w:val="20"/>
          <w:szCs w:val="20"/>
          <w:lang w:val="lv-LV"/>
        </w:rPr>
      </w:pPr>
      <w:r w:rsidRPr="00C821BB">
        <w:rPr>
          <w:rFonts w:ascii="Arial" w:hAnsi="Arial" w:cs="Arial"/>
          <w:sz w:val="20"/>
          <w:szCs w:val="20"/>
          <w:lang w:val="lv-LV"/>
        </w:rPr>
        <w:t>2.2.</w:t>
      </w:r>
      <w:r w:rsidRPr="00C821BB">
        <w:rPr>
          <w:rFonts w:ascii="Arial" w:hAnsi="Arial" w:cs="Arial"/>
          <w:sz w:val="20"/>
          <w:szCs w:val="20"/>
          <w:lang w:val="lv-LV"/>
        </w:rPr>
        <w:tab/>
        <w:t>Preces cena ir nemainīga.</w:t>
      </w:r>
    </w:p>
    <w:p w14:paraId="045D70DE" w14:textId="77777777" w:rsidR="008A70C3" w:rsidRPr="00C821BB" w:rsidRDefault="008A70C3" w:rsidP="008A70C3">
      <w:pPr>
        <w:pStyle w:val="Standard"/>
        <w:tabs>
          <w:tab w:val="left" w:pos="1134"/>
          <w:tab w:val="left" w:pos="8222"/>
        </w:tabs>
        <w:ind w:left="567" w:hanging="425"/>
        <w:jc w:val="both"/>
        <w:rPr>
          <w:rFonts w:ascii="Arial" w:hAnsi="Arial" w:cs="Arial"/>
          <w:sz w:val="20"/>
          <w:szCs w:val="20"/>
          <w:lang w:val="lv-LV"/>
        </w:rPr>
      </w:pPr>
      <w:r w:rsidRPr="00C821BB">
        <w:rPr>
          <w:rFonts w:ascii="Arial" w:hAnsi="Arial" w:cs="Arial"/>
          <w:sz w:val="20"/>
          <w:szCs w:val="20"/>
          <w:lang w:val="lv-LV"/>
        </w:rPr>
        <w:t>2.3.</w:t>
      </w:r>
      <w:r w:rsidRPr="00C821BB">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0FBFA295" w14:textId="77777777" w:rsidR="008A70C3" w:rsidRPr="00C821BB" w:rsidRDefault="008A70C3" w:rsidP="008A70C3">
      <w:pPr>
        <w:pStyle w:val="Standard"/>
        <w:tabs>
          <w:tab w:val="left" w:pos="1134"/>
          <w:tab w:val="left" w:pos="8222"/>
        </w:tabs>
        <w:ind w:left="567" w:hanging="425"/>
        <w:jc w:val="both"/>
        <w:rPr>
          <w:rFonts w:ascii="Arial" w:hAnsi="Arial" w:cs="Arial"/>
          <w:sz w:val="20"/>
          <w:szCs w:val="20"/>
          <w:lang w:val="lv-LV"/>
        </w:rPr>
      </w:pPr>
      <w:r w:rsidRPr="00C821BB">
        <w:rPr>
          <w:rFonts w:ascii="Arial" w:hAnsi="Arial" w:cs="Arial"/>
          <w:sz w:val="20"/>
          <w:szCs w:val="20"/>
          <w:lang w:val="lv-LV"/>
        </w:rPr>
        <w:t>2.4.</w:t>
      </w:r>
      <w:r w:rsidRPr="00C821BB">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425E6745" w14:textId="77777777" w:rsidR="00D220DB" w:rsidRPr="00C821BB" w:rsidRDefault="008A70C3" w:rsidP="008A70C3">
      <w:pPr>
        <w:pStyle w:val="Standard"/>
        <w:tabs>
          <w:tab w:val="left" w:pos="709"/>
        </w:tabs>
        <w:ind w:left="567" w:hanging="425"/>
        <w:jc w:val="both"/>
        <w:rPr>
          <w:rFonts w:ascii="Arial" w:hAnsi="Arial" w:cs="Arial"/>
          <w:sz w:val="20"/>
          <w:szCs w:val="20"/>
          <w:lang w:val="lv-LV"/>
        </w:rPr>
      </w:pPr>
      <w:r w:rsidRPr="00C821BB">
        <w:rPr>
          <w:rFonts w:ascii="Arial" w:hAnsi="Arial" w:cs="Arial"/>
          <w:sz w:val="20"/>
          <w:szCs w:val="20"/>
          <w:lang w:val="lv-LV"/>
        </w:rPr>
        <w:t>2.5.</w:t>
      </w:r>
      <w:r w:rsidRPr="00C821BB">
        <w:rPr>
          <w:rFonts w:ascii="Arial" w:hAnsi="Arial" w:cs="Arial"/>
          <w:sz w:val="20"/>
          <w:szCs w:val="20"/>
          <w:lang w:val="lv-LV"/>
        </w:rPr>
        <w:tab/>
      </w:r>
      <w:r w:rsidRPr="00C821BB">
        <w:rPr>
          <w:rFonts w:ascii="Arial" w:hAnsi="Arial" w:cs="Arial"/>
          <w:sz w:val="20"/>
          <w:szCs w:val="20"/>
          <w:u w:val="single"/>
          <w:lang w:val="lv-LV"/>
        </w:rPr>
        <w:t xml:space="preserve">Tehniskajā specifikācijā ietvertais preču apjoms ir noteikts kā kopējais daudzums. Pircējam nav pienākums iepirkt visu tehniskajā specifikācijā norādīto preču apjomu, bet </w:t>
      </w:r>
      <w:r w:rsidRPr="00C821BB">
        <w:rPr>
          <w:rFonts w:ascii="Arial" w:hAnsi="Arial" w:cs="Arial"/>
          <w:b/>
          <w:i/>
          <w:sz w:val="20"/>
          <w:szCs w:val="20"/>
          <w:u w:val="single"/>
          <w:lang w:val="lv-LV"/>
        </w:rPr>
        <w:t>preces daudzums pa pozīcijām var mainīties līguma summas ietvaros</w:t>
      </w:r>
      <w:r w:rsidRPr="00C821BB">
        <w:rPr>
          <w:rFonts w:ascii="Arial" w:hAnsi="Arial" w:cs="Arial"/>
          <w:sz w:val="20"/>
          <w:szCs w:val="20"/>
          <w:u w:val="single"/>
          <w:lang w:val="lv-LV"/>
        </w:rPr>
        <w:t>. Kopējā faktiskā līguma summa tiek fiksēta pēc preču pavadzīmēs norādītajiem preces daudzumiem</w:t>
      </w:r>
      <w:r w:rsidRPr="00C821BB">
        <w:rPr>
          <w:rFonts w:ascii="Arial" w:hAnsi="Arial" w:cs="Arial"/>
          <w:sz w:val="20"/>
          <w:szCs w:val="20"/>
          <w:lang w:val="lv-LV"/>
        </w:rPr>
        <w:t>.</w:t>
      </w:r>
    </w:p>
    <w:p w14:paraId="45CCEEDE" w14:textId="3C92966D" w:rsidR="008A70C3" w:rsidRPr="00C821BB" w:rsidRDefault="00D220DB" w:rsidP="008A70C3">
      <w:pPr>
        <w:pStyle w:val="Standard"/>
        <w:tabs>
          <w:tab w:val="left" w:pos="709"/>
        </w:tabs>
        <w:ind w:left="567" w:hanging="425"/>
        <w:jc w:val="both"/>
        <w:rPr>
          <w:rFonts w:ascii="Arial" w:hAnsi="Arial" w:cs="Arial"/>
          <w:sz w:val="16"/>
          <w:szCs w:val="16"/>
          <w:lang w:val="lv-LV"/>
        </w:rPr>
      </w:pPr>
      <w:r w:rsidRPr="00C821BB">
        <w:rPr>
          <w:rFonts w:ascii="Arial" w:hAnsi="Arial" w:cs="Arial"/>
          <w:bCs/>
          <w:sz w:val="20"/>
          <w:szCs w:val="18"/>
          <w:lang w:val="lv-LV"/>
        </w:rPr>
        <w:t xml:space="preserve">2.6. saskaņā ar Tehnisko specifikāciju, t.sk. </w:t>
      </w:r>
      <w:r w:rsidRPr="00C821BB">
        <w:rPr>
          <w:rFonts w:ascii="Arial" w:eastAsia="Calibri" w:hAnsi="Arial" w:cs="Arial"/>
          <w:sz w:val="20"/>
          <w:szCs w:val="18"/>
          <w:lang w:val="lv-LV"/>
        </w:rPr>
        <w:t>pircējam, nepieciešamības gadījumos,</w:t>
      </w:r>
      <w:r w:rsidRPr="00C821BB">
        <w:rPr>
          <w:rFonts w:ascii="Arial" w:eastAsia="Calibri" w:hAnsi="Arial" w:cs="Arial"/>
          <w:szCs w:val="22"/>
          <w:lang w:val="lv-LV"/>
        </w:rPr>
        <w:t xml:space="preserve"> </w:t>
      </w:r>
      <w:r w:rsidRPr="00C821BB">
        <w:rPr>
          <w:rFonts w:ascii="Arial" w:eastAsia="Calibri" w:hAnsi="Arial" w:cs="Arial"/>
          <w:sz w:val="20"/>
          <w:szCs w:val="18"/>
          <w:lang w:val="lv-LV"/>
        </w:rPr>
        <w:t>neveicot grozījumus līgumā, kopējās līguma summas ietvaros ir tiesības iegādāties preces, kuras nav Tehniskajā specifikācijā, bet atbilst līguma priekšmetam un ir pieejamas pārdevējam. Šādu preču kopējā summa nevar pārsniegt 15 % (piecpadsmit procentus) no līguma kopējās summas un</w:t>
      </w:r>
      <w:r w:rsidRPr="00C821BB">
        <w:rPr>
          <w:rFonts w:ascii="Arial" w:hAnsi="Arial" w:cs="Arial"/>
          <w:sz w:val="20"/>
          <w:szCs w:val="18"/>
          <w:lang w:val="lv-LV"/>
        </w:rPr>
        <w:t xml:space="preserve"> preces cena nav lielāka par 10 % (desmit procentus) no vidējās tirgus cenas attiecīgajam preces veidam.</w:t>
      </w:r>
      <w:r w:rsidR="008A70C3" w:rsidRPr="00C821BB">
        <w:rPr>
          <w:rFonts w:ascii="Arial" w:hAnsi="Arial" w:cs="Arial"/>
          <w:sz w:val="16"/>
          <w:szCs w:val="16"/>
          <w:lang w:val="lv-LV"/>
        </w:rPr>
        <w:t xml:space="preserve"> </w:t>
      </w:r>
    </w:p>
    <w:p w14:paraId="61F49217" w14:textId="31E16890" w:rsidR="008A70C3" w:rsidRPr="00C821BB" w:rsidRDefault="008A70C3" w:rsidP="008A70C3">
      <w:pPr>
        <w:pStyle w:val="Standard"/>
        <w:tabs>
          <w:tab w:val="left" w:pos="709"/>
          <w:tab w:val="left" w:pos="8222"/>
        </w:tabs>
        <w:ind w:left="567" w:hanging="425"/>
        <w:jc w:val="both"/>
        <w:rPr>
          <w:rFonts w:ascii="Arial" w:hAnsi="Arial" w:cs="Arial"/>
          <w:sz w:val="20"/>
          <w:szCs w:val="20"/>
          <w:lang w:val="lv-LV"/>
        </w:rPr>
      </w:pPr>
      <w:r w:rsidRPr="00C821BB">
        <w:rPr>
          <w:rFonts w:ascii="Arial" w:hAnsi="Arial" w:cs="Arial"/>
          <w:sz w:val="20"/>
          <w:szCs w:val="20"/>
          <w:lang w:val="lv-LV"/>
        </w:rPr>
        <w:t>2.</w:t>
      </w:r>
      <w:r w:rsidR="00793B6D" w:rsidRPr="00C821BB">
        <w:rPr>
          <w:rFonts w:ascii="Arial" w:hAnsi="Arial" w:cs="Arial"/>
          <w:sz w:val="20"/>
          <w:szCs w:val="20"/>
          <w:lang w:val="lv-LV"/>
        </w:rPr>
        <w:t>7</w:t>
      </w:r>
      <w:r w:rsidRPr="00C821BB">
        <w:rPr>
          <w:rFonts w:ascii="Arial" w:hAnsi="Arial" w:cs="Arial"/>
          <w:sz w:val="20"/>
          <w:szCs w:val="20"/>
          <w:lang w:val="lv-LV"/>
        </w:rPr>
        <w:t>. Par preci tiek samaksāts 30 (trīsdesmit) kalendāro dienu laikā, skaitot no nākamās dienas, pēc abpusēji parakstītas preču pavadzīmes saņemšanas.</w:t>
      </w:r>
    </w:p>
    <w:p w14:paraId="7E955538" w14:textId="2F753AB9" w:rsidR="008A70C3" w:rsidRPr="00C821BB" w:rsidRDefault="008A70C3" w:rsidP="008A70C3">
      <w:pPr>
        <w:pStyle w:val="Standard"/>
        <w:tabs>
          <w:tab w:val="left" w:pos="709"/>
          <w:tab w:val="left" w:pos="8222"/>
        </w:tabs>
        <w:ind w:left="567" w:hanging="425"/>
        <w:jc w:val="both"/>
        <w:rPr>
          <w:rFonts w:ascii="Arial" w:hAnsi="Arial" w:cs="Arial"/>
          <w:sz w:val="20"/>
          <w:szCs w:val="20"/>
          <w:lang w:val="lv-LV"/>
        </w:rPr>
      </w:pPr>
      <w:r w:rsidRPr="00C821BB">
        <w:rPr>
          <w:rFonts w:ascii="Arial" w:hAnsi="Arial" w:cs="Arial"/>
          <w:sz w:val="20"/>
          <w:szCs w:val="20"/>
          <w:lang w:val="lv-LV"/>
        </w:rPr>
        <w:t>2.</w:t>
      </w:r>
      <w:r w:rsidR="00793B6D" w:rsidRPr="00C821BB">
        <w:rPr>
          <w:rFonts w:ascii="Arial" w:hAnsi="Arial" w:cs="Arial"/>
          <w:sz w:val="20"/>
          <w:szCs w:val="20"/>
          <w:lang w:val="lv-LV"/>
        </w:rPr>
        <w:t>8</w:t>
      </w:r>
      <w:r w:rsidRPr="00C821BB">
        <w:rPr>
          <w:rFonts w:ascii="Arial" w:hAnsi="Arial" w:cs="Arial"/>
          <w:sz w:val="20"/>
          <w:szCs w:val="20"/>
          <w:lang w:val="lv-LV"/>
        </w:rPr>
        <w:t>.</w:t>
      </w:r>
      <w:r w:rsidRPr="00C821BB">
        <w:rPr>
          <w:rFonts w:ascii="Arial" w:hAnsi="Arial" w:cs="Arial"/>
          <w:sz w:val="20"/>
          <w:szCs w:val="20"/>
          <w:lang w:val="lv-LV"/>
        </w:rPr>
        <w:tab/>
        <w:t>Samaksai par preci preču pavadzīmē pārdevējs norāda preču saņēmēja rekvizītus, atbilstoši līguma 11.1. punktā norādītajam.</w:t>
      </w:r>
    </w:p>
    <w:p w14:paraId="41F32F84" w14:textId="77777777" w:rsidR="008A70C3" w:rsidRPr="00C821BB" w:rsidRDefault="008A70C3" w:rsidP="008A70C3">
      <w:pPr>
        <w:tabs>
          <w:tab w:val="left" w:pos="709"/>
          <w:tab w:val="left" w:pos="8222"/>
        </w:tabs>
        <w:jc w:val="both"/>
        <w:rPr>
          <w:rFonts w:ascii="Arial" w:hAnsi="Arial" w:cs="Arial"/>
          <w:b/>
          <w:sz w:val="20"/>
          <w:szCs w:val="20"/>
          <w:lang w:val="lv-LV" w:eastAsia="lv-LV"/>
        </w:rPr>
      </w:pPr>
      <w:r w:rsidRPr="00C821BB">
        <w:rPr>
          <w:rFonts w:ascii="Arial" w:hAnsi="Arial" w:cs="Arial"/>
          <w:b/>
          <w:sz w:val="20"/>
          <w:szCs w:val="20"/>
          <w:lang w:val="lv-LV" w:eastAsia="lv-LV"/>
        </w:rPr>
        <w:t>3. Līguma izpildes nodrošinājums</w:t>
      </w:r>
    </w:p>
    <w:p w14:paraId="2972C3A1" w14:textId="63BB3FB8" w:rsidR="008A70C3" w:rsidRPr="00C821BB" w:rsidRDefault="008A70C3" w:rsidP="008A70C3">
      <w:pPr>
        <w:tabs>
          <w:tab w:val="left" w:pos="709"/>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 xml:space="preserve">3.1. Pārdevējs apņemas 10 (desmit) darba dienu laikā no līguma spēkā stāšanās brīža iesniegt pircējam līguma izpildes nodrošinājumu 3 % (trīs procentu) apmērā no šī līguma summas </w:t>
      </w:r>
      <w:r w:rsidR="007E5811">
        <w:rPr>
          <w:rFonts w:ascii="Arial" w:hAnsi="Arial" w:cs="Arial"/>
          <w:sz w:val="20"/>
          <w:szCs w:val="20"/>
          <w:lang w:val="lv-LV" w:eastAsia="lv-LV"/>
        </w:rPr>
        <w:t>pirmā pieprasījum</w:t>
      </w:r>
      <w:r w:rsidR="004E1B38">
        <w:rPr>
          <w:rFonts w:ascii="Arial" w:hAnsi="Arial" w:cs="Arial"/>
          <w:sz w:val="20"/>
          <w:szCs w:val="20"/>
          <w:lang w:val="lv-LV" w:eastAsia="lv-LV"/>
        </w:rPr>
        <w:t>a</w:t>
      </w:r>
      <w:r w:rsidR="007E5811">
        <w:rPr>
          <w:rFonts w:ascii="Arial" w:hAnsi="Arial" w:cs="Arial"/>
          <w:sz w:val="20"/>
          <w:szCs w:val="20"/>
          <w:lang w:val="lv-LV" w:eastAsia="lv-LV"/>
        </w:rPr>
        <w:t xml:space="preserve"> beznosacījumu </w:t>
      </w:r>
      <w:r w:rsidRPr="00C821BB">
        <w:rPr>
          <w:rFonts w:ascii="Arial" w:hAnsi="Arial" w:cs="Arial"/>
          <w:sz w:val="20"/>
          <w:szCs w:val="20"/>
          <w:lang w:val="lv-LV" w:eastAsia="lv-LV"/>
        </w:rPr>
        <w:t>bankas garantijas veidā vai veikt iemaksu pircēja kontā.</w:t>
      </w:r>
    </w:p>
    <w:p w14:paraId="32C7C7D0" w14:textId="77777777" w:rsidR="008A70C3" w:rsidRPr="00C821BB" w:rsidRDefault="008A70C3" w:rsidP="008A70C3">
      <w:pPr>
        <w:tabs>
          <w:tab w:val="left" w:pos="709"/>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3.2. Pircējs ir tiesīgs saņemt līguma izpildes nodrošinājumu jebkurā no sekojošiem gadījumiem:</w:t>
      </w:r>
    </w:p>
    <w:p w14:paraId="3549459D" w14:textId="77777777" w:rsidR="008A70C3" w:rsidRPr="00C821BB" w:rsidRDefault="008A70C3" w:rsidP="008A70C3">
      <w:pPr>
        <w:tabs>
          <w:tab w:val="left" w:pos="709"/>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3.2.1. pilnā apmērā – ja līgums tiek izbeigts saskaņā ar līguma 9.3. punktu (neatkarīgi no zaudējumu esamības);</w:t>
      </w:r>
    </w:p>
    <w:p w14:paraId="570063B6" w14:textId="77777777" w:rsidR="008A70C3" w:rsidRPr="00C821BB" w:rsidRDefault="008A70C3" w:rsidP="008A70C3">
      <w:pPr>
        <w:tabs>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3.2.2. pilnā apmērā – ja pārdevējs nevar izpildīt vai atsakās no savu saistību izpildes (neatkarīgi no zaudējumu esamības);</w:t>
      </w:r>
    </w:p>
    <w:p w14:paraId="44FE287D" w14:textId="77777777" w:rsidR="008A70C3" w:rsidRPr="00C821BB" w:rsidRDefault="008A70C3" w:rsidP="008A70C3">
      <w:pPr>
        <w:tabs>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3.2.3. pārdevēja līgumsodu segšanai – līgumsodu summas apmērā;</w:t>
      </w:r>
    </w:p>
    <w:p w14:paraId="65642869" w14:textId="77777777" w:rsidR="008A70C3" w:rsidRPr="00C821BB" w:rsidRDefault="008A70C3" w:rsidP="008A70C3">
      <w:pPr>
        <w:tabs>
          <w:tab w:val="left" w:pos="8222"/>
        </w:tabs>
        <w:ind w:left="567" w:hanging="425"/>
        <w:jc w:val="both"/>
        <w:rPr>
          <w:rFonts w:ascii="Arial" w:hAnsi="Arial" w:cs="Arial"/>
          <w:sz w:val="20"/>
          <w:szCs w:val="20"/>
          <w:lang w:val="lv-LV" w:eastAsia="lv-LV"/>
        </w:rPr>
      </w:pPr>
      <w:r w:rsidRPr="00C821BB">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4E6F3EA7" w14:textId="77777777" w:rsidR="008A70C3" w:rsidRPr="00C821BB" w:rsidRDefault="008A70C3" w:rsidP="008A70C3">
      <w:pPr>
        <w:tabs>
          <w:tab w:val="left" w:pos="8222"/>
        </w:tabs>
        <w:ind w:left="426" w:hanging="426"/>
        <w:jc w:val="both"/>
        <w:rPr>
          <w:rFonts w:ascii="Arial" w:hAnsi="Arial" w:cs="Arial"/>
          <w:sz w:val="20"/>
          <w:szCs w:val="20"/>
          <w:lang w:val="lv-LV" w:eastAsia="lv-LV"/>
        </w:rPr>
      </w:pPr>
      <w:r w:rsidRPr="00C821BB">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1CC365D6" w14:textId="77777777" w:rsidR="008A70C3" w:rsidRPr="00C821BB" w:rsidRDefault="008A70C3" w:rsidP="008A70C3">
      <w:pPr>
        <w:tabs>
          <w:tab w:val="left" w:pos="8222"/>
        </w:tabs>
        <w:ind w:left="426" w:hanging="426"/>
        <w:jc w:val="both"/>
        <w:rPr>
          <w:rFonts w:ascii="Arial" w:hAnsi="Arial" w:cs="Arial"/>
          <w:sz w:val="20"/>
          <w:szCs w:val="20"/>
          <w:lang w:val="lv-LV" w:eastAsia="lv-LV"/>
        </w:rPr>
      </w:pPr>
      <w:r w:rsidRPr="00C821BB">
        <w:rPr>
          <w:rFonts w:ascii="Arial" w:hAnsi="Arial" w:cs="Arial"/>
          <w:sz w:val="20"/>
          <w:szCs w:val="20"/>
          <w:lang w:val="lv-LV" w:eastAsia="lv-LV"/>
        </w:rPr>
        <w:t>3.4. Ja pircējs ir saņēmis līguma izpildes nodrošinājumu saskaņā ar līguma 3.2.1., 3.2.2. vai 3.2.4. punktu, tad pārdevēja pienākums ir atlīdzināt pircējam zaudējumus tādā apmērā, kas pārsniedz saskaņā ar attiecīgi līguma 3.2.1., 3.2.2. vai 3.2.4. punktu saņemtās summas.</w:t>
      </w:r>
    </w:p>
    <w:p w14:paraId="0F267C11" w14:textId="77777777" w:rsidR="008A70C3" w:rsidRPr="00C821BB" w:rsidRDefault="008A70C3" w:rsidP="008A70C3">
      <w:pPr>
        <w:tabs>
          <w:tab w:val="left" w:pos="8222"/>
        </w:tabs>
        <w:ind w:left="426" w:hanging="426"/>
        <w:jc w:val="both"/>
        <w:rPr>
          <w:rFonts w:ascii="Arial" w:hAnsi="Arial" w:cs="Arial"/>
          <w:sz w:val="20"/>
          <w:szCs w:val="20"/>
          <w:lang w:val="lv-LV" w:eastAsia="lv-LV"/>
        </w:rPr>
      </w:pPr>
      <w:r w:rsidRPr="00C821BB">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527249ED" w14:textId="0F438201" w:rsidR="008A70C3" w:rsidRPr="00C821BB" w:rsidRDefault="008A70C3" w:rsidP="008A70C3">
      <w:pPr>
        <w:pStyle w:val="ListParagraph"/>
        <w:tabs>
          <w:tab w:val="left" w:pos="709"/>
          <w:tab w:val="left" w:pos="8222"/>
        </w:tabs>
        <w:ind w:left="426" w:hanging="426"/>
        <w:jc w:val="both"/>
        <w:rPr>
          <w:rFonts w:ascii="Arial" w:hAnsi="Arial" w:cs="Arial"/>
          <w:sz w:val="20"/>
          <w:szCs w:val="20"/>
          <w:lang w:val="lv-LV"/>
        </w:rPr>
      </w:pPr>
      <w:r w:rsidRPr="00C821BB">
        <w:rPr>
          <w:rFonts w:ascii="Arial" w:hAnsi="Arial" w:cs="Arial"/>
          <w:sz w:val="20"/>
          <w:szCs w:val="20"/>
          <w:lang w:val="lv-LV" w:eastAsia="lv-LV"/>
        </w:rPr>
        <w:t>3.6. Līguma izpildes nodrošinājuma veidlapu vai iemaksāto naudas summu pircējs atdod</w:t>
      </w:r>
      <w:r w:rsidR="00F36CF3" w:rsidRPr="00C821BB">
        <w:rPr>
          <w:rFonts w:ascii="Arial" w:hAnsi="Arial" w:cs="Arial"/>
          <w:sz w:val="20"/>
          <w:szCs w:val="20"/>
          <w:lang w:val="lv-LV" w:eastAsia="lv-LV"/>
        </w:rPr>
        <w:t xml:space="preserve"> </w:t>
      </w:r>
      <w:r w:rsidRPr="00C821BB">
        <w:rPr>
          <w:rFonts w:ascii="Arial" w:hAnsi="Arial" w:cs="Arial"/>
          <w:sz w:val="20"/>
          <w:szCs w:val="20"/>
          <w:lang w:val="lv-LV" w:eastAsia="lv-LV"/>
        </w:rPr>
        <w:t>/</w:t>
      </w:r>
      <w:r w:rsidR="00F36CF3" w:rsidRPr="00C821BB">
        <w:rPr>
          <w:rFonts w:ascii="Arial" w:hAnsi="Arial" w:cs="Arial"/>
          <w:sz w:val="20"/>
          <w:szCs w:val="20"/>
          <w:lang w:val="lv-LV" w:eastAsia="lv-LV"/>
        </w:rPr>
        <w:t xml:space="preserve"> </w:t>
      </w:r>
      <w:r w:rsidRPr="00C821BB">
        <w:rPr>
          <w:rFonts w:ascii="Arial" w:hAnsi="Arial" w:cs="Arial"/>
          <w:sz w:val="20"/>
          <w:szCs w:val="20"/>
          <w:lang w:val="lv-LV" w:eastAsia="lv-LV"/>
        </w:rPr>
        <w:t xml:space="preserve">izmaksā pārdevējam piecu darba dienu laikā pēc </w:t>
      </w:r>
      <w:r w:rsidRPr="00C821BB">
        <w:rPr>
          <w:rFonts w:ascii="Arial" w:hAnsi="Arial" w:cs="Arial"/>
          <w:sz w:val="20"/>
          <w:szCs w:val="20"/>
          <w:lang w:val="lv-LV"/>
        </w:rPr>
        <w:t xml:space="preserve">līguma nodrošinājuma termiņa beigām, ja </w:t>
      </w:r>
      <w:r w:rsidRPr="00C821BB">
        <w:rPr>
          <w:rFonts w:ascii="Arial" w:hAnsi="Arial" w:cs="Arial"/>
          <w:i/>
          <w:sz w:val="20"/>
          <w:szCs w:val="20"/>
          <w:lang w:val="lv-LV"/>
        </w:rPr>
        <w:t>pārdevējs atsūtījis e-pastā</w:t>
      </w:r>
      <w:r w:rsidRPr="00C821BB">
        <w:rPr>
          <w:rFonts w:ascii="Arial" w:hAnsi="Arial" w:cs="Arial"/>
          <w:sz w:val="20"/>
          <w:szCs w:val="20"/>
          <w:lang w:val="lv-LV"/>
        </w:rPr>
        <w:t xml:space="preserve"> pircēja kontaktpersonai </w:t>
      </w:r>
      <w:r w:rsidRPr="00C821BB">
        <w:rPr>
          <w:rFonts w:ascii="Arial" w:hAnsi="Arial" w:cs="Arial"/>
          <w:i/>
          <w:sz w:val="20"/>
          <w:szCs w:val="20"/>
          <w:lang w:val="lv-LV"/>
        </w:rPr>
        <w:t>pieprasījumu (vēstuli)</w:t>
      </w:r>
      <w:r w:rsidRPr="00C821BB">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058AFA51" w14:textId="77777777" w:rsidR="008A70C3" w:rsidRPr="00C821BB" w:rsidRDefault="008A70C3" w:rsidP="008A70C3">
      <w:pPr>
        <w:tabs>
          <w:tab w:val="left" w:pos="8222"/>
        </w:tabs>
        <w:ind w:left="426" w:right="-2" w:hanging="426"/>
        <w:jc w:val="both"/>
        <w:rPr>
          <w:rFonts w:ascii="Arial" w:hAnsi="Arial" w:cs="Arial"/>
          <w:sz w:val="20"/>
          <w:szCs w:val="20"/>
          <w:lang w:val="lv-LV"/>
        </w:rPr>
      </w:pPr>
      <w:r w:rsidRPr="00C821BB">
        <w:rPr>
          <w:rFonts w:ascii="Arial" w:hAnsi="Arial" w:cs="Arial"/>
          <w:b/>
          <w:sz w:val="20"/>
          <w:szCs w:val="20"/>
          <w:lang w:val="lv-LV"/>
        </w:rPr>
        <w:t>4.</w:t>
      </w:r>
      <w:r w:rsidRPr="00C821BB">
        <w:rPr>
          <w:rFonts w:ascii="Arial" w:hAnsi="Arial" w:cs="Arial"/>
          <w:b/>
          <w:sz w:val="20"/>
          <w:szCs w:val="20"/>
          <w:lang w:val="lv-LV"/>
        </w:rPr>
        <w:tab/>
        <w:t>Preces piegāde un pieņemšana</w:t>
      </w:r>
    </w:p>
    <w:p w14:paraId="3FB1BA83" w14:textId="77777777" w:rsidR="008A70C3" w:rsidRPr="00C821BB" w:rsidRDefault="008A70C3" w:rsidP="008A70C3">
      <w:pPr>
        <w:tabs>
          <w:tab w:val="left" w:pos="460"/>
        </w:tabs>
        <w:ind w:left="426" w:hanging="426"/>
        <w:contextualSpacing/>
        <w:jc w:val="both"/>
        <w:rPr>
          <w:rFonts w:ascii="Arial" w:eastAsia="Calibri" w:hAnsi="Arial" w:cs="Arial"/>
          <w:sz w:val="20"/>
          <w:szCs w:val="20"/>
          <w:lang w:val="lv-LV"/>
        </w:rPr>
      </w:pPr>
      <w:r w:rsidRPr="00C821BB">
        <w:rPr>
          <w:rFonts w:ascii="Arial" w:hAnsi="Arial" w:cs="Arial"/>
          <w:sz w:val="20"/>
          <w:szCs w:val="20"/>
          <w:lang w:val="lv-LV"/>
        </w:rPr>
        <w:t>4.1.</w:t>
      </w:r>
      <w:r w:rsidRPr="00C821BB">
        <w:rPr>
          <w:rFonts w:ascii="Arial" w:hAnsi="Arial" w:cs="Arial"/>
          <w:sz w:val="20"/>
          <w:szCs w:val="20"/>
          <w:lang w:val="lv-LV"/>
        </w:rPr>
        <w:tab/>
        <w:t xml:space="preserve">Pārdevējs piegādā pircējam preci pēc pircēja rakstiska pieteikuma (līguma pielikums Nr. 3). </w:t>
      </w:r>
      <w:r w:rsidRPr="00C821BB">
        <w:rPr>
          <w:rFonts w:ascii="Arial" w:eastAsia="Calibri" w:hAnsi="Arial" w:cs="Arial"/>
          <w:sz w:val="20"/>
          <w:szCs w:val="20"/>
          <w:lang w:val="lv-LV"/>
        </w:rPr>
        <w:t xml:space="preserve">Preces piegādes termiņi ir norādīti līguma 1. pielikumā (Tehniskā specifikācija). </w:t>
      </w:r>
    </w:p>
    <w:p w14:paraId="204CF933"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 xml:space="preserve">4.2. Preces piegādes vieta: Vagonu remonta centrs, Varšavas ielā 49, Daugavpils, LV-5401. </w:t>
      </w:r>
    </w:p>
    <w:p w14:paraId="4400E98D"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4.3.</w:t>
      </w:r>
      <w:r w:rsidRPr="00C821BB">
        <w:rPr>
          <w:rFonts w:ascii="Arial" w:hAnsi="Arial" w:cs="Arial"/>
          <w:sz w:val="20"/>
          <w:szCs w:val="20"/>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720C9FC2"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4.4.</w:t>
      </w:r>
      <w:r w:rsidRPr="00C821BB">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6959D800"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4.5.</w:t>
      </w:r>
      <w:r w:rsidRPr="00C821BB">
        <w:rPr>
          <w:rFonts w:ascii="Arial" w:hAnsi="Arial" w:cs="Arial"/>
          <w:sz w:val="20"/>
          <w:szCs w:val="20"/>
          <w:lang w:val="lv-LV"/>
        </w:rPr>
        <w:tab/>
        <w:t>Pārdevējs par saviem līdzekļiem nodrošina preces izkraušanu pircēja pārstāvja norādītajā vietā.</w:t>
      </w:r>
    </w:p>
    <w:p w14:paraId="36C06206"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4.6.</w:t>
      </w:r>
      <w:r w:rsidRPr="00C821BB">
        <w:rPr>
          <w:rFonts w:ascii="Arial" w:hAnsi="Arial" w:cs="Arial"/>
          <w:sz w:val="20"/>
          <w:szCs w:val="20"/>
          <w:lang w:val="lv-LV"/>
        </w:rPr>
        <w:tab/>
        <w:t>Pārdevējs kopā ar piegādāto preci iesniedz pircēja pārstāvim preces kvalitāti apliecinošus dokumentus (pārdevēja izdotu atbilstības deklarāciju (līguma pielikums Nr. 2) un ražotāja dokumentus, kas tiks norādīti līguma pielikumā Nr. 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0D7D5AD9"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4.7.</w:t>
      </w:r>
      <w:r w:rsidRPr="00C821BB">
        <w:rPr>
          <w:rFonts w:ascii="Arial" w:hAnsi="Arial" w:cs="Arial"/>
          <w:sz w:val="20"/>
          <w:szCs w:val="20"/>
          <w:lang w:val="lv-LV"/>
        </w:rPr>
        <w:tab/>
        <w:t>Par preces pieņemšanu pušu pilnvarotie pārstāvji paraksta preču pavadzīmi.</w:t>
      </w:r>
    </w:p>
    <w:p w14:paraId="1D12E211"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4.8.</w:t>
      </w:r>
      <w:r w:rsidRPr="00C821BB">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78777898"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4.9.</w:t>
      </w:r>
      <w:r w:rsidRPr="00C821BB">
        <w:rPr>
          <w:rFonts w:ascii="Arial" w:hAnsi="Arial" w:cs="Arial"/>
          <w:sz w:val="20"/>
          <w:szCs w:val="20"/>
          <w:lang w:val="lv-LV"/>
        </w:rPr>
        <w:tab/>
        <w:t>Neatbilstošas vai nekvalitatīvas preces piegāde vai nepilnīga preces piegāde nav uzskatāmas par šā līguma saistību pienācīgu izpildījumu.</w:t>
      </w:r>
    </w:p>
    <w:p w14:paraId="1A5A57EE" w14:textId="77777777" w:rsidR="008A70C3" w:rsidRPr="00C821BB" w:rsidRDefault="008A70C3" w:rsidP="008A70C3">
      <w:pPr>
        <w:pStyle w:val="ListParagraph"/>
        <w:numPr>
          <w:ilvl w:val="1"/>
          <w:numId w:val="40"/>
        </w:numPr>
        <w:tabs>
          <w:tab w:val="left" w:pos="709"/>
        </w:tabs>
        <w:ind w:left="524" w:right="-2" w:hanging="524"/>
        <w:jc w:val="both"/>
        <w:rPr>
          <w:rFonts w:ascii="Arial" w:hAnsi="Arial" w:cs="Arial"/>
          <w:color w:val="000000"/>
          <w:kern w:val="3"/>
          <w:sz w:val="20"/>
          <w:szCs w:val="20"/>
          <w:lang w:val="lv-LV"/>
        </w:rPr>
      </w:pPr>
      <w:r w:rsidRPr="00C821BB">
        <w:rPr>
          <w:rFonts w:ascii="Arial" w:hAnsi="Arial" w:cs="Arial"/>
          <w:color w:val="000000"/>
          <w:kern w:val="3"/>
          <w:sz w:val="20"/>
          <w:szCs w:val="20"/>
          <w:lang w:val="lv-LV"/>
        </w:rPr>
        <w:t xml:space="preserve">Pircējs pilnvaro atbildīgos pārstāvjus: </w:t>
      </w:r>
    </w:p>
    <w:p w14:paraId="16EC10EB" w14:textId="77777777" w:rsidR="008A70C3" w:rsidRPr="00C821BB" w:rsidRDefault="008A70C3" w:rsidP="008A70C3">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C821BB">
        <w:rPr>
          <w:rFonts w:ascii="Arial" w:hAnsi="Arial" w:cs="Arial"/>
          <w:color w:val="000000"/>
          <w:kern w:val="3"/>
          <w:sz w:val="20"/>
          <w:szCs w:val="20"/>
          <w:lang w:val="lv-LV"/>
        </w:rPr>
        <w:t xml:space="preserve">__________ (tālrunis: +371 _____, e-pasts: </w:t>
      </w:r>
      <w:r>
        <w:fldChar w:fldCharType="begin"/>
      </w:r>
      <w:r w:rsidRPr="004E1B38">
        <w:rPr>
          <w:lang w:val="lv-LV"/>
          <w:rPrChange w:id="9" w:author="Inese Kempa" w:date="2026-01-19T11:23:00Z" w16du:dateUtc="2026-01-19T09:23:00Z">
            <w:rPr/>
          </w:rPrChange>
        </w:rPr>
        <w:instrText>HYPERLINK "mailto:kristine.ozola@ldz.lv"</w:instrText>
      </w:r>
      <w:r>
        <w:fldChar w:fldCharType="separate"/>
      </w:r>
      <w:r w:rsidRPr="00C821BB">
        <w:rPr>
          <w:rFonts w:ascii="Arial" w:hAnsi="Arial" w:cs="Arial"/>
          <w:color w:val="000000"/>
          <w:kern w:val="3"/>
          <w:sz w:val="20"/>
          <w:szCs w:val="20"/>
          <w:lang w:val="lv-LV"/>
        </w:rPr>
        <w:t>_________</w:t>
      </w:r>
      <w:r>
        <w:fldChar w:fldCharType="end"/>
      </w:r>
      <w:r w:rsidRPr="00C821BB">
        <w:rPr>
          <w:rFonts w:ascii="Arial" w:hAnsi="Arial" w:cs="Arial"/>
          <w:sz w:val="20"/>
          <w:szCs w:val="20"/>
          <w:lang w:val="lv-LV"/>
        </w:rPr>
        <w:t>)</w:t>
      </w:r>
      <w:r w:rsidRPr="00C821BB">
        <w:rPr>
          <w:rFonts w:ascii="Arial" w:hAnsi="Arial" w:cs="Arial"/>
          <w:color w:val="000000"/>
          <w:kern w:val="3"/>
          <w:sz w:val="20"/>
          <w:szCs w:val="20"/>
          <w:lang w:val="lv-LV"/>
        </w:rPr>
        <w:t xml:space="preserve"> vai viņa/s pienākumu izpildītāju parakstīt 4.1. punktā minēto pircēja pieprasījumu;</w:t>
      </w:r>
    </w:p>
    <w:p w14:paraId="7951B779" w14:textId="77777777" w:rsidR="008A70C3" w:rsidRPr="00C821BB" w:rsidRDefault="008A70C3" w:rsidP="008A70C3">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C821BB">
        <w:rPr>
          <w:rFonts w:ascii="Arial" w:hAnsi="Arial" w:cs="Arial"/>
          <w:sz w:val="20"/>
          <w:szCs w:val="20"/>
          <w:lang w:val="lv-LV"/>
        </w:rPr>
        <w:t>__________ (</w:t>
      </w:r>
      <w:r w:rsidRPr="00C821BB">
        <w:rPr>
          <w:rFonts w:ascii="Arial" w:hAnsi="Arial" w:cs="Arial"/>
          <w:color w:val="000000"/>
          <w:kern w:val="3"/>
          <w:sz w:val="20"/>
          <w:szCs w:val="20"/>
          <w:lang w:val="lv-LV"/>
        </w:rPr>
        <w:t xml:space="preserve">tālrunis: +371 </w:t>
      </w:r>
      <w:r w:rsidRPr="00C821BB">
        <w:rPr>
          <w:rFonts w:ascii="Arial" w:hAnsi="Arial" w:cs="Arial"/>
          <w:noProof/>
          <w:sz w:val="20"/>
          <w:szCs w:val="20"/>
          <w:lang w:val="lv-LV"/>
        </w:rPr>
        <w:t>__________</w:t>
      </w:r>
      <w:r w:rsidRPr="00C821BB">
        <w:rPr>
          <w:rFonts w:ascii="Arial" w:hAnsi="Arial" w:cs="Arial"/>
          <w:sz w:val="20"/>
          <w:szCs w:val="20"/>
          <w:lang w:val="lv-LV"/>
        </w:rPr>
        <w:t xml:space="preserve">, </w:t>
      </w:r>
      <w:r w:rsidRPr="00C821BB">
        <w:rPr>
          <w:rFonts w:ascii="Arial" w:hAnsi="Arial" w:cs="Arial"/>
          <w:color w:val="000000"/>
          <w:kern w:val="3"/>
          <w:sz w:val="20"/>
          <w:szCs w:val="20"/>
          <w:lang w:val="lv-LV"/>
        </w:rPr>
        <w:t xml:space="preserve">e-pasts: </w:t>
      </w:r>
      <w:r>
        <w:fldChar w:fldCharType="begin"/>
      </w:r>
      <w:r w:rsidRPr="004E1B38">
        <w:rPr>
          <w:lang w:val="lv-LV"/>
          <w:rPrChange w:id="10" w:author="Inese Kempa" w:date="2026-01-19T11:23:00Z" w16du:dateUtc="2026-01-19T09:23:00Z">
            <w:rPr/>
          </w:rPrChange>
        </w:rPr>
        <w:instrText>HYPERLINK "mailto:kristine.ozola@ldz.lv"</w:instrText>
      </w:r>
      <w:r>
        <w:fldChar w:fldCharType="separate"/>
      </w:r>
      <w:r w:rsidRPr="00C821BB">
        <w:rPr>
          <w:rFonts w:ascii="Arial" w:hAnsi="Arial" w:cs="Arial"/>
          <w:color w:val="000000"/>
          <w:kern w:val="3"/>
          <w:sz w:val="20"/>
          <w:szCs w:val="20"/>
          <w:lang w:val="lv-LV"/>
        </w:rPr>
        <w:t>_________</w:t>
      </w:r>
      <w:r>
        <w:fldChar w:fldCharType="end"/>
      </w:r>
      <w:r w:rsidRPr="00C821BB">
        <w:rPr>
          <w:rFonts w:ascii="Arial" w:hAnsi="Arial" w:cs="Arial"/>
          <w:sz w:val="20"/>
          <w:szCs w:val="20"/>
          <w:lang w:val="lv-LV"/>
        </w:rPr>
        <w:t>) risināt visus ar preces pasūtīšanu un pieņemšanu saistītos jautājumus, kā arī jautājumus saistītos ar iespējamām reklamācijām;</w:t>
      </w:r>
    </w:p>
    <w:p w14:paraId="4EF88E53" w14:textId="77777777" w:rsidR="008A70C3" w:rsidRPr="00C821BB" w:rsidRDefault="008A70C3" w:rsidP="008A70C3">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C821BB">
        <w:rPr>
          <w:rFonts w:ascii="Arial" w:hAnsi="Arial" w:cs="Arial"/>
          <w:sz w:val="20"/>
          <w:szCs w:val="20"/>
          <w:lang w:val="lv-LV"/>
        </w:rPr>
        <w:t>Vecāko noliktavas pārzini parakstīt preču pavadzīmi, bet šajā punktā minēto darbinieku prombūtnes laikā pilnvaroti viņu pienākumu izpildītāji.</w:t>
      </w:r>
    </w:p>
    <w:p w14:paraId="3078D940" w14:textId="77777777" w:rsidR="008A70C3" w:rsidRPr="00C821BB" w:rsidRDefault="008A70C3" w:rsidP="008A70C3">
      <w:pPr>
        <w:tabs>
          <w:tab w:val="left" w:pos="851"/>
        </w:tabs>
        <w:suppressAutoHyphens/>
        <w:autoSpaceDN w:val="0"/>
        <w:ind w:left="524" w:right="43" w:hanging="426"/>
        <w:jc w:val="both"/>
        <w:textAlignment w:val="baseline"/>
        <w:rPr>
          <w:rFonts w:ascii="Arial" w:hAnsi="Arial" w:cs="Arial"/>
          <w:sz w:val="20"/>
          <w:szCs w:val="20"/>
          <w:lang w:val="lv-LV"/>
        </w:rPr>
      </w:pPr>
      <w:r w:rsidRPr="00C821BB">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27333096" w14:textId="77777777" w:rsidR="008A70C3" w:rsidRPr="00C821BB" w:rsidRDefault="008A70C3" w:rsidP="008A70C3">
      <w:pPr>
        <w:tabs>
          <w:tab w:val="left" w:pos="8222"/>
        </w:tabs>
        <w:suppressAutoHyphens/>
        <w:autoSpaceDN w:val="0"/>
        <w:ind w:left="567" w:right="-2" w:hanging="567"/>
        <w:jc w:val="both"/>
        <w:textAlignment w:val="baseline"/>
        <w:rPr>
          <w:rFonts w:ascii="Arial" w:hAnsi="Arial" w:cs="Arial"/>
          <w:sz w:val="20"/>
          <w:szCs w:val="20"/>
          <w:lang w:val="lv-LV"/>
        </w:rPr>
      </w:pPr>
      <w:r w:rsidRPr="00C821BB">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71DBB724" w14:textId="77777777" w:rsidR="008A70C3" w:rsidRPr="00C821BB" w:rsidRDefault="008A70C3" w:rsidP="008A70C3">
      <w:pPr>
        <w:pStyle w:val="Standard"/>
        <w:tabs>
          <w:tab w:val="left" w:pos="284"/>
          <w:tab w:val="left" w:pos="8222"/>
        </w:tabs>
        <w:ind w:right="-2"/>
        <w:jc w:val="both"/>
        <w:rPr>
          <w:rFonts w:ascii="Arial" w:hAnsi="Arial" w:cs="Arial"/>
          <w:sz w:val="20"/>
          <w:szCs w:val="20"/>
          <w:lang w:val="lv-LV"/>
        </w:rPr>
      </w:pPr>
      <w:r w:rsidRPr="00C821BB">
        <w:rPr>
          <w:rFonts w:ascii="Arial" w:hAnsi="Arial" w:cs="Arial"/>
          <w:b/>
          <w:sz w:val="20"/>
          <w:szCs w:val="20"/>
          <w:lang w:val="lv-LV"/>
        </w:rPr>
        <w:t>5.</w:t>
      </w:r>
      <w:r w:rsidRPr="00C821BB">
        <w:rPr>
          <w:rFonts w:ascii="Arial" w:hAnsi="Arial" w:cs="Arial"/>
          <w:b/>
          <w:sz w:val="20"/>
          <w:szCs w:val="20"/>
          <w:lang w:val="lv-LV"/>
        </w:rPr>
        <w:tab/>
        <w:t>Preces kvalitāte un garantijas</w:t>
      </w:r>
    </w:p>
    <w:p w14:paraId="150DD951" w14:textId="77777777" w:rsidR="008A70C3" w:rsidRPr="00C821BB" w:rsidRDefault="008A70C3" w:rsidP="008A70C3">
      <w:pPr>
        <w:pStyle w:val="Standard"/>
        <w:ind w:left="426" w:right="-2" w:hanging="426"/>
        <w:jc w:val="both"/>
        <w:rPr>
          <w:rFonts w:ascii="Arial" w:hAnsi="Arial" w:cs="Arial"/>
          <w:sz w:val="20"/>
          <w:szCs w:val="20"/>
          <w:lang w:val="lv-LV"/>
        </w:rPr>
      </w:pPr>
      <w:r w:rsidRPr="00C821BB">
        <w:rPr>
          <w:rFonts w:ascii="Arial" w:hAnsi="Arial" w:cs="Arial"/>
          <w:sz w:val="20"/>
          <w:szCs w:val="20"/>
          <w:lang w:val="lv-LV"/>
        </w:rPr>
        <w:t>5.1.</w:t>
      </w:r>
      <w:r w:rsidRPr="00C821BB">
        <w:rPr>
          <w:rFonts w:ascii="Arial" w:hAnsi="Arial" w:cs="Arial"/>
          <w:sz w:val="20"/>
          <w:szCs w:val="20"/>
          <w:lang w:val="lv-LV"/>
        </w:rPr>
        <w:tab/>
        <w:t xml:space="preserve">Preces kvalitātei jāatbilst tehniskajiem noteikumiem (standartiem, rasējumiem) un līguma 1.1. punktā un 4.6. punktā minētiem dokumentiem, kā arī </w:t>
      </w:r>
      <w:r w:rsidRPr="00C821BB">
        <w:rPr>
          <w:rFonts w:ascii="Arial" w:hAnsi="Arial" w:cs="Arial"/>
          <w:sz w:val="20"/>
          <w:szCs w:val="20"/>
          <w:shd w:val="clear" w:color="auto" w:fill="FFFFFF"/>
          <w:lang w:val="lv-LV"/>
        </w:rPr>
        <w:t>Eiropas Parlamenta un Padomes 2016. gada 11. maija Direktīvai (ES) 2016/798 par dzelzceļa drošību</w:t>
      </w:r>
      <w:r w:rsidRPr="00C821BB">
        <w:rPr>
          <w:rFonts w:ascii="Arial" w:hAnsi="Arial" w:cs="Arial"/>
          <w:sz w:val="20"/>
          <w:szCs w:val="20"/>
          <w:lang w:val="lv-LV"/>
        </w:rPr>
        <w:t>. Saistībā ar piegādāto preci piemērojami Civillikuma 1593. panta un 1612. – 1614. pantu, 1620. panta, Komerclikuma 411. panta, kā arī citu normatīvo aktu noteikumi. Precei jābūt jaunai, nelietotai, bez korozijas pēdām.</w:t>
      </w:r>
    </w:p>
    <w:p w14:paraId="4F56A801" w14:textId="77777777" w:rsidR="008A70C3" w:rsidRPr="00C821BB" w:rsidRDefault="008A70C3" w:rsidP="008A70C3">
      <w:pPr>
        <w:pStyle w:val="Standard"/>
        <w:ind w:left="426" w:right="-2" w:hanging="426"/>
        <w:jc w:val="both"/>
        <w:rPr>
          <w:rFonts w:ascii="Arial" w:hAnsi="Arial" w:cs="Arial"/>
          <w:sz w:val="20"/>
          <w:szCs w:val="20"/>
          <w:lang w:val="lv-LV"/>
        </w:rPr>
      </w:pPr>
      <w:r w:rsidRPr="00C821BB">
        <w:rPr>
          <w:rFonts w:ascii="Arial" w:hAnsi="Arial" w:cs="Arial"/>
          <w:sz w:val="20"/>
          <w:szCs w:val="20"/>
          <w:lang w:val="lv-LV"/>
        </w:rPr>
        <w:t xml:space="preserve">5.2. Precei tiek noteikts garantijas termiņš: </w:t>
      </w:r>
      <w:bookmarkStart w:id="11" w:name="_Hlk219210638"/>
      <w:r w:rsidRPr="00C821BB">
        <w:rPr>
          <w:rFonts w:ascii="Arial" w:hAnsi="Arial" w:cs="Arial"/>
          <w:b/>
          <w:iCs/>
          <w:sz w:val="20"/>
          <w:szCs w:val="20"/>
          <w:lang w:val="lv-LV"/>
        </w:rPr>
        <w:t xml:space="preserve">divi gadi </w:t>
      </w:r>
      <w:r w:rsidRPr="00C821BB">
        <w:rPr>
          <w:rFonts w:ascii="Arial" w:hAnsi="Arial" w:cs="Arial"/>
          <w:bCs/>
          <w:iCs/>
          <w:sz w:val="20"/>
          <w:szCs w:val="20"/>
          <w:lang w:val="lv-LV"/>
        </w:rPr>
        <w:t xml:space="preserve">vai </w:t>
      </w:r>
      <w:r w:rsidRPr="00C821BB">
        <w:rPr>
          <w:rFonts w:ascii="Arial" w:hAnsi="Arial" w:cs="Arial"/>
          <w:sz w:val="20"/>
          <w:szCs w:val="20"/>
          <w:lang w:val="lv-LV"/>
        </w:rPr>
        <w:t xml:space="preserve">saskaņā ar tehniskajā specifikācijā norādītajiem GOST noteiktajiem standartiem </w:t>
      </w:r>
      <w:r w:rsidRPr="00C821BB">
        <w:rPr>
          <w:rFonts w:ascii="Arial" w:hAnsi="Arial" w:cs="Arial"/>
          <w:iCs/>
          <w:sz w:val="20"/>
          <w:szCs w:val="20"/>
          <w:lang w:val="lv-LV"/>
        </w:rPr>
        <w:t>no</w:t>
      </w:r>
      <w:r w:rsidRPr="00C821BB">
        <w:rPr>
          <w:rFonts w:ascii="Arial" w:hAnsi="Arial" w:cs="Arial"/>
          <w:sz w:val="20"/>
          <w:szCs w:val="20"/>
          <w:lang w:val="lv-LV"/>
        </w:rPr>
        <w:t xml:space="preserve"> preces pieņemšanas - nodošanas dokumenta parakstīšanas dienas</w:t>
      </w:r>
      <w:bookmarkEnd w:id="11"/>
      <w:r w:rsidRPr="00C821BB">
        <w:rPr>
          <w:rFonts w:ascii="Arial" w:hAnsi="Arial" w:cs="Arial"/>
          <w:sz w:val="20"/>
          <w:szCs w:val="20"/>
          <w:lang w:val="lv-LV"/>
        </w:rPr>
        <w:t>.</w:t>
      </w:r>
    </w:p>
    <w:p w14:paraId="4A781550"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5.3.</w:t>
      </w:r>
      <w:r w:rsidRPr="00C821BB">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BD68DED"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5.4.</w:t>
      </w:r>
      <w:r w:rsidRPr="00C821BB">
        <w:rPr>
          <w:rFonts w:ascii="Arial" w:hAnsi="Arial" w:cs="Arial"/>
          <w:sz w:val="20"/>
          <w:szCs w:val="20"/>
          <w:lang w:val="lv-LV"/>
        </w:rPr>
        <w:tab/>
        <w:t>Ja pircējs paziņo pārdevējam par saņemtās preces kvalitātes neatbilstību un/vai trūkumiem līguma 5.3. punktā noteiktajā termiņā, pircējam ir tiesības pēc paša izvēles prasīt līguma atcelšanu vai preces cenas samazināšanu, ievērojot Civillikuma 1620. panta otrās daļas noteikumus.</w:t>
      </w:r>
    </w:p>
    <w:p w14:paraId="710FC491"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5.5.</w:t>
      </w:r>
      <w:r w:rsidRPr="00C821BB">
        <w:rPr>
          <w:rFonts w:ascii="Arial" w:hAnsi="Arial" w:cs="Arial"/>
          <w:sz w:val="20"/>
          <w:szCs w:val="20"/>
          <w:lang w:val="lv-LV"/>
        </w:rPr>
        <w:tab/>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04F4D81B"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5.6.</w:t>
      </w:r>
      <w:r w:rsidRPr="00C821BB">
        <w:rPr>
          <w:rFonts w:ascii="Arial" w:hAnsi="Arial" w:cs="Arial"/>
          <w:sz w:val="20"/>
          <w:szCs w:val="20"/>
          <w:lang w:val="lv-LV"/>
        </w:rPr>
        <w:tab/>
        <w:t>Ja apslēptie preces trūkumi tiek konstatēti vēlāk, pircēja pienākums ir nekavējoties pēc to konstatēšanas paziņot pārdevējam par šiem trūkumiem.</w:t>
      </w:r>
    </w:p>
    <w:p w14:paraId="401326CD"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5.7.</w:t>
      </w:r>
      <w:r w:rsidRPr="00C821BB">
        <w:rPr>
          <w:rFonts w:ascii="Arial" w:hAnsi="Arial" w:cs="Arial"/>
          <w:sz w:val="20"/>
          <w:szCs w:val="20"/>
          <w:lang w:val="lv-LV"/>
        </w:rPr>
        <w:tab/>
        <w:t>Līguma 5.4., 5.5. un 5.6. punktu noteikumi nav piemērojami, ja pārdevējs ļaunā nolūkā ir noklusējis vai apslēpis preces trūkumus, vai arī noteikti apgalvojis, ka precei ir zināmas īpašības.</w:t>
      </w:r>
    </w:p>
    <w:p w14:paraId="39C459A5"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5.8.</w:t>
      </w:r>
      <w:r w:rsidRPr="00C821BB">
        <w:rPr>
          <w:rFonts w:ascii="Arial" w:hAnsi="Arial" w:cs="Arial"/>
          <w:sz w:val="20"/>
          <w:szCs w:val="20"/>
          <w:lang w:val="lv-LV"/>
        </w:rPr>
        <w:tab/>
        <w:t>Ja pārdevēja pārstāvis neierodas pircēja noteiktajā termiņā veikt preces apskati, atbilstoši līguma 5.3. punkta kārtībā nosūtītajam pircēja uzaicinājumam, pircējs vienpusēji sastāda aktu par preces kvalitātes neatbilstību un/vai trūkumiem, un uzskatāms, ka pārdevējs piekrīt minētajam aktam.</w:t>
      </w:r>
    </w:p>
    <w:p w14:paraId="3CAFDA3F"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5.9.</w:t>
      </w:r>
      <w:r w:rsidRPr="00C821BB">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41546B6B" w14:textId="77777777" w:rsidR="008A70C3" w:rsidRPr="00C821BB" w:rsidRDefault="008A70C3" w:rsidP="008A70C3">
      <w:pPr>
        <w:pStyle w:val="Standard"/>
        <w:tabs>
          <w:tab w:val="left" w:pos="567"/>
        </w:tabs>
        <w:ind w:left="426" w:right="-2" w:hanging="426"/>
        <w:jc w:val="both"/>
        <w:rPr>
          <w:rFonts w:ascii="Arial" w:hAnsi="Arial" w:cs="Arial"/>
          <w:sz w:val="20"/>
          <w:szCs w:val="20"/>
          <w:lang w:val="lv-LV"/>
        </w:rPr>
      </w:pPr>
      <w:r w:rsidRPr="00C821BB">
        <w:rPr>
          <w:rFonts w:ascii="Arial" w:hAnsi="Arial" w:cs="Arial"/>
          <w:sz w:val="20"/>
          <w:szCs w:val="20"/>
          <w:lang w:val="lv-LV"/>
        </w:rPr>
        <w:t>5.10.</w:t>
      </w:r>
      <w:r w:rsidRPr="00C821BB">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5EA9BB1D" w14:textId="77777777" w:rsidR="008A70C3" w:rsidRPr="00C821BB" w:rsidRDefault="008A70C3" w:rsidP="008A70C3">
      <w:pPr>
        <w:pStyle w:val="Standard"/>
        <w:tabs>
          <w:tab w:val="left" w:pos="567"/>
        </w:tabs>
        <w:ind w:left="426" w:right="-2" w:hanging="426"/>
        <w:jc w:val="both"/>
        <w:rPr>
          <w:rFonts w:ascii="Arial" w:hAnsi="Arial" w:cs="Arial"/>
          <w:sz w:val="20"/>
          <w:szCs w:val="20"/>
          <w:lang w:val="lv-LV"/>
        </w:rPr>
      </w:pPr>
      <w:r w:rsidRPr="00C821BB">
        <w:rPr>
          <w:rFonts w:ascii="Arial" w:hAnsi="Arial" w:cs="Arial"/>
          <w:sz w:val="20"/>
          <w:szCs w:val="20"/>
          <w:lang w:val="lv-LV"/>
        </w:rPr>
        <w:t>5.11.</w:t>
      </w:r>
      <w:r w:rsidRPr="00C821BB">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307C402C" w14:textId="77777777" w:rsidR="008A70C3" w:rsidRPr="00C821BB" w:rsidRDefault="008A70C3" w:rsidP="008A70C3">
      <w:pPr>
        <w:pStyle w:val="Standard"/>
        <w:tabs>
          <w:tab w:val="left" w:pos="8222"/>
        </w:tabs>
        <w:ind w:left="426" w:right="-2" w:hanging="426"/>
        <w:jc w:val="both"/>
        <w:rPr>
          <w:rFonts w:ascii="Arial" w:hAnsi="Arial" w:cs="Arial"/>
          <w:sz w:val="20"/>
          <w:szCs w:val="20"/>
          <w:lang w:val="lv-LV"/>
        </w:rPr>
      </w:pPr>
      <w:r w:rsidRPr="00C821BB">
        <w:rPr>
          <w:rFonts w:ascii="Arial" w:hAnsi="Arial" w:cs="Arial"/>
          <w:sz w:val="20"/>
          <w:szCs w:val="20"/>
          <w:lang w:val="lv-LV"/>
        </w:rPr>
        <w:t xml:space="preserve">5.12. Pārdevējs apliecina un garantē, ka: </w:t>
      </w:r>
    </w:p>
    <w:p w14:paraId="29B69C65" w14:textId="77777777" w:rsidR="008A70C3" w:rsidRPr="00C821BB" w:rsidRDefault="008A70C3" w:rsidP="008A70C3">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C821BB">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D9AA24F" w14:textId="77777777" w:rsidR="008A70C3" w:rsidRPr="00C821BB" w:rsidRDefault="008A70C3" w:rsidP="008A70C3">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C821BB">
        <w:rPr>
          <w:rFonts w:ascii="Arial" w:hAnsi="Arial" w:cs="Arial"/>
          <w:color w:val="000000"/>
          <w:kern w:val="3"/>
          <w:sz w:val="20"/>
          <w:szCs w:val="20"/>
          <w:lang w:val="lv-LV"/>
        </w:rPr>
        <w:t>ievēro ASV normatīvos aktus, kuri ietver un/vai ir saistīti ar sankciju piemērošanu un citiem ierobežojumiem;</w:t>
      </w:r>
    </w:p>
    <w:p w14:paraId="1051A5D1" w14:textId="77777777" w:rsidR="008A70C3" w:rsidRPr="00C821BB" w:rsidRDefault="008A70C3" w:rsidP="008A70C3">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C821BB">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2752F2BB" w14:textId="77777777" w:rsidR="008A70C3" w:rsidRPr="00C821BB" w:rsidRDefault="008A70C3" w:rsidP="008A70C3">
      <w:pPr>
        <w:pStyle w:val="Standard"/>
        <w:tabs>
          <w:tab w:val="left" w:pos="284"/>
          <w:tab w:val="left" w:pos="8222"/>
        </w:tabs>
        <w:ind w:right="-2"/>
        <w:jc w:val="both"/>
        <w:rPr>
          <w:rFonts w:ascii="Arial" w:hAnsi="Arial" w:cs="Arial"/>
          <w:sz w:val="20"/>
          <w:szCs w:val="20"/>
          <w:lang w:val="lv-LV"/>
        </w:rPr>
      </w:pPr>
      <w:r w:rsidRPr="00C821BB">
        <w:rPr>
          <w:rFonts w:ascii="Arial" w:hAnsi="Arial" w:cs="Arial"/>
          <w:b/>
          <w:sz w:val="20"/>
          <w:szCs w:val="20"/>
          <w:lang w:val="lv-LV"/>
        </w:rPr>
        <w:t>6.</w:t>
      </w:r>
      <w:r w:rsidRPr="00C821BB">
        <w:rPr>
          <w:rFonts w:ascii="Arial" w:hAnsi="Arial" w:cs="Arial"/>
          <w:b/>
          <w:sz w:val="20"/>
          <w:szCs w:val="20"/>
          <w:lang w:val="lv-LV"/>
        </w:rPr>
        <w:tab/>
        <w:t>Pušu atbildība</w:t>
      </w:r>
    </w:p>
    <w:p w14:paraId="3436C56E"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6.1.</w:t>
      </w:r>
      <w:r w:rsidRPr="00C821BB">
        <w:rPr>
          <w:rFonts w:ascii="Arial" w:hAnsi="Arial" w:cs="Arial"/>
          <w:sz w:val="20"/>
          <w:szCs w:val="20"/>
          <w:lang w:val="lv-LV"/>
        </w:rPr>
        <w:tab/>
        <w:t>Gadījumos, kad pārdevējs neievēro šajā līgumā noteiktos saistību izpildes termiņus, pircējs ir tiesīgs pieprasīt no pārdevēja līgumsodu 0,5 % (nulle komats pieci procenti) apmērā no termiņā nepiegādāto preču summas par katru nokavēto attiecīgās saistības izpildes dienu,</w:t>
      </w:r>
      <w:r w:rsidRPr="00C821BB">
        <w:rPr>
          <w:rFonts w:ascii="Arial" w:hAnsi="Arial" w:cs="Arial"/>
          <w:bCs/>
          <w:sz w:val="20"/>
          <w:szCs w:val="20"/>
          <w:lang w:val="lv-LV"/>
        </w:rPr>
        <w:t xml:space="preserve"> kuru pārdevējs samaksā 10 (desmit) kalendāro dienu laikā no pircēja rēķina par līgumsodu iesniegšanas dienas pārdevējam.</w:t>
      </w:r>
      <w:r w:rsidRPr="00C821BB">
        <w:rPr>
          <w:rFonts w:ascii="Arial" w:hAnsi="Arial" w:cs="Arial"/>
          <w:sz w:val="20"/>
          <w:szCs w:val="20"/>
          <w:lang w:val="lv-LV"/>
        </w:rPr>
        <w:t xml:space="preserve"> Līgumsoda apmērs nedrīkst pārsniegt 10% (desmit procenti) no savlaicīgi nepiegādātās preces summas bez PVN. Par preces piegādes termiņa neievērošanu tiek uzskatīta arī nekvalitatīvas preces piegāde. </w:t>
      </w:r>
    </w:p>
    <w:p w14:paraId="3440CA1A"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6.2.</w:t>
      </w:r>
      <w:r w:rsidRPr="00C821BB">
        <w:rPr>
          <w:rFonts w:ascii="Arial" w:hAnsi="Arial" w:cs="Arial"/>
          <w:sz w:val="20"/>
          <w:szCs w:val="20"/>
          <w:lang w:val="lv-LV"/>
        </w:rPr>
        <w:tab/>
        <w:t>Gadījumos, kad pircējs neievēro šajā līgumā noteiktos maksājuma termiņus par piegādāto kvalitatīvo preci, pārdevējs ir tiesīgs pieprasīt no pircēja līgumsodu 0,5 % (nulle komats pieci procenti) apmērā no savlaicīgi nesamaksātās summas par katru nokavēto attiecīgās saistības izpildes dienu,</w:t>
      </w:r>
      <w:r w:rsidRPr="00C821BB">
        <w:rPr>
          <w:rFonts w:ascii="Arial" w:hAnsi="Arial" w:cs="Arial"/>
          <w:bCs/>
          <w:sz w:val="20"/>
          <w:szCs w:val="20"/>
          <w:lang w:val="lv-LV"/>
        </w:rPr>
        <w:t xml:space="preserve"> kuru pircējs samaksā 10 (desmit) kalendāro dienu laikā no pārdevēja rēķina par līgumsodu iesniegšanas dienas pircējam</w:t>
      </w:r>
      <w:r w:rsidRPr="00C821BB">
        <w:rPr>
          <w:rFonts w:ascii="Arial" w:hAnsi="Arial" w:cs="Arial"/>
          <w:sz w:val="20"/>
          <w:szCs w:val="20"/>
          <w:lang w:val="lv-LV"/>
        </w:rPr>
        <w:t>. Līgumsoda apmērs nedrīkst pārsniegt 10 % (desmit procenti) no savlaicīgi nesamaksātas summas bez PVN.</w:t>
      </w:r>
    </w:p>
    <w:p w14:paraId="349629AD"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6.3.</w:t>
      </w:r>
      <w:r w:rsidRPr="00C821BB">
        <w:rPr>
          <w:rFonts w:ascii="Arial" w:hAnsi="Arial" w:cs="Arial"/>
          <w:sz w:val="20"/>
          <w:szCs w:val="20"/>
          <w:lang w:val="lv-LV"/>
        </w:rPr>
        <w:tab/>
        <w:t xml:space="preserve">Ja kāda no pusēm vēlas izmantot tiesības pieprasīt līgumsodu (līguma 6.1. un 6.2. punkts) no otras puses, tad no otras puses saņemtie maksājumi vispirms tiek izlietoti pamatparāda segšanai, bet pēc tam – līgumsoda segšanai. Līgumsodu samaksa neatbrīvo puses no tiešo zaudējumu </w:t>
      </w:r>
      <w:bookmarkStart w:id="12" w:name="_Hlk124773625"/>
      <w:r w:rsidRPr="00C821BB">
        <w:rPr>
          <w:rFonts w:ascii="Arial" w:hAnsi="Arial" w:cs="Arial"/>
          <w:sz w:val="20"/>
          <w:szCs w:val="20"/>
          <w:lang w:val="lv-LV"/>
        </w:rPr>
        <w:t>(izņemot negūto peļņu)</w:t>
      </w:r>
      <w:bookmarkEnd w:id="12"/>
      <w:r w:rsidRPr="00C821BB">
        <w:rPr>
          <w:rFonts w:ascii="Arial" w:hAnsi="Arial" w:cs="Arial"/>
          <w:sz w:val="20"/>
          <w:szCs w:val="20"/>
          <w:lang w:val="lv-LV"/>
        </w:rPr>
        <w:t xml:space="preserve"> segšanas un līguma izpildes pienākuma.</w:t>
      </w:r>
    </w:p>
    <w:p w14:paraId="7FC9B0B4"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6.4. Puses vienojas, ka pircējam ir tiesības ieturēt uzrēķināto līgumsodu no jebkurām pēc šā līguma pārdevējam izmaksājamām summām, ja pārdevējs palaiž garām līgumsoda samaksas termiņu.</w:t>
      </w:r>
    </w:p>
    <w:p w14:paraId="778CE7F1"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 xml:space="preserve">6.5. Pārdevējs apzinās un apstiprina, ka, pārkāpjot līguma 5.12. punkta apliecinājumus: </w:t>
      </w:r>
    </w:p>
    <w:p w14:paraId="73AB00CF" w14:textId="77777777" w:rsidR="008A70C3" w:rsidRPr="00C821BB" w:rsidRDefault="008A70C3" w:rsidP="008A70C3">
      <w:pPr>
        <w:pStyle w:val="Standard"/>
        <w:numPr>
          <w:ilvl w:val="2"/>
          <w:numId w:val="39"/>
        </w:numPr>
        <w:tabs>
          <w:tab w:val="left" w:pos="709"/>
          <w:tab w:val="left" w:pos="8222"/>
        </w:tabs>
        <w:ind w:left="851" w:right="-2" w:hanging="567"/>
        <w:jc w:val="both"/>
        <w:rPr>
          <w:rFonts w:ascii="Arial" w:hAnsi="Arial" w:cs="Arial"/>
          <w:sz w:val="20"/>
          <w:szCs w:val="20"/>
          <w:lang w:val="lv-LV"/>
        </w:rPr>
      </w:pPr>
      <w:r w:rsidRPr="00C821BB">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024AF393" w14:textId="77777777" w:rsidR="008A70C3" w:rsidRPr="00C821BB" w:rsidRDefault="008A70C3" w:rsidP="008A70C3">
      <w:pPr>
        <w:pStyle w:val="Standard"/>
        <w:numPr>
          <w:ilvl w:val="2"/>
          <w:numId w:val="39"/>
        </w:numPr>
        <w:tabs>
          <w:tab w:val="left" w:pos="8222"/>
        </w:tabs>
        <w:ind w:left="851" w:right="-2" w:hanging="567"/>
        <w:jc w:val="both"/>
        <w:rPr>
          <w:rFonts w:ascii="Arial" w:hAnsi="Arial" w:cs="Arial"/>
          <w:sz w:val="20"/>
          <w:szCs w:val="20"/>
          <w:lang w:val="lv-LV"/>
        </w:rPr>
      </w:pPr>
      <w:r w:rsidRPr="00C821BB">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106EF0F3"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b/>
          <w:bCs/>
          <w:sz w:val="20"/>
          <w:szCs w:val="20"/>
          <w:lang w:val="lv-LV"/>
        </w:rPr>
        <w:t>7. Strīdu izšķiršana</w:t>
      </w:r>
    </w:p>
    <w:p w14:paraId="0B1E43A5" w14:textId="77777777" w:rsidR="008A70C3" w:rsidRPr="00C821BB" w:rsidRDefault="008A70C3" w:rsidP="008A70C3">
      <w:pPr>
        <w:pStyle w:val="Textbody"/>
        <w:tabs>
          <w:tab w:val="left" w:pos="8222"/>
        </w:tabs>
        <w:spacing w:after="0"/>
        <w:ind w:left="567" w:right="-2" w:hanging="425"/>
        <w:jc w:val="both"/>
        <w:rPr>
          <w:rFonts w:ascii="Arial" w:hAnsi="Arial" w:cs="Arial"/>
          <w:sz w:val="20"/>
          <w:szCs w:val="20"/>
          <w:lang w:val="lv-LV"/>
        </w:rPr>
      </w:pPr>
      <w:r w:rsidRPr="00C821BB">
        <w:rPr>
          <w:rFonts w:ascii="Arial" w:hAnsi="Arial" w:cs="Arial"/>
          <w:sz w:val="20"/>
          <w:szCs w:val="20"/>
          <w:lang w:val="lv-LV"/>
        </w:rPr>
        <w:t>7.1. Visas pretenzijas un domstarpības, kas varētu celties par šo līgumu vai tā izpildīšanu, puses apņemas risināt pārrunu ceļā.</w:t>
      </w:r>
    </w:p>
    <w:p w14:paraId="2315BF40" w14:textId="77777777" w:rsidR="008A70C3" w:rsidRPr="00C821BB" w:rsidRDefault="008A70C3" w:rsidP="008A70C3">
      <w:pPr>
        <w:pStyle w:val="Textbody"/>
        <w:tabs>
          <w:tab w:val="left" w:pos="8222"/>
        </w:tabs>
        <w:spacing w:after="0"/>
        <w:ind w:left="567" w:right="-2" w:hanging="425"/>
        <w:jc w:val="both"/>
        <w:rPr>
          <w:rFonts w:ascii="Arial" w:hAnsi="Arial" w:cs="Arial"/>
          <w:sz w:val="20"/>
          <w:szCs w:val="20"/>
          <w:lang w:val="lv-LV"/>
        </w:rPr>
      </w:pPr>
      <w:r w:rsidRPr="00C821BB">
        <w:rPr>
          <w:rFonts w:ascii="Arial" w:hAnsi="Arial" w:cs="Arial"/>
          <w:sz w:val="20"/>
          <w:szCs w:val="20"/>
          <w:lang w:val="lv-LV"/>
        </w:rPr>
        <w:t>7.2. Puses ir tiesīgas rakstveidā nosūtīt pretenziju otrai pusei līguma 10.14. punktā noteiktajā kārtībā. Pretenzijai ir jābūt pamatotai ar attiecīgajiem faktiem un dokumentiem. Puses vienojas, ka pretenzijas tiks izskatītas ne ilgāk kā 10 (desmit) dienu laikā no to saņemšanas brīža.</w:t>
      </w:r>
    </w:p>
    <w:p w14:paraId="1456B778" w14:textId="77777777" w:rsidR="008A70C3" w:rsidRPr="00C821BB" w:rsidRDefault="008A70C3" w:rsidP="008A70C3">
      <w:pPr>
        <w:pStyle w:val="Textbody"/>
        <w:tabs>
          <w:tab w:val="left" w:pos="8222"/>
        </w:tabs>
        <w:spacing w:after="0"/>
        <w:ind w:left="567" w:right="-2" w:hanging="425"/>
        <w:jc w:val="both"/>
        <w:rPr>
          <w:rFonts w:ascii="Arial" w:hAnsi="Arial" w:cs="Arial"/>
          <w:sz w:val="20"/>
          <w:szCs w:val="20"/>
          <w:lang w:val="lv-LV"/>
        </w:rPr>
      </w:pPr>
      <w:r w:rsidRPr="00C821BB">
        <w:rPr>
          <w:rFonts w:ascii="Arial" w:hAnsi="Arial" w:cs="Arial"/>
          <w:sz w:val="20"/>
          <w:szCs w:val="20"/>
          <w:lang w:val="lv-LV"/>
        </w:rPr>
        <w:t>7.3. Pušu saistības, kas izriet no šī līguma, apspriežamas pēc Latvijas Republikas normatīvajiem aktiem.</w:t>
      </w:r>
    </w:p>
    <w:p w14:paraId="5DC9396E" w14:textId="2234088E" w:rsidR="008A70C3" w:rsidRPr="00C821BB" w:rsidRDefault="008A70C3" w:rsidP="008A70C3">
      <w:pPr>
        <w:tabs>
          <w:tab w:val="left" w:pos="8222"/>
        </w:tabs>
        <w:autoSpaceDN w:val="0"/>
        <w:ind w:left="567" w:right="44" w:hanging="425"/>
        <w:jc w:val="both"/>
        <w:textAlignment w:val="baseline"/>
        <w:rPr>
          <w:rFonts w:ascii="Arial" w:hAnsi="Arial" w:cs="Arial"/>
          <w:color w:val="000000"/>
          <w:sz w:val="20"/>
          <w:szCs w:val="20"/>
          <w:lang w:val="lv-LV"/>
        </w:rPr>
      </w:pPr>
      <w:r w:rsidRPr="00C821BB">
        <w:rPr>
          <w:rFonts w:ascii="Arial" w:hAnsi="Arial" w:cs="Arial"/>
          <w:sz w:val="20"/>
          <w:szCs w:val="20"/>
          <w:lang w:val="lv-LV"/>
        </w:rPr>
        <w:t xml:space="preserve">7.4. </w:t>
      </w:r>
      <w:r w:rsidRPr="00C821BB">
        <w:rPr>
          <w:rFonts w:ascii="Arial" w:hAnsi="Arial" w:cs="Arial"/>
          <w:color w:val="000000"/>
          <w:sz w:val="20"/>
          <w:szCs w:val="20"/>
          <w:lang w:val="lv-LV"/>
        </w:rPr>
        <w:t>Ja 1 (viena) mēneša laikā no strīda rašanās brīža puses nevar vienoties, strīdus izšķir Latvijas Republikas vispārējās jurisdikcijas tiesā saskaņā ar Latvijas Republik</w:t>
      </w:r>
      <w:r w:rsidR="007E5811">
        <w:rPr>
          <w:rFonts w:ascii="Arial" w:hAnsi="Arial" w:cs="Arial"/>
          <w:color w:val="000000"/>
          <w:sz w:val="20"/>
          <w:szCs w:val="20"/>
          <w:lang w:val="lv-LV"/>
        </w:rPr>
        <w:t xml:space="preserve">as tiesību </w:t>
      </w:r>
      <w:r w:rsidRPr="00C821BB">
        <w:rPr>
          <w:rFonts w:ascii="Arial" w:hAnsi="Arial" w:cs="Arial"/>
          <w:color w:val="000000"/>
          <w:sz w:val="20"/>
          <w:szCs w:val="20"/>
          <w:lang w:val="lv-LV"/>
        </w:rPr>
        <w:t>aktiem.</w:t>
      </w:r>
    </w:p>
    <w:p w14:paraId="0BAD0BB4" w14:textId="77777777" w:rsidR="008A70C3" w:rsidRPr="00C821BB" w:rsidRDefault="008A70C3" w:rsidP="008A70C3">
      <w:pPr>
        <w:pStyle w:val="Standard"/>
        <w:tabs>
          <w:tab w:val="left" w:pos="284"/>
          <w:tab w:val="left" w:pos="8222"/>
        </w:tabs>
        <w:ind w:right="-2"/>
        <w:jc w:val="both"/>
        <w:rPr>
          <w:rFonts w:ascii="Arial" w:hAnsi="Arial" w:cs="Arial"/>
          <w:sz w:val="20"/>
          <w:szCs w:val="20"/>
          <w:lang w:val="lv-LV"/>
        </w:rPr>
      </w:pPr>
      <w:r w:rsidRPr="00C821BB">
        <w:rPr>
          <w:rFonts w:ascii="Arial" w:hAnsi="Arial" w:cs="Arial"/>
          <w:b/>
          <w:sz w:val="20"/>
          <w:szCs w:val="20"/>
          <w:lang w:val="lv-LV"/>
        </w:rPr>
        <w:t>8.</w:t>
      </w:r>
      <w:r w:rsidRPr="00C821BB">
        <w:rPr>
          <w:rFonts w:ascii="Arial" w:hAnsi="Arial" w:cs="Arial"/>
          <w:b/>
          <w:sz w:val="20"/>
          <w:szCs w:val="20"/>
          <w:lang w:val="lv-LV"/>
        </w:rPr>
        <w:tab/>
        <w:t xml:space="preserve">Nepārvaramas varas apstākļi </w:t>
      </w:r>
      <w:r w:rsidRPr="00C821BB">
        <w:rPr>
          <w:rFonts w:ascii="Arial" w:hAnsi="Arial" w:cs="Arial"/>
          <w:b/>
          <w:i/>
          <w:iCs/>
          <w:sz w:val="20"/>
          <w:szCs w:val="20"/>
          <w:lang w:val="lv-LV"/>
        </w:rPr>
        <w:t>(force majeure)</w:t>
      </w:r>
    </w:p>
    <w:p w14:paraId="08A6AA99"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8.1.</w:t>
      </w:r>
      <w:r w:rsidRPr="00C821BB">
        <w:rPr>
          <w:rFonts w:ascii="Arial" w:hAnsi="Arial" w:cs="Arial"/>
          <w:sz w:val="20"/>
          <w:szCs w:val="20"/>
          <w:lang w:val="lv-LV"/>
        </w:rPr>
        <w:tab/>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7CEB5784"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8.2. Ja augstāk minētie apstākļi ilgst vairāk nekā mēnesi, katrai pusei ir tiesības atteikties no tālākas līguma saistību izpildes.</w:t>
      </w:r>
    </w:p>
    <w:p w14:paraId="6B895C09"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0F9CB37E" w14:textId="77777777" w:rsidR="008A70C3" w:rsidRPr="00C821BB" w:rsidRDefault="008A70C3" w:rsidP="008A70C3">
      <w:pPr>
        <w:pStyle w:val="Standard"/>
        <w:tabs>
          <w:tab w:val="left" w:pos="8222"/>
        </w:tabs>
        <w:ind w:left="142" w:right="-2" w:hanging="142"/>
        <w:rPr>
          <w:rFonts w:ascii="Arial" w:hAnsi="Arial" w:cs="Arial"/>
          <w:sz w:val="20"/>
          <w:szCs w:val="20"/>
          <w:lang w:val="lv-LV"/>
        </w:rPr>
      </w:pPr>
      <w:r w:rsidRPr="00C821BB">
        <w:rPr>
          <w:rFonts w:ascii="Arial" w:hAnsi="Arial" w:cs="Arial"/>
          <w:b/>
          <w:bCs/>
          <w:sz w:val="20"/>
          <w:szCs w:val="20"/>
          <w:lang w:val="lv-LV"/>
        </w:rPr>
        <w:t>9. Līguma darbības laiks un tā izbeigšana</w:t>
      </w:r>
    </w:p>
    <w:p w14:paraId="099EA3BF" w14:textId="77777777" w:rsidR="008A70C3" w:rsidRPr="00C821BB" w:rsidRDefault="008A70C3" w:rsidP="008A70C3">
      <w:pPr>
        <w:pStyle w:val="BodyText21"/>
        <w:tabs>
          <w:tab w:val="left" w:pos="1276"/>
          <w:tab w:val="left" w:pos="1827"/>
          <w:tab w:val="left" w:pos="2835"/>
          <w:tab w:val="left" w:pos="8222"/>
        </w:tabs>
        <w:ind w:left="567" w:right="-1" w:hanging="425"/>
        <w:rPr>
          <w:rFonts w:ascii="Arial" w:hAnsi="Arial" w:cs="Arial"/>
          <w:sz w:val="20"/>
        </w:rPr>
      </w:pPr>
      <w:r w:rsidRPr="00C821BB">
        <w:rPr>
          <w:rFonts w:ascii="Arial" w:hAnsi="Arial" w:cs="Arial"/>
          <w:sz w:val="20"/>
        </w:rPr>
        <w:t xml:space="preserve">9.1. Līgums stājas spēkā ar tā abpusējas parakstīšanas brīdi un ir spēkā </w:t>
      </w:r>
      <w:r w:rsidRPr="00C821BB">
        <w:rPr>
          <w:rFonts w:ascii="Arial" w:eastAsia="Calibri" w:hAnsi="Arial" w:cs="Arial"/>
          <w:bCs/>
          <w:sz w:val="20"/>
        </w:rPr>
        <w:t>12 (divpadsmit) mēnešus</w:t>
      </w:r>
      <w:r w:rsidRPr="00C821BB">
        <w:rPr>
          <w:rFonts w:ascii="Arial" w:eastAsia="Calibri" w:hAnsi="Arial" w:cs="Arial"/>
          <w:b/>
          <w:sz w:val="20"/>
        </w:rPr>
        <w:t xml:space="preserve"> </w:t>
      </w:r>
      <w:r w:rsidRPr="00C821BB">
        <w:rPr>
          <w:rFonts w:ascii="Arial" w:hAnsi="Arial" w:cs="Arial"/>
          <w:bCs/>
          <w:sz w:val="20"/>
        </w:rPr>
        <w:t>no līguma noslēgšanas</w:t>
      </w:r>
      <w:r w:rsidRPr="00C821BB">
        <w:rPr>
          <w:rFonts w:ascii="Arial" w:hAnsi="Arial" w:cs="Arial"/>
          <w:sz w:val="20"/>
        </w:rPr>
        <w:t xml:space="preserve">. Pārdevējs pārdod un piegādā Tehniskajai specifikācijai (līguma pielikums Nr. 1) atbilstošas preces no šī līguma noslēgšanas brīža </w:t>
      </w:r>
      <w:r w:rsidRPr="00C821BB">
        <w:rPr>
          <w:rFonts w:ascii="Arial" w:hAnsi="Arial" w:cs="Arial"/>
          <w:b/>
          <w:sz w:val="20"/>
          <w:u w:val="single"/>
        </w:rPr>
        <w:t xml:space="preserve">līdz…... </w:t>
      </w:r>
      <w:r w:rsidRPr="00C821BB">
        <w:rPr>
          <w:rFonts w:ascii="Arial" w:hAnsi="Arial" w:cs="Arial"/>
          <w:sz w:val="20"/>
        </w:rPr>
        <w:t>vai līdz brīdim, kad preču piegāde veikta par visu līguma kopējo summu saskaņā ar līguma 2.1. punktu.</w:t>
      </w:r>
    </w:p>
    <w:p w14:paraId="25FC87FE" w14:textId="77777777" w:rsidR="008A70C3" w:rsidRPr="00C821BB" w:rsidRDefault="008A70C3" w:rsidP="008A70C3">
      <w:pPr>
        <w:tabs>
          <w:tab w:val="left" w:pos="1276"/>
          <w:tab w:val="left" w:pos="1827"/>
          <w:tab w:val="left" w:pos="2835"/>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9.2. Līgumu var izbeigt, pusēm rakstveidā vienojoties.</w:t>
      </w:r>
    </w:p>
    <w:p w14:paraId="63F9D830" w14:textId="77777777" w:rsidR="008A70C3" w:rsidRPr="00C821BB" w:rsidRDefault="008A70C3" w:rsidP="008A70C3">
      <w:pPr>
        <w:pStyle w:val="Standard"/>
        <w:tabs>
          <w:tab w:val="left" w:pos="1276"/>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9.3. Pircējs ir tiesīgs vienpusējā kārtā izbeigt līgumu jebkurā no sekojošiem gadījumiem:</w:t>
      </w:r>
    </w:p>
    <w:p w14:paraId="02E79D21" w14:textId="77777777" w:rsidR="008A70C3" w:rsidRPr="00C821BB" w:rsidRDefault="008A70C3" w:rsidP="008A70C3">
      <w:pPr>
        <w:pStyle w:val="Standard"/>
        <w:tabs>
          <w:tab w:val="left" w:pos="1843"/>
          <w:tab w:val="left" w:pos="8222"/>
        </w:tabs>
        <w:ind w:left="1134" w:right="-2" w:hanging="708"/>
        <w:jc w:val="both"/>
        <w:rPr>
          <w:rFonts w:ascii="Arial" w:hAnsi="Arial" w:cs="Arial"/>
          <w:sz w:val="20"/>
          <w:szCs w:val="20"/>
          <w:lang w:val="lv-LV"/>
        </w:rPr>
      </w:pPr>
      <w:r w:rsidRPr="00C821BB">
        <w:rPr>
          <w:rFonts w:ascii="Arial" w:hAnsi="Arial" w:cs="Arial"/>
          <w:sz w:val="20"/>
          <w:szCs w:val="20"/>
          <w:lang w:val="lv-LV"/>
        </w:rPr>
        <w:t>9.3.1. ja pārdevējs vienpusēji paaugstina preces cenu;</w:t>
      </w:r>
    </w:p>
    <w:p w14:paraId="0A83BFDA" w14:textId="77777777" w:rsidR="008A70C3" w:rsidRPr="00C821BB" w:rsidRDefault="008A70C3" w:rsidP="008A70C3">
      <w:pPr>
        <w:pStyle w:val="Standard"/>
        <w:tabs>
          <w:tab w:val="left" w:pos="1843"/>
          <w:tab w:val="left" w:pos="8222"/>
        </w:tabs>
        <w:ind w:left="993" w:right="-2" w:hanging="567"/>
        <w:jc w:val="both"/>
        <w:rPr>
          <w:rFonts w:ascii="Arial" w:hAnsi="Arial" w:cs="Arial"/>
          <w:sz w:val="20"/>
          <w:szCs w:val="20"/>
          <w:lang w:val="lv-LV"/>
        </w:rPr>
      </w:pPr>
      <w:r w:rsidRPr="00C821BB">
        <w:rPr>
          <w:rFonts w:ascii="Arial" w:hAnsi="Arial" w:cs="Arial"/>
          <w:sz w:val="20"/>
          <w:szCs w:val="20"/>
          <w:lang w:val="lv-LV"/>
        </w:rPr>
        <w:t>9.3.2. ja piegādātās preces kvalitāte neatbilst standartam, tehniskajai specifikācijai un/vai līguma noteikumiem;</w:t>
      </w:r>
    </w:p>
    <w:p w14:paraId="7B63BEE6" w14:textId="77777777" w:rsidR="008A70C3" w:rsidRPr="00C821BB" w:rsidRDefault="008A70C3" w:rsidP="008A70C3">
      <w:pPr>
        <w:pStyle w:val="Standard"/>
        <w:tabs>
          <w:tab w:val="left" w:pos="1843"/>
          <w:tab w:val="left" w:pos="8222"/>
        </w:tabs>
        <w:ind w:left="993" w:right="-2" w:hanging="567"/>
        <w:jc w:val="both"/>
        <w:rPr>
          <w:rFonts w:ascii="Arial" w:hAnsi="Arial" w:cs="Arial"/>
          <w:sz w:val="20"/>
          <w:szCs w:val="20"/>
          <w:lang w:val="lv-LV"/>
        </w:rPr>
      </w:pPr>
      <w:r w:rsidRPr="00C821BB">
        <w:rPr>
          <w:rFonts w:ascii="Arial" w:hAnsi="Arial" w:cs="Arial"/>
          <w:sz w:val="20"/>
          <w:szCs w:val="20"/>
          <w:lang w:val="lv-LV"/>
        </w:rPr>
        <w:t>9.3.3. ja netiek ievēroti preces piegādes termiņi un apjomi;</w:t>
      </w:r>
    </w:p>
    <w:p w14:paraId="3C9F70EF" w14:textId="77777777" w:rsidR="008A70C3" w:rsidRPr="00C821BB" w:rsidRDefault="008A70C3" w:rsidP="008A70C3">
      <w:pPr>
        <w:tabs>
          <w:tab w:val="left" w:pos="8222"/>
        </w:tabs>
        <w:ind w:left="993" w:right="-2" w:hanging="567"/>
        <w:jc w:val="both"/>
        <w:rPr>
          <w:rFonts w:ascii="Arial" w:hAnsi="Arial" w:cs="Arial"/>
          <w:sz w:val="20"/>
          <w:szCs w:val="20"/>
          <w:lang w:val="lv-LV" w:eastAsia="lv-LV"/>
        </w:rPr>
      </w:pPr>
      <w:r w:rsidRPr="00C821BB">
        <w:rPr>
          <w:rFonts w:ascii="Arial" w:hAnsi="Arial" w:cs="Arial"/>
          <w:sz w:val="20"/>
          <w:szCs w:val="20"/>
          <w:lang w:val="lv-LV" w:eastAsia="lv-LV"/>
        </w:rPr>
        <w:t>9.3.4. ja pārdevējs līgumā noteiktajā kārtībā un termiņā neiesniedz līguma izpildes nodrošinājumu;</w:t>
      </w:r>
    </w:p>
    <w:p w14:paraId="4BBC6767" w14:textId="77777777" w:rsidR="008A70C3" w:rsidRPr="00C821BB" w:rsidRDefault="008A70C3" w:rsidP="008A70C3">
      <w:pPr>
        <w:pStyle w:val="Standard"/>
        <w:tabs>
          <w:tab w:val="left" w:pos="1843"/>
          <w:tab w:val="left" w:pos="8222"/>
        </w:tabs>
        <w:ind w:left="993" w:right="-2" w:hanging="567"/>
        <w:jc w:val="both"/>
        <w:rPr>
          <w:rFonts w:ascii="Arial" w:hAnsi="Arial" w:cs="Arial"/>
          <w:sz w:val="20"/>
          <w:szCs w:val="20"/>
          <w:lang w:val="lv-LV"/>
        </w:rPr>
      </w:pPr>
      <w:r w:rsidRPr="00C821BB">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15D7A772" w14:textId="77777777" w:rsidR="008A70C3" w:rsidRPr="00C821BB" w:rsidRDefault="008A70C3" w:rsidP="008A70C3">
      <w:pPr>
        <w:pStyle w:val="Standard"/>
        <w:tabs>
          <w:tab w:val="left" w:pos="1843"/>
          <w:tab w:val="left" w:pos="8222"/>
        </w:tabs>
        <w:ind w:left="993" w:right="-2" w:hanging="567"/>
        <w:jc w:val="both"/>
        <w:rPr>
          <w:rFonts w:ascii="Arial" w:hAnsi="Arial" w:cs="Arial"/>
          <w:sz w:val="20"/>
          <w:szCs w:val="20"/>
          <w:lang w:val="lv-LV"/>
        </w:rPr>
      </w:pPr>
      <w:r w:rsidRPr="00C821BB">
        <w:rPr>
          <w:rFonts w:ascii="Arial" w:hAnsi="Arial" w:cs="Arial"/>
          <w:sz w:val="20"/>
          <w:szCs w:val="20"/>
          <w:lang w:val="lv-LV"/>
        </w:rPr>
        <w:t xml:space="preserve">9.3.6. </w:t>
      </w:r>
      <w:r w:rsidRPr="00C821BB">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0D3F8FC4" w14:textId="2BDF241A" w:rsidR="008A70C3" w:rsidRPr="00C821BB" w:rsidRDefault="008A70C3" w:rsidP="008A70C3">
      <w:pPr>
        <w:pStyle w:val="Textbodyindent"/>
        <w:tabs>
          <w:tab w:val="left" w:pos="8222"/>
        </w:tabs>
        <w:ind w:left="567" w:right="-2" w:hanging="425"/>
        <w:rPr>
          <w:rFonts w:ascii="Arial" w:hAnsi="Arial" w:cs="Arial"/>
          <w:sz w:val="20"/>
          <w:szCs w:val="20"/>
          <w:lang w:val="lv-LV"/>
        </w:rPr>
      </w:pPr>
      <w:r w:rsidRPr="00C821BB">
        <w:rPr>
          <w:rFonts w:ascii="Arial" w:hAnsi="Arial" w:cs="Arial"/>
          <w:sz w:val="20"/>
          <w:szCs w:val="20"/>
          <w:lang w:val="lv-LV"/>
        </w:rPr>
        <w:t>9.4. Ja līgums tiek izbeigts saskaņā ar 9.3.</w:t>
      </w:r>
      <w:r w:rsidR="00F36CF3" w:rsidRPr="00C821BB">
        <w:rPr>
          <w:rFonts w:ascii="Arial" w:hAnsi="Arial" w:cs="Arial"/>
          <w:sz w:val="20"/>
          <w:szCs w:val="20"/>
          <w:lang w:val="lv-LV"/>
        </w:rPr>
        <w:t xml:space="preserve"> </w:t>
      </w:r>
      <w:r w:rsidRPr="00C821BB">
        <w:rPr>
          <w:rFonts w:ascii="Arial" w:hAnsi="Arial" w:cs="Arial"/>
          <w:sz w:val="20"/>
          <w:szCs w:val="20"/>
          <w:lang w:val="lv-LV"/>
        </w:rPr>
        <w:t xml:space="preserve">punkta noteikumiem, pircējs nosūta pārdevējam par to rakstisku paziņojumu līguma 10.14. punktā noteiktajā kārtībā. Līgums tiek uzskatīts par izbeigtu pircēja noteiktajā termiņā, kas nevar būt īsāks par piecām darba dienām no paziņojuma nosūtīšanas dienas, bet līguma 9.3.5. un 9.3.6. punktā noteiktajā gadījumā līgums tiek izbeigts nekavējoties. </w:t>
      </w:r>
    </w:p>
    <w:p w14:paraId="5A7B1364" w14:textId="77777777" w:rsidR="008A70C3" w:rsidRPr="00C821BB" w:rsidRDefault="008A70C3" w:rsidP="008A70C3">
      <w:pPr>
        <w:pStyle w:val="Textbodyindent"/>
        <w:tabs>
          <w:tab w:val="left" w:pos="8222"/>
        </w:tabs>
        <w:ind w:left="567" w:right="-2" w:hanging="425"/>
        <w:rPr>
          <w:rFonts w:ascii="Arial" w:hAnsi="Arial" w:cs="Arial"/>
          <w:sz w:val="20"/>
          <w:szCs w:val="20"/>
          <w:lang w:val="lv-LV"/>
        </w:rPr>
      </w:pPr>
      <w:r w:rsidRPr="00C821BB">
        <w:rPr>
          <w:rFonts w:ascii="Arial" w:hAnsi="Arial" w:cs="Arial"/>
          <w:sz w:val="20"/>
          <w:szCs w:val="20"/>
          <w:lang w:val="lv-LV"/>
        </w:rPr>
        <w:t>9.5. Pircējam ir tiesības nekavējoties vienpusēji izbeigt līgumu, par to iepriekš rakstiski paziņojot pārdevējam, ja līgums tiek izbeigts saskaņā ar līguma 9.3.5. – 9.3.6. punktu noteikumiem.</w:t>
      </w:r>
    </w:p>
    <w:p w14:paraId="3EA3BE37" w14:textId="77777777" w:rsidR="008A70C3" w:rsidRPr="00C821BB" w:rsidRDefault="008A70C3" w:rsidP="008A70C3">
      <w:pPr>
        <w:pStyle w:val="Textbodyindent"/>
        <w:tabs>
          <w:tab w:val="left" w:pos="8222"/>
        </w:tabs>
        <w:ind w:right="-2" w:hanging="283"/>
        <w:rPr>
          <w:rFonts w:ascii="Arial" w:hAnsi="Arial" w:cs="Arial"/>
          <w:sz w:val="20"/>
          <w:szCs w:val="20"/>
          <w:lang w:val="lv-LV"/>
        </w:rPr>
      </w:pPr>
      <w:r w:rsidRPr="00C821BB">
        <w:rPr>
          <w:rFonts w:ascii="Arial" w:hAnsi="Arial" w:cs="Arial"/>
          <w:b/>
          <w:sz w:val="20"/>
          <w:szCs w:val="20"/>
          <w:lang w:val="lv-LV"/>
        </w:rPr>
        <w:t>10. Citi noteikumi</w:t>
      </w:r>
    </w:p>
    <w:p w14:paraId="2AC52A7C"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C821BB">
        <w:rPr>
          <w:rFonts w:ascii="Arial" w:hAnsi="Arial" w:cs="Arial"/>
          <w:color w:val="000000"/>
          <w:kern w:val="3"/>
          <w:sz w:val="20"/>
          <w:szCs w:val="20"/>
          <w:lang w:val="lv-LV"/>
        </w:rPr>
        <w:t>10.1. Līgums var tikt grozīts un / 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68FB9D1A"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eastAsia="lv-LV"/>
        </w:rPr>
      </w:pPr>
      <w:r w:rsidRPr="00C821BB">
        <w:rPr>
          <w:rFonts w:ascii="Arial" w:hAnsi="Arial" w:cs="Arial"/>
          <w:sz w:val="20"/>
          <w:szCs w:val="20"/>
          <w:lang w:val="lv-LV"/>
        </w:rPr>
        <w:t>10</w:t>
      </w:r>
      <w:r w:rsidRPr="00C821BB">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17C6E848" w14:textId="77777777" w:rsidR="008A70C3" w:rsidRPr="00C821BB" w:rsidRDefault="008A70C3" w:rsidP="008A70C3">
      <w:pPr>
        <w:pStyle w:val="ListParagraph"/>
        <w:tabs>
          <w:tab w:val="left" w:pos="8222"/>
        </w:tabs>
        <w:ind w:left="567" w:right="-2" w:hanging="283"/>
        <w:jc w:val="both"/>
        <w:outlineLvl w:val="0"/>
        <w:rPr>
          <w:rFonts w:ascii="Arial" w:hAnsi="Arial" w:cs="Arial"/>
          <w:sz w:val="20"/>
          <w:szCs w:val="20"/>
          <w:lang w:val="lv-LV"/>
        </w:rPr>
      </w:pPr>
      <w:r w:rsidRPr="00C821BB">
        <w:rPr>
          <w:rFonts w:ascii="Arial" w:hAnsi="Arial" w:cs="Arial"/>
          <w:sz w:val="20"/>
          <w:szCs w:val="20"/>
          <w:lang w:val="lv-LV"/>
        </w:rPr>
        <w:t xml:space="preserve">10.3. Pārdevējs, parakstot līgumu, apliecina, ka ir iepazinies ar koncerna </w:t>
      </w:r>
      <w:r w:rsidRPr="00C821BB">
        <w:rPr>
          <w:rFonts w:ascii="Arial" w:hAnsi="Arial" w:cs="Arial"/>
          <w:color w:val="222222"/>
          <w:sz w:val="20"/>
          <w:szCs w:val="20"/>
          <w:lang w:val="lv-LV"/>
        </w:rPr>
        <w:t>„</w:t>
      </w:r>
      <w:r w:rsidRPr="00C821BB">
        <w:rPr>
          <w:rFonts w:ascii="Arial" w:hAnsi="Arial" w:cs="Arial"/>
          <w:sz w:val="20"/>
          <w:szCs w:val="20"/>
          <w:lang w:val="lv-LV"/>
        </w:rPr>
        <w:t xml:space="preserve">Latvijas dzelzceļš” mājas lapā: </w:t>
      </w:r>
      <w:r>
        <w:fldChar w:fldCharType="begin"/>
      </w:r>
      <w:r w:rsidRPr="004E1B38">
        <w:rPr>
          <w:lang w:val="lv-LV"/>
          <w:rPrChange w:id="13" w:author="Inese Kempa" w:date="2026-01-19T11:23:00Z" w16du:dateUtc="2026-01-19T09:23:00Z">
            <w:rPr/>
          </w:rPrChange>
        </w:rPr>
        <w:instrText>HYPERLINK "http://www.ldz.lv"</w:instrText>
      </w:r>
      <w:r>
        <w:fldChar w:fldCharType="separate"/>
      </w:r>
      <w:r w:rsidRPr="00C821BB">
        <w:rPr>
          <w:rFonts w:ascii="Arial" w:hAnsi="Arial" w:cs="Arial"/>
          <w:i/>
          <w:iCs/>
          <w:sz w:val="20"/>
          <w:szCs w:val="20"/>
          <w:lang w:val="lv-LV"/>
        </w:rPr>
        <w:t>www.ldz.lv</w:t>
      </w:r>
      <w:r>
        <w:fldChar w:fldCharType="end"/>
      </w:r>
      <w:r w:rsidRPr="00C821BB">
        <w:rPr>
          <w:rFonts w:ascii="Arial" w:hAnsi="Arial" w:cs="Arial"/>
          <w:sz w:val="20"/>
          <w:szCs w:val="20"/>
          <w:lang w:val="lv-LV"/>
        </w:rPr>
        <w:t xml:space="preserve"> publicētajiem </w:t>
      </w:r>
      <w:r w:rsidRPr="00C821BB">
        <w:rPr>
          <w:rFonts w:ascii="Arial" w:hAnsi="Arial" w:cs="Arial"/>
          <w:color w:val="222222"/>
          <w:sz w:val="20"/>
          <w:szCs w:val="20"/>
          <w:lang w:val="lv-LV"/>
        </w:rPr>
        <w:t>„</w:t>
      </w:r>
      <w:r w:rsidRPr="00C821BB">
        <w:rPr>
          <w:rFonts w:ascii="Arial" w:hAnsi="Arial" w:cs="Arial"/>
          <w:sz w:val="20"/>
          <w:szCs w:val="20"/>
          <w:lang w:val="lv-LV"/>
        </w:rPr>
        <w:t xml:space="preserve">Latvijas dzelzceļš” koncerna sadarbības partneru biznesa ētikas pamatprincipiem (turpmāk – </w:t>
      </w:r>
      <w:r w:rsidRPr="00C821BB">
        <w:rPr>
          <w:rFonts w:ascii="Arial" w:hAnsi="Arial" w:cs="Arial"/>
          <w:iCs/>
          <w:sz w:val="20"/>
          <w:szCs w:val="20"/>
          <w:lang w:val="lv-LV"/>
        </w:rPr>
        <w:t>Pamatprincipi</w:t>
      </w:r>
      <w:r w:rsidRPr="00C821BB">
        <w:rPr>
          <w:rFonts w:ascii="Arial" w:hAnsi="Arial" w:cs="Arial"/>
          <w:sz w:val="20"/>
          <w:szCs w:val="20"/>
          <w:lang w:val="lv-LV"/>
        </w:rPr>
        <w:t>), atbilst tiem un apņemas arī turpmāk strikti tos ievērot pats un nodrošināt, ka tos ievēro arī tā darbinieki.</w:t>
      </w:r>
    </w:p>
    <w:p w14:paraId="44C9D2F8" w14:textId="77777777" w:rsidR="008A70C3" w:rsidRPr="00C821BB" w:rsidRDefault="008A70C3" w:rsidP="008A70C3">
      <w:pPr>
        <w:pStyle w:val="ListParagraph"/>
        <w:tabs>
          <w:tab w:val="left" w:pos="8222"/>
        </w:tabs>
        <w:ind w:left="567" w:right="-2" w:hanging="283"/>
        <w:jc w:val="both"/>
        <w:outlineLvl w:val="0"/>
        <w:rPr>
          <w:rFonts w:ascii="Arial" w:hAnsi="Arial" w:cs="Arial"/>
          <w:sz w:val="20"/>
          <w:szCs w:val="20"/>
          <w:lang w:val="lv-LV"/>
        </w:rPr>
      </w:pPr>
      <w:r w:rsidRPr="00C821BB">
        <w:rPr>
          <w:rFonts w:ascii="Arial" w:hAnsi="Arial" w:cs="Arial"/>
          <w:sz w:val="20"/>
          <w:szCs w:val="20"/>
          <w:lang w:val="lv-LV"/>
        </w:rPr>
        <w:t xml:space="preserve">10.4. Pārdevējam ir pienākums nekavējoties informēt pircēju, ja identificēta situācija, kad pārkāpts kāds no </w:t>
      </w:r>
      <w:r w:rsidRPr="00C821BB">
        <w:rPr>
          <w:rFonts w:ascii="Arial" w:hAnsi="Arial" w:cs="Arial"/>
          <w:color w:val="222222"/>
          <w:sz w:val="20"/>
          <w:szCs w:val="20"/>
          <w:lang w:val="lv-LV"/>
        </w:rPr>
        <w:t>„</w:t>
      </w:r>
      <w:r w:rsidRPr="00C821BB">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C821BB">
        <w:rPr>
          <w:rFonts w:ascii="Arial" w:hAnsi="Arial" w:cs="Arial"/>
          <w:color w:val="222222"/>
          <w:sz w:val="20"/>
          <w:szCs w:val="20"/>
          <w:lang w:val="lv-LV"/>
        </w:rPr>
        <w:t>„</w:t>
      </w:r>
      <w:r w:rsidRPr="00C821BB">
        <w:rPr>
          <w:rFonts w:ascii="Arial" w:hAnsi="Arial" w:cs="Arial"/>
          <w:sz w:val="20"/>
          <w:szCs w:val="20"/>
          <w:lang w:val="lv-LV"/>
        </w:rPr>
        <w:t>Latvijas dzelzceļš” koncerna sadarbības partneru biznesa ētikas pamatprincipiem, tiks izvērtēta turpmākā sadarbība likumā noteiktajā kārtībā un apjomā.</w:t>
      </w:r>
    </w:p>
    <w:p w14:paraId="0DAF5282"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eastAsia="lv-LV"/>
        </w:rPr>
      </w:pPr>
      <w:r w:rsidRPr="00C821BB">
        <w:rPr>
          <w:rFonts w:ascii="Arial" w:hAnsi="Arial" w:cs="Arial"/>
          <w:sz w:val="20"/>
          <w:szCs w:val="20"/>
          <w:lang w:val="lv-LV" w:eastAsia="lv-LV"/>
        </w:rPr>
        <w:t xml:space="preserve">10.5. Ja pārdevēja rīcībā līguma izpildes ietvaros nonāk informācija vai rodas pamatotas aizdomas, ka </w:t>
      </w:r>
      <w:r w:rsidRPr="00C821BB">
        <w:rPr>
          <w:rFonts w:ascii="Arial" w:hAnsi="Arial" w:cs="Arial"/>
          <w:color w:val="222222"/>
          <w:sz w:val="20"/>
          <w:szCs w:val="20"/>
          <w:lang w:val="lv-LV"/>
        </w:rPr>
        <w:t>„</w:t>
      </w:r>
      <w:r w:rsidRPr="00C821BB">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C821BB">
        <w:rPr>
          <w:rFonts w:ascii="Arial" w:hAnsi="Arial" w:cs="Arial"/>
          <w:color w:val="222222"/>
          <w:sz w:val="20"/>
          <w:szCs w:val="20"/>
          <w:lang w:val="lv-LV"/>
        </w:rPr>
        <w:t>„</w:t>
      </w:r>
      <w:r w:rsidRPr="00C821BB">
        <w:rPr>
          <w:rFonts w:ascii="Arial" w:hAnsi="Arial" w:cs="Arial"/>
          <w:sz w:val="20"/>
          <w:szCs w:val="20"/>
          <w:lang w:val="lv-LV" w:eastAsia="lv-LV"/>
        </w:rPr>
        <w:t xml:space="preserve">Latvijas dzelzceļš” koncerna valdošā uzņēmuma (VAS </w:t>
      </w:r>
      <w:r w:rsidRPr="00C821BB">
        <w:rPr>
          <w:rFonts w:ascii="Arial" w:hAnsi="Arial" w:cs="Arial"/>
          <w:color w:val="222222"/>
          <w:sz w:val="20"/>
          <w:szCs w:val="20"/>
          <w:lang w:val="lv-LV"/>
        </w:rPr>
        <w:t>„</w:t>
      </w:r>
      <w:r w:rsidRPr="00C821BB">
        <w:rPr>
          <w:rFonts w:ascii="Arial" w:hAnsi="Arial" w:cs="Arial"/>
          <w:sz w:val="20"/>
          <w:szCs w:val="20"/>
          <w:lang w:val="lv-LV" w:eastAsia="lv-LV"/>
        </w:rPr>
        <w:t xml:space="preserve">Latvijas dzelzceļš”) Drošības direkciju, izmantojot ziņošanas iespējas koncerna mājas lapā: </w:t>
      </w:r>
      <w:r w:rsidRPr="00C821BB">
        <w:rPr>
          <w:rFonts w:ascii="Arial" w:hAnsi="Arial" w:cs="Arial"/>
          <w:i/>
          <w:iCs/>
          <w:sz w:val="20"/>
          <w:szCs w:val="20"/>
          <w:lang w:val="lv-LV" w:eastAsia="lv-LV"/>
        </w:rPr>
        <w:t>www.ldz.lv</w:t>
      </w:r>
      <w:r w:rsidRPr="00C821BB">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19FCF39C"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rPr>
      </w:pPr>
      <w:r w:rsidRPr="00C821BB">
        <w:rPr>
          <w:rFonts w:ascii="Arial" w:hAnsi="Arial" w:cs="Arial"/>
          <w:sz w:val="20"/>
          <w:szCs w:val="20"/>
          <w:lang w:val="lv-LV" w:eastAsia="lv-LV"/>
        </w:rPr>
        <w:t xml:space="preserve">10.6. </w:t>
      </w:r>
      <w:r w:rsidRPr="00C821BB">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181A6BDC"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rPr>
      </w:pPr>
      <w:r w:rsidRPr="00C821BB">
        <w:rPr>
          <w:rFonts w:ascii="Arial" w:hAnsi="Arial" w:cs="Arial"/>
          <w:sz w:val="20"/>
          <w:szCs w:val="20"/>
          <w:lang w:val="lv-LV" w:eastAsia="lv-LV"/>
        </w:rPr>
        <w:t xml:space="preserve">10.7. </w:t>
      </w:r>
      <w:r w:rsidRPr="00C821BB">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8A895A3"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rPr>
      </w:pPr>
      <w:r w:rsidRPr="00C821BB">
        <w:rPr>
          <w:rFonts w:ascii="Arial" w:hAnsi="Arial" w:cs="Arial"/>
          <w:sz w:val="20"/>
          <w:szCs w:val="20"/>
          <w:lang w:val="lv-LV" w:eastAsia="lv-LV"/>
        </w:rPr>
        <w:t xml:space="preserve">10.8. </w:t>
      </w:r>
      <w:r w:rsidRPr="00C821BB">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6816955"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sz w:val="20"/>
          <w:szCs w:val="20"/>
          <w:lang w:val="lv-LV"/>
        </w:rPr>
      </w:pPr>
      <w:r w:rsidRPr="00C821BB">
        <w:rPr>
          <w:rFonts w:ascii="Arial" w:hAnsi="Arial" w:cs="Arial"/>
          <w:sz w:val="20"/>
          <w:szCs w:val="20"/>
          <w:lang w:val="lv-LV" w:eastAsia="lv-LV"/>
        </w:rPr>
        <w:t xml:space="preserve">10.9. </w:t>
      </w:r>
      <w:r w:rsidRPr="00C821BB">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DB29090" w14:textId="77777777" w:rsidR="008A70C3" w:rsidRPr="00C821BB" w:rsidRDefault="008A70C3" w:rsidP="008A70C3">
      <w:pPr>
        <w:tabs>
          <w:tab w:val="left" w:pos="8222"/>
        </w:tabs>
        <w:suppressAutoHyphens/>
        <w:autoSpaceDN w:val="0"/>
        <w:ind w:left="567" w:right="-2" w:hanging="425"/>
        <w:jc w:val="both"/>
        <w:textAlignment w:val="baseline"/>
        <w:rPr>
          <w:rFonts w:ascii="Arial" w:hAnsi="Arial" w:cs="Arial"/>
          <w:iCs/>
          <w:sz w:val="20"/>
          <w:szCs w:val="20"/>
          <w:lang w:val="lv-LV"/>
        </w:rPr>
      </w:pPr>
      <w:r w:rsidRPr="00C821BB">
        <w:rPr>
          <w:rFonts w:ascii="Arial" w:hAnsi="Arial" w:cs="Arial"/>
          <w:sz w:val="20"/>
          <w:szCs w:val="20"/>
          <w:lang w:val="lv-LV" w:eastAsia="lv-LV"/>
        </w:rPr>
        <w:t xml:space="preserve">10.10. </w:t>
      </w:r>
      <w:r w:rsidRPr="00C821BB">
        <w:rPr>
          <w:rFonts w:ascii="Arial" w:hAnsi="Arial" w:cs="Arial"/>
          <w:sz w:val="20"/>
          <w:szCs w:val="20"/>
          <w:lang w:val="lv-LV"/>
        </w:rPr>
        <w:t>Puses apņemas iznīcināt otras puses iesniegtos personas datus, tiklīdz izbeidzas nepieciešamība tos apstrādāt</w:t>
      </w:r>
      <w:r w:rsidRPr="00C821BB">
        <w:rPr>
          <w:rFonts w:ascii="Arial" w:hAnsi="Arial" w:cs="Arial"/>
          <w:iCs/>
          <w:sz w:val="20"/>
          <w:szCs w:val="20"/>
          <w:lang w:val="lv-LV"/>
        </w:rPr>
        <w:t>.</w:t>
      </w:r>
    </w:p>
    <w:p w14:paraId="36609E02" w14:textId="77777777" w:rsidR="008A70C3" w:rsidRPr="00C821BB" w:rsidRDefault="008A70C3" w:rsidP="008A70C3">
      <w:pPr>
        <w:tabs>
          <w:tab w:val="left" w:pos="8222"/>
        </w:tabs>
        <w:ind w:left="567" w:right="-2" w:hanging="425"/>
        <w:jc w:val="both"/>
        <w:rPr>
          <w:rFonts w:ascii="Arial" w:hAnsi="Arial" w:cs="Arial"/>
          <w:color w:val="000000"/>
          <w:kern w:val="3"/>
          <w:sz w:val="20"/>
          <w:szCs w:val="20"/>
          <w:lang w:val="lv-LV"/>
        </w:rPr>
      </w:pPr>
      <w:r w:rsidRPr="00C821BB">
        <w:rPr>
          <w:rFonts w:ascii="Arial" w:hAnsi="Arial" w:cs="Arial"/>
          <w:sz w:val="20"/>
          <w:szCs w:val="20"/>
          <w:lang w:val="lv-LV" w:eastAsia="lv-LV"/>
        </w:rPr>
        <w:t xml:space="preserve">10.11. </w:t>
      </w:r>
      <w:r w:rsidRPr="00C821BB">
        <w:rPr>
          <w:rFonts w:ascii="Arial" w:hAnsi="Arial" w:cs="Arial"/>
          <w:color w:val="000000"/>
          <w:kern w:val="3"/>
          <w:sz w:val="20"/>
          <w:szCs w:val="20"/>
          <w:lang w:val="lv-LV"/>
        </w:rPr>
        <w:t>Līguma punktu virsraksti ir lietoti vienīgi atsauksmju ērtībai un nevar tikt izmantoti līguma noteikumu interpretācijai.</w:t>
      </w:r>
    </w:p>
    <w:p w14:paraId="339A8752" w14:textId="77777777" w:rsidR="008A70C3" w:rsidRPr="00C821BB" w:rsidRDefault="008A70C3" w:rsidP="008A70C3">
      <w:pPr>
        <w:tabs>
          <w:tab w:val="left" w:pos="8222"/>
        </w:tabs>
        <w:ind w:left="567" w:right="-2" w:hanging="425"/>
        <w:jc w:val="both"/>
        <w:rPr>
          <w:rFonts w:ascii="Arial" w:hAnsi="Arial" w:cs="Arial"/>
          <w:color w:val="000000"/>
          <w:kern w:val="3"/>
          <w:sz w:val="20"/>
          <w:szCs w:val="20"/>
          <w:lang w:val="lv-LV"/>
        </w:rPr>
      </w:pPr>
      <w:r w:rsidRPr="00C821BB">
        <w:rPr>
          <w:rFonts w:ascii="Arial" w:hAnsi="Arial" w:cs="Arial"/>
          <w:sz w:val="20"/>
          <w:szCs w:val="20"/>
          <w:lang w:val="lv-LV" w:eastAsia="lv-LV"/>
        </w:rPr>
        <w:t>10.12</w:t>
      </w:r>
      <w:r w:rsidRPr="00C821BB">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4A463166" w14:textId="77777777" w:rsidR="008A70C3" w:rsidRPr="00C821BB" w:rsidRDefault="008A70C3" w:rsidP="008A70C3">
      <w:pPr>
        <w:tabs>
          <w:tab w:val="left" w:pos="8222"/>
        </w:tabs>
        <w:ind w:left="567" w:right="-2" w:hanging="425"/>
        <w:jc w:val="both"/>
        <w:rPr>
          <w:rFonts w:ascii="Arial" w:hAnsi="Arial" w:cs="Arial"/>
          <w:sz w:val="20"/>
          <w:szCs w:val="20"/>
          <w:lang w:val="lv-LV" w:eastAsia="lv-LV"/>
        </w:rPr>
      </w:pPr>
      <w:r w:rsidRPr="00C821BB">
        <w:rPr>
          <w:rFonts w:ascii="Arial" w:hAnsi="Arial" w:cs="Arial"/>
          <w:color w:val="000000"/>
          <w:kern w:val="3"/>
          <w:sz w:val="20"/>
          <w:szCs w:val="20"/>
          <w:lang w:val="lv-LV"/>
        </w:rPr>
        <w:t xml:space="preserve">10.13. </w:t>
      </w:r>
      <w:bookmarkStart w:id="14" w:name="_Hlk509907668"/>
      <w:r w:rsidRPr="00C821BB">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14"/>
    <w:p w14:paraId="01E20361" w14:textId="77777777" w:rsidR="008A70C3" w:rsidRPr="00C821BB" w:rsidRDefault="008A70C3" w:rsidP="008A70C3">
      <w:pPr>
        <w:pStyle w:val="Standard"/>
        <w:tabs>
          <w:tab w:val="left" w:pos="8222"/>
        </w:tabs>
        <w:ind w:left="567" w:right="-2" w:hanging="425"/>
        <w:jc w:val="both"/>
        <w:rPr>
          <w:rFonts w:ascii="Arial" w:hAnsi="Arial" w:cs="Arial"/>
          <w:sz w:val="20"/>
          <w:szCs w:val="20"/>
          <w:lang w:val="lv-LV"/>
        </w:rPr>
      </w:pPr>
      <w:r w:rsidRPr="00C821BB">
        <w:rPr>
          <w:rFonts w:ascii="Arial" w:hAnsi="Arial" w:cs="Arial"/>
          <w:sz w:val="20"/>
          <w:szCs w:val="20"/>
          <w:lang w:val="lv-LV"/>
        </w:rPr>
        <w:t xml:space="preserve">10.14. </w:t>
      </w:r>
      <w:r w:rsidRPr="00C821BB">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w:t>
      </w:r>
    </w:p>
    <w:p w14:paraId="56A8543D" w14:textId="77777777" w:rsidR="008A70C3" w:rsidRPr="00C821BB" w:rsidRDefault="008A70C3" w:rsidP="008A70C3">
      <w:pPr>
        <w:pStyle w:val="Standard"/>
        <w:tabs>
          <w:tab w:val="left" w:pos="8222"/>
        </w:tabs>
        <w:ind w:left="993" w:right="-2" w:hanging="709"/>
        <w:jc w:val="both"/>
        <w:rPr>
          <w:rFonts w:ascii="Arial" w:hAnsi="Arial" w:cs="Arial"/>
          <w:sz w:val="20"/>
          <w:szCs w:val="20"/>
          <w:lang w:val="lv-LV"/>
        </w:rPr>
      </w:pPr>
      <w:r w:rsidRPr="00C821BB">
        <w:rPr>
          <w:rFonts w:ascii="Arial" w:hAnsi="Arial" w:cs="Arial"/>
          <w:bCs/>
          <w:sz w:val="20"/>
          <w:szCs w:val="20"/>
          <w:lang w:val="lv-LV"/>
        </w:rPr>
        <w:t>10.14.1. ir iesniegti personīgi vai tos ir piegādājis kurjers vai piegādes pakalpojumu sniedzējs – faktiskās piegādes dienā, ko apliecina otras puses apstiprinājums par dokumenta saņemšanu; vai</w:t>
      </w:r>
    </w:p>
    <w:p w14:paraId="12B48441" w14:textId="77777777" w:rsidR="008A70C3" w:rsidRPr="00C821BB" w:rsidRDefault="008A70C3" w:rsidP="008A70C3">
      <w:pPr>
        <w:pStyle w:val="Standard"/>
        <w:tabs>
          <w:tab w:val="left" w:pos="8222"/>
        </w:tabs>
        <w:ind w:left="993" w:right="-2" w:hanging="709"/>
        <w:jc w:val="both"/>
        <w:rPr>
          <w:rFonts w:ascii="Arial" w:hAnsi="Arial" w:cs="Arial"/>
          <w:sz w:val="20"/>
          <w:szCs w:val="20"/>
          <w:lang w:val="lv-LV"/>
        </w:rPr>
      </w:pPr>
      <w:r w:rsidRPr="00C821BB">
        <w:rPr>
          <w:rFonts w:ascii="Arial" w:hAnsi="Arial" w:cs="Arial"/>
          <w:bCs/>
          <w:sz w:val="20"/>
          <w:szCs w:val="20"/>
          <w:lang w:val="lv-LV"/>
        </w:rPr>
        <w:t>10.14.2. ir nosūtīti ar ierakstītu sūtījumu uz otras puses adresi, kas norādīta līguma rekvizītos – septītajā dienā pēc pasta iestādes zīmogā norādītā datuma par ierakstīta sūtījuma pieņemšanu nosūtīšanai; vai</w:t>
      </w:r>
    </w:p>
    <w:p w14:paraId="32425ECC" w14:textId="77777777" w:rsidR="008A70C3" w:rsidRPr="00C821BB" w:rsidRDefault="008A70C3" w:rsidP="008A70C3">
      <w:pPr>
        <w:pStyle w:val="Standard"/>
        <w:tabs>
          <w:tab w:val="left" w:pos="8222"/>
        </w:tabs>
        <w:ind w:left="993" w:right="-2" w:hanging="709"/>
        <w:jc w:val="both"/>
        <w:rPr>
          <w:rFonts w:ascii="Arial" w:hAnsi="Arial" w:cs="Arial"/>
          <w:sz w:val="20"/>
          <w:szCs w:val="20"/>
          <w:lang w:val="lv-LV"/>
        </w:rPr>
      </w:pPr>
      <w:r w:rsidRPr="00C821BB">
        <w:rPr>
          <w:rFonts w:ascii="Arial" w:hAnsi="Arial" w:cs="Arial"/>
          <w:bCs/>
          <w:sz w:val="20"/>
          <w:szCs w:val="20"/>
          <w:lang w:val="lv-LV"/>
        </w:rPr>
        <w:t>10.14.3. ja nosūtīti pa e-pastu uz otras puses e-pasta adresi, kas norādīta līguma rekvizītos – otrajā darba dienā pēc tā nosūtīšanas.</w:t>
      </w:r>
    </w:p>
    <w:p w14:paraId="373B7FE4" w14:textId="77777777" w:rsidR="008A70C3" w:rsidRPr="00C821BB" w:rsidRDefault="008A70C3" w:rsidP="008A70C3">
      <w:pPr>
        <w:tabs>
          <w:tab w:val="left" w:pos="8222"/>
        </w:tabs>
        <w:ind w:left="426" w:right="-2" w:hanging="426"/>
        <w:jc w:val="both"/>
        <w:rPr>
          <w:rFonts w:ascii="Arial" w:hAnsi="Arial" w:cs="Arial"/>
          <w:sz w:val="20"/>
          <w:szCs w:val="20"/>
          <w:lang w:val="lv-LV" w:eastAsia="lv-LV"/>
        </w:rPr>
      </w:pPr>
      <w:r w:rsidRPr="00C821BB">
        <w:rPr>
          <w:rFonts w:ascii="Arial" w:hAnsi="Arial" w:cs="Arial"/>
          <w:sz w:val="20"/>
          <w:szCs w:val="20"/>
          <w:lang w:val="lv-LV" w:eastAsia="lv-LV"/>
        </w:rPr>
        <w:t>10.15. Līguma 10.14. punktā minētos gadījumos, ja dokumenti ir iesniegti saskaņā ar iepriekš minēto dienā, kas nav darba diena vai pēc parastā darba laika, ir uzskatāmi par saņemtiem nākošajā darba dienā.</w:t>
      </w:r>
    </w:p>
    <w:p w14:paraId="00A6281F" w14:textId="77777777" w:rsidR="008A70C3" w:rsidRPr="00C821BB" w:rsidRDefault="008A70C3" w:rsidP="008A70C3">
      <w:pPr>
        <w:tabs>
          <w:tab w:val="left" w:pos="8222"/>
        </w:tabs>
        <w:ind w:left="426" w:right="-2" w:hanging="426"/>
        <w:jc w:val="both"/>
        <w:rPr>
          <w:rFonts w:ascii="Arial" w:hAnsi="Arial" w:cs="Arial"/>
          <w:sz w:val="20"/>
          <w:szCs w:val="20"/>
          <w:lang w:val="lv-LV" w:eastAsia="lv-LV"/>
        </w:rPr>
      </w:pPr>
      <w:r w:rsidRPr="00C821BB">
        <w:rPr>
          <w:rFonts w:ascii="Arial" w:hAnsi="Arial" w:cs="Arial"/>
          <w:sz w:val="20"/>
          <w:szCs w:val="20"/>
          <w:lang w:val="lv-LV" w:eastAsia="lv-LV"/>
        </w:rPr>
        <w:t>10.16. Jebkuri grozījumi līgumā vai papildinājumi pie līguma būs spēkā tikai tad, kad tie tiks izteikti rakstveidā un abpusēji parakstīti.</w:t>
      </w:r>
    </w:p>
    <w:p w14:paraId="015DDC05" w14:textId="77777777" w:rsidR="008A70C3" w:rsidRPr="00C821BB" w:rsidRDefault="008A70C3" w:rsidP="008A70C3">
      <w:pPr>
        <w:tabs>
          <w:tab w:val="left" w:pos="567"/>
          <w:tab w:val="left" w:pos="8222"/>
        </w:tabs>
        <w:ind w:left="426" w:right="-2" w:hanging="426"/>
        <w:jc w:val="both"/>
        <w:rPr>
          <w:rFonts w:ascii="Arial" w:hAnsi="Arial" w:cs="Arial"/>
          <w:b/>
          <w:sz w:val="20"/>
          <w:szCs w:val="20"/>
          <w:lang w:val="lv-LV"/>
        </w:rPr>
      </w:pPr>
      <w:r w:rsidRPr="00C821BB">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08CE6C7C" w14:textId="77777777" w:rsidR="008A70C3" w:rsidRPr="00C821BB" w:rsidRDefault="008A70C3" w:rsidP="008A70C3">
      <w:pPr>
        <w:pStyle w:val="Standard"/>
        <w:tabs>
          <w:tab w:val="left" w:pos="8222"/>
        </w:tabs>
        <w:ind w:left="567" w:right="-2" w:hanging="567"/>
        <w:jc w:val="both"/>
        <w:rPr>
          <w:rFonts w:ascii="Arial" w:hAnsi="Arial" w:cs="Arial"/>
          <w:sz w:val="20"/>
          <w:szCs w:val="20"/>
          <w:lang w:val="lv-LV"/>
        </w:rPr>
      </w:pPr>
      <w:r w:rsidRPr="00C821BB">
        <w:rPr>
          <w:rFonts w:ascii="Arial" w:hAnsi="Arial" w:cs="Arial"/>
          <w:sz w:val="20"/>
          <w:szCs w:val="20"/>
          <w:lang w:val="lv-LV"/>
        </w:rPr>
        <w:t>10.18. Līgumam ir šādi pielikumi, kuri ir līguma neatņemama sastāvdaļa:</w:t>
      </w:r>
    </w:p>
    <w:p w14:paraId="722486A7" w14:textId="77777777" w:rsidR="008A70C3" w:rsidRPr="00C821BB" w:rsidRDefault="008A70C3" w:rsidP="008A70C3">
      <w:pPr>
        <w:pStyle w:val="Standard"/>
        <w:tabs>
          <w:tab w:val="left" w:pos="8222"/>
        </w:tabs>
        <w:ind w:left="567" w:right="-2" w:hanging="283"/>
        <w:jc w:val="both"/>
        <w:rPr>
          <w:rFonts w:ascii="Arial" w:hAnsi="Arial" w:cs="Arial"/>
          <w:sz w:val="20"/>
          <w:szCs w:val="20"/>
          <w:lang w:val="lv-LV" w:eastAsia="lv-LV"/>
        </w:rPr>
      </w:pPr>
      <w:r w:rsidRPr="00C821BB">
        <w:rPr>
          <w:rFonts w:ascii="Arial" w:hAnsi="Arial" w:cs="Arial"/>
          <w:sz w:val="20"/>
          <w:szCs w:val="20"/>
          <w:lang w:val="lv-LV"/>
        </w:rPr>
        <w:t xml:space="preserve">10.18.1. Nr. 1 – </w:t>
      </w:r>
      <w:r w:rsidRPr="00C821BB">
        <w:rPr>
          <w:rFonts w:ascii="Arial" w:hAnsi="Arial" w:cs="Arial"/>
          <w:sz w:val="20"/>
          <w:szCs w:val="20"/>
          <w:lang w:val="lv-LV" w:eastAsia="lv-LV"/>
        </w:rPr>
        <w:t>Tehniskā specifikācija;</w:t>
      </w:r>
    </w:p>
    <w:p w14:paraId="7E4EAFAB" w14:textId="77777777" w:rsidR="008A70C3" w:rsidRPr="00C821BB" w:rsidRDefault="008A70C3" w:rsidP="008A70C3">
      <w:pPr>
        <w:pStyle w:val="Standard"/>
        <w:tabs>
          <w:tab w:val="left" w:pos="8222"/>
        </w:tabs>
        <w:ind w:left="567" w:right="-2" w:hanging="283"/>
        <w:jc w:val="both"/>
        <w:rPr>
          <w:rFonts w:ascii="Arial" w:hAnsi="Arial" w:cs="Arial"/>
          <w:sz w:val="20"/>
          <w:szCs w:val="20"/>
          <w:lang w:val="lv-LV"/>
        </w:rPr>
      </w:pPr>
      <w:r w:rsidRPr="00C821BB">
        <w:rPr>
          <w:rFonts w:ascii="Arial" w:hAnsi="Arial" w:cs="Arial"/>
          <w:sz w:val="20"/>
          <w:szCs w:val="20"/>
          <w:lang w:val="lv-LV"/>
        </w:rPr>
        <w:t>10.18.2. Nr. 2 – Piegādātāja (pārdevēja) atbilstības deklarācija (paraugs);</w:t>
      </w:r>
    </w:p>
    <w:p w14:paraId="2BB635B9" w14:textId="77777777" w:rsidR="008A70C3" w:rsidRPr="00C821BB" w:rsidRDefault="008A70C3" w:rsidP="008A70C3">
      <w:pPr>
        <w:pStyle w:val="Standard"/>
        <w:tabs>
          <w:tab w:val="left" w:pos="8222"/>
        </w:tabs>
        <w:ind w:left="426" w:right="-2" w:hanging="142"/>
        <w:jc w:val="both"/>
        <w:rPr>
          <w:rFonts w:ascii="Arial" w:hAnsi="Arial" w:cs="Arial"/>
          <w:sz w:val="20"/>
          <w:szCs w:val="20"/>
          <w:lang w:val="lv-LV"/>
        </w:rPr>
      </w:pPr>
      <w:r w:rsidRPr="00C821BB">
        <w:rPr>
          <w:rFonts w:ascii="Arial" w:hAnsi="Arial" w:cs="Arial"/>
          <w:sz w:val="20"/>
          <w:szCs w:val="20"/>
          <w:lang w:val="lv-LV"/>
        </w:rPr>
        <w:t xml:space="preserve">10.18.3. Nr. 3 – Pircēja preces pieteikuma veidlapa. </w:t>
      </w:r>
    </w:p>
    <w:p w14:paraId="0837C4C4" w14:textId="77777777" w:rsidR="008A70C3" w:rsidRPr="00C821BB" w:rsidRDefault="008A70C3" w:rsidP="008A70C3">
      <w:pPr>
        <w:pStyle w:val="Standard"/>
        <w:tabs>
          <w:tab w:val="left" w:pos="8222"/>
        </w:tabs>
        <w:ind w:right="-2"/>
        <w:jc w:val="both"/>
        <w:rPr>
          <w:rFonts w:ascii="Arial" w:hAnsi="Arial" w:cs="Arial"/>
          <w:b/>
          <w:sz w:val="20"/>
          <w:szCs w:val="20"/>
          <w:lang w:val="lv-LV"/>
        </w:rPr>
      </w:pPr>
    </w:p>
    <w:p w14:paraId="5E843C6A" w14:textId="77777777" w:rsidR="008A70C3" w:rsidRPr="00C821BB" w:rsidRDefault="008A70C3" w:rsidP="008A70C3">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lang w:val="lv-LV"/>
        </w:rPr>
      </w:pPr>
    </w:p>
    <w:p w14:paraId="120E849B" w14:textId="77777777" w:rsidR="008A70C3" w:rsidRPr="00C821BB" w:rsidRDefault="008A70C3" w:rsidP="008A70C3">
      <w:pPr>
        <w:pStyle w:val="ListParagraph"/>
        <w:numPr>
          <w:ilvl w:val="0"/>
          <w:numId w:val="42"/>
        </w:numPr>
        <w:tabs>
          <w:tab w:val="left" w:pos="142"/>
          <w:tab w:val="left" w:pos="426"/>
          <w:tab w:val="left" w:pos="8222"/>
        </w:tabs>
        <w:suppressAutoHyphens/>
        <w:autoSpaceDN w:val="0"/>
        <w:ind w:left="0" w:right="87" w:firstLine="0"/>
        <w:jc w:val="both"/>
        <w:textAlignment w:val="baseline"/>
        <w:rPr>
          <w:rFonts w:ascii="Arial" w:hAnsi="Arial" w:cs="Arial"/>
          <w:color w:val="000000"/>
          <w:kern w:val="3"/>
          <w:sz w:val="20"/>
          <w:szCs w:val="20"/>
          <w:lang w:val="lv-LV"/>
        </w:rPr>
      </w:pPr>
      <w:r w:rsidRPr="00C821BB">
        <w:rPr>
          <w:rFonts w:ascii="Arial" w:hAnsi="Arial" w:cs="Arial"/>
          <w:b/>
          <w:color w:val="000000"/>
          <w:kern w:val="3"/>
          <w:sz w:val="20"/>
          <w:szCs w:val="20"/>
          <w:lang w:val="lv-LV"/>
        </w:rPr>
        <w:t>Pušu rekvizīti</w:t>
      </w:r>
    </w:p>
    <w:p w14:paraId="5201D678" w14:textId="77777777" w:rsidR="008A70C3" w:rsidRPr="00C821BB" w:rsidRDefault="008A70C3" w:rsidP="008A70C3">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lang w:val="lv-LV"/>
        </w:rPr>
      </w:pPr>
      <w:r w:rsidRPr="00C821BB">
        <w:rPr>
          <w:rFonts w:ascii="Arial" w:hAnsi="Arial" w:cs="Arial"/>
          <w:bCs/>
          <w:color w:val="000000"/>
          <w:kern w:val="3"/>
          <w:sz w:val="20"/>
          <w:szCs w:val="20"/>
          <w:lang w:val="lv-LV"/>
        </w:rPr>
        <w:t>11.1.</w:t>
      </w:r>
      <w:r w:rsidRPr="00C821BB">
        <w:rPr>
          <w:rFonts w:ascii="Arial" w:hAnsi="Arial" w:cs="Arial"/>
          <w:b/>
          <w:color w:val="000000"/>
          <w:kern w:val="3"/>
          <w:sz w:val="20"/>
          <w:szCs w:val="20"/>
          <w:lang w:val="lv-LV"/>
        </w:rPr>
        <w:t xml:space="preserve"> Pircējs: Sabiedrība ar ierobežotu atbildību </w:t>
      </w:r>
      <w:r w:rsidRPr="00C821BB">
        <w:rPr>
          <w:rFonts w:ascii="Arial" w:hAnsi="Arial" w:cs="Arial"/>
          <w:b/>
          <w:sz w:val="20"/>
          <w:szCs w:val="20"/>
          <w:lang w:val="lv-LV"/>
        </w:rPr>
        <w:t>„</w:t>
      </w:r>
      <w:r w:rsidRPr="00C821BB">
        <w:rPr>
          <w:rFonts w:ascii="Arial" w:hAnsi="Arial" w:cs="Arial"/>
          <w:b/>
          <w:color w:val="000000"/>
          <w:kern w:val="3"/>
          <w:sz w:val="20"/>
          <w:szCs w:val="20"/>
          <w:lang w:val="lv-LV"/>
        </w:rPr>
        <w:t>LDZ CARGO”</w:t>
      </w:r>
    </w:p>
    <w:p w14:paraId="2B8DA139" w14:textId="32ED92CD" w:rsidR="008A70C3" w:rsidRPr="00C821BB" w:rsidRDefault="008A70C3" w:rsidP="008A70C3">
      <w:pPr>
        <w:pStyle w:val="Standard"/>
        <w:tabs>
          <w:tab w:val="left" w:pos="524"/>
        </w:tabs>
        <w:ind w:right="43"/>
        <w:jc w:val="both"/>
        <w:rPr>
          <w:rFonts w:ascii="Arial" w:hAnsi="Arial" w:cs="Arial"/>
          <w:b/>
          <w:sz w:val="20"/>
          <w:szCs w:val="20"/>
          <w:lang w:val="lv-LV"/>
        </w:rPr>
      </w:pPr>
      <w:r w:rsidRPr="00C821BB">
        <w:rPr>
          <w:rFonts w:ascii="Arial" w:hAnsi="Arial" w:cs="Arial"/>
          <w:bCs/>
          <w:sz w:val="20"/>
          <w:szCs w:val="20"/>
          <w:lang w:val="lv-LV"/>
        </w:rPr>
        <w:t xml:space="preserve">11.2. </w:t>
      </w:r>
      <w:r w:rsidRPr="00C821BB">
        <w:rPr>
          <w:rFonts w:ascii="Arial" w:hAnsi="Arial" w:cs="Arial"/>
          <w:b/>
          <w:sz w:val="20"/>
          <w:szCs w:val="20"/>
          <w:lang w:val="lv-LV"/>
        </w:rPr>
        <w:t>Pārdevējs:</w:t>
      </w:r>
      <w:r w:rsidRPr="00C821BB">
        <w:rPr>
          <w:rFonts w:ascii="Arial" w:hAnsi="Arial" w:cs="Arial"/>
          <w:sz w:val="20"/>
          <w:szCs w:val="20"/>
          <w:lang w:val="lv-LV"/>
        </w:rPr>
        <w:t xml:space="preserve"> </w:t>
      </w:r>
      <w:r w:rsidR="00F36CF3" w:rsidRPr="00C821BB">
        <w:rPr>
          <w:rFonts w:ascii="Arial" w:hAnsi="Arial" w:cs="Arial"/>
          <w:b/>
          <w:sz w:val="20"/>
          <w:szCs w:val="20"/>
          <w:lang w:val="lv-LV"/>
        </w:rPr>
        <w:t>__</w:t>
      </w:r>
      <w:r w:rsidRPr="00C821BB">
        <w:rPr>
          <w:rFonts w:ascii="Arial" w:hAnsi="Arial" w:cs="Arial"/>
          <w:b/>
          <w:sz w:val="20"/>
          <w:szCs w:val="20"/>
          <w:lang w:val="lv-LV"/>
        </w:rPr>
        <w:t xml:space="preserve"> „_________”</w:t>
      </w:r>
    </w:p>
    <w:p w14:paraId="736EC333" w14:textId="77777777" w:rsidR="008A70C3" w:rsidRPr="00C821BB" w:rsidRDefault="008A70C3" w:rsidP="008A70C3">
      <w:pPr>
        <w:pStyle w:val="Standard"/>
        <w:tabs>
          <w:tab w:val="left" w:pos="524"/>
        </w:tabs>
        <w:ind w:right="43"/>
        <w:jc w:val="both"/>
        <w:rPr>
          <w:rFonts w:ascii="Arial" w:hAnsi="Arial" w:cs="Arial"/>
          <w:sz w:val="20"/>
          <w:szCs w:val="20"/>
          <w:lang w:val="lv-LV"/>
        </w:rPr>
      </w:pPr>
    </w:p>
    <w:p w14:paraId="7B435DE8" w14:textId="77777777" w:rsidR="008A70C3" w:rsidRPr="00C821BB" w:rsidRDefault="008A70C3" w:rsidP="008A70C3">
      <w:pPr>
        <w:pStyle w:val="ListParagraph"/>
        <w:ind w:left="360"/>
        <w:jc w:val="both"/>
        <w:rPr>
          <w:rFonts w:ascii="Arial" w:hAnsi="Arial" w:cs="Arial"/>
          <w:b/>
          <w:sz w:val="20"/>
          <w:szCs w:val="20"/>
          <w:lang w:val="lv-LV"/>
        </w:rPr>
      </w:pPr>
      <w:r w:rsidRPr="00C821BB">
        <w:rPr>
          <w:rFonts w:ascii="Arial" w:hAnsi="Arial" w:cs="Arial"/>
          <w:b/>
          <w:sz w:val="20"/>
          <w:szCs w:val="20"/>
          <w:lang w:val="lv-LV"/>
        </w:rPr>
        <w:t>PIRCĒJA VĀRDĀ:</w:t>
      </w:r>
      <w:r w:rsidRPr="00C821BB">
        <w:rPr>
          <w:rFonts w:ascii="Arial" w:hAnsi="Arial" w:cs="Arial"/>
          <w:b/>
          <w:sz w:val="20"/>
          <w:szCs w:val="20"/>
          <w:lang w:val="lv-LV"/>
        </w:rPr>
        <w:tab/>
      </w:r>
      <w:r w:rsidRPr="00C821BB">
        <w:rPr>
          <w:rFonts w:ascii="Arial" w:hAnsi="Arial" w:cs="Arial"/>
          <w:b/>
          <w:sz w:val="20"/>
          <w:szCs w:val="20"/>
          <w:lang w:val="lv-LV"/>
        </w:rPr>
        <w:tab/>
      </w:r>
      <w:r w:rsidRPr="00C821BB">
        <w:rPr>
          <w:rFonts w:ascii="Arial" w:hAnsi="Arial" w:cs="Arial"/>
          <w:b/>
          <w:sz w:val="20"/>
          <w:szCs w:val="20"/>
          <w:lang w:val="lv-LV"/>
        </w:rPr>
        <w:tab/>
        <w:t xml:space="preserve">                                PĀRDEVĒJA VĀRDĀ:</w:t>
      </w:r>
    </w:p>
    <w:p w14:paraId="62767A26" w14:textId="77777777" w:rsidR="008A70C3" w:rsidRPr="00C821BB" w:rsidRDefault="008A70C3" w:rsidP="008A70C3">
      <w:pPr>
        <w:tabs>
          <w:tab w:val="right" w:pos="0"/>
          <w:tab w:val="right" w:pos="2835"/>
        </w:tabs>
        <w:ind w:right="-172"/>
        <w:jc w:val="both"/>
        <w:rPr>
          <w:rFonts w:ascii="Arial" w:eastAsia="Calibri" w:hAnsi="Arial" w:cs="Arial"/>
          <w:i/>
          <w:iCs/>
          <w:sz w:val="20"/>
          <w:szCs w:val="20"/>
          <w:lang w:val="lv-LV"/>
        </w:rPr>
      </w:pPr>
    </w:p>
    <w:p w14:paraId="76390128" w14:textId="77777777" w:rsidR="008A70C3" w:rsidRPr="00C821BB" w:rsidRDefault="008A70C3" w:rsidP="008A70C3">
      <w:pPr>
        <w:tabs>
          <w:tab w:val="right" w:pos="0"/>
          <w:tab w:val="right" w:pos="2835"/>
        </w:tabs>
        <w:ind w:right="-172"/>
        <w:jc w:val="both"/>
        <w:rPr>
          <w:rFonts w:ascii="Arial" w:hAnsi="Arial" w:cs="Arial"/>
          <w:b/>
          <w:sz w:val="20"/>
          <w:szCs w:val="20"/>
          <w:lang w:val="lv-LV"/>
        </w:rPr>
      </w:pPr>
      <w:r w:rsidRPr="00C821BB">
        <w:rPr>
          <w:rFonts w:ascii="Arial" w:eastAsia="Calibri" w:hAnsi="Arial" w:cs="Arial"/>
          <w:i/>
          <w:iCs/>
          <w:sz w:val="20"/>
          <w:szCs w:val="20"/>
          <w:lang w:val="lv-LV"/>
        </w:rPr>
        <w:t>Parakstīts ar drošu elektronisko parakstu</w:t>
      </w:r>
      <w:r w:rsidRPr="00C821BB">
        <w:rPr>
          <w:rFonts w:ascii="Arial" w:eastAsia="Calibri" w:hAnsi="Arial" w:cs="Arial"/>
          <w:i/>
          <w:iCs/>
          <w:sz w:val="20"/>
          <w:szCs w:val="20"/>
          <w:lang w:val="lv-LV"/>
        </w:rPr>
        <w:tab/>
      </w:r>
      <w:r w:rsidRPr="00C821BB">
        <w:rPr>
          <w:rFonts w:ascii="Arial" w:eastAsia="Calibri" w:hAnsi="Arial" w:cs="Arial"/>
          <w:i/>
          <w:iCs/>
          <w:sz w:val="20"/>
          <w:szCs w:val="20"/>
          <w:lang w:val="lv-LV"/>
        </w:rPr>
        <w:tab/>
        <w:t>Parakstīts ar drošu elektronisko parakstu</w:t>
      </w:r>
    </w:p>
    <w:p w14:paraId="03EE5751" w14:textId="77777777" w:rsidR="008A70C3" w:rsidRPr="00C821BB" w:rsidRDefault="008A70C3" w:rsidP="008A70C3">
      <w:pPr>
        <w:jc w:val="both"/>
        <w:rPr>
          <w:rFonts w:ascii="Arial" w:hAnsi="Arial" w:cs="Arial"/>
          <w:sz w:val="20"/>
          <w:szCs w:val="20"/>
          <w:lang w:val="lv-LV"/>
        </w:rPr>
      </w:pPr>
    </w:p>
    <w:p w14:paraId="69987499" w14:textId="77777777" w:rsidR="008A70C3" w:rsidRPr="00C821BB" w:rsidRDefault="008A70C3" w:rsidP="008A70C3">
      <w:pPr>
        <w:jc w:val="both"/>
        <w:rPr>
          <w:rFonts w:ascii="Arial" w:hAnsi="Arial" w:cs="Arial"/>
          <w:sz w:val="20"/>
          <w:szCs w:val="20"/>
          <w:lang w:val="lv-LV"/>
        </w:rPr>
      </w:pPr>
    </w:p>
    <w:p w14:paraId="18BDF7F0" w14:textId="77777777" w:rsidR="008A70C3" w:rsidRPr="00C821BB" w:rsidRDefault="008A70C3" w:rsidP="008A70C3">
      <w:pPr>
        <w:jc w:val="both"/>
        <w:rPr>
          <w:rFonts w:ascii="Arial" w:hAnsi="Arial" w:cs="Arial"/>
          <w:sz w:val="20"/>
          <w:szCs w:val="20"/>
          <w:lang w:val="lv-LV"/>
        </w:rPr>
      </w:pPr>
    </w:p>
    <w:p w14:paraId="4ADD6A4F" w14:textId="77777777" w:rsidR="008A70C3" w:rsidRPr="00C821BB" w:rsidRDefault="008A70C3" w:rsidP="008A70C3">
      <w:pPr>
        <w:tabs>
          <w:tab w:val="right" w:pos="0"/>
          <w:tab w:val="right" w:pos="2835"/>
        </w:tabs>
        <w:ind w:right="-172"/>
        <w:jc w:val="both"/>
        <w:rPr>
          <w:rFonts w:ascii="Arial" w:hAnsi="Arial" w:cs="Arial"/>
          <w:bCs/>
          <w:sz w:val="20"/>
          <w:szCs w:val="20"/>
          <w:lang w:val="lv-LV"/>
        </w:rPr>
      </w:pPr>
      <w:r w:rsidRPr="00C821BB">
        <w:rPr>
          <w:rFonts w:ascii="Arial" w:hAnsi="Arial" w:cs="Arial"/>
          <w:bCs/>
          <w:sz w:val="20"/>
          <w:szCs w:val="20"/>
          <w:lang w:val="lv-LV"/>
        </w:rPr>
        <w:t>_____________________</w:t>
      </w:r>
      <w:r w:rsidRPr="00C821BB">
        <w:rPr>
          <w:rFonts w:ascii="Arial" w:hAnsi="Arial" w:cs="Arial"/>
          <w:bCs/>
          <w:sz w:val="20"/>
          <w:szCs w:val="20"/>
          <w:lang w:val="lv-LV"/>
        </w:rPr>
        <w:tab/>
      </w:r>
      <w:r w:rsidRPr="00C821BB">
        <w:rPr>
          <w:rFonts w:ascii="Arial" w:hAnsi="Arial" w:cs="Arial"/>
          <w:bCs/>
          <w:sz w:val="20"/>
          <w:szCs w:val="20"/>
          <w:lang w:val="lv-LV"/>
        </w:rPr>
        <w:tab/>
      </w:r>
      <w:r w:rsidRPr="00C821BB">
        <w:rPr>
          <w:rFonts w:ascii="Arial" w:hAnsi="Arial" w:cs="Arial"/>
          <w:bCs/>
          <w:sz w:val="20"/>
          <w:szCs w:val="20"/>
          <w:lang w:val="lv-LV"/>
        </w:rPr>
        <w:tab/>
      </w:r>
      <w:r w:rsidRPr="00C821BB">
        <w:rPr>
          <w:rFonts w:ascii="Arial" w:hAnsi="Arial" w:cs="Arial"/>
          <w:bCs/>
          <w:sz w:val="20"/>
          <w:szCs w:val="20"/>
          <w:lang w:val="lv-LV"/>
        </w:rPr>
        <w:tab/>
        <w:t xml:space="preserve">               ______________________</w:t>
      </w:r>
    </w:p>
    <w:p w14:paraId="2B44346A" w14:textId="77777777" w:rsidR="008A70C3" w:rsidRPr="00C821BB" w:rsidRDefault="008A70C3" w:rsidP="008A70C3">
      <w:pPr>
        <w:ind w:right="-172"/>
        <w:rPr>
          <w:rFonts w:ascii="Arial" w:hAnsi="Arial" w:cs="Arial"/>
          <w:sz w:val="20"/>
          <w:szCs w:val="20"/>
          <w:lang w:val="lv-LV"/>
        </w:rPr>
      </w:pPr>
      <w:r w:rsidRPr="00C821BB">
        <w:rPr>
          <w:rFonts w:ascii="Arial" w:hAnsi="Arial" w:cs="Arial"/>
          <w:bCs/>
          <w:i/>
          <w:iCs/>
          <w:sz w:val="20"/>
          <w:szCs w:val="20"/>
          <w:lang w:val="lv-LV"/>
        </w:rPr>
        <w:t xml:space="preserve">          / /</w:t>
      </w:r>
      <w:r w:rsidRPr="00C821BB">
        <w:rPr>
          <w:rFonts w:ascii="Arial" w:hAnsi="Arial" w:cs="Arial"/>
          <w:bCs/>
          <w:i/>
          <w:iCs/>
          <w:sz w:val="20"/>
          <w:szCs w:val="20"/>
          <w:lang w:val="lv-LV"/>
        </w:rPr>
        <w:tab/>
      </w:r>
      <w:r w:rsidRPr="00C821BB">
        <w:rPr>
          <w:rFonts w:ascii="Arial" w:hAnsi="Arial" w:cs="Arial"/>
          <w:bCs/>
          <w:i/>
          <w:iCs/>
          <w:sz w:val="20"/>
          <w:szCs w:val="20"/>
          <w:lang w:val="lv-LV"/>
        </w:rPr>
        <w:tab/>
      </w:r>
      <w:r w:rsidRPr="00C821BB">
        <w:rPr>
          <w:rFonts w:ascii="Arial" w:hAnsi="Arial" w:cs="Arial"/>
          <w:bCs/>
          <w:i/>
          <w:iCs/>
          <w:sz w:val="20"/>
          <w:szCs w:val="20"/>
          <w:lang w:val="lv-LV"/>
        </w:rPr>
        <w:tab/>
      </w:r>
      <w:r w:rsidRPr="00C821BB">
        <w:rPr>
          <w:rFonts w:ascii="Arial" w:hAnsi="Arial" w:cs="Arial"/>
          <w:bCs/>
          <w:i/>
          <w:iCs/>
          <w:sz w:val="20"/>
          <w:szCs w:val="20"/>
          <w:lang w:val="lv-LV"/>
        </w:rPr>
        <w:tab/>
        <w:t xml:space="preserve">                              </w:t>
      </w:r>
      <w:r w:rsidRPr="00C821BB">
        <w:rPr>
          <w:rFonts w:ascii="Arial" w:hAnsi="Arial" w:cs="Arial"/>
          <w:sz w:val="20"/>
          <w:szCs w:val="20"/>
          <w:lang w:val="lv-LV"/>
        </w:rPr>
        <w:t>/ /</w:t>
      </w:r>
      <w:r w:rsidRPr="00C821BB">
        <w:rPr>
          <w:rFonts w:ascii="Arial" w:hAnsi="Arial" w:cs="Arial"/>
          <w:bCs/>
          <w:i/>
          <w:iCs/>
          <w:sz w:val="20"/>
          <w:szCs w:val="20"/>
          <w:lang w:val="lv-LV"/>
        </w:rPr>
        <w:tab/>
      </w:r>
    </w:p>
    <w:p w14:paraId="729B8692" w14:textId="77777777" w:rsidR="008A70C3" w:rsidRPr="00C821BB" w:rsidRDefault="008A70C3" w:rsidP="008A70C3">
      <w:pPr>
        <w:pStyle w:val="BodyTextIndent31"/>
        <w:tabs>
          <w:tab w:val="left" w:pos="8222"/>
        </w:tabs>
        <w:ind w:left="2160" w:right="170"/>
        <w:jc w:val="right"/>
        <w:rPr>
          <w:rFonts w:ascii="Arial" w:hAnsi="Arial" w:cs="Arial"/>
          <w:sz w:val="20"/>
          <w:szCs w:val="20"/>
        </w:rPr>
      </w:pPr>
    </w:p>
    <w:p w14:paraId="5386747E" w14:textId="77777777" w:rsidR="008A70C3" w:rsidRPr="00C821BB" w:rsidRDefault="008A70C3" w:rsidP="008A70C3">
      <w:pPr>
        <w:pStyle w:val="BodyTextIndent31"/>
        <w:tabs>
          <w:tab w:val="left" w:pos="8222"/>
        </w:tabs>
        <w:ind w:right="170" w:firstLine="0"/>
        <w:rPr>
          <w:rFonts w:ascii="Arial" w:hAnsi="Arial" w:cs="Arial"/>
          <w:sz w:val="20"/>
          <w:szCs w:val="20"/>
        </w:rPr>
      </w:pPr>
      <w:r w:rsidRPr="00C821BB">
        <w:rPr>
          <w:rFonts w:ascii="Arial" w:hAnsi="Arial" w:cs="Arial"/>
          <w:sz w:val="20"/>
          <w:szCs w:val="20"/>
        </w:rPr>
        <w:t>_____________________</w:t>
      </w:r>
    </w:p>
    <w:p w14:paraId="682FDD83" w14:textId="77777777" w:rsidR="008A70C3" w:rsidRPr="00C821BB" w:rsidRDefault="008A70C3" w:rsidP="008A70C3">
      <w:pPr>
        <w:tabs>
          <w:tab w:val="left" w:pos="8222"/>
        </w:tabs>
        <w:rPr>
          <w:rFonts w:ascii="Arial" w:hAnsi="Arial" w:cs="Arial"/>
          <w:b/>
          <w:bCs/>
          <w:sz w:val="20"/>
          <w:szCs w:val="20"/>
          <w:u w:val="single"/>
          <w:lang w:val="lv-LV"/>
        </w:rPr>
      </w:pPr>
      <w:r w:rsidRPr="00C821BB">
        <w:rPr>
          <w:rFonts w:ascii="Arial" w:hAnsi="Arial" w:cs="Arial"/>
          <w:bCs/>
          <w:i/>
          <w:iCs/>
          <w:sz w:val="20"/>
          <w:szCs w:val="20"/>
          <w:lang w:val="lv-LV"/>
        </w:rPr>
        <w:t xml:space="preserve">          / /</w:t>
      </w:r>
    </w:p>
    <w:p w14:paraId="0F51DF55" w14:textId="77777777" w:rsidR="008A70C3" w:rsidRPr="00C821BB" w:rsidRDefault="008A70C3" w:rsidP="008A70C3">
      <w:pPr>
        <w:tabs>
          <w:tab w:val="left" w:pos="8222"/>
        </w:tabs>
        <w:jc w:val="center"/>
        <w:rPr>
          <w:rFonts w:ascii="Arial" w:hAnsi="Arial" w:cs="Arial"/>
          <w:b/>
          <w:bCs/>
          <w:sz w:val="20"/>
          <w:szCs w:val="20"/>
          <w:u w:val="single"/>
          <w:lang w:val="lv-LV"/>
        </w:rPr>
        <w:sectPr w:rsidR="008A70C3" w:rsidRPr="00C821BB" w:rsidSect="008A70C3">
          <w:pgSz w:w="11906" w:h="16838"/>
          <w:pgMar w:top="1134" w:right="1134" w:bottom="1134" w:left="1701" w:header="709" w:footer="709" w:gutter="0"/>
          <w:cols w:space="708"/>
          <w:docGrid w:linePitch="360"/>
        </w:sectPr>
      </w:pPr>
    </w:p>
    <w:p w14:paraId="52F17334" w14:textId="77777777" w:rsidR="008A70C3" w:rsidRPr="00C821BB" w:rsidRDefault="008A70C3" w:rsidP="008A70C3">
      <w:pPr>
        <w:pStyle w:val="Standard"/>
        <w:widowControl w:val="0"/>
        <w:numPr>
          <w:ilvl w:val="0"/>
          <w:numId w:val="41"/>
        </w:numPr>
        <w:tabs>
          <w:tab w:val="left" w:pos="5812"/>
          <w:tab w:val="left" w:pos="6096"/>
          <w:tab w:val="left" w:pos="8222"/>
        </w:tabs>
        <w:suppressAutoHyphens w:val="0"/>
        <w:autoSpaceDN/>
        <w:ind w:right="536"/>
        <w:jc w:val="right"/>
        <w:textAlignment w:val="auto"/>
        <w:rPr>
          <w:rFonts w:ascii="Arial" w:hAnsi="Arial" w:cs="Arial"/>
          <w:sz w:val="20"/>
          <w:szCs w:val="20"/>
          <w:lang w:val="lv-LV"/>
        </w:rPr>
      </w:pPr>
      <w:r w:rsidRPr="00C821BB">
        <w:rPr>
          <w:rFonts w:ascii="Arial" w:hAnsi="Arial" w:cs="Arial"/>
          <w:sz w:val="20"/>
          <w:szCs w:val="20"/>
          <w:lang w:val="lv-LV"/>
        </w:rPr>
        <w:t>pielikums</w:t>
      </w:r>
    </w:p>
    <w:p w14:paraId="13DD7BFE" w14:textId="77777777" w:rsidR="008A70C3" w:rsidRPr="00C821BB" w:rsidRDefault="008A70C3" w:rsidP="008A70C3">
      <w:pPr>
        <w:pStyle w:val="Standard"/>
        <w:tabs>
          <w:tab w:val="left" w:pos="8222"/>
        </w:tabs>
        <w:rPr>
          <w:rFonts w:ascii="Arial" w:hAnsi="Arial" w:cs="Arial"/>
          <w:b/>
          <w:caps/>
          <w:sz w:val="20"/>
          <w:szCs w:val="20"/>
          <w:lang w:val="lv-LV"/>
        </w:rPr>
      </w:pPr>
    </w:p>
    <w:p w14:paraId="32EA7A8B" w14:textId="77777777" w:rsidR="008A70C3" w:rsidRPr="00C821BB" w:rsidRDefault="008A70C3" w:rsidP="008A70C3">
      <w:pPr>
        <w:pStyle w:val="Standard"/>
        <w:tabs>
          <w:tab w:val="left" w:pos="8222"/>
        </w:tabs>
        <w:jc w:val="center"/>
        <w:rPr>
          <w:rFonts w:ascii="Arial" w:hAnsi="Arial" w:cs="Arial"/>
          <w:sz w:val="20"/>
          <w:szCs w:val="20"/>
          <w:lang w:val="lv-LV"/>
        </w:rPr>
      </w:pPr>
      <w:r w:rsidRPr="00C821BB">
        <w:rPr>
          <w:rFonts w:ascii="Arial" w:hAnsi="Arial" w:cs="Arial"/>
          <w:b/>
          <w:caps/>
          <w:sz w:val="20"/>
          <w:szCs w:val="20"/>
          <w:lang w:val="lv-LV"/>
        </w:rPr>
        <w:t>Tehniskā sPECIFIKĀCIJA</w:t>
      </w:r>
    </w:p>
    <w:p w14:paraId="686BF3F8" w14:textId="77777777" w:rsidR="008A70C3" w:rsidRPr="00C821BB" w:rsidRDefault="008A70C3" w:rsidP="008A70C3">
      <w:pPr>
        <w:pStyle w:val="Standard"/>
        <w:tabs>
          <w:tab w:val="left" w:pos="8222"/>
        </w:tabs>
        <w:rPr>
          <w:rFonts w:ascii="Arial" w:hAnsi="Arial" w:cs="Arial"/>
          <w:sz w:val="20"/>
          <w:szCs w:val="20"/>
          <w:lang w:val="lv-LV"/>
        </w:rPr>
      </w:pPr>
    </w:p>
    <w:p w14:paraId="107B6A42" w14:textId="77777777" w:rsidR="008A70C3" w:rsidRPr="00C821BB" w:rsidRDefault="008A70C3" w:rsidP="008A70C3">
      <w:pPr>
        <w:suppressAutoHyphens/>
        <w:autoSpaceDN w:val="0"/>
        <w:ind w:right="-28"/>
        <w:rPr>
          <w:rFonts w:ascii="Arial" w:hAnsi="Arial" w:cs="Arial"/>
          <w:b/>
          <w:color w:val="000000"/>
          <w:kern w:val="3"/>
          <w:sz w:val="20"/>
          <w:szCs w:val="20"/>
          <w:lang w:val="lv-LV"/>
        </w:rPr>
      </w:pPr>
      <w:r w:rsidRPr="00C821BB">
        <w:rPr>
          <w:rFonts w:ascii="Arial" w:hAnsi="Arial" w:cs="Arial"/>
          <w:b/>
          <w:color w:val="000000"/>
          <w:kern w:val="3"/>
          <w:sz w:val="20"/>
          <w:szCs w:val="20"/>
          <w:lang w:val="lv-LV"/>
        </w:rPr>
        <w:t>Pircējs: SIA “LDZ CARGO”</w:t>
      </w:r>
    </w:p>
    <w:p w14:paraId="69A80E70" w14:textId="1A4AF3A7" w:rsidR="008A70C3" w:rsidRPr="00C821BB" w:rsidRDefault="008A70C3" w:rsidP="008A70C3">
      <w:pPr>
        <w:suppressAutoHyphens/>
        <w:autoSpaceDN w:val="0"/>
        <w:rPr>
          <w:rFonts w:ascii="Arial" w:hAnsi="Arial" w:cs="Arial"/>
          <w:b/>
          <w:color w:val="000000"/>
          <w:kern w:val="3"/>
          <w:sz w:val="20"/>
          <w:szCs w:val="20"/>
          <w:lang w:val="lv-LV"/>
        </w:rPr>
      </w:pPr>
      <w:r w:rsidRPr="00C821BB">
        <w:rPr>
          <w:rFonts w:ascii="Arial" w:hAnsi="Arial" w:cs="Arial"/>
          <w:b/>
          <w:color w:val="000000"/>
          <w:kern w:val="3"/>
          <w:sz w:val="20"/>
          <w:szCs w:val="20"/>
          <w:lang w:val="lv-LV"/>
        </w:rPr>
        <w:t xml:space="preserve">Pārdevējs: </w:t>
      </w:r>
      <w:r w:rsidR="00F36CF3" w:rsidRPr="00C821BB">
        <w:rPr>
          <w:rFonts w:ascii="Arial" w:hAnsi="Arial" w:cs="Arial"/>
          <w:b/>
          <w:color w:val="000000"/>
          <w:kern w:val="3"/>
          <w:sz w:val="20"/>
          <w:szCs w:val="20"/>
          <w:lang w:val="lv-LV"/>
        </w:rPr>
        <w:t>__</w:t>
      </w:r>
      <w:r w:rsidRPr="00C821BB">
        <w:rPr>
          <w:rFonts w:ascii="Arial" w:hAnsi="Arial" w:cs="Arial"/>
          <w:b/>
          <w:color w:val="000000"/>
          <w:kern w:val="3"/>
          <w:sz w:val="20"/>
          <w:szCs w:val="20"/>
          <w:lang w:val="lv-LV"/>
        </w:rPr>
        <w:t xml:space="preserve"> “___”</w:t>
      </w:r>
    </w:p>
    <w:p w14:paraId="6F3EBBD2" w14:textId="77777777" w:rsidR="008A70C3" w:rsidRPr="00C821BB" w:rsidRDefault="008A70C3" w:rsidP="008A70C3">
      <w:pPr>
        <w:suppressAutoHyphens/>
        <w:autoSpaceDN w:val="0"/>
        <w:rPr>
          <w:rFonts w:ascii="Arial" w:hAnsi="Arial" w:cs="Arial"/>
          <w:b/>
          <w:color w:val="000000"/>
          <w:kern w:val="3"/>
          <w:sz w:val="20"/>
          <w:szCs w:val="20"/>
          <w:lang w:val="lv-LV"/>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8A70C3" w:rsidRPr="00C821BB" w14:paraId="340FFB39" w14:textId="77777777" w:rsidTr="00786B0C">
        <w:trPr>
          <w:cantSplit/>
          <w:trHeight w:val="696"/>
        </w:trPr>
        <w:tc>
          <w:tcPr>
            <w:tcW w:w="993" w:type="dxa"/>
            <w:vAlign w:val="center"/>
          </w:tcPr>
          <w:p w14:paraId="54B85F06"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Daļas / pozīcijas Nr. p.k.</w:t>
            </w:r>
          </w:p>
        </w:tc>
        <w:tc>
          <w:tcPr>
            <w:tcW w:w="1559" w:type="dxa"/>
            <w:vAlign w:val="center"/>
          </w:tcPr>
          <w:p w14:paraId="40224D36"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SAP numurs</w:t>
            </w:r>
          </w:p>
        </w:tc>
        <w:tc>
          <w:tcPr>
            <w:tcW w:w="1985" w:type="dxa"/>
            <w:vAlign w:val="center"/>
          </w:tcPr>
          <w:p w14:paraId="7EF8D6E5"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Nosaukums</w:t>
            </w:r>
          </w:p>
        </w:tc>
        <w:tc>
          <w:tcPr>
            <w:tcW w:w="1984" w:type="dxa"/>
            <w:vAlign w:val="center"/>
          </w:tcPr>
          <w:p w14:paraId="2B591DEE"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Rasējuma numurs</w:t>
            </w:r>
          </w:p>
        </w:tc>
        <w:tc>
          <w:tcPr>
            <w:tcW w:w="1418" w:type="dxa"/>
            <w:vAlign w:val="center"/>
          </w:tcPr>
          <w:p w14:paraId="14DE0E5A" w14:textId="77777777" w:rsidR="008A70C3" w:rsidRPr="00C821BB" w:rsidRDefault="008A70C3" w:rsidP="00786B0C">
            <w:pPr>
              <w:suppressAutoHyphens/>
              <w:autoSpaceDN w:val="0"/>
              <w:jc w:val="center"/>
              <w:rPr>
                <w:rFonts w:ascii="Arial" w:hAnsi="Arial" w:cs="Arial"/>
                <w:b/>
                <w:bCs/>
                <w:iCs/>
                <w:color w:val="000000"/>
                <w:sz w:val="20"/>
                <w:szCs w:val="20"/>
                <w:lang w:val="lv-LV"/>
              </w:rPr>
            </w:pPr>
            <w:r w:rsidRPr="00C821BB">
              <w:rPr>
                <w:rFonts w:ascii="Arial" w:hAnsi="Arial" w:cs="Arial"/>
                <w:b/>
                <w:bCs/>
                <w:iCs/>
                <w:color w:val="000000"/>
                <w:sz w:val="20"/>
                <w:szCs w:val="20"/>
                <w:lang w:val="lv-LV"/>
              </w:rPr>
              <w:t>Daudzums, gab.</w:t>
            </w:r>
          </w:p>
        </w:tc>
        <w:tc>
          <w:tcPr>
            <w:tcW w:w="1276" w:type="dxa"/>
            <w:vAlign w:val="center"/>
          </w:tcPr>
          <w:p w14:paraId="25D952D6"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Vienības cena, EUR bez PVN</w:t>
            </w:r>
          </w:p>
        </w:tc>
        <w:tc>
          <w:tcPr>
            <w:tcW w:w="1275" w:type="dxa"/>
            <w:vAlign w:val="center"/>
          </w:tcPr>
          <w:p w14:paraId="1D4BA1CD"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Summa, EUR bez PVN</w:t>
            </w:r>
          </w:p>
        </w:tc>
        <w:tc>
          <w:tcPr>
            <w:tcW w:w="1134" w:type="dxa"/>
            <w:vAlign w:val="center"/>
          </w:tcPr>
          <w:p w14:paraId="798B08F1" w14:textId="77777777" w:rsidR="008A70C3" w:rsidRPr="00C821BB" w:rsidRDefault="008A70C3" w:rsidP="00786B0C">
            <w:pPr>
              <w:suppressAutoHyphens/>
              <w:autoSpaceDN w:val="0"/>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Muitas kods</w:t>
            </w:r>
          </w:p>
        </w:tc>
        <w:tc>
          <w:tcPr>
            <w:tcW w:w="1560" w:type="dxa"/>
            <w:vAlign w:val="center"/>
          </w:tcPr>
          <w:p w14:paraId="65E2ECBA" w14:textId="77777777" w:rsidR="008A70C3" w:rsidRPr="00C821BB" w:rsidRDefault="008A70C3" w:rsidP="00786B0C">
            <w:pPr>
              <w:suppressAutoHyphens/>
              <w:autoSpaceDN w:val="0"/>
              <w:jc w:val="center"/>
              <w:rPr>
                <w:rFonts w:ascii="Arial" w:hAnsi="Arial" w:cs="Arial"/>
                <w:b/>
                <w:bCs/>
                <w:iCs/>
                <w:color w:val="000000"/>
                <w:sz w:val="20"/>
                <w:szCs w:val="20"/>
                <w:lang w:val="lv-LV"/>
              </w:rPr>
            </w:pPr>
            <w:r w:rsidRPr="00C821BB">
              <w:rPr>
                <w:rFonts w:ascii="Arial" w:hAnsi="Arial" w:cs="Arial"/>
                <w:b/>
                <w:bCs/>
                <w:iCs/>
                <w:color w:val="000000"/>
                <w:sz w:val="20"/>
                <w:szCs w:val="20"/>
                <w:lang w:val="lv-LV"/>
              </w:rPr>
              <w:t>Ražotāja nosaukums,</w:t>
            </w:r>
          </w:p>
          <w:p w14:paraId="4DA07A0E" w14:textId="77777777" w:rsidR="008A70C3" w:rsidRPr="00C821BB" w:rsidRDefault="008A70C3" w:rsidP="00786B0C">
            <w:pPr>
              <w:jc w:val="center"/>
              <w:rPr>
                <w:rFonts w:ascii="Arial" w:hAnsi="Arial" w:cs="Arial"/>
                <w:iCs/>
                <w:color w:val="000000"/>
                <w:kern w:val="3"/>
                <w:sz w:val="20"/>
                <w:szCs w:val="20"/>
                <w:lang w:val="lv-LV"/>
              </w:rPr>
            </w:pPr>
            <w:r w:rsidRPr="00C821BB">
              <w:rPr>
                <w:rFonts w:ascii="Arial" w:hAnsi="Arial" w:cs="Arial"/>
                <w:b/>
                <w:bCs/>
                <w:iCs/>
                <w:color w:val="000000"/>
                <w:sz w:val="20"/>
                <w:szCs w:val="20"/>
                <w:lang w:val="lv-LV"/>
              </w:rPr>
              <w:t>valsts</w:t>
            </w:r>
          </w:p>
        </w:tc>
        <w:tc>
          <w:tcPr>
            <w:tcW w:w="1842" w:type="dxa"/>
          </w:tcPr>
          <w:p w14:paraId="207746CD" w14:textId="77777777" w:rsidR="008A70C3" w:rsidRPr="00C821BB" w:rsidRDefault="008A70C3" w:rsidP="00786B0C">
            <w:pPr>
              <w:jc w:val="center"/>
              <w:rPr>
                <w:rFonts w:ascii="Arial" w:hAnsi="Arial" w:cs="Arial"/>
                <w:b/>
                <w:bCs/>
                <w:iCs/>
                <w:color w:val="000000"/>
                <w:sz w:val="20"/>
                <w:szCs w:val="20"/>
                <w:lang w:val="lv-LV"/>
              </w:rPr>
            </w:pPr>
            <w:r w:rsidRPr="00C821BB">
              <w:rPr>
                <w:rFonts w:ascii="Arial" w:hAnsi="Arial" w:cs="Arial"/>
                <w:b/>
                <w:bCs/>
                <w:iCs/>
                <w:color w:val="000000"/>
                <w:sz w:val="20"/>
                <w:szCs w:val="20"/>
                <w:lang w:val="lv-LV"/>
              </w:rPr>
              <w:t>Preces piegādes termiņš</w:t>
            </w:r>
          </w:p>
          <w:p w14:paraId="1AE3E68A" w14:textId="77777777" w:rsidR="008A70C3" w:rsidRPr="00C821BB" w:rsidRDefault="008A70C3" w:rsidP="00786B0C">
            <w:pPr>
              <w:suppressAutoHyphens/>
              <w:autoSpaceDN w:val="0"/>
              <w:jc w:val="center"/>
              <w:rPr>
                <w:rFonts w:ascii="Arial" w:hAnsi="Arial" w:cs="Arial"/>
                <w:b/>
                <w:bCs/>
                <w:iCs/>
                <w:color w:val="000000"/>
                <w:sz w:val="20"/>
                <w:szCs w:val="20"/>
                <w:lang w:val="lv-LV"/>
              </w:rPr>
            </w:pPr>
            <w:r w:rsidRPr="00C821BB">
              <w:rPr>
                <w:rFonts w:ascii="Arial" w:hAnsi="Arial" w:cs="Arial"/>
                <w:bCs/>
                <w:iCs/>
                <w:color w:val="000000"/>
                <w:sz w:val="20"/>
                <w:szCs w:val="20"/>
                <w:lang w:val="lv-LV"/>
              </w:rPr>
              <w:t>(kalendāra dienu skaits)</w:t>
            </w:r>
          </w:p>
        </w:tc>
      </w:tr>
      <w:tr w:rsidR="008A70C3" w:rsidRPr="004E1B38" w14:paraId="1A775914" w14:textId="77777777" w:rsidTr="00786B0C">
        <w:trPr>
          <w:trHeight w:val="273"/>
        </w:trPr>
        <w:tc>
          <w:tcPr>
            <w:tcW w:w="13184" w:type="dxa"/>
            <w:gridSpan w:val="9"/>
            <w:vAlign w:val="center"/>
          </w:tcPr>
          <w:p w14:paraId="6425914C" w14:textId="77777777" w:rsidR="008A70C3" w:rsidRPr="00C821BB" w:rsidRDefault="008A70C3" w:rsidP="00786B0C">
            <w:pPr>
              <w:rPr>
                <w:rFonts w:ascii="Arial" w:hAnsi="Arial" w:cs="Arial"/>
                <w:i/>
                <w:color w:val="000000"/>
                <w:sz w:val="20"/>
                <w:szCs w:val="20"/>
                <w:lang w:val="lv-LV"/>
              </w:rPr>
            </w:pPr>
            <w:r w:rsidRPr="00C821BB">
              <w:rPr>
                <w:rFonts w:ascii="Arial" w:hAnsi="Arial" w:cs="Arial"/>
                <w:i/>
                <w:color w:val="000000"/>
                <w:sz w:val="20"/>
                <w:szCs w:val="20"/>
                <w:lang w:val="lv-LV"/>
              </w:rPr>
              <w:t>Preces piegādes vieta: Vagonu remonta centrs – Varšavas iela 49, Daugavpils</w:t>
            </w:r>
          </w:p>
        </w:tc>
        <w:tc>
          <w:tcPr>
            <w:tcW w:w="1842" w:type="dxa"/>
          </w:tcPr>
          <w:p w14:paraId="1043F76A" w14:textId="77777777" w:rsidR="008A70C3" w:rsidRPr="00C821BB" w:rsidRDefault="008A70C3" w:rsidP="00786B0C">
            <w:pPr>
              <w:rPr>
                <w:rFonts w:ascii="Arial" w:hAnsi="Arial" w:cs="Arial"/>
                <w:i/>
                <w:color w:val="000000"/>
                <w:sz w:val="20"/>
                <w:szCs w:val="20"/>
                <w:lang w:val="lv-LV"/>
              </w:rPr>
            </w:pPr>
          </w:p>
        </w:tc>
      </w:tr>
      <w:tr w:rsidR="008A70C3" w:rsidRPr="004E1B38" w14:paraId="42FF3E72" w14:textId="77777777" w:rsidTr="00786B0C">
        <w:trPr>
          <w:trHeight w:val="331"/>
        </w:trPr>
        <w:tc>
          <w:tcPr>
            <w:tcW w:w="993" w:type="dxa"/>
            <w:vAlign w:val="center"/>
          </w:tcPr>
          <w:p w14:paraId="6FA11740" w14:textId="77777777" w:rsidR="008A70C3" w:rsidRPr="00C821BB" w:rsidRDefault="008A70C3" w:rsidP="00786B0C">
            <w:pPr>
              <w:jc w:val="center"/>
              <w:rPr>
                <w:rFonts w:ascii="Arial" w:hAnsi="Arial" w:cs="Arial"/>
                <w:iCs/>
                <w:color w:val="000000"/>
                <w:sz w:val="20"/>
                <w:szCs w:val="20"/>
                <w:lang w:val="lv-LV"/>
              </w:rPr>
            </w:pPr>
          </w:p>
        </w:tc>
        <w:tc>
          <w:tcPr>
            <w:tcW w:w="1559" w:type="dxa"/>
            <w:vAlign w:val="center"/>
          </w:tcPr>
          <w:p w14:paraId="1205DAEE" w14:textId="77777777" w:rsidR="008A70C3" w:rsidRPr="00C821BB" w:rsidRDefault="008A70C3" w:rsidP="00786B0C">
            <w:pPr>
              <w:jc w:val="center"/>
              <w:rPr>
                <w:rFonts w:ascii="Arial" w:hAnsi="Arial" w:cs="Arial"/>
                <w:iCs/>
                <w:sz w:val="20"/>
                <w:szCs w:val="20"/>
                <w:lang w:val="lv-LV"/>
              </w:rPr>
            </w:pPr>
          </w:p>
        </w:tc>
        <w:tc>
          <w:tcPr>
            <w:tcW w:w="1985" w:type="dxa"/>
            <w:vAlign w:val="center"/>
          </w:tcPr>
          <w:p w14:paraId="05AC8680" w14:textId="77777777" w:rsidR="008A70C3" w:rsidRPr="00C821BB" w:rsidRDefault="008A70C3" w:rsidP="00786B0C">
            <w:pPr>
              <w:rPr>
                <w:rFonts w:ascii="Arial" w:hAnsi="Arial" w:cs="Arial"/>
                <w:iCs/>
                <w:sz w:val="20"/>
                <w:szCs w:val="20"/>
                <w:lang w:val="lv-LV"/>
              </w:rPr>
            </w:pPr>
          </w:p>
        </w:tc>
        <w:tc>
          <w:tcPr>
            <w:tcW w:w="1984" w:type="dxa"/>
            <w:vAlign w:val="center"/>
          </w:tcPr>
          <w:p w14:paraId="46B08C28" w14:textId="77777777" w:rsidR="008A70C3" w:rsidRPr="00C821BB" w:rsidRDefault="008A70C3" w:rsidP="00786B0C">
            <w:pPr>
              <w:rPr>
                <w:rFonts w:ascii="Arial" w:hAnsi="Arial" w:cs="Arial"/>
                <w:iCs/>
                <w:sz w:val="20"/>
                <w:szCs w:val="20"/>
                <w:lang w:val="lv-LV"/>
              </w:rPr>
            </w:pPr>
          </w:p>
        </w:tc>
        <w:tc>
          <w:tcPr>
            <w:tcW w:w="1418" w:type="dxa"/>
            <w:vAlign w:val="center"/>
          </w:tcPr>
          <w:p w14:paraId="7DFDA216" w14:textId="77777777" w:rsidR="008A70C3" w:rsidRPr="00C821BB" w:rsidRDefault="008A70C3" w:rsidP="00786B0C">
            <w:pPr>
              <w:jc w:val="center"/>
              <w:rPr>
                <w:rFonts w:ascii="Arial" w:hAnsi="Arial" w:cs="Arial"/>
                <w:iCs/>
                <w:color w:val="000000"/>
                <w:sz w:val="20"/>
                <w:szCs w:val="20"/>
                <w:lang w:val="lv-LV"/>
              </w:rPr>
            </w:pPr>
          </w:p>
        </w:tc>
        <w:tc>
          <w:tcPr>
            <w:tcW w:w="1276" w:type="dxa"/>
            <w:vAlign w:val="center"/>
          </w:tcPr>
          <w:p w14:paraId="064011BE" w14:textId="77777777" w:rsidR="008A70C3" w:rsidRPr="00C821BB" w:rsidRDefault="008A70C3" w:rsidP="00786B0C">
            <w:pPr>
              <w:jc w:val="center"/>
              <w:rPr>
                <w:rFonts w:ascii="Arial" w:hAnsi="Arial" w:cs="Arial"/>
                <w:color w:val="000000"/>
                <w:sz w:val="20"/>
                <w:szCs w:val="20"/>
                <w:lang w:val="lv-LV"/>
              </w:rPr>
            </w:pPr>
          </w:p>
        </w:tc>
        <w:tc>
          <w:tcPr>
            <w:tcW w:w="1275" w:type="dxa"/>
            <w:vAlign w:val="center"/>
          </w:tcPr>
          <w:p w14:paraId="62F5614A" w14:textId="77777777" w:rsidR="008A70C3" w:rsidRPr="00C821BB" w:rsidRDefault="008A70C3" w:rsidP="00786B0C">
            <w:pPr>
              <w:jc w:val="center"/>
              <w:rPr>
                <w:rFonts w:ascii="Arial" w:hAnsi="Arial" w:cs="Arial"/>
                <w:color w:val="000000"/>
                <w:sz w:val="20"/>
                <w:szCs w:val="20"/>
                <w:lang w:val="lv-LV"/>
              </w:rPr>
            </w:pPr>
          </w:p>
        </w:tc>
        <w:tc>
          <w:tcPr>
            <w:tcW w:w="1134" w:type="dxa"/>
            <w:vAlign w:val="center"/>
          </w:tcPr>
          <w:p w14:paraId="7AA247B8" w14:textId="77777777" w:rsidR="008A70C3" w:rsidRPr="00C821BB" w:rsidRDefault="008A70C3" w:rsidP="00786B0C">
            <w:pPr>
              <w:jc w:val="center"/>
              <w:rPr>
                <w:rFonts w:ascii="Arial" w:hAnsi="Arial" w:cs="Arial"/>
                <w:bCs/>
                <w:iCs/>
                <w:sz w:val="20"/>
                <w:szCs w:val="20"/>
                <w:lang w:val="lv-LV"/>
              </w:rPr>
            </w:pPr>
          </w:p>
        </w:tc>
        <w:tc>
          <w:tcPr>
            <w:tcW w:w="1560" w:type="dxa"/>
            <w:vAlign w:val="center"/>
          </w:tcPr>
          <w:p w14:paraId="3EA65701" w14:textId="77777777" w:rsidR="008A70C3" w:rsidRPr="00C821BB" w:rsidRDefault="008A70C3" w:rsidP="00786B0C">
            <w:pPr>
              <w:jc w:val="center"/>
              <w:rPr>
                <w:rFonts w:ascii="Arial" w:hAnsi="Arial" w:cs="Arial"/>
                <w:iCs/>
                <w:sz w:val="20"/>
                <w:szCs w:val="20"/>
                <w:lang w:val="lv-LV"/>
              </w:rPr>
            </w:pPr>
          </w:p>
        </w:tc>
        <w:tc>
          <w:tcPr>
            <w:tcW w:w="1842" w:type="dxa"/>
          </w:tcPr>
          <w:p w14:paraId="0E649044" w14:textId="77777777" w:rsidR="008A70C3" w:rsidRPr="00C821BB" w:rsidRDefault="008A70C3" w:rsidP="00786B0C">
            <w:pPr>
              <w:jc w:val="center"/>
              <w:rPr>
                <w:rFonts w:ascii="Arial" w:hAnsi="Arial" w:cs="Arial"/>
                <w:iCs/>
                <w:sz w:val="20"/>
                <w:szCs w:val="20"/>
                <w:lang w:val="lv-LV"/>
              </w:rPr>
            </w:pPr>
          </w:p>
        </w:tc>
      </w:tr>
      <w:tr w:rsidR="008A70C3" w:rsidRPr="004E1B38" w14:paraId="797FABCD" w14:textId="77777777" w:rsidTr="00786B0C">
        <w:trPr>
          <w:trHeight w:val="332"/>
        </w:trPr>
        <w:tc>
          <w:tcPr>
            <w:tcW w:w="7939" w:type="dxa"/>
            <w:gridSpan w:val="5"/>
            <w:vAlign w:val="center"/>
          </w:tcPr>
          <w:p w14:paraId="550B68AA" w14:textId="77777777" w:rsidR="008A70C3" w:rsidRPr="00C821BB" w:rsidRDefault="008A70C3" w:rsidP="00786B0C">
            <w:pPr>
              <w:jc w:val="right"/>
              <w:rPr>
                <w:rFonts w:ascii="Arial" w:hAnsi="Arial" w:cs="Arial"/>
                <w:color w:val="000000"/>
                <w:sz w:val="20"/>
                <w:szCs w:val="20"/>
                <w:lang w:val="lv-LV"/>
              </w:rPr>
            </w:pPr>
            <w:r w:rsidRPr="00C821BB">
              <w:rPr>
                <w:rFonts w:ascii="Arial" w:hAnsi="Arial" w:cs="Arial"/>
                <w:b/>
                <w:bCs/>
                <w:sz w:val="20"/>
                <w:szCs w:val="20"/>
                <w:lang w:val="lv-LV"/>
              </w:rPr>
              <w:t>Līguma kopējā summa EUR bez PVN</w:t>
            </w:r>
          </w:p>
        </w:tc>
        <w:tc>
          <w:tcPr>
            <w:tcW w:w="5245" w:type="dxa"/>
            <w:gridSpan w:val="4"/>
            <w:vAlign w:val="center"/>
          </w:tcPr>
          <w:p w14:paraId="31BB2603" w14:textId="77777777" w:rsidR="008A70C3" w:rsidRPr="00C821BB" w:rsidRDefault="008A70C3" w:rsidP="00786B0C">
            <w:pPr>
              <w:jc w:val="center"/>
              <w:rPr>
                <w:rFonts w:ascii="Arial" w:hAnsi="Arial" w:cs="Arial"/>
                <w:b/>
                <w:bCs/>
                <w:sz w:val="20"/>
                <w:szCs w:val="20"/>
                <w:lang w:val="lv-LV"/>
              </w:rPr>
            </w:pPr>
          </w:p>
        </w:tc>
        <w:tc>
          <w:tcPr>
            <w:tcW w:w="1842" w:type="dxa"/>
          </w:tcPr>
          <w:p w14:paraId="73AE1C46" w14:textId="77777777" w:rsidR="008A70C3" w:rsidRPr="00C821BB" w:rsidRDefault="008A70C3" w:rsidP="00786B0C">
            <w:pPr>
              <w:jc w:val="center"/>
              <w:rPr>
                <w:rFonts w:ascii="Arial" w:hAnsi="Arial" w:cs="Arial"/>
                <w:b/>
                <w:bCs/>
                <w:i/>
                <w:iCs/>
                <w:sz w:val="20"/>
                <w:szCs w:val="20"/>
                <w:lang w:val="lv-LV"/>
              </w:rPr>
            </w:pPr>
          </w:p>
        </w:tc>
      </w:tr>
    </w:tbl>
    <w:p w14:paraId="31EED9C6" w14:textId="77777777" w:rsidR="008A70C3" w:rsidRPr="00C821BB" w:rsidRDefault="008A70C3" w:rsidP="008A70C3">
      <w:pPr>
        <w:suppressAutoHyphens/>
        <w:autoSpaceDN w:val="0"/>
        <w:rPr>
          <w:rFonts w:ascii="Arial" w:hAnsi="Arial" w:cs="Arial"/>
          <w:color w:val="000000"/>
          <w:kern w:val="3"/>
          <w:sz w:val="20"/>
          <w:szCs w:val="20"/>
          <w:lang w:val="lv-LV"/>
        </w:rPr>
      </w:pPr>
    </w:p>
    <w:p w14:paraId="332555F9" w14:textId="77777777" w:rsidR="008A70C3" w:rsidRPr="00C821BB" w:rsidRDefault="008A70C3" w:rsidP="008A70C3">
      <w:pPr>
        <w:jc w:val="both"/>
        <w:rPr>
          <w:rFonts w:ascii="Arial" w:hAnsi="Arial" w:cs="Arial"/>
          <w:sz w:val="20"/>
          <w:szCs w:val="20"/>
          <w:lang w:val="lv-LV"/>
        </w:rPr>
      </w:pPr>
      <w:r w:rsidRPr="00C821BB">
        <w:rPr>
          <w:rFonts w:ascii="Arial" w:hAnsi="Arial" w:cs="Arial"/>
          <w:sz w:val="20"/>
          <w:szCs w:val="20"/>
          <w:lang w:val="lv-LV"/>
        </w:rPr>
        <w:t xml:space="preserve">Kopā ar preci pārdevējs iesniedz dokumentus (pārdevēja izdotu atbilstības deklarāciju (līguma 2.pielikums), ražotāja izdotu preces tehnisko pasi; * </w:t>
      </w:r>
      <w:r w:rsidRPr="00C821BB">
        <w:rPr>
          <w:rFonts w:ascii="Arial" w:hAnsi="Arial" w:cs="Arial"/>
          <w:b/>
          <w:bCs/>
          <w:sz w:val="20"/>
          <w:szCs w:val="20"/>
          <w:u w:val="single"/>
          <w:lang w:val="lv-LV"/>
        </w:rPr>
        <w:t>ražotāja izsniegtu preces atbilstības sertifikātu (daļās Nr….)</w:t>
      </w:r>
      <w:r w:rsidRPr="00C821BB">
        <w:rPr>
          <w:rFonts w:ascii="Arial" w:hAnsi="Arial" w:cs="Arial"/>
          <w:sz w:val="20"/>
          <w:szCs w:val="20"/>
          <w:lang w:val="lv-LV"/>
        </w:rPr>
        <w:t>.</w:t>
      </w:r>
    </w:p>
    <w:p w14:paraId="3A601184" w14:textId="77777777" w:rsidR="008A70C3" w:rsidRPr="00C821BB" w:rsidRDefault="008A70C3" w:rsidP="008A70C3">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u w:val="single"/>
          <w:lang w:val="lv-LV"/>
        </w:rPr>
      </w:pPr>
    </w:p>
    <w:p w14:paraId="128CC98D" w14:textId="77777777" w:rsidR="008A70C3" w:rsidRPr="00C821BB" w:rsidRDefault="008A70C3" w:rsidP="008A70C3">
      <w:pPr>
        <w:pStyle w:val="ListParagraph"/>
        <w:ind w:left="0"/>
        <w:jc w:val="both"/>
        <w:rPr>
          <w:rFonts w:ascii="Arial" w:hAnsi="Arial" w:cs="Arial"/>
          <w:b/>
          <w:sz w:val="20"/>
          <w:szCs w:val="20"/>
          <w:lang w:val="lv-LV"/>
        </w:rPr>
      </w:pPr>
    </w:p>
    <w:p w14:paraId="3E1CDC79" w14:textId="77777777" w:rsidR="008A70C3" w:rsidRPr="00C821BB" w:rsidRDefault="008A70C3" w:rsidP="008A70C3">
      <w:pPr>
        <w:pStyle w:val="ListParagraph"/>
        <w:ind w:left="0"/>
        <w:jc w:val="both"/>
        <w:rPr>
          <w:rFonts w:ascii="Arial" w:hAnsi="Arial" w:cs="Arial"/>
          <w:b/>
          <w:sz w:val="20"/>
          <w:szCs w:val="20"/>
          <w:lang w:val="lv-LV"/>
        </w:rPr>
      </w:pPr>
      <w:r w:rsidRPr="00C821BB">
        <w:rPr>
          <w:rFonts w:ascii="Arial" w:hAnsi="Arial" w:cs="Arial"/>
          <w:b/>
          <w:sz w:val="20"/>
          <w:szCs w:val="20"/>
          <w:lang w:val="lv-LV"/>
        </w:rPr>
        <w:t>PIRCĒJA VĀRDĀ:</w:t>
      </w:r>
      <w:r w:rsidRPr="00C821BB">
        <w:rPr>
          <w:rFonts w:ascii="Arial" w:hAnsi="Arial" w:cs="Arial"/>
          <w:b/>
          <w:sz w:val="20"/>
          <w:szCs w:val="20"/>
          <w:lang w:val="lv-LV"/>
        </w:rPr>
        <w:tab/>
      </w:r>
      <w:r w:rsidRPr="00C821BB">
        <w:rPr>
          <w:rFonts w:ascii="Arial" w:hAnsi="Arial" w:cs="Arial"/>
          <w:b/>
          <w:sz w:val="20"/>
          <w:szCs w:val="20"/>
          <w:lang w:val="lv-LV"/>
        </w:rPr>
        <w:tab/>
      </w:r>
      <w:r w:rsidRPr="00C821BB">
        <w:rPr>
          <w:rFonts w:ascii="Arial" w:hAnsi="Arial" w:cs="Arial"/>
          <w:b/>
          <w:sz w:val="20"/>
          <w:szCs w:val="20"/>
          <w:lang w:val="lv-LV"/>
        </w:rPr>
        <w:tab/>
      </w:r>
      <w:r w:rsidRPr="00C821BB">
        <w:rPr>
          <w:rFonts w:ascii="Arial" w:hAnsi="Arial" w:cs="Arial"/>
          <w:b/>
          <w:sz w:val="20"/>
          <w:szCs w:val="20"/>
          <w:lang w:val="lv-LV"/>
        </w:rPr>
        <w:tab/>
      </w:r>
      <w:r w:rsidRPr="00C821BB">
        <w:rPr>
          <w:rFonts w:ascii="Arial" w:hAnsi="Arial" w:cs="Arial"/>
          <w:b/>
          <w:sz w:val="20"/>
          <w:szCs w:val="20"/>
          <w:lang w:val="lv-LV"/>
        </w:rPr>
        <w:tab/>
        <w:t xml:space="preserve">       PĀRDEVĒJA VĀRDĀ:</w:t>
      </w:r>
    </w:p>
    <w:p w14:paraId="7442D4E9" w14:textId="77777777" w:rsidR="008A70C3" w:rsidRPr="00C821BB" w:rsidRDefault="008A70C3" w:rsidP="008A70C3">
      <w:pPr>
        <w:tabs>
          <w:tab w:val="right" w:pos="0"/>
          <w:tab w:val="right" w:pos="2835"/>
        </w:tabs>
        <w:ind w:right="-172"/>
        <w:jc w:val="both"/>
        <w:rPr>
          <w:rFonts w:ascii="Arial" w:eastAsia="Calibri" w:hAnsi="Arial" w:cs="Arial"/>
          <w:i/>
          <w:iCs/>
          <w:sz w:val="20"/>
          <w:szCs w:val="20"/>
          <w:lang w:val="lv-LV"/>
        </w:rPr>
      </w:pPr>
    </w:p>
    <w:p w14:paraId="42EEEF5F" w14:textId="77777777" w:rsidR="008A70C3" w:rsidRPr="00C821BB" w:rsidRDefault="008A70C3" w:rsidP="008A70C3">
      <w:pPr>
        <w:pStyle w:val="ListParagraph"/>
        <w:ind w:left="0"/>
        <w:jc w:val="both"/>
        <w:rPr>
          <w:rFonts w:ascii="Arial" w:eastAsia="Calibri" w:hAnsi="Arial" w:cs="Arial"/>
          <w:i/>
          <w:iCs/>
          <w:sz w:val="20"/>
          <w:szCs w:val="20"/>
          <w:lang w:val="lv-LV"/>
        </w:rPr>
      </w:pPr>
      <w:r w:rsidRPr="00C821BB">
        <w:rPr>
          <w:rFonts w:ascii="Arial" w:hAnsi="Arial" w:cs="Arial"/>
          <w:b/>
          <w:sz w:val="20"/>
          <w:szCs w:val="20"/>
          <w:lang w:val="lv-LV"/>
        </w:rPr>
        <w:tab/>
        <w:t xml:space="preserve">                                </w:t>
      </w:r>
    </w:p>
    <w:p w14:paraId="6361EBBF" w14:textId="77777777" w:rsidR="008A70C3" w:rsidRPr="00C821BB" w:rsidRDefault="008A70C3" w:rsidP="008A70C3">
      <w:pPr>
        <w:tabs>
          <w:tab w:val="right" w:pos="0"/>
          <w:tab w:val="right" w:pos="2835"/>
        </w:tabs>
        <w:ind w:right="-477" w:hanging="709"/>
        <w:jc w:val="both"/>
        <w:rPr>
          <w:rFonts w:ascii="Arial" w:hAnsi="Arial" w:cs="Arial"/>
          <w:b/>
          <w:sz w:val="20"/>
          <w:szCs w:val="20"/>
          <w:lang w:val="lv-LV"/>
        </w:rPr>
      </w:pPr>
      <w:r w:rsidRPr="00C821BB">
        <w:rPr>
          <w:rFonts w:ascii="Arial" w:eastAsia="Calibri" w:hAnsi="Arial" w:cs="Arial"/>
          <w:i/>
          <w:iCs/>
          <w:sz w:val="20"/>
          <w:szCs w:val="20"/>
          <w:lang w:val="lv-LV"/>
        </w:rPr>
        <w:t>Parakstīts ar drošu elektronisko parakstu</w:t>
      </w:r>
      <w:r w:rsidRPr="00C821BB">
        <w:rPr>
          <w:rFonts w:ascii="Arial" w:eastAsia="Calibri" w:hAnsi="Arial" w:cs="Arial"/>
          <w:i/>
          <w:iCs/>
          <w:sz w:val="20"/>
          <w:szCs w:val="20"/>
          <w:lang w:val="lv-LV"/>
        </w:rPr>
        <w:tab/>
      </w:r>
      <w:r w:rsidRPr="00C821BB">
        <w:rPr>
          <w:rFonts w:ascii="Arial" w:eastAsia="Calibri" w:hAnsi="Arial" w:cs="Arial"/>
          <w:i/>
          <w:iCs/>
          <w:sz w:val="20"/>
          <w:szCs w:val="20"/>
          <w:lang w:val="lv-LV"/>
        </w:rPr>
        <w:tab/>
        <w:t xml:space="preserve">           Parakstīts ar drošu elektronisko parakstu</w:t>
      </w:r>
    </w:p>
    <w:p w14:paraId="3E9DEF3B" w14:textId="77777777" w:rsidR="008A70C3" w:rsidRPr="00C821BB" w:rsidRDefault="008A70C3" w:rsidP="008A70C3">
      <w:pPr>
        <w:tabs>
          <w:tab w:val="right" w:pos="0"/>
        </w:tabs>
        <w:ind w:hanging="709"/>
        <w:jc w:val="both"/>
        <w:rPr>
          <w:rFonts w:ascii="Arial" w:hAnsi="Arial" w:cs="Arial"/>
          <w:sz w:val="20"/>
          <w:szCs w:val="20"/>
          <w:lang w:val="lv-LV"/>
        </w:rPr>
      </w:pPr>
    </w:p>
    <w:p w14:paraId="4BEF730A" w14:textId="77777777" w:rsidR="008A70C3" w:rsidRPr="00C821BB" w:rsidRDefault="008A70C3" w:rsidP="008A70C3">
      <w:pPr>
        <w:tabs>
          <w:tab w:val="right" w:pos="0"/>
        </w:tabs>
        <w:ind w:hanging="709"/>
        <w:jc w:val="both"/>
        <w:rPr>
          <w:rFonts w:ascii="Arial" w:hAnsi="Arial" w:cs="Arial"/>
          <w:sz w:val="20"/>
          <w:szCs w:val="20"/>
          <w:lang w:val="lv-LV"/>
        </w:rPr>
      </w:pPr>
    </w:p>
    <w:p w14:paraId="3C1D20D9" w14:textId="77777777" w:rsidR="008A70C3" w:rsidRPr="00C821BB" w:rsidRDefault="008A70C3" w:rsidP="008A70C3">
      <w:pPr>
        <w:tabs>
          <w:tab w:val="right" w:pos="0"/>
        </w:tabs>
        <w:ind w:hanging="709"/>
        <w:jc w:val="both"/>
        <w:rPr>
          <w:rFonts w:ascii="Arial" w:hAnsi="Arial" w:cs="Arial"/>
          <w:sz w:val="20"/>
          <w:szCs w:val="20"/>
          <w:lang w:val="lv-LV"/>
        </w:rPr>
      </w:pPr>
    </w:p>
    <w:p w14:paraId="4481F2FB" w14:textId="77777777" w:rsidR="008A70C3" w:rsidRPr="00C821BB" w:rsidRDefault="008A70C3" w:rsidP="008A70C3">
      <w:pPr>
        <w:tabs>
          <w:tab w:val="right" w:pos="0"/>
          <w:tab w:val="right" w:pos="2835"/>
        </w:tabs>
        <w:ind w:right="-172"/>
        <w:jc w:val="both"/>
        <w:rPr>
          <w:rFonts w:ascii="Arial" w:hAnsi="Arial" w:cs="Arial"/>
          <w:bCs/>
          <w:sz w:val="20"/>
          <w:szCs w:val="20"/>
          <w:lang w:val="lv-LV"/>
        </w:rPr>
      </w:pPr>
      <w:r w:rsidRPr="00C821BB">
        <w:rPr>
          <w:rFonts w:ascii="Arial" w:hAnsi="Arial" w:cs="Arial"/>
          <w:bCs/>
          <w:sz w:val="20"/>
          <w:szCs w:val="20"/>
          <w:lang w:val="lv-LV"/>
        </w:rPr>
        <w:t>_____________________</w:t>
      </w:r>
      <w:r w:rsidRPr="00C821BB">
        <w:rPr>
          <w:rFonts w:ascii="Arial" w:hAnsi="Arial" w:cs="Arial"/>
          <w:bCs/>
          <w:sz w:val="20"/>
          <w:szCs w:val="20"/>
          <w:lang w:val="lv-LV"/>
        </w:rPr>
        <w:tab/>
      </w:r>
      <w:r w:rsidRPr="00C821BB">
        <w:rPr>
          <w:rFonts w:ascii="Arial" w:hAnsi="Arial" w:cs="Arial"/>
          <w:bCs/>
          <w:sz w:val="20"/>
          <w:szCs w:val="20"/>
          <w:lang w:val="lv-LV"/>
        </w:rPr>
        <w:tab/>
      </w:r>
      <w:r w:rsidRPr="00C821BB">
        <w:rPr>
          <w:rFonts w:ascii="Arial" w:hAnsi="Arial" w:cs="Arial"/>
          <w:bCs/>
          <w:sz w:val="20"/>
          <w:szCs w:val="20"/>
          <w:lang w:val="lv-LV"/>
        </w:rPr>
        <w:tab/>
      </w:r>
      <w:r w:rsidRPr="00C821BB">
        <w:rPr>
          <w:rFonts w:ascii="Arial" w:hAnsi="Arial" w:cs="Arial"/>
          <w:bCs/>
          <w:sz w:val="20"/>
          <w:szCs w:val="20"/>
          <w:lang w:val="lv-LV"/>
        </w:rPr>
        <w:tab/>
        <w:t xml:space="preserve">               ______________________</w:t>
      </w:r>
    </w:p>
    <w:p w14:paraId="48537255" w14:textId="77777777" w:rsidR="008A70C3" w:rsidRPr="00C821BB" w:rsidRDefault="008A70C3" w:rsidP="008A70C3">
      <w:pPr>
        <w:ind w:right="-172"/>
        <w:rPr>
          <w:rFonts w:ascii="Arial" w:hAnsi="Arial" w:cs="Arial"/>
          <w:sz w:val="20"/>
          <w:szCs w:val="20"/>
          <w:lang w:val="lv-LV"/>
        </w:rPr>
      </w:pPr>
      <w:r w:rsidRPr="00C821BB">
        <w:rPr>
          <w:rFonts w:ascii="Arial" w:hAnsi="Arial" w:cs="Arial"/>
          <w:bCs/>
          <w:i/>
          <w:iCs/>
          <w:sz w:val="20"/>
          <w:szCs w:val="20"/>
          <w:lang w:val="lv-LV"/>
        </w:rPr>
        <w:t xml:space="preserve">          / /</w:t>
      </w:r>
      <w:r w:rsidRPr="00C821BB">
        <w:rPr>
          <w:rFonts w:ascii="Arial" w:hAnsi="Arial" w:cs="Arial"/>
          <w:bCs/>
          <w:i/>
          <w:iCs/>
          <w:sz w:val="20"/>
          <w:szCs w:val="20"/>
          <w:lang w:val="lv-LV"/>
        </w:rPr>
        <w:tab/>
      </w:r>
      <w:r w:rsidRPr="00C821BB">
        <w:rPr>
          <w:rFonts w:ascii="Arial" w:hAnsi="Arial" w:cs="Arial"/>
          <w:bCs/>
          <w:i/>
          <w:iCs/>
          <w:sz w:val="20"/>
          <w:szCs w:val="20"/>
          <w:lang w:val="lv-LV"/>
        </w:rPr>
        <w:tab/>
      </w:r>
      <w:r w:rsidRPr="00C821BB">
        <w:rPr>
          <w:rFonts w:ascii="Arial" w:hAnsi="Arial" w:cs="Arial"/>
          <w:bCs/>
          <w:i/>
          <w:iCs/>
          <w:sz w:val="20"/>
          <w:szCs w:val="20"/>
          <w:lang w:val="lv-LV"/>
        </w:rPr>
        <w:tab/>
      </w:r>
      <w:r w:rsidRPr="00C821BB">
        <w:rPr>
          <w:rFonts w:ascii="Arial" w:hAnsi="Arial" w:cs="Arial"/>
          <w:bCs/>
          <w:i/>
          <w:iCs/>
          <w:sz w:val="20"/>
          <w:szCs w:val="20"/>
          <w:lang w:val="lv-LV"/>
        </w:rPr>
        <w:tab/>
        <w:t xml:space="preserve">                              </w:t>
      </w:r>
      <w:r w:rsidRPr="00C821BB">
        <w:rPr>
          <w:rFonts w:ascii="Arial" w:hAnsi="Arial" w:cs="Arial"/>
          <w:sz w:val="20"/>
          <w:szCs w:val="20"/>
          <w:lang w:val="lv-LV"/>
        </w:rPr>
        <w:t>/ /</w:t>
      </w:r>
      <w:r w:rsidRPr="00C821BB">
        <w:rPr>
          <w:rFonts w:ascii="Arial" w:hAnsi="Arial" w:cs="Arial"/>
          <w:bCs/>
          <w:i/>
          <w:iCs/>
          <w:sz w:val="20"/>
          <w:szCs w:val="20"/>
          <w:lang w:val="lv-LV"/>
        </w:rPr>
        <w:tab/>
      </w:r>
    </w:p>
    <w:p w14:paraId="4455F6FA" w14:textId="77777777" w:rsidR="008A70C3" w:rsidRPr="00C821BB" w:rsidRDefault="008A70C3" w:rsidP="008A70C3">
      <w:pPr>
        <w:pStyle w:val="BodyTextIndent31"/>
        <w:tabs>
          <w:tab w:val="left" w:pos="8222"/>
        </w:tabs>
        <w:ind w:left="2160" w:right="170"/>
        <w:jc w:val="right"/>
        <w:rPr>
          <w:rFonts w:ascii="Arial" w:hAnsi="Arial" w:cs="Arial"/>
          <w:sz w:val="20"/>
          <w:szCs w:val="20"/>
        </w:rPr>
      </w:pPr>
    </w:p>
    <w:p w14:paraId="30F0B554" w14:textId="77777777" w:rsidR="008A70C3" w:rsidRPr="00C821BB" w:rsidRDefault="008A70C3" w:rsidP="008A70C3">
      <w:pPr>
        <w:pStyle w:val="BodyTextIndent31"/>
        <w:tabs>
          <w:tab w:val="left" w:pos="8222"/>
        </w:tabs>
        <w:ind w:right="170" w:firstLine="0"/>
        <w:rPr>
          <w:rFonts w:ascii="Arial" w:hAnsi="Arial" w:cs="Arial"/>
          <w:sz w:val="20"/>
          <w:szCs w:val="20"/>
        </w:rPr>
      </w:pPr>
      <w:r w:rsidRPr="00C821BB">
        <w:rPr>
          <w:rFonts w:ascii="Arial" w:hAnsi="Arial" w:cs="Arial"/>
          <w:sz w:val="20"/>
          <w:szCs w:val="20"/>
        </w:rPr>
        <w:t>_____________________</w:t>
      </w:r>
    </w:p>
    <w:p w14:paraId="1D692F8F" w14:textId="77777777" w:rsidR="008A70C3" w:rsidRPr="00C821BB" w:rsidRDefault="008A70C3" w:rsidP="008A70C3">
      <w:pPr>
        <w:tabs>
          <w:tab w:val="left" w:pos="8222"/>
        </w:tabs>
        <w:rPr>
          <w:rFonts w:ascii="Arial" w:hAnsi="Arial" w:cs="Arial"/>
          <w:b/>
          <w:bCs/>
          <w:sz w:val="20"/>
          <w:szCs w:val="20"/>
          <w:u w:val="single"/>
          <w:lang w:val="lv-LV"/>
        </w:rPr>
      </w:pPr>
      <w:r w:rsidRPr="00C821BB">
        <w:rPr>
          <w:rFonts w:ascii="Arial" w:hAnsi="Arial" w:cs="Arial"/>
          <w:bCs/>
          <w:i/>
          <w:iCs/>
          <w:sz w:val="20"/>
          <w:szCs w:val="20"/>
          <w:lang w:val="lv-LV"/>
        </w:rPr>
        <w:t xml:space="preserve">          /</w:t>
      </w:r>
    </w:p>
    <w:p w14:paraId="675244D5" w14:textId="77777777" w:rsidR="008A70C3" w:rsidRPr="00C821BB" w:rsidRDefault="008A70C3" w:rsidP="008A70C3">
      <w:pPr>
        <w:pStyle w:val="BodyText"/>
        <w:tabs>
          <w:tab w:val="left" w:pos="8222"/>
        </w:tabs>
        <w:spacing w:after="0"/>
        <w:contextualSpacing/>
        <w:jc w:val="both"/>
        <w:rPr>
          <w:rFonts w:ascii="Arial" w:hAnsi="Arial" w:cs="Arial"/>
          <w:sz w:val="20"/>
          <w:szCs w:val="20"/>
          <w:lang w:val="lv-LV"/>
        </w:rPr>
        <w:sectPr w:rsidR="008A70C3" w:rsidRPr="00C821BB" w:rsidSect="008A70C3">
          <w:pgSz w:w="16838" w:h="11906" w:orient="landscape"/>
          <w:pgMar w:top="851" w:right="1134" w:bottom="851" w:left="1134" w:header="709" w:footer="709" w:gutter="0"/>
          <w:cols w:space="708"/>
          <w:docGrid w:linePitch="360"/>
        </w:sectPr>
      </w:pPr>
      <w:r w:rsidRPr="00C821BB">
        <w:rPr>
          <w:rFonts w:ascii="Arial" w:hAnsi="Arial" w:cs="Arial"/>
          <w:sz w:val="20"/>
          <w:szCs w:val="20"/>
          <w:lang w:val="lv-LV"/>
        </w:rPr>
        <w:tab/>
      </w:r>
      <w:r w:rsidRPr="00C821BB">
        <w:rPr>
          <w:rFonts w:ascii="Arial" w:hAnsi="Arial" w:cs="Arial"/>
          <w:sz w:val="20"/>
          <w:szCs w:val="20"/>
          <w:lang w:val="lv-LV"/>
        </w:rPr>
        <w:tab/>
      </w:r>
      <w:r w:rsidRPr="00C821BB">
        <w:rPr>
          <w:rFonts w:ascii="Arial" w:hAnsi="Arial" w:cs="Arial"/>
          <w:sz w:val="20"/>
          <w:szCs w:val="20"/>
          <w:lang w:val="lv-LV"/>
        </w:rPr>
        <w:tab/>
      </w:r>
      <w:r w:rsidRPr="00C821BB">
        <w:rPr>
          <w:rFonts w:ascii="Arial" w:hAnsi="Arial" w:cs="Arial"/>
          <w:sz w:val="20"/>
          <w:szCs w:val="20"/>
          <w:lang w:val="lv-LV"/>
        </w:rPr>
        <w:tab/>
      </w:r>
    </w:p>
    <w:p w14:paraId="5A278EF2" w14:textId="77777777" w:rsidR="008A70C3" w:rsidRPr="00C821BB" w:rsidRDefault="008A70C3" w:rsidP="008A70C3">
      <w:pPr>
        <w:pStyle w:val="Standard"/>
        <w:widowControl w:val="0"/>
        <w:numPr>
          <w:ilvl w:val="0"/>
          <w:numId w:val="41"/>
        </w:numPr>
        <w:tabs>
          <w:tab w:val="left" w:pos="5812"/>
          <w:tab w:val="left" w:pos="6096"/>
          <w:tab w:val="left" w:pos="8222"/>
        </w:tabs>
        <w:suppressAutoHyphens w:val="0"/>
        <w:autoSpaceDN/>
        <w:ind w:right="-28"/>
        <w:jc w:val="right"/>
        <w:textAlignment w:val="auto"/>
        <w:rPr>
          <w:rFonts w:ascii="Arial" w:hAnsi="Arial" w:cs="Arial"/>
          <w:sz w:val="20"/>
          <w:szCs w:val="20"/>
          <w:lang w:val="lv-LV"/>
        </w:rPr>
      </w:pPr>
      <w:r w:rsidRPr="00C821BB">
        <w:rPr>
          <w:rFonts w:ascii="Arial" w:hAnsi="Arial" w:cs="Arial"/>
          <w:sz w:val="20"/>
          <w:szCs w:val="20"/>
          <w:lang w:val="lv-LV"/>
        </w:rPr>
        <w:t>pielikums</w:t>
      </w:r>
    </w:p>
    <w:p w14:paraId="3AA3C583" w14:textId="77777777" w:rsidR="008A70C3" w:rsidRPr="00C821BB" w:rsidRDefault="008A70C3" w:rsidP="008A70C3">
      <w:pPr>
        <w:pStyle w:val="Standard"/>
        <w:tabs>
          <w:tab w:val="left" w:pos="8222"/>
        </w:tabs>
        <w:jc w:val="center"/>
        <w:rPr>
          <w:rFonts w:ascii="Arial" w:hAnsi="Arial" w:cs="Arial"/>
          <w:b/>
          <w:i/>
          <w:sz w:val="20"/>
          <w:szCs w:val="20"/>
          <w:lang w:val="lv-LV"/>
        </w:rPr>
      </w:pPr>
    </w:p>
    <w:p w14:paraId="37DD0623" w14:textId="77777777" w:rsidR="008A70C3" w:rsidRPr="00C821BB" w:rsidRDefault="008A70C3" w:rsidP="008A70C3">
      <w:pPr>
        <w:pStyle w:val="Standard"/>
        <w:tabs>
          <w:tab w:val="left" w:pos="8222"/>
        </w:tabs>
        <w:jc w:val="center"/>
        <w:rPr>
          <w:rFonts w:ascii="Arial" w:hAnsi="Arial" w:cs="Arial"/>
          <w:b/>
          <w:i/>
          <w:sz w:val="20"/>
          <w:szCs w:val="20"/>
          <w:lang w:val="lv-LV"/>
        </w:rPr>
      </w:pPr>
    </w:p>
    <w:p w14:paraId="3541347F" w14:textId="77777777" w:rsidR="008A70C3" w:rsidRPr="00C821BB" w:rsidRDefault="008A70C3" w:rsidP="008A70C3">
      <w:pPr>
        <w:pStyle w:val="Standard"/>
        <w:tabs>
          <w:tab w:val="left" w:pos="8222"/>
        </w:tabs>
        <w:jc w:val="center"/>
        <w:rPr>
          <w:rFonts w:ascii="Arial" w:hAnsi="Arial" w:cs="Arial"/>
          <w:sz w:val="20"/>
          <w:szCs w:val="20"/>
          <w:lang w:val="lv-LV"/>
        </w:rPr>
      </w:pPr>
      <w:r w:rsidRPr="00C821BB">
        <w:rPr>
          <w:rFonts w:ascii="Arial" w:hAnsi="Arial" w:cs="Arial"/>
          <w:b/>
          <w:i/>
          <w:sz w:val="20"/>
          <w:szCs w:val="20"/>
          <w:lang w:val="lv-LV"/>
        </w:rPr>
        <w:t>PIEGĀDĀTĀJA (PĀRDEVĒJA) ATBILSTĪBAS DEKLARĀCIJA</w:t>
      </w:r>
      <w:r w:rsidRPr="00C821BB">
        <w:rPr>
          <w:rFonts w:ascii="Arial" w:hAnsi="Arial" w:cs="Arial"/>
          <w:sz w:val="20"/>
          <w:szCs w:val="20"/>
          <w:lang w:val="lv-LV"/>
        </w:rPr>
        <w:t xml:space="preserve"> (PARAUGS)</w:t>
      </w:r>
    </w:p>
    <w:p w14:paraId="2187C66D" w14:textId="77777777" w:rsidR="008A70C3" w:rsidRPr="00C821BB" w:rsidRDefault="008A70C3" w:rsidP="008A70C3">
      <w:pPr>
        <w:pStyle w:val="Standard"/>
        <w:tabs>
          <w:tab w:val="left" w:pos="8222"/>
        </w:tabs>
        <w:rPr>
          <w:rFonts w:ascii="Arial" w:hAnsi="Arial" w:cs="Arial"/>
          <w:sz w:val="20"/>
          <w:szCs w:val="20"/>
          <w:lang w:val="lv-LV"/>
        </w:rPr>
      </w:pPr>
    </w:p>
    <w:p w14:paraId="70D418B7"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Piegādājamās preces nosaukums</w:t>
      </w:r>
    </w:p>
    <w:p w14:paraId="13C50B83" w14:textId="77777777" w:rsidR="008A70C3" w:rsidRPr="00C821BB" w:rsidRDefault="008A70C3" w:rsidP="008A70C3">
      <w:pPr>
        <w:pStyle w:val="Standard"/>
        <w:tabs>
          <w:tab w:val="left" w:pos="8222"/>
        </w:tabs>
        <w:ind w:left="426"/>
        <w:jc w:val="both"/>
        <w:rPr>
          <w:rFonts w:ascii="Arial" w:hAnsi="Arial" w:cs="Arial"/>
          <w:sz w:val="20"/>
          <w:szCs w:val="20"/>
          <w:lang w:val="lv-LV"/>
        </w:rPr>
      </w:pPr>
      <w:r w:rsidRPr="00C821BB">
        <w:rPr>
          <w:rFonts w:ascii="Arial" w:hAnsi="Arial" w:cs="Arial"/>
          <w:sz w:val="20"/>
          <w:szCs w:val="20"/>
          <w:lang w:val="lv-LV"/>
        </w:rPr>
        <w:t>(ja liels preces saraksts, tiek sastādīts pielikums)</w:t>
      </w:r>
    </w:p>
    <w:p w14:paraId="09574AC7"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Piegādātāja nosaukums un rekvizīti</w:t>
      </w:r>
    </w:p>
    <w:p w14:paraId="74DC71E2" w14:textId="77777777" w:rsidR="008A70C3" w:rsidRPr="00C821BB" w:rsidRDefault="008A70C3" w:rsidP="008A70C3">
      <w:pPr>
        <w:pStyle w:val="Standard"/>
        <w:tabs>
          <w:tab w:val="left" w:pos="8222"/>
        </w:tabs>
        <w:ind w:left="426"/>
        <w:jc w:val="both"/>
        <w:rPr>
          <w:rFonts w:ascii="Arial" w:hAnsi="Arial" w:cs="Arial"/>
          <w:sz w:val="20"/>
          <w:szCs w:val="20"/>
          <w:lang w:val="lv-LV"/>
        </w:rPr>
      </w:pPr>
      <w:r w:rsidRPr="00C821BB">
        <w:rPr>
          <w:rFonts w:ascii="Arial" w:hAnsi="Arial" w:cs="Arial"/>
          <w:sz w:val="20"/>
          <w:szCs w:val="20"/>
          <w:lang w:val="lv-LV"/>
        </w:rPr>
        <w:t>(reģistrācija Nr., PVN maksātāja Nr., bankas  rekvizīti, adrese, tālruņa numurs, sertifikāti par atbilstību ISO prasībām)</w:t>
      </w:r>
    </w:p>
    <w:p w14:paraId="4809D0C7"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 xml:space="preserve">Piegādātāja firma apliecina, ka piegādātā prece atbilst standartiem vai prasībām </w:t>
      </w:r>
      <w:r w:rsidRPr="00C821BB">
        <w:rPr>
          <w:rFonts w:ascii="Arial" w:hAnsi="Arial" w:cs="Arial"/>
          <w:sz w:val="20"/>
          <w:szCs w:val="20"/>
          <w:lang w:val="lv-LV"/>
        </w:rPr>
        <w:t xml:space="preserve">(GOST, DIN, EN u.c.) </w:t>
      </w:r>
      <w:r w:rsidRPr="00C821BB">
        <w:rPr>
          <w:rFonts w:ascii="Arial" w:hAnsi="Arial" w:cs="Arial"/>
          <w:b/>
          <w:sz w:val="20"/>
          <w:szCs w:val="20"/>
          <w:lang w:val="lv-LV"/>
        </w:rPr>
        <w:t>balstoties uz kuriem tā tika ražota</w:t>
      </w:r>
    </w:p>
    <w:p w14:paraId="3B9B4EDD"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Piegādātāja firma norāda ražošanas datumu un derīguma termiņu</w:t>
      </w:r>
    </w:p>
    <w:p w14:paraId="502D55B1"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Ražotāja nosaukums un rekvizīti</w:t>
      </w:r>
    </w:p>
    <w:p w14:paraId="763D463B" w14:textId="77777777" w:rsidR="008A70C3" w:rsidRPr="00C821BB" w:rsidRDefault="008A70C3" w:rsidP="008A70C3">
      <w:pPr>
        <w:pStyle w:val="Standard"/>
        <w:tabs>
          <w:tab w:val="left" w:pos="8222"/>
        </w:tabs>
        <w:ind w:left="426"/>
        <w:jc w:val="both"/>
        <w:rPr>
          <w:rFonts w:ascii="Arial" w:hAnsi="Arial" w:cs="Arial"/>
          <w:sz w:val="20"/>
          <w:szCs w:val="20"/>
          <w:lang w:val="lv-LV"/>
        </w:rPr>
      </w:pPr>
      <w:r w:rsidRPr="00C821BB">
        <w:rPr>
          <w:rFonts w:ascii="Arial" w:hAnsi="Arial" w:cs="Arial"/>
          <w:sz w:val="20"/>
          <w:szCs w:val="20"/>
          <w:lang w:val="lv-LV"/>
        </w:rPr>
        <w:t>(reģistrācija Nr., bankas  rekvizīti, adrese, tālruņa numurs)</w:t>
      </w:r>
    </w:p>
    <w:p w14:paraId="27BC4AF5"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Norāda piegādājamās preces ražošanas veidu</w:t>
      </w:r>
    </w:p>
    <w:p w14:paraId="7D9466DA" w14:textId="77777777" w:rsidR="008A70C3" w:rsidRPr="00C821BB" w:rsidRDefault="008A70C3" w:rsidP="008A70C3">
      <w:pPr>
        <w:pStyle w:val="Standard"/>
        <w:tabs>
          <w:tab w:val="left" w:pos="8222"/>
        </w:tabs>
        <w:ind w:left="426"/>
        <w:jc w:val="both"/>
        <w:rPr>
          <w:rFonts w:ascii="Arial" w:hAnsi="Arial" w:cs="Arial"/>
          <w:sz w:val="20"/>
          <w:szCs w:val="20"/>
          <w:lang w:val="lv-LV"/>
        </w:rPr>
      </w:pPr>
      <w:r w:rsidRPr="00C821BB">
        <w:rPr>
          <w:rFonts w:ascii="Arial" w:hAnsi="Arial" w:cs="Arial"/>
          <w:sz w:val="20"/>
          <w:szCs w:val="20"/>
          <w:lang w:val="lv-LV"/>
        </w:rPr>
        <w:t>(masveida ražošana, partija vai individuāls ražojums)</w:t>
      </w:r>
    </w:p>
    <w:p w14:paraId="413AAED5"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Norāda informāciju uz kā pamatojoties tiek sastādīta un izdota dotā deklarācija</w:t>
      </w:r>
    </w:p>
    <w:p w14:paraId="0352021E" w14:textId="77777777" w:rsidR="008A70C3" w:rsidRPr="00C821BB" w:rsidRDefault="008A70C3" w:rsidP="008A70C3">
      <w:pPr>
        <w:pStyle w:val="Standard"/>
        <w:tabs>
          <w:tab w:val="left" w:pos="8222"/>
        </w:tabs>
        <w:ind w:left="426"/>
        <w:jc w:val="both"/>
        <w:rPr>
          <w:rFonts w:ascii="Arial" w:hAnsi="Arial" w:cs="Arial"/>
          <w:sz w:val="20"/>
          <w:szCs w:val="20"/>
          <w:lang w:val="lv-LV"/>
        </w:rPr>
      </w:pPr>
      <w:r w:rsidRPr="00C821BB">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C27D91D"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Norāda informāciju par „CE” marķējumu</w:t>
      </w:r>
    </w:p>
    <w:p w14:paraId="1FC131CA"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Piegādātāja firma norāda deklarācijas izdošanas vietu, datumu un tās derīguma termiņu</w:t>
      </w:r>
    </w:p>
    <w:p w14:paraId="519FCD5A" w14:textId="77777777" w:rsidR="008A70C3" w:rsidRPr="00C821BB" w:rsidRDefault="008A70C3" w:rsidP="008A70C3">
      <w:pPr>
        <w:pStyle w:val="Standard"/>
        <w:numPr>
          <w:ilvl w:val="0"/>
          <w:numId w:val="34"/>
        </w:numPr>
        <w:tabs>
          <w:tab w:val="left" w:pos="8222"/>
        </w:tabs>
        <w:ind w:left="426" w:hanging="426"/>
        <w:jc w:val="both"/>
        <w:rPr>
          <w:rFonts w:ascii="Arial" w:hAnsi="Arial" w:cs="Arial"/>
          <w:sz w:val="20"/>
          <w:szCs w:val="20"/>
          <w:lang w:val="lv-LV"/>
        </w:rPr>
      </w:pPr>
      <w:r w:rsidRPr="00C821BB">
        <w:rPr>
          <w:rFonts w:ascii="Arial" w:hAnsi="Arial" w:cs="Arial"/>
          <w:b/>
          <w:sz w:val="20"/>
          <w:szCs w:val="20"/>
          <w:lang w:val="lv-LV"/>
        </w:rPr>
        <w:t>Piegādātāja firma uzliek zīmogu un parakstu ar atšifrējumu.</w:t>
      </w:r>
    </w:p>
    <w:p w14:paraId="7A95CDA8" w14:textId="77777777" w:rsidR="008A70C3" w:rsidRPr="00C821BB" w:rsidRDefault="008A70C3" w:rsidP="008A70C3">
      <w:pPr>
        <w:pStyle w:val="Standard"/>
        <w:tabs>
          <w:tab w:val="left" w:pos="4802"/>
          <w:tab w:val="left" w:pos="8222"/>
        </w:tabs>
        <w:ind w:right="-514" w:firstLine="284"/>
        <w:jc w:val="both"/>
        <w:rPr>
          <w:rFonts w:ascii="Arial" w:hAnsi="Arial" w:cs="Arial"/>
          <w:b/>
          <w:sz w:val="20"/>
          <w:szCs w:val="20"/>
          <w:lang w:val="lv-LV"/>
        </w:rPr>
      </w:pPr>
    </w:p>
    <w:p w14:paraId="5FFFAFAC" w14:textId="77777777" w:rsidR="008A70C3" w:rsidRPr="00C821BB" w:rsidRDefault="008A70C3" w:rsidP="008A70C3">
      <w:pPr>
        <w:pStyle w:val="Standard"/>
        <w:tabs>
          <w:tab w:val="left" w:pos="3828"/>
          <w:tab w:val="left" w:pos="4820"/>
          <w:tab w:val="left" w:pos="8222"/>
          <w:tab w:val="right" w:pos="9072"/>
        </w:tabs>
        <w:jc w:val="center"/>
        <w:rPr>
          <w:rFonts w:ascii="Arial" w:hAnsi="Arial" w:cs="Arial"/>
          <w:vertAlign w:val="superscript"/>
          <w:lang w:val="lv-LV"/>
        </w:rPr>
      </w:pPr>
    </w:p>
    <w:p w14:paraId="6F034D3F" w14:textId="77777777" w:rsidR="008A70C3" w:rsidRPr="00C821BB" w:rsidRDefault="008A70C3" w:rsidP="008A70C3">
      <w:pPr>
        <w:pStyle w:val="Standard"/>
        <w:tabs>
          <w:tab w:val="left" w:pos="8222"/>
        </w:tabs>
        <w:ind w:right="-28"/>
        <w:rPr>
          <w:rFonts w:ascii="Arial" w:hAnsi="Arial" w:cs="Arial"/>
          <w:b/>
          <w:bCs/>
          <w:sz w:val="22"/>
          <w:szCs w:val="22"/>
          <w:u w:val="single"/>
          <w:lang w:val="lv-LV"/>
        </w:rPr>
      </w:pPr>
    </w:p>
    <w:p w14:paraId="6CB75C13" w14:textId="77777777" w:rsidR="008A70C3" w:rsidRPr="00C821BB" w:rsidRDefault="008A70C3" w:rsidP="008A70C3">
      <w:pPr>
        <w:pStyle w:val="BodyText"/>
        <w:tabs>
          <w:tab w:val="left" w:pos="8222"/>
        </w:tabs>
        <w:spacing w:after="0"/>
        <w:contextualSpacing/>
        <w:jc w:val="both"/>
        <w:rPr>
          <w:rFonts w:ascii="Arial" w:hAnsi="Arial" w:cs="Arial"/>
          <w:sz w:val="22"/>
          <w:szCs w:val="22"/>
          <w:lang w:val="lv-LV"/>
        </w:rPr>
        <w:sectPr w:rsidR="008A70C3" w:rsidRPr="00C821BB" w:rsidSect="008A70C3">
          <w:pgSz w:w="11906" w:h="16838"/>
          <w:pgMar w:top="1134" w:right="851" w:bottom="1134" w:left="851" w:header="709" w:footer="709" w:gutter="0"/>
          <w:cols w:space="708"/>
          <w:docGrid w:linePitch="360"/>
        </w:sectPr>
      </w:pPr>
    </w:p>
    <w:p w14:paraId="51543E36" w14:textId="77777777" w:rsidR="008A70C3" w:rsidRPr="00C821BB" w:rsidRDefault="008A70C3" w:rsidP="008A70C3">
      <w:pPr>
        <w:pStyle w:val="Standard"/>
        <w:numPr>
          <w:ilvl w:val="0"/>
          <w:numId w:val="41"/>
        </w:numPr>
        <w:ind w:right="-28"/>
        <w:jc w:val="right"/>
        <w:rPr>
          <w:rFonts w:ascii="Arial" w:hAnsi="Arial" w:cs="Arial"/>
          <w:lang w:val="lv-LV"/>
        </w:rPr>
      </w:pPr>
      <w:r w:rsidRPr="00C821BB">
        <w:rPr>
          <w:rFonts w:ascii="Arial" w:hAnsi="Arial" w:cs="Arial"/>
          <w:sz w:val="22"/>
          <w:szCs w:val="22"/>
          <w:lang w:val="lv-LV"/>
        </w:rPr>
        <w:t>pielikums</w:t>
      </w:r>
    </w:p>
    <w:p w14:paraId="27E37A75" w14:textId="77777777" w:rsidR="008A70C3" w:rsidRPr="00C821BB" w:rsidRDefault="008A70C3" w:rsidP="008A70C3">
      <w:pPr>
        <w:tabs>
          <w:tab w:val="left" w:pos="6440"/>
        </w:tabs>
        <w:rPr>
          <w:rFonts w:ascii="Arial" w:hAnsi="Arial" w:cs="Arial"/>
          <w:b/>
          <w:bCs/>
          <w:sz w:val="20"/>
          <w:szCs w:val="20"/>
          <w:lang w:val="lv-LV"/>
        </w:rPr>
      </w:pPr>
    </w:p>
    <w:p w14:paraId="5CDD9000" w14:textId="77777777" w:rsidR="008A70C3" w:rsidRPr="00C821BB" w:rsidRDefault="008A70C3" w:rsidP="008A70C3">
      <w:pPr>
        <w:tabs>
          <w:tab w:val="left" w:pos="6440"/>
        </w:tabs>
        <w:ind w:firstLine="6379"/>
        <w:rPr>
          <w:rFonts w:ascii="Arial" w:hAnsi="Arial" w:cs="Arial"/>
          <w:b/>
          <w:bCs/>
          <w:sz w:val="20"/>
          <w:szCs w:val="20"/>
          <w:lang w:val="lv-LV"/>
        </w:rPr>
      </w:pPr>
    </w:p>
    <w:p w14:paraId="3AEA445D" w14:textId="77777777" w:rsidR="008A70C3" w:rsidRPr="00C821BB" w:rsidRDefault="008A70C3" w:rsidP="008A70C3">
      <w:pPr>
        <w:tabs>
          <w:tab w:val="left" w:pos="6440"/>
        </w:tabs>
        <w:ind w:firstLine="6379"/>
        <w:jc w:val="right"/>
        <w:rPr>
          <w:rFonts w:ascii="Arial" w:hAnsi="Arial" w:cs="Arial"/>
          <w:b/>
          <w:bCs/>
          <w:sz w:val="20"/>
          <w:szCs w:val="20"/>
          <w:lang w:val="lv-LV"/>
        </w:rPr>
      </w:pPr>
      <w:r w:rsidRPr="00C821BB">
        <w:rPr>
          <w:rFonts w:ascii="Arial" w:hAnsi="Arial" w:cs="Arial"/>
          <w:b/>
          <w:bCs/>
          <w:sz w:val="20"/>
          <w:szCs w:val="20"/>
          <w:lang w:val="lv-LV"/>
        </w:rPr>
        <w:t>UZŅĒMUMA NOSAUKUMS</w:t>
      </w:r>
    </w:p>
    <w:p w14:paraId="484D80FF" w14:textId="77777777" w:rsidR="008A70C3" w:rsidRPr="00C821BB" w:rsidRDefault="008A70C3" w:rsidP="008A70C3">
      <w:pPr>
        <w:tabs>
          <w:tab w:val="left" w:pos="426"/>
          <w:tab w:val="left" w:pos="6440"/>
        </w:tabs>
        <w:ind w:left="1134" w:firstLine="6379"/>
        <w:jc w:val="right"/>
        <w:rPr>
          <w:rFonts w:ascii="Arial" w:hAnsi="Arial" w:cs="Arial"/>
          <w:sz w:val="20"/>
          <w:szCs w:val="20"/>
          <w:lang w:val="lv-LV"/>
        </w:rPr>
      </w:pPr>
      <w:r w:rsidRPr="00C821BB">
        <w:rPr>
          <w:rFonts w:ascii="Arial" w:hAnsi="Arial" w:cs="Arial"/>
          <w:sz w:val="20"/>
          <w:szCs w:val="20"/>
          <w:lang w:val="lv-LV"/>
        </w:rPr>
        <w:t>e-pasta adrese</w:t>
      </w:r>
    </w:p>
    <w:p w14:paraId="605A8EFA" w14:textId="77777777" w:rsidR="008A70C3" w:rsidRPr="00C821BB" w:rsidRDefault="008A70C3" w:rsidP="008A70C3">
      <w:pPr>
        <w:pStyle w:val="Heading5"/>
        <w:ind w:firstLine="1701"/>
        <w:rPr>
          <w:rFonts w:ascii="Arial" w:hAnsi="Arial" w:cs="Arial"/>
          <w:b/>
          <w:iCs/>
          <w:sz w:val="20"/>
          <w:szCs w:val="20"/>
        </w:rPr>
      </w:pPr>
      <w:r w:rsidRPr="00C821BB">
        <w:rPr>
          <w:rFonts w:ascii="Arial" w:hAnsi="Arial" w:cs="Arial"/>
          <w:b/>
          <w:iCs/>
          <w:sz w:val="20"/>
          <w:szCs w:val="20"/>
        </w:rPr>
        <w:t xml:space="preserve">Par preces piegādi saskaņā ar līgumu Nr. ____ </w:t>
      </w:r>
      <w:r w:rsidRPr="00C821BB">
        <w:rPr>
          <w:rFonts w:ascii="Arial" w:hAnsi="Arial" w:cs="Arial"/>
          <w:b/>
          <w:iCs/>
          <w:sz w:val="16"/>
          <w:szCs w:val="16"/>
        </w:rPr>
        <w:t>(līguma numurs)</w:t>
      </w:r>
    </w:p>
    <w:p w14:paraId="0D2BEC95" w14:textId="77777777" w:rsidR="008A70C3" w:rsidRPr="00C821BB" w:rsidRDefault="008A70C3" w:rsidP="008A70C3">
      <w:pPr>
        <w:pStyle w:val="BodyTextIndent2"/>
        <w:spacing w:line="240" w:lineRule="auto"/>
        <w:ind w:left="1843" w:firstLine="1701"/>
        <w:rPr>
          <w:rFonts w:ascii="Arial" w:hAnsi="Arial" w:cs="Arial"/>
          <w:sz w:val="20"/>
          <w:szCs w:val="20"/>
          <w:lang w:val="lv-LV"/>
        </w:rPr>
      </w:pPr>
    </w:p>
    <w:p w14:paraId="691FC8D9" w14:textId="77777777" w:rsidR="008A70C3" w:rsidRPr="00C821BB" w:rsidRDefault="008A70C3" w:rsidP="008A70C3">
      <w:pPr>
        <w:spacing w:line="360" w:lineRule="auto"/>
        <w:jc w:val="both"/>
        <w:rPr>
          <w:rFonts w:ascii="Arial" w:hAnsi="Arial" w:cs="Arial"/>
          <w:sz w:val="20"/>
          <w:szCs w:val="20"/>
          <w:lang w:val="lv-LV"/>
        </w:rPr>
      </w:pPr>
      <w:r w:rsidRPr="00C821BB">
        <w:rPr>
          <w:rFonts w:ascii="Arial" w:hAnsi="Arial" w:cs="Arial"/>
          <w:sz w:val="20"/>
          <w:szCs w:val="20"/>
          <w:lang w:val="lv-LV"/>
        </w:rPr>
        <w:t xml:space="preserve">Pamatojoties uz noslēgtā 202__.gada _______ starp SIA </w:t>
      </w:r>
      <w:r w:rsidRPr="00C821BB">
        <w:rPr>
          <w:rFonts w:ascii="Arial" w:hAnsi="Arial" w:cs="Arial"/>
          <w:color w:val="222222"/>
          <w:sz w:val="20"/>
          <w:szCs w:val="20"/>
          <w:lang w:val="lv-LV"/>
        </w:rPr>
        <w:t>„</w:t>
      </w:r>
      <w:r w:rsidRPr="00C821BB">
        <w:rPr>
          <w:rFonts w:ascii="Arial" w:hAnsi="Arial" w:cs="Arial"/>
          <w:sz w:val="20"/>
          <w:szCs w:val="20"/>
          <w:lang w:val="lv-LV"/>
        </w:rPr>
        <w:t xml:space="preserve">LDZ CARGO” un SIA “________” līguma Nr. _____/202_ (turpmāk – Līgums) ___.punktu, SIA </w:t>
      </w:r>
      <w:r w:rsidRPr="00C821BB">
        <w:rPr>
          <w:rFonts w:ascii="Arial" w:hAnsi="Arial" w:cs="Arial"/>
          <w:color w:val="222222"/>
          <w:sz w:val="20"/>
          <w:szCs w:val="20"/>
          <w:lang w:val="lv-LV"/>
        </w:rPr>
        <w:t>„</w:t>
      </w:r>
      <w:r w:rsidRPr="00C821BB">
        <w:rPr>
          <w:rFonts w:ascii="Arial" w:hAnsi="Arial" w:cs="Arial"/>
          <w:sz w:val="20"/>
          <w:szCs w:val="20"/>
          <w:lang w:val="lv-LV"/>
        </w:rPr>
        <w:t xml:space="preserve">LDZ CARGO” ______ </w:t>
      </w:r>
      <w:r w:rsidRPr="00C821BB">
        <w:rPr>
          <w:rFonts w:ascii="Arial" w:hAnsi="Arial" w:cs="Arial"/>
          <w:sz w:val="16"/>
          <w:szCs w:val="16"/>
          <w:lang w:val="lv-LV"/>
        </w:rPr>
        <w:t>(remonta centra nosaukums)</w:t>
      </w:r>
      <w:r w:rsidRPr="00C821BB">
        <w:rPr>
          <w:rFonts w:ascii="Arial" w:hAnsi="Arial" w:cs="Arial"/>
          <w:sz w:val="20"/>
          <w:szCs w:val="20"/>
          <w:lang w:val="lv-LV"/>
        </w:rPr>
        <w:t xml:space="preserve">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8A70C3" w:rsidRPr="00C821BB" w14:paraId="3D1E69B3" w14:textId="77777777" w:rsidTr="00786B0C">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036919EF" w14:textId="77777777" w:rsidR="008A70C3" w:rsidRPr="00C821BB" w:rsidRDefault="008A70C3" w:rsidP="00786B0C">
            <w:pPr>
              <w:pStyle w:val="Standard"/>
              <w:spacing w:line="276" w:lineRule="auto"/>
              <w:ind w:left="113" w:right="113"/>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21484EB" w14:textId="77777777" w:rsidR="008A70C3" w:rsidRPr="00C821BB" w:rsidRDefault="008A70C3" w:rsidP="00786B0C">
            <w:pPr>
              <w:pStyle w:val="Standard"/>
              <w:tabs>
                <w:tab w:val="left" w:pos="8222"/>
              </w:tabs>
              <w:spacing w:line="276" w:lineRule="auto"/>
              <w:jc w:val="center"/>
              <w:rPr>
                <w:rFonts w:ascii="Arial" w:hAnsi="Arial" w:cs="Arial"/>
                <w:sz w:val="16"/>
                <w:szCs w:val="16"/>
                <w:lang w:val="lv-LV"/>
                <w14:ligatures w14:val="standardContextual"/>
              </w:rPr>
            </w:pPr>
            <w:r w:rsidRPr="00C821BB">
              <w:rPr>
                <w:rFonts w:ascii="Arial" w:hAnsi="Arial" w:cs="Arial"/>
                <w:b/>
                <w:bCs/>
                <w:sz w:val="16"/>
                <w:szCs w:val="16"/>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83C13D3" w14:textId="77777777" w:rsidR="008A70C3" w:rsidRPr="00C821BB" w:rsidRDefault="008A70C3" w:rsidP="00786B0C">
            <w:pPr>
              <w:pStyle w:val="Standard"/>
              <w:tabs>
                <w:tab w:val="left" w:pos="8222"/>
              </w:tabs>
              <w:spacing w:line="276" w:lineRule="auto"/>
              <w:jc w:val="center"/>
              <w:rPr>
                <w:rFonts w:ascii="Arial" w:hAnsi="Arial" w:cs="Arial"/>
                <w:sz w:val="16"/>
                <w:szCs w:val="16"/>
                <w:lang w:val="lv-LV"/>
                <w14:ligatures w14:val="standardContextual"/>
              </w:rPr>
            </w:pPr>
            <w:r w:rsidRPr="00C821BB">
              <w:rPr>
                <w:rFonts w:ascii="Arial" w:hAnsi="Arial" w:cs="Arial"/>
                <w:b/>
                <w:bCs/>
                <w:sz w:val="16"/>
                <w:szCs w:val="16"/>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53D14138"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1DBFEAB2" w14:textId="77777777" w:rsidR="008A70C3" w:rsidRPr="00C821BB" w:rsidRDefault="008A70C3" w:rsidP="00786B0C">
            <w:pPr>
              <w:pStyle w:val="Standard"/>
              <w:tabs>
                <w:tab w:val="left" w:pos="8222"/>
              </w:tabs>
              <w:spacing w:line="276" w:lineRule="auto"/>
              <w:jc w:val="center"/>
              <w:rPr>
                <w:rFonts w:ascii="Arial" w:hAnsi="Arial" w:cs="Arial"/>
                <w:sz w:val="16"/>
                <w:szCs w:val="16"/>
                <w:lang w:val="lv-LV"/>
                <w14:ligatures w14:val="standardContextual"/>
              </w:rPr>
            </w:pPr>
            <w:r w:rsidRPr="00C821BB">
              <w:rPr>
                <w:rFonts w:ascii="Arial" w:hAnsi="Arial" w:cs="Arial"/>
                <w:b/>
                <w:bCs/>
                <w:sz w:val="16"/>
                <w:szCs w:val="16"/>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669B70F9"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7449F724"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49B157D" w14:textId="77777777" w:rsidR="008A70C3" w:rsidRPr="00C821BB" w:rsidRDefault="008A70C3" w:rsidP="00786B0C">
            <w:pPr>
              <w:pStyle w:val="Standard"/>
              <w:tabs>
                <w:tab w:val="left" w:pos="8222"/>
              </w:tabs>
              <w:spacing w:line="276" w:lineRule="auto"/>
              <w:jc w:val="center"/>
              <w:rPr>
                <w:rFonts w:ascii="Arial" w:hAnsi="Arial" w:cs="Arial"/>
                <w:sz w:val="16"/>
                <w:szCs w:val="16"/>
                <w:lang w:val="lv-LV"/>
                <w14:ligatures w14:val="standardContextual"/>
              </w:rPr>
            </w:pPr>
            <w:r w:rsidRPr="00C821BB">
              <w:rPr>
                <w:rFonts w:ascii="Arial" w:hAnsi="Arial" w:cs="Arial"/>
                <w:b/>
                <w:sz w:val="16"/>
                <w:szCs w:val="16"/>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C944E86"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Preces ievešanas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40955D05"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sz w:val="16"/>
                <w:szCs w:val="16"/>
                <w:lang w:val="lv-LV" w:eastAsia="lv-LV"/>
                <w14:ligatures w14:val="standardContextual"/>
              </w:rPr>
              <w:t>P</w:t>
            </w:r>
            <w:r w:rsidRPr="00C821BB">
              <w:rPr>
                <w:rFonts w:ascii="Arial" w:hAnsi="Arial" w:cs="Arial"/>
                <w:b/>
                <w:bCs/>
                <w:sz w:val="16"/>
                <w:szCs w:val="16"/>
                <w:lang w:val="lv-LV" w:eastAsia="lv-LV"/>
                <w14:ligatures w14:val="standardContextual"/>
              </w:rPr>
              <w:t xml:space="preserve">reces piegādes termiņš * </w:t>
            </w:r>
            <w:r w:rsidRPr="00C821BB">
              <w:rPr>
                <w:rFonts w:ascii="Arial" w:hAnsi="Arial" w:cs="Arial"/>
                <w:sz w:val="16"/>
                <w:szCs w:val="16"/>
                <w:lang w:val="lv-LV" w:eastAsia="lv-LV"/>
                <w14:ligatures w14:val="standardContextual"/>
              </w:rPr>
              <w:t>(kalendāro dienu skaits)</w:t>
            </w:r>
          </w:p>
        </w:tc>
      </w:tr>
      <w:tr w:rsidR="008A70C3" w:rsidRPr="00C821BB" w14:paraId="52326974" w14:textId="77777777" w:rsidTr="00786B0C">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2C9CC8C" w14:textId="77777777" w:rsidR="008A70C3" w:rsidRPr="00C821BB" w:rsidRDefault="008A70C3" w:rsidP="00786B0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B8EC81"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55DBF1"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17E3868B"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EAD3BBF"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26D9B92C"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09A19BF6"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E8F114"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5E755565" w14:textId="77777777" w:rsidR="008A70C3" w:rsidRPr="00C821BB" w:rsidRDefault="008A70C3" w:rsidP="00786B0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5659E852"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r>
      <w:tr w:rsidR="008A70C3" w:rsidRPr="00C821BB" w14:paraId="722C1E9F" w14:textId="77777777" w:rsidTr="00786B0C">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30474E8" w14:textId="77777777" w:rsidR="008A70C3" w:rsidRPr="00C821BB" w:rsidRDefault="008A70C3" w:rsidP="00786B0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05EC75"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4D07DE"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21338E71"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1EC40C5"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6F7D967D"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400319D8"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03449E"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626C305F" w14:textId="77777777" w:rsidR="008A70C3" w:rsidRPr="00C821BB" w:rsidRDefault="008A70C3" w:rsidP="00786B0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6B889795"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r>
      <w:tr w:rsidR="008A70C3" w:rsidRPr="00C821BB" w14:paraId="359C92EA" w14:textId="77777777" w:rsidTr="00786B0C">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19F9E65"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r w:rsidRPr="00C821BB">
              <w:rPr>
                <w:rFonts w:ascii="Arial" w:hAnsi="Arial" w:cs="Arial"/>
                <w:b/>
                <w:bCs/>
                <w:sz w:val="16"/>
                <w:szCs w:val="16"/>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038C3A13" w14:textId="77777777" w:rsidR="008A70C3" w:rsidRPr="00C821BB" w:rsidRDefault="008A70C3" w:rsidP="00786B0C">
            <w:pPr>
              <w:pStyle w:val="Standard"/>
              <w:tabs>
                <w:tab w:val="left" w:pos="8222"/>
              </w:tabs>
              <w:spacing w:line="276" w:lineRule="auto"/>
              <w:jc w:val="center"/>
              <w:rPr>
                <w:rFonts w:ascii="Arial" w:hAnsi="Arial" w:cs="Arial"/>
                <w:b/>
                <w:bCs/>
                <w:sz w:val="16"/>
                <w:szCs w:val="16"/>
                <w:lang w:val="lv-LV"/>
                <w14:ligatures w14:val="standardContextual"/>
              </w:rPr>
            </w:pPr>
          </w:p>
        </w:tc>
      </w:tr>
    </w:tbl>
    <w:p w14:paraId="52BCF4B2" w14:textId="77777777" w:rsidR="008A70C3" w:rsidRPr="00C821BB" w:rsidRDefault="008A70C3" w:rsidP="008A70C3">
      <w:pPr>
        <w:ind w:left="1701"/>
        <w:jc w:val="both"/>
        <w:rPr>
          <w:rFonts w:ascii="Arial" w:hAnsi="Arial" w:cs="Arial"/>
          <w:sz w:val="22"/>
          <w:szCs w:val="22"/>
          <w:lang w:val="lv-LV"/>
        </w:rPr>
      </w:pPr>
    </w:p>
    <w:p w14:paraId="36043AC3" w14:textId="77777777" w:rsidR="008A70C3" w:rsidRPr="00C821BB" w:rsidRDefault="008A70C3" w:rsidP="008A70C3">
      <w:pPr>
        <w:ind w:right="253"/>
        <w:jc w:val="both"/>
        <w:rPr>
          <w:rFonts w:ascii="Arial" w:hAnsi="Arial" w:cs="Arial"/>
          <w:i/>
          <w:iCs/>
          <w:sz w:val="18"/>
          <w:szCs w:val="18"/>
          <w:lang w:val="lv-LV"/>
        </w:rPr>
      </w:pPr>
      <w:r w:rsidRPr="00C821BB">
        <w:rPr>
          <w:rFonts w:ascii="Arial" w:hAnsi="Arial" w:cs="Arial"/>
          <w:sz w:val="20"/>
          <w:szCs w:val="20"/>
          <w:lang w:val="lv-LV"/>
        </w:rPr>
        <w:t>*Lūdzam preces (-i) piegādāt ne vēlāk kā Līgumā paredzētajā termiņā</w:t>
      </w:r>
      <w:r w:rsidRPr="00C821BB">
        <w:rPr>
          <w:rFonts w:ascii="Arial" w:hAnsi="Arial" w:cs="Arial"/>
          <w:sz w:val="22"/>
          <w:szCs w:val="22"/>
          <w:lang w:val="lv-LV"/>
        </w:rPr>
        <w:t xml:space="preserve"> </w:t>
      </w:r>
      <w:r w:rsidRPr="00C821BB">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5B4F2C78" w14:textId="77777777" w:rsidR="008A70C3" w:rsidRPr="00C821BB" w:rsidRDefault="008A70C3" w:rsidP="008A70C3">
      <w:pPr>
        <w:ind w:right="253"/>
        <w:jc w:val="both"/>
        <w:rPr>
          <w:rFonts w:ascii="Arial" w:hAnsi="Arial" w:cs="Arial"/>
          <w:sz w:val="20"/>
          <w:szCs w:val="20"/>
          <w:lang w:val="lv-LV" w:eastAsia="lv-LV"/>
        </w:rPr>
      </w:pPr>
    </w:p>
    <w:p w14:paraId="0769EB70" w14:textId="77777777" w:rsidR="008A70C3" w:rsidRPr="00C821BB" w:rsidRDefault="008A70C3" w:rsidP="008A70C3">
      <w:pPr>
        <w:ind w:right="253"/>
        <w:jc w:val="both"/>
        <w:rPr>
          <w:rFonts w:ascii="Arial" w:hAnsi="Arial" w:cs="Arial"/>
          <w:sz w:val="18"/>
          <w:szCs w:val="18"/>
          <w:lang w:val="lv-LV" w:eastAsia="lv-LV"/>
        </w:rPr>
      </w:pPr>
      <w:r w:rsidRPr="00C821BB">
        <w:rPr>
          <w:rFonts w:ascii="Arial" w:hAnsi="Arial" w:cs="Arial"/>
          <w:sz w:val="20"/>
          <w:szCs w:val="20"/>
          <w:lang w:val="lv-LV" w:eastAsia="lv-LV"/>
        </w:rPr>
        <w:t xml:space="preserve">Atgādinām, ka kopā ar preci iesniedzami ________ </w:t>
      </w:r>
      <w:r w:rsidRPr="00C821BB">
        <w:rPr>
          <w:rFonts w:ascii="Arial" w:hAnsi="Arial" w:cs="Arial"/>
          <w:sz w:val="16"/>
          <w:szCs w:val="16"/>
          <w:lang w:val="lv-LV" w:eastAsia="lv-LV"/>
        </w:rPr>
        <w:t xml:space="preserve">(tiek norādīti ar preci iesniedzamie dokumenti saskaņā ar līgumu) </w:t>
      </w:r>
      <w:r w:rsidRPr="00C821BB">
        <w:rPr>
          <w:rFonts w:ascii="Arial" w:hAnsi="Arial" w:cs="Arial"/>
          <w:sz w:val="20"/>
          <w:szCs w:val="20"/>
          <w:lang w:val="lv-LV" w:eastAsia="lv-LV"/>
        </w:rPr>
        <w:t xml:space="preserve">______ </w:t>
      </w:r>
      <w:r w:rsidRPr="00C821BB">
        <w:rPr>
          <w:rFonts w:ascii="Arial" w:hAnsi="Arial" w:cs="Arial"/>
          <w:i/>
          <w:iCs/>
          <w:sz w:val="18"/>
          <w:szCs w:val="18"/>
          <w:lang w:val="lv-LV" w:eastAsia="lv-LV"/>
        </w:rPr>
        <w:t>(papildus tiek norādīti dokumenti, kas ir iekļauti Līgumā, piemēram, preces ražotāja atbilstības sertifikāts vai deklarācija).</w:t>
      </w:r>
    </w:p>
    <w:p w14:paraId="0579D420" w14:textId="77777777" w:rsidR="008A70C3" w:rsidRPr="00C821BB" w:rsidRDefault="008A70C3" w:rsidP="008A70C3">
      <w:pPr>
        <w:jc w:val="both"/>
        <w:rPr>
          <w:rFonts w:ascii="Arial" w:hAnsi="Arial" w:cs="Arial"/>
          <w:sz w:val="20"/>
          <w:szCs w:val="20"/>
          <w:u w:val="single"/>
          <w:lang w:val="lv-LV"/>
        </w:rPr>
      </w:pPr>
    </w:p>
    <w:p w14:paraId="2DCB7816" w14:textId="77777777" w:rsidR="008A70C3" w:rsidRPr="00C821BB" w:rsidRDefault="008A70C3" w:rsidP="008A70C3">
      <w:pPr>
        <w:jc w:val="both"/>
        <w:rPr>
          <w:rFonts w:ascii="Arial" w:hAnsi="Arial" w:cs="Arial"/>
          <w:sz w:val="20"/>
          <w:szCs w:val="20"/>
          <w:lang w:val="lv-LV"/>
        </w:rPr>
      </w:pPr>
      <w:r w:rsidRPr="00C821BB">
        <w:rPr>
          <w:rFonts w:ascii="Arial" w:hAnsi="Arial" w:cs="Arial"/>
          <w:sz w:val="20"/>
          <w:szCs w:val="20"/>
          <w:u w:val="single"/>
          <w:lang w:val="lv-LV"/>
        </w:rPr>
        <w:t>Preces piegādes vieta:</w:t>
      </w:r>
      <w:r w:rsidRPr="00C821BB">
        <w:rPr>
          <w:rFonts w:ascii="Arial" w:hAnsi="Arial" w:cs="Arial"/>
          <w:sz w:val="20"/>
          <w:szCs w:val="20"/>
          <w:lang w:val="lv-LV"/>
        </w:rPr>
        <w:t xml:space="preserve">______________ </w:t>
      </w:r>
      <w:r w:rsidRPr="00C821BB">
        <w:rPr>
          <w:rFonts w:ascii="Arial" w:hAnsi="Arial" w:cs="Arial"/>
          <w:sz w:val="16"/>
          <w:szCs w:val="16"/>
          <w:lang w:val="lv-LV"/>
        </w:rPr>
        <w:t>(precīza preces piegādes vieta).</w:t>
      </w:r>
    </w:p>
    <w:p w14:paraId="71CAC120" w14:textId="77777777" w:rsidR="008A70C3" w:rsidRPr="00C821BB" w:rsidRDefault="008A70C3" w:rsidP="008A70C3">
      <w:pPr>
        <w:pStyle w:val="BodyTextIndent2"/>
        <w:spacing w:after="0" w:line="240" w:lineRule="auto"/>
        <w:ind w:left="0"/>
        <w:rPr>
          <w:rFonts w:ascii="Arial" w:hAnsi="Arial" w:cs="Arial"/>
          <w:sz w:val="20"/>
          <w:szCs w:val="20"/>
          <w:lang w:val="lv-LV"/>
        </w:rPr>
      </w:pPr>
      <w:r w:rsidRPr="00C821BB">
        <w:rPr>
          <w:rFonts w:ascii="Arial" w:hAnsi="Arial" w:cs="Arial"/>
          <w:sz w:val="20"/>
          <w:szCs w:val="20"/>
          <w:lang w:val="lv-LV"/>
        </w:rPr>
        <w:t>Preces piegādes jautājumos vērsties pie ____</w:t>
      </w:r>
      <w:r w:rsidRPr="00C821BB">
        <w:rPr>
          <w:rFonts w:ascii="Arial" w:hAnsi="Arial" w:cs="Arial"/>
          <w:sz w:val="16"/>
          <w:szCs w:val="16"/>
          <w:lang w:val="lv-LV"/>
        </w:rPr>
        <w:t xml:space="preserve"> (kontaktpersonas amats, vārds/uzvārds),</w:t>
      </w:r>
      <w:r w:rsidRPr="00C821BB">
        <w:rPr>
          <w:rFonts w:ascii="Arial" w:hAnsi="Arial" w:cs="Arial"/>
          <w:sz w:val="20"/>
          <w:szCs w:val="20"/>
          <w:lang w:val="lv-LV"/>
        </w:rPr>
        <w:t xml:space="preserve"> (tālr._____, e-pasts: ____). </w:t>
      </w:r>
    </w:p>
    <w:p w14:paraId="0A5FE05D" w14:textId="77777777" w:rsidR="008A70C3" w:rsidRPr="00C821BB" w:rsidRDefault="008A70C3" w:rsidP="008A70C3">
      <w:pPr>
        <w:pStyle w:val="BodyText"/>
        <w:tabs>
          <w:tab w:val="left" w:pos="5715"/>
        </w:tabs>
        <w:spacing w:after="0"/>
        <w:rPr>
          <w:rFonts w:ascii="Arial" w:hAnsi="Arial" w:cs="Arial"/>
          <w:sz w:val="20"/>
          <w:szCs w:val="20"/>
          <w:lang w:val="lv-LV"/>
        </w:rPr>
      </w:pPr>
    </w:p>
    <w:p w14:paraId="1B2F0D74" w14:textId="77777777" w:rsidR="008A70C3" w:rsidRPr="00C821BB" w:rsidRDefault="008A70C3" w:rsidP="008A70C3">
      <w:pPr>
        <w:pStyle w:val="BodyText"/>
        <w:tabs>
          <w:tab w:val="left" w:pos="5715"/>
        </w:tabs>
        <w:spacing w:after="0"/>
        <w:rPr>
          <w:rFonts w:ascii="Arial" w:hAnsi="Arial" w:cs="Arial"/>
          <w:sz w:val="18"/>
          <w:szCs w:val="18"/>
          <w:lang w:val="lv-LV"/>
        </w:rPr>
      </w:pPr>
      <w:r w:rsidRPr="00C821BB">
        <w:rPr>
          <w:rFonts w:ascii="Arial" w:hAnsi="Arial" w:cs="Arial"/>
          <w:sz w:val="20"/>
          <w:szCs w:val="20"/>
          <w:lang w:val="lv-LV"/>
        </w:rPr>
        <w:t xml:space="preserve">Līgumā pilnvarotās personas par preču pasūtījuma vēstuli amats un paraksts </w:t>
      </w:r>
      <w:r w:rsidRPr="00C821BB">
        <w:rPr>
          <w:rFonts w:ascii="Arial" w:hAnsi="Arial" w:cs="Arial"/>
          <w:sz w:val="20"/>
          <w:szCs w:val="20"/>
          <w:lang w:val="lv-LV"/>
        </w:rPr>
        <w:tab/>
      </w:r>
      <w:r w:rsidRPr="00C821BB">
        <w:rPr>
          <w:rFonts w:ascii="Arial" w:hAnsi="Arial" w:cs="Arial"/>
          <w:sz w:val="20"/>
          <w:szCs w:val="20"/>
          <w:lang w:val="lv-LV"/>
        </w:rPr>
        <w:tab/>
        <w:t>V.Uzvārds</w:t>
      </w:r>
      <w:r w:rsidRPr="00C821BB">
        <w:rPr>
          <w:rFonts w:ascii="Arial" w:hAnsi="Arial" w:cs="Arial"/>
          <w:sz w:val="18"/>
          <w:szCs w:val="18"/>
          <w:lang w:val="lv-LV"/>
        </w:rPr>
        <w:tab/>
      </w:r>
    </w:p>
    <w:p w14:paraId="7723E16C" w14:textId="77777777" w:rsidR="008A70C3" w:rsidRPr="00C821BB" w:rsidRDefault="008A70C3" w:rsidP="008A70C3">
      <w:pPr>
        <w:pStyle w:val="BodyText"/>
        <w:tabs>
          <w:tab w:val="left" w:pos="5715"/>
        </w:tabs>
        <w:spacing w:after="0"/>
        <w:rPr>
          <w:rFonts w:ascii="Arial" w:hAnsi="Arial" w:cs="Arial"/>
          <w:sz w:val="18"/>
          <w:szCs w:val="18"/>
          <w:lang w:val="lv-LV"/>
        </w:rPr>
      </w:pPr>
    </w:p>
    <w:p w14:paraId="368BD49C" w14:textId="77777777" w:rsidR="008A70C3" w:rsidRPr="00C821BB" w:rsidRDefault="008A70C3" w:rsidP="008A70C3">
      <w:pPr>
        <w:pStyle w:val="BodyText"/>
        <w:tabs>
          <w:tab w:val="left" w:pos="5715"/>
        </w:tabs>
        <w:spacing w:after="0" w:line="360" w:lineRule="auto"/>
        <w:rPr>
          <w:rFonts w:ascii="Arial" w:hAnsi="Arial" w:cs="Arial"/>
          <w:sz w:val="18"/>
          <w:szCs w:val="18"/>
          <w:lang w:val="lv-LV"/>
        </w:rPr>
      </w:pPr>
    </w:p>
    <w:p w14:paraId="2D683F90" w14:textId="77777777" w:rsidR="008A70C3" w:rsidRPr="00C821BB" w:rsidRDefault="008A70C3" w:rsidP="008A70C3">
      <w:pPr>
        <w:rPr>
          <w:rFonts w:ascii="Arial" w:hAnsi="Arial" w:cs="Arial"/>
          <w:sz w:val="18"/>
          <w:szCs w:val="18"/>
          <w:lang w:val="lv-LV"/>
        </w:rPr>
      </w:pPr>
      <w:r w:rsidRPr="00C821BB">
        <w:rPr>
          <w:rFonts w:ascii="Arial" w:hAnsi="Arial" w:cs="Arial"/>
          <w:sz w:val="18"/>
          <w:szCs w:val="18"/>
          <w:lang w:val="lv-LV"/>
        </w:rPr>
        <w:t>Sagatavotāja</w:t>
      </w:r>
    </w:p>
    <w:p w14:paraId="135B3774" w14:textId="77777777" w:rsidR="008A70C3" w:rsidRPr="00C821BB" w:rsidRDefault="008A70C3" w:rsidP="008A70C3">
      <w:pPr>
        <w:rPr>
          <w:rFonts w:ascii="Arial" w:hAnsi="Arial" w:cs="Arial"/>
          <w:sz w:val="18"/>
          <w:szCs w:val="18"/>
          <w:lang w:val="lv-LV"/>
        </w:rPr>
      </w:pPr>
      <w:r w:rsidRPr="00C821BB">
        <w:rPr>
          <w:rFonts w:ascii="Arial" w:hAnsi="Arial" w:cs="Arial"/>
          <w:sz w:val="18"/>
          <w:szCs w:val="18"/>
          <w:lang w:val="lv-LV"/>
        </w:rPr>
        <w:t xml:space="preserve">V. Uzvārds </w:t>
      </w:r>
    </w:p>
    <w:p w14:paraId="2D6B2333" w14:textId="77777777" w:rsidR="008A70C3" w:rsidRPr="00C821BB" w:rsidRDefault="008A70C3" w:rsidP="008A70C3">
      <w:pPr>
        <w:tabs>
          <w:tab w:val="left" w:pos="8222"/>
        </w:tabs>
        <w:rPr>
          <w:rFonts w:ascii="Arial" w:hAnsi="Arial" w:cs="Arial"/>
          <w:sz w:val="22"/>
          <w:szCs w:val="22"/>
          <w:lang w:val="lv-LV"/>
        </w:rPr>
      </w:pPr>
    </w:p>
    <w:p w14:paraId="7C70D8EB" w14:textId="77777777" w:rsidR="000553E0" w:rsidRPr="00C821BB" w:rsidRDefault="000553E0" w:rsidP="003556B3">
      <w:pPr>
        <w:spacing w:line="0" w:lineRule="atLeast"/>
        <w:jc w:val="right"/>
        <w:rPr>
          <w:rFonts w:ascii="Arial" w:hAnsi="Arial" w:cs="Arial"/>
          <w:sz w:val="22"/>
          <w:szCs w:val="22"/>
          <w:lang w:val="lv-LV"/>
        </w:rPr>
      </w:pPr>
    </w:p>
    <w:sectPr w:rsidR="000553E0" w:rsidRPr="00C821BB" w:rsidSect="000553E0">
      <w:pgSz w:w="16838" w:h="11906" w:orient="landscape"/>
      <w:pgMar w:top="1134"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82F1" w14:textId="77777777" w:rsidR="006E6E99" w:rsidRDefault="006E6E99" w:rsidP="0026779E">
      <w:r>
        <w:separator/>
      </w:r>
    </w:p>
  </w:endnote>
  <w:endnote w:type="continuationSeparator" w:id="0">
    <w:p w14:paraId="5A97B2CB" w14:textId="77777777" w:rsidR="006E6E99" w:rsidRDefault="006E6E99"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noProof/>
        <w:sz w:val="16"/>
        <w:szCs w:val="16"/>
      </w:rPr>
    </w:sdtEndPr>
    <w:sdtContent>
      <w:p w14:paraId="468BB781" w14:textId="77777777" w:rsidR="00BD105E" w:rsidRPr="00F36CF3" w:rsidRDefault="00BD105E" w:rsidP="00EA2407">
        <w:pPr>
          <w:pStyle w:val="Footer"/>
          <w:jc w:val="right"/>
          <w:rPr>
            <w:rFonts w:ascii="Arial" w:hAnsi="Arial" w:cs="Arial"/>
            <w:sz w:val="16"/>
            <w:szCs w:val="16"/>
          </w:rPr>
        </w:pPr>
        <w:r w:rsidRPr="00F36CF3">
          <w:rPr>
            <w:rFonts w:ascii="Arial" w:hAnsi="Arial" w:cs="Arial"/>
            <w:sz w:val="16"/>
            <w:szCs w:val="16"/>
          </w:rPr>
          <w:fldChar w:fldCharType="begin"/>
        </w:r>
        <w:r w:rsidRPr="00F36CF3">
          <w:rPr>
            <w:rFonts w:ascii="Arial" w:hAnsi="Arial" w:cs="Arial"/>
            <w:sz w:val="16"/>
            <w:szCs w:val="16"/>
          </w:rPr>
          <w:instrText xml:space="preserve"> PAGE   \* MERGEFORMAT </w:instrText>
        </w:r>
        <w:r w:rsidRPr="00F36CF3">
          <w:rPr>
            <w:rFonts w:ascii="Arial" w:hAnsi="Arial" w:cs="Arial"/>
            <w:sz w:val="16"/>
            <w:szCs w:val="16"/>
          </w:rPr>
          <w:fldChar w:fldCharType="separate"/>
        </w:r>
        <w:r w:rsidRPr="00F36CF3">
          <w:rPr>
            <w:rFonts w:ascii="Arial" w:hAnsi="Arial" w:cs="Arial"/>
            <w:noProof/>
            <w:sz w:val="16"/>
            <w:szCs w:val="16"/>
          </w:rPr>
          <w:t>10</w:t>
        </w:r>
        <w:r w:rsidRPr="00F36CF3">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F87" w14:textId="77777777" w:rsidR="006E6E99" w:rsidRDefault="006E6E99" w:rsidP="0026779E">
      <w:r>
        <w:separator/>
      </w:r>
    </w:p>
  </w:footnote>
  <w:footnote w:type="continuationSeparator" w:id="0">
    <w:p w14:paraId="407AF3A4" w14:textId="77777777" w:rsidR="006E6E99" w:rsidRDefault="006E6E99" w:rsidP="0026779E">
      <w:r>
        <w:continuationSeparator/>
      </w:r>
    </w:p>
  </w:footnote>
  <w:footnote w:id="1">
    <w:p w14:paraId="1ACBD2E5" w14:textId="2D50179F" w:rsidR="00EF55A2" w:rsidRPr="004D1D3A" w:rsidRDefault="00EF55A2" w:rsidP="00EF55A2">
      <w:pPr>
        <w:pStyle w:val="FootnoteText"/>
        <w:jc w:val="both"/>
        <w:rPr>
          <w:rFonts w:ascii="Arial" w:hAnsi="Arial" w:cs="Arial"/>
          <w:sz w:val="18"/>
          <w:szCs w:val="18"/>
          <w:lang w:val="lv-LV" w:eastAsia="lv-LV"/>
        </w:rPr>
      </w:pPr>
      <w:r w:rsidRPr="004D1D3A">
        <w:rPr>
          <w:rStyle w:val="FootnoteReference"/>
          <w:rFonts w:ascii="Arial" w:hAnsi="Arial" w:cs="Arial"/>
          <w:color w:val="FF0000"/>
          <w:sz w:val="18"/>
          <w:szCs w:val="18"/>
        </w:rPr>
        <w:footnoteRef/>
      </w:r>
      <w:r w:rsidRPr="004D1D3A">
        <w:rPr>
          <w:rFonts w:ascii="Arial" w:hAnsi="Arial" w:cs="Arial"/>
          <w:color w:val="FF0000"/>
          <w:sz w:val="18"/>
          <w:szCs w:val="18"/>
        </w:rPr>
        <w:t xml:space="preserve"> </w:t>
      </w:r>
      <w:bookmarkStart w:id="3" w:name="_Hlk114755881"/>
      <w:r w:rsidRPr="004D1D3A">
        <w:rPr>
          <w:rFonts w:ascii="Arial" w:hAnsi="Arial" w:cs="Arial"/>
          <w:sz w:val="18"/>
          <w:szCs w:val="18"/>
          <w:lang w:val="lv-LV"/>
        </w:rPr>
        <w:t xml:space="preserve">Sarunu procedūras piedāvājumu atvēršanas sanāksme nav atklāta – </w:t>
      </w:r>
      <w:r w:rsidRPr="004D1D3A">
        <w:rPr>
          <w:rFonts w:ascii="Arial" w:hAnsi="Arial" w:cs="Arial"/>
          <w:sz w:val="18"/>
          <w:szCs w:val="18"/>
          <w:lang w:val="lv-LV" w:eastAsia="lv-LV"/>
        </w:rPr>
        <w:t xml:space="preserve">piegādātāju pārstāvji tajā nepiedalās. Ņemot vērā, ka </w:t>
      </w:r>
      <w:r w:rsidRPr="004D1D3A">
        <w:rPr>
          <w:rFonts w:ascii="Arial" w:hAnsi="Arial" w:cs="Arial"/>
          <w:sz w:val="18"/>
          <w:szCs w:val="18"/>
          <w:lang w:val="lv-LV"/>
        </w:rPr>
        <w:t>komisija ir tiesīga pirms lēmuma par sarunu procedūras rezultātu pieņemšanas piedāvāt visiem pretendentiem, kas iesnieguši nolikuma prasībām atbilstošus piedāvājumus, samazināt piedāvājuma cenu</w:t>
      </w:r>
      <w:r w:rsidRPr="004D1D3A">
        <w:rPr>
          <w:rFonts w:ascii="Arial" w:hAnsi="Arial" w:cs="Arial"/>
          <w:sz w:val="18"/>
          <w:szCs w:val="18"/>
          <w:lang w:val="lv-LV" w:eastAsia="lv-LV"/>
        </w:rPr>
        <w:t>, informācija par piedāvājumu atvēršanā fiksētajām cenām un piedāvājumus iesniegušajiem piegādātājiem pēc pieprasījuma (adresēts nolikuma 1.3.</w:t>
      </w:r>
      <w:r w:rsidR="00D124E0" w:rsidRPr="004D1D3A">
        <w:rPr>
          <w:rFonts w:ascii="Arial" w:hAnsi="Arial" w:cs="Arial"/>
          <w:sz w:val="18"/>
          <w:szCs w:val="18"/>
          <w:lang w:val="lv-LV" w:eastAsia="lv-LV"/>
        </w:rPr>
        <w:t xml:space="preserve"> </w:t>
      </w:r>
      <w:r w:rsidRPr="004D1D3A">
        <w:rPr>
          <w:rFonts w:ascii="Arial" w:hAnsi="Arial" w:cs="Arial"/>
          <w:sz w:val="18"/>
          <w:szCs w:val="18"/>
          <w:lang w:val="lv-LV" w:eastAsia="lv-LV"/>
        </w:rPr>
        <w:t>punktā minētajai kontaktpersonai) tiks nosūtīta iespējami ātri, bet ne vēlāk kā kopā ar sarunu procedūras rezultātu paziņošanu (sk. arī papildus nolikuma 7.1. punktu)</w:t>
      </w:r>
      <w:bookmarkEnd w:id="3"/>
      <w:r w:rsidRPr="004D1D3A">
        <w:rPr>
          <w:rFonts w:ascii="Arial" w:hAnsi="Arial" w:cs="Arial"/>
          <w:sz w:val="18"/>
          <w:szCs w:val="18"/>
          <w:lang w:val="lv-LV" w:eastAsia="lv-LV"/>
        </w:rPr>
        <w:t>.</w:t>
      </w:r>
    </w:p>
    <w:p w14:paraId="18666B11" w14:textId="77777777" w:rsidR="00EF55A2" w:rsidRPr="004D1D3A" w:rsidRDefault="00EF55A2" w:rsidP="00EF55A2">
      <w:pPr>
        <w:pStyle w:val="FootnoteText"/>
        <w:jc w:val="both"/>
        <w:rPr>
          <w:lang w:val="lv-LV"/>
        </w:rPr>
      </w:pPr>
    </w:p>
  </w:footnote>
  <w:footnote w:id="2">
    <w:p w14:paraId="3AF995C4" w14:textId="75E90856" w:rsidR="002B019A" w:rsidRPr="004D1D3A" w:rsidRDefault="002B019A" w:rsidP="002B019A">
      <w:pPr>
        <w:jc w:val="both"/>
        <w:rPr>
          <w:rFonts w:ascii="Arial" w:hAnsi="Arial" w:cs="Arial"/>
          <w:sz w:val="18"/>
          <w:szCs w:val="18"/>
          <w:lang w:val="lv-LV"/>
        </w:rPr>
      </w:pPr>
      <w:r w:rsidRPr="004D1D3A">
        <w:rPr>
          <w:rStyle w:val="FootnoteReference"/>
          <w:rFonts w:ascii="Arial" w:eastAsiaTheme="majorEastAsia" w:hAnsi="Arial" w:cs="Arial"/>
          <w:color w:val="FF0000"/>
          <w:sz w:val="18"/>
          <w:szCs w:val="18"/>
        </w:rPr>
        <w:footnoteRef/>
      </w:r>
      <w:r w:rsidRPr="004D1D3A">
        <w:rPr>
          <w:rFonts w:ascii="Arial" w:hAnsi="Arial" w:cs="Arial"/>
          <w:sz w:val="18"/>
          <w:szCs w:val="18"/>
          <w:lang w:val="lv-LV"/>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266A0AB5" w14:textId="300E26C9" w:rsidR="00DC6ED8" w:rsidRPr="00761E8C" w:rsidRDefault="00DC6ED8">
      <w:pPr>
        <w:pStyle w:val="FootnoteText"/>
        <w:rPr>
          <w:rFonts w:ascii="Arial" w:hAnsi="Arial" w:cs="Arial"/>
          <w:sz w:val="18"/>
          <w:szCs w:val="18"/>
          <w:lang w:val="lv-LV"/>
        </w:rPr>
      </w:pPr>
      <w:r w:rsidRPr="00761E8C">
        <w:rPr>
          <w:rStyle w:val="FootnoteReference"/>
          <w:rFonts w:ascii="Arial" w:hAnsi="Arial" w:cs="Arial"/>
          <w:color w:val="FF0000"/>
          <w:sz w:val="18"/>
          <w:szCs w:val="18"/>
        </w:rPr>
        <w:footnoteRef/>
      </w:r>
      <w:r w:rsidRPr="00761E8C">
        <w:rPr>
          <w:rFonts w:ascii="Arial" w:hAnsi="Arial" w:cs="Arial"/>
          <w:color w:val="FF0000"/>
          <w:sz w:val="18"/>
          <w:szCs w:val="18"/>
          <w:lang w:val="lv-LV"/>
        </w:rPr>
        <w:t xml:space="preserve"> </w:t>
      </w:r>
      <w:r w:rsidRPr="00761E8C">
        <w:rPr>
          <w:rFonts w:ascii="Arial" w:hAnsi="Arial" w:cs="Arial"/>
          <w:sz w:val="18"/>
          <w:szCs w:val="18"/>
          <w:lang w:val="lv-LV"/>
        </w:rPr>
        <w:t>Kopējai cenai šajā gadījumā informatīvs raksturs, lai noteiktu piedāvājuma nodrošinājuma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9" w15:restartNumberingAfterBreak="0">
    <w:nsid w:val="1C034D1A"/>
    <w:multiLevelType w:val="hybridMultilevel"/>
    <w:tmpl w:val="459283E2"/>
    <w:lvl w:ilvl="0" w:tplc="004263D6">
      <w:start w:val="1"/>
      <w:numFmt w:val="decimal"/>
      <w:lvlText w:val="%1."/>
      <w:lvlJc w:val="left"/>
      <w:pPr>
        <w:tabs>
          <w:tab w:val="num" w:pos="3338"/>
        </w:tabs>
        <w:ind w:left="3338"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1" w15:restartNumberingAfterBreak="0">
    <w:nsid w:val="2B8546F0"/>
    <w:multiLevelType w:val="multilevel"/>
    <w:tmpl w:val="E54053D2"/>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0"/>
        <w:szCs w:val="16"/>
      </w:rPr>
    </w:lvl>
    <w:lvl w:ilvl="2">
      <w:start w:val="1"/>
      <w:numFmt w:val="decimal"/>
      <w:lvlText w:val="%1.%2.%3."/>
      <w:lvlJc w:val="left"/>
      <w:pPr>
        <w:ind w:left="720" w:hanging="720"/>
      </w:pPr>
      <w:rPr>
        <w:rFonts w:hint="default"/>
        <w:b w:val="0"/>
        <w:sz w:val="20"/>
        <w:szCs w:val="16"/>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2"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712CF"/>
    <w:multiLevelType w:val="hybridMultilevel"/>
    <w:tmpl w:val="D7382140"/>
    <w:lvl w:ilvl="0" w:tplc="DE8422A4">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1"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2204" w:hanging="360"/>
      </w:pPr>
      <w:rPr>
        <w:b/>
      </w:rPr>
    </w:lvl>
    <w:lvl w:ilvl="2">
      <w:start w:val="1"/>
      <w:numFmt w:val="decimal"/>
      <w:lvlText w:val="%1.%2.%3."/>
      <w:lvlJc w:val="left"/>
      <w:pPr>
        <w:ind w:left="1995"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0CE008C"/>
    <w:multiLevelType w:val="hybridMultilevel"/>
    <w:tmpl w:val="6CE0433A"/>
    <w:lvl w:ilvl="0" w:tplc="63F04252">
      <w:start w:val="1"/>
      <w:numFmt w:val="decimal"/>
      <w:lvlText w:val="%1)"/>
      <w:lvlJc w:val="left"/>
      <w:pPr>
        <w:ind w:left="468" w:hanging="360"/>
      </w:pPr>
      <w:rPr>
        <w:rFonts w:ascii="Arial" w:hAnsi="Arial" w:cs="Arial" w:hint="default"/>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5"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45"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424036310">
    <w:abstractNumId w:val="38"/>
  </w:num>
  <w:num w:numId="2" w16cid:durableId="1973752017">
    <w:abstractNumId w:val="35"/>
  </w:num>
  <w:num w:numId="3" w16cid:durableId="81342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18"/>
  </w:num>
  <w:num w:numId="5" w16cid:durableId="377363166">
    <w:abstractNumId w:val="23"/>
  </w:num>
  <w:num w:numId="6" w16cid:durableId="538474361">
    <w:abstractNumId w:val="39"/>
  </w:num>
  <w:num w:numId="7" w16cid:durableId="1633751386">
    <w:abstractNumId w:val="31"/>
  </w:num>
  <w:num w:numId="8" w16cid:durableId="1569803180">
    <w:abstractNumId w:val="37"/>
  </w:num>
  <w:num w:numId="9" w16cid:durableId="306595910">
    <w:abstractNumId w:val="9"/>
  </w:num>
  <w:num w:numId="10" w16cid:durableId="1283077456">
    <w:abstractNumId w:val="34"/>
  </w:num>
  <w:num w:numId="11" w16cid:durableId="1731461404">
    <w:abstractNumId w:val="1"/>
  </w:num>
  <w:num w:numId="12" w16cid:durableId="214244172">
    <w:abstractNumId w:val="10"/>
  </w:num>
  <w:num w:numId="13" w16cid:durableId="1339502545">
    <w:abstractNumId w:val="25"/>
  </w:num>
  <w:num w:numId="14" w16cid:durableId="1112364677">
    <w:abstractNumId w:val="15"/>
  </w:num>
  <w:num w:numId="15" w16cid:durableId="982778146">
    <w:abstractNumId w:val="2"/>
  </w:num>
  <w:num w:numId="16" w16cid:durableId="458227937">
    <w:abstractNumId w:val="21"/>
  </w:num>
  <w:num w:numId="17" w16cid:durableId="46926251">
    <w:abstractNumId w:val="7"/>
  </w:num>
  <w:num w:numId="18" w16cid:durableId="693313280">
    <w:abstractNumId w:val="44"/>
  </w:num>
  <w:num w:numId="19" w16cid:durableId="997727229">
    <w:abstractNumId w:val="27"/>
  </w:num>
  <w:num w:numId="20" w16cid:durableId="1355577010">
    <w:abstractNumId w:val="0"/>
  </w:num>
  <w:num w:numId="21" w16cid:durableId="1966891248">
    <w:abstractNumId w:val="45"/>
  </w:num>
  <w:num w:numId="22" w16cid:durableId="238641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20"/>
  </w:num>
  <w:num w:numId="24" w16cid:durableId="901676436">
    <w:abstractNumId w:val="29"/>
  </w:num>
  <w:num w:numId="25" w16cid:durableId="276104689">
    <w:abstractNumId w:val="8"/>
  </w:num>
  <w:num w:numId="26" w16cid:durableId="1713924895">
    <w:abstractNumId w:val="43"/>
  </w:num>
  <w:num w:numId="27" w16cid:durableId="994147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13"/>
  </w:num>
  <w:num w:numId="29" w16cid:durableId="342052487">
    <w:abstractNumId w:val="41"/>
  </w:num>
  <w:num w:numId="30" w16cid:durableId="389573813">
    <w:abstractNumId w:val="19"/>
  </w:num>
  <w:num w:numId="31" w16cid:durableId="333262853">
    <w:abstractNumId w:val="28"/>
  </w:num>
  <w:num w:numId="32" w16cid:durableId="1665236700">
    <w:abstractNumId w:val="16"/>
  </w:num>
  <w:num w:numId="33" w16cid:durableId="1158572045">
    <w:abstractNumId w:val="26"/>
  </w:num>
  <w:num w:numId="34" w16cid:durableId="1417170206">
    <w:abstractNumId w:val="40"/>
    <w:lvlOverride w:ilvl="0">
      <w:startOverride w:val="1"/>
    </w:lvlOverride>
  </w:num>
  <w:num w:numId="35" w16cid:durableId="984044434">
    <w:abstractNumId w:val="4"/>
  </w:num>
  <w:num w:numId="36" w16cid:durableId="1078361957">
    <w:abstractNumId w:val="12"/>
  </w:num>
  <w:num w:numId="37" w16cid:durableId="15180330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46"/>
  </w:num>
  <w:num w:numId="39" w16cid:durableId="1732918265">
    <w:abstractNumId w:val="36"/>
  </w:num>
  <w:num w:numId="40" w16cid:durableId="180704054">
    <w:abstractNumId w:val="6"/>
  </w:num>
  <w:num w:numId="41" w16cid:durableId="1942685310">
    <w:abstractNumId w:val="14"/>
  </w:num>
  <w:num w:numId="42" w16cid:durableId="573517722">
    <w:abstractNumId w:val="30"/>
  </w:num>
  <w:num w:numId="43" w16cid:durableId="2145466960">
    <w:abstractNumId w:val="5"/>
  </w:num>
  <w:num w:numId="44" w16cid:durableId="111012695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11"/>
  </w:num>
  <w:num w:numId="46" w16cid:durableId="1816096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32"/>
  </w:num>
  <w:num w:numId="48" w16cid:durableId="1432358081">
    <w:abstractNumId w:val="3"/>
  </w:num>
  <w:num w:numId="49" w16cid:durableId="1943106345">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e Kempa">
    <w15:presenceInfo w15:providerId="AD" w15:userId="S::kempai@ldz.lv::b9880e73-32ba-4588-a4cd-c1cec49b8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2DE2"/>
    <w:rsid w:val="00003B34"/>
    <w:rsid w:val="000041F0"/>
    <w:rsid w:val="00005D51"/>
    <w:rsid w:val="000061F1"/>
    <w:rsid w:val="000063B6"/>
    <w:rsid w:val="000077A4"/>
    <w:rsid w:val="00010F11"/>
    <w:rsid w:val="0001101D"/>
    <w:rsid w:val="00011514"/>
    <w:rsid w:val="00012C69"/>
    <w:rsid w:val="00014556"/>
    <w:rsid w:val="000150C8"/>
    <w:rsid w:val="00016796"/>
    <w:rsid w:val="000178D5"/>
    <w:rsid w:val="00020849"/>
    <w:rsid w:val="00021A5F"/>
    <w:rsid w:val="00023E53"/>
    <w:rsid w:val="0002580B"/>
    <w:rsid w:val="00025D43"/>
    <w:rsid w:val="000261B2"/>
    <w:rsid w:val="000263B7"/>
    <w:rsid w:val="00026625"/>
    <w:rsid w:val="0002737F"/>
    <w:rsid w:val="000315F2"/>
    <w:rsid w:val="00033592"/>
    <w:rsid w:val="00034880"/>
    <w:rsid w:val="00034C39"/>
    <w:rsid w:val="000366E7"/>
    <w:rsid w:val="00037920"/>
    <w:rsid w:val="00037BBD"/>
    <w:rsid w:val="00040720"/>
    <w:rsid w:val="0004152F"/>
    <w:rsid w:val="000439F7"/>
    <w:rsid w:val="00044A35"/>
    <w:rsid w:val="00046435"/>
    <w:rsid w:val="000504F1"/>
    <w:rsid w:val="00050949"/>
    <w:rsid w:val="00052788"/>
    <w:rsid w:val="000553E0"/>
    <w:rsid w:val="00055A79"/>
    <w:rsid w:val="000579DA"/>
    <w:rsid w:val="00057D33"/>
    <w:rsid w:val="000602A2"/>
    <w:rsid w:val="00060E7D"/>
    <w:rsid w:val="00061071"/>
    <w:rsid w:val="00066F45"/>
    <w:rsid w:val="000674B7"/>
    <w:rsid w:val="000708C7"/>
    <w:rsid w:val="00070D72"/>
    <w:rsid w:val="00074D8F"/>
    <w:rsid w:val="0007697C"/>
    <w:rsid w:val="00083901"/>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6C2"/>
    <w:rsid w:val="00103835"/>
    <w:rsid w:val="0010390E"/>
    <w:rsid w:val="00105360"/>
    <w:rsid w:val="001065A2"/>
    <w:rsid w:val="00110AEE"/>
    <w:rsid w:val="00110FD7"/>
    <w:rsid w:val="0011294E"/>
    <w:rsid w:val="001132DA"/>
    <w:rsid w:val="00115D97"/>
    <w:rsid w:val="00115EF4"/>
    <w:rsid w:val="0012066C"/>
    <w:rsid w:val="00120CCD"/>
    <w:rsid w:val="00121E1C"/>
    <w:rsid w:val="001223F3"/>
    <w:rsid w:val="00122401"/>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C62"/>
    <w:rsid w:val="00154BBA"/>
    <w:rsid w:val="001605CB"/>
    <w:rsid w:val="0016180A"/>
    <w:rsid w:val="00162492"/>
    <w:rsid w:val="00162B99"/>
    <w:rsid w:val="00163BEA"/>
    <w:rsid w:val="00163C4E"/>
    <w:rsid w:val="00163FEC"/>
    <w:rsid w:val="00167BCC"/>
    <w:rsid w:val="00170E55"/>
    <w:rsid w:val="00171E54"/>
    <w:rsid w:val="00172176"/>
    <w:rsid w:val="0017231D"/>
    <w:rsid w:val="00172707"/>
    <w:rsid w:val="00177858"/>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7358"/>
    <w:rsid w:val="001E7AF6"/>
    <w:rsid w:val="001F1754"/>
    <w:rsid w:val="001F2970"/>
    <w:rsid w:val="001F3677"/>
    <w:rsid w:val="001F4345"/>
    <w:rsid w:val="001F43F6"/>
    <w:rsid w:val="00200DC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700D"/>
    <w:rsid w:val="0025295A"/>
    <w:rsid w:val="00254D73"/>
    <w:rsid w:val="00255786"/>
    <w:rsid w:val="002563BC"/>
    <w:rsid w:val="00257FBA"/>
    <w:rsid w:val="002607D3"/>
    <w:rsid w:val="00264627"/>
    <w:rsid w:val="00267400"/>
    <w:rsid w:val="0026779E"/>
    <w:rsid w:val="002708C6"/>
    <w:rsid w:val="0027208A"/>
    <w:rsid w:val="00272784"/>
    <w:rsid w:val="00275BF2"/>
    <w:rsid w:val="00276098"/>
    <w:rsid w:val="0027693A"/>
    <w:rsid w:val="00282783"/>
    <w:rsid w:val="0028364D"/>
    <w:rsid w:val="00283FE8"/>
    <w:rsid w:val="00287E9F"/>
    <w:rsid w:val="00290D8A"/>
    <w:rsid w:val="002912B9"/>
    <w:rsid w:val="002943A5"/>
    <w:rsid w:val="00295DCD"/>
    <w:rsid w:val="002A1C72"/>
    <w:rsid w:val="002B010A"/>
    <w:rsid w:val="002B019A"/>
    <w:rsid w:val="002B030A"/>
    <w:rsid w:val="002B0355"/>
    <w:rsid w:val="002B1A46"/>
    <w:rsid w:val="002B2FA7"/>
    <w:rsid w:val="002B3FD1"/>
    <w:rsid w:val="002B4D39"/>
    <w:rsid w:val="002B77CF"/>
    <w:rsid w:val="002B7DF4"/>
    <w:rsid w:val="002C2790"/>
    <w:rsid w:val="002C28D5"/>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40E6"/>
    <w:rsid w:val="00324BBA"/>
    <w:rsid w:val="00325973"/>
    <w:rsid w:val="003277DD"/>
    <w:rsid w:val="003303FD"/>
    <w:rsid w:val="0033109D"/>
    <w:rsid w:val="003319E7"/>
    <w:rsid w:val="00331AEE"/>
    <w:rsid w:val="003334B1"/>
    <w:rsid w:val="00333D73"/>
    <w:rsid w:val="00334668"/>
    <w:rsid w:val="00341B86"/>
    <w:rsid w:val="00345244"/>
    <w:rsid w:val="00346589"/>
    <w:rsid w:val="00346971"/>
    <w:rsid w:val="0035069D"/>
    <w:rsid w:val="00351118"/>
    <w:rsid w:val="00351457"/>
    <w:rsid w:val="003523FD"/>
    <w:rsid w:val="0035280C"/>
    <w:rsid w:val="00352CDE"/>
    <w:rsid w:val="003556B3"/>
    <w:rsid w:val="003569D9"/>
    <w:rsid w:val="003571A7"/>
    <w:rsid w:val="00361CB2"/>
    <w:rsid w:val="00362349"/>
    <w:rsid w:val="0036278D"/>
    <w:rsid w:val="00362AC4"/>
    <w:rsid w:val="003649B4"/>
    <w:rsid w:val="00365658"/>
    <w:rsid w:val="003711D7"/>
    <w:rsid w:val="00371243"/>
    <w:rsid w:val="00375313"/>
    <w:rsid w:val="00376052"/>
    <w:rsid w:val="003773C8"/>
    <w:rsid w:val="00377B6D"/>
    <w:rsid w:val="00380F02"/>
    <w:rsid w:val="00382A70"/>
    <w:rsid w:val="003830DC"/>
    <w:rsid w:val="0038468B"/>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4FD"/>
    <w:rsid w:val="003A4554"/>
    <w:rsid w:val="003A45E5"/>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7336"/>
    <w:rsid w:val="004523FB"/>
    <w:rsid w:val="00452410"/>
    <w:rsid w:val="00454DBD"/>
    <w:rsid w:val="00460106"/>
    <w:rsid w:val="0046063F"/>
    <w:rsid w:val="00461AB3"/>
    <w:rsid w:val="0046229F"/>
    <w:rsid w:val="004624F7"/>
    <w:rsid w:val="004631E6"/>
    <w:rsid w:val="00463405"/>
    <w:rsid w:val="004647DC"/>
    <w:rsid w:val="004661EC"/>
    <w:rsid w:val="0046682D"/>
    <w:rsid w:val="00467B31"/>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1D3A"/>
    <w:rsid w:val="004D2631"/>
    <w:rsid w:val="004D2ECC"/>
    <w:rsid w:val="004D46C9"/>
    <w:rsid w:val="004D50A5"/>
    <w:rsid w:val="004D61FE"/>
    <w:rsid w:val="004D67F1"/>
    <w:rsid w:val="004E1B38"/>
    <w:rsid w:val="004E216D"/>
    <w:rsid w:val="004E2677"/>
    <w:rsid w:val="004E3D9E"/>
    <w:rsid w:val="004E7372"/>
    <w:rsid w:val="004F013E"/>
    <w:rsid w:val="004F0A2D"/>
    <w:rsid w:val="004F16BB"/>
    <w:rsid w:val="004F1D04"/>
    <w:rsid w:val="004F2F32"/>
    <w:rsid w:val="004F31D2"/>
    <w:rsid w:val="004F41C8"/>
    <w:rsid w:val="005002E0"/>
    <w:rsid w:val="005006B1"/>
    <w:rsid w:val="0050241C"/>
    <w:rsid w:val="00507043"/>
    <w:rsid w:val="005076F6"/>
    <w:rsid w:val="00511491"/>
    <w:rsid w:val="0051508A"/>
    <w:rsid w:val="005152A9"/>
    <w:rsid w:val="00516678"/>
    <w:rsid w:val="00516CDF"/>
    <w:rsid w:val="00517599"/>
    <w:rsid w:val="00517614"/>
    <w:rsid w:val="00517CCC"/>
    <w:rsid w:val="0052122B"/>
    <w:rsid w:val="005219F1"/>
    <w:rsid w:val="00521D2B"/>
    <w:rsid w:val="005224E7"/>
    <w:rsid w:val="00522938"/>
    <w:rsid w:val="00522BF1"/>
    <w:rsid w:val="00524556"/>
    <w:rsid w:val="0052797B"/>
    <w:rsid w:val="005307DB"/>
    <w:rsid w:val="0053130F"/>
    <w:rsid w:val="005320FC"/>
    <w:rsid w:val="0053244C"/>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B5D"/>
    <w:rsid w:val="0057009E"/>
    <w:rsid w:val="0057087D"/>
    <w:rsid w:val="0057382F"/>
    <w:rsid w:val="005749E6"/>
    <w:rsid w:val="00574E7A"/>
    <w:rsid w:val="005772D7"/>
    <w:rsid w:val="0057771A"/>
    <w:rsid w:val="00577781"/>
    <w:rsid w:val="0058118F"/>
    <w:rsid w:val="005811D2"/>
    <w:rsid w:val="005812B7"/>
    <w:rsid w:val="0058416B"/>
    <w:rsid w:val="00584670"/>
    <w:rsid w:val="005865DA"/>
    <w:rsid w:val="00587055"/>
    <w:rsid w:val="00587F4C"/>
    <w:rsid w:val="005904BC"/>
    <w:rsid w:val="00591CD9"/>
    <w:rsid w:val="0059238A"/>
    <w:rsid w:val="005926E2"/>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B75E3"/>
    <w:rsid w:val="005C27D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508B"/>
    <w:rsid w:val="00600CE6"/>
    <w:rsid w:val="00600FDC"/>
    <w:rsid w:val="006014BB"/>
    <w:rsid w:val="006045D9"/>
    <w:rsid w:val="00606992"/>
    <w:rsid w:val="00607133"/>
    <w:rsid w:val="00607D8E"/>
    <w:rsid w:val="00612DC8"/>
    <w:rsid w:val="00613531"/>
    <w:rsid w:val="00621621"/>
    <w:rsid w:val="006216E3"/>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E6E99"/>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F2F"/>
    <w:rsid w:val="007245D3"/>
    <w:rsid w:val="0072466B"/>
    <w:rsid w:val="00724E5E"/>
    <w:rsid w:val="00725DCF"/>
    <w:rsid w:val="0073006C"/>
    <w:rsid w:val="00733C9C"/>
    <w:rsid w:val="0073458B"/>
    <w:rsid w:val="00735D95"/>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264"/>
    <w:rsid w:val="00756825"/>
    <w:rsid w:val="00756855"/>
    <w:rsid w:val="00760D8D"/>
    <w:rsid w:val="00761871"/>
    <w:rsid w:val="007618A9"/>
    <w:rsid w:val="00761B31"/>
    <w:rsid w:val="00761E8C"/>
    <w:rsid w:val="007624DE"/>
    <w:rsid w:val="007635CE"/>
    <w:rsid w:val="00764538"/>
    <w:rsid w:val="007653F3"/>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2441"/>
    <w:rsid w:val="00793B6D"/>
    <w:rsid w:val="00795E02"/>
    <w:rsid w:val="00796BFE"/>
    <w:rsid w:val="007A0D9E"/>
    <w:rsid w:val="007A1672"/>
    <w:rsid w:val="007A2778"/>
    <w:rsid w:val="007A66E7"/>
    <w:rsid w:val="007A7232"/>
    <w:rsid w:val="007B0682"/>
    <w:rsid w:val="007B1C72"/>
    <w:rsid w:val="007B334F"/>
    <w:rsid w:val="007B33AE"/>
    <w:rsid w:val="007B371C"/>
    <w:rsid w:val="007B47C5"/>
    <w:rsid w:val="007B5AF2"/>
    <w:rsid w:val="007B76D4"/>
    <w:rsid w:val="007C170F"/>
    <w:rsid w:val="007C240B"/>
    <w:rsid w:val="007C2AE7"/>
    <w:rsid w:val="007C2CE2"/>
    <w:rsid w:val="007C355D"/>
    <w:rsid w:val="007C4632"/>
    <w:rsid w:val="007C5D49"/>
    <w:rsid w:val="007D1509"/>
    <w:rsid w:val="007D18B7"/>
    <w:rsid w:val="007D2AD8"/>
    <w:rsid w:val="007D3866"/>
    <w:rsid w:val="007D48EF"/>
    <w:rsid w:val="007D4A43"/>
    <w:rsid w:val="007D7666"/>
    <w:rsid w:val="007D7DEF"/>
    <w:rsid w:val="007E067A"/>
    <w:rsid w:val="007E1BCF"/>
    <w:rsid w:val="007E24B0"/>
    <w:rsid w:val="007E32B7"/>
    <w:rsid w:val="007E3F4C"/>
    <w:rsid w:val="007E4F91"/>
    <w:rsid w:val="007E5811"/>
    <w:rsid w:val="007E6995"/>
    <w:rsid w:val="007E6AA2"/>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EC5"/>
    <w:rsid w:val="008279F2"/>
    <w:rsid w:val="00830D63"/>
    <w:rsid w:val="00831F02"/>
    <w:rsid w:val="00833A7E"/>
    <w:rsid w:val="00833C45"/>
    <w:rsid w:val="008348FC"/>
    <w:rsid w:val="00834CB1"/>
    <w:rsid w:val="0083602A"/>
    <w:rsid w:val="008367F5"/>
    <w:rsid w:val="008416AF"/>
    <w:rsid w:val="00843273"/>
    <w:rsid w:val="0084670B"/>
    <w:rsid w:val="00847C8D"/>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0C3"/>
    <w:rsid w:val="008A7C50"/>
    <w:rsid w:val="008B19F6"/>
    <w:rsid w:val="008B20F1"/>
    <w:rsid w:val="008B25C1"/>
    <w:rsid w:val="008B29BE"/>
    <w:rsid w:val="008B6204"/>
    <w:rsid w:val="008C1557"/>
    <w:rsid w:val="008C1A70"/>
    <w:rsid w:val="008C20E8"/>
    <w:rsid w:val="008C2BD3"/>
    <w:rsid w:val="008C489B"/>
    <w:rsid w:val="008C55FC"/>
    <w:rsid w:val="008C5DD6"/>
    <w:rsid w:val="008C5F4D"/>
    <w:rsid w:val="008D156D"/>
    <w:rsid w:val="008D56D9"/>
    <w:rsid w:val="008D7109"/>
    <w:rsid w:val="008D71DA"/>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60426"/>
    <w:rsid w:val="00960E9F"/>
    <w:rsid w:val="009626F1"/>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8ED"/>
    <w:rsid w:val="00987273"/>
    <w:rsid w:val="009902A5"/>
    <w:rsid w:val="009907AF"/>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F40F1"/>
    <w:rsid w:val="009F428D"/>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81458"/>
    <w:rsid w:val="00A81776"/>
    <w:rsid w:val="00A847BC"/>
    <w:rsid w:val="00A8575B"/>
    <w:rsid w:val="00A90A66"/>
    <w:rsid w:val="00A9215F"/>
    <w:rsid w:val="00A93FC5"/>
    <w:rsid w:val="00A96A88"/>
    <w:rsid w:val="00AA0807"/>
    <w:rsid w:val="00AA1F08"/>
    <w:rsid w:val="00AA2103"/>
    <w:rsid w:val="00AA2A19"/>
    <w:rsid w:val="00AA2ECF"/>
    <w:rsid w:val="00AA3D3B"/>
    <w:rsid w:val="00AA57E5"/>
    <w:rsid w:val="00AA6A42"/>
    <w:rsid w:val="00AA6E76"/>
    <w:rsid w:val="00AB392B"/>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A74"/>
    <w:rsid w:val="00B150CE"/>
    <w:rsid w:val="00B2044F"/>
    <w:rsid w:val="00B21FF3"/>
    <w:rsid w:val="00B237D4"/>
    <w:rsid w:val="00B2416D"/>
    <w:rsid w:val="00B25866"/>
    <w:rsid w:val="00B25AE8"/>
    <w:rsid w:val="00B26767"/>
    <w:rsid w:val="00B31139"/>
    <w:rsid w:val="00B3157D"/>
    <w:rsid w:val="00B3651E"/>
    <w:rsid w:val="00B366F3"/>
    <w:rsid w:val="00B37566"/>
    <w:rsid w:val="00B40609"/>
    <w:rsid w:val="00B417B9"/>
    <w:rsid w:val="00B433FF"/>
    <w:rsid w:val="00B46DCB"/>
    <w:rsid w:val="00B50205"/>
    <w:rsid w:val="00B519E4"/>
    <w:rsid w:val="00B558F8"/>
    <w:rsid w:val="00B565B8"/>
    <w:rsid w:val="00B56B51"/>
    <w:rsid w:val="00B64419"/>
    <w:rsid w:val="00B64690"/>
    <w:rsid w:val="00B65880"/>
    <w:rsid w:val="00B66F61"/>
    <w:rsid w:val="00B71D63"/>
    <w:rsid w:val="00B73057"/>
    <w:rsid w:val="00B753F4"/>
    <w:rsid w:val="00B76FDA"/>
    <w:rsid w:val="00B8259D"/>
    <w:rsid w:val="00B8281E"/>
    <w:rsid w:val="00B829C4"/>
    <w:rsid w:val="00B82B28"/>
    <w:rsid w:val="00B83B38"/>
    <w:rsid w:val="00B86C7B"/>
    <w:rsid w:val="00B86F48"/>
    <w:rsid w:val="00B879D7"/>
    <w:rsid w:val="00B91719"/>
    <w:rsid w:val="00B92551"/>
    <w:rsid w:val="00B92E62"/>
    <w:rsid w:val="00B9395B"/>
    <w:rsid w:val="00B95274"/>
    <w:rsid w:val="00B96F49"/>
    <w:rsid w:val="00B970CD"/>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32"/>
    <w:rsid w:val="00BF199A"/>
    <w:rsid w:val="00BF20F4"/>
    <w:rsid w:val="00BF29CA"/>
    <w:rsid w:val="00BF546C"/>
    <w:rsid w:val="00BF57BF"/>
    <w:rsid w:val="00BF667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302A8"/>
    <w:rsid w:val="00C31B08"/>
    <w:rsid w:val="00C3254F"/>
    <w:rsid w:val="00C3277E"/>
    <w:rsid w:val="00C35AFC"/>
    <w:rsid w:val="00C36155"/>
    <w:rsid w:val="00C37DFF"/>
    <w:rsid w:val="00C438EF"/>
    <w:rsid w:val="00C45170"/>
    <w:rsid w:val="00C463B8"/>
    <w:rsid w:val="00C46FD3"/>
    <w:rsid w:val="00C516C4"/>
    <w:rsid w:val="00C53145"/>
    <w:rsid w:val="00C53266"/>
    <w:rsid w:val="00C5355C"/>
    <w:rsid w:val="00C5465C"/>
    <w:rsid w:val="00C54D0C"/>
    <w:rsid w:val="00C573C4"/>
    <w:rsid w:val="00C6136B"/>
    <w:rsid w:val="00C63DDD"/>
    <w:rsid w:val="00C6688E"/>
    <w:rsid w:val="00C70429"/>
    <w:rsid w:val="00C70D5C"/>
    <w:rsid w:val="00C712F0"/>
    <w:rsid w:val="00C71864"/>
    <w:rsid w:val="00C71A1D"/>
    <w:rsid w:val="00C7244E"/>
    <w:rsid w:val="00C72680"/>
    <w:rsid w:val="00C72E37"/>
    <w:rsid w:val="00C80C36"/>
    <w:rsid w:val="00C81911"/>
    <w:rsid w:val="00C8219B"/>
    <w:rsid w:val="00C821BB"/>
    <w:rsid w:val="00C82418"/>
    <w:rsid w:val="00C853F7"/>
    <w:rsid w:val="00C869D8"/>
    <w:rsid w:val="00C9000F"/>
    <w:rsid w:val="00C90304"/>
    <w:rsid w:val="00C91141"/>
    <w:rsid w:val="00C92465"/>
    <w:rsid w:val="00C9743A"/>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1C6"/>
    <w:rsid w:val="00D113B5"/>
    <w:rsid w:val="00D1168B"/>
    <w:rsid w:val="00D124E0"/>
    <w:rsid w:val="00D130C3"/>
    <w:rsid w:val="00D13F04"/>
    <w:rsid w:val="00D152F3"/>
    <w:rsid w:val="00D16A84"/>
    <w:rsid w:val="00D176B4"/>
    <w:rsid w:val="00D220DB"/>
    <w:rsid w:val="00D22CEF"/>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25AB"/>
    <w:rsid w:val="00D52B14"/>
    <w:rsid w:val="00D538EA"/>
    <w:rsid w:val="00D5799A"/>
    <w:rsid w:val="00D63DAD"/>
    <w:rsid w:val="00D65C05"/>
    <w:rsid w:val="00D700A6"/>
    <w:rsid w:val="00D707A8"/>
    <w:rsid w:val="00D70B0A"/>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EAB"/>
    <w:rsid w:val="00D97F80"/>
    <w:rsid w:val="00DA04B2"/>
    <w:rsid w:val="00DA29D6"/>
    <w:rsid w:val="00DA2A7D"/>
    <w:rsid w:val="00DA412E"/>
    <w:rsid w:val="00DA4434"/>
    <w:rsid w:val="00DA4B63"/>
    <w:rsid w:val="00DA5FA1"/>
    <w:rsid w:val="00DB0A91"/>
    <w:rsid w:val="00DB1B73"/>
    <w:rsid w:val="00DB1F07"/>
    <w:rsid w:val="00DB70CA"/>
    <w:rsid w:val="00DB7389"/>
    <w:rsid w:val="00DC22EF"/>
    <w:rsid w:val="00DC30AB"/>
    <w:rsid w:val="00DC5773"/>
    <w:rsid w:val="00DC680C"/>
    <w:rsid w:val="00DC6ED8"/>
    <w:rsid w:val="00DC7439"/>
    <w:rsid w:val="00DC74F0"/>
    <w:rsid w:val="00DC7B3D"/>
    <w:rsid w:val="00DD06E7"/>
    <w:rsid w:val="00DD27C5"/>
    <w:rsid w:val="00DD2B7E"/>
    <w:rsid w:val="00DD2E94"/>
    <w:rsid w:val="00DD2EC8"/>
    <w:rsid w:val="00DD43FB"/>
    <w:rsid w:val="00DD49D2"/>
    <w:rsid w:val="00DD53C9"/>
    <w:rsid w:val="00DD6625"/>
    <w:rsid w:val="00DE123C"/>
    <w:rsid w:val="00DE4AC0"/>
    <w:rsid w:val="00DE5514"/>
    <w:rsid w:val="00DE6C88"/>
    <w:rsid w:val="00DF0450"/>
    <w:rsid w:val="00DF1B75"/>
    <w:rsid w:val="00DF1D55"/>
    <w:rsid w:val="00DF1F07"/>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75A8"/>
    <w:rsid w:val="00E177E7"/>
    <w:rsid w:val="00E23CDF"/>
    <w:rsid w:val="00E27938"/>
    <w:rsid w:val="00E31849"/>
    <w:rsid w:val="00E339B0"/>
    <w:rsid w:val="00E348A4"/>
    <w:rsid w:val="00E35773"/>
    <w:rsid w:val="00E3674F"/>
    <w:rsid w:val="00E367D8"/>
    <w:rsid w:val="00E401F8"/>
    <w:rsid w:val="00E41F59"/>
    <w:rsid w:val="00E43E7D"/>
    <w:rsid w:val="00E44802"/>
    <w:rsid w:val="00E45049"/>
    <w:rsid w:val="00E466D2"/>
    <w:rsid w:val="00E466F3"/>
    <w:rsid w:val="00E46DA5"/>
    <w:rsid w:val="00E50327"/>
    <w:rsid w:val="00E50588"/>
    <w:rsid w:val="00E53571"/>
    <w:rsid w:val="00E54FD4"/>
    <w:rsid w:val="00E54FE4"/>
    <w:rsid w:val="00E57CE0"/>
    <w:rsid w:val="00E60885"/>
    <w:rsid w:val="00E61695"/>
    <w:rsid w:val="00E620BD"/>
    <w:rsid w:val="00E62984"/>
    <w:rsid w:val="00E63534"/>
    <w:rsid w:val="00E65A3C"/>
    <w:rsid w:val="00E65ACC"/>
    <w:rsid w:val="00E6645A"/>
    <w:rsid w:val="00E70F39"/>
    <w:rsid w:val="00E7144D"/>
    <w:rsid w:val="00E7202B"/>
    <w:rsid w:val="00E74818"/>
    <w:rsid w:val="00E74BD2"/>
    <w:rsid w:val="00E75295"/>
    <w:rsid w:val="00E75305"/>
    <w:rsid w:val="00E7545C"/>
    <w:rsid w:val="00E76852"/>
    <w:rsid w:val="00E837AF"/>
    <w:rsid w:val="00E906A9"/>
    <w:rsid w:val="00E92166"/>
    <w:rsid w:val="00E94625"/>
    <w:rsid w:val="00E96E17"/>
    <w:rsid w:val="00EA2407"/>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1536"/>
    <w:rsid w:val="00EC1DEE"/>
    <w:rsid w:val="00EC26A0"/>
    <w:rsid w:val="00EC3A4A"/>
    <w:rsid w:val="00EC4A88"/>
    <w:rsid w:val="00EC52B0"/>
    <w:rsid w:val="00EC5E86"/>
    <w:rsid w:val="00EC6C51"/>
    <w:rsid w:val="00EC7FAA"/>
    <w:rsid w:val="00ED17D3"/>
    <w:rsid w:val="00ED1D0A"/>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E78E9"/>
    <w:rsid w:val="00EF03EF"/>
    <w:rsid w:val="00EF107A"/>
    <w:rsid w:val="00EF1A5E"/>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2117C"/>
    <w:rsid w:val="00F2198D"/>
    <w:rsid w:val="00F22C4D"/>
    <w:rsid w:val="00F22C55"/>
    <w:rsid w:val="00F233A9"/>
    <w:rsid w:val="00F23926"/>
    <w:rsid w:val="00F243A3"/>
    <w:rsid w:val="00F2629A"/>
    <w:rsid w:val="00F26654"/>
    <w:rsid w:val="00F32B74"/>
    <w:rsid w:val="00F35A45"/>
    <w:rsid w:val="00F36128"/>
    <w:rsid w:val="00F36CF3"/>
    <w:rsid w:val="00F37207"/>
    <w:rsid w:val="00F379DA"/>
    <w:rsid w:val="00F40A5E"/>
    <w:rsid w:val="00F41624"/>
    <w:rsid w:val="00F41C38"/>
    <w:rsid w:val="00F42B41"/>
    <w:rsid w:val="00F45F0E"/>
    <w:rsid w:val="00F474A8"/>
    <w:rsid w:val="00F474AD"/>
    <w:rsid w:val="00F50455"/>
    <w:rsid w:val="00F510D9"/>
    <w:rsid w:val="00F51A49"/>
    <w:rsid w:val="00F51B82"/>
    <w:rsid w:val="00F52A85"/>
    <w:rsid w:val="00F5349D"/>
    <w:rsid w:val="00F5363D"/>
    <w:rsid w:val="00F54C4C"/>
    <w:rsid w:val="00F56C84"/>
    <w:rsid w:val="00F57E4C"/>
    <w:rsid w:val="00F60B82"/>
    <w:rsid w:val="00F60BF1"/>
    <w:rsid w:val="00F63779"/>
    <w:rsid w:val="00F64B6D"/>
    <w:rsid w:val="00F67213"/>
    <w:rsid w:val="00F67D48"/>
    <w:rsid w:val="00F70DF3"/>
    <w:rsid w:val="00F70E5D"/>
    <w:rsid w:val="00F724F4"/>
    <w:rsid w:val="00F73337"/>
    <w:rsid w:val="00F735D1"/>
    <w:rsid w:val="00F739A3"/>
    <w:rsid w:val="00F73FCA"/>
    <w:rsid w:val="00F75EA5"/>
    <w:rsid w:val="00F75F44"/>
    <w:rsid w:val="00F82BB8"/>
    <w:rsid w:val="00F83720"/>
    <w:rsid w:val="00F83BF5"/>
    <w:rsid w:val="00F85689"/>
    <w:rsid w:val="00F86F42"/>
    <w:rsid w:val="00F90B35"/>
    <w:rsid w:val="00F9193D"/>
    <w:rsid w:val="00F93926"/>
    <w:rsid w:val="00F943A0"/>
    <w:rsid w:val="00F9441E"/>
    <w:rsid w:val="00F950FF"/>
    <w:rsid w:val="00F95A39"/>
    <w:rsid w:val="00FA0C14"/>
    <w:rsid w:val="00FA1A42"/>
    <w:rsid w:val="00FA1E30"/>
    <w:rsid w:val="00FA20F4"/>
    <w:rsid w:val="00FA2D8E"/>
    <w:rsid w:val="00FA45F0"/>
    <w:rsid w:val="00FA50BA"/>
    <w:rsid w:val="00FA5ECA"/>
    <w:rsid w:val="00FA684F"/>
    <w:rsid w:val="00FA6C5D"/>
    <w:rsid w:val="00FA7071"/>
    <w:rsid w:val="00FB09AA"/>
    <w:rsid w:val="00FB0A79"/>
    <w:rsid w:val="00FB0C6B"/>
    <w:rsid w:val="00FB1A79"/>
    <w:rsid w:val="00FB3EC8"/>
    <w:rsid w:val="00FB3ECC"/>
    <w:rsid w:val="00FB6AF2"/>
    <w:rsid w:val="00FC05A9"/>
    <w:rsid w:val="00FC0F90"/>
    <w:rsid w:val="00FC2F3B"/>
    <w:rsid w:val="00FC5E0B"/>
    <w:rsid w:val="00FC642B"/>
    <w:rsid w:val="00FD1066"/>
    <w:rsid w:val="00FD13EA"/>
    <w:rsid w:val="00FD1D9D"/>
    <w:rsid w:val="00FD2D27"/>
    <w:rsid w:val="00FD35FB"/>
    <w:rsid w:val="00FD46DB"/>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F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lang w:val="lv-LV"/>
    </w:rPr>
  </w:style>
  <w:style w:type="paragraph" w:styleId="Heading5">
    <w:name w:val="heading 5"/>
    <w:aliases w:val="h5"/>
    <w:basedOn w:val="Normal"/>
    <w:next w:val="Normal"/>
    <w:link w:val="Heading5Char"/>
    <w:unhideWhenUsed/>
    <w:qFormat/>
    <w:rsid w:val="0026779E"/>
    <w:pPr>
      <w:keepNext/>
      <w:ind w:firstLine="567"/>
      <w:jc w:val="right"/>
      <w:outlineLvl w:val="4"/>
    </w:pPr>
    <w:rPr>
      <w:bCs/>
      <w:lang w:val="lv-LV"/>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lang w:val="lv-LV"/>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uiPriority w:val="99"/>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val="lv-LV"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26779E"/>
    <w:pPr>
      <w:spacing w:before="100" w:beforeAutospacing="1" w:after="100" w:afterAutospacing="1"/>
      <w:jc w:val="center"/>
    </w:pPr>
    <w:rPr>
      <w:sz w:val="20"/>
      <w:szCs w:val="20"/>
      <w:lang w:val="lv-LV"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26779E"/>
    <w:pPr>
      <w:spacing w:before="100" w:beforeAutospacing="1" w:after="100" w:afterAutospacing="1"/>
      <w:jc w:val="center"/>
    </w:pPr>
    <w:rPr>
      <w:sz w:val="20"/>
      <w:szCs w:val="20"/>
      <w:lang w:val="lv-LV"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26779E"/>
    <w:pPr>
      <w:spacing w:before="100" w:beforeAutospacing="1" w:after="100" w:afterAutospacing="1"/>
      <w:jc w:val="center"/>
    </w:pPr>
    <w:rPr>
      <w:sz w:val="20"/>
      <w:szCs w:val="20"/>
      <w:lang w:val="lv-LV"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26779E"/>
    <w:pPr>
      <w:spacing w:before="100" w:beforeAutospacing="1" w:after="100" w:afterAutospacing="1"/>
      <w:jc w:val="center"/>
    </w:pPr>
    <w:rPr>
      <w:lang w:val="lv-LV"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val="lv-LV" w:eastAsia="lv-LV"/>
    </w:rPr>
  </w:style>
  <w:style w:type="paragraph" w:customStyle="1" w:styleId="xl66">
    <w:name w:val="xl66"/>
    <w:basedOn w:val="Normal"/>
    <w:rsid w:val="0026779E"/>
    <w:pPr>
      <w:spacing w:before="100" w:beforeAutospacing="1" w:after="100" w:afterAutospacing="1"/>
    </w:pPr>
    <w:rPr>
      <w:sz w:val="20"/>
      <w:szCs w:val="20"/>
      <w:lang w:val="lv-LV"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val="lv-LV" w:eastAsia="lv-LV"/>
    </w:rPr>
  </w:style>
  <w:style w:type="paragraph" w:customStyle="1" w:styleId="pf2">
    <w:name w:val="pf2"/>
    <w:basedOn w:val="Normal"/>
    <w:rsid w:val="00CB2672"/>
    <w:pPr>
      <w:spacing w:before="100" w:beforeAutospacing="1" w:after="100" w:afterAutospacing="1"/>
      <w:ind w:left="38"/>
      <w:jc w:val="both"/>
    </w:pPr>
    <w:rPr>
      <w:lang w:val="lv-LV"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lang w:val="lv-LV"/>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val="lv-LV"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val="lv-LV"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val="lv-LV"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val="lv-LV" w:eastAsia="lv-LV"/>
    </w:rPr>
  </w:style>
  <w:style w:type="paragraph" w:customStyle="1" w:styleId="text1">
    <w:name w:val="text1"/>
    <w:basedOn w:val="Normal"/>
    <w:rsid w:val="00487BC7"/>
    <w:rPr>
      <w:rFonts w:ascii="Verdana" w:hAnsi="Verdana"/>
      <w:color w:val="000000"/>
      <w:sz w:val="14"/>
      <w:szCs w:val="14"/>
      <w:lang w:val="lv-LV"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lang w:val="lv-LV"/>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val="lv-LV"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val="lv-LV"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lang w:val="lv-LV"/>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kempa@ldz.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48070</Words>
  <Characters>27401</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75321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Inese Kempa</cp:lastModifiedBy>
  <cp:revision>2</cp:revision>
  <cp:lastPrinted>2023-03-14T10:46:00Z</cp:lastPrinted>
  <dcterms:created xsi:type="dcterms:W3CDTF">2026-01-19T09:28:00Z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