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Uzaicinājuma komercpiedāvājuma iesniegšanai tirgus izpētei</w:t>
      </w:r>
    </w:p>
    <w:p w14:paraId="28756D1E" w14:textId="77777777" w:rsidR="00357FEA" w:rsidRDefault="00357FEA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357FEA">
        <w:rPr>
          <w:rFonts w:ascii="Arial" w:hAnsi="Arial" w:cs="Arial"/>
          <w:sz w:val="22"/>
          <w:szCs w:val="22"/>
          <w:lang w:val="lv-LV"/>
        </w:rPr>
        <w:t>“Mazās mehanizācijas agregātu “Husqvarna”, “STIHL”, “Makita”, “Wacker”, “Honda”,  “Makita”,  “Kawasaki”, “Bosch” rezerves daļu iegāde”</w:t>
      </w:r>
    </w:p>
    <w:p w14:paraId="50231D20" w14:textId="4812C0CB" w:rsidR="006A6205" w:rsidRDefault="00357FEA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</w:t>
      </w:r>
      <w:r w:rsidR="006A6205">
        <w:rPr>
          <w:rFonts w:ascii="Arial" w:hAnsi="Arial" w:cs="Arial"/>
          <w:sz w:val="22"/>
          <w:szCs w:val="22"/>
          <w:lang w:val="lv-LV"/>
        </w:rPr>
        <w:t>.pielikums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B84960F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277EC9DA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Pretendents _____________________, vienotais reģistrācijas Nr. __________________________,</w:t>
      </w:r>
    </w:p>
    <w:p w14:paraId="46127953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>noradītajiem kritērijiem, par cenu (uz komercpiedāvājuma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75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434"/>
        <w:gridCol w:w="2268"/>
      </w:tblGrid>
      <w:tr w:rsidR="00106133" w:rsidRPr="00AA599D" w14:paraId="245F1165" w14:textId="77777777" w:rsidTr="00BB5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23" w14:textId="77777777" w:rsidR="00106133" w:rsidRPr="00AA599D" w:rsidRDefault="00106133" w:rsidP="00BB5D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N.p.k.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A35" w14:textId="77777777" w:rsidR="00106133" w:rsidRPr="00AA599D" w:rsidRDefault="00106133" w:rsidP="00BB5D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0BB5" w14:textId="59625E6F" w:rsidR="00106133" w:rsidRPr="00AA599D" w:rsidRDefault="00106133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Cena</w:t>
            </w:r>
            <w:r w:rsidR="00BB5DE7">
              <w:rPr>
                <w:rFonts w:ascii="Arial" w:hAnsi="Arial" w:cs="Arial"/>
                <w:sz w:val="21"/>
                <w:szCs w:val="21"/>
              </w:rPr>
              <w:t xml:space="preserve"> par vienību</w:t>
            </w:r>
            <w:r w:rsidRPr="00AA599D">
              <w:rPr>
                <w:rFonts w:ascii="Arial" w:hAnsi="Arial" w:cs="Arial"/>
                <w:sz w:val="21"/>
                <w:szCs w:val="21"/>
              </w:rPr>
              <w:t>, EUR bez PVN</w:t>
            </w:r>
          </w:p>
        </w:tc>
      </w:tr>
      <w:tr w:rsidR="00213979" w:rsidRPr="00AA599D" w14:paraId="3F774214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63B" w14:textId="349A0C94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9DC6" w14:textId="2FBA0E54" w:rsidR="00213979" w:rsidRPr="00AA599D" w:rsidRDefault="00213979" w:rsidP="0065399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Sajūgs  H</w:t>
            </w:r>
            <w:r w:rsidR="00653996">
              <w:rPr>
                <w:rFonts w:ascii="Arial" w:hAnsi="Arial" w:cs="Arial"/>
                <w:sz w:val="21"/>
                <w:szCs w:val="21"/>
              </w:rPr>
              <w:t>5</w:t>
            </w:r>
            <w:r w:rsidRPr="00AA599D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D9D" w14:textId="77777777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3979" w:rsidRPr="00AA599D" w14:paraId="6B665AC2" w14:textId="77777777" w:rsidTr="0021397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46" w14:textId="14E15F30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6E" w14:textId="24C4BA4D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Klusinātājs H355 RX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E78" w14:textId="77777777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3979" w:rsidRPr="00AA599D" w14:paraId="3DAD74E4" w14:textId="77777777" w:rsidTr="0021397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A429" w14:textId="250D6A9D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116" w14:textId="2A2BF0B8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Trimmera spole T355 XM12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AD0" w14:textId="77777777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3979" w:rsidRPr="00AA599D" w14:paraId="30F79935" w14:textId="77777777" w:rsidTr="0021397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14D0" w14:textId="0EBFC907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C10" w14:textId="1E20E39E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Trimmera aukla 3.0 mm 240m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D1C" w14:textId="77777777" w:rsidR="00213979" w:rsidRPr="00AA599D" w:rsidRDefault="00213979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1C95CB4D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D89" w14:textId="6E8FC9A9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181" w14:textId="7D503186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STIHL FS311(36,3cm</w:t>
            </w:r>
            <w:r w:rsidRPr="00B16E03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) virzuļu grupas kmpl.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872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147847D0" w14:textId="77777777" w:rsidTr="002368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E85" w14:textId="1D385A79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D1B" w14:textId="0888D84B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Gaisa filtrs Wacker BH22/23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803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1ED747FE" w14:textId="77777777" w:rsidTr="002368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F8A" w14:textId="15F39406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E30" w14:textId="04DE7D68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Startera komplekts P1250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759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6E7D1327" w14:textId="77777777" w:rsidTr="002368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9C4" w14:textId="3C826945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6A" w14:textId="667DAF2F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  <w:lang w:val="en-US"/>
              </w:rPr>
              <w:t xml:space="preserve"> Kalts blīvēšanas Wacker Neuson BH23/24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F8E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0E5B42A4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4B1" w14:textId="720D53A8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828" w14:textId="7EB684F2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  <w:lang w:val="en-US"/>
              </w:rPr>
              <w:t xml:space="preserve"> Karburators Wacker Neuson BH 22/23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71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2578D54D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6DD" w14:textId="044F3AD6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958" w14:textId="3B17472D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  <w:lang w:val="en-US"/>
              </w:rPr>
              <w:t>Cilindrs Wacker Neuson BH23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5BC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72ACF802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2F2" w14:textId="6E90DF4F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BB1" w14:textId="07126E94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Honda dzinējs GXR120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D9C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4A0F7AFD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9B9" w14:textId="46D3C30C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7EF" w14:textId="6928E673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Leņķa slīpmašīnas Makita (150mm) 900W konisko zobratu komplekts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AB0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29D2BDED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8BA" w14:textId="5F6BF2CE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A06" w14:textId="611DBCF1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Kawasaki dzinējs TJ45E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4CC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07BC" w:rsidRPr="00AA599D" w14:paraId="11384FC6" w14:textId="77777777" w:rsidTr="001061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419" w14:textId="74C60EF7" w:rsidR="003D07BC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90F" w14:textId="27242263" w:rsidR="003D07BC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Bosch GWS/11-125 rotors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F3B" w14:textId="77777777" w:rsidR="003D07BC" w:rsidRPr="00AA599D" w:rsidRDefault="003D07BC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173D24D" w14:textId="4EC3BDAD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piegādes / iegādes vietas.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sectPr w:rsidR="006A6205" w:rsidSect="00B6379C">
      <w:pgSz w:w="11906" w:h="16838"/>
      <w:pgMar w:top="709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106133"/>
    <w:rsid w:val="001D7B82"/>
    <w:rsid w:val="00213979"/>
    <w:rsid w:val="0023681C"/>
    <w:rsid w:val="003204EA"/>
    <w:rsid w:val="00357FEA"/>
    <w:rsid w:val="00393240"/>
    <w:rsid w:val="003D07BC"/>
    <w:rsid w:val="00653996"/>
    <w:rsid w:val="006A6205"/>
    <w:rsid w:val="006F45B7"/>
    <w:rsid w:val="0074646A"/>
    <w:rsid w:val="007D6F9A"/>
    <w:rsid w:val="008653B9"/>
    <w:rsid w:val="0088710B"/>
    <w:rsid w:val="008D60D4"/>
    <w:rsid w:val="0098236C"/>
    <w:rsid w:val="009B6B34"/>
    <w:rsid w:val="00A10028"/>
    <w:rsid w:val="00B07BB9"/>
    <w:rsid w:val="00B16E03"/>
    <w:rsid w:val="00B6379C"/>
    <w:rsid w:val="00BB5DE7"/>
    <w:rsid w:val="00C20434"/>
    <w:rsid w:val="00C367B6"/>
    <w:rsid w:val="00CB508E"/>
    <w:rsid w:val="00CD255B"/>
    <w:rsid w:val="00CF2F65"/>
    <w:rsid w:val="00DC3276"/>
    <w:rsid w:val="00DE43FC"/>
    <w:rsid w:val="00E30BE3"/>
    <w:rsid w:val="00E77CC2"/>
    <w:rsid w:val="00EB6F53"/>
    <w:rsid w:val="00F06DA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CAB7829F-8444-408D-8053-484745E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3</cp:revision>
  <dcterms:created xsi:type="dcterms:W3CDTF">2021-12-16T10:25:00Z</dcterms:created>
  <dcterms:modified xsi:type="dcterms:W3CDTF">2021-12-16T10:29:00Z</dcterms:modified>
</cp:coreProperties>
</file>