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FAF6C28" w14:textId="5D2714CB" w:rsidR="003E20E1" w:rsidRPr="00E515F2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3A04A4" w:rsidRPr="008709AF">
        <w:rPr>
          <w:rFonts w:ascii="Arial" w:hAnsi="Arial" w:cs="Arial"/>
          <w:bCs/>
          <w:sz w:val="22"/>
          <w:szCs w:val="22"/>
        </w:rPr>
        <w:t>Caurules</w:t>
      </w:r>
      <w:proofErr w:type="spellEnd"/>
      <w:r w:rsidR="003A04A4" w:rsidRPr="008709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A04A4" w:rsidRPr="008709AF">
        <w:rPr>
          <w:rFonts w:ascii="Arial" w:hAnsi="Arial" w:cs="Arial"/>
          <w:bCs/>
          <w:sz w:val="22"/>
          <w:szCs w:val="22"/>
        </w:rPr>
        <w:t>ieguldīšana</w:t>
      </w:r>
      <w:proofErr w:type="spellEnd"/>
      <w:r w:rsidR="003A04A4" w:rsidRPr="008709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A04A4" w:rsidRPr="008709AF">
        <w:rPr>
          <w:rFonts w:ascii="Arial" w:hAnsi="Arial" w:cs="Arial"/>
          <w:bCs/>
          <w:sz w:val="22"/>
          <w:szCs w:val="22"/>
        </w:rPr>
        <w:t>ar</w:t>
      </w:r>
      <w:proofErr w:type="spellEnd"/>
      <w:r w:rsidR="003A04A4" w:rsidRPr="008709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A04A4" w:rsidRPr="008709AF">
        <w:rPr>
          <w:rFonts w:ascii="Arial" w:hAnsi="Arial" w:cs="Arial"/>
          <w:bCs/>
          <w:sz w:val="22"/>
          <w:szCs w:val="22"/>
        </w:rPr>
        <w:t>caurduršanas</w:t>
      </w:r>
      <w:proofErr w:type="spellEnd"/>
      <w:r w:rsidR="003A04A4" w:rsidRPr="008709A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A04A4" w:rsidRPr="008709AF">
        <w:rPr>
          <w:rFonts w:ascii="Arial" w:hAnsi="Arial" w:cs="Arial"/>
          <w:bCs/>
          <w:sz w:val="22"/>
          <w:szCs w:val="22"/>
        </w:rPr>
        <w:t>metodi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6F4A8843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3A04A4" w:rsidRPr="003A04A4">
        <w:rPr>
          <w:rFonts w:ascii="Arial" w:hAnsi="Arial" w:cs="Arial"/>
          <w:bCs/>
          <w:sz w:val="22"/>
          <w:szCs w:val="22"/>
          <w:lang w:val="lv-LV"/>
        </w:rPr>
        <w:t>Caurules ieguldīšana ar caurduršanas metodi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B10F1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67F0F81D" w14:textId="251CC8C8" w:rsidR="00227860" w:rsidRPr="00CE0710" w:rsidRDefault="003E20E1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CE0710">
        <w:rPr>
          <w:rFonts w:ascii="Arial" w:hAnsi="Arial" w:cs="Arial"/>
          <w:sz w:val="22"/>
          <w:lang w:val="lv-LV"/>
        </w:rPr>
        <w:t>“</w:t>
      </w:r>
      <w:r w:rsidR="003A04A4" w:rsidRPr="00CE0710">
        <w:rPr>
          <w:rFonts w:ascii="Arial" w:hAnsi="Arial" w:cs="Arial"/>
          <w:sz w:val="22"/>
          <w:lang w:val="lv-LV"/>
        </w:rPr>
        <w:t xml:space="preserve">Caurules ieguldīšanas shēma, </w:t>
      </w:r>
      <w:proofErr w:type="spellStart"/>
      <w:r w:rsidR="003A04A4" w:rsidRPr="00CE0710">
        <w:rPr>
          <w:rFonts w:ascii="Arial" w:hAnsi="Arial" w:cs="Arial"/>
          <w:sz w:val="22"/>
          <w:lang w:val="lv-LV"/>
        </w:rPr>
        <w:t>St.Sigulda</w:t>
      </w:r>
      <w:proofErr w:type="spellEnd"/>
      <w:r w:rsidR="003A04A4" w:rsidRPr="00CE0710">
        <w:rPr>
          <w:rFonts w:ascii="Arial" w:hAnsi="Arial" w:cs="Arial"/>
          <w:sz w:val="22"/>
          <w:lang w:val="lv-LV"/>
        </w:rPr>
        <w:t>, 53,476 km”</w:t>
      </w:r>
    </w:p>
    <w:p w14:paraId="74DB4A41" w14:textId="77777777" w:rsidR="003E20E1" w:rsidRPr="00227860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FD74" w14:textId="77777777" w:rsidR="00C87B07" w:rsidRDefault="00C87B07" w:rsidP="003F1C49">
      <w:r>
        <w:separator/>
      </w:r>
    </w:p>
  </w:endnote>
  <w:endnote w:type="continuationSeparator" w:id="0">
    <w:p w14:paraId="7D53D2B0" w14:textId="77777777" w:rsidR="00C87B07" w:rsidRDefault="00C87B0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FA70" w14:textId="77777777" w:rsidR="00C87B07" w:rsidRDefault="00C87B07" w:rsidP="003F1C49">
      <w:r>
        <w:separator/>
      </w:r>
    </w:p>
  </w:footnote>
  <w:footnote w:type="continuationSeparator" w:id="0">
    <w:p w14:paraId="3B915F46" w14:textId="77777777" w:rsidR="00C87B07" w:rsidRDefault="00C87B0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04A4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3CE3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87B07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2022-05-23T13:05:00Z</dcterms:created>
  <dcterms:modified xsi:type="dcterms:W3CDTF">2022-05-23T13:05:00Z</dcterms:modified>
</cp:coreProperties>
</file>