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A9E1AB" w14:textId="77777777" w:rsidR="003852B6" w:rsidRPr="00890FA9" w:rsidRDefault="003E20E1" w:rsidP="003852B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bookmarkStart w:id="2" w:name="_Hlk103929950"/>
      <w:proofErr w:type="spellStart"/>
      <w:r w:rsidR="003852B6" w:rsidRPr="00890FA9">
        <w:rPr>
          <w:rFonts w:ascii="Arial" w:hAnsi="Arial" w:cs="Arial"/>
          <w:bCs/>
          <w:sz w:val="22"/>
          <w:szCs w:val="22"/>
        </w:rPr>
        <w:t>Caurules</w:t>
      </w:r>
      <w:proofErr w:type="spellEnd"/>
      <w:r w:rsidR="003852B6"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852B6" w:rsidRPr="00890FA9">
        <w:rPr>
          <w:rFonts w:ascii="Arial" w:hAnsi="Arial" w:cs="Arial"/>
          <w:bCs/>
          <w:sz w:val="22"/>
          <w:szCs w:val="22"/>
        </w:rPr>
        <w:t>ieguldīšana</w:t>
      </w:r>
      <w:proofErr w:type="spellEnd"/>
      <w:r w:rsidR="003852B6"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852B6" w:rsidRPr="00890FA9">
        <w:rPr>
          <w:rFonts w:ascii="Arial" w:hAnsi="Arial" w:cs="Arial"/>
          <w:bCs/>
          <w:sz w:val="22"/>
          <w:szCs w:val="22"/>
        </w:rPr>
        <w:t>ar</w:t>
      </w:r>
      <w:proofErr w:type="spellEnd"/>
      <w:r w:rsidR="003852B6"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852B6" w:rsidRPr="00890FA9">
        <w:rPr>
          <w:rFonts w:ascii="Arial" w:hAnsi="Arial" w:cs="Arial"/>
          <w:bCs/>
          <w:sz w:val="22"/>
          <w:szCs w:val="22"/>
        </w:rPr>
        <w:t>caurduršanas</w:t>
      </w:r>
      <w:proofErr w:type="spellEnd"/>
      <w:r w:rsidR="003852B6"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852B6" w:rsidRPr="00890FA9">
        <w:rPr>
          <w:rFonts w:ascii="Arial" w:hAnsi="Arial" w:cs="Arial"/>
          <w:bCs/>
          <w:sz w:val="22"/>
          <w:szCs w:val="22"/>
        </w:rPr>
        <w:t>metodi</w:t>
      </w:r>
      <w:bookmarkEnd w:id="2"/>
      <w:proofErr w:type="spellEnd"/>
      <w:r w:rsidR="003852B6"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852B6" w:rsidRPr="00890FA9">
        <w:rPr>
          <w:rFonts w:ascii="Arial" w:hAnsi="Arial" w:cs="Arial"/>
          <w:bCs/>
          <w:sz w:val="22"/>
          <w:szCs w:val="22"/>
        </w:rPr>
        <w:t>dzelzceļa</w:t>
      </w:r>
      <w:proofErr w:type="spellEnd"/>
    </w:p>
    <w:p w14:paraId="2A4336A9" w14:textId="77777777" w:rsidR="003852B6" w:rsidRPr="00890FA9" w:rsidRDefault="003852B6" w:rsidP="003852B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890FA9">
        <w:rPr>
          <w:rFonts w:ascii="Arial" w:hAnsi="Arial" w:cs="Arial"/>
          <w:bCs/>
          <w:sz w:val="22"/>
          <w:szCs w:val="22"/>
        </w:rPr>
        <w:t>posmā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Ķemeri-Tukums1 un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dzelzceļa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stacijās</w:t>
      </w:r>
      <w:proofErr w:type="spellEnd"/>
    </w:p>
    <w:p w14:paraId="7FAF6C28" w14:textId="6F94CD8E" w:rsidR="003E20E1" w:rsidRPr="00E515F2" w:rsidRDefault="003852B6" w:rsidP="003852B6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890FA9">
        <w:rPr>
          <w:rFonts w:ascii="Arial" w:hAnsi="Arial" w:cs="Arial"/>
          <w:bCs/>
          <w:sz w:val="22"/>
          <w:szCs w:val="22"/>
        </w:rPr>
        <w:t>Saulkrasti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, Ogre,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Bēne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Reņģe</w:t>
      </w:r>
      <w:proofErr w:type="spellEnd"/>
      <w:r w:rsidR="003E20E1"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78FC0E7" w:rsidR="00512D35" w:rsidRDefault="003F2156" w:rsidP="00193DB5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193DB5" w:rsidRPr="00193DB5">
        <w:rPr>
          <w:rFonts w:ascii="Arial" w:hAnsi="Arial" w:cs="Arial"/>
          <w:bCs/>
          <w:sz w:val="22"/>
          <w:szCs w:val="22"/>
          <w:lang w:val="lv-LV"/>
        </w:rPr>
        <w:t>Caurules ieguldīšana ar caurduršanas metodi dzelzceļa</w:t>
      </w:r>
      <w:r w:rsidR="00193DB5">
        <w:rPr>
          <w:rFonts w:ascii="Arial" w:hAnsi="Arial" w:cs="Arial"/>
          <w:bCs/>
          <w:sz w:val="22"/>
          <w:szCs w:val="22"/>
          <w:lang w:val="lv-LV"/>
        </w:rPr>
        <w:t xml:space="preserve"> </w:t>
      </w:r>
      <w:r w:rsidR="00193DB5" w:rsidRPr="00193DB5">
        <w:rPr>
          <w:rFonts w:ascii="Arial" w:hAnsi="Arial" w:cs="Arial"/>
          <w:bCs/>
          <w:sz w:val="22"/>
          <w:szCs w:val="22"/>
          <w:lang w:val="lv-LV"/>
        </w:rPr>
        <w:t>posmā Ķemeri-Tukums1 un dzelzceļa stacijās</w:t>
      </w:r>
      <w:r w:rsidR="00193DB5">
        <w:rPr>
          <w:rFonts w:ascii="Arial" w:hAnsi="Arial" w:cs="Arial"/>
          <w:bCs/>
          <w:sz w:val="22"/>
          <w:szCs w:val="22"/>
          <w:lang w:val="lv-LV"/>
        </w:rPr>
        <w:t xml:space="preserve"> </w:t>
      </w:r>
      <w:r w:rsidR="00193DB5" w:rsidRPr="00193DB5">
        <w:rPr>
          <w:rFonts w:ascii="Arial" w:hAnsi="Arial" w:cs="Arial"/>
          <w:bCs/>
          <w:sz w:val="22"/>
          <w:szCs w:val="22"/>
          <w:lang w:val="lv-LV"/>
        </w:rPr>
        <w:t>Saulkrasti, Ogre, Bēne un Reņģe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B10F1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67F0F81D" w14:textId="71DC8323" w:rsidR="00227860" w:rsidRPr="00193DB5" w:rsidRDefault="003E20E1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  <w:lang w:val="lv-LV"/>
        </w:rPr>
      </w:pPr>
      <w:r w:rsidRPr="00193DB5">
        <w:rPr>
          <w:rFonts w:ascii="Arial" w:hAnsi="Arial" w:cs="Arial"/>
          <w:sz w:val="22"/>
          <w:u w:val="single"/>
          <w:lang w:val="lv-LV"/>
        </w:rPr>
        <w:t>“</w:t>
      </w:r>
      <w:r w:rsidR="003A04A4" w:rsidRPr="00193DB5">
        <w:rPr>
          <w:rFonts w:ascii="Arial" w:hAnsi="Arial" w:cs="Arial"/>
          <w:sz w:val="22"/>
          <w:u w:val="single"/>
          <w:lang w:val="lv-LV"/>
        </w:rPr>
        <w:t>Caurules ieguldīšanas shēma</w:t>
      </w:r>
      <w:r w:rsidR="003852B6" w:rsidRPr="00193DB5">
        <w:rPr>
          <w:rFonts w:ascii="Arial" w:hAnsi="Arial" w:cs="Arial"/>
          <w:sz w:val="22"/>
          <w:u w:val="single"/>
          <w:lang w:val="lv-LV"/>
        </w:rPr>
        <w:t>s</w:t>
      </w:r>
      <w:r w:rsidR="003A04A4" w:rsidRPr="00193DB5">
        <w:rPr>
          <w:rFonts w:ascii="Arial" w:hAnsi="Arial" w:cs="Arial"/>
          <w:sz w:val="22"/>
          <w:u w:val="single"/>
          <w:lang w:val="lv-LV"/>
        </w:rPr>
        <w:t>”</w:t>
      </w:r>
    </w:p>
    <w:p w14:paraId="74DB4A41" w14:textId="77777777" w:rsidR="003E20E1" w:rsidRPr="00227860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30D5A7D8" w:rsidR="003F2156" w:rsidRPr="00402B73" w:rsidRDefault="003852B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1181A3BE" w:rsidR="003F2156" w:rsidRPr="00402B73" w:rsidRDefault="003852B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550A16">
        <w:rPr>
          <w:rFonts w:ascii="Arial" w:hAnsi="Arial" w:cs="Arial"/>
          <w:sz w:val="22"/>
          <w:szCs w:val="22"/>
          <w:lang w:val="lv-LV" w:eastAsia="lv-LV"/>
        </w:rPr>
        <w:t>LD</w:t>
      </w:r>
      <w:r>
        <w:rPr>
          <w:rFonts w:ascii="Arial" w:hAnsi="Arial" w:cs="Arial"/>
          <w:sz w:val="22"/>
          <w:szCs w:val="22"/>
          <w:lang w:val="lv-LV" w:eastAsia="lv-LV"/>
        </w:rPr>
        <w:t>z</w:t>
      </w:r>
      <w:proofErr w:type="spellEnd"/>
      <w:r w:rsidRPr="00550A16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mantiskā un nemantiskā kaitējuma atlīdzību, kurš radies </w:t>
      </w:r>
      <w:proofErr w:type="spellStart"/>
      <w:r w:rsidRPr="00550A16">
        <w:rPr>
          <w:rFonts w:ascii="Arial" w:hAnsi="Arial" w:cs="Arial"/>
          <w:sz w:val="22"/>
          <w:szCs w:val="22"/>
          <w:lang w:val="lv-LV" w:eastAsia="lv-LV"/>
        </w:rPr>
        <w:t>LD</w:t>
      </w:r>
      <w:r>
        <w:rPr>
          <w:rFonts w:ascii="Arial" w:hAnsi="Arial" w:cs="Arial"/>
          <w:sz w:val="22"/>
          <w:szCs w:val="22"/>
          <w:lang w:val="lv-LV" w:eastAsia="lv-LV"/>
        </w:rPr>
        <w:t>z</w:t>
      </w:r>
      <w:proofErr w:type="spellEnd"/>
      <w:r w:rsidRPr="00550A16">
        <w:rPr>
          <w:rFonts w:ascii="Arial" w:hAnsi="Arial" w:cs="Arial"/>
          <w:sz w:val="22"/>
          <w:szCs w:val="22"/>
          <w:lang w:val="lv-LV" w:eastAsia="lv-LV"/>
        </w:rPr>
        <w:t xml:space="preserve"> komercnoslēpuma prettiesiskas izpaušanas vai izmantošanas rezultātā</w:t>
      </w:r>
      <w:r w:rsidRPr="00402B73">
        <w:rPr>
          <w:rFonts w:ascii="Arial" w:hAnsi="Arial" w:cs="Arial"/>
          <w:sz w:val="22"/>
          <w:szCs w:val="22"/>
          <w:lang w:val="lv-LV"/>
        </w:rPr>
        <w:t>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675C" w14:textId="77777777" w:rsidR="0004766E" w:rsidRDefault="0004766E" w:rsidP="003F1C49">
      <w:r>
        <w:separator/>
      </w:r>
    </w:p>
  </w:endnote>
  <w:endnote w:type="continuationSeparator" w:id="0">
    <w:p w14:paraId="2E33E8C2" w14:textId="77777777" w:rsidR="0004766E" w:rsidRDefault="0004766E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5463" w14:textId="77777777" w:rsidR="0004766E" w:rsidRDefault="0004766E" w:rsidP="003F1C49">
      <w:r>
        <w:separator/>
      </w:r>
    </w:p>
  </w:footnote>
  <w:footnote w:type="continuationSeparator" w:id="0">
    <w:p w14:paraId="6EA39098" w14:textId="77777777" w:rsidR="0004766E" w:rsidRDefault="0004766E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4766E"/>
    <w:rsid w:val="000A073E"/>
    <w:rsid w:val="000E1D82"/>
    <w:rsid w:val="001259AA"/>
    <w:rsid w:val="00193DB5"/>
    <w:rsid w:val="001A039D"/>
    <w:rsid w:val="001C2141"/>
    <w:rsid w:val="001C5F6C"/>
    <w:rsid w:val="001D1DFC"/>
    <w:rsid w:val="00227860"/>
    <w:rsid w:val="002441DF"/>
    <w:rsid w:val="00325D29"/>
    <w:rsid w:val="003852B6"/>
    <w:rsid w:val="003A04A4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57C49"/>
    <w:rsid w:val="00C65837"/>
    <w:rsid w:val="00C82E3F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2022-07-28T13:40:00Z</dcterms:created>
  <dcterms:modified xsi:type="dcterms:W3CDTF">2022-07-28T13:40:00Z</dcterms:modified>
</cp:coreProperties>
</file>