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C7F2" w14:textId="77777777" w:rsidR="00BE48EC" w:rsidRPr="00422421" w:rsidRDefault="00BE48EC" w:rsidP="00482167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13232CE" w14:textId="5B9D15A1" w:rsidR="00BE48EC" w:rsidRPr="00E515F2" w:rsidRDefault="00BE48EC" w:rsidP="00482167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482167" w:rsidRPr="00482167">
        <w:rPr>
          <w:rFonts w:ascii="Arial" w:hAnsi="Arial" w:cs="Arial"/>
          <w:bCs/>
          <w:sz w:val="22"/>
          <w:szCs w:val="22"/>
        </w:rPr>
        <w:t>Caurules</w:t>
      </w:r>
      <w:proofErr w:type="spellEnd"/>
      <w:r w:rsidR="00482167" w:rsidRPr="004821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82167" w:rsidRPr="00482167">
        <w:rPr>
          <w:rFonts w:ascii="Arial" w:hAnsi="Arial" w:cs="Arial"/>
          <w:bCs/>
          <w:sz w:val="22"/>
          <w:szCs w:val="22"/>
        </w:rPr>
        <w:t>ieguldīšana</w:t>
      </w:r>
      <w:proofErr w:type="spellEnd"/>
      <w:r w:rsidR="00482167" w:rsidRPr="004821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82167" w:rsidRPr="00482167">
        <w:rPr>
          <w:rFonts w:ascii="Arial" w:hAnsi="Arial" w:cs="Arial"/>
          <w:bCs/>
          <w:sz w:val="22"/>
          <w:szCs w:val="22"/>
        </w:rPr>
        <w:t>ar</w:t>
      </w:r>
      <w:proofErr w:type="spellEnd"/>
      <w:r w:rsidR="00482167" w:rsidRPr="004821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82167" w:rsidRPr="00482167">
        <w:rPr>
          <w:rFonts w:ascii="Arial" w:hAnsi="Arial" w:cs="Arial"/>
          <w:bCs/>
          <w:sz w:val="22"/>
          <w:szCs w:val="22"/>
        </w:rPr>
        <w:t>caurduršanas</w:t>
      </w:r>
      <w:proofErr w:type="spellEnd"/>
      <w:r w:rsidR="00482167" w:rsidRPr="004821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82167" w:rsidRPr="00482167">
        <w:rPr>
          <w:rFonts w:ascii="Arial" w:hAnsi="Arial" w:cs="Arial"/>
          <w:bCs/>
          <w:sz w:val="22"/>
          <w:szCs w:val="22"/>
        </w:rPr>
        <w:t>metodi</w:t>
      </w:r>
      <w:proofErr w:type="spellEnd"/>
      <w:r w:rsidR="00482167" w:rsidRPr="004821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82167" w:rsidRPr="00482167">
        <w:rPr>
          <w:rFonts w:ascii="Arial" w:hAnsi="Arial" w:cs="Arial"/>
          <w:bCs/>
          <w:sz w:val="22"/>
          <w:szCs w:val="22"/>
        </w:rPr>
        <w:t>dzelzceļa</w:t>
      </w:r>
      <w:proofErr w:type="spellEnd"/>
      <w:r w:rsidR="00482167" w:rsidRPr="004821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82167" w:rsidRPr="00482167">
        <w:rPr>
          <w:rFonts w:ascii="Arial" w:hAnsi="Arial" w:cs="Arial"/>
          <w:bCs/>
          <w:sz w:val="22"/>
          <w:szCs w:val="22"/>
        </w:rPr>
        <w:t>stacijā</w:t>
      </w:r>
      <w:proofErr w:type="spellEnd"/>
      <w:r w:rsidR="00482167" w:rsidRPr="004821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82167" w:rsidRPr="00482167">
        <w:rPr>
          <w:rFonts w:ascii="Arial" w:hAnsi="Arial" w:cs="Arial"/>
          <w:bCs/>
          <w:sz w:val="22"/>
          <w:szCs w:val="22"/>
        </w:rPr>
        <w:t>Pļaviņas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30106683" w:rsidR="005C08D1" w:rsidRPr="00AF5AE6" w:rsidRDefault="00BE48EC" w:rsidP="00482167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268"/>
        <w:gridCol w:w="3827"/>
      </w:tblGrid>
      <w:tr w:rsidR="007A63C1" w:rsidRPr="00D66993" w14:paraId="4DA4B815" w14:textId="77777777" w:rsidTr="00AC3EE8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268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827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8709AF" w:rsidRPr="00AC3EE8" w14:paraId="2B291333" w14:textId="77777777" w:rsidTr="00AC3EE8">
        <w:trPr>
          <w:trHeight w:val="1368"/>
        </w:trPr>
        <w:tc>
          <w:tcPr>
            <w:tcW w:w="595" w:type="dxa"/>
            <w:vAlign w:val="center"/>
          </w:tcPr>
          <w:p w14:paraId="714C1391" w14:textId="168F89D0" w:rsidR="008709AF" w:rsidRPr="00C8744E" w:rsidRDefault="008709AF" w:rsidP="00C8744E">
            <w:pPr>
              <w:pStyle w:val="Sarakstarindkopa"/>
              <w:numPr>
                <w:ilvl w:val="0"/>
                <w:numId w:val="8"/>
              </w:numPr>
              <w:ind w:left="366" w:hanging="284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268" w:type="dxa"/>
          </w:tcPr>
          <w:p w14:paraId="3CA334F3" w14:textId="1AD14FF8" w:rsidR="008709AF" w:rsidRPr="00784E4A" w:rsidRDefault="008709AF" w:rsidP="0053402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Pretendentam jābūt spēkā esošā Valsts dzelzceļa Tehniskās inspekcijas izsniegtā drošības apliecība šādā komercdarbības jomā:</w:t>
            </w:r>
          </w:p>
          <w:p w14:paraId="3DE55794" w14:textId="60C85E50" w:rsidR="008709AF" w:rsidRPr="00482167" w:rsidRDefault="008709AF" w:rsidP="00C8744E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82167">
              <w:rPr>
                <w:rFonts w:ascii="Arial" w:hAnsi="Arial" w:cs="Arial"/>
                <w:sz w:val="22"/>
                <w:szCs w:val="22"/>
                <w:lang w:val="lv-LV"/>
              </w:rPr>
              <w:t xml:space="preserve">dzelzceļa infrastruktūras tehniskā aprīkojuma </w:t>
            </w:r>
            <w:r w:rsidR="00482167" w:rsidRPr="00482167">
              <w:rPr>
                <w:rFonts w:ascii="Arial" w:hAnsi="Arial" w:cs="Arial"/>
                <w:sz w:val="22"/>
                <w:szCs w:val="22"/>
                <w:lang w:val="lv-LV"/>
              </w:rPr>
              <w:t>būvniecība</w:t>
            </w:r>
            <w:r w:rsidR="00C8744E" w:rsidRPr="00482167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  <w:p w14:paraId="01D7152F" w14:textId="47EF3CD0" w:rsidR="00482167" w:rsidRPr="00482167" w:rsidRDefault="00482167" w:rsidP="00482167">
            <w:pPr>
              <w:pStyle w:val="Sarakstarindkopa"/>
              <w:ind w:left="490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482167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vai</w:t>
            </w:r>
          </w:p>
          <w:p w14:paraId="19ADE332" w14:textId="3FFCC424" w:rsidR="00C8744E" w:rsidRPr="00482167" w:rsidRDefault="00C8744E" w:rsidP="00C8744E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82167">
              <w:rPr>
                <w:rFonts w:ascii="Arial" w:hAnsi="Arial" w:cs="Arial"/>
                <w:sz w:val="22"/>
                <w:szCs w:val="22"/>
                <w:lang w:val="lv-LV"/>
              </w:rPr>
              <w:t>dzelzceļa infrastruktūras tehniskā aprīkojuma remonts</w:t>
            </w:r>
          </w:p>
          <w:p w14:paraId="4336E9E7" w14:textId="411BC103" w:rsidR="00C8744E" w:rsidRPr="00BE48EC" w:rsidRDefault="00C8744E" w:rsidP="00482167">
            <w:pPr>
              <w:pStyle w:val="Sarakstarindkopa"/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827" w:type="dxa"/>
          </w:tcPr>
          <w:p w14:paraId="2CB80874" w14:textId="2B3D1177" w:rsidR="008709AF" w:rsidRPr="00D66993" w:rsidRDefault="008709AF" w:rsidP="008709A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Valsts dzelzceļa tehniskā inspekcijas</w:t>
            </w:r>
            <w:r w:rsidRPr="00D66993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</w:t>
            </w:r>
            <w:hyperlink r:id="rId7" w:history="1">
              <w:r w:rsidR="00C8744E" w:rsidRPr="006B3235">
                <w:rPr>
                  <w:rStyle w:val="Hipersaite"/>
                  <w:rFonts w:ascii="Arial" w:hAnsi="Arial" w:cs="Arial"/>
                  <w:iCs/>
                  <w:sz w:val="22"/>
                  <w:szCs w:val="22"/>
                  <w:lang w:val="lv-LV"/>
                </w:rPr>
                <w:t>http://www.vdzti.gov.lv/</w:t>
              </w:r>
            </w:hyperlink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)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ADB0" w14:textId="77777777" w:rsidR="0053042F" w:rsidRDefault="0053042F" w:rsidP="003F1C49">
      <w:r>
        <w:separator/>
      </w:r>
    </w:p>
  </w:endnote>
  <w:endnote w:type="continuationSeparator" w:id="0">
    <w:p w14:paraId="248E8D74" w14:textId="77777777" w:rsidR="0053042F" w:rsidRDefault="0053042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903A" w14:textId="77777777" w:rsidR="0053042F" w:rsidRDefault="0053042F" w:rsidP="003F1C49">
      <w:r>
        <w:separator/>
      </w:r>
    </w:p>
  </w:footnote>
  <w:footnote w:type="continuationSeparator" w:id="0">
    <w:p w14:paraId="41CA294A" w14:textId="77777777" w:rsidR="0053042F" w:rsidRDefault="0053042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82167"/>
    <w:rsid w:val="004E5062"/>
    <w:rsid w:val="00515051"/>
    <w:rsid w:val="0052196B"/>
    <w:rsid w:val="0052783A"/>
    <w:rsid w:val="0053042F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85869"/>
    <w:rsid w:val="00AC3EE8"/>
    <w:rsid w:val="00AD6132"/>
    <w:rsid w:val="00B1522E"/>
    <w:rsid w:val="00B45296"/>
    <w:rsid w:val="00B84CC8"/>
    <w:rsid w:val="00BB4CFE"/>
    <w:rsid w:val="00BE48EC"/>
    <w:rsid w:val="00C26E1D"/>
    <w:rsid w:val="00C65837"/>
    <w:rsid w:val="00C8744E"/>
    <w:rsid w:val="00CA5318"/>
    <w:rsid w:val="00CC3022"/>
    <w:rsid w:val="00CD7A87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dzti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2022-10-25T11:29:00Z</dcterms:created>
  <dcterms:modified xsi:type="dcterms:W3CDTF">2022-10-25T11:29:00Z</dcterms:modified>
</cp:coreProperties>
</file>