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7BDA7ACD" w14:textId="77777777" w:rsidR="009B495E" w:rsidRDefault="009B495E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8A9139C" w:rsidR="00DE6569" w:rsidRDefault="007B500F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061C2E" w:rsidRPr="00061C2E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Dušas telpas remonts  </w:t>
      </w:r>
      <w:r w:rsidR="00061C2E">
        <w:rPr>
          <w:rFonts w:ascii="Arial" w:eastAsia="Calibri" w:hAnsi="Arial" w:cs="Arial"/>
          <w:b/>
          <w:bCs/>
          <w:sz w:val="20"/>
          <w:szCs w:val="20"/>
          <w:lang w:eastAsia="lv-LV"/>
        </w:rPr>
        <w:t>g</w:t>
      </w:r>
      <w:r w:rsidR="00061C2E" w:rsidRPr="00061C2E">
        <w:rPr>
          <w:rFonts w:ascii="Arial" w:eastAsia="Calibri" w:hAnsi="Arial" w:cs="Arial"/>
          <w:b/>
          <w:bCs/>
          <w:sz w:val="20"/>
          <w:szCs w:val="20"/>
          <w:lang w:eastAsia="lv-LV"/>
        </w:rPr>
        <w:t>arāžas un kompresoru ēk</w:t>
      </w:r>
      <w:r w:rsidR="00061C2E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061C2E" w:rsidRPr="00061C2E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Uzvaras bulvārī 32,  Cēsīs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914D8">
        <w:rPr>
          <w:rFonts w:ascii="Arial" w:eastAsia="Calibri" w:hAnsi="Arial" w:cs="Arial"/>
          <w:sz w:val="20"/>
          <w:szCs w:val="20"/>
          <w:lang w:eastAsia="lv-LV"/>
        </w:rPr>
        <w:t xml:space="preserve"> (turpmāk – tirgus izpēte)</w:t>
      </w:r>
      <w:r w:rsidR="00833C85" w:rsidRPr="00F05A3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317A2C45" w:rsidR="00F445B8" w:rsidRDefault="008914D8" w:rsidP="005A00C1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>Atjaunot telpu tehnisko stāvokli un vizuālo izskatu</w:t>
      </w:r>
      <w:r w:rsidR="005A00C1">
        <w:rPr>
          <w:rFonts w:ascii="Arial" w:hAnsi="Arial" w:cs="Arial"/>
          <w:color w:val="000000"/>
          <w:sz w:val="20"/>
          <w:szCs w:val="20"/>
        </w:rPr>
        <w:t>, n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>ovēr</w:t>
      </w:r>
      <w:r w:rsidR="005A00C1">
        <w:rPr>
          <w:rFonts w:ascii="Arial" w:hAnsi="Arial" w:cs="Arial"/>
          <w:color w:val="000000"/>
          <w:sz w:val="20"/>
          <w:szCs w:val="20"/>
        </w:rPr>
        <w:t>šot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 xml:space="preserve">  telpu, līdz ar to arī ēkas  tālāko bojāšanos</w:t>
      </w:r>
      <w:r w:rsidR="005A00C1">
        <w:rPr>
          <w:rFonts w:ascii="Arial" w:hAnsi="Arial" w:cs="Arial"/>
          <w:color w:val="000000"/>
          <w:sz w:val="20"/>
          <w:szCs w:val="20"/>
        </w:rPr>
        <w:t>. N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 xml:space="preserve">odrošināt </w:t>
      </w:r>
      <w:r w:rsidR="00D0277E">
        <w:rPr>
          <w:rFonts w:ascii="Arial" w:hAnsi="Arial" w:cs="Arial"/>
          <w:color w:val="000000"/>
          <w:sz w:val="20"/>
          <w:szCs w:val="20"/>
        </w:rPr>
        <w:t>20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>09.</w:t>
      </w:r>
      <w:r w:rsidR="00D0277E">
        <w:rPr>
          <w:rFonts w:ascii="Arial" w:hAnsi="Arial" w:cs="Arial"/>
          <w:color w:val="000000"/>
          <w:sz w:val="20"/>
          <w:szCs w:val="20"/>
        </w:rPr>
        <w:t>gada 28.aprīļa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 xml:space="preserve"> M</w:t>
      </w:r>
      <w:r w:rsidR="00D0277E">
        <w:rPr>
          <w:rFonts w:ascii="Arial" w:hAnsi="Arial" w:cs="Arial"/>
          <w:color w:val="000000"/>
          <w:sz w:val="20"/>
          <w:szCs w:val="20"/>
        </w:rPr>
        <w:t>inistru kabineta noteikumu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 xml:space="preserve"> Nr.359 “Darba aizsardzības prasības darba vietā” prasības un riska mazināšanu darba vietā</w:t>
      </w:r>
      <w:r w:rsidR="005A00C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907B4DD" w14:textId="370126B0" w:rsidR="005A00C1" w:rsidRPr="005B25B3" w:rsidRDefault="008914D8" w:rsidP="005A00C1">
      <w:pPr>
        <w:pStyle w:val="Sarakstarindkopa"/>
        <w:spacing w:before="12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5A00C1" w:rsidRPr="008914D8">
        <w:rPr>
          <w:rFonts w:ascii="Arial" w:hAnsi="Arial" w:cs="Arial"/>
          <w:color w:val="000000"/>
          <w:sz w:val="20"/>
          <w:szCs w:val="20"/>
        </w:rPr>
        <w:t>Veikt sekojošus būvdarbus: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60"/>
        <w:gridCol w:w="6065"/>
        <w:gridCol w:w="1308"/>
        <w:gridCol w:w="1134"/>
      </w:tblGrid>
      <w:tr w:rsidR="005A00C1" w:rsidRPr="001807B1" w14:paraId="0F95401D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6DCF" w14:textId="77777777" w:rsidR="005A00C1" w:rsidRPr="001807B1" w:rsidRDefault="005A00C1" w:rsidP="001807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07B1">
              <w:rPr>
                <w:rFonts w:ascii="Arial" w:hAnsi="Arial" w:cs="Arial"/>
                <w:bCs/>
                <w:sz w:val="18"/>
                <w:szCs w:val="18"/>
              </w:rPr>
              <w:t>Nr. p/k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ADA" w14:textId="77777777" w:rsidR="005A00C1" w:rsidRPr="001807B1" w:rsidRDefault="005A00C1" w:rsidP="001807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07B1">
              <w:rPr>
                <w:rFonts w:ascii="Arial" w:hAnsi="Arial" w:cs="Arial"/>
                <w:bCs/>
                <w:sz w:val="18"/>
                <w:szCs w:val="18"/>
              </w:rPr>
              <w:t>Darba veids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0011" w14:textId="77777777" w:rsidR="005A00C1" w:rsidRPr="001807B1" w:rsidRDefault="005A00C1" w:rsidP="001807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1F8" w14:textId="77777777" w:rsidR="005A00C1" w:rsidRPr="001807B1" w:rsidRDefault="005A00C1" w:rsidP="001807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07B1">
              <w:rPr>
                <w:rFonts w:ascii="Arial" w:hAnsi="Arial" w:cs="Arial"/>
                <w:bCs/>
                <w:sz w:val="18"/>
                <w:szCs w:val="18"/>
              </w:rPr>
              <w:t>Apjoms</w:t>
            </w:r>
          </w:p>
        </w:tc>
      </w:tr>
      <w:tr w:rsidR="005A00C1" w:rsidRPr="001807B1" w14:paraId="77D28A13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43EB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6EBB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sz w:val="20"/>
                <w:szCs w:val="20"/>
              </w:rPr>
              <w:t>Demontēt  sienas flīzes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C630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F981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9,0</w:t>
            </w:r>
          </w:p>
        </w:tc>
      </w:tr>
      <w:tr w:rsidR="005A00C1" w:rsidRPr="001807B1" w14:paraId="3B5050A5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E4A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298" w14:textId="77777777" w:rsidR="005A00C1" w:rsidRPr="001807B1" w:rsidRDefault="005A00C1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1807B1">
              <w:rPr>
                <w:rFonts w:ascii="Arial" w:hAnsi="Arial" w:cs="Arial"/>
                <w:sz w:val="20"/>
                <w:szCs w:val="20"/>
              </w:rPr>
              <w:t>Demontēt  grīdas flīzes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8C5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875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</w:tr>
      <w:tr w:rsidR="005A00C1" w:rsidRPr="001807B1" w14:paraId="73B36390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001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379" w14:textId="77777777" w:rsidR="005A00C1" w:rsidRPr="001807B1" w:rsidRDefault="005A00C1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1807B1">
              <w:rPr>
                <w:rFonts w:ascii="Arial" w:hAnsi="Arial" w:cs="Arial"/>
                <w:sz w:val="20"/>
                <w:szCs w:val="20"/>
              </w:rPr>
              <w:t>Hidroizolācijas atjaunošana uz sienām un grīdas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9C6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8FA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13,7</w:t>
            </w:r>
          </w:p>
        </w:tc>
      </w:tr>
      <w:tr w:rsidR="005A00C1" w:rsidRPr="001807B1" w14:paraId="129CD03B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5DC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E27" w14:textId="77777777" w:rsidR="005A00C1" w:rsidRPr="001807B1" w:rsidRDefault="005A00C1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1807B1">
              <w:rPr>
                <w:rFonts w:ascii="Arial" w:hAnsi="Arial" w:cs="Arial"/>
                <w:sz w:val="20"/>
                <w:szCs w:val="20"/>
              </w:rPr>
              <w:t>Grīdas flīzēšana ar slīpumu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0DB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E5D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</w:tr>
      <w:tr w:rsidR="005A00C1" w:rsidRPr="001807B1" w14:paraId="57FFCA54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4FD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8150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sz w:val="20"/>
                <w:szCs w:val="20"/>
              </w:rPr>
              <w:t>Sienu flīzēšana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4C4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D0B6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</w:tr>
      <w:tr w:rsidR="005A00C1" w:rsidRPr="001807B1" w14:paraId="746BC5E3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E28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EC0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 xml:space="preserve">Durvju bloku demontāža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5AC2" w14:textId="2C2BC21B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676C5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807B1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676C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AA9A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00C1" w:rsidRPr="001807B1" w14:paraId="2EE6B7B1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D8A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C82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Durvju bloka 2,2mx0.6m  montāža (t. sk. furnitūra)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E36" w14:textId="03A6EB8D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676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676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88A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00C1" w:rsidRPr="001807B1" w14:paraId="278D85C3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7CE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271D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Ventilācijas šahtas tīrīšana, atjaunošana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85A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F11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5A00C1" w:rsidRPr="001807B1" w14:paraId="4DE3429F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15C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71C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Griestu atjaunošana (pilns tehnoloģiskais cikls)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D491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A135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</w:tr>
      <w:tr w:rsidR="005A00C1" w:rsidRPr="001807B1" w14:paraId="54DE3F0D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BD5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DB4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 xml:space="preserve">Kanalizācijas sistēmas tīrīšana, lai nodrošinātu ūdens noplūdi kanalizācijas sistēmā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545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85C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5A00C1" w:rsidRPr="001807B1" w14:paraId="432CAD1F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750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FFD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Bojātās kanalizācijas sistēmas nomaiņa (t.sk. revīzijas lūkas ierīkošana)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45A" w14:textId="77777777" w:rsidR="005A00C1" w:rsidRPr="001807B1" w:rsidRDefault="005A00C1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598F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00C1" w:rsidRPr="001807B1" w14:paraId="59CF4522" w14:textId="77777777" w:rsidTr="00F0690A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6F0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D582" w14:textId="77777777" w:rsidR="005A00C1" w:rsidRPr="001807B1" w:rsidRDefault="005A00C1" w:rsidP="001116C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Elektroinstalācijas nomaiņa un apgaismojuma ierīkošana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1A3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7B1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1807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C43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00C1" w:rsidRPr="001807B1" w14:paraId="2C3E381F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C4A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09D" w14:textId="0F2D6825" w:rsidR="005A00C1" w:rsidRPr="001807B1" w:rsidRDefault="005A00C1" w:rsidP="001116C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Santehnikas</w:t>
            </w:r>
            <w:r w:rsidR="00F0690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1807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(duša) nomaiņa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915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7B1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07F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00C1" w:rsidRPr="001807B1" w14:paraId="2256FF86" w14:textId="77777777" w:rsidTr="001807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AE3" w14:textId="77777777" w:rsidR="005A00C1" w:rsidRPr="001807B1" w:rsidRDefault="005A00C1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4732" w14:textId="77777777" w:rsidR="005A00C1" w:rsidRPr="001807B1" w:rsidRDefault="005A00C1" w:rsidP="001116C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807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Atkrituma izvešana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361C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sz w:val="20"/>
                <w:szCs w:val="20"/>
              </w:rPr>
              <w:t>m</w:t>
            </w:r>
            <w:r w:rsidRPr="001807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E36" w14:textId="77777777" w:rsidR="005A00C1" w:rsidRPr="001807B1" w:rsidRDefault="005A00C1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B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017D52F9" w14:textId="00CF6150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05A32">
        <w:rPr>
          <w:rFonts w:ascii="Arial" w:hAnsi="Arial" w:cs="Arial"/>
          <w:sz w:val="20"/>
          <w:szCs w:val="20"/>
        </w:rPr>
        <w:t>45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F05A32">
        <w:rPr>
          <w:rFonts w:ascii="Arial" w:hAnsi="Arial" w:cs="Arial"/>
          <w:sz w:val="20"/>
          <w:szCs w:val="20"/>
        </w:rPr>
        <w:t>četrdesmit piecas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kalendāra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39A6B8F0" w14:textId="77777777" w:rsidR="005A00C1" w:rsidRPr="00A25CA6" w:rsidRDefault="005A00C1" w:rsidP="005A00C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</w:t>
      </w:r>
    </w:p>
    <w:p w14:paraId="654CB250" w14:textId="34F2139A" w:rsidR="00A25CA6" w:rsidRDefault="00A25CA6" w:rsidP="00A25C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25CA6">
        <w:rPr>
          <w:rFonts w:ascii="Arial" w:hAnsi="Arial" w:cs="Arial"/>
          <w:sz w:val="20"/>
          <w:szCs w:val="20"/>
        </w:rPr>
        <w:t xml:space="preserve">Pirms piedāvājuma iesniegšanas darbu veikšanas pretendentam </w:t>
      </w:r>
      <w:r w:rsidR="00F05A32" w:rsidRPr="00F05A32">
        <w:rPr>
          <w:rFonts w:ascii="Arial" w:hAnsi="Arial" w:cs="Arial"/>
          <w:sz w:val="20"/>
          <w:szCs w:val="20"/>
          <w:u w:val="single"/>
        </w:rPr>
        <w:t>o</w:t>
      </w:r>
      <w:r w:rsidRPr="00F05A32">
        <w:rPr>
          <w:rFonts w:ascii="Arial" w:hAnsi="Arial" w:cs="Arial"/>
          <w:sz w:val="20"/>
          <w:szCs w:val="20"/>
          <w:u w:val="single"/>
        </w:rPr>
        <w:t>bjekta apskate kopā ar Pasūtītāja pārstāvi ir obligāta</w:t>
      </w:r>
      <w:r w:rsidR="00F05A32">
        <w:rPr>
          <w:rFonts w:ascii="Arial" w:hAnsi="Arial" w:cs="Arial"/>
          <w:sz w:val="20"/>
          <w:szCs w:val="20"/>
          <w:u w:val="single"/>
        </w:rPr>
        <w:t xml:space="preserve"> </w:t>
      </w:r>
      <w:r w:rsidR="00D25C51">
        <w:rPr>
          <w:rFonts w:ascii="Arial" w:hAnsi="Arial" w:cs="Arial"/>
          <w:sz w:val="20"/>
          <w:szCs w:val="20"/>
          <w:u w:val="single"/>
        </w:rPr>
        <w:t xml:space="preserve">līdz </w:t>
      </w:r>
      <w:r w:rsidR="00F05A32" w:rsidRPr="009B495E">
        <w:rPr>
          <w:rFonts w:ascii="Arial" w:hAnsi="Arial" w:cs="Arial"/>
          <w:sz w:val="20"/>
          <w:szCs w:val="20"/>
          <w:u w:val="single"/>
        </w:rPr>
        <w:t xml:space="preserve">2023.gada </w:t>
      </w:r>
      <w:r w:rsidR="00D25C51">
        <w:rPr>
          <w:rFonts w:ascii="Arial" w:hAnsi="Arial" w:cs="Arial"/>
          <w:sz w:val="20"/>
          <w:szCs w:val="20"/>
          <w:u w:val="single"/>
        </w:rPr>
        <w:t>3</w:t>
      </w:r>
      <w:r w:rsidR="00F05A32" w:rsidRPr="009B495E">
        <w:rPr>
          <w:rFonts w:ascii="Arial" w:hAnsi="Arial" w:cs="Arial"/>
          <w:sz w:val="20"/>
          <w:szCs w:val="20"/>
          <w:u w:val="single"/>
        </w:rPr>
        <w:t>.jū</w:t>
      </w:r>
      <w:r w:rsidR="00D25C51">
        <w:rPr>
          <w:rFonts w:ascii="Arial" w:hAnsi="Arial" w:cs="Arial"/>
          <w:sz w:val="20"/>
          <w:szCs w:val="20"/>
          <w:u w:val="single"/>
        </w:rPr>
        <w:t>l</w:t>
      </w:r>
      <w:r w:rsidR="00F05A32" w:rsidRPr="009B495E">
        <w:rPr>
          <w:rFonts w:ascii="Arial" w:hAnsi="Arial" w:cs="Arial"/>
          <w:sz w:val="20"/>
          <w:szCs w:val="20"/>
          <w:u w:val="single"/>
        </w:rPr>
        <w:t>ij</w:t>
      </w:r>
      <w:r w:rsidR="00D25C51">
        <w:rPr>
          <w:rFonts w:ascii="Arial" w:hAnsi="Arial" w:cs="Arial"/>
          <w:sz w:val="20"/>
          <w:szCs w:val="20"/>
          <w:u w:val="single"/>
        </w:rPr>
        <w:t>am</w:t>
      </w:r>
      <w:r w:rsidR="00DC7CD9" w:rsidRPr="00EB3964">
        <w:rPr>
          <w:rFonts w:ascii="Arial" w:hAnsi="Arial" w:cs="Arial"/>
          <w:sz w:val="20"/>
          <w:szCs w:val="20"/>
        </w:rPr>
        <w:t xml:space="preserve">, </w:t>
      </w:r>
      <w:r w:rsidRPr="00EB3964">
        <w:rPr>
          <w:rFonts w:ascii="Arial" w:hAnsi="Arial" w:cs="Arial"/>
          <w:sz w:val="20"/>
          <w:szCs w:val="20"/>
        </w:rPr>
        <w:t>kontaktpersona</w:t>
      </w:r>
      <w:r w:rsidR="00CC347A">
        <w:rPr>
          <w:rFonts w:ascii="Arial" w:hAnsi="Arial" w:cs="Arial"/>
          <w:sz w:val="20"/>
          <w:szCs w:val="20"/>
        </w:rPr>
        <w:t xml:space="preserve">s </w:t>
      </w:r>
      <w:r w:rsidRPr="00A25CA6">
        <w:rPr>
          <w:rFonts w:ascii="Arial" w:hAnsi="Arial" w:cs="Arial"/>
          <w:sz w:val="20"/>
          <w:szCs w:val="20"/>
        </w:rPr>
        <w:t xml:space="preserve">tālr. </w:t>
      </w:r>
      <w:r w:rsidR="00B1062E" w:rsidRPr="00B1062E">
        <w:rPr>
          <w:rFonts w:ascii="Arial" w:hAnsi="Arial" w:cs="Arial"/>
          <w:sz w:val="20"/>
          <w:szCs w:val="20"/>
        </w:rPr>
        <w:t>28231035</w:t>
      </w:r>
      <w:r w:rsidRPr="00A25CA6">
        <w:rPr>
          <w:rFonts w:ascii="Arial" w:hAnsi="Arial" w:cs="Arial"/>
          <w:sz w:val="20"/>
          <w:szCs w:val="20"/>
        </w:rPr>
        <w:t>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4B150B9" w:rsidR="001935F7" w:rsidRPr="00624CBB" w:rsidRDefault="00AC0C44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222971FA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691307">
        <w:rPr>
          <w:rFonts w:ascii="Arial" w:hAnsi="Arial" w:cs="Arial"/>
          <w:b/>
          <w:bCs/>
          <w:sz w:val="20"/>
          <w:szCs w:val="20"/>
        </w:rPr>
        <w:t>4</w:t>
      </w:r>
      <w:r w:rsidR="00F353B2">
        <w:rPr>
          <w:rFonts w:ascii="Arial" w:hAnsi="Arial" w:cs="Arial"/>
          <w:b/>
          <w:bCs/>
          <w:sz w:val="20"/>
          <w:szCs w:val="20"/>
        </w:rPr>
        <w:t>.jū</w:t>
      </w:r>
      <w:r w:rsidR="00691307">
        <w:rPr>
          <w:rFonts w:ascii="Arial" w:hAnsi="Arial" w:cs="Arial"/>
          <w:b/>
          <w:bCs/>
          <w:sz w:val="20"/>
          <w:szCs w:val="20"/>
        </w:rPr>
        <w:t>l</w:t>
      </w:r>
      <w:r w:rsidR="00F353B2">
        <w:rPr>
          <w:rFonts w:ascii="Arial" w:hAnsi="Arial" w:cs="Arial"/>
          <w:b/>
          <w:bCs/>
          <w:sz w:val="20"/>
          <w:szCs w:val="20"/>
        </w:rPr>
        <w:t>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691307">
        <w:rPr>
          <w:rFonts w:ascii="Arial" w:hAnsi="Arial" w:cs="Arial"/>
          <w:b/>
          <w:bCs/>
          <w:sz w:val="20"/>
          <w:szCs w:val="20"/>
        </w:rPr>
        <w:t>4</w:t>
      </w:r>
      <w:r w:rsidR="00A77786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DD96B10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B1062E" w:rsidRPr="00B1062E">
        <w:rPr>
          <w:rFonts w:ascii="Arial" w:hAnsi="Arial" w:cs="Arial"/>
          <w:color w:val="000000"/>
          <w:sz w:val="20"/>
          <w:szCs w:val="20"/>
        </w:rPr>
        <w:t>, tālr. 28231035.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2BA7B" w14:textId="60713F3B" w:rsidR="007A5A89" w:rsidRDefault="00D85CBA" w:rsidP="00180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</w:t>
      </w:r>
      <w:r w:rsidR="00340B98">
        <w:rPr>
          <w:rFonts w:ascii="Arial" w:hAnsi="Arial" w:cs="Arial"/>
          <w:color w:val="000000"/>
          <w:sz w:val="20"/>
          <w:szCs w:val="20"/>
        </w:rPr>
        <w:t>Darba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uzdevums uz</w:t>
      </w:r>
      <w:r w:rsidR="00C02347">
        <w:rPr>
          <w:rFonts w:ascii="Arial" w:hAnsi="Arial" w:cs="Arial"/>
          <w:color w:val="000000"/>
          <w:sz w:val="20"/>
          <w:szCs w:val="20"/>
        </w:rPr>
        <w:t xml:space="preserve"> </w:t>
      </w:r>
      <w:r w:rsidR="00BC4942">
        <w:rPr>
          <w:rFonts w:ascii="Arial" w:hAnsi="Arial" w:cs="Arial"/>
          <w:color w:val="000000"/>
          <w:sz w:val="20"/>
          <w:szCs w:val="20"/>
        </w:rPr>
        <w:t>1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C4942">
        <w:rPr>
          <w:rFonts w:ascii="Arial" w:hAnsi="Arial" w:cs="Arial"/>
          <w:color w:val="000000"/>
          <w:sz w:val="20"/>
          <w:szCs w:val="20"/>
        </w:rPr>
        <w:t>as</w:t>
      </w:r>
      <w:r w:rsidR="00EB3964">
        <w:rPr>
          <w:rFonts w:ascii="Arial" w:hAnsi="Arial" w:cs="Arial"/>
          <w:color w:val="000000"/>
          <w:sz w:val="20"/>
          <w:szCs w:val="20"/>
        </w:rPr>
        <w:t>;</w:t>
      </w:r>
    </w:p>
    <w:p w14:paraId="008EAD3A" w14:textId="2DA68E12" w:rsidR="00EB3964" w:rsidRDefault="00EB3964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9B495E">
        <w:rPr>
          <w:rFonts w:ascii="Arial" w:hAnsi="Arial" w:cs="Arial"/>
          <w:color w:val="000000"/>
          <w:sz w:val="20"/>
          <w:szCs w:val="20"/>
        </w:rPr>
        <w:t xml:space="preserve">3. </w:t>
      </w:r>
      <w:r w:rsidR="009B495E" w:rsidRPr="009B495E">
        <w:rPr>
          <w:rFonts w:ascii="Arial" w:hAnsi="Arial" w:cs="Arial"/>
          <w:color w:val="000000"/>
          <w:sz w:val="20"/>
          <w:szCs w:val="20"/>
        </w:rPr>
        <w:t>Apsekošanas akts ar foto</w:t>
      </w:r>
      <w:r w:rsidRPr="009B495E">
        <w:rPr>
          <w:rFonts w:ascii="Arial" w:hAnsi="Arial" w:cs="Arial"/>
          <w:color w:val="000000"/>
          <w:sz w:val="20"/>
          <w:szCs w:val="20"/>
        </w:rPr>
        <w:t xml:space="preserve"> uz </w:t>
      </w:r>
      <w:r w:rsidR="009B495E" w:rsidRPr="009B495E">
        <w:rPr>
          <w:rFonts w:ascii="Arial" w:hAnsi="Arial" w:cs="Arial"/>
          <w:color w:val="000000"/>
          <w:sz w:val="20"/>
          <w:szCs w:val="20"/>
        </w:rPr>
        <w:t>3</w:t>
      </w:r>
      <w:r w:rsidR="001E30B6" w:rsidRPr="009B495E"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1C2E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977A6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07B1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25665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00C1"/>
    <w:rsid w:val="005A67BE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76C50"/>
    <w:rsid w:val="00684E2D"/>
    <w:rsid w:val="00691307"/>
    <w:rsid w:val="0069153E"/>
    <w:rsid w:val="00692FAE"/>
    <w:rsid w:val="0069702B"/>
    <w:rsid w:val="006A5DAD"/>
    <w:rsid w:val="006A6338"/>
    <w:rsid w:val="006B2E27"/>
    <w:rsid w:val="006B545B"/>
    <w:rsid w:val="006C6F68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14D8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495E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7786"/>
    <w:rsid w:val="00A80AE0"/>
    <w:rsid w:val="00A81137"/>
    <w:rsid w:val="00A826BE"/>
    <w:rsid w:val="00A87CE7"/>
    <w:rsid w:val="00AA3AE0"/>
    <w:rsid w:val="00AC0C44"/>
    <w:rsid w:val="00AD075F"/>
    <w:rsid w:val="00AD152A"/>
    <w:rsid w:val="00AD1D59"/>
    <w:rsid w:val="00AD4B1C"/>
    <w:rsid w:val="00AE0E08"/>
    <w:rsid w:val="00AE4C4F"/>
    <w:rsid w:val="00B062FB"/>
    <w:rsid w:val="00B1062E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C4942"/>
    <w:rsid w:val="00BE0910"/>
    <w:rsid w:val="00BE49F2"/>
    <w:rsid w:val="00BF3F88"/>
    <w:rsid w:val="00C02347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C347A"/>
    <w:rsid w:val="00CD33EE"/>
    <w:rsid w:val="00CE42E5"/>
    <w:rsid w:val="00CF63F4"/>
    <w:rsid w:val="00D015CD"/>
    <w:rsid w:val="00D0277E"/>
    <w:rsid w:val="00D069F3"/>
    <w:rsid w:val="00D1016F"/>
    <w:rsid w:val="00D15082"/>
    <w:rsid w:val="00D25C51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6210"/>
    <w:rsid w:val="00ED7E4B"/>
    <w:rsid w:val="00F058AA"/>
    <w:rsid w:val="00F05A32"/>
    <w:rsid w:val="00F05A36"/>
    <w:rsid w:val="00F05E65"/>
    <w:rsid w:val="00F0690A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2023-06-28T12:45:00Z</dcterms:created>
  <dcterms:modified xsi:type="dcterms:W3CDTF">2023-06-28T12:45:00Z</dcterms:modified>
</cp:coreProperties>
</file>