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867725C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</w:t>
      </w:r>
      <w:r w:rsidRPr="008143BF">
        <w:rPr>
          <w:rFonts w:ascii="Arial" w:eastAsia="Calibri" w:hAnsi="Arial" w:cs="Arial"/>
          <w:sz w:val="20"/>
          <w:szCs w:val="20"/>
          <w:lang w:eastAsia="lv-LV"/>
        </w:rPr>
        <w:t xml:space="preserve">veic tirgus izpēti </w:t>
      </w:r>
      <w:bookmarkStart w:id="2" w:name="_Hlk81990976"/>
      <w:bookmarkStart w:id="3" w:name="_Hlk98743008"/>
      <w:r w:rsidR="00833C85" w:rsidRPr="008143BF">
        <w:rPr>
          <w:rFonts w:ascii="Arial" w:eastAsia="Calibri" w:hAnsi="Arial" w:cs="Arial"/>
          <w:sz w:val="20"/>
          <w:szCs w:val="20"/>
          <w:lang w:eastAsia="lv-LV"/>
        </w:rPr>
        <w:t>“</w:t>
      </w:r>
      <w:bookmarkStart w:id="4" w:name="_Hlk140827443"/>
      <w:r w:rsidR="00EB4360" w:rsidRPr="008143BF">
        <w:rPr>
          <w:rFonts w:ascii="Arial" w:eastAsia="Calibri" w:hAnsi="Arial" w:cs="Arial"/>
          <w:sz w:val="20"/>
          <w:szCs w:val="20"/>
          <w:lang w:eastAsia="lv-LV"/>
        </w:rPr>
        <w:t>Zibens aizsardzības sistēmas zemējuma kontūra projekta izstrāde Saldus dzelzceļa stacijas ēkai</w:t>
      </w:r>
      <w:bookmarkEnd w:id="4"/>
      <w:r w:rsidR="00833C85" w:rsidRPr="008143BF">
        <w:rPr>
          <w:rFonts w:ascii="Arial" w:eastAsia="Calibri" w:hAnsi="Arial" w:cs="Arial"/>
          <w:sz w:val="20"/>
          <w:szCs w:val="20"/>
          <w:lang w:eastAsia="lv-LV"/>
        </w:rPr>
        <w:t>”</w:t>
      </w:r>
      <w:bookmarkEnd w:id="2"/>
      <w:bookmarkEnd w:id="3"/>
      <w:r w:rsidR="00833C85" w:rsidRPr="008143BF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1FFFCA5D" w:rsidR="007842D8" w:rsidRPr="008143BF" w:rsidRDefault="00DE6569" w:rsidP="008C6C2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143BF">
        <w:rPr>
          <w:rFonts w:ascii="Arial" w:hAnsi="Arial" w:cs="Arial"/>
          <w:color w:val="000000"/>
          <w:sz w:val="20"/>
          <w:szCs w:val="20"/>
          <w:u w:val="single"/>
        </w:rPr>
        <w:t>Iepirkuma m</w:t>
      </w:r>
      <w:r w:rsidR="00D6442B" w:rsidRPr="008143BF">
        <w:rPr>
          <w:rFonts w:ascii="Arial" w:hAnsi="Arial" w:cs="Arial"/>
          <w:color w:val="000000"/>
          <w:sz w:val="20"/>
          <w:szCs w:val="20"/>
          <w:u w:val="single"/>
        </w:rPr>
        <w:t>ērķis:</w:t>
      </w:r>
      <w:r w:rsidR="00A565ED" w:rsidRPr="008143B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93E5D" w:rsidRPr="008143BF">
        <w:rPr>
          <w:rFonts w:ascii="Arial" w:hAnsi="Arial" w:cs="Arial"/>
          <w:color w:val="000000"/>
          <w:sz w:val="20"/>
          <w:szCs w:val="20"/>
        </w:rPr>
        <w:t xml:space="preserve"> </w:t>
      </w:r>
      <w:r w:rsidR="00B236E1" w:rsidRPr="008143BF">
        <w:rPr>
          <w:rFonts w:ascii="Arial" w:hAnsi="Arial" w:cs="Arial"/>
          <w:color w:val="000000"/>
          <w:sz w:val="20"/>
          <w:szCs w:val="20"/>
        </w:rPr>
        <w:t>Izstrādāt būvprojektu par risinājumu ar savienoto zemējuma kontūru, pie kura būs iespējams pieslēgt ēkas elektrotīkla zemējumu.</w:t>
      </w:r>
      <w:r w:rsidR="00950CD6" w:rsidRPr="008143BF">
        <w:t xml:space="preserve"> </w:t>
      </w:r>
      <w:r w:rsidR="00C83244" w:rsidRPr="008143BF">
        <w:rPr>
          <w:rFonts w:ascii="Arial" w:hAnsi="Arial" w:cs="Arial"/>
          <w:sz w:val="20"/>
          <w:szCs w:val="20"/>
        </w:rPr>
        <w:t xml:space="preserve">     </w:t>
      </w:r>
    </w:p>
    <w:p w14:paraId="64D08279" w14:textId="4E3C49A6" w:rsidR="000A5CFD" w:rsidRPr="00C83244" w:rsidRDefault="00C71ABA" w:rsidP="0053229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143BF">
        <w:rPr>
          <w:rFonts w:ascii="Arial" w:hAnsi="Arial" w:cs="Arial"/>
          <w:color w:val="000000"/>
          <w:sz w:val="20"/>
          <w:szCs w:val="20"/>
          <w:u w:val="single"/>
        </w:rPr>
        <w:t>I</w:t>
      </w:r>
      <w:r w:rsidR="00DB6729" w:rsidRPr="008143BF">
        <w:rPr>
          <w:rFonts w:ascii="Arial" w:hAnsi="Arial" w:cs="Arial"/>
          <w:color w:val="000000"/>
          <w:sz w:val="20"/>
          <w:szCs w:val="20"/>
          <w:u w:val="single"/>
        </w:rPr>
        <w:t>epirkuma uzdevums: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8143BF">
        <w:rPr>
          <w:rFonts w:ascii="Arial" w:hAnsi="Arial" w:cs="Arial"/>
          <w:color w:val="000000"/>
          <w:sz w:val="20"/>
          <w:szCs w:val="20"/>
        </w:rPr>
        <w:t>i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zstrādāt Saldus stacijas ēkas </w:t>
      </w:r>
      <w:proofErr w:type="spellStart"/>
      <w:r w:rsidR="0053229E" w:rsidRPr="0053229E">
        <w:rPr>
          <w:rFonts w:ascii="Arial" w:hAnsi="Arial" w:cs="Arial"/>
          <w:color w:val="000000"/>
          <w:sz w:val="20"/>
          <w:szCs w:val="20"/>
        </w:rPr>
        <w:t>zibensaizsardzības</w:t>
      </w:r>
      <w:proofErr w:type="spellEnd"/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 sistēmas zemējuma kontūra </w:t>
      </w:r>
      <w:r w:rsidR="0053229E">
        <w:rPr>
          <w:rFonts w:ascii="Arial" w:hAnsi="Arial" w:cs="Arial"/>
          <w:color w:val="000000"/>
          <w:sz w:val="20"/>
          <w:szCs w:val="20"/>
        </w:rPr>
        <w:t>b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ūvprojektu</w:t>
      </w:r>
      <w:r w:rsidR="0053229E">
        <w:rPr>
          <w:rFonts w:ascii="Arial" w:hAnsi="Arial" w:cs="Arial"/>
          <w:color w:val="000000"/>
          <w:sz w:val="20"/>
          <w:szCs w:val="20"/>
        </w:rPr>
        <w:t>, to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 saskaņot VAS “Latvijas dzelzceļš” Nekustamā īpašuma pārvaldē un Būvvaldē</w:t>
      </w:r>
      <w:r w:rsidR="0053229E">
        <w:rPr>
          <w:rFonts w:ascii="Arial" w:hAnsi="Arial" w:cs="Arial"/>
          <w:color w:val="000000"/>
          <w:sz w:val="20"/>
          <w:szCs w:val="20"/>
        </w:rPr>
        <w:t xml:space="preserve">.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Zibens</w:t>
      </w:r>
      <w:r w:rsidR="0053229E">
        <w:rPr>
          <w:rFonts w:ascii="Arial" w:hAnsi="Arial" w:cs="Arial"/>
          <w:color w:val="000000"/>
          <w:sz w:val="20"/>
          <w:szCs w:val="20"/>
        </w:rPr>
        <w:t xml:space="preserve">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aizsardzības sistēmas zemējuma kontūr</w:t>
      </w:r>
      <w:r w:rsidR="008138F1">
        <w:rPr>
          <w:rFonts w:ascii="Arial" w:hAnsi="Arial" w:cs="Arial"/>
          <w:color w:val="000000"/>
          <w:sz w:val="20"/>
          <w:szCs w:val="20"/>
        </w:rPr>
        <w:t>a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m </w:t>
      </w:r>
      <w:r w:rsidR="0053229E">
        <w:rPr>
          <w:rFonts w:ascii="Arial" w:hAnsi="Arial" w:cs="Arial"/>
          <w:color w:val="000000"/>
          <w:sz w:val="20"/>
          <w:szCs w:val="20"/>
        </w:rPr>
        <w:t>j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āatbilst LR normatīvo aktu prasībām</w:t>
      </w:r>
      <w:r w:rsidR="0053229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53229E" w:rsidRPr="0053229E">
        <w:rPr>
          <w:rFonts w:ascii="Arial" w:hAnsi="Arial" w:cs="Arial"/>
          <w:color w:val="000000"/>
          <w:sz w:val="20"/>
          <w:szCs w:val="20"/>
        </w:rPr>
        <w:t>Zemējumietaises</w:t>
      </w:r>
      <w:proofErr w:type="spellEnd"/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 elektroietaišu ierīkošana</w:t>
      </w:r>
      <w:r w:rsidR="008143BF">
        <w:rPr>
          <w:rFonts w:ascii="Arial" w:hAnsi="Arial" w:cs="Arial"/>
          <w:color w:val="000000"/>
          <w:sz w:val="20"/>
          <w:szCs w:val="20"/>
        </w:rPr>
        <w:t>s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 darbiem jāatbilst Ministru kabineta </w:t>
      </w:r>
      <w:r w:rsidR="008143BF" w:rsidRPr="0053229E">
        <w:rPr>
          <w:rFonts w:ascii="Arial" w:hAnsi="Arial" w:cs="Arial"/>
          <w:color w:val="000000"/>
          <w:sz w:val="20"/>
          <w:szCs w:val="20"/>
        </w:rPr>
        <w:t xml:space="preserve">2016. gada 19. aprīļa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noteikumiem Nr. 238 “Ugunsdrošības noteikumi” un Ministru kabineta </w:t>
      </w:r>
      <w:r w:rsidR="008143BF" w:rsidRPr="0053229E">
        <w:rPr>
          <w:rFonts w:ascii="Arial" w:hAnsi="Arial" w:cs="Arial"/>
          <w:color w:val="000000"/>
          <w:sz w:val="20"/>
          <w:szCs w:val="20"/>
        </w:rPr>
        <w:t xml:space="preserve">2015. gada 9. jūnija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noteikumiem Nr. 294 “Noteikumi par Latvijas būvnormatīvu LBN 261-15 “Ēku iekšējā elektroinstalācija”</w:t>
      </w:r>
      <w:r w:rsidR="008143BF">
        <w:rPr>
          <w:rFonts w:ascii="Arial" w:hAnsi="Arial" w:cs="Arial"/>
          <w:color w:val="000000"/>
          <w:sz w:val="20"/>
          <w:szCs w:val="20"/>
        </w:rPr>
        <w:t>”</w:t>
      </w:r>
      <w:r w:rsidR="0053229E">
        <w:rPr>
          <w:rFonts w:ascii="Arial" w:hAnsi="Arial" w:cs="Arial"/>
          <w:color w:val="000000"/>
          <w:sz w:val="20"/>
          <w:szCs w:val="20"/>
        </w:rPr>
        <w:t xml:space="preserve">.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Sagatavot visu nepieciešamo dokumentāciju, lai pasūtītājs veiktos būvdarbus var nodot ekspluatācijā saskaņā ar Ministru kabineta </w:t>
      </w:r>
      <w:r w:rsidR="008143BF" w:rsidRPr="0053229E">
        <w:rPr>
          <w:rFonts w:ascii="Arial" w:hAnsi="Arial" w:cs="Arial"/>
          <w:color w:val="000000"/>
          <w:sz w:val="20"/>
          <w:szCs w:val="20"/>
        </w:rPr>
        <w:t xml:space="preserve">2014. gada 2. septembra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noteikumiem Nr. 529 “Ēku būvnoteikumi”</w:t>
      </w:r>
      <w:r w:rsidR="0053229E">
        <w:rPr>
          <w:rFonts w:ascii="Arial" w:hAnsi="Arial" w:cs="Arial"/>
          <w:color w:val="000000"/>
          <w:sz w:val="20"/>
          <w:szCs w:val="20"/>
        </w:rPr>
        <w:t xml:space="preserve">. 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>Izstrādāt būvprojekt</w:t>
      </w:r>
      <w:r w:rsidR="008143BF">
        <w:rPr>
          <w:rFonts w:ascii="Arial" w:hAnsi="Arial" w:cs="Arial"/>
          <w:color w:val="000000"/>
          <w:sz w:val="20"/>
          <w:szCs w:val="20"/>
        </w:rPr>
        <w:t>a</w:t>
      </w:r>
      <w:r w:rsidR="0053229E" w:rsidRPr="0053229E">
        <w:rPr>
          <w:rFonts w:ascii="Arial" w:hAnsi="Arial" w:cs="Arial"/>
          <w:color w:val="000000"/>
          <w:sz w:val="20"/>
          <w:szCs w:val="20"/>
        </w:rPr>
        <w:t xml:space="preserve"> ekonomisko daļu, aprēķinot darba apjomus un sastādot izmaksu tāmi.</w:t>
      </w:r>
    </w:p>
    <w:p w14:paraId="017D52F9" w14:textId="3D6A48C1" w:rsidR="001935F7" w:rsidRPr="004B4998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F816F3">
        <w:rPr>
          <w:rFonts w:ascii="Arial" w:hAnsi="Arial" w:cs="Arial"/>
          <w:sz w:val="20"/>
          <w:szCs w:val="20"/>
        </w:rPr>
        <w:t>45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F816F3">
        <w:rPr>
          <w:rFonts w:ascii="Arial" w:hAnsi="Arial" w:cs="Arial"/>
          <w:sz w:val="20"/>
          <w:szCs w:val="20"/>
        </w:rPr>
        <w:t>četrdesmit piecas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6398453E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 xml:space="preserve">Finanšu piedāvājuma cenā jābūt iekļautiem visiem </w:t>
      </w:r>
      <w:r w:rsidR="008143BF">
        <w:rPr>
          <w:rFonts w:ascii="Arial" w:eastAsia="Calibri" w:hAnsi="Arial" w:cs="Arial"/>
          <w:sz w:val="20"/>
          <w:szCs w:val="20"/>
        </w:rPr>
        <w:t>p</w:t>
      </w:r>
      <w:r w:rsidRPr="004B4998">
        <w:rPr>
          <w:rFonts w:ascii="Arial" w:eastAsia="Calibri" w:hAnsi="Arial" w:cs="Arial"/>
          <w:sz w:val="20"/>
          <w:szCs w:val="20"/>
        </w:rPr>
        <w:t>retendenta izdevumiem.</w:t>
      </w:r>
    </w:p>
    <w:p w14:paraId="3EBBA00E" w14:textId="58DF6A33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Finanšu piedāvājumu tikai par visu </w:t>
      </w:r>
      <w:r w:rsidR="008143BF">
        <w:rPr>
          <w:rFonts w:ascii="Arial" w:eastAsia="Times New Roman" w:hAnsi="Arial" w:cs="Arial"/>
          <w:sz w:val="20"/>
          <w:szCs w:val="20"/>
          <w:lang w:eastAsia="lv-LV"/>
        </w:rPr>
        <w:t>i</w:t>
      </w:r>
      <w:r w:rsidRPr="004B4998">
        <w:rPr>
          <w:rFonts w:ascii="Arial" w:eastAsia="Times New Roman" w:hAnsi="Arial" w:cs="Arial"/>
          <w:sz w:val="20"/>
          <w:szCs w:val="20"/>
          <w:lang w:eastAsia="lv-LV"/>
        </w:rPr>
        <w:t>epirkuma priekšmetu kopumā.</w:t>
      </w:r>
    </w:p>
    <w:p w14:paraId="77861794" w14:textId="375A08EB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</w:t>
      </w:r>
      <w:r w:rsidR="000F2E62">
        <w:rPr>
          <w:rFonts w:ascii="Arial" w:hAnsi="Arial" w:cs="Arial"/>
          <w:b/>
          <w:bCs/>
          <w:sz w:val="20"/>
          <w:szCs w:val="20"/>
        </w:rPr>
        <w:t>30</w:t>
      </w:r>
      <w:r w:rsidR="00187EC4" w:rsidRPr="004B4998">
        <w:rPr>
          <w:rFonts w:ascii="Arial" w:hAnsi="Arial" w:cs="Arial"/>
          <w:b/>
          <w:bCs/>
          <w:sz w:val="20"/>
          <w:szCs w:val="20"/>
        </w:rPr>
        <w:t>.</w:t>
      </w:r>
      <w:r w:rsidR="00AF2E44">
        <w:rPr>
          <w:rFonts w:ascii="Arial" w:hAnsi="Arial" w:cs="Arial"/>
          <w:b/>
          <w:bCs/>
          <w:sz w:val="20"/>
          <w:szCs w:val="20"/>
        </w:rPr>
        <w:t>augusta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041D9D">
        <w:rPr>
          <w:rFonts w:ascii="Arial" w:hAnsi="Arial" w:cs="Arial"/>
          <w:b/>
          <w:bCs/>
          <w:sz w:val="20"/>
          <w:szCs w:val="20"/>
        </w:rPr>
        <w:t>1</w:t>
      </w:r>
      <w:r w:rsidR="0086480D" w:rsidRPr="004B4998">
        <w:rPr>
          <w:rFonts w:ascii="Arial" w:hAnsi="Arial" w:cs="Arial"/>
          <w:b/>
          <w:bCs/>
          <w:sz w:val="20"/>
          <w:szCs w:val="20"/>
        </w:rPr>
        <w:t>: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C6B369F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310A6" w:rsidRPr="00F310A6">
        <w:rPr>
          <w:rFonts w:ascii="Arial" w:hAnsi="Arial" w:cs="Arial"/>
          <w:color w:val="000000"/>
          <w:sz w:val="20"/>
          <w:szCs w:val="20"/>
        </w:rPr>
        <w:t xml:space="preserve"> tel. </w:t>
      </w:r>
      <w:bookmarkStart w:id="5" w:name="_Hlk143190475"/>
      <w:r w:rsidR="00041D9D" w:rsidRPr="00041D9D">
        <w:rPr>
          <w:rFonts w:ascii="Arial" w:hAnsi="Arial" w:cs="Arial"/>
          <w:color w:val="000000"/>
          <w:sz w:val="20"/>
          <w:szCs w:val="20"/>
        </w:rPr>
        <w:t>29531898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bookmarkEnd w:id="5"/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FD304E1" w14:textId="481B4023" w:rsidR="007E613F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7E613F" w:rsidRPr="007E613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7E613F">
        <w:rPr>
          <w:rFonts w:ascii="Arial" w:hAnsi="Arial" w:cs="Arial"/>
          <w:color w:val="000000"/>
          <w:sz w:val="20"/>
          <w:szCs w:val="20"/>
        </w:rPr>
        <w:t>;</w:t>
      </w:r>
    </w:p>
    <w:p w14:paraId="47D5C5B0" w14:textId="58785867" w:rsidR="00AD152A" w:rsidRDefault="007E613F" w:rsidP="007E613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E84FEC">
        <w:rPr>
          <w:rFonts w:ascii="Arial" w:hAnsi="Arial" w:cs="Arial"/>
          <w:color w:val="000000"/>
          <w:sz w:val="20"/>
          <w:szCs w:val="20"/>
        </w:rPr>
        <w:t>Projektēšanas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A6657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1D9D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2E62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229E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38F1"/>
    <w:rsid w:val="008143BF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0CD6"/>
    <w:rsid w:val="00952B65"/>
    <w:rsid w:val="0096351A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4056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579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6E1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84FEC"/>
    <w:rsid w:val="00E93D29"/>
    <w:rsid w:val="00EB4360"/>
    <w:rsid w:val="00EB6415"/>
    <w:rsid w:val="00EC6210"/>
    <w:rsid w:val="00ED7E4B"/>
    <w:rsid w:val="00EE2866"/>
    <w:rsid w:val="00F058AA"/>
    <w:rsid w:val="00F05A36"/>
    <w:rsid w:val="00F05E65"/>
    <w:rsid w:val="00F15D30"/>
    <w:rsid w:val="00F17BB9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trip,Párrafo de lista,Normal bullet 2,Bullet list,List Paragraph1,Saistīto dokumentu saraksts,Syle 1"/>
    <w:basedOn w:val="Normal"/>
    <w:link w:val="ListParagraphChar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rip Char,Párrafo de lista Char,Normal bullet 2 Char,Bullet list Char,List Paragraph1 Char,Saistīto dokumentu saraksts Char,Syle 1 Char"/>
    <w:link w:val="ListParagraph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Liene Popova</cp:lastModifiedBy>
  <cp:revision>152</cp:revision>
  <dcterms:created xsi:type="dcterms:W3CDTF">2023-01-20T06:24:00Z</dcterms:created>
  <dcterms:modified xsi:type="dcterms:W3CDTF">2023-08-17T15:52:00Z</dcterms:modified>
</cp:coreProperties>
</file>