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6C90D" w14:textId="77777777" w:rsidR="006E533D" w:rsidRPr="00B94191" w:rsidRDefault="006E533D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bCs/>
          <w:color w:val="000000" w:themeColor="text1"/>
          <w:sz w:val="28"/>
          <w:szCs w:val="28"/>
        </w:rPr>
        <w:t>Rasējums Nr.1</w:t>
      </w:r>
    </w:p>
    <w:p w14:paraId="074BC38E" w14:textId="77777777" w:rsidR="006E533D" w:rsidRPr="00B94191" w:rsidRDefault="006E533D" w:rsidP="006E533D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Izolators ЛOК 12,5-10-3-20-135 УХЛ1</w:t>
      </w:r>
    </w:p>
    <w:p w14:paraId="0099CB2C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27140D62" w14:textId="77777777" w:rsidR="006E533D" w:rsidRPr="00B94191" w:rsidRDefault="006E533D" w:rsidP="006E533D">
      <w:pPr>
        <w:jc w:val="center"/>
        <w:rPr>
          <w:color w:val="000000" w:themeColor="text1"/>
        </w:rPr>
      </w:pPr>
      <w:r w:rsidRPr="00B94191">
        <w:rPr>
          <w:color w:val="000000" w:themeColor="text1"/>
        </w:rPr>
        <w:object w:dxaOrig="5520" w:dyaOrig="12537" w14:anchorId="73492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pt;height:331pt" o:ole="">
            <v:imagedata r:id="rId5" o:title=""/>
          </v:shape>
          <o:OLEObject Type="Embed" ProgID="Visio.Drawing.15" ShapeID="_x0000_i1025" DrawAspect="Content" ObjectID="_1684650152" r:id="rId6"/>
        </w:object>
      </w:r>
    </w:p>
    <w:p w14:paraId="47523D7F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390E0EC3" w14:textId="77777777" w:rsidR="006E533D" w:rsidRPr="00B94191" w:rsidRDefault="006E533D" w:rsidP="006E533D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≥ 28kV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B5913EC" w14:textId="77777777" w:rsidR="006E533D" w:rsidRPr="00B94191" w:rsidRDefault="006E533D" w:rsidP="006E533D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Mehāniskais sagraušanas spēks pie izlieces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≥ 12,5kH</w:t>
      </w:r>
    </w:p>
    <w:p w14:paraId="535E30B5" w14:textId="77777777" w:rsidR="006E533D" w:rsidRPr="00B94191" w:rsidRDefault="006E533D" w:rsidP="006E533D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Noplūdēs strāvas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≥ 350 mm</w:t>
      </w:r>
    </w:p>
    <w:p w14:paraId="5F7F5FDA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348D0EB4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2279E76F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39B05136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Svars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≤  2,8 kg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C284DD3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Noplūdes ceļa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350 mm</w:t>
      </w:r>
    </w:p>
    <w:p w14:paraId="2C21E11E" w14:textId="00BE63B5" w:rsidR="006E533D" w:rsidRPr="00B94191" w:rsidRDefault="00A20936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Rasējums Nr.</w:t>
      </w:r>
      <w:r w:rsidR="00913984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14:paraId="2AC6075A" w14:textId="1ACA9A7C" w:rsidR="006E533D" w:rsidRPr="00B94191" w:rsidRDefault="006E533D" w:rsidP="006E533D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Izolators </w:t>
      </w: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НСПКр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120-</w:t>
      </w:r>
      <w:r w:rsidR="005228A0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5228A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5228A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ДУУ</w:t>
      </w:r>
    </w:p>
    <w:p w14:paraId="0A14DE2B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p w14:paraId="5D9BBC42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3A92295C" w14:textId="2864FC1A" w:rsidR="006E533D" w:rsidRPr="00B94191" w:rsidRDefault="00D976AB" w:rsidP="006E533D">
      <w:pPr>
        <w:jc w:val="center"/>
        <w:rPr>
          <w:color w:val="000000" w:themeColor="text1"/>
        </w:rPr>
      </w:pPr>
      <w:r>
        <w:rPr>
          <w:color w:val="000000" w:themeColor="text1"/>
        </w:rPr>
        <w:object w:dxaOrig="1440" w:dyaOrig="1440" w14:anchorId="22B5E681">
          <v:shape id="_x0000_s1027" type="#_x0000_t75" style="position:absolute;left:0;text-align:left;margin-left:215.2pt;margin-top:100.25pt;width:125.35pt;height:178.2pt;z-index:251660288;mso-position-horizontal-relative:text;mso-position-vertical-relative:text;mso-width-relative:page;mso-height-relative:page">
            <v:imagedata r:id="rId7" o:title=""/>
          </v:shape>
          <o:OLEObject Type="Embed" ProgID="Visio.Drawing.15" ShapeID="_x0000_s1027" DrawAspect="Content" ObjectID="_1684650155" r:id="rId8"/>
        </w:object>
      </w:r>
      <w:r w:rsidR="005228A0" w:rsidRPr="00B94191">
        <w:rPr>
          <w:color w:val="000000" w:themeColor="text1"/>
        </w:rPr>
        <w:object w:dxaOrig="6630" w:dyaOrig="10305" w14:anchorId="3758A2DA">
          <v:shape id="_x0000_i1027" type="#_x0000_t75" style="width:206pt;height:320.5pt" o:ole="">
            <v:imagedata r:id="rId9" o:title=""/>
          </v:shape>
          <o:OLEObject Type="Embed" ProgID="Visio.Drawing.15" ShapeID="_x0000_i1027" DrawAspect="Content" ObjectID="_1684650153" r:id="rId10"/>
        </w:object>
      </w:r>
    </w:p>
    <w:p w14:paraId="14499228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6578B2F0" w14:textId="77777777" w:rsidR="006E533D" w:rsidRPr="00B94191" w:rsidRDefault="006E533D" w:rsidP="006E533D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lietus:</w:t>
      </w:r>
    </w:p>
    <w:p w14:paraId="62759A0C" w14:textId="1DEA2D3B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horizontālā stāvoklī  </w:t>
      </w:r>
      <w:r w:rsidR="0059243C">
        <w:rPr>
          <w:rFonts w:ascii="Times New Roman" w:hAnsi="Times New Roman"/>
          <w:b/>
          <w:color w:val="000000" w:themeColor="text1"/>
          <w:sz w:val="20"/>
          <w:szCs w:val="20"/>
        </w:rPr>
        <w:t>≥ 1</w:t>
      </w:r>
      <w:r w:rsidR="005228A0">
        <w:rPr>
          <w:rFonts w:ascii="Times New Roman" w:hAnsi="Times New Roman"/>
          <w:b/>
          <w:color w:val="000000" w:themeColor="text1"/>
          <w:sz w:val="20"/>
          <w:szCs w:val="20"/>
        </w:rPr>
        <w:t>4</w:t>
      </w:r>
      <w:r w:rsidR="0059243C">
        <w:rPr>
          <w:rFonts w:ascii="Times New Roman" w:hAnsi="Times New Roman"/>
          <w:b/>
          <w:color w:val="000000" w:themeColor="text1"/>
          <w:sz w:val="20"/>
          <w:szCs w:val="20"/>
        </w:rPr>
        <w:t>0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4A397AC" w14:textId="3B7D59D5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vertikālā stāvoklī </w:t>
      </w:r>
      <w:r w:rsidR="0059243C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="005228A0">
        <w:rPr>
          <w:rFonts w:ascii="Times New Roman" w:hAnsi="Times New Roman"/>
          <w:b/>
          <w:color w:val="000000" w:themeColor="text1"/>
          <w:sz w:val="20"/>
          <w:szCs w:val="20"/>
        </w:rPr>
        <w:t>10</w:t>
      </w:r>
      <w:r w:rsidR="0059243C">
        <w:rPr>
          <w:rFonts w:ascii="Times New Roman" w:hAnsi="Times New Roman"/>
          <w:b/>
          <w:color w:val="000000" w:themeColor="text1"/>
          <w:sz w:val="20"/>
          <w:szCs w:val="20"/>
        </w:rPr>
        <w:t>0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22FE8F1B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1AC4CEAF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 serdes materiāls -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ECR 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stikls. </w:t>
      </w:r>
    </w:p>
    <w:p w14:paraId="0B39DB2E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459A31C0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47737BE0" w14:textId="392AD4EE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Svars </w:t>
      </w:r>
      <w:r w:rsidR="0059243C">
        <w:rPr>
          <w:rFonts w:ascii="Times New Roman" w:hAnsi="Times New Roman"/>
          <w:b/>
          <w:color w:val="000000" w:themeColor="text1"/>
          <w:sz w:val="20"/>
          <w:szCs w:val="20"/>
        </w:rPr>
        <w:t>≤ 2,</w:t>
      </w:r>
      <w:r w:rsidR="005228A0">
        <w:rPr>
          <w:rFonts w:ascii="Times New Roman" w:hAnsi="Times New Roman"/>
          <w:b/>
          <w:color w:val="000000" w:themeColor="text1"/>
          <w:sz w:val="20"/>
          <w:szCs w:val="20"/>
        </w:rPr>
        <w:t>8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kg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4641425" w14:textId="20D428FF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Noplūdes ceļa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="005228A0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5228A0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m</w:t>
      </w:r>
    </w:p>
    <w:p w14:paraId="7E65AC20" w14:textId="77777777" w:rsidR="006E533D" w:rsidRPr="00B94191" w:rsidRDefault="006E533D" w:rsidP="006E533D">
      <w:pPr>
        <w:spacing w:after="160" w:line="259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C2FBE02" w14:textId="1C44CBA6" w:rsidR="006E533D" w:rsidRPr="00B94191" w:rsidRDefault="00A20936" w:rsidP="006E53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Rasējums Nr.</w:t>
      </w:r>
      <w:r w:rsidR="00913984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</w:p>
    <w:p w14:paraId="1E991D35" w14:textId="6724DD2E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Piekarizolators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ПСПКр</w:t>
      </w:r>
      <w:proofErr w:type="spellEnd"/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228A0">
        <w:rPr>
          <w:rFonts w:ascii="Times New Roman" w:hAnsi="Times New Roman"/>
          <w:b/>
          <w:color w:val="000000" w:themeColor="text1"/>
          <w:sz w:val="28"/>
          <w:szCs w:val="28"/>
        </w:rPr>
        <w:t>120</w:t>
      </w: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5228A0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5228A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5228A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9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ДГУ</w:t>
      </w:r>
    </w:p>
    <w:p w14:paraId="730242DB" w14:textId="77777777" w:rsidR="006E533D" w:rsidRPr="00B94191" w:rsidRDefault="006E533D" w:rsidP="006E533D">
      <w:pPr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p w14:paraId="38CBCC23" w14:textId="77777777" w:rsidR="006E533D" w:rsidRPr="00B94191" w:rsidRDefault="006E533D" w:rsidP="006E533D">
      <w:pPr>
        <w:ind w:firstLine="72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Izmēru prasības:</w:t>
      </w:r>
    </w:p>
    <w:p w14:paraId="7D6328DD" w14:textId="3DD47EC1" w:rsidR="006E533D" w:rsidRPr="00B94191" w:rsidRDefault="00D976AB" w:rsidP="006E533D">
      <w:pPr>
        <w:spacing w:after="160" w:line="259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object w:dxaOrig="1440" w:dyaOrig="1440" w14:anchorId="44D97529">
          <v:shape id="_x0000_s1030" type="#_x0000_t75" style="position:absolute;left:0;text-align:left;margin-left:43.95pt;margin-top:204.1pt;width:68.8pt;height:74.85pt;z-index:251663360;mso-position-horizontal-relative:text;mso-position-vertical-relative:text;mso-width-relative:page;mso-height-relative:page">
            <v:imagedata r:id="rId11" o:title=""/>
          </v:shape>
          <o:OLEObject Type="Embed" ProgID="Visio.Drawing.15" ShapeID="_x0000_s1030" DrawAspect="Content" ObjectID="_1684650156" r:id="rId12"/>
        </w:object>
      </w:r>
      <w:r w:rsidR="00597BED" w:rsidRPr="00B94191">
        <w:rPr>
          <w:color w:val="000000" w:themeColor="text1"/>
        </w:rPr>
        <w:object w:dxaOrig="7275" w:dyaOrig="11355" w14:anchorId="65708B6C">
          <v:shape id="_x0000_i1029" type="#_x0000_t75" style="width:200.5pt;height:304.5pt" o:ole="">
            <v:imagedata r:id="rId13" o:title=""/>
          </v:shape>
          <o:OLEObject Type="Embed" ProgID="Visio.Drawing.15" ShapeID="_x0000_i1029" DrawAspect="Content" ObjectID="_1684650154" r:id="rId14"/>
        </w:object>
      </w:r>
    </w:p>
    <w:p w14:paraId="6023916E" w14:textId="77777777" w:rsidR="006E533D" w:rsidRPr="00B94191" w:rsidRDefault="006E533D" w:rsidP="006E533D">
      <w:pPr>
        <w:ind w:firstLine="36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Prasības izolatoriem:</w:t>
      </w:r>
    </w:p>
    <w:p w14:paraId="4F8F1F92" w14:textId="77777777" w:rsidR="006E533D" w:rsidRPr="00B94191" w:rsidRDefault="006E533D" w:rsidP="006E533D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>Rūpnieciskās frekvences izturamais spriegums zem lietus:</w:t>
      </w:r>
    </w:p>
    <w:p w14:paraId="40BB127C" w14:textId="6DA3EAFB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horizontālā stāvoklī 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="005228A0">
        <w:rPr>
          <w:rFonts w:ascii="Times New Roman" w:hAnsi="Times New Roman"/>
          <w:b/>
          <w:color w:val="000000" w:themeColor="text1"/>
          <w:sz w:val="20"/>
          <w:szCs w:val="20"/>
        </w:rPr>
        <w:t>14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3C0EED8" w14:textId="56315AF5" w:rsidR="006E533D" w:rsidRPr="00B94191" w:rsidRDefault="006E533D" w:rsidP="006E533D">
      <w:pPr>
        <w:spacing w:line="240" w:lineRule="auto"/>
        <w:ind w:left="720"/>
        <w:rPr>
          <w:rFonts w:ascii="Times New Roman" w:hAnsi="Times New Roman"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- vertikālā stāvoklī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="005228A0">
        <w:rPr>
          <w:rFonts w:ascii="Times New Roman" w:hAnsi="Times New Roman"/>
          <w:b/>
          <w:color w:val="000000" w:themeColor="text1"/>
          <w:sz w:val="20"/>
          <w:szCs w:val="20"/>
        </w:rPr>
        <w:t>10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0kV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B97BF77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Metāliskām detaļām jābūt ar karsta cinka pārklājumu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80-150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mikroni</w:t>
      </w:r>
    </w:p>
    <w:p w14:paraId="079920C2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 serdes materiāls -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ECR 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stikls. </w:t>
      </w:r>
    </w:p>
    <w:p w14:paraId="188A74F1" w14:textId="0C46115E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Izolatoram jābūt no silikona kaučuka </w:t>
      </w:r>
      <w:r w:rsidRPr="00B94191">
        <w:rPr>
          <w:rFonts w:ascii="Times New Roman" w:hAnsi="Times New Roman"/>
          <w:b/>
          <w:bCs/>
          <w:color w:val="000000" w:themeColor="text1"/>
          <w:sz w:val="20"/>
          <w:szCs w:val="20"/>
        </w:rPr>
        <w:t>HTV</w:t>
      </w: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, kas ir ražots vienstadijas lējuma procesā.</w:t>
      </w:r>
    </w:p>
    <w:p w14:paraId="12B4F973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>Izolatoram jābūt nenomazgājamā marķēšana  (tips, ražotāja zīme)</w:t>
      </w:r>
    </w:p>
    <w:p w14:paraId="43D27796" w14:textId="19DC007F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Svars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>≤ 2,</w:t>
      </w:r>
      <w:r w:rsidR="005228A0">
        <w:rPr>
          <w:rFonts w:ascii="Times New Roman" w:hAnsi="Times New Roman"/>
          <w:b/>
          <w:color w:val="000000" w:themeColor="text1"/>
          <w:sz w:val="20"/>
          <w:szCs w:val="20"/>
        </w:rPr>
        <w:t>9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kg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C4281EA" w14:textId="22E99B28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Noplūdes ceļa garums </w:t>
      </w:r>
      <w:r w:rsidRPr="00B94191">
        <w:rPr>
          <w:rFonts w:ascii="Times New Roman" w:hAnsi="Times New Roman"/>
          <w:b/>
          <w:color w:val="000000" w:themeColor="text1"/>
          <w:sz w:val="20"/>
          <w:szCs w:val="20"/>
        </w:rPr>
        <w:t xml:space="preserve">≥ </w:t>
      </w:r>
      <w:r w:rsidR="005228A0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5228A0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B94191">
        <w:rPr>
          <w:rFonts w:ascii="Times New Roman" w:hAnsi="Times New Roman"/>
          <w:color w:val="000000" w:themeColor="text1"/>
          <w:sz w:val="20"/>
          <w:szCs w:val="20"/>
        </w:rPr>
        <w:t xml:space="preserve"> m</w:t>
      </w:r>
    </w:p>
    <w:p w14:paraId="1E7EF8B4" w14:textId="77777777" w:rsidR="006E533D" w:rsidRPr="00B94191" w:rsidRDefault="006E533D" w:rsidP="006E533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9419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Sadaļas robeža “Aizsargapvalks – gala apdare” – aizsargapvalkam jābūt no ārējās gala apdares puses (А) </w:t>
      </w:r>
    </w:p>
    <w:sectPr w:rsidR="006E533D" w:rsidRPr="00B94191" w:rsidSect="00736F48">
      <w:pgSz w:w="16838" w:h="11906" w:orient="landscape"/>
      <w:pgMar w:top="709" w:right="698" w:bottom="426" w:left="71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64338"/>
    <w:multiLevelType w:val="hybridMultilevel"/>
    <w:tmpl w:val="2FE4AC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B4E2E"/>
    <w:multiLevelType w:val="hybridMultilevel"/>
    <w:tmpl w:val="F2A0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3D"/>
    <w:rsid w:val="003204EA"/>
    <w:rsid w:val="005228A0"/>
    <w:rsid w:val="005429CC"/>
    <w:rsid w:val="00543370"/>
    <w:rsid w:val="0059243C"/>
    <w:rsid w:val="00597BED"/>
    <w:rsid w:val="006E533D"/>
    <w:rsid w:val="008755B1"/>
    <w:rsid w:val="00913984"/>
    <w:rsid w:val="0098236C"/>
    <w:rsid w:val="00A20936"/>
    <w:rsid w:val="00C20434"/>
    <w:rsid w:val="00D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0C27EC"/>
  <w15:chartTrackingRefBased/>
  <w15:docId w15:val="{B40C0150-CDBD-4163-8101-444FE7A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533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533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2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9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Bobers</dc:creator>
  <cp:keywords/>
  <dc:description/>
  <cp:lastModifiedBy>Inga Zilberga</cp:lastModifiedBy>
  <cp:revision>2</cp:revision>
  <cp:lastPrinted>2020-10-02T07:32:00Z</cp:lastPrinted>
  <dcterms:created xsi:type="dcterms:W3CDTF">2021-06-08T06:36:00Z</dcterms:created>
  <dcterms:modified xsi:type="dcterms:W3CDTF">2021-06-08T06:36:00Z</dcterms:modified>
</cp:coreProperties>
</file>