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739D" w14:textId="77777777" w:rsidR="00862CE3" w:rsidRPr="00170D8E" w:rsidRDefault="00862CE3" w:rsidP="00862CE3">
      <w:pPr>
        <w:spacing w:after="0" w:line="240" w:lineRule="auto"/>
        <w:jc w:val="center"/>
        <w:rPr>
          <w:rFonts w:ascii="Arial" w:eastAsia="Times New Roman" w:hAnsi="Arial" w:cs="Arial"/>
          <w:bCs/>
          <w:kern w:val="0"/>
          <w:sz w:val="20"/>
          <w:szCs w:val="20"/>
          <w14:ligatures w14:val="none"/>
        </w:rPr>
      </w:pPr>
      <w:r w:rsidRPr="00170D8E">
        <w:rPr>
          <w:rFonts w:ascii="Arial" w:eastAsia="Times New Roman" w:hAnsi="Arial" w:cs="Arial"/>
          <w:bCs/>
          <w:kern w:val="0"/>
          <w:sz w:val="20"/>
          <w:szCs w:val="20"/>
          <w14:ligatures w14:val="none"/>
        </w:rPr>
        <w:t>VAS “Latvijas dzelzceļš” organizētajā</w:t>
      </w:r>
    </w:p>
    <w:p w14:paraId="24C3FA2B" w14:textId="77777777" w:rsidR="00862CE3" w:rsidRPr="00170D8E" w:rsidRDefault="00862CE3" w:rsidP="00862CE3">
      <w:pPr>
        <w:keepNext/>
        <w:tabs>
          <w:tab w:val="left" w:pos="6946"/>
        </w:tabs>
        <w:spacing w:after="0" w:line="240" w:lineRule="auto"/>
        <w:jc w:val="center"/>
        <w:outlineLvl w:val="0"/>
        <w:rPr>
          <w:rFonts w:ascii="Arial" w:eastAsia="Times New Roman" w:hAnsi="Arial" w:cs="Arial"/>
          <w:bCs/>
          <w:kern w:val="0"/>
          <w:sz w:val="20"/>
          <w:szCs w:val="20"/>
          <w14:ligatures w14:val="none"/>
        </w:rPr>
      </w:pPr>
      <w:r w:rsidRPr="00170D8E">
        <w:rPr>
          <w:rFonts w:ascii="Arial" w:eastAsia="Times New Roman" w:hAnsi="Arial" w:cs="Arial"/>
          <w:bCs/>
          <w:kern w:val="0"/>
          <w:sz w:val="20"/>
          <w:szCs w:val="20"/>
          <w14:ligatures w14:val="none"/>
        </w:rPr>
        <w:t>VAS “Latvijas dzelzceļš”</w:t>
      </w:r>
    </w:p>
    <w:p w14:paraId="0D611CF0" w14:textId="77777777" w:rsidR="00862CE3" w:rsidRPr="00170D8E" w:rsidRDefault="00862CE3" w:rsidP="00862CE3">
      <w:pPr>
        <w:spacing w:after="0" w:line="240" w:lineRule="auto"/>
        <w:jc w:val="center"/>
        <w:rPr>
          <w:rFonts w:ascii="Arial" w:eastAsia="Times New Roman" w:hAnsi="Arial" w:cs="Arial"/>
          <w:bCs/>
          <w:kern w:val="0"/>
          <w:sz w:val="20"/>
          <w:szCs w:val="20"/>
          <w:lang w:eastAsia="lv-LV"/>
          <w14:ligatures w14:val="none"/>
        </w:rPr>
      </w:pPr>
      <w:bookmarkStart w:id="0" w:name="_Hlk194993894"/>
      <w:r>
        <w:rPr>
          <w:rFonts w:ascii="Arial" w:eastAsia="Times New Roman" w:hAnsi="Arial" w:cs="Arial"/>
          <w:bCs/>
          <w:kern w:val="0"/>
          <w:sz w:val="20"/>
          <w:szCs w:val="20"/>
          <w:lang w:eastAsia="lv-LV"/>
          <w14:ligatures w14:val="none"/>
        </w:rPr>
        <w:t>iepirkumā</w:t>
      </w:r>
      <w:r w:rsidRPr="00170D8E">
        <w:rPr>
          <w:rFonts w:ascii="Arial" w:eastAsia="Times New Roman" w:hAnsi="Arial" w:cs="Arial"/>
          <w:bCs/>
          <w:kern w:val="0"/>
          <w:sz w:val="20"/>
          <w:szCs w:val="20"/>
          <w:lang w:eastAsia="lv-LV"/>
          <w14:ligatures w14:val="none"/>
        </w:rPr>
        <w:t xml:space="preserve"> ar publikāciju </w:t>
      </w:r>
    </w:p>
    <w:bookmarkEnd w:id="0"/>
    <w:p w14:paraId="619FEA71" w14:textId="77777777" w:rsidR="00862CE3" w:rsidRPr="000E286D" w:rsidRDefault="00862CE3" w:rsidP="00862CE3">
      <w:pPr>
        <w:spacing w:after="0" w:line="240" w:lineRule="auto"/>
        <w:jc w:val="center"/>
        <w:rPr>
          <w:rFonts w:ascii="Arial" w:eastAsia="Times New Roman" w:hAnsi="Arial" w:cs="Arial"/>
          <w:bCs/>
          <w:kern w:val="0"/>
          <w:sz w:val="20"/>
          <w:szCs w:val="20"/>
          <w:lang w:eastAsia="lv-LV"/>
          <w14:ligatures w14:val="none"/>
        </w:rPr>
      </w:pPr>
      <w:r w:rsidRPr="000E286D">
        <w:rPr>
          <w:rFonts w:ascii="Arial" w:eastAsia="Times New Roman" w:hAnsi="Arial" w:cs="Arial"/>
          <w:bCs/>
          <w:kern w:val="0"/>
          <w:sz w:val="20"/>
          <w:szCs w:val="20"/>
          <w:lang w:eastAsia="lv-LV"/>
          <w14:ligatures w14:val="none"/>
        </w:rPr>
        <w:t>“</w:t>
      </w:r>
      <w:r w:rsidRPr="009C6126">
        <w:rPr>
          <w:rFonts w:ascii="Arial" w:hAnsi="Arial" w:cs="Arial"/>
          <w:bCs/>
          <w:sz w:val="20"/>
          <w:szCs w:val="20"/>
        </w:rPr>
        <w:t>Signalizācijas, centralizācijas un bloķēšanas releju produkcijas piegāde</w:t>
      </w:r>
      <w:r w:rsidRPr="000E286D">
        <w:rPr>
          <w:rFonts w:ascii="Arial" w:eastAsia="Times New Roman" w:hAnsi="Arial" w:cs="Arial"/>
          <w:bCs/>
          <w:kern w:val="0"/>
          <w:sz w:val="20"/>
          <w:szCs w:val="20"/>
          <w:lang w:eastAsia="lv-LV"/>
          <w14:ligatures w14:val="none"/>
        </w:rPr>
        <w:t>”</w:t>
      </w:r>
    </w:p>
    <w:p w14:paraId="4EF1E749" w14:textId="77777777" w:rsidR="00862CE3" w:rsidRPr="0042091B" w:rsidRDefault="00862CE3" w:rsidP="00862CE3">
      <w:pPr>
        <w:spacing w:after="0" w:line="240" w:lineRule="auto"/>
        <w:jc w:val="center"/>
        <w:rPr>
          <w:bCs/>
        </w:rPr>
      </w:pPr>
      <w:r w:rsidRPr="00170D8E">
        <w:rPr>
          <w:rFonts w:ascii="Arial" w:eastAsia="Times New Roman" w:hAnsi="Arial" w:cs="Arial"/>
          <w:bCs/>
          <w:kern w:val="0"/>
          <w:sz w:val="20"/>
          <w:szCs w:val="20"/>
          <w:lang w:eastAsia="lv-LV"/>
          <w14:ligatures w14:val="none"/>
        </w:rPr>
        <w:t>(iepirkuma identifikācijas nr</w:t>
      </w:r>
      <w:r w:rsidRPr="0042091B">
        <w:rPr>
          <w:rFonts w:ascii="Arial" w:eastAsia="Times New Roman" w:hAnsi="Arial" w:cs="Arial"/>
          <w:bCs/>
          <w:kern w:val="0"/>
          <w:sz w:val="20"/>
          <w:szCs w:val="20"/>
          <w:lang w:eastAsia="lv-LV"/>
          <w14:ligatures w14:val="none"/>
        </w:rPr>
        <w:t xml:space="preserve">. </w:t>
      </w:r>
      <w:r w:rsidRPr="009C6126">
        <w:rPr>
          <w:rFonts w:ascii="Arial" w:hAnsi="Arial" w:cs="Arial"/>
          <w:sz w:val="20"/>
          <w:szCs w:val="20"/>
        </w:rPr>
        <w:t>LDZ 2026/139</w:t>
      </w:r>
      <w:r>
        <w:rPr>
          <w:rFonts w:ascii="Arial" w:hAnsi="Arial" w:cs="Arial"/>
          <w:sz w:val="20"/>
          <w:szCs w:val="20"/>
        </w:rPr>
        <w:t>(1)</w:t>
      </w:r>
      <w:r w:rsidRPr="009C6126">
        <w:rPr>
          <w:rFonts w:ascii="Arial" w:hAnsi="Arial" w:cs="Arial"/>
          <w:sz w:val="20"/>
          <w:szCs w:val="20"/>
        </w:rPr>
        <w:t>-IAPV</w:t>
      </w:r>
      <w:r w:rsidRPr="0042091B">
        <w:rPr>
          <w:rFonts w:ascii="Arial" w:eastAsia="Times New Roman" w:hAnsi="Arial" w:cs="Arial"/>
          <w:bCs/>
          <w:color w:val="212121"/>
          <w:kern w:val="0"/>
          <w:sz w:val="20"/>
          <w:szCs w:val="20"/>
          <w:shd w:val="clear" w:color="auto" w:fill="FFFFFF"/>
          <w:lang w:eastAsia="lv-LV"/>
          <w14:ligatures w14:val="none"/>
        </w:rPr>
        <w:t>)</w:t>
      </w:r>
    </w:p>
    <w:p w14:paraId="3142CD7D" w14:textId="77777777" w:rsidR="00862CE3" w:rsidRPr="00170D8E" w:rsidRDefault="00862CE3" w:rsidP="00862CE3">
      <w:pPr>
        <w:spacing w:after="0" w:line="240" w:lineRule="auto"/>
        <w:jc w:val="center"/>
        <w:rPr>
          <w:rFonts w:ascii="Arial" w:eastAsia="Times New Roman" w:hAnsi="Arial" w:cs="Arial"/>
          <w:bCs/>
          <w:kern w:val="0"/>
          <w:sz w:val="20"/>
          <w:szCs w:val="20"/>
          <w14:ligatures w14:val="none"/>
        </w:rPr>
      </w:pPr>
      <w:r w:rsidRPr="00170D8E">
        <w:rPr>
          <w:rFonts w:ascii="Arial" w:eastAsia="Times New Roman" w:hAnsi="Arial" w:cs="Arial"/>
          <w:bCs/>
          <w:kern w:val="0"/>
          <w:sz w:val="20"/>
          <w:szCs w:val="20"/>
          <w14:ligatures w14:val="none"/>
        </w:rPr>
        <w:t>(turpmāk – iepirkums)</w:t>
      </w:r>
    </w:p>
    <w:p w14:paraId="6AD1F273" w14:textId="77777777" w:rsidR="00862CE3" w:rsidRPr="00170D8E" w:rsidRDefault="00862CE3" w:rsidP="00862CE3">
      <w:pPr>
        <w:spacing w:after="0" w:line="240" w:lineRule="auto"/>
        <w:jc w:val="center"/>
        <w:rPr>
          <w:rFonts w:ascii="Arial" w:eastAsia="Times New Roman" w:hAnsi="Arial" w:cs="Arial"/>
          <w:bCs/>
          <w:kern w:val="0"/>
          <w:sz w:val="20"/>
          <w:szCs w:val="20"/>
          <w14:ligatures w14:val="none"/>
        </w:rPr>
      </w:pPr>
    </w:p>
    <w:p w14:paraId="134F0EE8" w14:textId="77777777" w:rsidR="00862CE3" w:rsidRPr="00E62F0E" w:rsidRDefault="00862CE3" w:rsidP="00862CE3">
      <w:pPr>
        <w:autoSpaceDE w:val="0"/>
        <w:autoSpaceDN w:val="0"/>
        <w:adjustRightInd w:val="0"/>
        <w:spacing w:after="0" w:line="240" w:lineRule="auto"/>
        <w:jc w:val="center"/>
        <w:rPr>
          <w:rFonts w:ascii="Arial" w:hAnsi="Arial" w:cs="Arial"/>
          <w:b/>
          <w:smallCaps/>
          <w:kern w:val="0"/>
          <w:sz w:val="20"/>
          <w:szCs w:val="20"/>
          <w:lang w:bidi="lo-LA"/>
          <w14:ligatures w14:val="none"/>
        </w:rPr>
      </w:pPr>
      <w:r w:rsidRPr="00E62F0E">
        <w:rPr>
          <w:rFonts w:ascii="Arial" w:hAnsi="Arial" w:cs="Arial"/>
          <w:b/>
          <w:smallCaps/>
          <w:kern w:val="0"/>
          <w:sz w:val="20"/>
          <w:szCs w:val="20"/>
          <w:lang w:bidi="lo-LA"/>
          <w14:ligatures w14:val="none"/>
        </w:rPr>
        <w:t>Skaidrojums Nr.1</w:t>
      </w:r>
    </w:p>
    <w:p w14:paraId="5AFB87C3" w14:textId="77777777" w:rsidR="00862CE3" w:rsidRDefault="00862CE3" w:rsidP="00862CE3">
      <w:pPr>
        <w:spacing w:after="0" w:line="240" w:lineRule="auto"/>
        <w:jc w:val="right"/>
        <w:rPr>
          <w:color w:val="474955" w:themeColor="text2"/>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2619"/>
        <w:gridCol w:w="6096"/>
      </w:tblGrid>
      <w:tr w:rsidR="00862CE3" w:rsidRPr="00BC668B" w14:paraId="3E862AFB" w14:textId="77777777" w:rsidTr="00D258D1">
        <w:trPr>
          <w:trHeight w:val="70"/>
        </w:trPr>
        <w:tc>
          <w:tcPr>
            <w:tcW w:w="778" w:type="dxa"/>
          </w:tcPr>
          <w:p w14:paraId="7E94277E" w14:textId="77777777" w:rsidR="00862CE3" w:rsidRPr="004B381E" w:rsidRDefault="00862CE3" w:rsidP="00D258D1">
            <w:pPr>
              <w:spacing w:after="0" w:line="240" w:lineRule="auto"/>
              <w:ind w:firstLine="22"/>
              <w:jc w:val="both"/>
              <w:rPr>
                <w:rFonts w:eastAsia="Calibri"/>
                <w:b/>
                <w:sz w:val="20"/>
                <w:szCs w:val="20"/>
              </w:rPr>
            </w:pPr>
            <w:r w:rsidRPr="004B381E">
              <w:rPr>
                <w:rFonts w:eastAsia="Calibri"/>
                <w:b/>
                <w:sz w:val="20"/>
                <w:szCs w:val="20"/>
              </w:rPr>
              <w:t>Nr.</w:t>
            </w:r>
          </w:p>
          <w:p w14:paraId="14BBFCF2" w14:textId="77777777" w:rsidR="00862CE3" w:rsidRPr="004B381E" w:rsidRDefault="00862CE3" w:rsidP="00D258D1">
            <w:pPr>
              <w:spacing w:after="0" w:line="240" w:lineRule="auto"/>
              <w:ind w:firstLine="22"/>
              <w:jc w:val="both"/>
              <w:rPr>
                <w:rFonts w:eastAsia="Calibri"/>
                <w:b/>
                <w:sz w:val="20"/>
                <w:szCs w:val="20"/>
              </w:rPr>
            </w:pPr>
            <w:r w:rsidRPr="004B381E">
              <w:rPr>
                <w:rFonts w:eastAsia="Calibri"/>
                <w:b/>
                <w:sz w:val="20"/>
                <w:szCs w:val="20"/>
              </w:rPr>
              <w:t>p.k.</w:t>
            </w:r>
          </w:p>
        </w:tc>
        <w:tc>
          <w:tcPr>
            <w:tcW w:w="2619" w:type="dxa"/>
            <w:shd w:val="clear" w:color="auto" w:fill="auto"/>
          </w:tcPr>
          <w:p w14:paraId="0AE3803F" w14:textId="77777777" w:rsidR="00862CE3" w:rsidRPr="004B381E" w:rsidRDefault="00862CE3" w:rsidP="00D258D1">
            <w:pPr>
              <w:spacing w:after="0" w:line="240" w:lineRule="auto"/>
              <w:ind w:firstLine="175"/>
              <w:jc w:val="both"/>
              <w:rPr>
                <w:rFonts w:eastAsia="Calibri"/>
                <w:b/>
                <w:sz w:val="20"/>
                <w:szCs w:val="20"/>
              </w:rPr>
            </w:pPr>
            <w:r w:rsidRPr="004B381E">
              <w:rPr>
                <w:rFonts w:eastAsia="Calibri"/>
                <w:b/>
                <w:sz w:val="20"/>
                <w:szCs w:val="20"/>
              </w:rPr>
              <w:t>Jautājums</w:t>
            </w:r>
          </w:p>
        </w:tc>
        <w:tc>
          <w:tcPr>
            <w:tcW w:w="6096" w:type="dxa"/>
          </w:tcPr>
          <w:p w14:paraId="54BBAA6E" w14:textId="77777777" w:rsidR="00862CE3" w:rsidRPr="004B381E" w:rsidRDefault="00862CE3" w:rsidP="00D258D1">
            <w:pPr>
              <w:spacing w:after="0" w:line="240" w:lineRule="auto"/>
              <w:ind w:firstLine="175"/>
              <w:jc w:val="both"/>
              <w:rPr>
                <w:rFonts w:eastAsia="Calibri"/>
                <w:b/>
                <w:sz w:val="20"/>
                <w:szCs w:val="20"/>
              </w:rPr>
            </w:pPr>
            <w:r w:rsidRPr="004B381E">
              <w:rPr>
                <w:rFonts w:eastAsia="Calibri"/>
                <w:b/>
                <w:sz w:val="20"/>
                <w:szCs w:val="20"/>
              </w:rPr>
              <w:t>Atbilde</w:t>
            </w:r>
          </w:p>
        </w:tc>
      </w:tr>
      <w:tr w:rsidR="00862CE3" w:rsidRPr="004843E0" w14:paraId="599371D6" w14:textId="77777777" w:rsidTr="00D258D1">
        <w:trPr>
          <w:trHeight w:val="284"/>
        </w:trPr>
        <w:tc>
          <w:tcPr>
            <w:tcW w:w="778" w:type="dxa"/>
          </w:tcPr>
          <w:p w14:paraId="3C2BC40A" w14:textId="77777777" w:rsidR="00862CE3" w:rsidRPr="004B381E" w:rsidRDefault="00862CE3" w:rsidP="00D258D1">
            <w:pPr>
              <w:pStyle w:val="ListParagraph"/>
              <w:spacing w:after="0" w:line="240" w:lineRule="auto"/>
              <w:ind w:left="0" w:firstLine="58"/>
              <w:jc w:val="both"/>
              <w:rPr>
                <w:color w:val="2F3239" w:themeColor="text1"/>
                <w:sz w:val="20"/>
                <w:szCs w:val="20"/>
              </w:rPr>
            </w:pPr>
            <w:r w:rsidRPr="004B381E">
              <w:rPr>
                <w:color w:val="2F3239" w:themeColor="text1"/>
                <w:sz w:val="20"/>
                <w:szCs w:val="20"/>
              </w:rPr>
              <w:t>1.</w:t>
            </w:r>
          </w:p>
        </w:tc>
        <w:tc>
          <w:tcPr>
            <w:tcW w:w="2619" w:type="dxa"/>
            <w:shd w:val="clear" w:color="auto" w:fill="auto"/>
          </w:tcPr>
          <w:p w14:paraId="760C79D6" w14:textId="77777777" w:rsidR="00862CE3" w:rsidRPr="004B381E" w:rsidRDefault="00862CE3" w:rsidP="00D258D1">
            <w:pPr>
              <w:spacing w:after="0" w:line="240" w:lineRule="auto"/>
              <w:jc w:val="both"/>
              <w:rPr>
                <w:color w:val="2F3239" w:themeColor="text1"/>
                <w:sz w:val="20"/>
                <w:szCs w:val="20"/>
              </w:rPr>
            </w:pPr>
            <w:r w:rsidRPr="004B381E">
              <w:rPr>
                <w:color w:val="2F3239" w:themeColor="text1"/>
                <w:sz w:val="20"/>
                <w:szCs w:val="20"/>
              </w:rPr>
              <w:t>Lūdzu, informējiet mūs par sadaļām, kurās teikts, ka iekārtai jābūt apgādātai bez papildu barošanas avota. Vai ir iespējams piedāvāt iekārtu ar papildu barošanas avotu?</w:t>
            </w:r>
          </w:p>
        </w:tc>
        <w:tc>
          <w:tcPr>
            <w:tcW w:w="6096" w:type="dxa"/>
          </w:tcPr>
          <w:p w14:paraId="57AB0E83" w14:textId="77777777" w:rsidR="00862CE3" w:rsidRPr="004B381E" w:rsidRDefault="00862CE3" w:rsidP="00D258D1">
            <w:pPr>
              <w:spacing w:after="0" w:line="240" w:lineRule="auto"/>
              <w:jc w:val="both"/>
              <w:rPr>
                <w:rFonts w:eastAsia="Calibri"/>
                <w:bCs/>
                <w:sz w:val="20"/>
                <w:szCs w:val="20"/>
              </w:rPr>
            </w:pPr>
            <w:r w:rsidRPr="004B381E">
              <w:rPr>
                <w:rFonts w:eastAsia="Calibri"/>
                <w:bCs/>
                <w:sz w:val="20"/>
                <w:szCs w:val="20"/>
              </w:rPr>
              <w:t>Atbilstoši nolikuma sadaļas “Prasības ierīču analogiem” 1. un 2. punktam, piedāvātajām analogajām ierīcēm pilnībā jāatbilst specifikācijā norādītajām ierīcēm un jānodrošina iespēja tās uzstādīt un ieslēgt esošajās darbojošās shēmās bez izmaiņām tajās.</w:t>
            </w:r>
          </w:p>
          <w:p w14:paraId="58589686" w14:textId="77777777" w:rsidR="00862CE3" w:rsidRPr="004B381E" w:rsidRDefault="00862CE3" w:rsidP="00D258D1">
            <w:pPr>
              <w:spacing w:after="0" w:line="240" w:lineRule="auto"/>
              <w:jc w:val="both"/>
              <w:rPr>
                <w:rFonts w:eastAsia="Calibri"/>
                <w:bCs/>
                <w:sz w:val="20"/>
                <w:szCs w:val="20"/>
              </w:rPr>
            </w:pPr>
            <w:r w:rsidRPr="004B381E">
              <w:rPr>
                <w:rFonts w:eastAsia="Calibri"/>
                <w:bCs/>
                <w:sz w:val="20"/>
                <w:szCs w:val="20"/>
              </w:rPr>
              <w:t>Iekārtas ar papildu barošanas avotu izmantošana prasa izmaiņas montāžā un esošajās elektriskajās shēmās, līdz ar to šāds risinājums neatbilst nolikuma prasībām.</w:t>
            </w:r>
          </w:p>
        </w:tc>
      </w:tr>
      <w:tr w:rsidR="00862CE3" w:rsidRPr="004843E0" w14:paraId="2A4BA67E" w14:textId="77777777" w:rsidTr="00D258D1">
        <w:trPr>
          <w:trHeight w:val="284"/>
        </w:trPr>
        <w:tc>
          <w:tcPr>
            <w:tcW w:w="778" w:type="dxa"/>
          </w:tcPr>
          <w:p w14:paraId="088312CF" w14:textId="77777777" w:rsidR="00862CE3" w:rsidRPr="004B381E" w:rsidRDefault="00862CE3" w:rsidP="00D258D1">
            <w:pPr>
              <w:pStyle w:val="ListParagraph"/>
              <w:spacing w:after="0" w:line="240" w:lineRule="auto"/>
              <w:ind w:left="0" w:firstLine="58"/>
              <w:jc w:val="both"/>
              <w:rPr>
                <w:color w:val="2F3239" w:themeColor="text1"/>
                <w:sz w:val="20"/>
                <w:szCs w:val="20"/>
              </w:rPr>
            </w:pPr>
            <w:r w:rsidRPr="004B381E">
              <w:rPr>
                <w:color w:val="2F3239" w:themeColor="text1"/>
                <w:sz w:val="20"/>
                <w:szCs w:val="20"/>
              </w:rPr>
              <w:t>2.</w:t>
            </w:r>
          </w:p>
        </w:tc>
        <w:tc>
          <w:tcPr>
            <w:tcW w:w="2619" w:type="dxa"/>
            <w:shd w:val="clear" w:color="auto" w:fill="auto"/>
          </w:tcPr>
          <w:p w14:paraId="2775508A" w14:textId="77777777" w:rsidR="00862CE3" w:rsidRPr="004B381E" w:rsidRDefault="00862CE3" w:rsidP="00D258D1">
            <w:pPr>
              <w:spacing w:after="0" w:line="240" w:lineRule="auto"/>
              <w:jc w:val="both"/>
              <w:rPr>
                <w:color w:val="2F3239" w:themeColor="text1"/>
                <w:sz w:val="20"/>
                <w:szCs w:val="20"/>
              </w:rPr>
            </w:pPr>
            <w:r w:rsidRPr="004B381E">
              <w:rPr>
                <w:color w:val="2F3239" w:themeColor="text1"/>
                <w:sz w:val="20"/>
                <w:szCs w:val="20"/>
              </w:rPr>
              <w:t>40. daļa. Kādā korpusā (versijā) jāpiegādā BV iekārta?</w:t>
            </w:r>
          </w:p>
        </w:tc>
        <w:tc>
          <w:tcPr>
            <w:tcW w:w="6096" w:type="dxa"/>
          </w:tcPr>
          <w:p w14:paraId="5A9F8098" w14:textId="77777777" w:rsidR="00862CE3" w:rsidRPr="004B381E" w:rsidRDefault="00862CE3" w:rsidP="00D258D1">
            <w:pPr>
              <w:spacing w:after="0" w:line="240" w:lineRule="auto"/>
              <w:jc w:val="both"/>
              <w:rPr>
                <w:rFonts w:eastAsia="Calibri"/>
                <w:bCs/>
                <w:sz w:val="20"/>
                <w:szCs w:val="20"/>
              </w:rPr>
            </w:pPr>
            <w:r w:rsidRPr="004B381E">
              <w:rPr>
                <w:rFonts w:eastAsia="Calibri"/>
                <w:bCs/>
                <w:sz w:val="20"/>
                <w:szCs w:val="20"/>
              </w:rPr>
              <w:t xml:space="preserve">BV iekārta jāpiegādā izpildījumā uzstādīšanai REL tipa releja korpusā. </w:t>
            </w:r>
          </w:p>
          <w:p w14:paraId="3415257B" w14:textId="77777777" w:rsidR="00862CE3" w:rsidRPr="004B381E" w:rsidRDefault="00862CE3" w:rsidP="00D258D1">
            <w:pPr>
              <w:spacing w:after="0" w:line="240" w:lineRule="auto"/>
              <w:jc w:val="both"/>
              <w:rPr>
                <w:rFonts w:eastAsia="Calibri"/>
                <w:bCs/>
                <w:sz w:val="20"/>
                <w:szCs w:val="20"/>
              </w:rPr>
            </w:pPr>
            <w:r w:rsidRPr="004B381E">
              <w:rPr>
                <w:rFonts w:eastAsia="Calibri"/>
                <w:bCs/>
                <w:sz w:val="20"/>
                <w:szCs w:val="20"/>
              </w:rPr>
              <w:t xml:space="preserve">Šāda prasība nepieciešama, lai nodrošinātu pilnīgu savietojamību ar esošajām montāžas vietām, </w:t>
            </w:r>
            <w:proofErr w:type="spellStart"/>
            <w:r w:rsidRPr="004B381E">
              <w:rPr>
                <w:rFonts w:eastAsia="Calibri"/>
                <w:bCs/>
                <w:sz w:val="20"/>
                <w:szCs w:val="20"/>
              </w:rPr>
              <w:t>pieslēguma</w:t>
            </w:r>
            <w:proofErr w:type="spellEnd"/>
            <w:r w:rsidRPr="004B381E">
              <w:rPr>
                <w:rFonts w:eastAsia="Calibri"/>
                <w:bCs/>
                <w:sz w:val="20"/>
                <w:szCs w:val="20"/>
              </w:rPr>
              <w:t xml:space="preserve"> shēmām un pārbaudes tehnoloģiju.</w:t>
            </w:r>
          </w:p>
        </w:tc>
      </w:tr>
    </w:tbl>
    <w:p w14:paraId="333EFC34" w14:textId="77777777" w:rsidR="00862CE3" w:rsidRDefault="00862CE3" w:rsidP="00862CE3">
      <w:pPr>
        <w:spacing w:after="0" w:line="240" w:lineRule="auto"/>
        <w:jc w:val="right"/>
        <w:rPr>
          <w:color w:val="474955" w:themeColor="text2"/>
          <w:sz w:val="22"/>
          <w:szCs w:val="22"/>
        </w:rPr>
      </w:pPr>
    </w:p>
    <w:p w14:paraId="4BA4B835" w14:textId="77777777" w:rsidR="003F7CC6" w:rsidRPr="00097441" w:rsidRDefault="003F7CC6" w:rsidP="00097441">
      <w:pPr>
        <w:rPr>
          <w:rStyle w:val="SubtleEmphasis"/>
          <w:i w:val="0"/>
          <w:iCs w:val="0"/>
        </w:rPr>
      </w:pPr>
    </w:p>
    <w:sectPr w:rsidR="003F7CC6" w:rsidRPr="00097441" w:rsidSect="00770F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E3"/>
    <w:rsid w:val="00057A83"/>
    <w:rsid w:val="000959D0"/>
    <w:rsid w:val="00097441"/>
    <w:rsid w:val="00203F6F"/>
    <w:rsid w:val="003F7CC6"/>
    <w:rsid w:val="005C334E"/>
    <w:rsid w:val="006052A8"/>
    <w:rsid w:val="006C508D"/>
    <w:rsid w:val="00770F1C"/>
    <w:rsid w:val="00862CE3"/>
    <w:rsid w:val="008B3EAB"/>
    <w:rsid w:val="00C2627C"/>
    <w:rsid w:val="00D4253B"/>
    <w:rsid w:val="00EA1AA8"/>
    <w:rsid w:val="00EA4C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A3352"/>
  <w15:chartTrackingRefBased/>
  <w15:docId w15:val="{C8931915-A724-4F98-9E50-75649243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E3"/>
  </w:style>
  <w:style w:type="paragraph" w:styleId="Heading1">
    <w:name w:val="heading 1"/>
    <w:basedOn w:val="Normal"/>
    <w:next w:val="Normal"/>
    <w:link w:val="Heading1Char"/>
    <w:uiPriority w:val="9"/>
    <w:qFormat/>
    <w:rsid w:val="00097441"/>
    <w:pPr>
      <w:keepNext/>
      <w:keepLines/>
      <w:spacing w:before="360" w:after="80"/>
      <w:outlineLvl w:val="0"/>
    </w:pPr>
    <w:rPr>
      <w:rFonts w:asciiTheme="majorHAnsi" w:eastAsiaTheme="majorEastAsia" w:hAnsiTheme="majorHAnsi" w:cstheme="majorBidi"/>
      <w:color w:val="D2002D" w:themeColor="accent2"/>
      <w:sz w:val="40"/>
      <w:szCs w:val="40"/>
    </w:rPr>
  </w:style>
  <w:style w:type="paragraph" w:styleId="Heading2">
    <w:name w:val="heading 2"/>
    <w:basedOn w:val="Normal"/>
    <w:next w:val="Normal"/>
    <w:link w:val="Heading2Char"/>
    <w:uiPriority w:val="9"/>
    <w:semiHidden/>
    <w:unhideWhenUsed/>
    <w:qFormat/>
    <w:rsid w:val="00097441"/>
    <w:pPr>
      <w:keepNext/>
      <w:keepLines/>
      <w:spacing w:before="160" w:after="80"/>
      <w:outlineLvl w:val="1"/>
    </w:pPr>
    <w:rPr>
      <w:rFonts w:asciiTheme="majorHAnsi" w:eastAsiaTheme="majorEastAsia" w:hAnsiTheme="majorHAnsi" w:cstheme="majorBidi"/>
      <w:color w:val="2F3239" w:themeColor="text1"/>
      <w:sz w:val="32"/>
      <w:szCs w:val="32"/>
    </w:rPr>
  </w:style>
  <w:style w:type="paragraph" w:styleId="Heading3">
    <w:name w:val="heading 3"/>
    <w:basedOn w:val="Normal"/>
    <w:next w:val="Normal"/>
    <w:link w:val="Heading3Char"/>
    <w:uiPriority w:val="9"/>
    <w:semiHidden/>
    <w:unhideWhenUsed/>
    <w:qFormat/>
    <w:rsid w:val="00097441"/>
    <w:pPr>
      <w:keepNext/>
      <w:keepLines/>
      <w:spacing w:before="160" w:after="80"/>
      <w:outlineLvl w:val="2"/>
    </w:pPr>
    <w:rPr>
      <w:rFonts w:eastAsiaTheme="majorEastAsia" w:cstheme="majorBidi"/>
      <w:color w:val="B9B29E" w:themeColor="accent1" w:themeShade="BF"/>
      <w:sz w:val="28"/>
      <w:szCs w:val="28"/>
    </w:rPr>
  </w:style>
  <w:style w:type="paragraph" w:styleId="Heading4">
    <w:name w:val="heading 4"/>
    <w:basedOn w:val="Normal"/>
    <w:next w:val="Normal"/>
    <w:link w:val="Heading4Char"/>
    <w:uiPriority w:val="9"/>
    <w:semiHidden/>
    <w:unhideWhenUsed/>
    <w:qFormat/>
    <w:rsid w:val="00097441"/>
    <w:pPr>
      <w:keepNext/>
      <w:keepLines/>
      <w:spacing w:before="80" w:after="40"/>
      <w:outlineLvl w:val="3"/>
    </w:pPr>
    <w:rPr>
      <w:rFonts w:eastAsiaTheme="majorEastAsia" w:cstheme="majorBidi"/>
      <w:i/>
      <w:iCs/>
      <w:color w:val="B9B29E" w:themeColor="accent1" w:themeShade="BF"/>
    </w:rPr>
  </w:style>
  <w:style w:type="paragraph" w:styleId="Heading5">
    <w:name w:val="heading 5"/>
    <w:basedOn w:val="Normal"/>
    <w:next w:val="Normal"/>
    <w:link w:val="Heading5Char"/>
    <w:uiPriority w:val="9"/>
    <w:semiHidden/>
    <w:unhideWhenUsed/>
    <w:qFormat/>
    <w:rsid w:val="00097441"/>
    <w:pPr>
      <w:keepNext/>
      <w:keepLines/>
      <w:spacing w:before="80" w:after="40"/>
      <w:outlineLvl w:val="4"/>
    </w:pPr>
    <w:rPr>
      <w:rFonts w:eastAsiaTheme="majorEastAsia" w:cstheme="majorBidi"/>
      <w:color w:val="B9B29E" w:themeColor="accent1" w:themeShade="BF"/>
    </w:rPr>
  </w:style>
  <w:style w:type="paragraph" w:styleId="Heading6">
    <w:name w:val="heading 6"/>
    <w:basedOn w:val="Normal"/>
    <w:next w:val="Normal"/>
    <w:link w:val="Heading6Char"/>
    <w:uiPriority w:val="9"/>
    <w:semiHidden/>
    <w:unhideWhenUsed/>
    <w:qFormat/>
    <w:rsid w:val="00097441"/>
    <w:pPr>
      <w:keepNext/>
      <w:keepLines/>
      <w:spacing w:before="40" w:after="0"/>
      <w:outlineLvl w:val="5"/>
    </w:pPr>
    <w:rPr>
      <w:rFonts w:eastAsiaTheme="majorEastAsia" w:cstheme="majorBidi"/>
      <w:i/>
      <w:iCs/>
      <w:color w:val="6F7686" w:themeColor="text1" w:themeTint="A6"/>
    </w:rPr>
  </w:style>
  <w:style w:type="paragraph" w:styleId="Heading7">
    <w:name w:val="heading 7"/>
    <w:basedOn w:val="Normal"/>
    <w:next w:val="Normal"/>
    <w:link w:val="Heading7Char"/>
    <w:uiPriority w:val="9"/>
    <w:semiHidden/>
    <w:unhideWhenUsed/>
    <w:qFormat/>
    <w:rsid w:val="00097441"/>
    <w:pPr>
      <w:keepNext/>
      <w:keepLines/>
      <w:spacing w:before="40" w:after="0"/>
      <w:outlineLvl w:val="6"/>
    </w:pPr>
    <w:rPr>
      <w:rFonts w:eastAsiaTheme="majorEastAsia" w:cstheme="majorBidi"/>
      <w:color w:val="6F7686" w:themeColor="text1" w:themeTint="A6"/>
    </w:rPr>
  </w:style>
  <w:style w:type="paragraph" w:styleId="Heading8">
    <w:name w:val="heading 8"/>
    <w:basedOn w:val="Normal"/>
    <w:next w:val="Normal"/>
    <w:link w:val="Heading8Char"/>
    <w:uiPriority w:val="9"/>
    <w:semiHidden/>
    <w:unhideWhenUsed/>
    <w:qFormat/>
    <w:rsid w:val="00097441"/>
    <w:pPr>
      <w:keepNext/>
      <w:keepLines/>
      <w:spacing w:after="0"/>
      <w:outlineLvl w:val="7"/>
    </w:pPr>
    <w:rPr>
      <w:rFonts w:eastAsiaTheme="majorEastAsia" w:cstheme="majorBidi"/>
      <w:i/>
      <w:iCs/>
      <w:color w:val="4B4F5A" w:themeColor="text1" w:themeTint="D8"/>
    </w:rPr>
  </w:style>
  <w:style w:type="paragraph" w:styleId="Heading9">
    <w:name w:val="heading 9"/>
    <w:basedOn w:val="Normal"/>
    <w:next w:val="Normal"/>
    <w:link w:val="Heading9Char"/>
    <w:uiPriority w:val="9"/>
    <w:semiHidden/>
    <w:unhideWhenUsed/>
    <w:qFormat/>
    <w:rsid w:val="00097441"/>
    <w:pPr>
      <w:keepNext/>
      <w:keepLines/>
      <w:spacing w:after="0"/>
      <w:outlineLvl w:val="8"/>
    </w:pPr>
    <w:rPr>
      <w:rFonts w:eastAsiaTheme="majorEastAsia" w:cstheme="majorBidi"/>
      <w:color w:val="4B4F5A"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41"/>
    <w:rPr>
      <w:rFonts w:asciiTheme="majorHAnsi" w:eastAsiaTheme="majorEastAsia" w:hAnsiTheme="majorHAnsi" w:cstheme="majorBidi"/>
      <w:color w:val="D2002D" w:themeColor="accent2"/>
      <w:sz w:val="40"/>
      <w:szCs w:val="40"/>
    </w:rPr>
  </w:style>
  <w:style w:type="character" w:customStyle="1" w:styleId="Heading2Char">
    <w:name w:val="Heading 2 Char"/>
    <w:basedOn w:val="DefaultParagraphFont"/>
    <w:link w:val="Heading2"/>
    <w:uiPriority w:val="9"/>
    <w:semiHidden/>
    <w:rsid w:val="00097441"/>
    <w:rPr>
      <w:rFonts w:asciiTheme="majorHAnsi" w:eastAsiaTheme="majorEastAsia" w:hAnsiTheme="majorHAnsi" w:cstheme="majorBidi"/>
      <w:color w:val="2F3239" w:themeColor="text1"/>
      <w:sz w:val="32"/>
      <w:szCs w:val="32"/>
    </w:rPr>
  </w:style>
  <w:style w:type="character" w:customStyle="1" w:styleId="Heading3Char">
    <w:name w:val="Heading 3 Char"/>
    <w:basedOn w:val="DefaultParagraphFont"/>
    <w:link w:val="Heading3"/>
    <w:uiPriority w:val="9"/>
    <w:semiHidden/>
    <w:rsid w:val="00097441"/>
    <w:rPr>
      <w:rFonts w:eastAsiaTheme="majorEastAsia" w:cstheme="majorBidi"/>
      <w:color w:val="B9B29E" w:themeColor="accent1" w:themeShade="BF"/>
      <w:sz w:val="28"/>
      <w:szCs w:val="28"/>
    </w:rPr>
  </w:style>
  <w:style w:type="character" w:customStyle="1" w:styleId="Heading4Char">
    <w:name w:val="Heading 4 Char"/>
    <w:basedOn w:val="DefaultParagraphFont"/>
    <w:link w:val="Heading4"/>
    <w:uiPriority w:val="9"/>
    <w:semiHidden/>
    <w:rsid w:val="00097441"/>
    <w:rPr>
      <w:rFonts w:eastAsiaTheme="majorEastAsia" w:cstheme="majorBidi"/>
      <w:i/>
      <w:iCs/>
      <w:color w:val="B9B29E" w:themeColor="accent1" w:themeShade="BF"/>
    </w:rPr>
  </w:style>
  <w:style w:type="character" w:customStyle="1" w:styleId="Heading5Char">
    <w:name w:val="Heading 5 Char"/>
    <w:basedOn w:val="DefaultParagraphFont"/>
    <w:link w:val="Heading5"/>
    <w:uiPriority w:val="9"/>
    <w:semiHidden/>
    <w:rsid w:val="00097441"/>
    <w:rPr>
      <w:rFonts w:eastAsiaTheme="majorEastAsia" w:cstheme="majorBidi"/>
      <w:color w:val="B9B29E" w:themeColor="accent1" w:themeShade="BF"/>
    </w:rPr>
  </w:style>
  <w:style w:type="character" w:customStyle="1" w:styleId="Heading6Char">
    <w:name w:val="Heading 6 Char"/>
    <w:basedOn w:val="DefaultParagraphFont"/>
    <w:link w:val="Heading6"/>
    <w:uiPriority w:val="9"/>
    <w:semiHidden/>
    <w:rsid w:val="00097441"/>
    <w:rPr>
      <w:rFonts w:eastAsiaTheme="majorEastAsia" w:cstheme="majorBidi"/>
      <w:i/>
      <w:iCs/>
      <w:color w:val="6F7686" w:themeColor="text1" w:themeTint="A6"/>
    </w:rPr>
  </w:style>
  <w:style w:type="character" w:customStyle="1" w:styleId="Heading7Char">
    <w:name w:val="Heading 7 Char"/>
    <w:basedOn w:val="DefaultParagraphFont"/>
    <w:link w:val="Heading7"/>
    <w:uiPriority w:val="9"/>
    <w:semiHidden/>
    <w:rsid w:val="00097441"/>
    <w:rPr>
      <w:rFonts w:eastAsiaTheme="majorEastAsia" w:cstheme="majorBidi"/>
      <w:color w:val="6F7686" w:themeColor="text1" w:themeTint="A6"/>
    </w:rPr>
  </w:style>
  <w:style w:type="character" w:customStyle="1" w:styleId="Heading8Char">
    <w:name w:val="Heading 8 Char"/>
    <w:basedOn w:val="DefaultParagraphFont"/>
    <w:link w:val="Heading8"/>
    <w:uiPriority w:val="9"/>
    <w:semiHidden/>
    <w:rsid w:val="00097441"/>
    <w:rPr>
      <w:rFonts w:eastAsiaTheme="majorEastAsia" w:cstheme="majorBidi"/>
      <w:i/>
      <w:iCs/>
      <w:color w:val="4B4F5A" w:themeColor="text1" w:themeTint="D8"/>
    </w:rPr>
  </w:style>
  <w:style w:type="character" w:customStyle="1" w:styleId="Heading9Char">
    <w:name w:val="Heading 9 Char"/>
    <w:basedOn w:val="DefaultParagraphFont"/>
    <w:link w:val="Heading9"/>
    <w:uiPriority w:val="9"/>
    <w:semiHidden/>
    <w:rsid w:val="00097441"/>
    <w:rPr>
      <w:rFonts w:eastAsiaTheme="majorEastAsia" w:cstheme="majorBidi"/>
      <w:color w:val="4B4F5A" w:themeColor="text1" w:themeTint="D8"/>
    </w:rPr>
  </w:style>
  <w:style w:type="paragraph" w:styleId="Title">
    <w:name w:val="Title"/>
    <w:basedOn w:val="Normal"/>
    <w:next w:val="Normal"/>
    <w:link w:val="TitleChar"/>
    <w:uiPriority w:val="10"/>
    <w:qFormat/>
    <w:rsid w:val="00097441"/>
    <w:pPr>
      <w:spacing w:after="80" w:line="240" w:lineRule="auto"/>
      <w:contextualSpacing/>
    </w:pPr>
    <w:rPr>
      <w:rFonts w:asciiTheme="majorHAnsi" w:eastAsiaTheme="majorEastAsia" w:hAnsiTheme="majorHAnsi" w:cstheme="majorBidi"/>
      <w:color w:val="D2002D" w:themeColor="accent2"/>
      <w:spacing w:val="-10"/>
      <w:kern w:val="28"/>
      <w:sz w:val="56"/>
      <w:szCs w:val="56"/>
    </w:rPr>
  </w:style>
  <w:style w:type="character" w:customStyle="1" w:styleId="TitleChar">
    <w:name w:val="Title Char"/>
    <w:basedOn w:val="DefaultParagraphFont"/>
    <w:link w:val="Title"/>
    <w:uiPriority w:val="10"/>
    <w:rsid w:val="00097441"/>
    <w:rPr>
      <w:rFonts w:asciiTheme="majorHAnsi" w:eastAsiaTheme="majorEastAsia" w:hAnsiTheme="majorHAnsi" w:cstheme="majorBidi"/>
      <w:color w:val="D2002D" w:themeColor="accent2"/>
      <w:spacing w:val="-10"/>
      <w:kern w:val="28"/>
      <w:sz w:val="56"/>
      <w:szCs w:val="56"/>
    </w:rPr>
  </w:style>
  <w:style w:type="paragraph" w:styleId="Subtitle">
    <w:name w:val="Subtitle"/>
    <w:basedOn w:val="Normal"/>
    <w:next w:val="Normal"/>
    <w:link w:val="SubtitleChar"/>
    <w:uiPriority w:val="11"/>
    <w:qFormat/>
    <w:rsid w:val="00097441"/>
    <w:pPr>
      <w:numPr>
        <w:ilvl w:val="1"/>
      </w:numPr>
    </w:pPr>
    <w:rPr>
      <w:rFonts w:eastAsiaTheme="majorEastAsia" w:cstheme="majorBidi"/>
      <w:color w:val="474955" w:themeColor="text2"/>
      <w:spacing w:val="15"/>
      <w:sz w:val="28"/>
      <w:szCs w:val="28"/>
    </w:rPr>
  </w:style>
  <w:style w:type="character" w:customStyle="1" w:styleId="SubtitleChar">
    <w:name w:val="Subtitle Char"/>
    <w:basedOn w:val="DefaultParagraphFont"/>
    <w:link w:val="Subtitle"/>
    <w:uiPriority w:val="11"/>
    <w:rsid w:val="00097441"/>
    <w:rPr>
      <w:rFonts w:eastAsiaTheme="majorEastAsia" w:cstheme="majorBidi"/>
      <w:color w:val="474955" w:themeColor="text2"/>
      <w:spacing w:val="15"/>
      <w:sz w:val="28"/>
      <w:szCs w:val="28"/>
    </w:rPr>
  </w:style>
  <w:style w:type="paragraph" w:styleId="Quote">
    <w:name w:val="Quote"/>
    <w:basedOn w:val="Normal"/>
    <w:next w:val="Normal"/>
    <w:link w:val="QuoteChar"/>
    <w:uiPriority w:val="29"/>
    <w:qFormat/>
    <w:rsid w:val="00097441"/>
    <w:pPr>
      <w:spacing w:before="160"/>
      <w:jc w:val="center"/>
    </w:pPr>
    <w:rPr>
      <w:i/>
      <w:iCs/>
      <w:color w:val="5D6270" w:themeColor="text1" w:themeTint="BF"/>
    </w:rPr>
  </w:style>
  <w:style w:type="character" w:customStyle="1" w:styleId="QuoteChar">
    <w:name w:val="Quote Char"/>
    <w:basedOn w:val="DefaultParagraphFont"/>
    <w:link w:val="Quote"/>
    <w:uiPriority w:val="29"/>
    <w:rsid w:val="00097441"/>
    <w:rPr>
      <w:i/>
      <w:iCs/>
      <w:color w:val="5D6270" w:themeColor="text1" w:themeTint="BF"/>
    </w:rPr>
  </w:style>
  <w:style w:type="paragraph" w:styleId="ListParagraph">
    <w:name w:val="List Paragraph"/>
    <w:aliases w:val="H&amp;P List Paragraph,2,Strip,Normal bullet 2,Bullet list,Saistīto dokumentu saraksts,PPS_Bullet,Syle 1,List Paragraph1,Numurets,Virsraksti,Saraksta rindkopa,Párrafo de lista,Bullets,Numbered List,Paragraph,Bullet point 1,Body,Text,Macro"/>
    <w:basedOn w:val="Normal"/>
    <w:link w:val="ListParagraphChar"/>
    <w:uiPriority w:val="34"/>
    <w:qFormat/>
    <w:rsid w:val="00097441"/>
    <w:pPr>
      <w:ind w:left="720"/>
      <w:contextualSpacing/>
    </w:pPr>
  </w:style>
  <w:style w:type="character" w:styleId="IntenseEmphasis">
    <w:name w:val="Intense Emphasis"/>
    <w:basedOn w:val="DefaultParagraphFont"/>
    <w:uiPriority w:val="21"/>
    <w:qFormat/>
    <w:rsid w:val="00097441"/>
    <w:rPr>
      <w:i/>
      <w:iCs/>
      <w:color w:val="2F3239" w:themeColor="text1"/>
    </w:rPr>
  </w:style>
  <w:style w:type="paragraph" w:styleId="IntenseQuote">
    <w:name w:val="Intense Quote"/>
    <w:basedOn w:val="Normal"/>
    <w:next w:val="Normal"/>
    <w:link w:val="IntenseQuoteChar"/>
    <w:uiPriority w:val="30"/>
    <w:qFormat/>
    <w:rsid w:val="00097441"/>
    <w:pPr>
      <w:pBdr>
        <w:top w:val="single" w:sz="4" w:space="10" w:color="B9B29E" w:themeColor="accent1" w:themeShade="BF"/>
        <w:bottom w:val="single" w:sz="4" w:space="10" w:color="B9B29E" w:themeColor="accent1" w:themeShade="BF"/>
      </w:pBdr>
      <w:spacing w:before="360" w:after="360"/>
      <w:ind w:left="864" w:right="864"/>
      <w:jc w:val="center"/>
    </w:pPr>
    <w:rPr>
      <w:i/>
      <w:iCs/>
      <w:color w:val="474955" w:themeColor="text2"/>
    </w:rPr>
  </w:style>
  <w:style w:type="character" w:customStyle="1" w:styleId="IntenseQuoteChar">
    <w:name w:val="Intense Quote Char"/>
    <w:basedOn w:val="DefaultParagraphFont"/>
    <w:link w:val="IntenseQuote"/>
    <w:uiPriority w:val="30"/>
    <w:rsid w:val="00097441"/>
    <w:rPr>
      <w:i/>
      <w:iCs/>
      <w:color w:val="474955" w:themeColor="text2"/>
    </w:rPr>
  </w:style>
  <w:style w:type="character" w:styleId="IntenseReference">
    <w:name w:val="Intense Reference"/>
    <w:basedOn w:val="DefaultParagraphFont"/>
    <w:uiPriority w:val="32"/>
    <w:qFormat/>
    <w:rsid w:val="00097441"/>
    <w:rPr>
      <w:b/>
      <w:bCs/>
      <w:smallCaps/>
      <w:color w:val="2F3239" w:themeColor="text1"/>
      <w:spacing w:val="5"/>
    </w:rPr>
  </w:style>
  <w:style w:type="character" w:styleId="SubtleEmphasis">
    <w:name w:val="Subtle Emphasis"/>
    <w:basedOn w:val="DefaultParagraphFont"/>
    <w:uiPriority w:val="19"/>
    <w:qFormat/>
    <w:rsid w:val="00097441"/>
    <w:rPr>
      <w:i/>
      <w:iCs/>
      <w:color w:val="474955" w:themeColor="text2"/>
    </w:rPr>
  </w:style>
  <w:style w:type="paragraph" w:styleId="NoSpacing">
    <w:name w:val="No Spacing"/>
    <w:uiPriority w:val="1"/>
    <w:qFormat/>
    <w:rsid w:val="00097441"/>
    <w:pPr>
      <w:spacing w:after="0" w:line="240" w:lineRule="auto"/>
    </w:pPr>
  </w:style>
  <w:style w:type="character" w:customStyle="1" w:styleId="ListParagraphChar">
    <w:name w:val="List Paragraph Char"/>
    <w:aliases w:val="H&amp;P List Paragraph Char,2 Char,Strip Char,Normal bullet 2 Char,Bullet list Char,Saistīto dokumentu saraksts Char,PPS_Bullet Char,Syle 1 Char,List Paragraph1 Char,Numurets Char,Virsraksti Char,Saraksta rindkopa Char,Bullets Char"/>
    <w:link w:val="ListParagraph"/>
    <w:uiPriority w:val="34"/>
    <w:qFormat/>
    <w:locked/>
    <w:rsid w:val="00862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LDz 2025">
      <a:dk1>
        <a:srgbClr val="2F3239"/>
      </a:dk1>
      <a:lt1>
        <a:srgbClr val="FFFFFF"/>
      </a:lt1>
      <a:dk2>
        <a:srgbClr val="474955"/>
      </a:dk2>
      <a:lt2>
        <a:srgbClr val="EAE8E2"/>
      </a:lt2>
      <a:accent1>
        <a:srgbClr val="EAE8E2"/>
      </a:accent1>
      <a:accent2>
        <a:srgbClr val="D2002D"/>
      </a:accent2>
      <a:accent3>
        <a:srgbClr val="90A781"/>
      </a:accent3>
      <a:accent4>
        <a:srgbClr val="CE6F42"/>
      </a:accent4>
      <a:accent5>
        <a:srgbClr val="DAD26A"/>
      </a:accent5>
      <a:accent6>
        <a:srgbClr val="7E8CAA"/>
      </a:accent6>
      <a:hlink>
        <a:srgbClr val="474955"/>
      </a:hlink>
      <a:folHlink>
        <a:srgbClr val="47495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728</Words>
  <Characters>415</Characters>
  <Application>Microsoft Office Word</Application>
  <DocSecurity>0</DocSecurity>
  <Lines>3</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Kārkle</dc:creator>
  <cp:keywords/>
  <dc:description/>
  <cp:lastModifiedBy>Liene Popova</cp:lastModifiedBy>
  <cp:revision>2</cp:revision>
  <dcterms:created xsi:type="dcterms:W3CDTF">2026-06-01T06:48:00Z</dcterms:created>
  <dcterms:modified xsi:type="dcterms:W3CDTF">2026-06-01T06:48:00Z</dcterms:modified>
</cp:coreProperties>
</file>