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E378" w14:textId="77777777" w:rsidR="002728F0" w:rsidRPr="004361C2" w:rsidRDefault="002728F0" w:rsidP="002728F0">
      <w:pPr>
        <w:tabs>
          <w:tab w:val="left" w:pos="3760"/>
        </w:tabs>
        <w:ind w:left="-284" w:right="284" w:firstLine="4394"/>
        <w:jc w:val="right"/>
        <w:rPr>
          <w:rFonts w:ascii="Arial" w:hAnsi="Arial" w:cs="Arial"/>
          <w:i/>
        </w:rPr>
      </w:pPr>
      <w:r w:rsidRPr="004361C2">
        <w:rPr>
          <w:rFonts w:ascii="Arial" w:hAnsi="Arial" w:cs="Arial"/>
          <w:i/>
        </w:rPr>
        <w:t>APSTIPRINĀTS:</w:t>
      </w:r>
    </w:p>
    <w:p w14:paraId="6FEB989B" w14:textId="50EC3DDC" w:rsidR="002728F0" w:rsidRPr="004361C2" w:rsidRDefault="002728F0" w:rsidP="002728F0">
      <w:pPr>
        <w:ind w:left="-1728" w:firstLine="5414"/>
        <w:jc w:val="right"/>
        <w:rPr>
          <w:rFonts w:ascii="Arial" w:hAnsi="Arial" w:cs="Arial"/>
          <w:i/>
          <w:lang w:val="lv-LV"/>
        </w:rPr>
      </w:pPr>
      <w:r w:rsidRPr="004361C2">
        <w:rPr>
          <w:rFonts w:ascii="Arial" w:hAnsi="Arial" w:cs="Arial"/>
          <w:i/>
          <w:lang w:val="lv-LV"/>
        </w:rPr>
        <w:t xml:space="preserve">ar iepirkuma komisijas </w:t>
      </w:r>
    </w:p>
    <w:p w14:paraId="3C4A713D" w14:textId="7515517B" w:rsidR="002728F0" w:rsidRPr="002728F0" w:rsidRDefault="002728F0" w:rsidP="002728F0">
      <w:pPr>
        <w:ind w:left="-1728" w:firstLine="5414"/>
        <w:jc w:val="right"/>
        <w:rPr>
          <w:rFonts w:ascii="Arial" w:hAnsi="Arial" w:cs="Arial"/>
          <w:i/>
          <w:lang w:val="lv-LV"/>
        </w:rPr>
      </w:pPr>
      <w:r w:rsidRPr="004361C2">
        <w:rPr>
          <w:rFonts w:ascii="Arial" w:hAnsi="Arial" w:cs="Arial"/>
          <w:i/>
          <w:lang w:val="lv-LV"/>
        </w:rPr>
        <w:t>2022.gada 1</w:t>
      </w:r>
      <w:r w:rsidR="00680C26" w:rsidRPr="004361C2">
        <w:rPr>
          <w:rFonts w:ascii="Arial" w:hAnsi="Arial" w:cs="Arial"/>
          <w:i/>
          <w:lang w:val="lv-LV"/>
        </w:rPr>
        <w:t>5</w:t>
      </w:r>
      <w:r w:rsidRPr="004361C2">
        <w:rPr>
          <w:rFonts w:ascii="Arial" w:hAnsi="Arial" w:cs="Arial"/>
          <w:i/>
          <w:lang w:val="lv-LV"/>
        </w:rPr>
        <w:t xml:space="preserve">.augusta </w:t>
      </w:r>
      <w:r w:rsidR="00B839E3" w:rsidRPr="004361C2">
        <w:rPr>
          <w:rFonts w:ascii="Arial" w:hAnsi="Arial" w:cs="Arial"/>
          <w:i/>
          <w:lang w:val="lv-LV"/>
        </w:rPr>
        <w:t>3</w:t>
      </w:r>
      <w:r w:rsidRPr="004361C2">
        <w:rPr>
          <w:rFonts w:ascii="Arial" w:hAnsi="Arial" w:cs="Arial"/>
          <w:i/>
          <w:lang w:val="lv-LV"/>
        </w:rPr>
        <w:t>.sēdes protokolu</w:t>
      </w:r>
    </w:p>
    <w:p w14:paraId="0EE6FF9D" w14:textId="77777777" w:rsidR="002728F0" w:rsidRPr="00217614" w:rsidRDefault="002728F0" w:rsidP="002728F0">
      <w:pPr>
        <w:jc w:val="center"/>
        <w:rPr>
          <w:rFonts w:ascii="Arial" w:hAnsi="Arial" w:cs="Arial"/>
          <w:b/>
          <w:color w:val="000000"/>
          <w:sz w:val="22"/>
          <w:szCs w:val="22"/>
          <w:lang w:val="lv-LV"/>
        </w:rPr>
      </w:pPr>
    </w:p>
    <w:p w14:paraId="4EE8E454" w14:textId="77777777" w:rsidR="002728F0" w:rsidRDefault="002728F0" w:rsidP="002728F0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4675E57C" w14:textId="77777777" w:rsidR="00B839E3" w:rsidRPr="00256143" w:rsidRDefault="00B839E3" w:rsidP="00B839E3">
      <w:pPr>
        <w:jc w:val="center"/>
        <w:rPr>
          <w:rFonts w:ascii="Arial" w:eastAsiaTheme="minorHAnsi" w:hAnsi="Arial" w:cs="Arial"/>
          <w:b/>
          <w:sz w:val="22"/>
          <w:szCs w:val="22"/>
          <w:lang w:val="lv-LV"/>
        </w:rPr>
      </w:pPr>
      <w:r w:rsidRPr="00256143">
        <w:rPr>
          <w:rFonts w:ascii="Arial" w:hAnsi="Arial" w:cs="Arial"/>
          <w:b/>
          <w:sz w:val="22"/>
          <w:szCs w:val="22"/>
          <w:lang w:val="lv-LV"/>
        </w:rPr>
        <w:t>„</w:t>
      </w:r>
      <w:r w:rsidRPr="00256143">
        <w:rPr>
          <w:rFonts w:ascii="Arial" w:hAnsi="Arial" w:cs="Arial"/>
          <w:b/>
          <w:bCs/>
          <w:sz w:val="22"/>
          <w:szCs w:val="22"/>
          <w:lang w:val="lv-LV"/>
        </w:rPr>
        <w:t>Dobeles stacijas centralizācijas sistēmas modernizācija</w:t>
      </w:r>
      <w:r w:rsidRPr="00256143">
        <w:rPr>
          <w:rFonts w:ascii="Arial" w:hAnsi="Arial" w:cs="Arial"/>
          <w:b/>
          <w:sz w:val="22"/>
          <w:szCs w:val="22"/>
          <w:lang w:val="lv-LV"/>
        </w:rPr>
        <w:t xml:space="preserve">” (iepirkuma </w:t>
      </w:r>
      <w:proofErr w:type="spellStart"/>
      <w:r w:rsidRPr="00256143">
        <w:rPr>
          <w:rFonts w:ascii="Arial" w:hAnsi="Arial" w:cs="Arial"/>
          <w:b/>
          <w:sz w:val="22"/>
          <w:szCs w:val="22"/>
          <w:lang w:val="lv-LV"/>
        </w:rPr>
        <w:t>Id.Nr</w:t>
      </w:r>
      <w:proofErr w:type="spellEnd"/>
      <w:r w:rsidRPr="00256143">
        <w:rPr>
          <w:rFonts w:ascii="Arial" w:hAnsi="Arial" w:cs="Arial"/>
          <w:b/>
          <w:sz w:val="22"/>
          <w:szCs w:val="22"/>
          <w:lang w:val="lv-LV"/>
        </w:rPr>
        <w:t>. LDZ 2022/33-SPAV)</w:t>
      </w:r>
    </w:p>
    <w:p w14:paraId="33F1B218" w14:textId="77777777" w:rsidR="00B839E3" w:rsidRPr="00256143" w:rsidRDefault="00B839E3" w:rsidP="00B839E3">
      <w:pPr>
        <w:pStyle w:val="Title"/>
        <w:rPr>
          <w:b/>
          <w:sz w:val="24"/>
          <w:szCs w:val="24"/>
        </w:rPr>
      </w:pPr>
    </w:p>
    <w:p w14:paraId="5A4A19B6" w14:textId="2C57D44F" w:rsidR="00B839E3" w:rsidRPr="0039722D" w:rsidRDefault="00B839E3" w:rsidP="00B839E3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39722D">
        <w:rPr>
          <w:rFonts w:ascii="Arial" w:hAnsi="Arial" w:cs="Arial"/>
          <w:b/>
          <w:sz w:val="22"/>
          <w:szCs w:val="22"/>
          <w:lang w:val="lv-LV"/>
        </w:rPr>
        <w:t>SKAIDROJUMS Nr.2</w:t>
      </w:r>
    </w:p>
    <w:p w14:paraId="529D6A3A" w14:textId="77777777" w:rsidR="002728F0" w:rsidRPr="00217614" w:rsidRDefault="002728F0" w:rsidP="002728F0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9086" w:type="dxa"/>
        <w:jc w:val="center"/>
        <w:tblLook w:val="04A0" w:firstRow="1" w:lastRow="0" w:firstColumn="1" w:lastColumn="0" w:noHBand="0" w:noVBand="1"/>
      </w:tblPr>
      <w:tblGrid>
        <w:gridCol w:w="4761"/>
        <w:gridCol w:w="4325"/>
      </w:tblGrid>
      <w:tr w:rsidR="002728F0" w:rsidRPr="00B839E3" w14:paraId="1A783E28" w14:textId="77777777" w:rsidTr="00B72436">
        <w:trPr>
          <w:trHeight w:val="543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C0103C4" w14:textId="77777777" w:rsidR="002728F0" w:rsidRPr="00B839E3" w:rsidRDefault="002728F0" w:rsidP="00B72436">
            <w:pPr>
              <w:spacing w:before="120"/>
              <w:jc w:val="center"/>
              <w:rPr>
                <w:rFonts w:ascii="Arial" w:eastAsia="Calibri" w:hAnsi="Arial" w:cs="Arial"/>
                <w:b/>
                <w:i/>
              </w:rPr>
            </w:pPr>
            <w:bookmarkStart w:id="0" w:name="_Hlk110329419"/>
            <w:proofErr w:type="spellStart"/>
            <w:r w:rsidRPr="00B839E3">
              <w:rPr>
                <w:rFonts w:ascii="Arial" w:eastAsia="Calibri" w:hAnsi="Arial" w:cs="Arial"/>
                <w:b/>
                <w:i/>
              </w:rPr>
              <w:t>Jautājums</w:t>
            </w:r>
            <w:proofErr w:type="spellEnd"/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DFA6818" w14:textId="77777777" w:rsidR="002728F0" w:rsidRPr="00B839E3" w:rsidRDefault="002728F0" w:rsidP="00B72436">
            <w:pPr>
              <w:spacing w:before="120"/>
              <w:jc w:val="center"/>
              <w:rPr>
                <w:rFonts w:ascii="Arial" w:eastAsia="Calibri" w:hAnsi="Arial" w:cs="Arial"/>
                <w:b/>
                <w:i/>
              </w:rPr>
            </w:pPr>
            <w:proofErr w:type="spellStart"/>
            <w:r w:rsidRPr="00B839E3">
              <w:rPr>
                <w:rFonts w:ascii="Arial" w:eastAsia="Calibri" w:hAnsi="Arial" w:cs="Arial"/>
                <w:b/>
                <w:i/>
              </w:rPr>
              <w:t>Atbilde</w:t>
            </w:r>
            <w:proofErr w:type="spellEnd"/>
          </w:p>
        </w:tc>
      </w:tr>
      <w:tr w:rsidR="002728F0" w:rsidRPr="0039722D" w14:paraId="5909BAE6" w14:textId="77777777" w:rsidTr="00B72436">
        <w:trPr>
          <w:trHeight w:val="278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4B6B" w14:textId="5FAC460A" w:rsidR="002728F0" w:rsidRPr="00B839E3" w:rsidRDefault="00F4397A" w:rsidP="00B839E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B839E3" w:rsidRPr="00B839E3">
              <w:rPr>
                <w:rFonts w:ascii="Arial" w:hAnsi="Arial" w:cs="Arial"/>
                <w:sz w:val="20"/>
                <w:szCs w:val="20"/>
              </w:rPr>
              <w:t>Vai būs pieņemams piedāvāt riteņu detektoru, kas arī tiek izmantots Latvijas dzelzceļā, bet ar citu temperatūras diapazonu, piemēram, -40 līdz +85 ºC?</w:t>
            </w:r>
            <w:r w:rsidR="00B839E3" w:rsidRPr="00B839E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0828" w14:textId="07079C5F" w:rsidR="002728F0" w:rsidRPr="00B839E3" w:rsidRDefault="00FC3115" w:rsidP="00B72436">
            <w:pPr>
              <w:ind w:left="-6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Skaidrojam, ka ir atļauts piedāvāt tādus riteņu detektorus, kuri šobrīd jau tiek ekspluatēti uz VAS “Latvijas dzelzceļš” infrastruktūras, t.sk. ar darba temperatūras diapazonu no -</w:t>
            </w:r>
            <w:r w:rsidRPr="00FC3115">
              <w:rPr>
                <w:rFonts w:ascii="Arial" w:hAnsi="Arial" w:cs="Arial"/>
                <w:lang w:val="lv-LV"/>
              </w:rPr>
              <w:t>40 līdz +85 ºC</w:t>
            </w:r>
            <w:r>
              <w:rPr>
                <w:rFonts w:ascii="Arial" w:hAnsi="Arial" w:cs="Arial"/>
                <w:lang w:val="lv-LV"/>
              </w:rPr>
              <w:t>.</w:t>
            </w:r>
          </w:p>
        </w:tc>
      </w:tr>
      <w:tr w:rsidR="00B839E3" w:rsidRPr="0039722D" w14:paraId="32572FF6" w14:textId="77777777" w:rsidTr="00B72436">
        <w:trPr>
          <w:trHeight w:val="278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6B90" w14:textId="1A6D8842" w:rsidR="00B839E3" w:rsidRPr="00B839E3" w:rsidRDefault="00F4397A" w:rsidP="00B839E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B839E3" w:rsidRPr="00B839E3">
              <w:rPr>
                <w:rFonts w:ascii="Arial" w:hAnsi="Arial" w:cs="Arial"/>
                <w:sz w:val="20"/>
                <w:szCs w:val="20"/>
              </w:rPr>
              <w:t xml:space="preserve">Vai pārmijai ir nepieciešams nomainīt visus esošos darbības/ kontroles stieņus un to </w:t>
            </w:r>
            <w:proofErr w:type="spellStart"/>
            <w:r w:rsidR="00B839E3" w:rsidRPr="00B839E3">
              <w:rPr>
                <w:rFonts w:ascii="Arial" w:hAnsi="Arial" w:cs="Arial"/>
                <w:sz w:val="20"/>
                <w:szCs w:val="20"/>
              </w:rPr>
              <w:t>saisteņus</w:t>
            </w:r>
            <w:proofErr w:type="spellEnd"/>
            <w:r w:rsidR="00B839E3" w:rsidRPr="00B839E3">
              <w:rPr>
                <w:rFonts w:ascii="Arial" w:hAnsi="Arial" w:cs="Arial"/>
                <w:sz w:val="20"/>
                <w:szCs w:val="20"/>
              </w:rPr>
              <w:t>, vai ir atļauts izmantot esošos, ja tas būs piemērojams jaunai uzstādīšanai?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AAC" w14:textId="6A259EA7" w:rsidR="00B839E3" w:rsidRPr="00B839E3" w:rsidRDefault="00FC3115" w:rsidP="00B72436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 xml:space="preserve">Skaidrojam, ka projekta realizācijas gaitā uzņēmējam jāpiegādā un jāuzstāda pilns </w:t>
            </w:r>
            <w:proofErr w:type="spellStart"/>
            <w:r>
              <w:rPr>
                <w:rFonts w:ascii="Arial" w:hAnsi="Arial" w:cs="Arial"/>
                <w:lang w:val="lv-LV"/>
              </w:rPr>
              <w:t>vilktņu</w:t>
            </w:r>
            <w:proofErr w:type="spellEnd"/>
            <w:r>
              <w:rPr>
                <w:rFonts w:ascii="Arial" w:hAnsi="Arial" w:cs="Arial"/>
                <w:lang w:val="lv-LV"/>
              </w:rPr>
              <w:t xml:space="preserve"> un </w:t>
            </w:r>
            <w:proofErr w:type="spellStart"/>
            <w:r>
              <w:rPr>
                <w:rFonts w:ascii="Arial" w:hAnsi="Arial" w:cs="Arial"/>
                <w:lang w:val="lv-LV"/>
              </w:rPr>
              <w:t>saisteņu</w:t>
            </w:r>
            <w:proofErr w:type="spellEnd"/>
            <w:r>
              <w:rPr>
                <w:rFonts w:ascii="Arial" w:hAnsi="Arial" w:cs="Arial"/>
                <w:lang w:val="lv-LV"/>
              </w:rPr>
              <w:t xml:space="preserve"> komplekts katrai pārmiju </w:t>
            </w:r>
            <w:proofErr w:type="spellStart"/>
            <w:r>
              <w:rPr>
                <w:rFonts w:ascii="Arial" w:hAnsi="Arial" w:cs="Arial"/>
                <w:lang w:val="lv-LV"/>
              </w:rPr>
              <w:t>pārvedai</w:t>
            </w:r>
            <w:proofErr w:type="spellEnd"/>
            <w:r>
              <w:rPr>
                <w:rFonts w:ascii="Arial" w:hAnsi="Arial" w:cs="Arial"/>
                <w:lang w:val="lv-LV"/>
              </w:rPr>
              <w:t xml:space="preserve">, kas nepieciešams pārmiju </w:t>
            </w:r>
            <w:proofErr w:type="spellStart"/>
            <w:r>
              <w:rPr>
                <w:rFonts w:ascii="Arial" w:hAnsi="Arial" w:cs="Arial"/>
                <w:lang w:val="lv-LV"/>
              </w:rPr>
              <w:t>elektropiedziņas</w:t>
            </w:r>
            <w:proofErr w:type="spellEnd"/>
            <w:r>
              <w:rPr>
                <w:rFonts w:ascii="Arial" w:hAnsi="Arial" w:cs="Arial"/>
                <w:lang w:val="lv-LV"/>
              </w:rPr>
              <w:t xml:space="preserve"> pieslēgšanai.</w:t>
            </w:r>
          </w:p>
        </w:tc>
      </w:tr>
      <w:tr w:rsidR="002728F0" w:rsidRPr="0039722D" w14:paraId="433256A7" w14:textId="77777777" w:rsidTr="00B72436">
        <w:trPr>
          <w:trHeight w:val="278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F79F" w14:textId="647ABBE9" w:rsidR="002728F0" w:rsidRPr="00B839E3" w:rsidRDefault="00F4397A" w:rsidP="00B72436">
            <w:pPr>
              <w:rPr>
                <w:rFonts w:ascii="Arial" w:hAnsi="Arial" w:cs="Arial"/>
                <w:lang w:val="lt-LT"/>
              </w:rPr>
            </w:pPr>
            <w:r>
              <w:rPr>
                <w:rFonts w:ascii="Arial" w:hAnsi="Arial" w:cs="Arial"/>
                <w:lang w:val="lv-LV"/>
              </w:rPr>
              <w:t>3.</w:t>
            </w:r>
            <w:r w:rsidR="00B839E3" w:rsidRPr="00B839E3">
              <w:rPr>
                <w:rFonts w:ascii="Arial" w:hAnsi="Arial" w:cs="Arial"/>
                <w:lang w:val="lv-LV"/>
              </w:rPr>
              <w:t>Vai atļauts izmantot esošus vai jaunus koka gulšņus pārmijas piedziņas stiprināšanai pie sliedēm?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8872" w14:textId="54BED3AB" w:rsidR="002728F0" w:rsidRPr="00B839E3" w:rsidRDefault="00E2673D" w:rsidP="00B72436">
            <w:pPr>
              <w:ind w:left="-6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 xml:space="preserve">Informējam, ka pārmiju </w:t>
            </w:r>
            <w:proofErr w:type="spellStart"/>
            <w:r>
              <w:rPr>
                <w:rFonts w:ascii="Arial" w:hAnsi="Arial" w:cs="Arial"/>
                <w:lang w:val="lv-LV"/>
              </w:rPr>
              <w:t>elektropiedziņu</w:t>
            </w:r>
            <w:proofErr w:type="spellEnd"/>
            <w:r>
              <w:rPr>
                <w:rFonts w:ascii="Arial" w:hAnsi="Arial" w:cs="Arial"/>
                <w:lang w:val="lv-LV"/>
              </w:rPr>
              <w:t xml:space="preserve"> stiprināšanai ir iespējams izmantot </w:t>
            </w:r>
            <w:r w:rsidRPr="00B839E3">
              <w:rPr>
                <w:rFonts w:ascii="Arial" w:hAnsi="Arial" w:cs="Arial"/>
                <w:lang w:val="lv-LV"/>
              </w:rPr>
              <w:t>esošus vai jaunus</w:t>
            </w:r>
            <w:r w:rsidR="008F489C">
              <w:rPr>
                <w:rFonts w:ascii="Arial" w:hAnsi="Arial" w:cs="Arial"/>
                <w:lang w:val="lv-LV"/>
              </w:rPr>
              <w:t xml:space="preserve"> pārmiju pārvedu</w:t>
            </w:r>
            <w:r w:rsidRPr="00B839E3">
              <w:rPr>
                <w:rFonts w:ascii="Arial" w:hAnsi="Arial" w:cs="Arial"/>
                <w:lang w:val="lv-LV"/>
              </w:rPr>
              <w:t xml:space="preserve"> koka gulšņus</w:t>
            </w:r>
            <w:r>
              <w:rPr>
                <w:rFonts w:ascii="Arial" w:hAnsi="Arial" w:cs="Arial"/>
                <w:lang w:val="lv-LV"/>
              </w:rPr>
              <w:t>. Vienlaicīgi norādām, ka piedziņas stiprinā</w:t>
            </w:r>
            <w:r w:rsidR="008F489C">
              <w:rPr>
                <w:rFonts w:ascii="Arial" w:hAnsi="Arial" w:cs="Arial"/>
                <w:lang w:val="lv-LV"/>
              </w:rPr>
              <w:t>jumam pie koka gulšņiem jābūt droš</w:t>
            </w:r>
            <w:r w:rsidR="00A94C0C">
              <w:rPr>
                <w:rFonts w:ascii="Arial" w:hAnsi="Arial" w:cs="Arial"/>
                <w:lang w:val="lv-LV"/>
              </w:rPr>
              <w:t>a</w:t>
            </w:r>
            <w:r w:rsidR="008F489C">
              <w:rPr>
                <w:rFonts w:ascii="Arial" w:hAnsi="Arial" w:cs="Arial"/>
                <w:lang w:val="lv-LV"/>
              </w:rPr>
              <w:t>m un tam jānodrošina piedziņas stingr</w:t>
            </w:r>
            <w:r w:rsidR="00BB42DA">
              <w:rPr>
                <w:rFonts w:ascii="Arial" w:hAnsi="Arial" w:cs="Arial"/>
                <w:lang w:val="lv-LV"/>
              </w:rPr>
              <w:t>a</w:t>
            </w:r>
            <w:r w:rsidR="008F489C">
              <w:rPr>
                <w:rFonts w:ascii="Arial" w:hAnsi="Arial" w:cs="Arial"/>
                <w:lang w:val="lv-LV"/>
              </w:rPr>
              <w:t xml:space="preserve"> fiksācij</w:t>
            </w:r>
            <w:r w:rsidR="00BB42DA">
              <w:rPr>
                <w:rFonts w:ascii="Arial" w:hAnsi="Arial" w:cs="Arial"/>
                <w:lang w:val="lv-LV"/>
              </w:rPr>
              <w:t>a</w:t>
            </w:r>
            <w:r w:rsidR="008F489C">
              <w:rPr>
                <w:rFonts w:ascii="Arial" w:hAnsi="Arial" w:cs="Arial"/>
                <w:lang w:val="lv-LV"/>
              </w:rPr>
              <w:t>, t.sk. ilgstošās ekspluatācijas apstākļos.</w:t>
            </w:r>
          </w:p>
        </w:tc>
      </w:tr>
      <w:tr w:rsidR="00B839E3" w:rsidRPr="0039722D" w14:paraId="6DEC4540" w14:textId="77777777" w:rsidTr="00B72436">
        <w:trPr>
          <w:trHeight w:val="278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7C2" w14:textId="1BB7C2C9" w:rsidR="00B839E3" w:rsidRPr="00481FE3" w:rsidRDefault="00F4397A" w:rsidP="00B72436">
            <w:pPr>
              <w:rPr>
                <w:rFonts w:ascii="Arial" w:hAnsi="Arial" w:cs="Arial"/>
                <w:lang w:val="lv-LV"/>
              </w:rPr>
            </w:pPr>
            <w:r w:rsidRPr="00481FE3">
              <w:rPr>
                <w:rFonts w:ascii="Arial" w:hAnsi="Arial" w:cs="Arial"/>
                <w:lang w:val="lt-LT"/>
              </w:rPr>
              <w:t>4.</w:t>
            </w:r>
            <w:r w:rsidR="00B839E3" w:rsidRPr="00481FE3">
              <w:rPr>
                <w:rFonts w:ascii="Arial" w:hAnsi="Arial" w:cs="Arial"/>
                <w:lang w:val="lt-LT"/>
              </w:rPr>
              <w:t>Vai ir atļauts urbt jaunus urbumus pārmijas asmeņos jaunu darbības un kontroles stieņu savienošanai?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D885" w14:textId="7BC9BE29" w:rsidR="00B839E3" w:rsidRPr="00B839E3" w:rsidRDefault="008F489C" w:rsidP="00B72436">
            <w:pPr>
              <w:ind w:left="-6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 xml:space="preserve">Informējam, ka jauno caurumu urbšana pārmiju asmeņos ir aizliegta. Pārmiju </w:t>
            </w:r>
            <w:proofErr w:type="spellStart"/>
            <w:r>
              <w:rPr>
                <w:rFonts w:ascii="Arial" w:hAnsi="Arial" w:cs="Arial"/>
                <w:lang w:val="lv-LV"/>
              </w:rPr>
              <w:t>elektropiedziņu</w:t>
            </w:r>
            <w:proofErr w:type="spellEnd"/>
            <w:r>
              <w:rPr>
                <w:rFonts w:ascii="Arial" w:hAnsi="Arial" w:cs="Arial"/>
                <w:lang w:val="lv-LV"/>
              </w:rPr>
              <w:t xml:space="preserve"> pieslēgšanai paredzēts izmantot esošās atveres pārmiju asmeņos – 4 gab. katrā asmenī.</w:t>
            </w:r>
          </w:p>
        </w:tc>
      </w:tr>
      <w:tr w:rsidR="00B839E3" w:rsidRPr="0039722D" w14:paraId="19790BC3" w14:textId="77777777" w:rsidTr="00B72436">
        <w:trPr>
          <w:trHeight w:val="278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F84F" w14:textId="0238A058" w:rsidR="00B839E3" w:rsidRPr="00481FE3" w:rsidRDefault="00F4397A" w:rsidP="00B72436">
            <w:pPr>
              <w:rPr>
                <w:rFonts w:ascii="Arial" w:hAnsi="Arial" w:cs="Arial"/>
                <w:lang w:val="lt-LT"/>
              </w:rPr>
            </w:pPr>
            <w:r w:rsidRPr="00481FE3">
              <w:rPr>
                <w:rFonts w:ascii="Arial" w:hAnsi="Arial" w:cs="Arial"/>
                <w:lang w:val="lt-LT"/>
              </w:rPr>
              <w:t>5.</w:t>
            </w:r>
            <w:r w:rsidR="00B839E3" w:rsidRPr="00481FE3">
              <w:rPr>
                <w:rFonts w:ascii="Arial" w:hAnsi="Arial" w:cs="Arial"/>
                <w:lang w:val="lt-LT"/>
              </w:rPr>
              <w:t>Vai ir iespējams ar atsevišķo pieprasījumu pieprasīt esošo pārmiju un esošo urbumu pārmijas asmeņos detalizētus rasējumus?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3B4" w14:textId="34D8DA6D" w:rsidR="00B839E3" w:rsidRPr="00B839E3" w:rsidRDefault="008F489C" w:rsidP="00B72436">
            <w:pPr>
              <w:ind w:left="-6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 xml:space="preserve">Informējam, ka piedāvājuma sagatavošanas stadijā </w:t>
            </w:r>
            <w:r w:rsidRPr="00481FE3">
              <w:rPr>
                <w:rFonts w:ascii="Arial" w:hAnsi="Arial" w:cs="Arial"/>
                <w:lang w:val="lt-LT"/>
              </w:rPr>
              <w:t>esošo pārmiju</w:t>
            </w:r>
            <w:r>
              <w:rPr>
                <w:rFonts w:ascii="Arial" w:hAnsi="Arial" w:cs="Arial"/>
                <w:lang w:val="lt-LT"/>
              </w:rPr>
              <w:t xml:space="preserve"> pārvedu detalizēto rasējumu izsniegšana pretendent</w:t>
            </w:r>
            <w:r w:rsidR="00BB42DA">
              <w:rPr>
                <w:rFonts w:ascii="Arial" w:hAnsi="Arial" w:cs="Arial"/>
                <w:lang w:val="lt-LT"/>
              </w:rPr>
              <w:t>ie</w:t>
            </w:r>
            <w:r>
              <w:rPr>
                <w:rFonts w:ascii="Arial" w:hAnsi="Arial" w:cs="Arial"/>
                <w:lang w:val="lt-LT"/>
              </w:rPr>
              <w:t xml:space="preserve">m nav paredzēta. </w:t>
            </w:r>
            <w:r w:rsidR="00BB42DA">
              <w:rPr>
                <w:rFonts w:ascii="Arial" w:hAnsi="Arial" w:cs="Arial"/>
                <w:lang w:val="lt-LT"/>
              </w:rPr>
              <w:t xml:space="preserve">Esošo pārmiju pārvedu apskatei un novērtēšanai piedāvājam pieteikties objekta apskatei saskaņā ar </w:t>
            </w:r>
            <w:r w:rsidR="00324938">
              <w:rPr>
                <w:rFonts w:ascii="Arial" w:hAnsi="Arial" w:cs="Arial"/>
                <w:lang w:val="lt-LT"/>
              </w:rPr>
              <w:t>n</w:t>
            </w:r>
            <w:r w:rsidR="00BB42DA">
              <w:rPr>
                <w:rFonts w:ascii="Arial" w:hAnsi="Arial" w:cs="Arial"/>
                <w:lang w:val="lt-LT"/>
              </w:rPr>
              <w:t xml:space="preserve">olikuma 1.10.7.punkta nosacījumiem.  </w:t>
            </w:r>
          </w:p>
        </w:tc>
      </w:tr>
      <w:tr w:rsidR="00481FE3" w:rsidRPr="0039722D" w14:paraId="30580F7C" w14:textId="77777777" w:rsidTr="00B72436">
        <w:trPr>
          <w:trHeight w:val="278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D9CF" w14:textId="16A09277" w:rsidR="00481FE3" w:rsidRPr="004361C2" w:rsidRDefault="00481FE3" w:rsidP="00481FE3">
            <w:pPr>
              <w:pStyle w:val="ListParagraph"/>
              <w:keepNext/>
              <w:numPr>
                <w:ilvl w:val="0"/>
                <w:numId w:val="3"/>
              </w:numPr>
              <w:ind w:left="31" w:hanging="31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361C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Lūdzam</w:t>
            </w:r>
            <w:proofErr w:type="spellEnd"/>
            <w:r w:rsidRPr="004361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61C2">
              <w:rPr>
                <w:rFonts w:ascii="Arial" w:hAnsi="Arial" w:cs="Arial"/>
                <w:sz w:val="20"/>
                <w:szCs w:val="20"/>
                <w:lang w:eastAsia="ru-RU"/>
              </w:rPr>
              <w:t>sniegt</w:t>
            </w:r>
            <w:proofErr w:type="spellEnd"/>
            <w:r w:rsidRPr="004361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 w:rsidRPr="004361C2">
              <w:rPr>
                <w:rFonts w:ascii="Arial" w:hAnsi="Arial" w:cs="Arial"/>
                <w:sz w:val="20"/>
                <w:szCs w:val="20"/>
                <w:lang w:eastAsia="ru-RU"/>
              </w:rPr>
              <w:t>sīkākas</w:t>
            </w:r>
            <w:proofErr w:type="spellEnd"/>
            <w:r w:rsidRPr="004361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61C2">
              <w:rPr>
                <w:rFonts w:ascii="Arial" w:hAnsi="Arial" w:cs="Arial"/>
                <w:sz w:val="20"/>
                <w:szCs w:val="20"/>
                <w:lang w:eastAsia="ru-RU"/>
              </w:rPr>
              <w:t>prasības</w:t>
            </w:r>
            <w:proofErr w:type="spellEnd"/>
            <w:r w:rsidRPr="004361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61C2">
              <w:rPr>
                <w:rFonts w:ascii="Arial" w:hAnsi="Arial" w:cs="Arial"/>
                <w:sz w:val="20"/>
                <w:szCs w:val="20"/>
                <w:lang w:eastAsia="ru-RU"/>
              </w:rPr>
              <w:t>funkcijai</w:t>
            </w:r>
            <w:proofErr w:type="spellEnd"/>
            <w:r w:rsidRPr="004361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4.7.6. </w:t>
            </w:r>
            <w:proofErr w:type="spellStart"/>
            <w:r w:rsidRPr="004361C2">
              <w:rPr>
                <w:rFonts w:ascii="Arial" w:hAnsi="Arial" w:cs="Arial"/>
                <w:sz w:val="20"/>
                <w:szCs w:val="20"/>
                <w:lang w:eastAsia="ru-RU"/>
              </w:rPr>
              <w:t>Vadības</w:t>
            </w:r>
            <w:proofErr w:type="spellEnd"/>
            <w:r w:rsidRPr="004361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61C2">
              <w:rPr>
                <w:rFonts w:ascii="Arial" w:hAnsi="Arial" w:cs="Arial"/>
                <w:sz w:val="20"/>
                <w:szCs w:val="20"/>
                <w:lang w:eastAsia="ru-RU"/>
              </w:rPr>
              <w:t>komandas</w:t>
            </w:r>
            <w:proofErr w:type="spellEnd"/>
            <w:r w:rsidRPr="004361C2">
              <w:rPr>
                <w:rFonts w:ascii="Arial" w:hAnsi="Arial" w:cs="Arial"/>
                <w:sz w:val="20"/>
                <w:szCs w:val="20"/>
                <w:lang w:eastAsia="ru-RU"/>
              </w:rPr>
              <w:t>. -  </w:t>
            </w:r>
            <w:proofErr w:type="spellStart"/>
            <w:r w:rsidRPr="004361C2">
              <w:rPr>
                <w:rFonts w:ascii="Arial" w:hAnsi="Arial" w:cs="Arial"/>
                <w:sz w:val="20"/>
                <w:szCs w:val="20"/>
                <w:lang w:eastAsia="ru-RU"/>
              </w:rPr>
              <w:t>automātiska</w:t>
            </w:r>
            <w:proofErr w:type="spellEnd"/>
            <w:r w:rsidRPr="004361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61C2">
              <w:rPr>
                <w:rFonts w:ascii="Arial" w:hAnsi="Arial" w:cs="Arial"/>
                <w:sz w:val="20"/>
                <w:szCs w:val="20"/>
                <w:lang w:eastAsia="ru-RU"/>
              </w:rPr>
              <w:t>maršruta</w:t>
            </w:r>
            <w:proofErr w:type="spellEnd"/>
            <w:r w:rsidRPr="004361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61C2">
              <w:rPr>
                <w:rFonts w:ascii="Arial" w:hAnsi="Arial" w:cs="Arial"/>
                <w:sz w:val="20"/>
                <w:szCs w:val="20"/>
                <w:lang w:eastAsia="ru-RU"/>
              </w:rPr>
              <w:t>iestatīšana</w:t>
            </w:r>
            <w:proofErr w:type="spellEnd"/>
            <w:r w:rsidRPr="004361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769" w14:textId="59A1E819" w:rsidR="00481FE3" w:rsidRPr="00B839E3" w:rsidRDefault="00A94C0C" w:rsidP="00B72436">
            <w:pPr>
              <w:ind w:left="-6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Informējam, ka funkcija “A</w:t>
            </w:r>
            <w:r w:rsidRPr="00A94C0C">
              <w:rPr>
                <w:rFonts w:ascii="Arial" w:hAnsi="Arial" w:cs="Arial"/>
                <w:lang w:val="lv-LV"/>
              </w:rPr>
              <w:t>utomātisk</w:t>
            </w:r>
            <w:r>
              <w:rPr>
                <w:rFonts w:ascii="Arial" w:hAnsi="Arial" w:cs="Arial"/>
                <w:lang w:val="lv-LV"/>
              </w:rPr>
              <w:t>ā</w:t>
            </w:r>
            <w:r w:rsidRPr="00A94C0C">
              <w:rPr>
                <w:rFonts w:ascii="Arial" w:hAnsi="Arial" w:cs="Arial"/>
                <w:lang w:val="lv-LV"/>
              </w:rPr>
              <w:t xml:space="preserve"> maršruta iestatīšana</w:t>
            </w:r>
            <w:r>
              <w:rPr>
                <w:rFonts w:ascii="Arial" w:hAnsi="Arial" w:cs="Arial"/>
                <w:lang w:val="lv-LV"/>
              </w:rPr>
              <w:t>”</w:t>
            </w:r>
            <w:r w:rsidR="00C136EE">
              <w:rPr>
                <w:rFonts w:ascii="Arial" w:hAnsi="Arial" w:cs="Arial"/>
                <w:lang w:val="lv-LV"/>
              </w:rPr>
              <w:t>, kura ir minēta Nolikuma 2.pielikuma 4.7.6.punktā, projektā nav jārealizē. Vienlaicīgi norādām, ka jāparedz šīs funkcijas realizācijas iespēja, veicot m</w:t>
            </w:r>
            <w:r w:rsidR="00C136EE" w:rsidRPr="00C136EE">
              <w:rPr>
                <w:rFonts w:ascii="Arial" w:hAnsi="Arial" w:cs="Arial"/>
                <w:lang w:val="lv-LV"/>
              </w:rPr>
              <w:t>ikroprocesoru centralizācijas sistēma</w:t>
            </w:r>
            <w:r w:rsidR="00C136EE">
              <w:rPr>
                <w:rFonts w:ascii="Arial" w:hAnsi="Arial" w:cs="Arial"/>
                <w:lang w:val="lv-LV"/>
              </w:rPr>
              <w:t>s vēlāko modernizāciju, t.i. ieslēdzot staciju dispečeru centralizācijā</w:t>
            </w:r>
            <w:r w:rsidR="003C0E61">
              <w:rPr>
                <w:rFonts w:ascii="Arial" w:hAnsi="Arial" w:cs="Arial"/>
                <w:lang w:val="lv-LV"/>
              </w:rPr>
              <w:t xml:space="preserve"> (atbilstoši Nolikuma 2.pielikuma 4.3.punkta nosacījumiem)</w:t>
            </w:r>
            <w:r w:rsidR="00C136EE">
              <w:rPr>
                <w:rFonts w:ascii="Arial" w:hAnsi="Arial" w:cs="Arial"/>
                <w:lang w:val="lv-LV"/>
              </w:rPr>
              <w:t>.</w:t>
            </w:r>
          </w:p>
        </w:tc>
      </w:tr>
      <w:tr w:rsidR="00481FE3" w:rsidRPr="0039722D" w14:paraId="2AA7842D" w14:textId="77777777" w:rsidTr="00B72436">
        <w:trPr>
          <w:trHeight w:val="278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2C78" w14:textId="6754BC5F" w:rsidR="00481FE3" w:rsidRPr="004361C2" w:rsidRDefault="00481FE3" w:rsidP="00481FE3">
            <w:pPr>
              <w:pStyle w:val="ListParagraph"/>
              <w:keepNext/>
              <w:numPr>
                <w:ilvl w:val="0"/>
                <w:numId w:val="3"/>
              </w:numPr>
              <w:spacing w:before="60" w:after="60"/>
              <w:ind w:left="31" w:hanging="31"/>
              <w:rPr>
                <w:rFonts w:ascii="Arial" w:hAnsi="Arial" w:cs="Arial"/>
                <w:sz w:val="20"/>
                <w:szCs w:val="20"/>
                <w:lang w:val="lv-LV" w:eastAsia="ru-RU"/>
              </w:rPr>
            </w:pPr>
            <w:r w:rsidRPr="004361C2">
              <w:rPr>
                <w:rFonts w:ascii="Arial" w:hAnsi="Arial" w:cs="Arial"/>
                <w:sz w:val="20"/>
                <w:szCs w:val="20"/>
                <w:lang w:val="lv-LV" w:eastAsia="ru-RU"/>
              </w:rPr>
              <w:t xml:space="preserve">Lūdzam izsniegt VAS “Latvijas Dzelzceļš” nosacījumus, lai vienotos par VAS “Latvijas Dzelzceļš” iepriekš neizmantota </w:t>
            </w:r>
            <w:proofErr w:type="spellStart"/>
            <w:r w:rsidRPr="004361C2">
              <w:rPr>
                <w:rFonts w:ascii="Arial" w:hAnsi="Arial" w:cs="Arial"/>
                <w:sz w:val="20"/>
                <w:szCs w:val="20"/>
                <w:lang w:val="lv-LV" w:eastAsia="ru-RU"/>
              </w:rPr>
              <w:t>elektropiedziņu</w:t>
            </w:r>
            <w:proofErr w:type="spellEnd"/>
            <w:r w:rsidRPr="004361C2">
              <w:rPr>
                <w:rFonts w:ascii="Arial" w:hAnsi="Arial" w:cs="Arial"/>
                <w:sz w:val="20"/>
                <w:szCs w:val="20"/>
                <w:lang w:val="lv-LV" w:eastAsia="ru-RU"/>
              </w:rPr>
              <w:t xml:space="preserve"> veida uzstādīšanu Dobeles stacijā. Vai jauna veida </w:t>
            </w:r>
            <w:proofErr w:type="spellStart"/>
            <w:r w:rsidRPr="004361C2">
              <w:rPr>
                <w:rFonts w:ascii="Arial" w:hAnsi="Arial" w:cs="Arial"/>
                <w:sz w:val="20"/>
                <w:szCs w:val="20"/>
                <w:lang w:val="lv-LV" w:eastAsia="ru-RU"/>
              </w:rPr>
              <w:t>elektropiedziņai</w:t>
            </w:r>
            <w:proofErr w:type="spellEnd"/>
            <w:r w:rsidRPr="004361C2">
              <w:rPr>
                <w:rFonts w:ascii="Arial" w:hAnsi="Arial" w:cs="Arial"/>
                <w:sz w:val="20"/>
                <w:szCs w:val="20"/>
                <w:lang w:val="lv-LV" w:eastAsia="ru-RU"/>
              </w:rPr>
              <w:t xml:space="preserve"> ir nepieciešama iepriekšēja izmēģinājuma darbība “Latvijas Dzelzceļā” ar pozitīvu slēdzienu?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BD0D" w14:textId="5F985EBA" w:rsidR="00481FE3" w:rsidRPr="00B839E3" w:rsidRDefault="00BB42DA" w:rsidP="00B72436">
            <w:pPr>
              <w:ind w:left="-6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 xml:space="preserve">Informējam, ka tehniskā piedāvājuma ietvaros pretendents ir tiesīgs piedāvāt pārmiju </w:t>
            </w:r>
            <w:proofErr w:type="spellStart"/>
            <w:r>
              <w:rPr>
                <w:rFonts w:ascii="Arial" w:hAnsi="Arial" w:cs="Arial"/>
                <w:lang w:val="lv-LV"/>
              </w:rPr>
              <w:t>elektropiedziņas</w:t>
            </w:r>
            <w:proofErr w:type="spellEnd"/>
            <w:r>
              <w:rPr>
                <w:rFonts w:ascii="Arial" w:hAnsi="Arial" w:cs="Arial"/>
                <w:lang w:val="lv-LV"/>
              </w:rPr>
              <w:t xml:space="preserve">, kuras atbilst Nolikuma 2.pielikuma 5.1.sadaļas prasībām un ir adaptētās pielietošanai uz 1520 mm platuma dzelzceļa pārmiju pārvedām. Jauno pārmiju </w:t>
            </w:r>
            <w:proofErr w:type="spellStart"/>
            <w:r>
              <w:rPr>
                <w:rFonts w:ascii="Arial" w:hAnsi="Arial" w:cs="Arial"/>
                <w:lang w:val="lv-LV"/>
              </w:rPr>
              <w:t>elektropiedziņu</w:t>
            </w:r>
            <w:proofErr w:type="spellEnd"/>
            <w:r>
              <w:rPr>
                <w:rFonts w:ascii="Arial" w:hAnsi="Arial" w:cs="Arial"/>
                <w:lang w:val="lv-LV"/>
              </w:rPr>
              <w:t xml:space="preserve"> aprobācija </w:t>
            </w:r>
            <w:r w:rsidR="00A94C0C">
              <w:rPr>
                <w:rFonts w:ascii="Arial" w:hAnsi="Arial" w:cs="Arial"/>
                <w:lang w:val="lv-LV"/>
              </w:rPr>
              <w:t xml:space="preserve">(VAS “Latvijas dzelzceļš” </w:t>
            </w:r>
            <w:r w:rsidR="00A94C0C" w:rsidRPr="00A94C0C">
              <w:rPr>
                <w:rFonts w:ascii="Arial" w:hAnsi="Arial" w:cs="Arial"/>
                <w:lang w:val="lv-LV"/>
              </w:rPr>
              <w:t>„Instrukcijas par signalizācijas, centralizācijas un bloķēšanas (SCB) ierīču izmēģinājuma paraugu ekspluatācijas un pieņemšanas pārbaužu veikšanas kārtību</w:t>
            </w:r>
            <w:r w:rsidR="00A94C0C">
              <w:rPr>
                <w:rFonts w:ascii="Arial" w:hAnsi="Arial" w:cs="Arial"/>
                <w:lang w:val="lv-LV"/>
              </w:rPr>
              <w:t xml:space="preserve">” izpratnē – izmēģinājuma ekspluatācija), ja pārmijas </w:t>
            </w:r>
            <w:proofErr w:type="spellStart"/>
            <w:r w:rsidR="00A94C0C">
              <w:rPr>
                <w:rFonts w:ascii="Arial" w:hAnsi="Arial" w:cs="Arial"/>
                <w:lang w:val="lv-LV"/>
              </w:rPr>
              <w:t>elektropiedziņa</w:t>
            </w:r>
            <w:proofErr w:type="spellEnd"/>
            <w:r w:rsidR="00A94C0C">
              <w:rPr>
                <w:rFonts w:ascii="Arial" w:hAnsi="Arial" w:cs="Arial"/>
                <w:lang w:val="lv-LV"/>
              </w:rPr>
              <w:t xml:space="preserve"> iepriekš netika izmantota uz VAS “Latvijas dzelzceļš” infrastruktūras, tiks veikta garantijas perioda laikā.</w:t>
            </w:r>
          </w:p>
        </w:tc>
      </w:tr>
      <w:bookmarkEnd w:id="0"/>
    </w:tbl>
    <w:p w14:paraId="7C84F623" w14:textId="25B92CF6" w:rsidR="0098236C" w:rsidRPr="00B839E3" w:rsidRDefault="0098236C" w:rsidP="002728F0">
      <w:pPr>
        <w:rPr>
          <w:lang w:val="lt-LT"/>
        </w:rPr>
      </w:pPr>
    </w:p>
    <w:sectPr w:rsidR="0098236C" w:rsidRPr="00B839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273"/>
    <w:multiLevelType w:val="hybridMultilevel"/>
    <w:tmpl w:val="082261A4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F734C"/>
    <w:multiLevelType w:val="hybridMultilevel"/>
    <w:tmpl w:val="7E6A20E4"/>
    <w:lvl w:ilvl="0" w:tplc="4A3E88E0">
      <w:start w:val="28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A53A8"/>
    <w:multiLevelType w:val="hybridMultilevel"/>
    <w:tmpl w:val="79AE6B28"/>
    <w:lvl w:ilvl="0" w:tplc="2BEC4188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D0"/>
    <w:rsid w:val="00151C88"/>
    <w:rsid w:val="00252134"/>
    <w:rsid w:val="002728F0"/>
    <w:rsid w:val="003204EA"/>
    <w:rsid w:val="00324938"/>
    <w:rsid w:val="0039722D"/>
    <w:rsid w:val="003C0E61"/>
    <w:rsid w:val="004361C2"/>
    <w:rsid w:val="00481FE3"/>
    <w:rsid w:val="00680C26"/>
    <w:rsid w:val="007013A1"/>
    <w:rsid w:val="00710E6C"/>
    <w:rsid w:val="008F489C"/>
    <w:rsid w:val="0098236C"/>
    <w:rsid w:val="00A94C0C"/>
    <w:rsid w:val="00B839E3"/>
    <w:rsid w:val="00BB42DA"/>
    <w:rsid w:val="00C136EE"/>
    <w:rsid w:val="00C20434"/>
    <w:rsid w:val="00E2673D"/>
    <w:rsid w:val="00E31ED0"/>
    <w:rsid w:val="00E5580B"/>
    <w:rsid w:val="00F13663"/>
    <w:rsid w:val="00F4397A"/>
    <w:rsid w:val="00FC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C6F88"/>
  <w15:chartTrackingRefBased/>
  <w15:docId w15:val="{9E09D92C-AE54-4E92-B483-941E78F8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13A1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rsid w:val="007013A1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7013A1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013A1"/>
    <w:rPr>
      <w:strike w:val="0"/>
      <w:dstrike w:val="0"/>
      <w:color w:val="940026"/>
      <w:u w:val="none"/>
      <w:effect w:val="none"/>
    </w:rPr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"/>
    <w:basedOn w:val="Normal"/>
    <w:link w:val="ListParagraphChar"/>
    <w:uiPriority w:val="34"/>
    <w:qFormat/>
    <w:rsid w:val="007013A1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"/>
    <w:link w:val="ListParagraph"/>
    <w:uiPriority w:val="34"/>
    <w:qFormat/>
    <w:locked/>
    <w:rsid w:val="007013A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2728F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2175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Iveta Dementjeva</cp:lastModifiedBy>
  <cp:revision>2</cp:revision>
  <dcterms:created xsi:type="dcterms:W3CDTF">2022-08-16T11:47:00Z</dcterms:created>
  <dcterms:modified xsi:type="dcterms:W3CDTF">2022-08-16T11:47:00Z</dcterms:modified>
</cp:coreProperties>
</file>