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67E903F9"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2019</w:t>
      </w:r>
      <w:r w:rsidRPr="00735553">
        <w:rPr>
          <w:rFonts w:ascii="Times New Roman" w:eastAsia="Arial Unicode MS" w:hAnsi="Times New Roman" w:cs="Times New Roman"/>
          <w:i/>
          <w:sz w:val="24"/>
        </w:rPr>
        <w:t>.</w:t>
      </w:r>
      <w:r w:rsidRPr="006B5391">
        <w:rPr>
          <w:rFonts w:ascii="Times New Roman" w:eastAsia="Arial Unicode MS" w:hAnsi="Times New Roman" w:cs="Times New Roman"/>
          <w:i/>
          <w:sz w:val="24"/>
        </w:rPr>
        <w:t xml:space="preserve">gada </w:t>
      </w:r>
      <w:r w:rsidR="00444B82">
        <w:rPr>
          <w:rFonts w:ascii="Times New Roman" w:eastAsia="Arial Unicode MS" w:hAnsi="Times New Roman" w:cs="Times New Roman"/>
          <w:i/>
          <w:sz w:val="24"/>
        </w:rPr>
        <w:t>9</w:t>
      </w:r>
      <w:r w:rsidRPr="00316F0B">
        <w:rPr>
          <w:rFonts w:ascii="Times New Roman" w:eastAsia="Arial Unicode MS" w:hAnsi="Times New Roman" w:cs="Times New Roman"/>
          <w:i/>
          <w:sz w:val="24"/>
        </w:rPr>
        <w:t>.</w:t>
      </w:r>
      <w:r w:rsidR="003957DA" w:rsidRPr="00316F0B">
        <w:rPr>
          <w:rFonts w:ascii="Times New Roman" w:eastAsia="Arial Unicode MS" w:hAnsi="Times New Roman" w:cs="Times New Roman"/>
          <w:i/>
          <w:sz w:val="24"/>
        </w:rPr>
        <w:t>jū</w:t>
      </w:r>
      <w:r w:rsidR="00FC1183" w:rsidRPr="00316F0B">
        <w:rPr>
          <w:rFonts w:ascii="Times New Roman" w:eastAsia="Arial Unicode MS" w:hAnsi="Times New Roman" w:cs="Times New Roman"/>
          <w:i/>
          <w:sz w:val="24"/>
        </w:rPr>
        <w:t>l</w:t>
      </w:r>
      <w:r w:rsidRPr="00316F0B">
        <w:rPr>
          <w:rFonts w:ascii="Times New Roman" w:eastAsia="Arial Unicode MS" w:hAnsi="Times New Roman" w:cs="Times New Roman"/>
          <w:i/>
          <w:sz w:val="24"/>
        </w:rPr>
        <w:t>ija</w:t>
      </w:r>
      <w:r w:rsidRPr="001A3CAD">
        <w:rPr>
          <w:rFonts w:ascii="Times New Roman" w:eastAsia="Arial Unicode MS" w:hAnsi="Times New Roman" w:cs="Times New Roman"/>
          <w:i/>
          <w:sz w:val="24"/>
        </w:rPr>
        <w:t xml:space="preserve"> </w:t>
      </w:r>
    </w:p>
    <w:p w14:paraId="2E173747" w14:textId="4DD3B770"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444B82">
        <w:rPr>
          <w:rFonts w:ascii="Times New Roman" w:eastAsia="Arial Unicode MS" w:hAnsi="Times New Roman" w:cs="Times New Roman"/>
          <w:i/>
          <w:sz w:val="24"/>
        </w:rPr>
        <w:t>8</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67CFF48A"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„Stacijas Rēzekne 2 parka apgaismojuma modernizācija”</w:t>
      </w:r>
    </w:p>
    <w:p w14:paraId="39563D2B" w14:textId="6B0E799D"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444B82">
        <w:rPr>
          <w:rFonts w:ascii="Times New Roman" w:hAnsi="Times New Roman" w:cs="Times New Roman"/>
          <w:b/>
          <w:sz w:val="24"/>
        </w:rPr>
        <w:t>7</w:t>
      </w:r>
    </w:p>
    <w:p w14:paraId="79AF0EDA" w14:textId="56AD47B0" w:rsidR="002E107A" w:rsidRDefault="002E107A" w:rsidP="005758A8">
      <w:pPr>
        <w:ind w:left="-284" w:right="282"/>
        <w:jc w:val="center"/>
        <w:rPr>
          <w:rFonts w:ascii="Times New Roman" w:hAnsi="Times New Roman" w:cs="Times New Roman"/>
          <w:b/>
          <w:sz w:val="24"/>
        </w:rPr>
      </w:pPr>
    </w:p>
    <w:tbl>
      <w:tblPr>
        <w:tblStyle w:val="TableGrid"/>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4EAEC47A" w:rsidR="004D6653" w:rsidRPr="00C351C9" w:rsidRDefault="00FC1183"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A00D7B">
              <w:rPr>
                <w:rFonts w:ascii="Times New Roman" w:eastAsia="Calibri" w:hAnsi="Times New Roman" w:cs="Times New Roman"/>
                <w:szCs w:val="24"/>
                <w:lang w:eastAsia="en-US"/>
              </w:rPr>
              <w:t>8</w:t>
            </w:r>
            <w:r w:rsidR="004D6653" w:rsidRPr="00C351C9">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004D6653" w:rsidRPr="00C351C9">
              <w:rPr>
                <w:rFonts w:ascii="Times New Roman" w:eastAsia="Calibri" w:hAnsi="Times New Roman" w:cs="Times New Roman"/>
                <w:szCs w:val="24"/>
                <w:lang w:eastAsia="en-US"/>
              </w:rPr>
              <w:t>.201</w:t>
            </w:r>
            <w:r w:rsidR="004D6653">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1C604B55" w:rsidR="004D6653" w:rsidRPr="006B5391" w:rsidRDefault="00FC1183" w:rsidP="00C351C9">
            <w:pPr>
              <w:jc w:val="center"/>
              <w:rPr>
                <w:rFonts w:ascii="Times New Roman" w:eastAsia="Calibri" w:hAnsi="Times New Roman" w:cs="Times New Roman"/>
                <w:szCs w:val="24"/>
                <w:lang w:eastAsia="en-US"/>
              </w:rPr>
            </w:pPr>
            <w:r w:rsidRPr="00316F0B">
              <w:rPr>
                <w:rFonts w:ascii="Times New Roman" w:eastAsia="Calibri" w:hAnsi="Times New Roman" w:cs="Times New Roman"/>
                <w:szCs w:val="24"/>
                <w:lang w:eastAsia="en-US"/>
              </w:rPr>
              <w:t>0</w:t>
            </w:r>
            <w:r w:rsidR="00A00D7B">
              <w:rPr>
                <w:rFonts w:ascii="Times New Roman" w:eastAsia="Calibri" w:hAnsi="Times New Roman" w:cs="Times New Roman"/>
                <w:szCs w:val="24"/>
                <w:lang w:eastAsia="en-US"/>
              </w:rPr>
              <w:t>9</w:t>
            </w:r>
            <w:r w:rsidR="004D6653" w:rsidRPr="00316F0B">
              <w:rPr>
                <w:rFonts w:ascii="Times New Roman" w:eastAsia="Calibri" w:hAnsi="Times New Roman" w:cs="Times New Roman"/>
                <w:szCs w:val="24"/>
                <w:lang w:eastAsia="en-US"/>
              </w:rPr>
              <w:t>.0</w:t>
            </w:r>
            <w:r w:rsidRPr="00316F0B">
              <w:rPr>
                <w:rFonts w:ascii="Times New Roman" w:eastAsia="Calibri" w:hAnsi="Times New Roman" w:cs="Times New Roman"/>
                <w:szCs w:val="24"/>
                <w:lang w:eastAsia="en-US"/>
              </w:rPr>
              <w:t>7</w:t>
            </w:r>
            <w:r w:rsidR="004D6653" w:rsidRPr="00316F0B">
              <w:rPr>
                <w:rFonts w:ascii="Times New Roman" w:eastAsia="Calibri" w:hAnsi="Times New Roman" w:cs="Times New Roman"/>
                <w:szCs w:val="24"/>
                <w:lang w:eastAsia="en-US"/>
              </w:rPr>
              <w:t>.2019.</w:t>
            </w:r>
          </w:p>
        </w:tc>
      </w:tr>
      <w:tr w:rsidR="004D6653" w:rsidRPr="00C351C9" w14:paraId="5B3EACE4" w14:textId="77777777" w:rsidTr="004D6653">
        <w:trPr>
          <w:jc w:val="center"/>
        </w:trPr>
        <w:tc>
          <w:tcPr>
            <w:tcW w:w="1089" w:type="dxa"/>
          </w:tcPr>
          <w:p w14:paraId="117DF506" w14:textId="0FE00FEE" w:rsidR="004D6653" w:rsidRPr="00E74F21" w:rsidRDefault="004D6653" w:rsidP="004D6653">
            <w:pPr>
              <w:pStyle w:val="ListParagraph"/>
              <w:ind w:left="0" w:right="282"/>
              <w:jc w:val="center"/>
              <w:rPr>
                <w:rFonts w:ascii="Times New Roman" w:hAnsi="Times New Roman" w:cs="Times New Roman"/>
                <w:b/>
              </w:rPr>
            </w:pPr>
            <w:r w:rsidRPr="00E74F21">
              <w:rPr>
                <w:rFonts w:ascii="Times New Roman" w:hAnsi="Times New Roman" w:cs="Times New Roman"/>
                <w:b/>
              </w:rPr>
              <w:t>1.</w:t>
            </w:r>
          </w:p>
        </w:tc>
        <w:tc>
          <w:tcPr>
            <w:tcW w:w="4896" w:type="dxa"/>
          </w:tcPr>
          <w:p w14:paraId="0ACA41F7" w14:textId="3E6B0B11" w:rsidR="00D76F2F" w:rsidRDefault="00A00D7B" w:rsidP="00D76F2F">
            <w:pPr>
              <w:rPr>
                <w:rFonts w:ascii="Times New Roman" w:hAnsi="Times New Roman" w:cs="Times New Roman"/>
              </w:rPr>
            </w:pPr>
            <w:r>
              <w:rPr>
                <w:rFonts w:ascii="Times New Roman" w:hAnsi="Times New Roman" w:cs="Times New Roman"/>
              </w:rPr>
              <w:t>Nolikuma 4.2.1.punktā ir noteikts prasība attiecībā uz uzņēmuma pieredzi, tas ir pretendents pēdējo 3 gadu laikā ir sekmīgi veicis vismaz 1 iepirkuma priekšmetam līdzīga satura un apjoma modernizācijas (projektēšanas, būvniecības un montāžas) darbu izpildi.</w:t>
            </w:r>
          </w:p>
          <w:p w14:paraId="2B9463E4" w14:textId="1288A946" w:rsidR="00A00D7B" w:rsidRPr="00D76F2F" w:rsidRDefault="00A00D7B" w:rsidP="00D76F2F">
            <w:pPr>
              <w:rPr>
                <w:rFonts w:ascii="Times New Roman" w:hAnsi="Times New Roman" w:cs="Times New Roman"/>
              </w:rPr>
            </w:pPr>
            <w:r>
              <w:rPr>
                <w:rFonts w:ascii="Times New Roman" w:hAnsi="Times New Roman" w:cs="Times New Roman"/>
              </w:rPr>
              <w:t xml:space="preserve">Lūdzam sniegt skaidrojumu, kāda </w:t>
            </w:r>
            <w:r w:rsidRPr="00A00D7B">
              <w:rPr>
                <w:rFonts w:ascii="Times New Roman" w:hAnsi="Times New Roman" w:cs="Times New Roman"/>
                <w:u w:val="single"/>
              </w:rPr>
              <w:t>satura un apjoma</w:t>
            </w:r>
            <w:r>
              <w:rPr>
                <w:rFonts w:ascii="Times New Roman" w:hAnsi="Times New Roman" w:cs="Times New Roman"/>
              </w:rPr>
              <w:t xml:space="preserve"> darbi tiks uzskatīti par iepirkuma priekšmetam līdzīgiem darbiem?</w:t>
            </w:r>
          </w:p>
          <w:p w14:paraId="2790EAA4" w14:textId="29264F43" w:rsidR="00D76F2F" w:rsidRPr="00C351C9" w:rsidRDefault="00D76F2F" w:rsidP="00D76F2F">
            <w:pPr>
              <w:rPr>
                <w:rFonts w:ascii="Times New Roman" w:hAnsi="Times New Roman" w:cs="Times New Roman"/>
              </w:rPr>
            </w:pPr>
          </w:p>
        </w:tc>
        <w:tc>
          <w:tcPr>
            <w:tcW w:w="5209" w:type="dxa"/>
          </w:tcPr>
          <w:p w14:paraId="0D7D44D6" w14:textId="77777777" w:rsidR="004D6653" w:rsidRDefault="00BD5D8B" w:rsidP="001258E1">
            <w:pPr>
              <w:rPr>
                <w:rFonts w:ascii="Times New Roman" w:eastAsia="Calibri" w:hAnsi="Times New Roman" w:cs="Times New Roman"/>
                <w:szCs w:val="24"/>
                <w:lang w:eastAsia="en-US"/>
              </w:rPr>
            </w:pPr>
            <w:r>
              <w:rPr>
                <w:rFonts w:ascii="Times New Roman" w:eastAsia="Calibri" w:hAnsi="Times New Roman" w:cs="Times New Roman"/>
                <w:szCs w:val="24"/>
                <w:lang w:eastAsia="en-US"/>
              </w:rPr>
              <w:t>Šī iepirkuma priekšmet</w:t>
            </w:r>
            <w:r w:rsidR="008D318F">
              <w:rPr>
                <w:rFonts w:ascii="Times New Roman" w:eastAsia="Calibri" w:hAnsi="Times New Roman" w:cs="Times New Roman"/>
                <w:szCs w:val="24"/>
                <w:lang w:eastAsia="en-US"/>
              </w:rPr>
              <w:t>s ir projektēšana, būvniecība un montāža un par līdzvērtīgu pēc satura tiks uzskatīta pretendenta pieredze, kas gūta šim iepirkuma priekšmetam atbilstoša projekta veikšanā.</w:t>
            </w:r>
          </w:p>
          <w:p w14:paraId="63269C15" w14:textId="2C744D07" w:rsidR="005C0CD6" w:rsidRPr="006B5391" w:rsidRDefault="005C0CD6" w:rsidP="001258E1">
            <w:pPr>
              <w:rPr>
                <w:rFonts w:ascii="Times New Roman" w:eastAsia="Calibri" w:hAnsi="Times New Roman" w:cs="Times New Roman"/>
                <w:szCs w:val="24"/>
                <w:lang w:eastAsia="en-US"/>
              </w:rPr>
            </w:pPr>
            <w:r>
              <w:rPr>
                <w:rFonts w:ascii="Times New Roman" w:eastAsia="Calibri" w:hAnsi="Times New Roman" w:cs="Times New Roman"/>
                <w:szCs w:val="24"/>
                <w:lang w:eastAsia="en-US"/>
              </w:rPr>
              <w:t>Apjoms tiks uzskatīts par iepirkuma priekšmetam līdzvērtīgu, ja tas atbildīs konkrētajam pretendenta iesniegtajam piedāvājumam.</w:t>
            </w:r>
            <w:bookmarkStart w:id="0" w:name="_GoBack"/>
            <w:bookmarkEnd w:id="0"/>
          </w:p>
        </w:tc>
      </w:tr>
      <w:tr w:rsidR="002F67C9" w:rsidRPr="00C351C9" w14:paraId="7D8774A1" w14:textId="77777777" w:rsidTr="003D122B">
        <w:trPr>
          <w:jc w:val="center"/>
        </w:trPr>
        <w:tc>
          <w:tcPr>
            <w:tcW w:w="1089" w:type="dxa"/>
            <w:shd w:val="clear" w:color="auto" w:fill="DCFDD7"/>
          </w:tcPr>
          <w:p w14:paraId="0C320D93" w14:textId="61790DE7" w:rsidR="002F67C9" w:rsidRDefault="002F67C9" w:rsidP="002F67C9">
            <w:pPr>
              <w:pStyle w:val="ListParagraph"/>
              <w:ind w:left="0" w:right="282"/>
              <w:jc w:val="center"/>
              <w:rPr>
                <w:rFonts w:ascii="Times New Roman" w:hAnsi="Times New Roman" w:cs="Times New Roman"/>
                <w:b/>
              </w:rPr>
            </w:pPr>
          </w:p>
        </w:tc>
        <w:tc>
          <w:tcPr>
            <w:tcW w:w="4896" w:type="dxa"/>
            <w:shd w:val="clear" w:color="auto" w:fill="DCFDD7"/>
          </w:tcPr>
          <w:p w14:paraId="773F7CB7" w14:textId="68CC26F6" w:rsidR="002F67C9" w:rsidRPr="007F5B15" w:rsidRDefault="002F67C9" w:rsidP="002F67C9">
            <w:pPr>
              <w:jc w:val="center"/>
              <w:rPr>
                <w:rFonts w:ascii="Times New Roman" w:hAnsi="Times New Roman" w:cs="Times New Roman"/>
              </w:rPr>
            </w:pPr>
            <w:r>
              <w:rPr>
                <w:rFonts w:ascii="Times New Roman" w:eastAsia="Calibri" w:hAnsi="Times New Roman" w:cs="Times New Roman"/>
                <w:szCs w:val="24"/>
                <w:lang w:eastAsia="en-US"/>
              </w:rPr>
              <w:t>0</w:t>
            </w:r>
            <w:r w:rsidR="00444B82">
              <w:rPr>
                <w:rFonts w:ascii="Times New Roman" w:eastAsia="Calibri" w:hAnsi="Times New Roman" w:cs="Times New Roman"/>
                <w:szCs w:val="24"/>
                <w:lang w:eastAsia="en-US"/>
              </w:rPr>
              <w:t>8</w:t>
            </w:r>
            <w:r w:rsidRPr="00C351C9">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Pr="00C351C9">
              <w:rPr>
                <w:rFonts w:ascii="Times New Roman" w:eastAsia="Calibri" w:hAnsi="Times New Roman" w:cs="Times New Roman"/>
                <w:szCs w:val="24"/>
                <w:lang w:eastAsia="en-US"/>
              </w:rPr>
              <w:t>.201</w:t>
            </w:r>
            <w:r>
              <w:rPr>
                <w:rFonts w:ascii="Times New Roman" w:eastAsia="Calibri" w:hAnsi="Times New Roman" w:cs="Times New Roman"/>
                <w:szCs w:val="24"/>
                <w:lang w:eastAsia="en-US"/>
              </w:rPr>
              <w:t>9</w:t>
            </w:r>
            <w:r w:rsidRPr="00C351C9">
              <w:rPr>
                <w:rFonts w:ascii="Times New Roman" w:eastAsia="Calibri" w:hAnsi="Times New Roman" w:cs="Times New Roman"/>
                <w:szCs w:val="24"/>
                <w:lang w:eastAsia="en-US"/>
              </w:rPr>
              <w:t>.</w:t>
            </w:r>
          </w:p>
        </w:tc>
        <w:tc>
          <w:tcPr>
            <w:tcW w:w="5209" w:type="dxa"/>
            <w:shd w:val="clear" w:color="auto" w:fill="DCFDD7"/>
          </w:tcPr>
          <w:p w14:paraId="59A08126" w14:textId="3932C214" w:rsidR="002F67C9" w:rsidRPr="007F5B15" w:rsidRDefault="002F67C9" w:rsidP="002F67C9">
            <w:pPr>
              <w:jc w:val="center"/>
              <w:rPr>
                <w:rFonts w:ascii="Times New Roman" w:hAnsi="Times New Roman" w:cs="Times New Roman"/>
              </w:rPr>
            </w:pPr>
            <w:r w:rsidRPr="00316F0B">
              <w:rPr>
                <w:rFonts w:ascii="Times New Roman" w:eastAsia="Calibri" w:hAnsi="Times New Roman" w:cs="Times New Roman"/>
                <w:szCs w:val="24"/>
                <w:lang w:eastAsia="en-US"/>
              </w:rPr>
              <w:t>0</w:t>
            </w:r>
            <w:r w:rsidR="00444B82">
              <w:rPr>
                <w:rFonts w:ascii="Times New Roman" w:eastAsia="Calibri" w:hAnsi="Times New Roman" w:cs="Times New Roman"/>
                <w:szCs w:val="24"/>
                <w:lang w:eastAsia="en-US"/>
              </w:rPr>
              <w:t>9</w:t>
            </w:r>
            <w:r w:rsidRPr="00316F0B">
              <w:rPr>
                <w:rFonts w:ascii="Times New Roman" w:eastAsia="Calibri" w:hAnsi="Times New Roman" w:cs="Times New Roman"/>
                <w:szCs w:val="24"/>
                <w:lang w:eastAsia="en-US"/>
              </w:rPr>
              <w:t>.07.2019.</w:t>
            </w:r>
          </w:p>
        </w:tc>
      </w:tr>
      <w:tr w:rsidR="002F67C9" w:rsidRPr="00C351C9" w14:paraId="0D334DEA" w14:textId="77777777" w:rsidTr="004D6653">
        <w:trPr>
          <w:jc w:val="center"/>
        </w:trPr>
        <w:tc>
          <w:tcPr>
            <w:tcW w:w="1089" w:type="dxa"/>
          </w:tcPr>
          <w:p w14:paraId="2D14EC28" w14:textId="43B80EC4" w:rsidR="002F67C9" w:rsidRDefault="006E25B5" w:rsidP="002F67C9">
            <w:pPr>
              <w:pStyle w:val="ListParagraph"/>
              <w:ind w:left="0" w:right="282"/>
              <w:jc w:val="center"/>
              <w:rPr>
                <w:rFonts w:ascii="Times New Roman" w:hAnsi="Times New Roman" w:cs="Times New Roman"/>
                <w:b/>
              </w:rPr>
            </w:pPr>
            <w:r>
              <w:rPr>
                <w:rFonts w:ascii="Times New Roman" w:hAnsi="Times New Roman" w:cs="Times New Roman"/>
                <w:b/>
              </w:rPr>
              <w:t>2</w:t>
            </w:r>
            <w:r w:rsidR="002F67C9">
              <w:rPr>
                <w:rFonts w:ascii="Times New Roman" w:hAnsi="Times New Roman" w:cs="Times New Roman"/>
                <w:b/>
              </w:rPr>
              <w:t>.</w:t>
            </w:r>
          </w:p>
        </w:tc>
        <w:tc>
          <w:tcPr>
            <w:tcW w:w="4896" w:type="dxa"/>
          </w:tcPr>
          <w:p w14:paraId="64D88502" w14:textId="77777777" w:rsidR="00932CB3" w:rsidRPr="00932CB3" w:rsidRDefault="00932CB3" w:rsidP="00932CB3">
            <w:pPr>
              <w:rPr>
                <w:rFonts w:ascii="Times New Roman" w:hAnsi="Times New Roman" w:cs="Times New Roman"/>
              </w:rPr>
            </w:pPr>
            <w:r w:rsidRPr="00932CB3">
              <w:rPr>
                <w:rFonts w:ascii="Times New Roman" w:hAnsi="Times New Roman" w:cs="Times New Roman"/>
              </w:rPr>
              <w:t>Atbilstoši nolikuma p. 4.2.3 pretendentam darbu izpildei ir jānodrošina kompetentu darbu vadītāju šādā jomā: Elektroietaišu izbūves darbu vadīšana un Elektroietaišu projektēšana.</w:t>
            </w:r>
          </w:p>
          <w:p w14:paraId="617382A7" w14:textId="41443B2C" w:rsidR="00932CB3" w:rsidRPr="00932CB3" w:rsidRDefault="00932CB3" w:rsidP="00932CB3">
            <w:pPr>
              <w:rPr>
                <w:rFonts w:ascii="Times New Roman" w:hAnsi="Times New Roman" w:cs="Times New Roman"/>
              </w:rPr>
            </w:pPr>
            <w:r w:rsidRPr="00932CB3">
              <w:rPr>
                <w:rFonts w:ascii="Times New Roman" w:hAnsi="Times New Roman" w:cs="Times New Roman"/>
              </w:rPr>
              <w:t>Ievērojot, kā atbilstoši MK noteikumu Nr.169 “</w:t>
            </w:r>
            <w:proofErr w:type="spellStart"/>
            <w:r w:rsidRPr="00932CB3">
              <w:rPr>
                <w:rFonts w:ascii="Times New Roman" w:hAnsi="Times New Roman" w:cs="Times New Roman"/>
              </w:rPr>
              <w:t>Būvspeciālistu</w:t>
            </w:r>
            <w:proofErr w:type="spellEnd"/>
            <w:r w:rsidRPr="00932CB3">
              <w:rPr>
                <w:rFonts w:ascii="Times New Roman" w:hAnsi="Times New Roman" w:cs="Times New Roman"/>
              </w:rPr>
              <w:t xml:space="preserve"> kompetences novērtēšanas un patstāvīgās prakses uzraudzības noteikumi” p.8 Elektroietaišu projektēšana un Elektroietaišu izbūves darbu vadīšana ir divas dažādas sfēras, lūdzam apstiprināt, ka pretendents ir tiesīgs piedāvāt divus atsevišķus specialistus, vienu kompetentu specialistu Elektroietaišu projektēšanā un vienu kompetentu specialistu Elektroietaišu izbūves darbu vadīšanā.</w:t>
            </w:r>
          </w:p>
          <w:p w14:paraId="16B48B28" w14:textId="27683436" w:rsidR="002F67C9" w:rsidRPr="007F5B15" w:rsidRDefault="00932CB3" w:rsidP="00932CB3">
            <w:pPr>
              <w:rPr>
                <w:rFonts w:ascii="Times New Roman" w:hAnsi="Times New Roman" w:cs="Times New Roman"/>
              </w:rPr>
            </w:pPr>
            <w:r w:rsidRPr="00932CB3">
              <w:rPr>
                <w:rFonts w:ascii="Times New Roman" w:hAnsi="Times New Roman" w:cs="Times New Roman"/>
              </w:rPr>
              <w:t>Lūdzam apstiprināt, ka tādā gadījumā pasūtītāja prasība nolikuma p. 4.2.4. pretendenta būvdarbu vadītājam attiecas tikai uz kompetentu specialistu Elektroietaišu izbūves darbu vadīšanā.</w:t>
            </w:r>
          </w:p>
        </w:tc>
        <w:tc>
          <w:tcPr>
            <w:tcW w:w="5209" w:type="dxa"/>
          </w:tcPr>
          <w:p w14:paraId="274B4218" w14:textId="691E0F77" w:rsidR="002F67C9" w:rsidRPr="007F5B15" w:rsidRDefault="00932CB3" w:rsidP="002F67C9">
            <w:pPr>
              <w:rPr>
                <w:rFonts w:ascii="Times New Roman" w:hAnsi="Times New Roman" w:cs="Times New Roman"/>
              </w:rPr>
            </w:pPr>
            <w:r w:rsidRPr="00932CB3">
              <w:rPr>
                <w:rFonts w:ascii="Times New Roman" w:hAnsi="Times New Roman" w:cs="Times New Roman"/>
              </w:rPr>
              <w:t xml:space="preserve">Apstiprinām, </w:t>
            </w:r>
            <w:r w:rsidR="001258E1">
              <w:rPr>
                <w:rFonts w:ascii="Times New Roman" w:hAnsi="Times New Roman" w:cs="Times New Roman"/>
              </w:rPr>
              <w:t xml:space="preserve">ka </w:t>
            </w:r>
            <w:r w:rsidRPr="00932CB3">
              <w:rPr>
                <w:rFonts w:ascii="Times New Roman" w:hAnsi="Times New Roman" w:cs="Times New Roman"/>
              </w:rPr>
              <w:t>pretendents ir tiesīgs piedāvāt divus atsevišķus speci</w:t>
            </w:r>
            <w:r>
              <w:rPr>
                <w:rFonts w:ascii="Times New Roman" w:hAnsi="Times New Roman" w:cs="Times New Roman"/>
              </w:rPr>
              <w:t>ā</w:t>
            </w:r>
            <w:r w:rsidRPr="00932CB3">
              <w:rPr>
                <w:rFonts w:ascii="Times New Roman" w:hAnsi="Times New Roman" w:cs="Times New Roman"/>
              </w:rPr>
              <w:t>listus.</w:t>
            </w:r>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20E98843"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5077D143" w14:textId="77777777" w:rsidR="00163F1B" w:rsidRDefault="00163F1B" w:rsidP="00A06273">
      <w:pPr>
        <w:ind w:left="-284"/>
        <w:jc w:val="both"/>
        <w:rPr>
          <w:rFonts w:ascii="Times New Roman" w:hAnsi="Times New Roman" w:cs="Times New Roman"/>
        </w:rPr>
      </w:pPr>
    </w:p>
    <w:sectPr w:rsidR="00163F1B" w:rsidSect="008C4090">
      <w:footerReference w:type="default" r:id="rId7"/>
      <w:pgSz w:w="11906" w:h="16838" w:code="9"/>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7F5CD" w14:textId="77777777" w:rsidR="00F63554" w:rsidRDefault="00F63554" w:rsidP="00591256">
      <w:r>
        <w:separator/>
      </w:r>
    </w:p>
  </w:endnote>
  <w:endnote w:type="continuationSeparator" w:id="0">
    <w:p w14:paraId="11E69815" w14:textId="77777777" w:rsidR="00F63554" w:rsidRDefault="00F63554"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140531"/>
      <w:docPartObj>
        <w:docPartGallery w:val="Page Numbers (Bottom of Page)"/>
        <w:docPartUnique/>
      </w:docPartObj>
    </w:sdtPr>
    <w:sdtEndPr>
      <w:rPr>
        <w:noProof/>
      </w:rPr>
    </w:sdtEndPr>
    <w:sdtContent>
      <w:p w14:paraId="044BA1BF" w14:textId="52124DCD" w:rsidR="00591256" w:rsidRDefault="00591256">
        <w:pPr>
          <w:pStyle w:val="Footer"/>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F0E4E" w14:textId="77777777" w:rsidR="00F63554" w:rsidRDefault="00F63554" w:rsidP="00591256">
      <w:r>
        <w:separator/>
      </w:r>
    </w:p>
  </w:footnote>
  <w:footnote w:type="continuationSeparator" w:id="0">
    <w:p w14:paraId="7AD70A16" w14:textId="77777777" w:rsidR="00F63554" w:rsidRDefault="00F63554"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51E7F"/>
    <w:rsid w:val="00052337"/>
    <w:rsid w:val="00082F81"/>
    <w:rsid w:val="000A3BC8"/>
    <w:rsid w:val="000F07E7"/>
    <w:rsid w:val="001258E1"/>
    <w:rsid w:val="00163F1B"/>
    <w:rsid w:val="00196818"/>
    <w:rsid w:val="001A3C4E"/>
    <w:rsid w:val="001A3CAD"/>
    <w:rsid w:val="001B211F"/>
    <w:rsid w:val="001B7B25"/>
    <w:rsid w:val="001F2825"/>
    <w:rsid w:val="00204413"/>
    <w:rsid w:val="002247D0"/>
    <w:rsid w:val="00265DC7"/>
    <w:rsid w:val="0028443C"/>
    <w:rsid w:val="00297DEA"/>
    <w:rsid w:val="002A515E"/>
    <w:rsid w:val="002C16F3"/>
    <w:rsid w:val="002C6C2D"/>
    <w:rsid w:val="002E107A"/>
    <w:rsid w:val="002E23F3"/>
    <w:rsid w:val="002E7E8E"/>
    <w:rsid w:val="002F0834"/>
    <w:rsid w:val="002F4012"/>
    <w:rsid w:val="002F67C9"/>
    <w:rsid w:val="00316F0B"/>
    <w:rsid w:val="00342517"/>
    <w:rsid w:val="00344070"/>
    <w:rsid w:val="00347BB0"/>
    <w:rsid w:val="0037315B"/>
    <w:rsid w:val="003764EE"/>
    <w:rsid w:val="003872C0"/>
    <w:rsid w:val="003957DA"/>
    <w:rsid w:val="003D576F"/>
    <w:rsid w:val="00413CEE"/>
    <w:rsid w:val="00444B82"/>
    <w:rsid w:val="00445D89"/>
    <w:rsid w:val="00463E41"/>
    <w:rsid w:val="00492F79"/>
    <w:rsid w:val="004D44C5"/>
    <w:rsid w:val="004D6653"/>
    <w:rsid w:val="004F21DA"/>
    <w:rsid w:val="00506654"/>
    <w:rsid w:val="0051308D"/>
    <w:rsid w:val="005758A8"/>
    <w:rsid w:val="00591256"/>
    <w:rsid w:val="005C0CD6"/>
    <w:rsid w:val="005E3F96"/>
    <w:rsid w:val="005F2835"/>
    <w:rsid w:val="006260C2"/>
    <w:rsid w:val="00631F39"/>
    <w:rsid w:val="00634E93"/>
    <w:rsid w:val="006366B0"/>
    <w:rsid w:val="006B5391"/>
    <w:rsid w:val="006D75FD"/>
    <w:rsid w:val="006E25B5"/>
    <w:rsid w:val="006F698B"/>
    <w:rsid w:val="00707F9F"/>
    <w:rsid w:val="00713FBD"/>
    <w:rsid w:val="00735553"/>
    <w:rsid w:val="00771001"/>
    <w:rsid w:val="00773099"/>
    <w:rsid w:val="0079216E"/>
    <w:rsid w:val="007F5B15"/>
    <w:rsid w:val="00807118"/>
    <w:rsid w:val="008219EC"/>
    <w:rsid w:val="00850078"/>
    <w:rsid w:val="00856808"/>
    <w:rsid w:val="00861961"/>
    <w:rsid w:val="00862C9F"/>
    <w:rsid w:val="008A3EDD"/>
    <w:rsid w:val="008A44DC"/>
    <w:rsid w:val="008B229C"/>
    <w:rsid w:val="008C4090"/>
    <w:rsid w:val="008C59C7"/>
    <w:rsid w:val="008D132D"/>
    <w:rsid w:val="008D318F"/>
    <w:rsid w:val="008E2A21"/>
    <w:rsid w:val="008E6559"/>
    <w:rsid w:val="008F29EF"/>
    <w:rsid w:val="008F62DF"/>
    <w:rsid w:val="00932CB3"/>
    <w:rsid w:val="009431B9"/>
    <w:rsid w:val="009563F6"/>
    <w:rsid w:val="009624F7"/>
    <w:rsid w:val="009A0F6E"/>
    <w:rsid w:val="009C568B"/>
    <w:rsid w:val="009E662D"/>
    <w:rsid w:val="009E7606"/>
    <w:rsid w:val="00A00D7B"/>
    <w:rsid w:val="00A06273"/>
    <w:rsid w:val="00A11B96"/>
    <w:rsid w:val="00A208FA"/>
    <w:rsid w:val="00A3521F"/>
    <w:rsid w:val="00A72D0A"/>
    <w:rsid w:val="00AA0422"/>
    <w:rsid w:val="00AA4017"/>
    <w:rsid w:val="00AB5660"/>
    <w:rsid w:val="00AB5C67"/>
    <w:rsid w:val="00AC5A79"/>
    <w:rsid w:val="00AC7B56"/>
    <w:rsid w:val="00AE5484"/>
    <w:rsid w:val="00AE5C91"/>
    <w:rsid w:val="00B04E8A"/>
    <w:rsid w:val="00B05BE9"/>
    <w:rsid w:val="00B0777A"/>
    <w:rsid w:val="00B27D58"/>
    <w:rsid w:val="00B30B4F"/>
    <w:rsid w:val="00B45A34"/>
    <w:rsid w:val="00B57CB0"/>
    <w:rsid w:val="00B75D7F"/>
    <w:rsid w:val="00B76621"/>
    <w:rsid w:val="00B9005B"/>
    <w:rsid w:val="00BB3722"/>
    <w:rsid w:val="00BC0FE9"/>
    <w:rsid w:val="00BC1027"/>
    <w:rsid w:val="00BD5D8B"/>
    <w:rsid w:val="00C351C9"/>
    <w:rsid w:val="00C46156"/>
    <w:rsid w:val="00C5452E"/>
    <w:rsid w:val="00C61F61"/>
    <w:rsid w:val="00C67481"/>
    <w:rsid w:val="00C867EA"/>
    <w:rsid w:val="00CB0C7B"/>
    <w:rsid w:val="00CC3DA8"/>
    <w:rsid w:val="00CD0BEE"/>
    <w:rsid w:val="00CD55B3"/>
    <w:rsid w:val="00CD760F"/>
    <w:rsid w:val="00D14817"/>
    <w:rsid w:val="00D17FBF"/>
    <w:rsid w:val="00D76F2F"/>
    <w:rsid w:val="00D775C1"/>
    <w:rsid w:val="00D83E2B"/>
    <w:rsid w:val="00DD283A"/>
    <w:rsid w:val="00DD3133"/>
    <w:rsid w:val="00DF4C8C"/>
    <w:rsid w:val="00E30FB4"/>
    <w:rsid w:val="00E365BF"/>
    <w:rsid w:val="00E423E0"/>
    <w:rsid w:val="00E50F55"/>
    <w:rsid w:val="00E74F21"/>
    <w:rsid w:val="00E82AFA"/>
    <w:rsid w:val="00EA2EC9"/>
    <w:rsid w:val="00EA572A"/>
    <w:rsid w:val="00ED72A4"/>
    <w:rsid w:val="00F10533"/>
    <w:rsid w:val="00F63554"/>
    <w:rsid w:val="00F755F7"/>
    <w:rsid w:val="00F93ADA"/>
    <w:rsid w:val="00F94929"/>
    <w:rsid w:val="00F9799B"/>
    <w:rsid w:val="00FB561B"/>
    <w:rsid w:val="00FC0715"/>
    <w:rsid w:val="00FC1183"/>
    <w:rsid w:val="00FC5385"/>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93570512">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1207</Words>
  <Characters>689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8</cp:revision>
  <cp:lastPrinted>2019-07-09T12:47:00Z</cp:lastPrinted>
  <dcterms:created xsi:type="dcterms:W3CDTF">2019-07-09T11:25:00Z</dcterms:created>
  <dcterms:modified xsi:type="dcterms:W3CDTF">2019-07-09T13:30:00Z</dcterms:modified>
</cp:coreProperties>
</file>