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F614F" w14:textId="77777777" w:rsidR="001A3CAD" w:rsidRPr="006B677F" w:rsidRDefault="001A3CAD" w:rsidP="000922FD">
      <w:pPr>
        <w:tabs>
          <w:tab w:val="left" w:pos="3760"/>
        </w:tabs>
        <w:ind w:left="-284" w:right="282" w:firstLine="4395"/>
        <w:jc w:val="right"/>
        <w:rPr>
          <w:rFonts w:ascii="Times New Roman" w:hAnsi="Times New Roman" w:cs="Times New Roman"/>
          <w:i/>
          <w:sz w:val="24"/>
          <w:szCs w:val="24"/>
        </w:rPr>
      </w:pPr>
      <w:bookmarkStart w:id="0" w:name="_GoBack"/>
      <w:bookmarkEnd w:id="0"/>
      <w:r w:rsidRPr="006B677F">
        <w:rPr>
          <w:rFonts w:ascii="Times New Roman" w:hAnsi="Times New Roman" w:cs="Times New Roman"/>
          <w:i/>
          <w:sz w:val="24"/>
          <w:szCs w:val="24"/>
        </w:rPr>
        <w:t>APSTIPRINĀTS:</w:t>
      </w:r>
    </w:p>
    <w:p w14:paraId="18E4EDD7" w14:textId="48997B65" w:rsidR="001A3CAD" w:rsidRPr="00295200" w:rsidRDefault="001A3CAD" w:rsidP="000922FD">
      <w:pPr>
        <w:tabs>
          <w:tab w:val="left" w:pos="3760"/>
        </w:tabs>
        <w:ind w:left="-284" w:right="282" w:firstLine="4395"/>
        <w:jc w:val="right"/>
        <w:rPr>
          <w:rFonts w:ascii="Times New Roman" w:hAnsi="Times New Roman" w:cs="Times New Roman"/>
          <w:i/>
          <w:sz w:val="24"/>
          <w:szCs w:val="24"/>
        </w:rPr>
      </w:pPr>
      <w:r w:rsidRPr="006B677F">
        <w:rPr>
          <w:rFonts w:ascii="Times New Roman" w:hAnsi="Times New Roman" w:cs="Times New Roman"/>
          <w:i/>
          <w:sz w:val="24"/>
          <w:szCs w:val="24"/>
        </w:rPr>
        <w:t xml:space="preserve">ar iepirkuma </w:t>
      </w:r>
      <w:r w:rsidRPr="00E44554">
        <w:rPr>
          <w:rFonts w:ascii="Times New Roman" w:hAnsi="Times New Roman" w:cs="Times New Roman"/>
          <w:i/>
          <w:sz w:val="24"/>
          <w:szCs w:val="24"/>
        </w:rPr>
        <w:t xml:space="preserve">komisijas </w:t>
      </w:r>
      <w:r w:rsidRPr="00E44554">
        <w:rPr>
          <w:rFonts w:ascii="Times New Roman" w:eastAsia="Arial Unicode MS" w:hAnsi="Times New Roman" w:cs="Times New Roman"/>
          <w:i/>
          <w:sz w:val="24"/>
          <w:szCs w:val="24"/>
        </w:rPr>
        <w:t>20</w:t>
      </w:r>
      <w:r w:rsidR="000646B8" w:rsidRPr="00E44554">
        <w:rPr>
          <w:rFonts w:ascii="Times New Roman" w:eastAsia="Arial Unicode MS" w:hAnsi="Times New Roman" w:cs="Times New Roman"/>
          <w:i/>
          <w:sz w:val="24"/>
          <w:szCs w:val="24"/>
        </w:rPr>
        <w:t>20</w:t>
      </w:r>
      <w:r w:rsidRPr="00E44554">
        <w:rPr>
          <w:rFonts w:ascii="Times New Roman" w:eastAsia="Arial Unicode MS" w:hAnsi="Times New Roman" w:cs="Times New Roman"/>
          <w:i/>
          <w:sz w:val="24"/>
          <w:szCs w:val="24"/>
        </w:rPr>
        <w:t xml:space="preserve">.gada </w:t>
      </w:r>
      <w:r w:rsidR="00295200" w:rsidRPr="00295200">
        <w:rPr>
          <w:rFonts w:ascii="Times New Roman" w:eastAsia="Arial Unicode MS" w:hAnsi="Times New Roman" w:cs="Times New Roman"/>
          <w:i/>
          <w:sz w:val="24"/>
          <w:szCs w:val="24"/>
        </w:rPr>
        <w:t>13</w:t>
      </w:r>
      <w:r w:rsidR="00943D8E" w:rsidRPr="00295200">
        <w:rPr>
          <w:rFonts w:ascii="Times New Roman" w:eastAsia="Arial Unicode MS" w:hAnsi="Times New Roman" w:cs="Times New Roman"/>
          <w:i/>
          <w:sz w:val="24"/>
          <w:szCs w:val="24"/>
        </w:rPr>
        <w:t>.novembra</w:t>
      </w:r>
    </w:p>
    <w:p w14:paraId="2185184A" w14:textId="327FC102" w:rsidR="001A3CAD" w:rsidRPr="00E44554" w:rsidRDefault="001A3CAD" w:rsidP="000922FD">
      <w:pPr>
        <w:tabs>
          <w:tab w:val="left" w:pos="3760"/>
        </w:tabs>
        <w:ind w:left="-284" w:right="282" w:firstLine="4395"/>
        <w:jc w:val="right"/>
        <w:rPr>
          <w:rFonts w:ascii="Times New Roman" w:hAnsi="Times New Roman" w:cs="Times New Roman"/>
          <w:i/>
          <w:sz w:val="24"/>
          <w:szCs w:val="24"/>
        </w:rPr>
      </w:pPr>
      <w:r w:rsidRPr="00295200">
        <w:rPr>
          <w:rFonts w:ascii="Times New Roman" w:eastAsia="Arial Unicode MS" w:hAnsi="Times New Roman" w:cs="Times New Roman"/>
          <w:i/>
          <w:sz w:val="24"/>
          <w:szCs w:val="24"/>
        </w:rPr>
        <w:t>sēdes protokolu Nr.</w:t>
      </w:r>
      <w:r w:rsidR="00CC1CEB" w:rsidRPr="00295200">
        <w:rPr>
          <w:rFonts w:ascii="Times New Roman" w:eastAsia="Arial Unicode MS" w:hAnsi="Times New Roman" w:cs="Times New Roman"/>
          <w:i/>
          <w:sz w:val="24"/>
          <w:szCs w:val="24"/>
        </w:rPr>
        <w:t>2</w:t>
      </w:r>
      <w:r w:rsidR="00295200" w:rsidRPr="00295200">
        <w:rPr>
          <w:rFonts w:ascii="Times New Roman" w:eastAsia="Arial Unicode MS" w:hAnsi="Times New Roman" w:cs="Times New Roman"/>
          <w:i/>
          <w:sz w:val="24"/>
          <w:szCs w:val="24"/>
        </w:rPr>
        <w:t>2</w:t>
      </w:r>
    </w:p>
    <w:p w14:paraId="0A0197CB" w14:textId="77777777" w:rsidR="001A3CAD" w:rsidRPr="00E44554" w:rsidRDefault="001A3CAD" w:rsidP="000922FD">
      <w:pPr>
        <w:tabs>
          <w:tab w:val="left" w:pos="3760"/>
        </w:tabs>
        <w:ind w:right="282"/>
        <w:rPr>
          <w:rFonts w:ascii="Times New Roman" w:hAnsi="Times New Roman" w:cs="Times New Roman"/>
          <w:b/>
          <w:sz w:val="24"/>
          <w:szCs w:val="24"/>
        </w:rPr>
      </w:pPr>
    </w:p>
    <w:p w14:paraId="7A28F01A" w14:textId="77777777" w:rsidR="00713CA1" w:rsidRPr="00E44554" w:rsidRDefault="00713CA1" w:rsidP="000922FD">
      <w:pPr>
        <w:pStyle w:val="Nosaukums"/>
        <w:rPr>
          <w:b/>
          <w:sz w:val="24"/>
          <w:szCs w:val="24"/>
        </w:rPr>
      </w:pPr>
      <w:r w:rsidRPr="00E44554">
        <w:rPr>
          <w:b/>
          <w:sz w:val="24"/>
          <w:szCs w:val="24"/>
        </w:rPr>
        <w:t>VAS “Latvijas dzelzceļš”</w:t>
      </w:r>
    </w:p>
    <w:p w14:paraId="0F901FD7" w14:textId="77777777" w:rsidR="00713CA1" w:rsidRPr="00E870AA" w:rsidRDefault="00713CA1" w:rsidP="000922FD">
      <w:pPr>
        <w:pStyle w:val="Nosaukums"/>
        <w:rPr>
          <w:b/>
          <w:sz w:val="24"/>
          <w:szCs w:val="24"/>
        </w:rPr>
      </w:pPr>
      <w:r w:rsidRPr="00E44554">
        <w:rPr>
          <w:b/>
          <w:sz w:val="24"/>
          <w:szCs w:val="24"/>
        </w:rPr>
        <w:t>Atklātā konkursa</w:t>
      </w:r>
    </w:p>
    <w:p w14:paraId="27224177" w14:textId="77777777" w:rsidR="00713CA1" w:rsidRPr="00E870AA" w:rsidRDefault="000646B8" w:rsidP="000922FD">
      <w:pPr>
        <w:pStyle w:val="Nosaukums"/>
        <w:rPr>
          <w:b/>
          <w:sz w:val="24"/>
          <w:szCs w:val="24"/>
        </w:rPr>
      </w:pPr>
      <w:r w:rsidRPr="00E870AA">
        <w:rPr>
          <w:b/>
          <w:sz w:val="24"/>
          <w:szCs w:val="24"/>
        </w:rPr>
        <w:t>„Dzelzceļa pasažieru infrastruktūras modernizācija: būvniecība”</w:t>
      </w:r>
    </w:p>
    <w:p w14:paraId="68363B35" w14:textId="77777777" w:rsidR="001A3CAD" w:rsidRPr="00E870AA" w:rsidRDefault="00713CA1" w:rsidP="000922FD">
      <w:pPr>
        <w:pStyle w:val="Nosaukums"/>
        <w:rPr>
          <w:b/>
          <w:sz w:val="24"/>
          <w:szCs w:val="24"/>
        </w:rPr>
      </w:pPr>
      <w:r w:rsidRPr="00E870AA">
        <w:rPr>
          <w:b/>
          <w:sz w:val="24"/>
          <w:szCs w:val="24"/>
        </w:rPr>
        <w:t xml:space="preserve">(iepirkuma identifikācijas Nr. </w:t>
      </w:r>
      <w:bookmarkStart w:id="1" w:name="_Hlk10105422"/>
      <w:r w:rsidRPr="00E870AA">
        <w:rPr>
          <w:b/>
          <w:sz w:val="24"/>
          <w:szCs w:val="24"/>
        </w:rPr>
        <w:t>LDZ 20</w:t>
      </w:r>
      <w:r w:rsidR="000646B8" w:rsidRPr="00E870AA">
        <w:rPr>
          <w:b/>
          <w:sz w:val="24"/>
          <w:szCs w:val="24"/>
        </w:rPr>
        <w:t>20</w:t>
      </w:r>
      <w:r w:rsidRPr="00E870AA">
        <w:rPr>
          <w:b/>
          <w:sz w:val="24"/>
          <w:szCs w:val="24"/>
        </w:rPr>
        <w:t>/5-IB</w:t>
      </w:r>
      <w:bookmarkEnd w:id="1"/>
      <w:r w:rsidRPr="00E870AA">
        <w:rPr>
          <w:b/>
          <w:sz w:val="24"/>
          <w:szCs w:val="24"/>
        </w:rPr>
        <w:t>)</w:t>
      </w:r>
    </w:p>
    <w:p w14:paraId="038A5D50" w14:textId="2CB67FF4" w:rsidR="005758A8" w:rsidRDefault="001A3CAD" w:rsidP="000922FD">
      <w:pPr>
        <w:ind w:left="-284" w:right="282"/>
        <w:jc w:val="center"/>
        <w:rPr>
          <w:rFonts w:ascii="Times New Roman" w:hAnsi="Times New Roman" w:cs="Times New Roman"/>
          <w:b/>
          <w:sz w:val="24"/>
          <w:szCs w:val="24"/>
        </w:rPr>
      </w:pPr>
      <w:r w:rsidRPr="00E870AA">
        <w:rPr>
          <w:rFonts w:ascii="Times New Roman" w:hAnsi="Times New Roman" w:cs="Times New Roman"/>
          <w:b/>
          <w:sz w:val="24"/>
          <w:szCs w:val="24"/>
        </w:rPr>
        <w:t>SKAIDROJUMS Nr.</w:t>
      </w:r>
      <w:r w:rsidR="00E153D2">
        <w:rPr>
          <w:rFonts w:ascii="Times New Roman" w:hAnsi="Times New Roman" w:cs="Times New Roman"/>
          <w:b/>
          <w:sz w:val="24"/>
          <w:szCs w:val="24"/>
        </w:rPr>
        <w:t>6</w:t>
      </w:r>
      <w:r w:rsidR="00574A17">
        <w:rPr>
          <w:rFonts w:ascii="Times New Roman" w:hAnsi="Times New Roman" w:cs="Times New Roman"/>
          <w:b/>
          <w:sz w:val="24"/>
          <w:szCs w:val="24"/>
        </w:rPr>
        <w:t>7</w:t>
      </w:r>
    </w:p>
    <w:p w14:paraId="6E2A7F9B" w14:textId="77777777" w:rsidR="00A37160" w:rsidRPr="00810B79" w:rsidRDefault="00A37160" w:rsidP="000922FD">
      <w:pPr>
        <w:ind w:left="-284" w:right="282"/>
        <w:jc w:val="center"/>
        <w:rPr>
          <w:rFonts w:ascii="Times New Roman" w:hAnsi="Times New Roman" w:cs="Times New Roman"/>
          <w:b/>
          <w:sz w:val="24"/>
          <w:szCs w:val="24"/>
        </w:rPr>
      </w:pPr>
    </w:p>
    <w:tbl>
      <w:tblPr>
        <w:tblStyle w:val="Reatabula"/>
        <w:tblW w:w="10446" w:type="dxa"/>
        <w:jc w:val="center"/>
        <w:tblLayout w:type="fixed"/>
        <w:tblLook w:val="04A0" w:firstRow="1" w:lastRow="0" w:firstColumn="1" w:lastColumn="0" w:noHBand="0" w:noVBand="1"/>
      </w:tblPr>
      <w:tblGrid>
        <w:gridCol w:w="988"/>
        <w:gridCol w:w="5244"/>
        <w:gridCol w:w="4214"/>
      </w:tblGrid>
      <w:tr w:rsidR="00D013C7" w:rsidRPr="00F736CD" w14:paraId="5C41DDEB" w14:textId="77777777" w:rsidTr="00563411">
        <w:trPr>
          <w:trHeight w:val="359"/>
          <w:jc w:val="center"/>
        </w:trPr>
        <w:tc>
          <w:tcPr>
            <w:tcW w:w="988" w:type="dxa"/>
            <w:shd w:val="clear" w:color="auto" w:fill="FFF2CC"/>
          </w:tcPr>
          <w:p w14:paraId="08CC1E0E" w14:textId="77777777" w:rsidR="00D013C7" w:rsidRPr="00F736CD" w:rsidRDefault="00D013C7" w:rsidP="00563411">
            <w:pPr>
              <w:jc w:val="center"/>
              <w:rPr>
                <w:rFonts w:ascii="Times New Roman" w:eastAsia="Calibri" w:hAnsi="Times New Roman" w:cs="Times New Roman"/>
                <w:b/>
                <w:szCs w:val="24"/>
                <w:lang w:eastAsia="en-US"/>
              </w:rPr>
            </w:pPr>
            <w:proofErr w:type="spellStart"/>
            <w:r w:rsidRPr="00F736CD">
              <w:rPr>
                <w:rFonts w:ascii="Times New Roman" w:eastAsia="Calibri" w:hAnsi="Times New Roman" w:cs="Times New Roman"/>
                <w:b/>
                <w:szCs w:val="24"/>
                <w:lang w:eastAsia="en-US"/>
              </w:rPr>
              <w:t>Nr.p.k</w:t>
            </w:r>
            <w:proofErr w:type="spellEnd"/>
            <w:r w:rsidRPr="00F736CD">
              <w:rPr>
                <w:rFonts w:ascii="Times New Roman" w:eastAsia="Calibri" w:hAnsi="Times New Roman" w:cs="Times New Roman"/>
                <w:b/>
                <w:szCs w:val="24"/>
                <w:lang w:eastAsia="en-US"/>
              </w:rPr>
              <w:t>.</w:t>
            </w:r>
          </w:p>
        </w:tc>
        <w:tc>
          <w:tcPr>
            <w:tcW w:w="5244" w:type="dxa"/>
            <w:shd w:val="clear" w:color="auto" w:fill="FFF2CC"/>
          </w:tcPr>
          <w:p w14:paraId="19A9AD18" w14:textId="77777777" w:rsidR="00D013C7" w:rsidRPr="00CA1172" w:rsidRDefault="00D013C7" w:rsidP="00563411">
            <w:pPr>
              <w:jc w:val="center"/>
              <w:rPr>
                <w:rFonts w:ascii="Times New Roman" w:eastAsia="Calibri" w:hAnsi="Times New Roman" w:cs="Times New Roman"/>
                <w:b/>
                <w:i/>
                <w:szCs w:val="24"/>
                <w:lang w:eastAsia="en-US"/>
              </w:rPr>
            </w:pPr>
            <w:r w:rsidRPr="00CA1172">
              <w:rPr>
                <w:rFonts w:ascii="Times New Roman" w:eastAsia="Calibri" w:hAnsi="Times New Roman" w:cs="Times New Roman"/>
                <w:b/>
                <w:i/>
                <w:szCs w:val="24"/>
                <w:lang w:eastAsia="en-US"/>
              </w:rPr>
              <w:t>Jautājumi</w:t>
            </w:r>
          </w:p>
        </w:tc>
        <w:tc>
          <w:tcPr>
            <w:tcW w:w="4214" w:type="dxa"/>
            <w:shd w:val="clear" w:color="auto" w:fill="FFF2CC" w:themeFill="accent4" w:themeFillTint="33"/>
          </w:tcPr>
          <w:p w14:paraId="1D62396D" w14:textId="77777777" w:rsidR="00D013C7" w:rsidRPr="00F736CD" w:rsidRDefault="00D013C7" w:rsidP="00563411">
            <w:pPr>
              <w:jc w:val="center"/>
              <w:rPr>
                <w:rFonts w:ascii="Times New Roman" w:eastAsia="Calibri" w:hAnsi="Times New Roman" w:cs="Times New Roman"/>
                <w:b/>
                <w:i/>
                <w:szCs w:val="24"/>
                <w:lang w:eastAsia="en-US"/>
              </w:rPr>
            </w:pPr>
            <w:r w:rsidRPr="00F736CD">
              <w:rPr>
                <w:rFonts w:ascii="Times New Roman" w:eastAsia="Calibri" w:hAnsi="Times New Roman" w:cs="Times New Roman"/>
                <w:b/>
                <w:i/>
                <w:szCs w:val="24"/>
                <w:lang w:eastAsia="en-US"/>
              </w:rPr>
              <w:t>Atbildes</w:t>
            </w:r>
          </w:p>
        </w:tc>
      </w:tr>
      <w:tr w:rsidR="00D013C7" w:rsidRPr="00F20C3C" w14:paraId="437DF3D5" w14:textId="77777777" w:rsidTr="00563411">
        <w:trPr>
          <w:trHeight w:val="278"/>
          <w:jc w:val="center"/>
        </w:trPr>
        <w:tc>
          <w:tcPr>
            <w:tcW w:w="988" w:type="dxa"/>
            <w:shd w:val="clear" w:color="auto" w:fill="auto"/>
          </w:tcPr>
          <w:p w14:paraId="65EB599C" w14:textId="77777777" w:rsidR="00D013C7" w:rsidRPr="001117C0" w:rsidRDefault="00D013C7" w:rsidP="00563411">
            <w:pPr>
              <w:pStyle w:val="Sarakstarindkopa"/>
              <w:ind w:left="0" w:right="282"/>
              <w:jc w:val="center"/>
              <w:rPr>
                <w:rFonts w:ascii="Times New Roman" w:hAnsi="Times New Roman" w:cs="Times New Roman"/>
                <w:b/>
                <w:szCs w:val="24"/>
              </w:rPr>
            </w:pPr>
            <w:r w:rsidRPr="001117C0">
              <w:rPr>
                <w:rFonts w:ascii="Times New Roman" w:hAnsi="Times New Roman" w:cs="Times New Roman"/>
                <w:b/>
                <w:szCs w:val="24"/>
              </w:rPr>
              <w:t>1.</w:t>
            </w:r>
          </w:p>
        </w:tc>
        <w:tc>
          <w:tcPr>
            <w:tcW w:w="5244" w:type="dxa"/>
            <w:shd w:val="clear" w:color="auto" w:fill="auto"/>
          </w:tcPr>
          <w:p w14:paraId="10D99C54" w14:textId="77777777" w:rsidR="00D013C7" w:rsidRPr="001117C0" w:rsidRDefault="00D013C7" w:rsidP="00563411">
            <w:pPr>
              <w:rPr>
                <w:rFonts w:ascii="Times New Roman" w:hAnsi="Times New Roman" w:cs="Times New Roman"/>
                <w:szCs w:val="24"/>
              </w:rPr>
            </w:pPr>
            <w:r w:rsidRPr="001117C0">
              <w:rPr>
                <w:rFonts w:ascii="Times New Roman" w:hAnsi="Times New Roman" w:cs="Times New Roman"/>
                <w:szCs w:val="24"/>
              </w:rPr>
              <w:t xml:space="preserve">Atsaucoties uz VAS "Latvijas dzelzceļš" sniegtā skaidrojuma Nr.30. jautājumu Nr.1 lūdzam precizēt, kas ir domāts "Apstiprinām, ka stacijās </w:t>
            </w:r>
            <w:proofErr w:type="spellStart"/>
            <w:r w:rsidRPr="001117C0">
              <w:rPr>
                <w:rFonts w:ascii="Times New Roman" w:hAnsi="Times New Roman" w:cs="Times New Roman"/>
                <w:szCs w:val="24"/>
              </w:rPr>
              <w:t>Garupe</w:t>
            </w:r>
            <w:proofErr w:type="spellEnd"/>
            <w:r w:rsidRPr="001117C0">
              <w:rPr>
                <w:rFonts w:ascii="Times New Roman" w:hAnsi="Times New Roman" w:cs="Times New Roman"/>
                <w:szCs w:val="24"/>
              </w:rPr>
              <w:t xml:space="preserve">, Carnikava un Lilaste, pārbīdot 3.sliežu ceļu ir jāveic balasta nomaiņa ….."? Pasūtītāju prasībās stacijā </w:t>
            </w:r>
            <w:proofErr w:type="spellStart"/>
            <w:r w:rsidRPr="001117C0">
              <w:rPr>
                <w:rFonts w:ascii="Times New Roman" w:hAnsi="Times New Roman" w:cs="Times New Roman"/>
                <w:szCs w:val="24"/>
              </w:rPr>
              <w:t>Garupe</w:t>
            </w:r>
            <w:proofErr w:type="spellEnd"/>
            <w:r w:rsidRPr="001117C0">
              <w:rPr>
                <w:rFonts w:ascii="Times New Roman" w:hAnsi="Times New Roman" w:cs="Times New Roman"/>
                <w:szCs w:val="24"/>
              </w:rPr>
              <w:t xml:space="preserve"> netiek prasīts veikts sliežu ceļu pārbīdi.</w:t>
            </w:r>
          </w:p>
        </w:tc>
        <w:tc>
          <w:tcPr>
            <w:tcW w:w="4214" w:type="dxa"/>
            <w:shd w:val="clear" w:color="auto" w:fill="auto"/>
          </w:tcPr>
          <w:p w14:paraId="074EF027" w14:textId="77777777" w:rsidR="00D013C7" w:rsidRPr="004A3EF3" w:rsidRDefault="00D013C7" w:rsidP="00563411">
            <w:pPr>
              <w:rPr>
                <w:rFonts w:ascii="Times New Roman" w:hAnsi="Times New Roman" w:cs="Times New Roman"/>
                <w:szCs w:val="24"/>
              </w:rPr>
            </w:pPr>
            <w:r w:rsidRPr="004A3EF3">
              <w:rPr>
                <w:rFonts w:ascii="Times New Roman" w:hAnsi="Times New Roman" w:cs="Times New Roman"/>
                <w:szCs w:val="24"/>
              </w:rPr>
              <w:t>Precizējam 30.skaidrojumu 1.atbildi šādā redakcijā:</w:t>
            </w:r>
          </w:p>
          <w:p w14:paraId="7A5FAD08" w14:textId="77777777" w:rsidR="00D013C7" w:rsidRPr="00F20C3C" w:rsidRDefault="00D013C7" w:rsidP="00563411">
            <w:pPr>
              <w:rPr>
                <w:rFonts w:ascii="Times New Roman" w:hAnsi="Times New Roman" w:cs="Times New Roman"/>
                <w:szCs w:val="24"/>
              </w:rPr>
            </w:pPr>
            <w:r w:rsidRPr="004A3EF3">
              <w:rPr>
                <w:rFonts w:ascii="Times New Roman" w:hAnsi="Times New Roman" w:cs="Times New Roman"/>
                <w:i/>
                <w:iCs/>
                <w:szCs w:val="24"/>
              </w:rPr>
              <w:t xml:space="preserve">Apstiprinām, ka stacijās Carnikava un Lilaste, pārbīdot 3.sliežu ceļu ir jāveic balasta nomaiņa jāveic visa pārliktā sliežu ceļa garumā, atbilstoši 1.- 5. iepirkuma daļu II sējuma 6.punkta prasībām. Stacijā </w:t>
            </w:r>
            <w:proofErr w:type="spellStart"/>
            <w:r w:rsidRPr="004A3EF3">
              <w:rPr>
                <w:rFonts w:ascii="Times New Roman" w:hAnsi="Times New Roman" w:cs="Times New Roman"/>
                <w:i/>
                <w:iCs/>
                <w:szCs w:val="24"/>
              </w:rPr>
              <w:t>Garupe</w:t>
            </w:r>
            <w:proofErr w:type="spellEnd"/>
            <w:r w:rsidRPr="004A3EF3">
              <w:rPr>
                <w:rFonts w:ascii="Times New Roman" w:hAnsi="Times New Roman" w:cs="Times New Roman"/>
                <w:i/>
                <w:iCs/>
                <w:szCs w:val="24"/>
              </w:rPr>
              <w:t xml:space="preserve"> 3.sliežu ceļu pārbīde un balasta nomaiņa Pasūtītāja prasībās nav iekļauta.</w:t>
            </w:r>
          </w:p>
        </w:tc>
      </w:tr>
      <w:tr w:rsidR="00D013C7" w:rsidRPr="00F20C3C" w14:paraId="42573235" w14:textId="77777777" w:rsidTr="00563411">
        <w:trPr>
          <w:trHeight w:val="278"/>
          <w:jc w:val="center"/>
        </w:trPr>
        <w:tc>
          <w:tcPr>
            <w:tcW w:w="988" w:type="dxa"/>
            <w:shd w:val="clear" w:color="auto" w:fill="auto"/>
          </w:tcPr>
          <w:p w14:paraId="520009D2" w14:textId="77777777" w:rsidR="00D013C7" w:rsidRPr="00A81B99" w:rsidRDefault="00D013C7" w:rsidP="00563411">
            <w:pPr>
              <w:pStyle w:val="Sarakstarindkopa"/>
              <w:ind w:left="0" w:right="282"/>
              <w:jc w:val="center"/>
              <w:rPr>
                <w:rFonts w:ascii="Times New Roman" w:hAnsi="Times New Roman" w:cs="Times New Roman"/>
                <w:b/>
                <w:szCs w:val="24"/>
              </w:rPr>
            </w:pPr>
            <w:r>
              <w:rPr>
                <w:rFonts w:ascii="Times New Roman" w:hAnsi="Times New Roman" w:cs="Times New Roman"/>
                <w:b/>
                <w:szCs w:val="24"/>
              </w:rPr>
              <w:t>2.</w:t>
            </w:r>
          </w:p>
        </w:tc>
        <w:tc>
          <w:tcPr>
            <w:tcW w:w="5244" w:type="dxa"/>
            <w:shd w:val="clear" w:color="auto" w:fill="auto"/>
          </w:tcPr>
          <w:p w14:paraId="66859627" w14:textId="77777777" w:rsidR="00D013C7" w:rsidRPr="00B31291" w:rsidRDefault="00D013C7" w:rsidP="00563411">
            <w:pPr>
              <w:rPr>
                <w:rFonts w:ascii="Times New Roman" w:hAnsi="Times New Roman" w:cs="Times New Roman"/>
                <w:szCs w:val="24"/>
              </w:rPr>
            </w:pPr>
            <w:r w:rsidRPr="00B31291">
              <w:rPr>
                <w:rFonts w:ascii="Times New Roman" w:hAnsi="Times New Roman" w:cs="Times New Roman"/>
                <w:szCs w:val="24"/>
              </w:rPr>
              <w:t xml:space="preserve">Vai 0.4kV </w:t>
            </w:r>
            <w:proofErr w:type="spellStart"/>
            <w:r w:rsidRPr="00B31291">
              <w:rPr>
                <w:rFonts w:ascii="Times New Roman" w:hAnsi="Times New Roman" w:cs="Times New Roman"/>
                <w:szCs w:val="24"/>
              </w:rPr>
              <w:t>elektrosadalnēm</w:t>
            </w:r>
            <w:proofErr w:type="spellEnd"/>
            <w:r w:rsidRPr="00B31291">
              <w:rPr>
                <w:rFonts w:ascii="Times New Roman" w:hAnsi="Times New Roman" w:cs="Times New Roman"/>
                <w:szCs w:val="24"/>
              </w:rPr>
              <w:t xml:space="preserve"> kabeļu </w:t>
            </w:r>
            <w:proofErr w:type="spellStart"/>
            <w:r w:rsidRPr="00B31291">
              <w:rPr>
                <w:rFonts w:ascii="Times New Roman" w:hAnsi="Times New Roman" w:cs="Times New Roman"/>
                <w:szCs w:val="24"/>
              </w:rPr>
              <w:t>pieslēgums</w:t>
            </w:r>
            <w:proofErr w:type="spellEnd"/>
            <w:r w:rsidRPr="00B31291">
              <w:rPr>
                <w:rFonts w:ascii="Times New Roman" w:hAnsi="Times New Roman" w:cs="Times New Roman"/>
                <w:szCs w:val="24"/>
              </w:rPr>
              <w:t xml:space="preserve"> jānodrošina uz speciālām </w:t>
            </w:r>
            <w:proofErr w:type="spellStart"/>
            <w:r w:rsidRPr="00B31291">
              <w:rPr>
                <w:rFonts w:ascii="Times New Roman" w:hAnsi="Times New Roman" w:cs="Times New Roman"/>
                <w:szCs w:val="24"/>
              </w:rPr>
              <w:t>pieslēguma</w:t>
            </w:r>
            <w:proofErr w:type="spellEnd"/>
            <w:r w:rsidRPr="00B31291">
              <w:rPr>
                <w:rFonts w:ascii="Times New Roman" w:hAnsi="Times New Roman" w:cs="Times New Roman"/>
                <w:szCs w:val="24"/>
              </w:rPr>
              <w:t xml:space="preserve"> spailēm vai var </w:t>
            </w:r>
            <w:proofErr w:type="spellStart"/>
            <w:r w:rsidRPr="00B31291">
              <w:rPr>
                <w:rFonts w:ascii="Times New Roman" w:hAnsi="Times New Roman" w:cs="Times New Roman"/>
                <w:szCs w:val="24"/>
              </w:rPr>
              <w:t>pieslēgumus</w:t>
            </w:r>
            <w:proofErr w:type="spellEnd"/>
            <w:r w:rsidRPr="00B31291">
              <w:rPr>
                <w:rFonts w:ascii="Times New Roman" w:hAnsi="Times New Roman" w:cs="Times New Roman"/>
                <w:szCs w:val="24"/>
              </w:rPr>
              <w:t xml:space="preserve"> veikt pa tiešo pie aizsardzības iekārtām?</w:t>
            </w:r>
          </w:p>
        </w:tc>
        <w:tc>
          <w:tcPr>
            <w:tcW w:w="4214" w:type="dxa"/>
            <w:shd w:val="clear" w:color="auto" w:fill="auto"/>
          </w:tcPr>
          <w:p w14:paraId="2DDE4058" w14:textId="77777777" w:rsidR="00D013C7" w:rsidRPr="00F20C3C" w:rsidRDefault="00D013C7" w:rsidP="00563411">
            <w:pPr>
              <w:rPr>
                <w:rFonts w:ascii="Times New Roman" w:hAnsi="Times New Roman" w:cs="Times New Roman"/>
                <w:szCs w:val="24"/>
              </w:rPr>
            </w:pPr>
            <w:r>
              <w:rPr>
                <w:rFonts w:ascii="Times New Roman" w:hAnsi="Times New Roman" w:cs="Times New Roman"/>
                <w:szCs w:val="24"/>
              </w:rPr>
              <w:t xml:space="preserve">Skaidrojam, ka </w:t>
            </w:r>
            <w:proofErr w:type="spellStart"/>
            <w:r>
              <w:rPr>
                <w:rFonts w:ascii="Times New Roman" w:hAnsi="Times New Roman" w:cs="Times New Roman"/>
                <w:szCs w:val="24"/>
              </w:rPr>
              <w:t>pieslēguma</w:t>
            </w:r>
            <w:proofErr w:type="spellEnd"/>
            <w:r>
              <w:rPr>
                <w:rFonts w:ascii="Times New Roman" w:hAnsi="Times New Roman" w:cs="Times New Roman"/>
                <w:szCs w:val="24"/>
              </w:rPr>
              <w:t xml:space="preserve"> veids jānosaka projektēšanas laikā, ievērojot darba drošības noteikumus un spēkā esošos normatīvus.</w:t>
            </w:r>
          </w:p>
        </w:tc>
      </w:tr>
      <w:tr w:rsidR="00D013C7" w:rsidRPr="00325442" w14:paraId="49C0D876" w14:textId="77777777" w:rsidTr="00563411">
        <w:trPr>
          <w:trHeight w:val="278"/>
          <w:jc w:val="center"/>
        </w:trPr>
        <w:tc>
          <w:tcPr>
            <w:tcW w:w="988" w:type="dxa"/>
            <w:shd w:val="clear" w:color="auto" w:fill="auto"/>
          </w:tcPr>
          <w:p w14:paraId="262DE49C" w14:textId="77777777" w:rsidR="00D013C7" w:rsidRDefault="00D013C7" w:rsidP="00563411">
            <w:pPr>
              <w:pStyle w:val="Sarakstarindkopa"/>
              <w:ind w:left="0" w:right="282"/>
              <w:jc w:val="center"/>
              <w:rPr>
                <w:rFonts w:ascii="Times New Roman" w:hAnsi="Times New Roman" w:cs="Times New Roman"/>
                <w:b/>
                <w:szCs w:val="24"/>
              </w:rPr>
            </w:pPr>
            <w:r>
              <w:rPr>
                <w:rFonts w:ascii="Times New Roman" w:hAnsi="Times New Roman" w:cs="Times New Roman"/>
                <w:b/>
                <w:szCs w:val="24"/>
              </w:rPr>
              <w:t>3.</w:t>
            </w:r>
          </w:p>
        </w:tc>
        <w:tc>
          <w:tcPr>
            <w:tcW w:w="5244" w:type="dxa"/>
            <w:shd w:val="clear" w:color="auto" w:fill="auto"/>
          </w:tcPr>
          <w:p w14:paraId="49A807D8" w14:textId="77777777" w:rsidR="00D013C7" w:rsidRPr="00B31291" w:rsidRDefault="00D013C7" w:rsidP="00563411">
            <w:pPr>
              <w:rPr>
                <w:rFonts w:ascii="Times New Roman" w:hAnsi="Times New Roman" w:cs="Times New Roman"/>
                <w:b/>
                <w:bCs/>
                <w:szCs w:val="24"/>
              </w:rPr>
            </w:pPr>
            <w:r w:rsidRPr="00B31291">
              <w:rPr>
                <w:rFonts w:ascii="Times New Roman" w:hAnsi="Times New Roman" w:cs="Times New Roman"/>
                <w:szCs w:val="24"/>
              </w:rPr>
              <w:t xml:space="preserve">Atsaucoties uz II sējuma pasūtītāja prasībām, 11.9 punktu, lūdzam Pasūtītāju sīkāk paskaidrot, kas ir domāts ar prasību “izolēta </w:t>
            </w:r>
            <w:proofErr w:type="spellStart"/>
            <w:r w:rsidRPr="00B31291">
              <w:rPr>
                <w:rFonts w:ascii="Times New Roman" w:hAnsi="Times New Roman" w:cs="Times New Roman"/>
                <w:szCs w:val="24"/>
              </w:rPr>
              <w:t>elektrobarošana</w:t>
            </w:r>
            <w:proofErr w:type="spellEnd"/>
            <w:r w:rsidRPr="00B31291">
              <w:rPr>
                <w:rFonts w:ascii="Times New Roman" w:hAnsi="Times New Roman" w:cs="Times New Roman"/>
                <w:szCs w:val="24"/>
              </w:rPr>
              <w:t>”?</w:t>
            </w:r>
          </w:p>
        </w:tc>
        <w:tc>
          <w:tcPr>
            <w:tcW w:w="4214" w:type="dxa"/>
            <w:shd w:val="clear" w:color="auto" w:fill="auto"/>
          </w:tcPr>
          <w:p w14:paraId="4E41B4C5" w14:textId="77777777" w:rsidR="00D013C7" w:rsidRPr="00325442" w:rsidRDefault="00D013C7" w:rsidP="00563411">
            <w:pPr>
              <w:rPr>
                <w:rFonts w:ascii="Times New Roman" w:hAnsi="Times New Roman" w:cs="Times New Roman"/>
                <w:szCs w:val="24"/>
              </w:rPr>
            </w:pPr>
            <w:r w:rsidRPr="00325442">
              <w:rPr>
                <w:rFonts w:ascii="Times New Roman" w:hAnsi="Times New Roman" w:cs="Times New Roman"/>
                <w:szCs w:val="24"/>
              </w:rPr>
              <w:t xml:space="preserve">Skaidrojam, ka ar frāzi “izolēta </w:t>
            </w:r>
            <w:proofErr w:type="spellStart"/>
            <w:r w:rsidRPr="00325442">
              <w:rPr>
                <w:rFonts w:ascii="Times New Roman" w:hAnsi="Times New Roman" w:cs="Times New Roman"/>
                <w:szCs w:val="24"/>
              </w:rPr>
              <w:t>elektrobarošana</w:t>
            </w:r>
            <w:proofErr w:type="spellEnd"/>
            <w:r w:rsidRPr="00325442">
              <w:rPr>
                <w:rFonts w:ascii="Times New Roman" w:hAnsi="Times New Roman" w:cs="Times New Roman"/>
                <w:szCs w:val="24"/>
              </w:rPr>
              <w:t xml:space="preserve">” nozīmē - jānodrošina </w:t>
            </w:r>
            <w:proofErr w:type="spellStart"/>
            <w:r w:rsidRPr="00325442">
              <w:rPr>
                <w:rFonts w:ascii="Times New Roman" w:hAnsi="Times New Roman" w:cs="Times New Roman"/>
                <w:szCs w:val="24"/>
              </w:rPr>
              <w:t>elektrobarošana</w:t>
            </w:r>
            <w:proofErr w:type="spellEnd"/>
            <w:r w:rsidRPr="00325442">
              <w:rPr>
                <w:rFonts w:ascii="Times New Roman" w:hAnsi="Times New Roman" w:cs="Times New Roman"/>
                <w:szCs w:val="24"/>
              </w:rPr>
              <w:t xml:space="preserve">, izmantojot izolējošo transformatoru.  </w:t>
            </w:r>
          </w:p>
        </w:tc>
      </w:tr>
      <w:tr w:rsidR="00D013C7" w:rsidRPr="00F5024C" w14:paraId="4432CDAB" w14:textId="77777777" w:rsidTr="00563411">
        <w:trPr>
          <w:trHeight w:val="278"/>
          <w:jc w:val="center"/>
        </w:trPr>
        <w:tc>
          <w:tcPr>
            <w:tcW w:w="988" w:type="dxa"/>
            <w:shd w:val="clear" w:color="auto" w:fill="auto"/>
          </w:tcPr>
          <w:p w14:paraId="063CFA1E" w14:textId="77777777" w:rsidR="00D013C7" w:rsidRDefault="00D013C7" w:rsidP="00563411">
            <w:pPr>
              <w:pStyle w:val="Sarakstarindkopa"/>
              <w:ind w:left="0" w:right="282"/>
              <w:jc w:val="center"/>
              <w:rPr>
                <w:rFonts w:ascii="Times New Roman" w:hAnsi="Times New Roman" w:cs="Times New Roman"/>
                <w:b/>
                <w:szCs w:val="24"/>
              </w:rPr>
            </w:pPr>
            <w:r>
              <w:rPr>
                <w:rFonts w:ascii="Times New Roman" w:hAnsi="Times New Roman" w:cs="Times New Roman"/>
                <w:b/>
                <w:szCs w:val="24"/>
              </w:rPr>
              <w:t>4.</w:t>
            </w:r>
          </w:p>
        </w:tc>
        <w:tc>
          <w:tcPr>
            <w:tcW w:w="5244" w:type="dxa"/>
            <w:shd w:val="clear" w:color="auto" w:fill="auto"/>
          </w:tcPr>
          <w:p w14:paraId="6C53FCCE" w14:textId="77777777" w:rsidR="00D013C7" w:rsidRPr="00B31291" w:rsidRDefault="00D013C7" w:rsidP="00563411">
            <w:pPr>
              <w:rPr>
                <w:rFonts w:ascii="Times New Roman" w:hAnsi="Times New Roman" w:cs="Times New Roman"/>
                <w:szCs w:val="24"/>
              </w:rPr>
            </w:pPr>
            <w:r w:rsidRPr="00B31291">
              <w:rPr>
                <w:rFonts w:ascii="Times New Roman" w:hAnsi="Times New Roman" w:cs="Times New Roman"/>
                <w:szCs w:val="24"/>
              </w:rPr>
              <w:t>Atsaucoties uz II sējuma pasūtītāja prasībām, 12.40 punktu, lūdzam Pasūtītāju paskaidrot:</w:t>
            </w:r>
          </w:p>
          <w:p w14:paraId="6D16559B" w14:textId="77777777" w:rsidR="00D013C7" w:rsidRPr="00B31291" w:rsidRDefault="00D013C7" w:rsidP="00563411">
            <w:pPr>
              <w:numPr>
                <w:ilvl w:val="0"/>
                <w:numId w:val="42"/>
              </w:numPr>
              <w:ind w:left="321"/>
              <w:rPr>
                <w:rFonts w:ascii="Times New Roman" w:hAnsi="Times New Roman" w:cs="Times New Roman"/>
                <w:szCs w:val="24"/>
              </w:rPr>
            </w:pPr>
            <w:r w:rsidRPr="00B31291">
              <w:rPr>
                <w:rFonts w:ascii="Times New Roman" w:hAnsi="Times New Roman" w:cs="Times New Roman"/>
                <w:szCs w:val="24"/>
              </w:rPr>
              <w:t>LBN 261-07 ir spēkā neesošs;</w:t>
            </w:r>
          </w:p>
          <w:p w14:paraId="0CDF155F" w14:textId="77777777" w:rsidR="00D013C7" w:rsidRPr="00B31291" w:rsidRDefault="00D013C7" w:rsidP="00563411">
            <w:pPr>
              <w:numPr>
                <w:ilvl w:val="0"/>
                <w:numId w:val="42"/>
              </w:numPr>
              <w:ind w:left="321"/>
              <w:rPr>
                <w:rFonts w:ascii="Times New Roman" w:hAnsi="Times New Roman" w:cs="Times New Roman"/>
                <w:szCs w:val="24"/>
              </w:rPr>
            </w:pPr>
            <w:r w:rsidRPr="00B31291">
              <w:rPr>
                <w:rFonts w:ascii="Times New Roman" w:hAnsi="Times New Roman" w:cs="Times New Roman"/>
                <w:szCs w:val="24"/>
              </w:rPr>
              <w:t xml:space="preserve">uz ko šis punkts attiecas -  </w:t>
            </w:r>
            <w:proofErr w:type="spellStart"/>
            <w:r w:rsidRPr="00B31291">
              <w:rPr>
                <w:rFonts w:ascii="Times New Roman" w:hAnsi="Times New Roman" w:cs="Times New Roman"/>
                <w:szCs w:val="24"/>
              </w:rPr>
              <w:t>zibensaizsardzības</w:t>
            </w:r>
            <w:proofErr w:type="spellEnd"/>
            <w:r w:rsidRPr="00B31291">
              <w:rPr>
                <w:rFonts w:ascii="Times New Roman" w:hAnsi="Times New Roman" w:cs="Times New Roman"/>
                <w:szCs w:val="24"/>
              </w:rPr>
              <w:t xml:space="preserve"> sistēma jānodrošina </w:t>
            </w:r>
            <w:r w:rsidRPr="00616771">
              <w:rPr>
                <w:rFonts w:ascii="Times New Roman" w:hAnsi="Times New Roman" w:cs="Times New Roman"/>
                <w:szCs w:val="24"/>
              </w:rPr>
              <w:t>visām stacijās un pieturas punktu ēkām, vai arī šis punkts</w:t>
            </w:r>
            <w:r w:rsidRPr="00B31291">
              <w:rPr>
                <w:rFonts w:ascii="Times New Roman" w:hAnsi="Times New Roman" w:cs="Times New Roman"/>
                <w:szCs w:val="24"/>
              </w:rPr>
              <w:t xml:space="preserve"> attiecas uz ko citu?</w:t>
            </w:r>
          </w:p>
        </w:tc>
        <w:tc>
          <w:tcPr>
            <w:tcW w:w="4214" w:type="dxa"/>
            <w:shd w:val="clear" w:color="auto" w:fill="auto"/>
          </w:tcPr>
          <w:p w14:paraId="65438CF0" w14:textId="77777777" w:rsidR="00D013C7" w:rsidRDefault="00D013C7" w:rsidP="00563411">
            <w:pPr>
              <w:rPr>
                <w:rFonts w:ascii="Times New Roman" w:hAnsi="Times New Roman" w:cs="Times New Roman"/>
                <w:szCs w:val="24"/>
              </w:rPr>
            </w:pPr>
            <w:r>
              <w:rPr>
                <w:rFonts w:ascii="Times New Roman" w:hAnsi="Times New Roman" w:cs="Times New Roman"/>
                <w:szCs w:val="24"/>
              </w:rPr>
              <w:t xml:space="preserve">Skaidrojam, ka jāievēro tikai </w:t>
            </w:r>
            <w:r>
              <w:rPr>
                <w:rFonts w:ascii="Times New Roman" w:hAnsi="Times New Roman" w:cs="Times New Roman"/>
                <w:szCs w:val="24"/>
                <w:u w:val="single"/>
              </w:rPr>
              <w:t xml:space="preserve">spēkā esošie </w:t>
            </w:r>
            <w:r>
              <w:rPr>
                <w:rFonts w:ascii="Times New Roman" w:hAnsi="Times New Roman" w:cs="Times New Roman"/>
                <w:szCs w:val="24"/>
              </w:rPr>
              <w:t>standarti un normatīvie akti.</w:t>
            </w:r>
          </w:p>
          <w:p w14:paraId="6B82D290" w14:textId="42C0598C" w:rsidR="00D013C7" w:rsidRDefault="00D013C7" w:rsidP="00563411">
            <w:pPr>
              <w:rPr>
                <w:rFonts w:ascii="Times New Roman" w:hAnsi="Times New Roman" w:cs="Times New Roman"/>
                <w:szCs w:val="24"/>
              </w:rPr>
            </w:pPr>
            <w:r>
              <w:rPr>
                <w:rFonts w:ascii="Times New Roman" w:hAnsi="Times New Roman" w:cs="Times New Roman"/>
                <w:szCs w:val="24"/>
              </w:rPr>
              <w:t xml:space="preserve">Skat. Skaidrojumu </w:t>
            </w:r>
            <w:r w:rsidRPr="00CD2A84">
              <w:rPr>
                <w:rFonts w:ascii="Times New Roman" w:hAnsi="Times New Roman" w:cs="Times New Roman"/>
                <w:szCs w:val="24"/>
              </w:rPr>
              <w:t>Nr.55</w:t>
            </w:r>
            <w:r>
              <w:rPr>
                <w:rFonts w:ascii="Times New Roman" w:hAnsi="Times New Roman" w:cs="Times New Roman"/>
                <w:szCs w:val="24"/>
              </w:rPr>
              <w:t xml:space="preserve"> 2.atbildi - </w:t>
            </w:r>
            <w:proofErr w:type="spellStart"/>
            <w:r w:rsidRPr="00DA2E2F">
              <w:rPr>
                <w:rFonts w:ascii="Times New Roman" w:eastAsia="Calibri" w:hAnsi="Times New Roman" w:cs="Times New Roman"/>
                <w:i/>
                <w:iCs/>
                <w:szCs w:val="24"/>
              </w:rPr>
              <w:t>zibensaizsardzības</w:t>
            </w:r>
            <w:proofErr w:type="spellEnd"/>
            <w:r w:rsidRPr="00DA2E2F">
              <w:rPr>
                <w:rFonts w:ascii="Times New Roman" w:eastAsia="Calibri" w:hAnsi="Times New Roman" w:cs="Times New Roman"/>
                <w:i/>
                <w:iCs/>
                <w:szCs w:val="24"/>
              </w:rPr>
              <w:t xml:space="preserve"> sistēmas uz ēku jumtiem nav jāuzstāda.</w:t>
            </w:r>
          </w:p>
          <w:p w14:paraId="14D4D66D" w14:textId="77777777" w:rsidR="00D013C7" w:rsidRPr="00F5024C" w:rsidRDefault="00D013C7" w:rsidP="00563411">
            <w:pPr>
              <w:rPr>
                <w:rFonts w:ascii="Times New Roman" w:hAnsi="Times New Roman" w:cs="Times New Roman"/>
                <w:szCs w:val="24"/>
              </w:rPr>
            </w:pPr>
          </w:p>
        </w:tc>
      </w:tr>
      <w:tr w:rsidR="00D013C7" w:rsidRPr="00F20C3C" w14:paraId="3DE79F41" w14:textId="77777777" w:rsidTr="00563411">
        <w:trPr>
          <w:trHeight w:val="278"/>
          <w:jc w:val="center"/>
        </w:trPr>
        <w:tc>
          <w:tcPr>
            <w:tcW w:w="988" w:type="dxa"/>
            <w:shd w:val="clear" w:color="auto" w:fill="auto"/>
          </w:tcPr>
          <w:p w14:paraId="6C08EA31" w14:textId="77777777" w:rsidR="00D013C7" w:rsidRDefault="00D013C7" w:rsidP="00563411">
            <w:pPr>
              <w:pStyle w:val="Sarakstarindkopa"/>
              <w:ind w:left="0" w:right="282"/>
              <w:jc w:val="center"/>
              <w:rPr>
                <w:rFonts w:ascii="Times New Roman" w:hAnsi="Times New Roman" w:cs="Times New Roman"/>
                <w:b/>
                <w:szCs w:val="24"/>
              </w:rPr>
            </w:pPr>
            <w:r>
              <w:rPr>
                <w:rFonts w:ascii="Times New Roman" w:hAnsi="Times New Roman" w:cs="Times New Roman"/>
                <w:b/>
                <w:szCs w:val="24"/>
              </w:rPr>
              <w:t>5.</w:t>
            </w:r>
          </w:p>
        </w:tc>
        <w:tc>
          <w:tcPr>
            <w:tcW w:w="5244" w:type="dxa"/>
            <w:shd w:val="clear" w:color="auto" w:fill="auto"/>
          </w:tcPr>
          <w:p w14:paraId="2D0D482C" w14:textId="77777777" w:rsidR="00D013C7" w:rsidRPr="00B31291" w:rsidRDefault="00D013C7" w:rsidP="00563411">
            <w:pPr>
              <w:rPr>
                <w:rFonts w:ascii="Times New Roman" w:hAnsi="Times New Roman" w:cs="Times New Roman"/>
                <w:szCs w:val="24"/>
              </w:rPr>
            </w:pPr>
            <w:r w:rsidRPr="00B31291">
              <w:rPr>
                <w:rFonts w:ascii="Times New Roman" w:hAnsi="Times New Roman" w:cs="Times New Roman"/>
                <w:szCs w:val="24"/>
              </w:rPr>
              <w:t xml:space="preserve">Vai perona būvniecībā izbūvētajām metāla konstrukcijām (margas, nojumes u.c.), jānodrošina aizsardzības </w:t>
            </w:r>
            <w:proofErr w:type="spellStart"/>
            <w:r w:rsidRPr="00B31291">
              <w:rPr>
                <w:rFonts w:ascii="Times New Roman" w:hAnsi="Times New Roman" w:cs="Times New Roman"/>
                <w:szCs w:val="24"/>
              </w:rPr>
              <w:t>pieslēgums</w:t>
            </w:r>
            <w:proofErr w:type="spellEnd"/>
            <w:r w:rsidRPr="00B31291">
              <w:rPr>
                <w:rFonts w:ascii="Times New Roman" w:hAnsi="Times New Roman" w:cs="Times New Roman"/>
                <w:szCs w:val="24"/>
              </w:rPr>
              <w:t xml:space="preserve"> pie sliedes stacijās un pieturas punktos kur ir kontakttīkla sistēma?</w:t>
            </w:r>
          </w:p>
        </w:tc>
        <w:tc>
          <w:tcPr>
            <w:tcW w:w="4214" w:type="dxa"/>
            <w:shd w:val="clear" w:color="auto" w:fill="auto"/>
          </w:tcPr>
          <w:p w14:paraId="370E628D" w14:textId="21BFD271" w:rsidR="00D013C7" w:rsidRPr="00FD3AF6" w:rsidRDefault="00D013C7" w:rsidP="00FD3AF6">
            <w:pPr>
              <w:pStyle w:val="Virsraksts3"/>
              <w:numPr>
                <w:ilvl w:val="0"/>
                <w:numId w:val="0"/>
              </w:numPr>
              <w:tabs>
                <w:tab w:val="clear" w:pos="0"/>
                <w:tab w:val="clear" w:pos="624"/>
              </w:tabs>
              <w:outlineLvl w:val="2"/>
              <w:rPr>
                <w:rFonts w:ascii="Arial" w:eastAsia="Calibri" w:hAnsi="Arial" w:cs="Arial"/>
                <w:sz w:val="22"/>
                <w:szCs w:val="22"/>
                <w:lang w:val="lv-LV"/>
              </w:rPr>
            </w:pPr>
            <w:r>
              <w:rPr>
                <w:lang w:val="lv-LV"/>
              </w:rPr>
              <w:t xml:space="preserve">Apstiprinām, ka </w:t>
            </w:r>
            <w:r w:rsidRPr="00616771">
              <w:rPr>
                <w:i/>
                <w:iCs/>
                <w:lang w:val="lv-LV"/>
              </w:rPr>
              <w:t xml:space="preserve">metāla konstrukcijām (margas, nojumes u.c.), jānodrošina aizsardzības </w:t>
            </w:r>
            <w:proofErr w:type="spellStart"/>
            <w:r w:rsidRPr="00616771">
              <w:rPr>
                <w:i/>
                <w:iCs/>
                <w:lang w:val="lv-LV"/>
              </w:rPr>
              <w:t>pieslēgums</w:t>
            </w:r>
            <w:proofErr w:type="spellEnd"/>
            <w:r w:rsidRPr="00616771">
              <w:rPr>
                <w:i/>
                <w:iCs/>
                <w:lang w:val="lv-LV"/>
              </w:rPr>
              <w:t xml:space="preserve"> pie sliedes stacijās un pieturas punktos</w:t>
            </w:r>
            <w:r>
              <w:rPr>
                <w:i/>
                <w:iCs/>
                <w:lang w:val="lv-LV"/>
              </w:rPr>
              <w:t>,</w:t>
            </w:r>
            <w:r w:rsidRPr="00616771">
              <w:rPr>
                <w:i/>
                <w:iCs/>
                <w:lang w:val="lv-LV"/>
              </w:rPr>
              <w:t xml:space="preserve"> kur ir kontakttīkla sistēma</w:t>
            </w:r>
            <w:r w:rsidRPr="001F72D0">
              <w:rPr>
                <w:lang w:val="lv-LV"/>
              </w:rPr>
              <w:t xml:space="preserve"> </w:t>
            </w:r>
            <w:r>
              <w:rPr>
                <w:lang w:val="lv-LV"/>
              </w:rPr>
              <w:t>s</w:t>
            </w:r>
            <w:r w:rsidRPr="00616771">
              <w:rPr>
                <w:lang w:val="lv-LV"/>
              </w:rPr>
              <w:t xml:space="preserve">askaņā </w:t>
            </w:r>
            <w:r>
              <w:rPr>
                <w:lang w:val="lv-LV"/>
              </w:rPr>
              <w:t xml:space="preserve">ar </w:t>
            </w:r>
            <w:r w:rsidRPr="00616771">
              <w:rPr>
                <w:lang w:val="lv-LV"/>
              </w:rPr>
              <w:t>II sējuma</w:t>
            </w:r>
            <w:r>
              <w:rPr>
                <w:lang w:val="lv-LV"/>
              </w:rPr>
              <w:t xml:space="preserve"> sadaļas</w:t>
            </w:r>
            <w:r w:rsidRPr="00616771">
              <w:rPr>
                <w:lang w:val="lv-LV"/>
              </w:rPr>
              <w:t xml:space="preserve"> </w:t>
            </w:r>
            <w:bookmarkStart w:id="2" w:name="_Toc46929039"/>
            <w:r>
              <w:rPr>
                <w:lang w:val="lv-LV"/>
              </w:rPr>
              <w:t>“</w:t>
            </w:r>
            <w:r w:rsidRPr="00616771">
              <w:rPr>
                <w:lang w:val="lv-LV"/>
              </w:rPr>
              <w:t>Zemējums ierīcēm kontakttīkla zonā</w:t>
            </w:r>
            <w:bookmarkEnd w:id="2"/>
            <w:r w:rsidRPr="00616771">
              <w:rPr>
                <w:lang w:val="lv-LV"/>
              </w:rPr>
              <w:t>” 12.33.-12.39. punktu prasībām.</w:t>
            </w:r>
          </w:p>
        </w:tc>
      </w:tr>
      <w:tr w:rsidR="00D013C7" w:rsidRPr="00F20C3C" w14:paraId="06D3BAD1" w14:textId="77777777" w:rsidTr="00563411">
        <w:trPr>
          <w:trHeight w:val="278"/>
          <w:jc w:val="center"/>
        </w:trPr>
        <w:tc>
          <w:tcPr>
            <w:tcW w:w="988" w:type="dxa"/>
            <w:shd w:val="clear" w:color="auto" w:fill="auto"/>
          </w:tcPr>
          <w:p w14:paraId="79D546E5" w14:textId="77777777" w:rsidR="00D013C7" w:rsidRDefault="00D013C7" w:rsidP="00563411">
            <w:pPr>
              <w:pStyle w:val="Sarakstarindkopa"/>
              <w:ind w:left="0" w:right="282"/>
              <w:jc w:val="center"/>
              <w:rPr>
                <w:rFonts w:ascii="Times New Roman" w:hAnsi="Times New Roman" w:cs="Times New Roman"/>
                <w:b/>
                <w:szCs w:val="24"/>
              </w:rPr>
            </w:pPr>
            <w:r>
              <w:rPr>
                <w:rFonts w:ascii="Times New Roman" w:hAnsi="Times New Roman" w:cs="Times New Roman"/>
                <w:b/>
                <w:szCs w:val="24"/>
              </w:rPr>
              <w:t>6.</w:t>
            </w:r>
          </w:p>
        </w:tc>
        <w:tc>
          <w:tcPr>
            <w:tcW w:w="5244" w:type="dxa"/>
            <w:shd w:val="clear" w:color="auto" w:fill="auto"/>
          </w:tcPr>
          <w:p w14:paraId="060DA792" w14:textId="77777777" w:rsidR="00D013C7" w:rsidRPr="00B31291" w:rsidRDefault="00D013C7" w:rsidP="00563411">
            <w:pPr>
              <w:rPr>
                <w:rFonts w:ascii="Times New Roman" w:hAnsi="Times New Roman" w:cs="Times New Roman"/>
                <w:b/>
                <w:bCs/>
                <w:szCs w:val="24"/>
              </w:rPr>
            </w:pPr>
            <w:r w:rsidRPr="00B31291">
              <w:rPr>
                <w:rFonts w:ascii="Times New Roman" w:hAnsi="Times New Roman" w:cs="Times New Roman"/>
                <w:szCs w:val="24"/>
              </w:rPr>
              <w:t>Ja pretendents iesniedz Finanšu piedāvājumu par vairākām daļām, vai viņam Tehniskais piedāvājums ir jāiesniedz par katru daļu atsevišķi, vai var iesniegt vienu Tehnisko piedāvājumu, kur tiek aprakstītas visu Finanšu piedāvājumā iekļauto daļu prasītā informācija?</w:t>
            </w:r>
          </w:p>
        </w:tc>
        <w:tc>
          <w:tcPr>
            <w:tcW w:w="4214" w:type="dxa"/>
            <w:shd w:val="clear" w:color="auto" w:fill="auto"/>
          </w:tcPr>
          <w:p w14:paraId="54E24090" w14:textId="22188555" w:rsidR="00D013C7" w:rsidRPr="00F20C3C" w:rsidRDefault="00FD3AF6" w:rsidP="00563411">
            <w:pPr>
              <w:spacing w:after="5"/>
              <w:rPr>
                <w:rFonts w:ascii="Times New Roman" w:hAnsi="Times New Roman" w:cs="Times New Roman"/>
                <w:szCs w:val="24"/>
              </w:rPr>
            </w:pPr>
            <w:r>
              <w:rPr>
                <w:rFonts w:ascii="Times New Roman" w:hAnsi="Times New Roman" w:cs="Times New Roman"/>
                <w:szCs w:val="24"/>
              </w:rPr>
              <w:t>Atbilstoši</w:t>
            </w:r>
            <w:r w:rsidR="00D013C7">
              <w:rPr>
                <w:rFonts w:ascii="Times New Roman" w:hAnsi="Times New Roman" w:cs="Times New Roman"/>
                <w:szCs w:val="24"/>
              </w:rPr>
              <w:t xml:space="preserve"> Nolikuma 3.4.punkt</w:t>
            </w:r>
            <w:r>
              <w:rPr>
                <w:rFonts w:ascii="Times New Roman" w:hAnsi="Times New Roman" w:cs="Times New Roman"/>
                <w:szCs w:val="24"/>
              </w:rPr>
              <w:t>am</w:t>
            </w:r>
            <w:r w:rsidR="00D013C7">
              <w:rPr>
                <w:rFonts w:ascii="Times New Roman" w:hAnsi="Times New Roman" w:cs="Times New Roman"/>
                <w:szCs w:val="24"/>
              </w:rPr>
              <w:t xml:space="preserve"> </w:t>
            </w:r>
            <w:r w:rsidR="00D013C7" w:rsidRPr="00B31291">
              <w:rPr>
                <w:rFonts w:ascii="Times New Roman" w:hAnsi="Times New Roman" w:cs="Times New Roman"/>
                <w:szCs w:val="24"/>
              </w:rPr>
              <w:t>Tehniskais piedāvājums ir jāiesniedz par katru daļu atsevišķ</w:t>
            </w:r>
            <w:r w:rsidR="00D013C7">
              <w:rPr>
                <w:rFonts w:ascii="Times New Roman" w:hAnsi="Times New Roman" w:cs="Times New Roman"/>
                <w:szCs w:val="24"/>
              </w:rPr>
              <w:t>i.</w:t>
            </w:r>
          </w:p>
        </w:tc>
      </w:tr>
    </w:tbl>
    <w:p w14:paraId="138AACB5" w14:textId="2C7A9C78" w:rsidR="00577433" w:rsidRPr="000922FD" w:rsidRDefault="00577433" w:rsidP="00C51DD4">
      <w:pPr>
        <w:rPr>
          <w:rFonts w:ascii="Times New Roman" w:hAnsi="Times New Roman" w:cs="Times New Roman"/>
          <w:sz w:val="24"/>
          <w:szCs w:val="24"/>
        </w:rPr>
      </w:pPr>
    </w:p>
    <w:sectPr w:rsidR="00577433" w:rsidRPr="000922FD" w:rsidSect="00CA1172">
      <w:footerReference w:type="default" r:id="rId8"/>
      <w:pgSz w:w="11906" w:h="16838" w:code="9"/>
      <w:pgMar w:top="993" w:right="1134" w:bottom="993"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21F58" w14:textId="77777777" w:rsidR="00EA6809" w:rsidRDefault="00EA6809" w:rsidP="00591256">
      <w:r>
        <w:separator/>
      </w:r>
    </w:p>
  </w:endnote>
  <w:endnote w:type="continuationSeparator" w:id="0">
    <w:p w14:paraId="68398052" w14:textId="77777777" w:rsidR="00EA6809" w:rsidRDefault="00EA6809"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14:paraId="21E35BB8" w14:textId="77777777" w:rsidR="00883B4F" w:rsidRDefault="00883B4F">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2A425A91" w14:textId="77777777" w:rsidR="00883B4F" w:rsidRDefault="00883B4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12AED" w14:textId="77777777" w:rsidR="00EA6809" w:rsidRDefault="00EA6809" w:rsidP="00591256">
      <w:r>
        <w:separator/>
      </w:r>
    </w:p>
  </w:footnote>
  <w:footnote w:type="continuationSeparator" w:id="0">
    <w:p w14:paraId="25760946" w14:textId="77777777" w:rsidR="00EA6809" w:rsidRDefault="00EA6809"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72F7"/>
    <w:multiLevelType w:val="multilevel"/>
    <w:tmpl w:val="165C45F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09254B"/>
    <w:multiLevelType w:val="hybridMultilevel"/>
    <w:tmpl w:val="BC083680"/>
    <w:lvl w:ilvl="0" w:tplc="E76229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248C4"/>
    <w:multiLevelType w:val="hybridMultilevel"/>
    <w:tmpl w:val="E45073EA"/>
    <w:lvl w:ilvl="0" w:tplc="2BA0E8C8">
      <w:start w:val="1"/>
      <w:numFmt w:val="decimal"/>
      <w:lvlText w:val="%1)"/>
      <w:lvlJc w:val="left"/>
      <w:pPr>
        <w:ind w:left="1080" w:hanging="360"/>
      </w:pPr>
      <w:rPr>
        <w:rFonts w:hint="default"/>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C1C3A24"/>
    <w:multiLevelType w:val="multilevel"/>
    <w:tmpl w:val="540EF9B0"/>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188852E4"/>
    <w:multiLevelType w:val="hybridMultilevel"/>
    <w:tmpl w:val="6D864DF2"/>
    <w:lvl w:ilvl="0" w:tplc="9A0E939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AE74F28"/>
    <w:multiLevelType w:val="hybridMultilevel"/>
    <w:tmpl w:val="13F89294"/>
    <w:lvl w:ilvl="0" w:tplc="DB6682C4">
      <w:start w:val="1"/>
      <w:numFmt w:val="decimal"/>
      <w:lvlText w:val="%1."/>
      <w:lvlJc w:val="left"/>
      <w:pPr>
        <w:ind w:left="785" w:hanging="360"/>
      </w:pPr>
      <w:rPr>
        <w:b w:val="0"/>
        <w:bCs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B152153"/>
    <w:multiLevelType w:val="hybridMultilevel"/>
    <w:tmpl w:val="13F89294"/>
    <w:lvl w:ilvl="0" w:tplc="DB6682C4">
      <w:start w:val="1"/>
      <w:numFmt w:val="decimal"/>
      <w:lvlText w:val="%1."/>
      <w:lvlJc w:val="left"/>
      <w:pPr>
        <w:ind w:left="785" w:hanging="360"/>
      </w:pPr>
      <w:rPr>
        <w:b w:val="0"/>
        <w:bCs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0BE625A"/>
    <w:multiLevelType w:val="multilevel"/>
    <w:tmpl w:val="C78A95F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562323"/>
    <w:multiLevelType w:val="multilevel"/>
    <w:tmpl w:val="2A7890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F75505D"/>
    <w:multiLevelType w:val="multilevel"/>
    <w:tmpl w:val="76AABD3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319E249E"/>
    <w:multiLevelType w:val="multilevel"/>
    <w:tmpl w:val="C942718A"/>
    <w:lvl w:ilvl="0">
      <w:start w:val="1"/>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b w:val="0"/>
        <w:bCs w:val="0"/>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1" w15:restartNumberingAfterBreak="0">
    <w:nsid w:val="33E462C0"/>
    <w:multiLevelType w:val="hybridMultilevel"/>
    <w:tmpl w:val="26C01084"/>
    <w:lvl w:ilvl="0" w:tplc="1CA40FF2">
      <w:start w:val="1"/>
      <w:numFmt w:val="lowerLetter"/>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A730446"/>
    <w:multiLevelType w:val="hybridMultilevel"/>
    <w:tmpl w:val="13F89294"/>
    <w:lvl w:ilvl="0" w:tplc="DB6682C4">
      <w:start w:val="1"/>
      <w:numFmt w:val="decimal"/>
      <w:lvlText w:val="%1."/>
      <w:lvlJc w:val="left"/>
      <w:pPr>
        <w:ind w:left="785" w:hanging="360"/>
      </w:pPr>
      <w:rPr>
        <w:b w:val="0"/>
        <w:bCs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0C74E66"/>
    <w:multiLevelType w:val="hybridMultilevel"/>
    <w:tmpl w:val="4FC6F5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C3193A"/>
    <w:multiLevelType w:val="multilevel"/>
    <w:tmpl w:val="13342E1A"/>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4408383B"/>
    <w:multiLevelType w:val="hybridMultilevel"/>
    <w:tmpl w:val="13F89294"/>
    <w:lvl w:ilvl="0" w:tplc="DB6682C4">
      <w:start w:val="1"/>
      <w:numFmt w:val="decimal"/>
      <w:lvlText w:val="%1."/>
      <w:lvlJc w:val="left"/>
      <w:pPr>
        <w:ind w:left="785" w:hanging="360"/>
      </w:pPr>
      <w:rPr>
        <w:b w:val="0"/>
        <w:bCs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5AB64F6"/>
    <w:multiLevelType w:val="hybridMultilevel"/>
    <w:tmpl w:val="DBC492D8"/>
    <w:lvl w:ilvl="0" w:tplc="9A0E939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9F0415C"/>
    <w:multiLevelType w:val="multilevel"/>
    <w:tmpl w:val="74A432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211AF2"/>
    <w:multiLevelType w:val="hybridMultilevel"/>
    <w:tmpl w:val="B5EE19E2"/>
    <w:lvl w:ilvl="0" w:tplc="4A341B7C">
      <w:start w:val="1"/>
      <w:numFmt w:val="decimal"/>
      <w:lvlText w:val="%1."/>
      <w:lvlJc w:val="left"/>
      <w:pPr>
        <w:ind w:left="720" w:hanging="360"/>
      </w:pPr>
      <w:rPr>
        <w:rFonts w:ascii="Arial" w:eastAsia="Times New Roman"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C94031E"/>
    <w:multiLevelType w:val="multilevel"/>
    <w:tmpl w:val="5F0A8C8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022399"/>
    <w:multiLevelType w:val="multilevel"/>
    <w:tmpl w:val="A5FEA2DC"/>
    <w:lvl w:ilvl="0">
      <w:start w:val="7"/>
      <w:numFmt w:val="decimal"/>
      <w:lvlText w:val="%1."/>
      <w:lvlJc w:val="left"/>
      <w:pPr>
        <w:ind w:left="360" w:hanging="36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21" w15:restartNumberingAfterBreak="0">
    <w:nsid w:val="55101EEE"/>
    <w:multiLevelType w:val="hybridMultilevel"/>
    <w:tmpl w:val="B5EE19E2"/>
    <w:lvl w:ilvl="0" w:tplc="4A341B7C">
      <w:start w:val="1"/>
      <w:numFmt w:val="decimal"/>
      <w:lvlText w:val="%1."/>
      <w:lvlJc w:val="left"/>
      <w:pPr>
        <w:ind w:left="720" w:hanging="360"/>
      </w:pPr>
      <w:rPr>
        <w:rFonts w:ascii="Arial" w:eastAsia="Times New Roman"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7260F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73D04E4"/>
    <w:multiLevelType w:val="hybridMultilevel"/>
    <w:tmpl w:val="4FC6F5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81F78F1"/>
    <w:multiLevelType w:val="multilevel"/>
    <w:tmpl w:val="2A7890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AB810A8"/>
    <w:multiLevelType w:val="hybridMultilevel"/>
    <w:tmpl w:val="13F89294"/>
    <w:lvl w:ilvl="0" w:tplc="DB6682C4">
      <w:start w:val="1"/>
      <w:numFmt w:val="decimal"/>
      <w:lvlText w:val="%1."/>
      <w:lvlJc w:val="left"/>
      <w:pPr>
        <w:ind w:left="785" w:hanging="360"/>
      </w:pPr>
      <w:rPr>
        <w:b w:val="0"/>
        <w:bCs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C3C2F39"/>
    <w:multiLevelType w:val="hybridMultilevel"/>
    <w:tmpl w:val="19820918"/>
    <w:lvl w:ilvl="0" w:tplc="5E66C7FE">
      <w:start w:val="1"/>
      <w:numFmt w:val="decimal"/>
      <w:lvlText w:val="%1."/>
      <w:lvlJc w:val="left"/>
      <w:pPr>
        <w:ind w:left="720" w:hanging="360"/>
      </w:pPr>
      <w:rPr>
        <w:rFonts w:hint="default"/>
        <w:b w:val="0"/>
        <w:bCs w:val="0"/>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E867FD3"/>
    <w:multiLevelType w:val="multilevel"/>
    <w:tmpl w:val="5F0A8C8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903C40"/>
    <w:multiLevelType w:val="hybridMultilevel"/>
    <w:tmpl w:val="13F89294"/>
    <w:lvl w:ilvl="0" w:tplc="DB6682C4">
      <w:start w:val="1"/>
      <w:numFmt w:val="decimal"/>
      <w:lvlText w:val="%1."/>
      <w:lvlJc w:val="left"/>
      <w:pPr>
        <w:ind w:left="785" w:hanging="360"/>
      </w:pPr>
      <w:rPr>
        <w:b w:val="0"/>
        <w:bCs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7D93B9D"/>
    <w:multiLevelType w:val="hybridMultilevel"/>
    <w:tmpl w:val="231E9E2A"/>
    <w:lvl w:ilvl="0" w:tplc="D8C0E802">
      <w:start w:val="1"/>
      <w:numFmt w:val="decimal"/>
      <w:lvlText w:val="%1."/>
      <w:lvlJc w:val="left"/>
      <w:pPr>
        <w:ind w:left="720" w:hanging="360"/>
      </w:pPr>
      <w:rPr>
        <w:rFonts w:eastAsia="Times New Roman" w:hint="default"/>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91468BA"/>
    <w:multiLevelType w:val="hybridMultilevel"/>
    <w:tmpl w:val="13F89294"/>
    <w:lvl w:ilvl="0" w:tplc="DB6682C4">
      <w:start w:val="1"/>
      <w:numFmt w:val="decimal"/>
      <w:lvlText w:val="%1."/>
      <w:lvlJc w:val="left"/>
      <w:pPr>
        <w:ind w:left="785" w:hanging="360"/>
      </w:pPr>
      <w:rPr>
        <w:b w:val="0"/>
        <w:bCs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95A017C"/>
    <w:multiLevelType w:val="hybridMultilevel"/>
    <w:tmpl w:val="5B46F494"/>
    <w:lvl w:ilvl="0" w:tplc="3300CD30">
      <w:start w:val="1"/>
      <w:numFmt w:val="decimal"/>
      <w:lvlText w:val="%1)"/>
      <w:lvlJc w:val="left"/>
      <w:pPr>
        <w:ind w:left="1080" w:hanging="360"/>
      </w:pPr>
      <w:rPr>
        <w:rFonts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69885A20"/>
    <w:multiLevelType w:val="multilevel"/>
    <w:tmpl w:val="D9169AA6"/>
    <w:lvl w:ilvl="0">
      <w:start w:val="1"/>
      <w:numFmt w:val="decimal"/>
      <w:lvlText w:val="%1."/>
      <w:lvlJc w:val="left"/>
      <w:pPr>
        <w:tabs>
          <w:tab w:val="num" w:pos="360"/>
        </w:tabs>
        <w:ind w:left="360" w:hanging="360"/>
      </w:pPr>
      <w:rPr>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6FA96398"/>
    <w:multiLevelType w:val="multilevel"/>
    <w:tmpl w:val="EFE49A1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72230ACC"/>
    <w:multiLevelType w:val="hybridMultilevel"/>
    <w:tmpl w:val="13F89294"/>
    <w:lvl w:ilvl="0" w:tplc="DB6682C4">
      <w:start w:val="1"/>
      <w:numFmt w:val="decimal"/>
      <w:lvlText w:val="%1."/>
      <w:lvlJc w:val="left"/>
      <w:pPr>
        <w:ind w:left="785" w:hanging="360"/>
      </w:pPr>
      <w:rPr>
        <w:b w:val="0"/>
        <w:bCs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3CD5CEA"/>
    <w:multiLevelType w:val="hybridMultilevel"/>
    <w:tmpl w:val="4828AC42"/>
    <w:lvl w:ilvl="0" w:tplc="91E695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73DC0222"/>
    <w:multiLevelType w:val="hybridMultilevel"/>
    <w:tmpl w:val="622837CA"/>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7" w15:restartNumberingAfterBreak="0">
    <w:nsid w:val="758F4C8E"/>
    <w:multiLevelType w:val="multilevel"/>
    <w:tmpl w:val="34E4900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BF94F6B"/>
    <w:multiLevelType w:val="hybridMultilevel"/>
    <w:tmpl w:val="B5EE19E2"/>
    <w:lvl w:ilvl="0" w:tplc="4A341B7C">
      <w:start w:val="1"/>
      <w:numFmt w:val="decimal"/>
      <w:lvlText w:val="%1."/>
      <w:lvlJc w:val="left"/>
      <w:pPr>
        <w:ind w:left="720" w:hanging="360"/>
      </w:pPr>
      <w:rPr>
        <w:rFonts w:ascii="Arial" w:eastAsia="Times New Roman"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C2325AE"/>
    <w:multiLevelType w:val="hybridMultilevel"/>
    <w:tmpl w:val="13F89294"/>
    <w:lvl w:ilvl="0" w:tplc="DB6682C4">
      <w:start w:val="1"/>
      <w:numFmt w:val="decimal"/>
      <w:lvlText w:val="%1."/>
      <w:lvlJc w:val="left"/>
      <w:pPr>
        <w:ind w:left="785" w:hanging="360"/>
      </w:pPr>
      <w:rPr>
        <w:b w:val="0"/>
        <w:bCs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C5F25D0"/>
    <w:multiLevelType w:val="hybridMultilevel"/>
    <w:tmpl w:val="26C01084"/>
    <w:lvl w:ilvl="0" w:tplc="1CA40FF2">
      <w:start w:val="1"/>
      <w:numFmt w:val="lowerLetter"/>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F3741E3"/>
    <w:multiLevelType w:val="hybridMultilevel"/>
    <w:tmpl w:val="D39698F0"/>
    <w:lvl w:ilvl="0" w:tplc="0409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7F7D3D6E"/>
    <w:multiLevelType w:val="multilevel"/>
    <w:tmpl w:val="09FED63A"/>
    <w:lvl w:ilvl="0">
      <w:start w:val="1"/>
      <w:numFmt w:val="decimal"/>
      <w:pStyle w:val="Stils1"/>
      <w:lvlText w:val="%1."/>
      <w:lvlJc w:val="left"/>
      <w:pPr>
        <w:tabs>
          <w:tab w:val="num" w:pos="432"/>
        </w:tabs>
        <w:ind w:left="432" w:hanging="432"/>
      </w:pPr>
      <w:rPr>
        <w:rFonts w:ascii="Times New Roman" w:eastAsia="Times New Roman" w:hAnsi="Times New Roman" w:cs="Times New Roman" w:hint="default"/>
        <w:b w:val="0"/>
        <w:sz w:val="24"/>
        <w:szCs w:val="24"/>
      </w:rPr>
    </w:lvl>
    <w:lvl w:ilvl="1">
      <w:start w:val="1"/>
      <w:numFmt w:val="decimal"/>
      <w:pStyle w:val="Virsraksts2"/>
      <w:lvlText w:val="%1.%2"/>
      <w:lvlJc w:val="left"/>
      <w:pPr>
        <w:tabs>
          <w:tab w:val="num" w:pos="576"/>
        </w:tabs>
        <w:ind w:left="576" w:hanging="576"/>
      </w:pPr>
      <w:rPr>
        <w:rFonts w:hint="default"/>
      </w:rPr>
    </w:lvl>
    <w:lvl w:ilvl="2">
      <w:start w:val="1"/>
      <w:numFmt w:val="decimal"/>
      <w:pStyle w:val="Virsraksts3"/>
      <w:lvlText w:val="%1.%2.%3"/>
      <w:lvlJc w:val="left"/>
      <w:pPr>
        <w:tabs>
          <w:tab w:val="num" w:pos="0"/>
        </w:tabs>
        <w:ind w:left="-567" w:hanging="153"/>
      </w:pPr>
      <w:rPr>
        <w:rFonts w:hint="default"/>
        <w:b w:val="0"/>
        <w:i w:val="0"/>
      </w:rPr>
    </w:lvl>
    <w:lvl w:ilvl="3">
      <w:start w:val="1"/>
      <w:numFmt w:val="decimal"/>
      <w:pStyle w:val="Virsraksts4"/>
      <w:lvlText w:val="%1.%2.%3.%4"/>
      <w:lvlJc w:val="left"/>
      <w:pPr>
        <w:tabs>
          <w:tab w:val="num" w:pos="-713"/>
        </w:tabs>
        <w:ind w:left="-1393" w:firstLine="680"/>
      </w:pPr>
      <w:rPr>
        <w:rFonts w:ascii="Times New Roman" w:hAnsi="Times New Roman" w:hint="default"/>
      </w:rPr>
    </w:lvl>
    <w:lvl w:ilvl="4">
      <w:start w:val="1"/>
      <w:numFmt w:val="decimal"/>
      <w:lvlText w:val="%1.%2.%3.%4.%5"/>
      <w:lvlJc w:val="left"/>
      <w:pPr>
        <w:tabs>
          <w:tab w:val="num" w:pos="-612"/>
        </w:tabs>
        <w:ind w:left="-612" w:hanging="1008"/>
      </w:pPr>
      <w:rPr>
        <w:rFonts w:hint="default"/>
      </w:rPr>
    </w:lvl>
    <w:lvl w:ilvl="5">
      <w:start w:val="1"/>
      <w:numFmt w:val="decimal"/>
      <w:lvlText w:val="%1.%2.%3.%4.%5.%6"/>
      <w:lvlJc w:val="left"/>
      <w:pPr>
        <w:tabs>
          <w:tab w:val="num" w:pos="-468"/>
        </w:tabs>
        <w:ind w:left="-468" w:hanging="1152"/>
      </w:pPr>
      <w:rPr>
        <w:rFonts w:hint="default"/>
      </w:rPr>
    </w:lvl>
    <w:lvl w:ilvl="6">
      <w:start w:val="1"/>
      <w:numFmt w:val="decimal"/>
      <w:lvlText w:val="%1.%2.%3.%4.%5.%6.%7"/>
      <w:lvlJc w:val="left"/>
      <w:pPr>
        <w:tabs>
          <w:tab w:val="num" w:pos="-324"/>
        </w:tabs>
        <w:ind w:left="-324" w:hanging="1296"/>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
        </w:tabs>
        <w:ind w:left="-36" w:hanging="1584"/>
      </w:pPr>
      <w:rPr>
        <w:rFonts w:hint="default"/>
      </w:rPr>
    </w:lvl>
  </w:abstractNum>
  <w:num w:numId="1">
    <w:abstractNumId w:val="42"/>
  </w:num>
  <w:num w:numId="2">
    <w:abstractNumId w:val="31"/>
  </w:num>
  <w:num w:numId="3">
    <w:abstractNumId w:val="2"/>
  </w:num>
  <w:num w:numId="4">
    <w:abstractNumId w:val="35"/>
  </w:num>
  <w:num w:numId="5">
    <w:abstractNumId w:val="19"/>
  </w:num>
  <w:num w:numId="6">
    <w:abstractNumId w:val="27"/>
  </w:num>
  <w:num w:numId="7">
    <w:abstractNumId w:val="3"/>
  </w:num>
  <w:num w:numId="8">
    <w:abstractNumId w:val="14"/>
  </w:num>
  <w:num w:numId="9">
    <w:abstractNumId w:val="32"/>
  </w:num>
  <w:num w:numId="10">
    <w:abstractNumId w:val="17"/>
  </w:num>
  <w:num w:numId="11">
    <w:abstractNumId w:val="9"/>
  </w:num>
  <w:num w:numId="12">
    <w:abstractNumId w:val="33"/>
  </w:num>
  <w:num w:numId="13">
    <w:abstractNumId w:val="18"/>
  </w:num>
  <w:num w:numId="14">
    <w:abstractNumId w:val="21"/>
  </w:num>
  <w:num w:numId="15">
    <w:abstractNumId w:val="22"/>
  </w:num>
  <w:num w:numId="16">
    <w:abstractNumId w:val="0"/>
  </w:num>
  <w:num w:numId="17">
    <w:abstractNumId w:val="16"/>
  </w:num>
  <w:num w:numId="18">
    <w:abstractNumId w:val="41"/>
  </w:num>
  <w:num w:numId="19">
    <w:abstractNumId w:val="36"/>
  </w:num>
  <w:num w:numId="20">
    <w:abstractNumId w:val="10"/>
  </w:num>
  <w:num w:numId="21">
    <w:abstractNumId w:val="23"/>
  </w:num>
  <w:num w:numId="22">
    <w:abstractNumId w:val="13"/>
  </w:num>
  <w:num w:numId="23">
    <w:abstractNumId w:val="29"/>
  </w:num>
  <w:num w:numId="24">
    <w:abstractNumId w:val="11"/>
  </w:num>
  <w:num w:numId="25">
    <w:abstractNumId w:val="40"/>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30"/>
  </w:num>
  <w:num w:numId="29">
    <w:abstractNumId w:val="5"/>
  </w:num>
  <w:num w:numId="30">
    <w:abstractNumId w:val="28"/>
  </w:num>
  <w:num w:numId="31">
    <w:abstractNumId w:val="12"/>
  </w:num>
  <w:num w:numId="32">
    <w:abstractNumId w:val="15"/>
  </w:num>
  <w:num w:numId="33">
    <w:abstractNumId w:val="34"/>
  </w:num>
  <w:num w:numId="34">
    <w:abstractNumId w:val="6"/>
  </w:num>
  <w:num w:numId="35">
    <w:abstractNumId w:val="25"/>
  </w:num>
  <w:num w:numId="36">
    <w:abstractNumId w:val="24"/>
  </w:num>
  <w:num w:numId="37">
    <w:abstractNumId w:val="8"/>
  </w:num>
  <w:num w:numId="38">
    <w:abstractNumId w:val="20"/>
  </w:num>
  <w:num w:numId="39">
    <w:abstractNumId w:val="7"/>
  </w:num>
  <w:num w:numId="40">
    <w:abstractNumId w:val="4"/>
  </w:num>
  <w:num w:numId="41">
    <w:abstractNumId w:val="26"/>
  </w:num>
  <w:num w:numId="42">
    <w:abstractNumId w:val="1"/>
  </w:num>
  <w:num w:numId="43">
    <w:abstractNumId w:val="38"/>
  </w:num>
  <w:num w:numId="44">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BD"/>
    <w:rsid w:val="000103CF"/>
    <w:rsid w:val="0001130A"/>
    <w:rsid w:val="000132C4"/>
    <w:rsid w:val="00016E5A"/>
    <w:rsid w:val="000232F0"/>
    <w:rsid w:val="00024A24"/>
    <w:rsid w:val="00027440"/>
    <w:rsid w:val="00027819"/>
    <w:rsid w:val="00037ACA"/>
    <w:rsid w:val="00047299"/>
    <w:rsid w:val="00052337"/>
    <w:rsid w:val="0005590D"/>
    <w:rsid w:val="00055E2A"/>
    <w:rsid w:val="000646B8"/>
    <w:rsid w:val="00064EC3"/>
    <w:rsid w:val="00067370"/>
    <w:rsid w:val="000753AE"/>
    <w:rsid w:val="0007595D"/>
    <w:rsid w:val="00075CD8"/>
    <w:rsid w:val="000806DD"/>
    <w:rsid w:val="000829DB"/>
    <w:rsid w:val="0008750A"/>
    <w:rsid w:val="0009126E"/>
    <w:rsid w:val="000922FD"/>
    <w:rsid w:val="00093389"/>
    <w:rsid w:val="000A09AD"/>
    <w:rsid w:val="000A0B3D"/>
    <w:rsid w:val="000A54B7"/>
    <w:rsid w:val="000B1384"/>
    <w:rsid w:val="000C005E"/>
    <w:rsid w:val="000C6FC9"/>
    <w:rsid w:val="000D1EE6"/>
    <w:rsid w:val="000D5BC1"/>
    <w:rsid w:val="000F07E7"/>
    <w:rsid w:val="000F1484"/>
    <w:rsid w:val="000F2F27"/>
    <w:rsid w:val="000F595D"/>
    <w:rsid w:val="000F7324"/>
    <w:rsid w:val="000F7B63"/>
    <w:rsid w:val="00101C3D"/>
    <w:rsid w:val="0010283F"/>
    <w:rsid w:val="00107877"/>
    <w:rsid w:val="00107F7A"/>
    <w:rsid w:val="0011221E"/>
    <w:rsid w:val="00115906"/>
    <w:rsid w:val="00124FFD"/>
    <w:rsid w:val="00125CEF"/>
    <w:rsid w:val="00132AE1"/>
    <w:rsid w:val="001430B6"/>
    <w:rsid w:val="001447C7"/>
    <w:rsid w:val="001506C7"/>
    <w:rsid w:val="001553B8"/>
    <w:rsid w:val="001573E2"/>
    <w:rsid w:val="001604C6"/>
    <w:rsid w:val="00160CF4"/>
    <w:rsid w:val="00163EBE"/>
    <w:rsid w:val="00163F1B"/>
    <w:rsid w:val="00163FA5"/>
    <w:rsid w:val="00165EA6"/>
    <w:rsid w:val="0017283D"/>
    <w:rsid w:val="00185150"/>
    <w:rsid w:val="001A1E40"/>
    <w:rsid w:val="001A3C4E"/>
    <w:rsid w:val="001A3CAD"/>
    <w:rsid w:val="001B033F"/>
    <w:rsid w:val="001B211F"/>
    <w:rsid w:val="001B7B25"/>
    <w:rsid w:val="001C1DA6"/>
    <w:rsid w:val="001C4860"/>
    <w:rsid w:val="001D25A0"/>
    <w:rsid w:val="001D3B69"/>
    <w:rsid w:val="001D4403"/>
    <w:rsid w:val="001D6EAF"/>
    <w:rsid w:val="001E151D"/>
    <w:rsid w:val="001F2825"/>
    <w:rsid w:val="001F2BA4"/>
    <w:rsid w:val="001F3952"/>
    <w:rsid w:val="00204413"/>
    <w:rsid w:val="0020493C"/>
    <w:rsid w:val="00207F6F"/>
    <w:rsid w:val="002150DD"/>
    <w:rsid w:val="00220950"/>
    <w:rsid w:val="00222330"/>
    <w:rsid w:val="00223533"/>
    <w:rsid w:val="002247D0"/>
    <w:rsid w:val="00227B32"/>
    <w:rsid w:val="00237173"/>
    <w:rsid w:val="002373A2"/>
    <w:rsid w:val="002378D3"/>
    <w:rsid w:val="002433E8"/>
    <w:rsid w:val="00244F08"/>
    <w:rsid w:val="00246DAF"/>
    <w:rsid w:val="00247412"/>
    <w:rsid w:val="00251159"/>
    <w:rsid w:val="00254932"/>
    <w:rsid w:val="00263116"/>
    <w:rsid w:val="002646DA"/>
    <w:rsid w:val="00265DC7"/>
    <w:rsid w:val="002711AF"/>
    <w:rsid w:val="00273FFB"/>
    <w:rsid w:val="0028443C"/>
    <w:rsid w:val="002852FD"/>
    <w:rsid w:val="0028531C"/>
    <w:rsid w:val="00287375"/>
    <w:rsid w:val="002917D1"/>
    <w:rsid w:val="00291E77"/>
    <w:rsid w:val="00295200"/>
    <w:rsid w:val="0029532A"/>
    <w:rsid w:val="0029616F"/>
    <w:rsid w:val="00297DEA"/>
    <w:rsid w:val="00297E1F"/>
    <w:rsid w:val="002A2228"/>
    <w:rsid w:val="002A317B"/>
    <w:rsid w:val="002A3FF5"/>
    <w:rsid w:val="002B5930"/>
    <w:rsid w:val="002C0FF0"/>
    <w:rsid w:val="002C1210"/>
    <w:rsid w:val="002D3176"/>
    <w:rsid w:val="002D3C18"/>
    <w:rsid w:val="002D6359"/>
    <w:rsid w:val="002E086F"/>
    <w:rsid w:val="002E107A"/>
    <w:rsid w:val="002E23F3"/>
    <w:rsid w:val="002E446E"/>
    <w:rsid w:val="002F0616"/>
    <w:rsid w:val="002F0834"/>
    <w:rsid w:val="002F39DF"/>
    <w:rsid w:val="002F4012"/>
    <w:rsid w:val="002F56C6"/>
    <w:rsid w:val="002F6FE0"/>
    <w:rsid w:val="002F78C5"/>
    <w:rsid w:val="0030311C"/>
    <w:rsid w:val="003148CF"/>
    <w:rsid w:val="00316E8F"/>
    <w:rsid w:val="003175C6"/>
    <w:rsid w:val="00321367"/>
    <w:rsid w:val="003217A6"/>
    <w:rsid w:val="00322E3A"/>
    <w:rsid w:val="00325E61"/>
    <w:rsid w:val="00331419"/>
    <w:rsid w:val="00334FE0"/>
    <w:rsid w:val="00336EC0"/>
    <w:rsid w:val="00343AE3"/>
    <w:rsid w:val="00344070"/>
    <w:rsid w:val="003511E4"/>
    <w:rsid w:val="00360298"/>
    <w:rsid w:val="00360B0E"/>
    <w:rsid w:val="00360B74"/>
    <w:rsid w:val="00362A98"/>
    <w:rsid w:val="00362DF2"/>
    <w:rsid w:val="00362FF4"/>
    <w:rsid w:val="003650BD"/>
    <w:rsid w:val="00365C31"/>
    <w:rsid w:val="00366074"/>
    <w:rsid w:val="00370471"/>
    <w:rsid w:val="00370B7B"/>
    <w:rsid w:val="0037315B"/>
    <w:rsid w:val="003759C9"/>
    <w:rsid w:val="003764EE"/>
    <w:rsid w:val="00384823"/>
    <w:rsid w:val="003859C6"/>
    <w:rsid w:val="003872C0"/>
    <w:rsid w:val="00387ABF"/>
    <w:rsid w:val="0039358F"/>
    <w:rsid w:val="00395496"/>
    <w:rsid w:val="003957DA"/>
    <w:rsid w:val="00396D80"/>
    <w:rsid w:val="003A1ED3"/>
    <w:rsid w:val="003A5DD6"/>
    <w:rsid w:val="003B1BC6"/>
    <w:rsid w:val="003B276F"/>
    <w:rsid w:val="003C1F4C"/>
    <w:rsid w:val="003C415B"/>
    <w:rsid w:val="003C486D"/>
    <w:rsid w:val="003D0901"/>
    <w:rsid w:val="003D2470"/>
    <w:rsid w:val="003D3D1E"/>
    <w:rsid w:val="003D557C"/>
    <w:rsid w:val="003D576F"/>
    <w:rsid w:val="003F2185"/>
    <w:rsid w:val="003F21B3"/>
    <w:rsid w:val="003F485A"/>
    <w:rsid w:val="003F61B4"/>
    <w:rsid w:val="003F68BB"/>
    <w:rsid w:val="003F7227"/>
    <w:rsid w:val="004115F0"/>
    <w:rsid w:val="00411CFA"/>
    <w:rsid w:val="00415931"/>
    <w:rsid w:val="00423EF5"/>
    <w:rsid w:val="00431C11"/>
    <w:rsid w:val="00440C45"/>
    <w:rsid w:val="00445D89"/>
    <w:rsid w:val="0044683F"/>
    <w:rsid w:val="004513A3"/>
    <w:rsid w:val="004525DD"/>
    <w:rsid w:val="004617BF"/>
    <w:rsid w:val="00463E41"/>
    <w:rsid w:val="00464170"/>
    <w:rsid w:val="004708C0"/>
    <w:rsid w:val="00476553"/>
    <w:rsid w:val="00481539"/>
    <w:rsid w:val="00487AFC"/>
    <w:rsid w:val="00492F79"/>
    <w:rsid w:val="004952D9"/>
    <w:rsid w:val="00496E06"/>
    <w:rsid w:val="00497CBE"/>
    <w:rsid w:val="004A09B4"/>
    <w:rsid w:val="004A3EF3"/>
    <w:rsid w:val="004A4DBA"/>
    <w:rsid w:val="004B1024"/>
    <w:rsid w:val="004B1F89"/>
    <w:rsid w:val="004B6956"/>
    <w:rsid w:val="004B6A0A"/>
    <w:rsid w:val="004B6A32"/>
    <w:rsid w:val="004C0488"/>
    <w:rsid w:val="004C79A0"/>
    <w:rsid w:val="004D1235"/>
    <w:rsid w:val="004D1C62"/>
    <w:rsid w:val="004D6653"/>
    <w:rsid w:val="004E6C6A"/>
    <w:rsid w:val="004E736D"/>
    <w:rsid w:val="004F1F22"/>
    <w:rsid w:val="004F21DA"/>
    <w:rsid w:val="004F4D38"/>
    <w:rsid w:val="005020C2"/>
    <w:rsid w:val="0050366A"/>
    <w:rsid w:val="00506654"/>
    <w:rsid w:val="00510F6F"/>
    <w:rsid w:val="005116C3"/>
    <w:rsid w:val="0051308D"/>
    <w:rsid w:val="0051411C"/>
    <w:rsid w:val="00517E9E"/>
    <w:rsid w:val="00521CA5"/>
    <w:rsid w:val="00523800"/>
    <w:rsid w:val="005331BF"/>
    <w:rsid w:val="00541ED2"/>
    <w:rsid w:val="00542AB1"/>
    <w:rsid w:val="00545067"/>
    <w:rsid w:val="005473D0"/>
    <w:rsid w:val="00551CBC"/>
    <w:rsid w:val="005571A9"/>
    <w:rsid w:val="005632BC"/>
    <w:rsid w:val="00574A17"/>
    <w:rsid w:val="00574B0F"/>
    <w:rsid w:val="005758A8"/>
    <w:rsid w:val="00577433"/>
    <w:rsid w:val="00584864"/>
    <w:rsid w:val="0058598B"/>
    <w:rsid w:val="00591256"/>
    <w:rsid w:val="0059203F"/>
    <w:rsid w:val="00592137"/>
    <w:rsid w:val="00592BA6"/>
    <w:rsid w:val="005A0416"/>
    <w:rsid w:val="005A6540"/>
    <w:rsid w:val="005A7063"/>
    <w:rsid w:val="005A7607"/>
    <w:rsid w:val="005B049A"/>
    <w:rsid w:val="005B10F1"/>
    <w:rsid w:val="005B38F5"/>
    <w:rsid w:val="005B5129"/>
    <w:rsid w:val="005B6E3D"/>
    <w:rsid w:val="005B7DF6"/>
    <w:rsid w:val="005C353B"/>
    <w:rsid w:val="005C481A"/>
    <w:rsid w:val="005C70CF"/>
    <w:rsid w:val="005D000F"/>
    <w:rsid w:val="005D3681"/>
    <w:rsid w:val="005E025F"/>
    <w:rsid w:val="005E0FCD"/>
    <w:rsid w:val="005F3F54"/>
    <w:rsid w:val="005F4327"/>
    <w:rsid w:val="00601335"/>
    <w:rsid w:val="00602A51"/>
    <w:rsid w:val="006108A6"/>
    <w:rsid w:val="00612D71"/>
    <w:rsid w:val="00614E0C"/>
    <w:rsid w:val="0061585A"/>
    <w:rsid w:val="00616F9A"/>
    <w:rsid w:val="0061753F"/>
    <w:rsid w:val="006260C2"/>
    <w:rsid w:val="0062750B"/>
    <w:rsid w:val="00634E93"/>
    <w:rsid w:val="0063532D"/>
    <w:rsid w:val="006366B0"/>
    <w:rsid w:val="00637A79"/>
    <w:rsid w:val="00641E1F"/>
    <w:rsid w:val="00642FD2"/>
    <w:rsid w:val="00645B75"/>
    <w:rsid w:val="0064745A"/>
    <w:rsid w:val="0065230E"/>
    <w:rsid w:val="00653138"/>
    <w:rsid w:val="00654B78"/>
    <w:rsid w:val="00656FA1"/>
    <w:rsid w:val="00660817"/>
    <w:rsid w:val="00664628"/>
    <w:rsid w:val="006660F2"/>
    <w:rsid w:val="00672426"/>
    <w:rsid w:val="006733E0"/>
    <w:rsid w:val="00677617"/>
    <w:rsid w:val="00681359"/>
    <w:rsid w:val="00685C3C"/>
    <w:rsid w:val="00686911"/>
    <w:rsid w:val="006871BA"/>
    <w:rsid w:val="00696E48"/>
    <w:rsid w:val="00697E1F"/>
    <w:rsid w:val="006A1736"/>
    <w:rsid w:val="006A72F0"/>
    <w:rsid w:val="006B40CC"/>
    <w:rsid w:val="006B5391"/>
    <w:rsid w:val="006B5E9E"/>
    <w:rsid w:val="006B677F"/>
    <w:rsid w:val="006B6C78"/>
    <w:rsid w:val="006C13E6"/>
    <w:rsid w:val="006C49E8"/>
    <w:rsid w:val="006D4EF1"/>
    <w:rsid w:val="006D531C"/>
    <w:rsid w:val="006E4E38"/>
    <w:rsid w:val="006E6BDE"/>
    <w:rsid w:val="006F0B85"/>
    <w:rsid w:val="006F1AA9"/>
    <w:rsid w:val="006F698B"/>
    <w:rsid w:val="007019D3"/>
    <w:rsid w:val="00702370"/>
    <w:rsid w:val="007024D2"/>
    <w:rsid w:val="007068FA"/>
    <w:rsid w:val="00711F79"/>
    <w:rsid w:val="00713CA1"/>
    <w:rsid w:val="00713DC9"/>
    <w:rsid w:val="00713FBD"/>
    <w:rsid w:val="00721518"/>
    <w:rsid w:val="00725927"/>
    <w:rsid w:val="0072612E"/>
    <w:rsid w:val="0072622F"/>
    <w:rsid w:val="007337A7"/>
    <w:rsid w:val="007348A5"/>
    <w:rsid w:val="00735553"/>
    <w:rsid w:val="0074249C"/>
    <w:rsid w:val="00744340"/>
    <w:rsid w:val="0075148A"/>
    <w:rsid w:val="0076100F"/>
    <w:rsid w:val="00761806"/>
    <w:rsid w:val="00764E82"/>
    <w:rsid w:val="00766DAF"/>
    <w:rsid w:val="00771001"/>
    <w:rsid w:val="00773099"/>
    <w:rsid w:val="00776931"/>
    <w:rsid w:val="007779BA"/>
    <w:rsid w:val="00777DD1"/>
    <w:rsid w:val="007842AC"/>
    <w:rsid w:val="007879F0"/>
    <w:rsid w:val="0079216E"/>
    <w:rsid w:val="0079365B"/>
    <w:rsid w:val="007A0FA5"/>
    <w:rsid w:val="007A2365"/>
    <w:rsid w:val="007A5728"/>
    <w:rsid w:val="007C4A77"/>
    <w:rsid w:val="007D2D06"/>
    <w:rsid w:val="007E0D88"/>
    <w:rsid w:val="007E256F"/>
    <w:rsid w:val="007E64FF"/>
    <w:rsid w:val="007F2EB3"/>
    <w:rsid w:val="00803C0D"/>
    <w:rsid w:val="00805B84"/>
    <w:rsid w:val="00810B79"/>
    <w:rsid w:val="00813C10"/>
    <w:rsid w:val="00816A26"/>
    <w:rsid w:val="008219EC"/>
    <w:rsid w:val="008246AD"/>
    <w:rsid w:val="008277CA"/>
    <w:rsid w:val="00833095"/>
    <w:rsid w:val="00835D26"/>
    <w:rsid w:val="00836DF7"/>
    <w:rsid w:val="00852402"/>
    <w:rsid w:val="00852D60"/>
    <w:rsid w:val="00853ABB"/>
    <w:rsid w:val="0085678F"/>
    <w:rsid w:val="00856808"/>
    <w:rsid w:val="00863EBB"/>
    <w:rsid w:val="00864F83"/>
    <w:rsid w:val="008669B1"/>
    <w:rsid w:val="00876BD7"/>
    <w:rsid w:val="00883B4F"/>
    <w:rsid w:val="00884863"/>
    <w:rsid w:val="008862F5"/>
    <w:rsid w:val="00886B54"/>
    <w:rsid w:val="00892BED"/>
    <w:rsid w:val="0089449E"/>
    <w:rsid w:val="008A41C8"/>
    <w:rsid w:val="008A44DC"/>
    <w:rsid w:val="008A4B2C"/>
    <w:rsid w:val="008B00F4"/>
    <w:rsid w:val="008B3EBC"/>
    <w:rsid w:val="008B6DE7"/>
    <w:rsid w:val="008C59C7"/>
    <w:rsid w:val="008D6CD5"/>
    <w:rsid w:val="008D7B9D"/>
    <w:rsid w:val="008E0D44"/>
    <w:rsid w:val="008E13C2"/>
    <w:rsid w:val="008E41A5"/>
    <w:rsid w:val="008E6559"/>
    <w:rsid w:val="009069D8"/>
    <w:rsid w:val="00907A48"/>
    <w:rsid w:val="00912FC6"/>
    <w:rsid w:val="009145A9"/>
    <w:rsid w:val="00917F02"/>
    <w:rsid w:val="00925315"/>
    <w:rsid w:val="00925840"/>
    <w:rsid w:val="00925953"/>
    <w:rsid w:val="00925C95"/>
    <w:rsid w:val="0093051B"/>
    <w:rsid w:val="00931386"/>
    <w:rsid w:val="009336FC"/>
    <w:rsid w:val="0093642F"/>
    <w:rsid w:val="00937977"/>
    <w:rsid w:val="00941DA9"/>
    <w:rsid w:val="009431B9"/>
    <w:rsid w:val="00943D8E"/>
    <w:rsid w:val="00951A11"/>
    <w:rsid w:val="009624F7"/>
    <w:rsid w:val="0096461B"/>
    <w:rsid w:val="009656D4"/>
    <w:rsid w:val="00966D3A"/>
    <w:rsid w:val="0097040F"/>
    <w:rsid w:val="009852CE"/>
    <w:rsid w:val="00992CEB"/>
    <w:rsid w:val="009933B8"/>
    <w:rsid w:val="00994308"/>
    <w:rsid w:val="00995F04"/>
    <w:rsid w:val="009A242E"/>
    <w:rsid w:val="009B0457"/>
    <w:rsid w:val="009B46BB"/>
    <w:rsid w:val="009C26A9"/>
    <w:rsid w:val="009C2C06"/>
    <w:rsid w:val="009C58D5"/>
    <w:rsid w:val="009D0D31"/>
    <w:rsid w:val="009D27E0"/>
    <w:rsid w:val="009D6415"/>
    <w:rsid w:val="009E5489"/>
    <w:rsid w:val="009E7606"/>
    <w:rsid w:val="009F3D7A"/>
    <w:rsid w:val="009F5B92"/>
    <w:rsid w:val="009F6566"/>
    <w:rsid w:val="00A06273"/>
    <w:rsid w:val="00A06560"/>
    <w:rsid w:val="00A079ED"/>
    <w:rsid w:val="00A1233E"/>
    <w:rsid w:val="00A15D2E"/>
    <w:rsid w:val="00A176F5"/>
    <w:rsid w:val="00A208FA"/>
    <w:rsid w:val="00A21BD0"/>
    <w:rsid w:val="00A334F7"/>
    <w:rsid w:val="00A346D1"/>
    <w:rsid w:val="00A3521F"/>
    <w:rsid w:val="00A35E2D"/>
    <w:rsid w:val="00A37160"/>
    <w:rsid w:val="00A37468"/>
    <w:rsid w:val="00A37797"/>
    <w:rsid w:val="00A4324E"/>
    <w:rsid w:val="00A46098"/>
    <w:rsid w:val="00A46AE8"/>
    <w:rsid w:val="00A61205"/>
    <w:rsid w:val="00A63CF1"/>
    <w:rsid w:val="00A741E4"/>
    <w:rsid w:val="00A74253"/>
    <w:rsid w:val="00A75BAC"/>
    <w:rsid w:val="00A76302"/>
    <w:rsid w:val="00A81B99"/>
    <w:rsid w:val="00A82463"/>
    <w:rsid w:val="00A83BB4"/>
    <w:rsid w:val="00A863C0"/>
    <w:rsid w:val="00A93B57"/>
    <w:rsid w:val="00A93DF4"/>
    <w:rsid w:val="00A954CA"/>
    <w:rsid w:val="00A9595B"/>
    <w:rsid w:val="00A96D6A"/>
    <w:rsid w:val="00AB3618"/>
    <w:rsid w:val="00AB3E9F"/>
    <w:rsid w:val="00AB5C67"/>
    <w:rsid w:val="00AC01EB"/>
    <w:rsid w:val="00AC7B56"/>
    <w:rsid w:val="00AD4994"/>
    <w:rsid w:val="00AD5116"/>
    <w:rsid w:val="00AE1116"/>
    <w:rsid w:val="00AE5484"/>
    <w:rsid w:val="00AE5C91"/>
    <w:rsid w:val="00AF1DAE"/>
    <w:rsid w:val="00AF6C1D"/>
    <w:rsid w:val="00B04E8A"/>
    <w:rsid w:val="00B0570E"/>
    <w:rsid w:val="00B13869"/>
    <w:rsid w:val="00B20E0D"/>
    <w:rsid w:val="00B22164"/>
    <w:rsid w:val="00B22682"/>
    <w:rsid w:val="00B24562"/>
    <w:rsid w:val="00B25EDC"/>
    <w:rsid w:val="00B2707A"/>
    <w:rsid w:val="00B27D58"/>
    <w:rsid w:val="00B30B4F"/>
    <w:rsid w:val="00B310B5"/>
    <w:rsid w:val="00B31291"/>
    <w:rsid w:val="00B3131A"/>
    <w:rsid w:val="00B31B02"/>
    <w:rsid w:val="00B43E7B"/>
    <w:rsid w:val="00B45A34"/>
    <w:rsid w:val="00B54FA3"/>
    <w:rsid w:val="00B576FD"/>
    <w:rsid w:val="00B57CB0"/>
    <w:rsid w:val="00B62BFC"/>
    <w:rsid w:val="00B659D0"/>
    <w:rsid w:val="00B67415"/>
    <w:rsid w:val="00B728FD"/>
    <w:rsid w:val="00B73FBA"/>
    <w:rsid w:val="00B76621"/>
    <w:rsid w:val="00B83B39"/>
    <w:rsid w:val="00B872A1"/>
    <w:rsid w:val="00B9005B"/>
    <w:rsid w:val="00B94E33"/>
    <w:rsid w:val="00B95C25"/>
    <w:rsid w:val="00BA3D90"/>
    <w:rsid w:val="00BB3722"/>
    <w:rsid w:val="00BC14CF"/>
    <w:rsid w:val="00BC2F39"/>
    <w:rsid w:val="00BC7C53"/>
    <w:rsid w:val="00BE0F84"/>
    <w:rsid w:val="00BE4FCB"/>
    <w:rsid w:val="00BE51EF"/>
    <w:rsid w:val="00BF0C0C"/>
    <w:rsid w:val="00C0200B"/>
    <w:rsid w:val="00C04B47"/>
    <w:rsid w:val="00C1211C"/>
    <w:rsid w:val="00C1296A"/>
    <w:rsid w:val="00C159C6"/>
    <w:rsid w:val="00C24EDE"/>
    <w:rsid w:val="00C34EAF"/>
    <w:rsid w:val="00C351C9"/>
    <w:rsid w:val="00C36CB6"/>
    <w:rsid w:val="00C437D5"/>
    <w:rsid w:val="00C46156"/>
    <w:rsid w:val="00C47038"/>
    <w:rsid w:val="00C51B8B"/>
    <w:rsid w:val="00C51DD4"/>
    <w:rsid w:val="00C5337F"/>
    <w:rsid w:val="00C5452E"/>
    <w:rsid w:val="00C60855"/>
    <w:rsid w:val="00C759DC"/>
    <w:rsid w:val="00C765A4"/>
    <w:rsid w:val="00C7734F"/>
    <w:rsid w:val="00C8061B"/>
    <w:rsid w:val="00C864F5"/>
    <w:rsid w:val="00C867EA"/>
    <w:rsid w:val="00C86975"/>
    <w:rsid w:val="00C87D1D"/>
    <w:rsid w:val="00C90079"/>
    <w:rsid w:val="00CA1172"/>
    <w:rsid w:val="00CA194D"/>
    <w:rsid w:val="00CB25A5"/>
    <w:rsid w:val="00CB6523"/>
    <w:rsid w:val="00CB7579"/>
    <w:rsid w:val="00CC1CEB"/>
    <w:rsid w:val="00CD2A84"/>
    <w:rsid w:val="00CE0AC2"/>
    <w:rsid w:val="00CE7098"/>
    <w:rsid w:val="00CF552A"/>
    <w:rsid w:val="00CF6C45"/>
    <w:rsid w:val="00D013C7"/>
    <w:rsid w:val="00D06FA3"/>
    <w:rsid w:val="00D1186B"/>
    <w:rsid w:val="00D1482E"/>
    <w:rsid w:val="00D17FBF"/>
    <w:rsid w:val="00D23DE6"/>
    <w:rsid w:val="00D3561F"/>
    <w:rsid w:val="00D359AE"/>
    <w:rsid w:val="00D41F4A"/>
    <w:rsid w:val="00D4239E"/>
    <w:rsid w:val="00D43FA2"/>
    <w:rsid w:val="00D44F94"/>
    <w:rsid w:val="00D51A7D"/>
    <w:rsid w:val="00D564B8"/>
    <w:rsid w:val="00D57006"/>
    <w:rsid w:val="00D60D0C"/>
    <w:rsid w:val="00D61B22"/>
    <w:rsid w:val="00D665FB"/>
    <w:rsid w:val="00D67DD7"/>
    <w:rsid w:val="00D732EE"/>
    <w:rsid w:val="00D74A9D"/>
    <w:rsid w:val="00D7671F"/>
    <w:rsid w:val="00D775C1"/>
    <w:rsid w:val="00D83E2B"/>
    <w:rsid w:val="00D852C0"/>
    <w:rsid w:val="00DA1782"/>
    <w:rsid w:val="00DA2AFF"/>
    <w:rsid w:val="00DA653B"/>
    <w:rsid w:val="00DA7A31"/>
    <w:rsid w:val="00DB05E6"/>
    <w:rsid w:val="00DB21B1"/>
    <w:rsid w:val="00DB3949"/>
    <w:rsid w:val="00DB3E43"/>
    <w:rsid w:val="00DC256D"/>
    <w:rsid w:val="00DC42B9"/>
    <w:rsid w:val="00DC5224"/>
    <w:rsid w:val="00DD283A"/>
    <w:rsid w:val="00DD3133"/>
    <w:rsid w:val="00DE620E"/>
    <w:rsid w:val="00E0059C"/>
    <w:rsid w:val="00E01BEE"/>
    <w:rsid w:val="00E05B95"/>
    <w:rsid w:val="00E05E6B"/>
    <w:rsid w:val="00E07252"/>
    <w:rsid w:val="00E10CA5"/>
    <w:rsid w:val="00E15041"/>
    <w:rsid w:val="00E153D2"/>
    <w:rsid w:val="00E1733D"/>
    <w:rsid w:val="00E17C56"/>
    <w:rsid w:val="00E26D46"/>
    <w:rsid w:val="00E30DA2"/>
    <w:rsid w:val="00E30FB4"/>
    <w:rsid w:val="00E32B6C"/>
    <w:rsid w:val="00E32FB4"/>
    <w:rsid w:val="00E332E1"/>
    <w:rsid w:val="00E33B7D"/>
    <w:rsid w:val="00E34887"/>
    <w:rsid w:val="00E423E0"/>
    <w:rsid w:val="00E44554"/>
    <w:rsid w:val="00E45778"/>
    <w:rsid w:val="00E50083"/>
    <w:rsid w:val="00E51A61"/>
    <w:rsid w:val="00E53714"/>
    <w:rsid w:val="00E566C8"/>
    <w:rsid w:val="00E66E5E"/>
    <w:rsid w:val="00E71D3D"/>
    <w:rsid w:val="00E74F21"/>
    <w:rsid w:val="00E74F57"/>
    <w:rsid w:val="00E777EE"/>
    <w:rsid w:val="00E80E10"/>
    <w:rsid w:val="00E82AFA"/>
    <w:rsid w:val="00E85B8F"/>
    <w:rsid w:val="00E870AA"/>
    <w:rsid w:val="00E90D5D"/>
    <w:rsid w:val="00E934D7"/>
    <w:rsid w:val="00E941A3"/>
    <w:rsid w:val="00EA0CB0"/>
    <w:rsid w:val="00EA2EC9"/>
    <w:rsid w:val="00EA3EAF"/>
    <w:rsid w:val="00EA572A"/>
    <w:rsid w:val="00EA6564"/>
    <w:rsid w:val="00EA6809"/>
    <w:rsid w:val="00EA7F09"/>
    <w:rsid w:val="00EB2D7B"/>
    <w:rsid w:val="00EB30D8"/>
    <w:rsid w:val="00ED3983"/>
    <w:rsid w:val="00ED5BAB"/>
    <w:rsid w:val="00ED6D0C"/>
    <w:rsid w:val="00ED72A4"/>
    <w:rsid w:val="00EE6564"/>
    <w:rsid w:val="00EF5B56"/>
    <w:rsid w:val="00EF6932"/>
    <w:rsid w:val="00F00446"/>
    <w:rsid w:val="00F05C46"/>
    <w:rsid w:val="00F06F41"/>
    <w:rsid w:val="00F0744F"/>
    <w:rsid w:val="00F07742"/>
    <w:rsid w:val="00F1157E"/>
    <w:rsid w:val="00F11C52"/>
    <w:rsid w:val="00F11E59"/>
    <w:rsid w:val="00F12D47"/>
    <w:rsid w:val="00F142F1"/>
    <w:rsid w:val="00F15135"/>
    <w:rsid w:val="00F16717"/>
    <w:rsid w:val="00F20C3C"/>
    <w:rsid w:val="00F24055"/>
    <w:rsid w:val="00F321DE"/>
    <w:rsid w:val="00F404E2"/>
    <w:rsid w:val="00F434CC"/>
    <w:rsid w:val="00F5608B"/>
    <w:rsid w:val="00F57D03"/>
    <w:rsid w:val="00F6132D"/>
    <w:rsid w:val="00F630C6"/>
    <w:rsid w:val="00F6543B"/>
    <w:rsid w:val="00F719B4"/>
    <w:rsid w:val="00F738F2"/>
    <w:rsid w:val="00F755F7"/>
    <w:rsid w:val="00F77688"/>
    <w:rsid w:val="00F77E3C"/>
    <w:rsid w:val="00F803DD"/>
    <w:rsid w:val="00F8236E"/>
    <w:rsid w:val="00F823DB"/>
    <w:rsid w:val="00F93ADA"/>
    <w:rsid w:val="00F95065"/>
    <w:rsid w:val="00F9799B"/>
    <w:rsid w:val="00FA4AF0"/>
    <w:rsid w:val="00FC0FCE"/>
    <w:rsid w:val="00FC2A8B"/>
    <w:rsid w:val="00FD1298"/>
    <w:rsid w:val="00FD26CC"/>
    <w:rsid w:val="00FD2DF8"/>
    <w:rsid w:val="00FD3AF6"/>
    <w:rsid w:val="00FE62F6"/>
    <w:rsid w:val="00FE631B"/>
    <w:rsid w:val="00FF3269"/>
    <w:rsid w:val="00FF77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AD87A"/>
  <w15:docId w15:val="{21365F6F-47E9-4D21-9942-DD24EFF8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paragraph" w:styleId="Virsraksts1">
    <w:name w:val="heading 1"/>
    <w:basedOn w:val="Parasts"/>
    <w:next w:val="Parasts"/>
    <w:link w:val="Virsraksts1Rakstz"/>
    <w:uiPriority w:val="9"/>
    <w:qFormat/>
    <w:rsid w:val="0092595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Virsraksts2">
    <w:name w:val="heading 2"/>
    <w:aliases w:val="Second subtitle,Char,1.1.not"/>
    <w:basedOn w:val="Pamatteksts"/>
    <w:next w:val="Pamatteksts"/>
    <w:link w:val="Virsraksts2Rakstz"/>
    <w:qFormat/>
    <w:rsid w:val="00925953"/>
    <w:pPr>
      <w:keepNext/>
      <w:numPr>
        <w:ilvl w:val="1"/>
        <w:numId w:val="1"/>
      </w:numPr>
      <w:spacing w:before="120" w:after="0"/>
      <w:jc w:val="both"/>
      <w:outlineLvl w:val="1"/>
    </w:pPr>
    <w:rPr>
      <w:rFonts w:ascii="Times New Roman" w:eastAsia="Times New Roman" w:hAnsi="Times New Roman" w:cs="Times New Roman"/>
      <w:b/>
      <w:kern w:val="22"/>
      <w:sz w:val="24"/>
      <w:szCs w:val="24"/>
      <w:lang w:val="en-GB" w:eastAsia="en-US"/>
    </w:rPr>
  </w:style>
  <w:style w:type="paragraph" w:styleId="Virsraksts3">
    <w:name w:val="heading 3"/>
    <w:aliases w:val="Heading 3 Char1,Heading 3 Char Char,Heading 3 Char1 Char Char,Heading 3 Char Char Char Char,Char Char Char Char Char,Heading 3 Char1 Char,Heading 3 Char Char Char,Char Char Char Char, Char Char Char Char Char"/>
    <w:basedOn w:val="Pamatteksts"/>
    <w:next w:val="Pamatteksts"/>
    <w:link w:val="Virsraksts3Rakstz"/>
    <w:uiPriority w:val="9"/>
    <w:qFormat/>
    <w:rsid w:val="00925953"/>
    <w:pPr>
      <w:keepNext/>
      <w:widowControl w:val="0"/>
      <w:numPr>
        <w:ilvl w:val="2"/>
        <w:numId w:val="1"/>
      </w:numPr>
      <w:tabs>
        <w:tab w:val="left" w:pos="0"/>
        <w:tab w:val="left" w:pos="624"/>
      </w:tabs>
      <w:spacing w:before="120" w:after="0"/>
      <w:jc w:val="both"/>
      <w:outlineLvl w:val="2"/>
    </w:pPr>
    <w:rPr>
      <w:rFonts w:ascii="Times New Roman" w:eastAsia="Times New Roman" w:hAnsi="Times New Roman" w:cs="Times New Roman"/>
      <w:sz w:val="24"/>
      <w:szCs w:val="24"/>
      <w:lang w:val="en-GB" w:eastAsia="en-US"/>
    </w:rPr>
  </w:style>
  <w:style w:type="paragraph" w:styleId="Virsraksts4">
    <w:name w:val="heading 4"/>
    <w:basedOn w:val="Parasts"/>
    <w:next w:val="Parasts"/>
    <w:link w:val="Virsraksts4Rakstz"/>
    <w:uiPriority w:val="9"/>
    <w:qFormat/>
    <w:rsid w:val="00925953"/>
    <w:pPr>
      <w:keepNext/>
      <w:numPr>
        <w:ilvl w:val="3"/>
        <w:numId w:val="1"/>
      </w:numPr>
      <w:spacing w:before="100" w:beforeAutospacing="1"/>
      <w:outlineLvl w:val="3"/>
    </w:pPr>
    <w:rPr>
      <w:rFonts w:ascii="Times New Roman" w:eastAsia="Times New Roman" w:hAnsi="Times New Roman" w:cs="Times New Roman"/>
      <w:sz w:val="24"/>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yle 1,H&amp;P List Paragraph,2,Saistīto dokumentu saraksts,Numurets,Normal bullet 2,Bullet list,PPS_Bullet,Virsraksti,List Paragraph1,Strip,Párrafo de lista,Bullets,Numbered List,Paragraph,Bullet point 1"/>
    <w:basedOn w:val="Parasts"/>
    <w:link w:val="SarakstarindkopaRakstz"/>
    <w:uiPriority w:val="34"/>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iPriority w:val="99"/>
    <w:semiHidden/>
    <w:unhideWhenUsed/>
    <w:rsid w:val="00A208FA"/>
    <w:rPr>
      <w:sz w:val="20"/>
      <w:szCs w:val="20"/>
    </w:rPr>
  </w:style>
  <w:style w:type="character" w:customStyle="1" w:styleId="KomentratekstsRakstz">
    <w:name w:val="Komentāra teksts Rakstz."/>
    <w:basedOn w:val="Noklusjumarindkopasfonts"/>
    <w:link w:val="Komentrateksts"/>
    <w:uiPriority w:val="99"/>
    <w:semiHidden/>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yle 1 Rakstz.,H&amp;P List Paragraph Rakstz.,2 Rakstz.,Saistīto dokumentu saraksts Rakstz.,Numurets Rakstz.,Normal bullet 2 Rakstz.,Bullet list Rakstz.,PPS_Bullet Rakstz.,Virsraksti Rakstz.,List Paragraph1 Rakstz.,Strip Rakstz."/>
    <w:basedOn w:val="Noklusjumarindkopasfonts"/>
    <w:link w:val="Sarakstarindkopa"/>
    <w:uiPriority w:val="34"/>
    <w:qFormat/>
    <w:rsid w:val="00F77688"/>
    <w:rPr>
      <w:rFonts w:ascii="Calibri" w:hAnsi="Calibri" w:cs="Calibri"/>
      <w:lang w:eastAsia="lv-LV"/>
    </w:rPr>
  </w:style>
  <w:style w:type="paragraph" w:styleId="Nosaukums">
    <w:name w:val="Title"/>
    <w:basedOn w:val="Parasts"/>
    <w:link w:val="NosaukumsRakstz"/>
    <w:qFormat/>
    <w:rsid w:val="00713CA1"/>
    <w:pPr>
      <w:jc w:val="center"/>
    </w:pPr>
    <w:rPr>
      <w:rFonts w:ascii="Times New Roman" w:eastAsia="Times New Roman" w:hAnsi="Times New Roman" w:cs="Times New Roman"/>
      <w:sz w:val="28"/>
      <w:szCs w:val="20"/>
      <w:lang w:eastAsia="en-US"/>
    </w:rPr>
  </w:style>
  <w:style w:type="character" w:customStyle="1" w:styleId="NosaukumsRakstz">
    <w:name w:val="Nosaukums Rakstz."/>
    <w:basedOn w:val="Noklusjumarindkopasfonts"/>
    <w:link w:val="Nosaukums"/>
    <w:rsid w:val="00713CA1"/>
    <w:rPr>
      <w:rFonts w:ascii="Times New Roman" w:eastAsia="Times New Roman" w:hAnsi="Times New Roman" w:cs="Times New Roman"/>
      <w:sz w:val="28"/>
      <w:szCs w:val="20"/>
    </w:rPr>
  </w:style>
  <w:style w:type="character" w:customStyle="1" w:styleId="tlid-translation">
    <w:name w:val="tlid-translation"/>
    <w:basedOn w:val="Noklusjumarindkopasfonts"/>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character" w:customStyle="1" w:styleId="Virsraksts2Rakstz">
    <w:name w:val="Virsraksts 2 Rakstz."/>
    <w:aliases w:val="Second subtitle Rakstz.,Char Rakstz.,1.1.not Rakstz."/>
    <w:basedOn w:val="Noklusjumarindkopasfonts"/>
    <w:link w:val="Virsraksts2"/>
    <w:rsid w:val="00925953"/>
    <w:rPr>
      <w:rFonts w:ascii="Times New Roman" w:eastAsia="Times New Roman" w:hAnsi="Times New Roman" w:cs="Times New Roman"/>
      <w:b/>
      <w:kern w:val="22"/>
      <w:sz w:val="24"/>
      <w:szCs w:val="24"/>
      <w:lang w:val="en-GB"/>
    </w:rPr>
  </w:style>
  <w:style w:type="character" w:customStyle="1" w:styleId="Heading3Char">
    <w:name w:val="Heading 3 Char"/>
    <w:basedOn w:val="Noklusjumarindkopasfonts"/>
    <w:uiPriority w:val="9"/>
    <w:semiHidden/>
    <w:rsid w:val="00925953"/>
    <w:rPr>
      <w:rFonts w:asciiTheme="majorHAnsi" w:eastAsiaTheme="majorEastAsia" w:hAnsiTheme="majorHAnsi" w:cstheme="majorBidi"/>
      <w:b/>
      <w:bCs/>
      <w:color w:val="5B9BD5" w:themeColor="accent1"/>
      <w:lang w:eastAsia="lv-LV"/>
    </w:rPr>
  </w:style>
  <w:style w:type="character" w:customStyle="1" w:styleId="Virsraksts4Rakstz">
    <w:name w:val="Virsraksts 4 Rakstz."/>
    <w:basedOn w:val="Noklusjumarindkopasfonts"/>
    <w:link w:val="Virsraksts4"/>
    <w:uiPriority w:val="9"/>
    <w:rsid w:val="00925953"/>
    <w:rPr>
      <w:rFonts w:ascii="Times New Roman" w:eastAsia="Times New Roman" w:hAnsi="Times New Roman" w:cs="Times New Roman"/>
      <w:sz w:val="24"/>
      <w:szCs w:val="20"/>
    </w:rPr>
  </w:style>
  <w:style w:type="paragraph" w:customStyle="1" w:styleId="Stils1">
    <w:name w:val="Stils1"/>
    <w:basedOn w:val="Virsraksts1"/>
    <w:rsid w:val="00925953"/>
    <w:pPr>
      <w:keepNext w:val="0"/>
      <w:keepLines w:val="0"/>
      <w:widowControl w:val="0"/>
      <w:numPr>
        <w:numId w:val="1"/>
      </w:numPr>
      <w:tabs>
        <w:tab w:val="clear" w:pos="432"/>
      </w:tabs>
      <w:spacing w:before="0" w:line="360" w:lineRule="auto"/>
      <w:ind w:left="720" w:hanging="360"/>
    </w:pPr>
    <w:rPr>
      <w:rFonts w:ascii="Times New Roman" w:eastAsia="Times New Roman" w:hAnsi="Times New Roman" w:cs="Times New Roman"/>
      <w:color w:val="auto"/>
      <w:kern w:val="32"/>
      <w:szCs w:val="32"/>
    </w:rPr>
  </w:style>
  <w:style w:type="character" w:customStyle="1" w:styleId="Virsraksts3Rakstz">
    <w:name w:val="Virsraksts 3 Rakstz."/>
    <w:aliases w:val="Heading 3 Char1 Rakstz.,Heading 3 Char Char Rakstz.,Heading 3 Char1 Char Char Rakstz.,Heading 3 Char Char Char Char Rakstz.,Char Char Char Char Char Rakstz.,Heading 3 Char1 Char Rakstz.,Heading 3 Char Char Char Rakstz."/>
    <w:link w:val="Virsraksts3"/>
    <w:uiPriority w:val="9"/>
    <w:rsid w:val="00925953"/>
    <w:rPr>
      <w:rFonts w:ascii="Times New Roman" w:eastAsia="Times New Roman" w:hAnsi="Times New Roman" w:cs="Times New Roman"/>
      <w:sz w:val="24"/>
      <w:szCs w:val="24"/>
      <w:lang w:val="en-GB"/>
    </w:rPr>
  </w:style>
  <w:style w:type="paragraph" w:styleId="Pamatteksts">
    <w:name w:val="Body Text"/>
    <w:basedOn w:val="Parasts"/>
    <w:link w:val="PamattekstsRakstz"/>
    <w:uiPriority w:val="99"/>
    <w:semiHidden/>
    <w:unhideWhenUsed/>
    <w:rsid w:val="00925953"/>
    <w:pPr>
      <w:spacing w:after="120"/>
    </w:pPr>
  </w:style>
  <w:style w:type="character" w:customStyle="1" w:styleId="PamattekstsRakstz">
    <w:name w:val="Pamatteksts Rakstz."/>
    <w:basedOn w:val="Noklusjumarindkopasfonts"/>
    <w:link w:val="Pamatteksts"/>
    <w:uiPriority w:val="99"/>
    <w:semiHidden/>
    <w:rsid w:val="00925953"/>
    <w:rPr>
      <w:rFonts w:ascii="Calibri" w:hAnsi="Calibri" w:cs="Calibri"/>
      <w:lang w:eastAsia="lv-LV"/>
    </w:rPr>
  </w:style>
  <w:style w:type="character" w:customStyle="1" w:styleId="Virsraksts1Rakstz">
    <w:name w:val="Virsraksts 1 Rakstz."/>
    <w:basedOn w:val="Noklusjumarindkopasfonts"/>
    <w:link w:val="Virsraksts1"/>
    <w:uiPriority w:val="9"/>
    <w:rsid w:val="00925953"/>
    <w:rPr>
      <w:rFonts w:asciiTheme="majorHAnsi" w:eastAsiaTheme="majorEastAsia" w:hAnsiTheme="majorHAnsi" w:cstheme="majorBidi"/>
      <w:b/>
      <w:bCs/>
      <w:color w:val="2E74B5" w:themeColor="accent1" w:themeShade="BF"/>
      <w:sz w:val="28"/>
      <w:szCs w:val="28"/>
      <w:lang w:eastAsia="lv-LV"/>
    </w:rPr>
  </w:style>
  <w:style w:type="character" w:styleId="Hipersaite">
    <w:name w:val="Hyperlink"/>
    <w:basedOn w:val="Noklusjumarindkopasfonts"/>
    <w:uiPriority w:val="99"/>
    <w:unhideWhenUsed/>
    <w:rsid w:val="00107F7A"/>
    <w:rPr>
      <w:color w:val="0563C1" w:themeColor="hyperlink"/>
      <w:u w:val="single"/>
    </w:rPr>
  </w:style>
  <w:style w:type="paragraph" w:customStyle="1" w:styleId="xmsolistparagraph">
    <w:name w:val="x_msolistparagraph"/>
    <w:basedOn w:val="Parasts"/>
    <w:rsid w:val="006B6C78"/>
    <w:pPr>
      <w:spacing w:before="100" w:beforeAutospacing="1" w:after="100" w:afterAutospacing="1"/>
    </w:pPr>
    <w:rPr>
      <w:rFonts w:ascii="Times New Roman" w:eastAsia="Times New Roman" w:hAnsi="Times New Roman" w:cs="Times New Roman"/>
      <w:sz w:val="24"/>
      <w:szCs w:val="24"/>
    </w:rPr>
  </w:style>
  <w:style w:type="character" w:customStyle="1" w:styleId="views-label5">
    <w:name w:val="views-label5"/>
    <w:rsid w:val="00E66E5E"/>
  </w:style>
  <w:style w:type="paragraph" w:styleId="Beiguvresteksts">
    <w:name w:val="endnote text"/>
    <w:basedOn w:val="Parasts"/>
    <w:link w:val="BeiguvrestekstsRakstz"/>
    <w:uiPriority w:val="99"/>
    <w:semiHidden/>
    <w:unhideWhenUsed/>
    <w:rsid w:val="00551CBC"/>
    <w:rPr>
      <w:sz w:val="20"/>
      <w:szCs w:val="20"/>
    </w:rPr>
  </w:style>
  <w:style w:type="character" w:customStyle="1" w:styleId="BeiguvrestekstsRakstz">
    <w:name w:val="Beigu vēres teksts Rakstz."/>
    <w:basedOn w:val="Noklusjumarindkopasfonts"/>
    <w:link w:val="Beiguvresteksts"/>
    <w:uiPriority w:val="99"/>
    <w:semiHidden/>
    <w:rsid w:val="00551CBC"/>
    <w:rPr>
      <w:rFonts w:ascii="Calibri" w:hAnsi="Calibri" w:cs="Calibri"/>
      <w:sz w:val="20"/>
      <w:szCs w:val="20"/>
      <w:lang w:eastAsia="lv-LV"/>
    </w:rPr>
  </w:style>
  <w:style w:type="character" w:styleId="Beiguvresatsauce">
    <w:name w:val="endnote reference"/>
    <w:basedOn w:val="Noklusjumarindkopasfonts"/>
    <w:uiPriority w:val="99"/>
    <w:semiHidden/>
    <w:unhideWhenUsed/>
    <w:rsid w:val="00551C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5E7A3-78C0-4EEF-B09E-D6A05D148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1745</Words>
  <Characters>996</Characters>
  <Application>Microsoft Office Word</Application>
  <DocSecurity>0</DocSecurity>
  <Lines>8</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Valdis Fabriks</dc:creator>
  <cp:lastModifiedBy>Inga Zilberga</cp:lastModifiedBy>
  <cp:revision>2</cp:revision>
  <cp:lastPrinted>2020-10-21T12:30:00Z</cp:lastPrinted>
  <dcterms:created xsi:type="dcterms:W3CDTF">2020-11-13T12:46:00Z</dcterms:created>
  <dcterms:modified xsi:type="dcterms:W3CDTF">2020-11-13T12:46:00Z</dcterms:modified>
</cp:coreProperties>
</file>