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7FEFA545" w:rsidR="001A3CAD" w:rsidRPr="00E4607E"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E4607E">
        <w:rPr>
          <w:rFonts w:ascii="Times New Roman" w:eastAsia="Arial Unicode MS" w:hAnsi="Times New Roman" w:cs="Times New Roman"/>
          <w:i/>
          <w:sz w:val="24"/>
          <w:szCs w:val="24"/>
        </w:rPr>
        <w:t xml:space="preserve">gada </w:t>
      </w:r>
      <w:r w:rsidR="00E4607E" w:rsidRPr="00E4607E">
        <w:rPr>
          <w:rFonts w:ascii="Times New Roman" w:eastAsia="Arial Unicode MS" w:hAnsi="Times New Roman" w:cs="Times New Roman"/>
          <w:i/>
          <w:sz w:val="24"/>
          <w:szCs w:val="24"/>
        </w:rPr>
        <w:t>13</w:t>
      </w:r>
      <w:r w:rsidR="00943D8E" w:rsidRPr="00E4607E">
        <w:rPr>
          <w:rFonts w:ascii="Times New Roman" w:eastAsia="Arial Unicode MS" w:hAnsi="Times New Roman" w:cs="Times New Roman"/>
          <w:i/>
          <w:sz w:val="24"/>
          <w:szCs w:val="24"/>
        </w:rPr>
        <w:t>.novembra</w:t>
      </w:r>
    </w:p>
    <w:p w14:paraId="2185184A" w14:textId="63E59747"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E4607E">
        <w:rPr>
          <w:rFonts w:ascii="Times New Roman" w:eastAsia="Arial Unicode MS" w:hAnsi="Times New Roman" w:cs="Times New Roman"/>
          <w:i/>
          <w:sz w:val="24"/>
          <w:szCs w:val="24"/>
        </w:rPr>
        <w:t>sēdes protokolu Nr.</w:t>
      </w:r>
      <w:r w:rsidR="00CC1CEB" w:rsidRPr="00E4607E">
        <w:rPr>
          <w:rFonts w:ascii="Times New Roman" w:eastAsia="Arial Unicode MS" w:hAnsi="Times New Roman" w:cs="Times New Roman"/>
          <w:i/>
          <w:sz w:val="24"/>
          <w:szCs w:val="24"/>
        </w:rPr>
        <w:t>2</w:t>
      </w:r>
      <w:r w:rsidR="00E4607E" w:rsidRPr="00E4607E">
        <w:rPr>
          <w:rFonts w:ascii="Times New Roman" w:eastAsia="Arial Unicode MS" w:hAnsi="Times New Roman" w:cs="Times New Roman"/>
          <w:i/>
          <w:sz w:val="24"/>
          <w:szCs w:val="24"/>
        </w:rPr>
        <w:t>2</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6592AF7E"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16717">
        <w:rPr>
          <w:rFonts w:ascii="Times New Roman" w:hAnsi="Times New Roman" w:cs="Times New Roman"/>
          <w:b/>
          <w:sz w:val="24"/>
          <w:szCs w:val="24"/>
        </w:rPr>
        <w:t>5</w:t>
      </w:r>
      <w:r w:rsidR="00D96599">
        <w:rPr>
          <w:rFonts w:ascii="Times New Roman" w:hAnsi="Times New Roman" w:cs="Times New Roman"/>
          <w:b/>
          <w:sz w:val="24"/>
          <w:szCs w:val="24"/>
        </w:rPr>
        <w:t>9</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E4607E" w:rsidRPr="00F736CD" w14:paraId="27A1D6D0" w14:textId="77777777" w:rsidTr="00563411">
        <w:trPr>
          <w:trHeight w:val="359"/>
          <w:jc w:val="center"/>
        </w:trPr>
        <w:tc>
          <w:tcPr>
            <w:tcW w:w="988" w:type="dxa"/>
            <w:shd w:val="clear" w:color="auto" w:fill="FFF2CC"/>
          </w:tcPr>
          <w:p w14:paraId="174F28AB" w14:textId="77777777" w:rsidR="00E4607E" w:rsidRPr="00F736CD" w:rsidRDefault="00E4607E" w:rsidP="00563411">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52D7F466" w14:textId="77777777" w:rsidR="00E4607E" w:rsidRPr="000C6FC9" w:rsidRDefault="00E4607E" w:rsidP="00563411">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41C7C372" w14:textId="77777777" w:rsidR="00E4607E" w:rsidRPr="00F736CD" w:rsidRDefault="00E4607E" w:rsidP="00563411">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E4607E" w:rsidRPr="00F20C3C" w14:paraId="5C6BC7BE" w14:textId="77777777" w:rsidTr="00563411">
        <w:trPr>
          <w:trHeight w:val="278"/>
          <w:jc w:val="center"/>
        </w:trPr>
        <w:tc>
          <w:tcPr>
            <w:tcW w:w="988" w:type="dxa"/>
            <w:shd w:val="clear" w:color="auto" w:fill="auto"/>
          </w:tcPr>
          <w:p w14:paraId="06BAC0B5" w14:textId="77777777" w:rsidR="00E4607E" w:rsidRPr="00A81B99" w:rsidRDefault="00E4607E" w:rsidP="00563411">
            <w:pPr>
              <w:pStyle w:val="Sarakstarindkopa"/>
              <w:ind w:left="0" w:right="282"/>
              <w:jc w:val="center"/>
              <w:rPr>
                <w:rFonts w:ascii="Times New Roman" w:hAnsi="Times New Roman" w:cs="Times New Roman"/>
                <w:b/>
                <w:szCs w:val="24"/>
              </w:rPr>
            </w:pPr>
            <w:r w:rsidRPr="00A81B99">
              <w:rPr>
                <w:rFonts w:ascii="Times New Roman" w:hAnsi="Times New Roman" w:cs="Times New Roman"/>
                <w:b/>
                <w:szCs w:val="24"/>
              </w:rPr>
              <w:t>1.</w:t>
            </w:r>
          </w:p>
        </w:tc>
        <w:tc>
          <w:tcPr>
            <w:tcW w:w="5244" w:type="dxa"/>
            <w:shd w:val="clear" w:color="auto" w:fill="auto"/>
          </w:tcPr>
          <w:p w14:paraId="457F9CBF"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4BAD1FAE"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4BA53D50"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3.3.</w:t>
            </w:r>
          </w:p>
          <w:p w14:paraId="1D2DFD82"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Jautājums - kāds ir paredzētais maksimālais vienlaicīgo lietotāju skaits?</w:t>
            </w:r>
          </w:p>
        </w:tc>
        <w:tc>
          <w:tcPr>
            <w:tcW w:w="4214" w:type="dxa"/>
            <w:shd w:val="clear" w:color="auto" w:fill="auto"/>
          </w:tcPr>
          <w:p w14:paraId="086316BB" w14:textId="77777777" w:rsidR="00E4607E" w:rsidRPr="00F20C3C" w:rsidRDefault="00E4607E" w:rsidP="00563411">
            <w:pPr>
              <w:rPr>
                <w:rFonts w:ascii="Times New Roman" w:hAnsi="Times New Roman" w:cs="Times New Roman"/>
                <w:szCs w:val="24"/>
              </w:rPr>
            </w:pPr>
            <w:r>
              <w:rPr>
                <w:rFonts w:ascii="Times New Roman" w:hAnsi="Times New Roman" w:cs="Times New Roman"/>
                <w:szCs w:val="24"/>
              </w:rPr>
              <w:t>Skaidrojam, ka saskaņā ar III sējuma 4.1.16.punktu lietotāju skaitam no programmatūras viedokļa nav jābūt ierobežotam.  Lietotāju skaits var būt ierobežots tikai ar VNS sistēmas aparatūras/datortīkla (</w:t>
            </w:r>
            <w:proofErr w:type="spellStart"/>
            <w:r>
              <w:rPr>
                <w:rFonts w:ascii="Times New Roman" w:hAnsi="Times New Roman" w:cs="Times New Roman"/>
                <w:szCs w:val="24"/>
              </w:rPr>
              <w:t>hardware</w:t>
            </w:r>
            <w:proofErr w:type="spellEnd"/>
            <w:r>
              <w:rPr>
                <w:rFonts w:ascii="Times New Roman" w:hAnsi="Times New Roman" w:cs="Times New Roman"/>
                <w:szCs w:val="24"/>
              </w:rPr>
              <w:t>) resursiem, t.i. līdz 200 lietotājiem vienlaicīgi.</w:t>
            </w:r>
          </w:p>
        </w:tc>
      </w:tr>
      <w:tr w:rsidR="00E4607E" w14:paraId="1D38E142" w14:textId="77777777" w:rsidTr="00563411">
        <w:trPr>
          <w:trHeight w:val="278"/>
          <w:jc w:val="center"/>
        </w:trPr>
        <w:tc>
          <w:tcPr>
            <w:tcW w:w="988" w:type="dxa"/>
            <w:shd w:val="clear" w:color="auto" w:fill="auto"/>
          </w:tcPr>
          <w:p w14:paraId="2DDAACA0"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391D3F7B"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321924DB" w14:textId="77777777" w:rsidR="00E4607E" w:rsidRPr="00ED344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Videonovērošanas sistēmas izveide un ierīkošana </w:t>
            </w:r>
            <w:r w:rsidRPr="00ED3449">
              <w:rPr>
                <w:rFonts w:ascii="Times New Roman" w:hAnsi="Times New Roman" w:cs="Times New Roman"/>
                <w:szCs w:val="24"/>
              </w:rPr>
              <w:t>stacijās.</w:t>
            </w:r>
          </w:p>
          <w:p w14:paraId="09A7B0DD" w14:textId="77777777" w:rsidR="00E4607E" w:rsidRPr="00ED3449" w:rsidRDefault="00E4607E" w:rsidP="00563411">
            <w:pPr>
              <w:ind w:right="-18"/>
              <w:rPr>
                <w:rFonts w:ascii="Times New Roman" w:hAnsi="Times New Roman" w:cs="Times New Roman"/>
                <w:szCs w:val="24"/>
              </w:rPr>
            </w:pPr>
            <w:r w:rsidRPr="00ED3449">
              <w:rPr>
                <w:rFonts w:ascii="Times New Roman" w:hAnsi="Times New Roman" w:cs="Times New Roman"/>
                <w:szCs w:val="24"/>
              </w:rPr>
              <w:t>Tehniskās specifikācijas prasība Nr. 4.1.13.</w:t>
            </w:r>
          </w:p>
          <w:p w14:paraId="0138D6D2" w14:textId="77777777" w:rsidR="00E4607E" w:rsidRPr="00D96599" w:rsidRDefault="00E4607E" w:rsidP="00563411">
            <w:pPr>
              <w:rPr>
                <w:rFonts w:ascii="Times New Roman" w:hAnsi="Times New Roman" w:cs="Times New Roman"/>
                <w:szCs w:val="24"/>
              </w:rPr>
            </w:pPr>
            <w:r w:rsidRPr="00ED3449">
              <w:rPr>
                <w:rFonts w:ascii="Times New Roman" w:hAnsi="Times New Roman" w:cs="Times New Roman"/>
                <w:b/>
                <w:bCs/>
                <w:szCs w:val="24"/>
              </w:rPr>
              <w:t>Jautājums - lūdzu sniegt skaidrojumu, detalizēti aprakstīt -  kādu iepriekš definētu sistēmas darbību veikšanu sistēmai  jānodrošina saskaņā ar sistēmā reģistrētiem</w:t>
            </w:r>
            <w:r w:rsidRPr="00D96599">
              <w:rPr>
                <w:rFonts w:ascii="Times New Roman" w:hAnsi="Times New Roman" w:cs="Times New Roman"/>
                <w:b/>
                <w:bCs/>
                <w:szCs w:val="24"/>
              </w:rPr>
              <w:t xml:space="preserve"> notikumiem?</w:t>
            </w:r>
          </w:p>
        </w:tc>
        <w:tc>
          <w:tcPr>
            <w:tcW w:w="4214" w:type="dxa"/>
            <w:shd w:val="clear" w:color="auto" w:fill="auto"/>
          </w:tcPr>
          <w:p w14:paraId="7C95E32B" w14:textId="77777777" w:rsidR="00E4607E" w:rsidRDefault="00E4607E" w:rsidP="00563411">
            <w:pPr>
              <w:rPr>
                <w:rFonts w:ascii="Times New Roman" w:hAnsi="Times New Roman" w:cs="Times New Roman"/>
                <w:szCs w:val="24"/>
              </w:rPr>
            </w:pPr>
            <w:r>
              <w:rPr>
                <w:rFonts w:ascii="Times New Roman" w:hAnsi="Times New Roman" w:cs="Times New Roman"/>
                <w:szCs w:val="24"/>
              </w:rPr>
              <w:t>Skaidrojam, ka saskaņā ar III sējuma 4.1.13.punktu VIAS sistēmas darbību veikšana saskaņā ar sistēmā reģistrētiem notikumiem ir jābūt realizētai caur dažādu veidu noteikumu (</w:t>
            </w:r>
            <w:proofErr w:type="spellStart"/>
            <w:r>
              <w:rPr>
                <w:rFonts w:ascii="Times New Roman" w:hAnsi="Times New Roman" w:cs="Times New Roman"/>
                <w:szCs w:val="24"/>
              </w:rPr>
              <w:t>rules</w:t>
            </w:r>
            <w:proofErr w:type="spellEnd"/>
            <w:r>
              <w:rPr>
                <w:rFonts w:ascii="Times New Roman" w:hAnsi="Times New Roman" w:cs="Times New Roman"/>
                <w:szCs w:val="24"/>
              </w:rPr>
              <w:t>) izveidošanu un sistēmas reakciju (</w:t>
            </w:r>
            <w:proofErr w:type="spellStart"/>
            <w:r>
              <w:rPr>
                <w:rFonts w:ascii="Times New Roman" w:hAnsi="Times New Roman" w:cs="Times New Roman"/>
                <w:szCs w:val="24"/>
              </w:rPr>
              <w:t>reactions</w:t>
            </w:r>
            <w:proofErr w:type="spellEnd"/>
            <w:r>
              <w:rPr>
                <w:rFonts w:ascii="Times New Roman" w:hAnsi="Times New Roman" w:cs="Times New Roman"/>
                <w:szCs w:val="24"/>
              </w:rPr>
              <w:t>) uz konkrētiem noteikumiem aprakstīšanu. Piemēram, uz video signāla pārtrūkšanas notikumu no konkrētas video kameras, sistēmai jāspēj ģenerēt lietotāja izveidotu reakciju - reģistrēšanu notikumu žurnālā un/vai trauksmes izejas (</w:t>
            </w:r>
            <w:proofErr w:type="spellStart"/>
            <w:r>
              <w:rPr>
                <w:rFonts w:ascii="Times New Roman" w:hAnsi="Times New Roman" w:cs="Times New Roman"/>
                <w:szCs w:val="24"/>
              </w:rPr>
              <w:t>alarm</w:t>
            </w:r>
            <w:proofErr w:type="spellEnd"/>
            <w:r>
              <w:rPr>
                <w:rFonts w:ascii="Times New Roman" w:hAnsi="Times New Roman" w:cs="Times New Roman"/>
                <w:szCs w:val="24"/>
              </w:rPr>
              <w:t xml:space="preserve"> </w:t>
            </w:r>
            <w:proofErr w:type="spellStart"/>
            <w:r>
              <w:rPr>
                <w:rFonts w:ascii="Times New Roman" w:hAnsi="Times New Roman" w:cs="Times New Roman"/>
                <w:szCs w:val="24"/>
              </w:rPr>
              <w:t>out</w:t>
            </w:r>
            <w:proofErr w:type="spellEnd"/>
            <w:r>
              <w:rPr>
                <w:rFonts w:ascii="Times New Roman" w:hAnsi="Times New Roman" w:cs="Times New Roman"/>
                <w:szCs w:val="24"/>
              </w:rPr>
              <w:t xml:space="preserve">) aktivizēšanu uz citas </w:t>
            </w:r>
            <w:r w:rsidRPr="00040B1B">
              <w:rPr>
                <w:rFonts w:ascii="Times New Roman" w:hAnsi="Times New Roman" w:cs="Times New Roman"/>
              </w:rPr>
              <w:t>Videonovērošanas datu apstrādes sistēmas</w:t>
            </w:r>
            <w:r>
              <w:rPr>
                <w:rFonts w:ascii="Times New Roman" w:hAnsi="Times New Roman" w:cs="Times New Roman"/>
                <w:szCs w:val="24"/>
              </w:rPr>
              <w:t xml:space="preserve"> (VDAS) iekārtas (ieeju/izeju bloks, video kameras izeja).  </w:t>
            </w:r>
          </w:p>
        </w:tc>
      </w:tr>
      <w:tr w:rsidR="00E4607E" w14:paraId="5C6F5571" w14:textId="77777777" w:rsidTr="00563411">
        <w:trPr>
          <w:trHeight w:val="278"/>
          <w:jc w:val="center"/>
        </w:trPr>
        <w:tc>
          <w:tcPr>
            <w:tcW w:w="988" w:type="dxa"/>
            <w:shd w:val="clear" w:color="auto" w:fill="auto"/>
          </w:tcPr>
          <w:p w14:paraId="2A2670ED"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44" w:type="dxa"/>
            <w:shd w:val="clear" w:color="auto" w:fill="auto"/>
          </w:tcPr>
          <w:p w14:paraId="1FC706AC"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3157AE68"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0BCA8EEC"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4.1.15.</w:t>
            </w:r>
          </w:p>
          <w:p w14:paraId="74D99D9E"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Lūdzu sniegt skaidrojumu - vai plānots veikt video ierakstu no visām projekta ietvaros uzstādītajām video novērošanas kamerām un jau esošajām, izmantotajām video novērošanas kamerām nepārtraukti - 24 stundas diennaktī vai plānots veikt ierakstu pēc kustības noteikšanas kameras video novērošanas zonā? Ja paredzēts video ierakstu veikt pēc kustības noteikšanas, lūdzu, skaidrot vai kustības noteikšanu jāveic kamerām vai serveriem.</w:t>
            </w:r>
          </w:p>
        </w:tc>
        <w:tc>
          <w:tcPr>
            <w:tcW w:w="4214" w:type="dxa"/>
            <w:shd w:val="clear" w:color="auto" w:fill="auto"/>
          </w:tcPr>
          <w:p w14:paraId="7140C26A" w14:textId="67F8260F" w:rsidR="00E4607E" w:rsidRDefault="00D72796" w:rsidP="00563411">
            <w:pPr>
              <w:rPr>
                <w:rFonts w:ascii="Times New Roman" w:hAnsi="Times New Roman" w:cs="Times New Roman"/>
                <w:szCs w:val="24"/>
              </w:rPr>
            </w:pPr>
            <w:r w:rsidRPr="00D72796">
              <w:rPr>
                <w:rFonts w:ascii="Times New Roman" w:hAnsi="Times New Roman" w:cs="Times New Roman"/>
              </w:rPr>
              <w:t xml:space="preserve">Skaidrojam, ka video ierakstu jāveic no visām </w:t>
            </w:r>
            <w:r w:rsidR="00E4607E" w:rsidRPr="00F405EE">
              <w:rPr>
                <w:rFonts w:ascii="Times New Roman" w:hAnsi="Times New Roman" w:cs="Times New Roman"/>
                <w:szCs w:val="24"/>
              </w:rPr>
              <w:t>projekta ietvaros uzstādītajām video novērošanas kamerām un jau esošajām</w:t>
            </w:r>
            <w:r w:rsidR="00E4607E" w:rsidRPr="006D22A7">
              <w:rPr>
                <w:rFonts w:ascii="Times New Roman" w:hAnsi="Times New Roman" w:cs="Times New Roman"/>
                <w:szCs w:val="24"/>
              </w:rPr>
              <w:t xml:space="preserve"> v</w:t>
            </w:r>
            <w:r w:rsidR="00E4607E" w:rsidRPr="00FA5C30">
              <w:rPr>
                <w:rFonts w:ascii="Times New Roman" w:hAnsi="Times New Roman" w:cs="Times New Roman"/>
                <w:szCs w:val="24"/>
              </w:rPr>
              <w:t>ideokamer</w:t>
            </w:r>
            <w:r w:rsidR="00E4607E" w:rsidRPr="006D22A7">
              <w:rPr>
                <w:rFonts w:ascii="Times New Roman" w:hAnsi="Times New Roman" w:cs="Times New Roman"/>
                <w:szCs w:val="24"/>
              </w:rPr>
              <w:t xml:space="preserve">ām  saskaņā ar iepirkuma 6.daļas I sējuma 2.1.punkta un 14.2. (14.2.2.) punkta un III sējuma 5.1.punkta prasībām - </w:t>
            </w:r>
            <w:r w:rsidR="00E4607E" w:rsidRPr="00F405EE">
              <w:rPr>
                <w:rFonts w:ascii="Times New Roman" w:hAnsi="Times New Roman" w:cs="Times New Roman"/>
                <w:szCs w:val="24"/>
              </w:rPr>
              <w:t>nepārtrauktas darbības nodrošinājums -</w:t>
            </w:r>
            <w:r w:rsidR="00E4607E">
              <w:rPr>
                <w:rFonts w:ascii="Times New Roman" w:hAnsi="Times New Roman" w:cs="Times New Roman"/>
                <w:szCs w:val="24"/>
              </w:rPr>
              <w:t xml:space="preserve"> </w:t>
            </w:r>
            <w:r w:rsidR="00E4607E" w:rsidRPr="00F405EE">
              <w:rPr>
                <w:rFonts w:ascii="Times New Roman" w:hAnsi="Times New Roman" w:cs="Times New Roman"/>
                <w:szCs w:val="24"/>
              </w:rPr>
              <w:t>24 stundas diennaktī</w:t>
            </w:r>
            <w:r w:rsidR="0083373F">
              <w:rPr>
                <w:rFonts w:ascii="Times New Roman" w:hAnsi="Times New Roman" w:cs="Times New Roman"/>
                <w:szCs w:val="24"/>
              </w:rPr>
              <w:t>,</w:t>
            </w:r>
            <w:r w:rsidR="00E4607E">
              <w:rPr>
                <w:rFonts w:ascii="Times New Roman" w:hAnsi="Times New Roman" w:cs="Times New Roman"/>
                <w:szCs w:val="24"/>
              </w:rPr>
              <w:t xml:space="preserve"> un videoierakst</w:t>
            </w:r>
            <w:r w:rsidR="0083373F">
              <w:rPr>
                <w:rFonts w:ascii="Times New Roman" w:hAnsi="Times New Roman" w:cs="Times New Roman"/>
                <w:szCs w:val="24"/>
              </w:rPr>
              <w:t>u</w:t>
            </w:r>
            <w:r w:rsidR="00E4607E">
              <w:rPr>
                <w:rFonts w:ascii="Times New Roman" w:hAnsi="Times New Roman" w:cs="Times New Roman"/>
                <w:szCs w:val="24"/>
              </w:rPr>
              <w:t xml:space="preserve">s var veikt </w:t>
            </w:r>
            <w:r w:rsidR="00E4607E" w:rsidRPr="006D22A7">
              <w:rPr>
                <w:rFonts w:ascii="Times New Roman" w:hAnsi="Times New Roman" w:cs="Times New Roman"/>
                <w:szCs w:val="24"/>
              </w:rPr>
              <w:t xml:space="preserve">pēc kustības noteikšanas ar buferizāciju un iespēju ierakstīt pirms trauksmes un </w:t>
            </w:r>
            <w:proofErr w:type="spellStart"/>
            <w:r w:rsidR="00E4607E" w:rsidRPr="006D22A7">
              <w:rPr>
                <w:rFonts w:ascii="Times New Roman" w:hAnsi="Times New Roman" w:cs="Times New Roman"/>
                <w:szCs w:val="24"/>
              </w:rPr>
              <w:t>pēctrauksmes</w:t>
            </w:r>
            <w:proofErr w:type="spellEnd"/>
            <w:r w:rsidR="00E4607E" w:rsidRPr="006D22A7">
              <w:rPr>
                <w:rFonts w:ascii="Times New Roman" w:hAnsi="Times New Roman" w:cs="Times New Roman"/>
                <w:szCs w:val="24"/>
              </w:rPr>
              <w:t xml:space="preserve"> kadrus. </w:t>
            </w:r>
            <w:r w:rsidR="00E4607E">
              <w:rPr>
                <w:rFonts w:ascii="Times New Roman" w:hAnsi="Times New Roman" w:cs="Times New Roman"/>
                <w:szCs w:val="24"/>
              </w:rPr>
              <w:t>K</w:t>
            </w:r>
            <w:r w:rsidR="00E4607E" w:rsidRPr="00F405EE">
              <w:rPr>
                <w:rFonts w:ascii="Times New Roman" w:hAnsi="Times New Roman" w:cs="Times New Roman"/>
                <w:szCs w:val="24"/>
              </w:rPr>
              <w:t>ustības noteikšanu jāveic serverī VMS programmatūrai.</w:t>
            </w:r>
          </w:p>
        </w:tc>
      </w:tr>
      <w:tr w:rsidR="00E4607E" w14:paraId="52EACCF9" w14:textId="77777777" w:rsidTr="00563411">
        <w:trPr>
          <w:trHeight w:val="278"/>
          <w:jc w:val="center"/>
        </w:trPr>
        <w:tc>
          <w:tcPr>
            <w:tcW w:w="988" w:type="dxa"/>
            <w:shd w:val="clear" w:color="auto" w:fill="auto"/>
          </w:tcPr>
          <w:p w14:paraId="362DB07C"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244" w:type="dxa"/>
            <w:shd w:val="clear" w:color="auto" w:fill="auto"/>
          </w:tcPr>
          <w:p w14:paraId="11D8561F"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336CAB45"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6AF33EE5"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6.1.2.2.</w:t>
            </w:r>
          </w:p>
          <w:p w14:paraId="10C0C650" w14:textId="77777777" w:rsidR="00E4607E" w:rsidRPr="00E52A83" w:rsidRDefault="00E4607E" w:rsidP="00563411">
            <w:pPr>
              <w:ind w:right="-18"/>
              <w:rPr>
                <w:rFonts w:ascii="Times New Roman" w:hAnsi="Times New Roman" w:cs="Times New Roman"/>
                <w:b/>
                <w:bCs/>
                <w:szCs w:val="24"/>
              </w:rPr>
            </w:pPr>
            <w:r w:rsidRPr="00D96599">
              <w:rPr>
                <w:rFonts w:ascii="Times New Roman" w:hAnsi="Times New Roman" w:cs="Times New Roman"/>
                <w:b/>
                <w:bCs/>
                <w:szCs w:val="24"/>
              </w:rPr>
              <w:lastRenderedPageBreak/>
              <w:t xml:space="preserve">Jautājums -  kādas uzkrājošo disku masīvu vadības funkcijas jānodrošina VDAS? Lūdzu uzskaitīt visas funkcijas, kuras pasūtītājs izvirzot šādu tehniskās specifikācijas prasību sagaida no piegādātā risinājuma. </w:t>
            </w:r>
          </w:p>
        </w:tc>
        <w:tc>
          <w:tcPr>
            <w:tcW w:w="4214" w:type="dxa"/>
            <w:shd w:val="clear" w:color="auto" w:fill="auto"/>
          </w:tcPr>
          <w:p w14:paraId="4E84ACED" w14:textId="77777777" w:rsidR="00E4607E" w:rsidRDefault="00E4607E" w:rsidP="00563411">
            <w:pPr>
              <w:rPr>
                <w:rFonts w:ascii="Times New Roman" w:hAnsi="Times New Roman" w:cs="Times New Roman"/>
                <w:szCs w:val="24"/>
              </w:rPr>
            </w:pPr>
            <w:r w:rsidRPr="006D22A7">
              <w:rPr>
                <w:rFonts w:ascii="Times New Roman" w:hAnsi="Times New Roman" w:cs="Times New Roman"/>
                <w:szCs w:val="24"/>
              </w:rPr>
              <w:lastRenderedPageBreak/>
              <w:t>S</w:t>
            </w:r>
            <w:r w:rsidRPr="000F59EC">
              <w:rPr>
                <w:rFonts w:ascii="Times New Roman" w:hAnsi="Times New Roman" w:cs="Times New Roman"/>
                <w:szCs w:val="24"/>
              </w:rPr>
              <w:t>kaidrojam, ka saskaņā ar III s</w:t>
            </w:r>
            <w:r w:rsidRPr="00FA5C30">
              <w:rPr>
                <w:rFonts w:ascii="Times New Roman" w:hAnsi="Times New Roman" w:cs="Times New Roman"/>
                <w:szCs w:val="24"/>
              </w:rPr>
              <w:t>ējum</w:t>
            </w:r>
            <w:r w:rsidRPr="006D22A7">
              <w:rPr>
                <w:rFonts w:ascii="Times New Roman" w:hAnsi="Times New Roman" w:cs="Times New Roman"/>
                <w:szCs w:val="24"/>
              </w:rPr>
              <w:t>a 6.1.2.punkt</w:t>
            </w:r>
            <w:r>
              <w:rPr>
                <w:rFonts w:ascii="Times New Roman" w:hAnsi="Times New Roman" w:cs="Times New Roman"/>
                <w:szCs w:val="24"/>
              </w:rPr>
              <w:t>u</w:t>
            </w:r>
            <w:r w:rsidRPr="006D22A7">
              <w:rPr>
                <w:rFonts w:ascii="Times New Roman" w:hAnsi="Times New Roman" w:cs="Times New Roman"/>
                <w:szCs w:val="24"/>
              </w:rPr>
              <w:t xml:space="preserve"> </w:t>
            </w:r>
            <w:r w:rsidRPr="00040B1B">
              <w:rPr>
                <w:rFonts w:ascii="Times New Roman" w:hAnsi="Times New Roman" w:cs="Times New Roman"/>
              </w:rPr>
              <w:t xml:space="preserve">Videonovērošanas datu apstrādes sistēmas (VDAS) vispārējās funkcionālās prasības ietver </w:t>
            </w:r>
            <w:r w:rsidRPr="000F59EC">
              <w:rPr>
                <w:rFonts w:ascii="Times New Roman" w:hAnsi="Times New Roman" w:cs="Times New Roman"/>
                <w:szCs w:val="24"/>
              </w:rPr>
              <w:t xml:space="preserve"> datu </w:t>
            </w:r>
            <w:r w:rsidRPr="000F59EC">
              <w:rPr>
                <w:rFonts w:ascii="Times New Roman" w:hAnsi="Times New Roman" w:cs="Times New Roman"/>
                <w:szCs w:val="24"/>
              </w:rPr>
              <w:lastRenderedPageBreak/>
              <w:t>rezervēšanu, dublēšanu un integritāti.</w:t>
            </w:r>
            <w:r>
              <w:rPr>
                <w:rFonts w:ascii="Times New Roman" w:hAnsi="Times New Roman" w:cs="Times New Roman"/>
                <w:szCs w:val="24"/>
              </w:rPr>
              <w:t xml:space="preserve"> Atsevišķa(-u) diska(-u) iziešanas no ierindas nedrīkst radīt video ierakstu datu zaudēšanu.</w:t>
            </w:r>
          </w:p>
        </w:tc>
      </w:tr>
      <w:tr w:rsidR="00E4607E" w14:paraId="19490957" w14:textId="77777777" w:rsidTr="00563411">
        <w:trPr>
          <w:trHeight w:val="278"/>
          <w:jc w:val="center"/>
        </w:trPr>
        <w:tc>
          <w:tcPr>
            <w:tcW w:w="988" w:type="dxa"/>
            <w:shd w:val="clear" w:color="auto" w:fill="auto"/>
          </w:tcPr>
          <w:p w14:paraId="14C6543C"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5.</w:t>
            </w:r>
          </w:p>
        </w:tc>
        <w:tc>
          <w:tcPr>
            <w:tcW w:w="5244" w:type="dxa"/>
            <w:shd w:val="clear" w:color="auto" w:fill="auto"/>
          </w:tcPr>
          <w:p w14:paraId="179A4B3B"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1544CA36"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0B0E40CD"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6.1.2.3.</w:t>
            </w:r>
          </w:p>
          <w:p w14:paraId="3CD8C161"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Jautājums -  kur plānots uzglabāt arhivēto uzkrātās informācijas apjomu, cik ilgi plānots uzglabāt arhīvu?</w:t>
            </w:r>
          </w:p>
        </w:tc>
        <w:tc>
          <w:tcPr>
            <w:tcW w:w="4214" w:type="dxa"/>
            <w:shd w:val="clear" w:color="auto" w:fill="auto"/>
          </w:tcPr>
          <w:p w14:paraId="627F75F6" w14:textId="77777777" w:rsidR="00E4607E" w:rsidRDefault="00E4607E" w:rsidP="00563411">
            <w:pPr>
              <w:rPr>
                <w:rFonts w:ascii="Times New Roman" w:hAnsi="Times New Roman" w:cs="Times New Roman"/>
                <w:szCs w:val="24"/>
              </w:rPr>
            </w:pPr>
            <w:r>
              <w:rPr>
                <w:rFonts w:ascii="Times New Roman" w:hAnsi="Times New Roman" w:cs="Times New Roman"/>
                <w:szCs w:val="24"/>
              </w:rPr>
              <w:t>Skaidrojam, ka a</w:t>
            </w:r>
            <w:r w:rsidRPr="00DF1460">
              <w:rPr>
                <w:rFonts w:ascii="Times New Roman" w:hAnsi="Times New Roman" w:cs="Times New Roman"/>
                <w:szCs w:val="24"/>
              </w:rPr>
              <w:t>rhivēt</w:t>
            </w:r>
            <w:r>
              <w:rPr>
                <w:rFonts w:ascii="Times New Roman" w:hAnsi="Times New Roman" w:cs="Times New Roman"/>
                <w:szCs w:val="24"/>
              </w:rPr>
              <w:t>ās</w:t>
            </w:r>
            <w:r w:rsidRPr="00DF1460">
              <w:rPr>
                <w:rFonts w:ascii="Times New Roman" w:hAnsi="Times New Roman" w:cs="Times New Roman"/>
                <w:szCs w:val="24"/>
              </w:rPr>
              <w:t xml:space="preserve"> uzkrātās informācijas</w:t>
            </w:r>
            <w:r>
              <w:rPr>
                <w:rFonts w:ascii="Times New Roman" w:hAnsi="Times New Roman" w:cs="Times New Roman"/>
                <w:szCs w:val="24"/>
              </w:rPr>
              <w:t xml:space="preserve"> </w:t>
            </w:r>
            <w:r w:rsidRPr="00DF1460">
              <w:rPr>
                <w:rFonts w:ascii="Times New Roman" w:hAnsi="Times New Roman" w:cs="Times New Roman"/>
                <w:szCs w:val="24"/>
              </w:rPr>
              <w:t>apjom</w:t>
            </w:r>
            <w:r>
              <w:rPr>
                <w:rFonts w:ascii="Times New Roman" w:hAnsi="Times New Roman" w:cs="Times New Roman"/>
                <w:szCs w:val="24"/>
              </w:rPr>
              <w:t xml:space="preserve">a saglabāšana paredzēta  uz </w:t>
            </w:r>
            <w:r w:rsidRPr="00DF1460">
              <w:rPr>
                <w:rFonts w:ascii="Times New Roman" w:hAnsi="Times New Roman" w:cs="Times New Roman"/>
                <w:szCs w:val="24"/>
              </w:rPr>
              <w:t>Enterprise HDD</w:t>
            </w:r>
            <w:r>
              <w:rPr>
                <w:rFonts w:ascii="Times New Roman" w:hAnsi="Times New Roman" w:cs="Times New Roman"/>
                <w:szCs w:val="24"/>
              </w:rPr>
              <w:t xml:space="preserve"> diskiem</w:t>
            </w:r>
            <w:r w:rsidRPr="00DF1460">
              <w:rPr>
                <w:rFonts w:ascii="Times New Roman" w:hAnsi="Times New Roman" w:cs="Times New Roman"/>
                <w:szCs w:val="24"/>
              </w:rPr>
              <w:t xml:space="preserve"> (arhīva nodrošināšanai)</w:t>
            </w:r>
            <w:r>
              <w:rPr>
                <w:rFonts w:ascii="Times New Roman" w:hAnsi="Times New Roman" w:cs="Times New Roman"/>
                <w:szCs w:val="24"/>
              </w:rPr>
              <w:t xml:space="preserve">, kas norādīta  III sējuma 7.2. sadaļā tabulas </w:t>
            </w:r>
            <w:r w:rsidRPr="00DF1460">
              <w:rPr>
                <w:rFonts w:ascii="Times New Roman" w:hAnsi="Times New Roman" w:cs="Times New Roman"/>
                <w:szCs w:val="24"/>
              </w:rPr>
              <w:t>6.2.2.2.</w:t>
            </w:r>
            <w:r>
              <w:rPr>
                <w:rFonts w:ascii="Times New Roman" w:hAnsi="Times New Roman" w:cs="Times New Roman"/>
                <w:szCs w:val="24"/>
              </w:rPr>
              <w:t xml:space="preserve"> punktā </w:t>
            </w:r>
            <w:r w:rsidRPr="005278FB">
              <w:rPr>
                <w:rFonts w:ascii="Times New Roman" w:hAnsi="Times New Roman" w:cs="Times New Roman"/>
                <w:szCs w:val="24"/>
              </w:rPr>
              <w:t>Minimālās prasības disku masīviem (2 disku masīvi)</w:t>
            </w:r>
            <w:r>
              <w:rPr>
                <w:rFonts w:ascii="Times New Roman" w:hAnsi="Times New Roman" w:cs="Times New Roman"/>
                <w:szCs w:val="24"/>
              </w:rPr>
              <w:t>.</w:t>
            </w:r>
          </w:p>
          <w:p w14:paraId="4EDD4265" w14:textId="77777777" w:rsidR="00E4607E" w:rsidRDefault="00E4607E" w:rsidP="00563411">
            <w:pPr>
              <w:rPr>
                <w:rFonts w:ascii="Times New Roman" w:hAnsi="Times New Roman" w:cs="Times New Roman"/>
                <w:szCs w:val="24"/>
              </w:rPr>
            </w:pPr>
            <w:r>
              <w:rPr>
                <w:rFonts w:ascii="Times New Roman" w:hAnsi="Times New Roman" w:cs="Times New Roman"/>
                <w:szCs w:val="24"/>
              </w:rPr>
              <w:t xml:space="preserve">Saskaņā ar </w:t>
            </w:r>
            <w:r w:rsidRPr="00CD4BD1">
              <w:rPr>
                <w:rFonts w:ascii="Times New Roman" w:hAnsi="Times New Roman" w:cs="Times New Roman"/>
                <w:szCs w:val="24"/>
              </w:rPr>
              <w:t xml:space="preserve">III sējuma </w:t>
            </w:r>
            <w:r>
              <w:rPr>
                <w:rFonts w:ascii="Times New Roman" w:hAnsi="Times New Roman" w:cs="Times New Roman"/>
                <w:szCs w:val="24"/>
              </w:rPr>
              <w:t xml:space="preserve">4.1.15.punktu </w:t>
            </w:r>
            <w:proofErr w:type="spellStart"/>
            <w:r>
              <w:rPr>
                <w:rFonts w:ascii="Times New Roman" w:hAnsi="Times New Roman" w:cs="Times New Roman"/>
                <w:szCs w:val="24"/>
              </w:rPr>
              <w:t>videoarhīvu</w:t>
            </w:r>
            <w:proofErr w:type="spellEnd"/>
            <w:r>
              <w:rPr>
                <w:rFonts w:ascii="Times New Roman" w:hAnsi="Times New Roman" w:cs="Times New Roman"/>
                <w:szCs w:val="24"/>
              </w:rPr>
              <w:t xml:space="preserve"> jāuzglabā vismaz 30 dienas.</w:t>
            </w:r>
          </w:p>
        </w:tc>
      </w:tr>
      <w:tr w:rsidR="00E4607E" w14:paraId="1561CA36" w14:textId="77777777" w:rsidTr="00563411">
        <w:trPr>
          <w:trHeight w:val="278"/>
          <w:jc w:val="center"/>
        </w:trPr>
        <w:tc>
          <w:tcPr>
            <w:tcW w:w="988" w:type="dxa"/>
            <w:shd w:val="clear" w:color="auto" w:fill="auto"/>
          </w:tcPr>
          <w:p w14:paraId="21F8109F"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244" w:type="dxa"/>
            <w:shd w:val="clear" w:color="auto" w:fill="auto"/>
          </w:tcPr>
          <w:p w14:paraId="44A25836"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231EEF27"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74C97558"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6.2.1.4. (</w:t>
            </w:r>
            <w:bookmarkStart w:id="2" w:name="_Toc371689734"/>
            <w:bookmarkStart w:id="3" w:name="_Toc373850356"/>
            <w:bookmarkStart w:id="4" w:name="_Toc49437113"/>
            <w:r w:rsidRPr="00D96599">
              <w:rPr>
                <w:rFonts w:ascii="Times New Roman" w:hAnsi="Times New Roman" w:cs="Times New Roman"/>
                <w:szCs w:val="24"/>
              </w:rPr>
              <w:t>7.2. Videonovērošanas datu apstrādes sistēmas (VDAS)</w:t>
            </w:r>
            <w:bookmarkEnd w:id="2"/>
            <w:r w:rsidRPr="00D96599">
              <w:rPr>
                <w:rFonts w:ascii="Times New Roman" w:hAnsi="Times New Roman" w:cs="Times New Roman"/>
                <w:szCs w:val="24"/>
              </w:rPr>
              <w:t xml:space="preserve"> aparatūra</w:t>
            </w:r>
            <w:bookmarkEnd w:id="3"/>
            <w:bookmarkEnd w:id="4"/>
            <w:r w:rsidRPr="00D96599">
              <w:rPr>
                <w:rFonts w:ascii="Times New Roman" w:hAnsi="Times New Roman" w:cs="Times New Roman"/>
                <w:szCs w:val="24"/>
              </w:rPr>
              <w:t>)</w:t>
            </w:r>
          </w:p>
          <w:p w14:paraId="6FA7AA6D" w14:textId="77777777" w:rsidR="00E4607E" w:rsidRPr="00D96599" w:rsidRDefault="00E4607E" w:rsidP="00563411">
            <w:pPr>
              <w:ind w:right="-18"/>
              <w:rPr>
                <w:rFonts w:ascii="Times New Roman" w:hAnsi="Times New Roman" w:cs="Times New Roman"/>
                <w:b/>
                <w:bCs/>
                <w:szCs w:val="24"/>
              </w:rPr>
            </w:pPr>
            <w:r w:rsidRPr="00D96599">
              <w:rPr>
                <w:rFonts w:ascii="Times New Roman" w:hAnsi="Times New Roman" w:cs="Times New Roman"/>
                <w:b/>
                <w:bCs/>
                <w:szCs w:val="24"/>
              </w:rPr>
              <w:t xml:space="preserve">Jautājums - vai piegādājamajiem serveriem ir jābūt aprīkotiem ar tieši ar divu portu 8 </w:t>
            </w:r>
            <w:proofErr w:type="spellStart"/>
            <w:r w:rsidRPr="00D96599">
              <w:rPr>
                <w:rFonts w:ascii="Times New Roman" w:hAnsi="Times New Roman" w:cs="Times New Roman"/>
                <w:b/>
                <w:bCs/>
                <w:szCs w:val="24"/>
              </w:rPr>
              <w:t>Gb</w:t>
            </w:r>
            <w:proofErr w:type="spellEnd"/>
            <w:r w:rsidRPr="00D96599">
              <w:rPr>
                <w:rFonts w:ascii="Times New Roman" w:hAnsi="Times New Roman" w:cs="Times New Roman"/>
                <w:b/>
                <w:bCs/>
                <w:szCs w:val="24"/>
              </w:rPr>
              <w:t xml:space="preserve">/s HBA karti vai var piedāvāt serverus, kas aprīkoti ar 16 </w:t>
            </w:r>
            <w:proofErr w:type="spellStart"/>
            <w:r w:rsidRPr="00D96599">
              <w:rPr>
                <w:rFonts w:ascii="Times New Roman" w:hAnsi="Times New Roman" w:cs="Times New Roman"/>
                <w:b/>
                <w:bCs/>
                <w:szCs w:val="24"/>
              </w:rPr>
              <w:t>Gb</w:t>
            </w:r>
            <w:proofErr w:type="spellEnd"/>
            <w:r w:rsidRPr="00D96599">
              <w:rPr>
                <w:rFonts w:ascii="Times New Roman" w:hAnsi="Times New Roman" w:cs="Times New Roman"/>
                <w:b/>
                <w:bCs/>
                <w:szCs w:val="24"/>
              </w:rPr>
              <w:t>/s vai 32 GB/s divu portu HBA karti, kas ir savietojama ar piegādājamo FC komutatoru un datu glabāšanas masīva kontrolieri, lai nodrošinātu lielāku datu pārraides ātrumu?</w:t>
            </w:r>
          </w:p>
        </w:tc>
        <w:tc>
          <w:tcPr>
            <w:tcW w:w="4214" w:type="dxa"/>
            <w:shd w:val="clear" w:color="auto" w:fill="auto"/>
          </w:tcPr>
          <w:p w14:paraId="0E420260" w14:textId="77777777" w:rsidR="00E4607E" w:rsidRDefault="00E4607E" w:rsidP="00563411">
            <w:pPr>
              <w:rPr>
                <w:rFonts w:ascii="Times New Roman" w:hAnsi="Times New Roman" w:cs="Times New Roman"/>
                <w:szCs w:val="24"/>
              </w:rPr>
            </w:pPr>
            <w:r>
              <w:rPr>
                <w:rFonts w:ascii="Times New Roman" w:hAnsi="Times New Roman" w:cs="Times New Roman"/>
                <w:szCs w:val="24"/>
              </w:rPr>
              <w:t xml:space="preserve">Skaidrojam, ka III sējuma 7.2.sadaļas tabulā ir </w:t>
            </w:r>
            <w:r w:rsidRPr="00ED3449">
              <w:rPr>
                <w:rFonts w:ascii="Times New Roman" w:hAnsi="Times New Roman" w:cs="Times New Roman"/>
                <w:szCs w:val="24"/>
              </w:rPr>
              <w:t xml:space="preserve">norādīti VDAS aparatūras </w:t>
            </w:r>
            <w:r w:rsidRPr="00ED3449">
              <w:rPr>
                <w:rFonts w:ascii="Times New Roman" w:hAnsi="Times New Roman" w:cs="Times New Roman"/>
                <w:b/>
                <w:bCs/>
                <w:szCs w:val="24"/>
              </w:rPr>
              <w:t>minimālie</w:t>
            </w:r>
            <w:r w:rsidRPr="00ED3449">
              <w:rPr>
                <w:rFonts w:ascii="Times New Roman" w:hAnsi="Times New Roman" w:cs="Times New Roman"/>
                <w:szCs w:val="24"/>
              </w:rPr>
              <w:t xml:space="preserve"> tehniski parametri, un Uzņēmējs var piedāvāt serverus, kas aprīkoti ar 16 </w:t>
            </w:r>
            <w:proofErr w:type="spellStart"/>
            <w:r w:rsidRPr="00ED3449">
              <w:rPr>
                <w:rFonts w:ascii="Times New Roman" w:hAnsi="Times New Roman" w:cs="Times New Roman"/>
                <w:szCs w:val="24"/>
              </w:rPr>
              <w:t>Gb</w:t>
            </w:r>
            <w:proofErr w:type="spellEnd"/>
            <w:r w:rsidRPr="00ED3449">
              <w:rPr>
                <w:rFonts w:ascii="Times New Roman" w:hAnsi="Times New Roman" w:cs="Times New Roman"/>
                <w:szCs w:val="24"/>
              </w:rPr>
              <w:t>/s vai 32 GB/s divu portu HBA karti, kas ir savietojama ar piegādājamo FC komutatoru un datu glabāšanas masīva kontrolieri(-</w:t>
            </w:r>
            <w:proofErr w:type="spellStart"/>
            <w:r>
              <w:rPr>
                <w:rFonts w:ascii="Times New Roman" w:hAnsi="Times New Roman" w:cs="Times New Roman"/>
                <w:szCs w:val="24"/>
              </w:rPr>
              <w:t>iem</w:t>
            </w:r>
            <w:proofErr w:type="spellEnd"/>
            <w:r>
              <w:rPr>
                <w:rFonts w:ascii="Times New Roman" w:hAnsi="Times New Roman" w:cs="Times New Roman"/>
                <w:szCs w:val="24"/>
              </w:rPr>
              <w:t>).</w:t>
            </w:r>
          </w:p>
        </w:tc>
      </w:tr>
      <w:tr w:rsidR="00E4607E" w14:paraId="563CA718" w14:textId="77777777" w:rsidTr="00563411">
        <w:trPr>
          <w:trHeight w:val="278"/>
          <w:jc w:val="center"/>
        </w:trPr>
        <w:tc>
          <w:tcPr>
            <w:tcW w:w="988" w:type="dxa"/>
            <w:shd w:val="clear" w:color="auto" w:fill="auto"/>
          </w:tcPr>
          <w:p w14:paraId="639728F8"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7.</w:t>
            </w:r>
          </w:p>
        </w:tc>
        <w:tc>
          <w:tcPr>
            <w:tcW w:w="5244" w:type="dxa"/>
            <w:shd w:val="clear" w:color="auto" w:fill="auto"/>
          </w:tcPr>
          <w:p w14:paraId="390BAA81"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0F98ECBC"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78BEA1EA"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6.2.2.1. (7.2. Videonovērošanas datu apstrādes sistēmas (VDAS) aparatūra)</w:t>
            </w:r>
          </w:p>
          <w:p w14:paraId="445681FF"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Jautājums - piedāvātajam risinājumam ir jānodrošina sinhronu vai asinhronu datu spoguļošanu starp datu glabāšanas masīviem?</w:t>
            </w:r>
          </w:p>
        </w:tc>
        <w:tc>
          <w:tcPr>
            <w:tcW w:w="4214" w:type="dxa"/>
            <w:shd w:val="clear" w:color="auto" w:fill="auto"/>
          </w:tcPr>
          <w:p w14:paraId="45C5F45E" w14:textId="77777777" w:rsidR="00E4607E" w:rsidRDefault="00E4607E" w:rsidP="00563411">
            <w:pPr>
              <w:rPr>
                <w:rFonts w:ascii="Times New Roman" w:hAnsi="Times New Roman" w:cs="Times New Roman"/>
                <w:szCs w:val="24"/>
              </w:rPr>
            </w:pPr>
            <w:r>
              <w:rPr>
                <w:rFonts w:ascii="Times New Roman" w:hAnsi="Times New Roman" w:cs="Times New Roman"/>
                <w:szCs w:val="24"/>
              </w:rPr>
              <w:t>Precizējam, ka p</w:t>
            </w:r>
            <w:r w:rsidRPr="00D42FF7">
              <w:rPr>
                <w:rFonts w:ascii="Times New Roman" w:hAnsi="Times New Roman" w:cs="Times New Roman"/>
                <w:szCs w:val="24"/>
              </w:rPr>
              <w:t>iedāvātajam  risinājumam ir jānodrošina sinhronu datu spoguļošanu starp datu glabāšanas masīviem</w:t>
            </w:r>
            <w:r>
              <w:rPr>
                <w:rFonts w:ascii="Times New Roman" w:hAnsi="Times New Roman" w:cs="Times New Roman"/>
                <w:szCs w:val="24"/>
              </w:rPr>
              <w:t>. atbilstoši III sējuma 4.2.3.punkta prasībām</w:t>
            </w:r>
          </w:p>
        </w:tc>
      </w:tr>
      <w:tr w:rsidR="00E4607E" w14:paraId="58435DA5" w14:textId="77777777" w:rsidTr="00563411">
        <w:trPr>
          <w:trHeight w:val="278"/>
          <w:jc w:val="center"/>
        </w:trPr>
        <w:tc>
          <w:tcPr>
            <w:tcW w:w="988" w:type="dxa"/>
            <w:shd w:val="clear" w:color="auto" w:fill="auto"/>
          </w:tcPr>
          <w:p w14:paraId="6FE3219A"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8.</w:t>
            </w:r>
          </w:p>
        </w:tc>
        <w:tc>
          <w:tcPr>
            <w:tcW w:w="5244" w:type="dxa"/>
            <w:shd w:val="clear" w:color="auto" w:fill="auto"/>
          </w:tcPr>
          <w:p w14:paraId="778D01A2"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7784AB3E"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37AA726B"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4.1.7.</w:t>
            </w:r>
          </w:p>
          <w:p w14:paraId="20F44751" w14:textId="77777777" w:rsidR="00E4607E" w:rsidRPr="00D96599" w:rsidRDefault="00E4607E" w:rsidP="00563411">
            <w:pPr>
              <w:ind w:right="-18"/>
              <w:rPr>
                <w:rFonts w:ascii="Times New Roman" w:hAnsi="Times New Roman" w:cs="Times New Roman"/>
                <w:b/>
                <w:bCs/>
                <w:szCs w:val="24"/>
              </w:rPr>
            </w:pPr>
            <w:r w:rsidRPr="00D96599">
              <w:rPr>
                <w:rFonts w:ascii="Times New Roman" w:hAnsi="Times New Roman" w:cs="Times New Roman"/>
                <w:b/>
                <w:bCs/>
                <w:szCs w:val="24"/>
              </w:rPr>
              <w:t xml:space="preserve">Jautājums - </w:t>
            </w:r>
            <w:proofErr w:type="spellStart"/>
            <w:r w:rsidRPr="00D96599">
              <w:rPr>
                <w:rFonts w:ascii="Times New Roman" w:hAnsi="Times New Roman" w:cs="Times New Roman"/>
                <w:b/>
                <w:bCs/>
                <w:szCs w:val="24"/>
              </w:rPr>
              <w:t>Kļūmjpārleces</w:t>
            </w:r>
            <w:proofErr w:type="spellEnd"/>
            <w:r w:rsidRPr="00D96599">
              <w:rPr>
                <w:rFonts w:ascii="Times New Roman" w:hAnsi="Times New Roman" w:cs="Times New Roman"/>
                <w:b/>
                <w:bCs/>
                <w:szCs w:val="24"/>
              </w:rPr>
              <w:t xml:space="preserve"> funkciju jānodrošina virtualizācijas un datu glabāšanas masīva līmenī vai videonovērošanas sistēmas vadības līmenī? Vai pārslēgšanai no bojātā servera uz citu serveri jānotiek automātiski vai veicot manuālas darbības?</w:t>
            </w:r>
          </w:p>
        </w:tc>
        <w:tc>
          <w:tcPr>
            <w:tcW w:w="4214" w:type="dxa"/>
            <w:shd w:val="clear" w:color="auto" w:fill="auto"/>
          </w:tcPr>
          <w:p w14:paraId="5660BD19" w14:textId="77777777" w:rsidR="00E4607E" w:rsidRDefault="00E4607E" w:rsidP="00563411">
            <w:pPr>
              <w:rPr>
                <w:rFonts w:ascii="Times New Roman" w:hAnsi="Times New Roman" w:cs="Times New Roman"/>
                <w:szCs w:val="24"/>
              </w:rPr>
            </w:pPr>
            <w:r>
              <w:rPr>
                <w:rFonts w:ascii="Times New Roman" w:hAnsi="Times New Roman" w:cs="Times New Roman"/>
                <w:szCs w:val="24"/>
              </w:rPr>
              <w:t xml:space="preserve">Precizējam III sējuma 4.1.2. punktā minēto, ka </w:t>
            </w:r>
            <w:proofErr w:type="spellStart"/>
            <w:r>
              <w:rPr>
                <w:rFonts w:ascii="Times New Roman" w:hAnsi="Times New Roman" w:cs="Times New Roman"/>
                <w:szCs w:val="24"/>
              </w:rPr>
              <w:t>k</w:t>
            </w:r>
            <w:r w:rsidRPr="005A17D7">
              <w:rPr>
                <w:rFonts w:ascii="Times New Roman" w:hAnsi="Times New Roman" w:cs="Times New Roman"/>
                <w:szCs w:val="24"/>
              </w:rPr>
              <w:t>ļūmjpārleces</w:t>
            </w:r>
            <w:proofErr w:type="spellEnd"/>
            <w:r w:rsidRPr="005A17D7">
              <w:rPr>
                <w:rFonts w:ascii="Times New Roman" w:hAnsi="Times New Roman" w:cs="Times New Roman"/>
                <w:szCs w:val="24"/>
              </w:rPr>
              <w:t xml:space="preserve"> funkciju jānodrošina videonovērošanas sistēmas vadības līmenī</w:t>
            </w:r>
            <w:r>
              <w:rPr>
                <w:rFonts w:ascii="Times New Roman" w:hAnsi="Times New Roman" w:cs="Times New Roman"/>
                <w:szCs w:val="24"/>
              </w:rPr>
              <w:t xml:space="preserve">, kā arī </w:t>
            </w:r>
            <w:r w:rsidRPr="005A17D7">
              <w:rPr>
                <w:rFonts w:ascii="Times New Roman" w:hAnsi="Times New Roman" w:cs="Times New Roman"/>
                <w:szCs w:val="24"/>
              </w:rPr>
              <w:t>pārslēgšan</w:t>
            </w:r>
            <w:r>
              <w:rPr>
                <w:rFonts w:ascii="Times New Roman" w:hAnsi="Times New Roman" w:cs="Times New Roman"/>
                <w:szCs w:val="24"/>
              </w:rPr>
              <w:t>ai</w:t>
            </w:r>
            <w:r w:rsidRPr="005A17D7">
              <w:rPr>
                <w:rFonts w:ascii="Times New Roman" w:hAnsi="Times New Roman" w:cs="Times New Roman"/>
                <w:szCs w:val="24"/>
              </w:rPr>
              <w:t xml:space="preserve"> no bojātā servera uz citu serveri jānotiek automātiski</w:t>
            </w:r>
            <w:r>
              <w:rPr>
                <w:rFonts w:ascii="Times New Roman" w:hAnsi="Times New Roman" w:cs="Times New Roman"/>
                <w:szCs w:val="24"/>
              </w:rPr>
              <w:t xml:space="preserve"> saskaņā ar 4.1.7.punktu.</w:t>
            </w:r>
            <w:r w:rsidDel="00CB695E">
              <w:rPr>
                <w:rStyle w:val="Komentraatsauce"/>
              </w:rPr>
              <w:t xml:space="preserve"> </w:t>
            </w:r>
          </w:p>
        </w:tc>
      </w:tr>
      <w:tr w:rsidR="00E4607E" w14:paraId="1E0CF7B9" w14:textId="77777777" w:rsidTr="00563411">
        <w:trPr>
          <w:trHeight w:val="278"/>
          <w:jc w:val="center"/>
        </w:trPr>
        <w:tc>
          <w:tcPr>
            <w:tcW w:w="988" w:type="dxa"/>
            <w:shd w:val="clear" w:color="auto" w:fill="auto"/>
          </w:tcPr>
          <w:p w14:paraId="2B6C5C8F"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9.</w:t>
            </w:r>
          </w:p>
        </w:tc>
        <w:tc>
          <w:tcPr>
            <w:tcW w:w="5244" w:type="dxa"/>
            <w:shd w:val="clear" w:color="auto" w:fill="auto"/>
          </w:tcPr>
          <w:p w14:paraId="772796B7"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44CDD03C"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26BA5B0D"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Tehniskās specifikācijas prasība Nr. 4.2.3.2.</w:t>
            </w:r>
          </w:p>
          <w:p w14:paraId="5643BF9D"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Jautājums - Vai datu spoguļošanu ir jānodrošina disku masīva līmenī?</w:t>
            </w:r>
          </w:p>
        </w:tc>
        <w:tc>
          <w:tcPr>
            <w:tcW w:w="4214" w:type="dxa"/>
            <w:shd w:val="clear" w:color="auto" w:fill="auto"/>
          </w:tcPr>
          <w:p w14:paraId="001AC53A" w14:textId="77777777" w:rsidR="00E4607E" w:rsidRDefault="00E4607E" w:rsidP="00563411">
            <w:pPr>
              <w:rPr>
                <w:rFonts w:ascii="Times New Roman" w:hAnsi="Times New Roman" w:cs="Times New Roman"/>
                <w:szCs w:val="24"/>
              </w:rPr>
            </w:pPr>
            <w:r>
              <w:rPr>
                <w:rFonts w:ascii="Times New Roman" w:hAnsi="Times New Roman" w:cs="Times New Roman"/>
                <w:szCs w:val="24"/>
              </w:rPr>
              <w:t>Apstiprinām, ka d</w:t>
            </w:r>
            <w:r w:rsidRPr="00A504F3">
              <w:rPr>
                <w:rFonts w:ascii="Times New Roman" w:hAnsi="Times New Roman" w:cs="Times New Roman"/>
                <w:szCs w:val="24"/>
              </w:rPr>
              <w:t>atu spoguļošanu ir jānodrošina disku masīva</w:t>
            </w:r>
            <w:r>
              <w:rPr>
                <w:rFonts w:ascii="Times New Roman" w:hAnsi="Times New Roman" w:cs="Times New Roman"/>
                <w:szCs w:val="24"/>
              </w:rPr>
              <w:t xml:space="preserve"> (aparatūras)</w:t>
            </w:r>
            <w:r w:rsidRPr="00A504F3">
              <w:rPr>
                <w:rFonts w:ascii="Times New Roman" w:hAnsi="Times New Roman" w:cs="Times New Roman"/>
                <w:szCs w:val="24"/>
              </w:rPr>
              <w:t xml:space="preserve"> līmenī</w:t>
            </w:r>
            <w:r>
              <w:rPr>
                <w:rFonts w:ascii="Times New Roman" w:hAnsi="Times New Roman" w:cs="Times New Roman"/>
                <w:szCs w:val="24"/>
              </w:rPr>
              <w:t>, nevis tikai programmnodrošinājuma līmenī.</w:t>
            </w:r>
          </w:p>
        </w:tc>
      </w:tr>
      <w:tr w:rsidR="00E4607E" w:rsidRPr="00ED3449" w14:paraId="0F1198AF" w14:textId="77777777" w:rsidTr="00563411">
        <w:trPr>
          <w:trHeight w:val="278"/>
          <w:jc w:val="center"/>
        </w:trPr>
        <w:tc>
          <w:tcPr>
            <w:tcW w:w="988" w:type="dxa"/>
            <w:shd w:val="clear" w:color="auto" w:fill="auto"/>
          </w:tcPr>
          <w:p w14:paraId="728829C8"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10.</w:t>
            </w:r>
          </w:p>
        </w:tc>
        <w:tc>
          <w:tcPr>
            <w:tcW w:w="5244" w:type="dxa"/>
            <w:shd w:val="clear" w:color="auto" w:fill="auto"/>
          </w:tcPr>
          <w:p w14:paraId="6CB7C102" w14:textId="77777777" w:rsidR="00E4607E" w:rsidRPr="00ED3449" w:rsidRDefault="00E4607E" w:rsidP="00563411">
            <w:pPr>
              <w:ind w:right="-18"/>
              <w:rPr>
                <w:rFonts w:ascii="Times New Roman" w:hAnsi="Times New Roman" w:cs="Times New Roman"/>
                <w:szCs w:val="24"/>
              </w:rPr>
            </w:pPr>
            <w:r w:rsidRPr="00ED3449">
              <w:rPr>
                <w:rFonts w:ascii="Times New Roman" w:hAnsi="Times New Roman" w:cs="Times New Roman"/>
                <w:szCs w:val="24"/>
              </w:rPr>
              <w:t xml:space="preserve">Iepirkuma daļa Nr.6. III sējums. </w:t>
            </w:r>
          </w:p>
          <w:p w14:paraId="60746488" w14:textId="77777777" w:rsidR="00E4607E" w:rsidRPr="00ED3449" w:rsidRDefault="00E4607E" w:rsidP="00563411">
            <w:pPr>
              <w:ind w:right="-18"/>
              <w:rPr>
                <w:rFonts w:ascii="Times New Roman" w:hAnsi="Times New Roman" w:cs="Times New Roman"/>
                <w:szCs w:val="24"/>
              </w:rPr>
            </w:pPr>
            <w:r w:rsidRPr="00ED3449">
              <w:rPr>
                <w:rFonts w:ascii="Times New Roman" w:hAnsi="Times New Roman" w:cs="Times New Roman"/>
                <w:szCs w:val="24"/>
              </w:rPr>
              <w:t>Videonovērošanas sistēmas izveide un ierīkošana stacijās.</w:t>
            </w:r>
          </w:p>
          <w:p w14:paraId="6C41AA84" w14:textId="77777777" w:rsidR="00E4607E" w:rsidRPr="00ED3449" w:rsidRDefault="00E4607E" w:rsidP="00563411">
            <w:pPr>
              <w:ind w:right="-18"/>
              <w:rPr>
                <w:rFonts w:ascii="Times New Roman" w:hAnsi="Times New Roman" w:cs="Times New Roman"/>
                <w:szCs w:val="24"/>
              </w:rPr>
            </w:pPr>
            <w:r w:rsidRPr="00ED3449">
              <w:rPr>
                <w:rFonts w:ascii="Times New Roman" w:hAnsi="Times New Roman" w:cs="Times New Roman"/>
                <w:szCs w:val="24"/>
              </w:rPr>
              <w:t>Tehniskās specifikācijas prasība Nr. 4.2.4.</w:t>
            </w:r>
          </w:p>
          <w:p w14:paraId="2E37867C" w14:textId="77777777" w:rsidR="00E4607E" w:rsidRPr="00ED3449" w:rsidRDefault="00E4607E" w:rsidP="00563411">
            <w:pPr>
              <w:rPr>
                <w:rFonts w:ascii="Times New Roman" w:hAnsi="Times New Roman" w:cs="Times New Roman"/>
                <w:szCs w:val="24"/>
              </w:rPr>
            </w:pPr>
            <w:r w:rsidRPr="00ED3449">
              <w:rPr>
                <w:rFonts w:ascii="Times New Roman" w:hAnsi="Times New Roman" w:cs="Times New Roman"/>
                <w:b/>
                <w:bCs/>
                <w:szCs w:val="24"/>
              </w:rPr>
              <w:t xml:space="preserve">Jautājums - Kāds ir attālums starp iepirkuma prasībās minētajām 2 neatkarīgajām ģeogrāfiskajām vietām, kurās plānots izvietot serverus? Kāds tīkla </w:t>
            </w:r>
            <w:proofErr w:type="spellStart"/>
            <w:r w:rsidRPr="00ED3449">
              <w:rPr>
                <w:rFonts w:ascii="Times New Roman" w:hAnsi="Times New Roman" w:cs="Times New Roman"/>
                <w:b/>
                <w:bCs/>
                <w:szCs w:val="24"/>
              </w:rPr>
              <w:t>pieslēgums</w:t>
            </w:r>
            <w:proofErr w:type="spellEnd"/>
            <w:r w:rsidRPr="00ED3449">
              <w:rPr>
                <w:rFonts w:ascii="Times New Roman" w:hAnsi="Times New Roman" w:cs="Times New Roman"/>
                <w:b/>
                <w:bCs/>
                <w:szCs w:val="24"/>
              </w:rPr>
              <w:t xml:space="preserve"> tiks nodrošināts, starp 2 neatkarīgajām ģeogrāfiskajām vietām? Kāds tīkla savienojuma ātrums tiks nodrošināts starp minētajām 2 neatkarīgajām ģeogrāfiskajām vietām?</w:t>
            </w:r>
          </w:p>
        </w:tc>
        <w:tc>
          <w:tcPr>
            <w:tcW w:w="4214" w:type="dxa"/>
            <w:shd w:val="clear" w:color="auto" w:fill="auto"/>
          </w:tcPr>
          <w:p w14:paraId="232F18B1" w14:textId="77777777" w:rsidR="00E4607E" w:rsidRPr="00ED3449" w:rsidRDefault="00E4607E" w:rsidP="00563411">
            <w:pPr>
              <w:pStyle w:val="Sarakstarindkopa"/>
              <w:ind w:left="18"/>
              <w:rPr>
                <w:rFonts w:ascii="Times New Roman" w:hAnsi="Times New Roman" w:cs="Times New Roman"/>
                <w:szCs w:val="24"/>
                <w:lang w:eastAsia="en-US"/>
              </w:rPr>
            </w:pPr>
            <w:r w:rsidRPr="00ED3449">
              <w:rPr>
                <w:rFonts w:ascii="Times New Roman" w:hAnsi="Times New Roman" w:cs="Times New Roman"/>
                <w:szCs w:val="24"/>
                <w:lang w:eastAsia="en-US"/>
              </w:rPr>
              <w:t xml:space="preserve">Skaidrojam, ka attālums starp iepirkuma prasībās minētajām 2 neatkarīgajām ģeogrāfiskajām vietām var būt robežās no </w:t>
            </w:r>
            <w:proofErr w:type="spellStart"/>
            <w:r w:rsidRPr="00ED3449">
              <w:rPr>
                <w:rFonts w:ascii="Times New Roman" w:hAnsi="Times New Roman" w:cs="Times New Roman"/>
                <w:szCs w:val="24"/>
                <w:lang w:eastAsia="en-US"/>
              </w:rPr>
              <w:t>no</w:t>
            </w:r>
            <w:proofErr w:type="spellEnd"/>
            <w:r w:rsidRPr="00ED3449">
              <w:rPr>
                <w:rFonts w:ascii="Times New Roman" w:hAnsi="Times New Roman" w:cs="Times New Roman"/>
                <w:szCs w:val="24"/>
                <w:lang w:eastAsia="en-US"/>
              </w:rPr>
              <w:t xml:space="preserve"> 5 - 50km.</w:t>
            </w:r>
          </w:p>
          <w:p w14:paraId="60D30961" w14:textId="77777777" w:rsidR="00E4607E" w:rsidRPr="00ED3449" w:rsidRDefault="00E4607E" w:rsidP="00563411">
            <w:pPr>
              <w:pStyle w:val="Sarakstarindkopa"/>
              <w:ind w:left="18"/>
              <w:rPr>
                <w:rFonts w:ascii="Times New Roman" w:hAnsi="Times New Roman" w:cs="Times New Roman"/>
                <w:szCs w:val="24"/>
                <w:lang w:eastAsia="en-US"/>
              </w:rPr>
            </w:pPr>
            <w:r w:rsidRPr="00ED3449">
              <w:rPr>
                <w:rFonts w:ascii="Times New Roman" w:hAnsi="Times New Roman" w:cs="Times New Roman"/>
                <w:szCs w:val="24"/>
                <w:lang w:eastAsia="en-US"/>
              </w:rPr>
              <w:t xml:space="preserve">Skaidrojam, ka starp 2 neatkarīgajām ģeogrāfiskajām vietām tiks nodrošināts optiskā kabeļu tīkla (LDZ kabeļi) </w:t>
            </w:r>
            <w:proofErr w:type="spellStart"/>
            <w:r w:rsidRPr="00ED3449">
              <w:rPr>
                <w:rFonts w:ascii="Times New Roman" w:hAnsi="Times New Roman" w:cs="Times New Roman"/>
                <w:szCs w:val="24"/>
                <w:lang w:eastAsia="en-US"/>
              </w:rPr>
              <w:t>pieslēgums</w:t>
            </w:r>
            <w:proofErr w:type="spellEnd"/>
            <w:r w:rsidRPr="00ED3449">
              <w:rPr>
                <w:rFonts w:ascii="Times New Roman" w:hAnsi="Times New Roman" w:cs="Times New Roman"/>
                <w:szCs w:val="24"/>
                <w:lang w:eastAsia="en-US"/>
              </w:rPr>
              <w:t xml:space="preserve"> </w:t>
            </w:r>
          </w:p>
          <w:p w14:paraId="1B1BA83B" w14:textId="77777777" w:rsidR="00E4607E" w:rsidRPr="00ED3449" w:rsidRDefault="00E4607E" w:rsidP="00563411">
            <w:pPr>
              <w:pStyle w:val="Sarakstarindkopa"/>
              <w:tabs>
                <w:tab w:val="left" w:pos="200"/>
              </w:tabs>
              <w:ind w:left="18"/>
              <w:rPr>
                <w:rFonts w:ascii="Times New Roman" w:hAnsi="Times New Roman" w:cs="Times New Roman"/>
                <w:szCs w:val="24"/>
              </w:rPr>
            </w:pPr>
            <w:r w:rsidRPr="00ED3449">
              <w:rPr>
                <w:rFonts w:ascii="Times New Roman" w:hAnsi="Times New Roman" w:cs="Times New Roman"/>
                <w:szCs w:val="24"/>
              </w:rPr>
              <w:t xml:space="preserve">Skaidrojam, ka plānotais tīkla savienojuma datu pārraides ātrums starp divām neatkarīgām ģeogrāfiskām vietām būs ne mazāk kā 10 </w:t>
            </w:r>
            <w:proofErr w:type="spellStart"/>
            <w:r w:rsidRPr="00ED3449">
              <w:rPr>
                <w:rFonts w:ascii="Times New Roman" w:hAnsi="Times New Roman" w:cs="Times New Roman"/>
                <w:szCs w:val="24"/>
              </w:rPr>
              <w:t>Gbps</w:t>
            </w:r>
            <w:proofErr w:type="spellEnd"/>
            <w:r w:rsidRPr="00ED3449">
              <w:rPr>
                <w:rFonts w:ascii="Times New Roman" w:hAnsi="Times New Roman" w:cs="Times New Roman"/>
                <w:szCs w:val="24"/>
              </w:rPr>
              <w:t>.</w:t>
            </w:r>
          </w:p>
        </w:tc>
      </w:tr>
      <w:tr w:rsidR="00E4607E" w:rsidRPr="00ED3449" w14:paraId="069B3978" w14:textId="77777777" w:rsidTr="00563411">
        <w:trPr>
          <w:trHeight w:val="278"/>
          <w:jc w:val="center"/>
        </w:trPr>
        <w:tc>
          <w:tcPr>
            <w:tcW w:w="988" w:type="dxa"/>
            <w:shd w:val="clear" w:color="auto" w:fill="auto"/>
          </w:tcPr>
          <w:p w14:paraId="311B1C5C"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11.</w:t>
            </w:r>
          </w:p>
        </w:tc>
        <w:tc>
          <w:tcPr>
            <w:tcW w:w="5244" w:type="dxa"/>
            <w:shd w:val="clear" w:color="auto" w:fill="auto"/>
          </w:tcPr>
          <w:p w14:paraId="781BC465" w14:textId="77777777" w:rsidR="00E4607E" w:rsidRPr="00712A80" w:rsidRDefault="00E4607E" w:rsidP="00563411">
            <w:pPr>
              <w:ind w:right="-18"/>
              <w:rPr>
                <w:rFonts w:ascii="Times New Roman" w:hAnsi="Times New Roman" w:cs="Times New Roman"/>
                <w:szCs w:val="24"/>
              </w:rPr>
            </w:pPr>
            <w:r w:rsidRPr="00712A80">
              <w:rPr>
                <w:rFonts w:ascii="Times New Roman" w:hAnsi="Times New Roman" w:cs="Times New Roman"/>
                <w:szCs w:val="24"/>
              </w:rPr>
              <w:t xml:space="preserve">Iepirkuma daļa Nr.6. III sējums. </w:t>
            </w:r>
          </w:p>
          <w:p w14:paraId="5C4A41C3" w14:textId="77777777" w:rsidR="00E4607E" w:rsidRPr="00712A80" w:rsidRDefault="00E4607E" w:rsidP="00563411">
            <w:pPr>
              <w:ind w:right="-18"/>
              <w:rPr>
                <w:rFonts w:ascii="Times New Roman" w:hAnsi="Times New Roman" w:cs="Times New Roman"/>
                <w:szCs w:val="24"/>
              </w:rPr>
            </w:pPr>
            <w:r w:rsidRPr="00712A80">
              <w:rPr>
                <w:rFonts w:ascii="Times New Roman" w:hAnsi="Times New Roman" w:cs="Times New Roman"/>
                <w:szCs w:val="24"/>
              </w:rPr>
              <w:t>Videonovērošanas sistēmas izveide un ierīkošana stacijās.</w:t>
            </w:r>
          </w:p>
          <w:p w14:paraId="27C9C569" w14:textId="77777777" w:rsidR="00E4607E" w:rsidRPr="00712A80" w:rsidRDefault="00E4607E" w:rsidP="00563411">
            <w:pPr>
              <w:ind w:right="-18"/>
              <w:rPr>
                <w:rFonts w:ascii="Times New Roman" w:hAnsi="Times New Roman" w:cs="Times New Roman"/>
                <w:szCs w:val="24"/>
              </w:rPr>
            </w:pPr>
            <w:r w:rsidRPr="00712A80">
              <w:rPr>
                <w:rFonts w:ascii="Times New Roman" w:hAnsi="Times New Roman" w:cs="Times New Roman"/>
                <w:szCs w:val="24"/>
              </w:rPr>
              <w:t>Tehniskās specifikācijas prasība Nr. 6.2.1.4. (7.2. Videonovērošanas datu apstrādes sistēmas (VDAS) aparatūra)</w:t>
            </w:r>
          </w:p>
          <w:p w14:paraId="02A71262" w14:textId="77777777" w:rsidR="00E4607E" w:rsidRPr="00712A80" w:rsidRDefault="00E4607E" w:rsidP="00563411">
            <w:pPr>
              <w:rPr>
                <w:rFonts w:ascii="Times New Roman" w:hAnsi="Times New Roman" w:cs="Times New Roman"/>
                <w:szCs w:val="24"/>
              </w:rPr>
            </w:pPr>
            <w:r w:rsidRPr="00712A80">
              <w:rPr>
                <w:rFonts w:ascii="Times New Roman" w:hAnsi="Times New Roman" w:cs="Times New Roman"/>
                <w:b/>
                <w:bCs/>
                <w:szCs w:val="24"/>
              </w:rPr>
              <w:t>Jautājums - Vai pretendents var piegādāt serverus komplektētus ar 2 procesoriem, bez iespējas paplašināt procesoru skaitu līdz 4 procesoriem, ja katram no piegādātā servera procesoriem ir divas reizes vairāk kodolu (katram procesoram 16 kodoli) un divas reizes vairāk procesora stiepļu (</w:t>
            </w:r>
            <w:proofErr w:type="spellStart"/>
            <w:r w:rsidRPr="00712A80">
              <w:rPr>
                <w:rFonts w:ascii="Times New Roman" w:hAnsi="Times New Roman" w:cs="Times New Roman"/>
                <w:b/>
                <w:bCs/>
                <w:szCs w:val="24"/>
              </w:rPr>
              <w:t>threads</w:t>
            </w:r>
            <w:proofErr w:type="spellEnd"/>
            <w:r w:rsidRPr="00712A80">
              <w:rPr>
                <w:rFonts w:ascii="Times New Roman" w:hAnsi="Times New Roman" w:cs="Times New Roman"/>
                <w:b/>
                <w:bCs/>
                <w:szCs w:val="24"/>
              </w:rPr>
              <w:t xml:space="preserve">) (katram procesoram 32 </w:t>
            </w:r>
            <w:proofErr w:type="spellStart"/>
            <w:r w:rsidRPr="00712A80">
              <w:rPr>
                <w:rFonts w:ascii="Times New Roman" w:hAnsi="Times New Roman" w:cs="Times New Roman"/>
                <w:b/>
                <w:bCs/>
                <w:szCs w:val="24"/>
              </w:rPr>
              <w:t>threads</w:t>
            </w:r>
            <w:proofErr w:type="spellEnd"/>
            <w:r w:rsidRPr="00712A80">
              <w:rPr>
                <w:rFonts w:ascii="Times New Roman" w:hAnsi="Times New Roman" w:cs="Times New Roman"/>
                <w:b/>
                <w:bCs/>
                <w:szCs w:val="24"/>
              </w:rPr>
              <w:t>)?</w:t>
            </w:r>
          </w:p>
        </w:tc>
        <w:tc>
          <w:tcPr>
            <w:tcW w:w="4214" w:type="dxa"/>
            <w:shd w:val="clear" w:color="auto" w:fill="auto"/>
          </w:tcPr>
          <w:p w14:paraId="5E78E6C8" w14:textId="77777777" w:rsidR="00E4607E" w:rsidRPr="00712A80" w:rsidRDefault="00E4607E" w:rsidP="00563411">
            <w:pPr>
              <w:rPr>
                <w:rFonts w:ascii="Times New Roman" w:hAnsi="Times New Roman" w:cs="Times New Roman"/>
                <w:szCs w:val="24"/>
              </w:rPr>
            </w:pPr>
            <w:r w:rsidRPr="00712A80">
              <w:rPr>
                <w:rFonts w:ascii="Times New Roman" w:hAnsi="Times New Roman" w:cs="Times New Roman"/>
                <w:szCs w:val="24"/>
              </w:rPr>
              <w:t>Skaidrojam, ka pretendents var piegādāt serverus komplektētus ar 2 procesoriem, ja katram procesoram minimums 16 kodoli un procesora stiepļu (</w:t>
            </w:r>
            <w:proofErr w:type="spellStart"/>
            <w:r w:rsidRPr="00712A80">
              <w:rPr>
                <w:rFonts w:ascii="Times New Roman" w:hAnsi="Times New Roman" w:cs="Times New Roman"/>
                <w:szCs w:val="24"/>
              </w:rPr>
              <w:t>threads</w:t>
            </w:r>
            <w:proofErr w:type="spellEnd"/>
            <w:r w:rsidRPr="00712A80">
              <w:rPr>
                <w:rFonts w:ascii="Times New Roman" w:hAnsi="Times New Roman" w:cs="Times New Roman"/>
                <w:szCs w:val="24"/>
              </w:rPr>
              <w:t>) katram procesoram ir 32, pie nosacījuma, ka saskaņā ar III sējuma 5.2.3.punktu, tiek nodrošināta serveru paplašināšana vismaz 2 reizes  un tiek izpildītas</w:t>
            </w:r>
          </w:p>
          <w:p w14:paraId="5F3A74CD" w14:textId="77777777" w:rsidR="00E4607E" w:rsidRPr="00712A80" w:rsidRDefault="00E4607E" w:rsidP="00563411">
            <w:pPr>
              <w:rPr>
                <w:rFonts w:ascii="Times New Roman" w:hAnsi="Times New Roman" w:cs="Times New Roman"/>
                <w:szCs w:val="24"/>
              </w:rPr>
            </w:pPr>
            <w:r w:rsidRPr="00712A80">
              <w:rPr>
                <w:rFonts w:ascii="Times New Roman" w:hAnsi="Times New Roman" w:cs="Times New Roman"/>
                <w:szCs w:val="24"/>
              </w:rPr>
              <w:t>6.2.1.4. punkta minimālās servera prasības.</w:t>
            </w:r>
          </w:p>
          <w:p w14:paraId="609FCDC3" w14:textId="77777777" w:rsidR="00E4607E" w:rsidRPr="00712A80" w:rsidRDefault="00E4607E" w:rsidP="00563411">
            <w:pPr>
              <w:rPr>
                <w:rFonts w:ascii="Times New Roman" w:hAnsi="Times New Roman" w:cs="Times New Roman"/>
                <w:szCs w:val="24"/>
              </w:rPr>
            </w:pPr>
          </w:p>
          <w:p w14:paraId="6DA5A441" w14:textId="77777777" w:rsidR="00E4607E" w:rsidRPr="00712A80" w:rsidRDefault="00E4607E" w:rsidP="00563411">
            <w:pPr>
              <w:rPr>
                <w:rFonts w:ascii="Times New Roman" w:hAnsi="Times New Roman" w:cs="Times New Roman"/>
                <w:szCs w:val="24"/>
              </w:rPr>
            </w:pPr>
          </w:p>
        </w:tc>
      </w:tr>
      <w:tr w:rsidR="00E4607E" w14:paraId="60816945" w14:textId="77777777" w:rsidTr="00563411">
        <w:trPr>
          <w:trHeight w:val="278"/>
          <w:jc w:val="center"/>
        </w:trPr>
        <w:tc>
          <w:tcPr>
            <w:tcW w:w="988" w:type="dxa"/>
            <w:shd w:val="clear" w:color="auto" w:fill="auto"/>
          </w:tcPr>
          <w:p w14:paraId="0BF85AC8"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12.</w:t>
            </w:r>
          </w:p>
        </w:tc>
        <w:tc>
          <w:tcPr>
            <w:tcW w:w="5244" w:type="dxa"/>
            <w:shd w:val="clear" w:color="auto" w:fill="auto"/>
          </w:tcPr>
          <w:p w14:paraId="51BF683F"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III sējums. </w:t>
            </w:r>
          </w:p>
          <w:p w14:paraId="370F1E91"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Videonovērošanas sistēmas izveide un ierīkošana stacijās.</w:t>
            </w:r>
          </w:p>
          <w:p w14:paraId="5A1466CF" w14:textId="77777777" w:rsidR="00E4607E" w:rsidRPr="00D96599" w:rsidRDefault="00E4607E" w:rsidP="00563411">
            <w:pPr>
              <w:rPr>
                <w:rFonts w:ascii="Times New Roman" w:hAnsi="Times New Roman" w:cs="Times New Roman"/>
                <w:szCs w:val="24"/>
              </w:rPr>
            </w:pPr>
            <w:r w:rsidRPr="00D96599">
              <w:rPr>
                <w:rFonts w:ascii="Times New Roman" w:hAnsi="Times New Roman" w:cs="Times New Roman"/>
                <w:b/>
                <w:bCs/>
                <w:szCs w:val="24"/>
              </w:rPr>
              <w:t>Jautājums -  kāda ir pašreiz izmantotā video novērošanas sistēma? Vai ieviešot jauno sistēmu ir jāparedz savietojamību ar esošo, izmantoto sistēmu?</w:t>
            </w:r>
          </w:p>
        </w:tc>
        <w:tc>
          <w:tcPr>
            <w:tcW w:w="4214" w:type="dxa"/>
            <w:shd w:val="clear" w:color="auto" w:fill="auto"/>
          </w:tcPr>
          <w:p w14:paraId="5BB8EDA3" w14:textId="77777777" w:rsidR="00E4607E" w:rsidRDefault="00E4607E" w:rsidP="00563411">
            <w:pPr>
              <w:rPr>
                <w:rFonts w:ascii="Times New Roman" w:hAnsi="Times New Roman" w:cs="Times New Roman"/>
                <w:szCs w:val="24"/>
              </w:rPr>
            </w:pPr>
            <w:r>
              <w:rPr>
                <w:rFonts w:ascii="Times New Roman" w:hAnsi="Times New Roman" w:cs="Times New Roman"/>
                <w:szCs w:val="24"/>
              </w:rPr>
              <w:t xml:space="preserve">Informējam, ka esošā </w:t>
            </w:r>
            <w:r w:rsidRPr="003A6D36">
              <w:rPr>
                <w:rFonts w:ascii="Times New Roman" w:hAnsi="Times New Roman" w:cs="Times New Roman"/>
                <w:szCs w:val="24"/>
              </w:rPr>
              <w:t xml:space="preserve"> </w:t>
            </w:r>
            <w:r w:rsidRPr="00FA5C30">
              <w:rPr>
                <w:rFonts w:ascii="Times New Roman" w:hAnsi="Times New Roman" w:cs="Times New Roman"/>
                <w:szCs w:val="24"/>
              </w:rPr>
              <w:t xml:space="preserve">video novērošanas sistēma ir </w:t>
            </w:r>
            <w:r>
              <w:rPr>
                <w:rFonts w:ascii="Times New Roman" w:hAnsi="Times New Roman" w:cs="Times New Roman"/>
                <w:szCs w:val="24"/>
              </w:rPr>
              <w:t>“</w:t>
            </w:r>
            <w:proofErr w:type="spellStart"/>
            <w:r w:rsidRPr="00FA5C30">
              <w:rPr>
                <w:rFonts w:ascii="Times New Roman" w:hAnsi="Times New Roman" w:cs="Times New Roman"/>
                <w:szCs w:val="24"/>
              </w:rPr>
              <w:t>Milestone</w:t>
            </w:r>
            <w:proofErr w:type="spellEnd"/>
            <w:r>
              <w:rPr>
                <w:rFonts w:ascii="Times New Roman" w:hAnsi="Times New Roman" w:cs="Times New Roman"/>
                <w:szCs w:val="24"/>
              </w:rPr>
              <w:t>”</w:t>
            </w:r>
            <w:r w:rsidRPr="00FA5C30">
              <w:rPr>
                <w:rFonts w:ascii="Times New Roman" w:hAnsi="Times New Roman" w:cs="Times New Roman"/>
                <w:szCs w:val="24"/>
              </w:rPr>
              <w:t xml:space="preserve"> </w:t>
            </w:r>
            <w:r>
              <w:rPr>
                <w:rFonts w:ascii="Times New Roman" w:hAnsi="Times New Roman" w:cs="Times New Roman"/>
                <w:szCs w:val="24"/>
              </w:rPr>
              <w:t>(</w:t>
            </w:r>
            <w:hyperlink r:id="rId8" w:history="1">
              <w:r w:rsidRPr="006B7BE6">
                <w:rPr>
                  <w:rStyle w:val="Hipersaite"/>
                  <w:rFonts w:ascii="Times New Roman" w:hAnsi="Times New Roman" w:cs="Times New Roman"/>
                  <w:szCs w:val="24"/>
                </w:rPr>
                <w:t>https://www.milestonesys.com/</w:t>
              </w:r>
            </w:hyperlink>
            <w:r>
              <w:rPr>
                <w:rFonts w:ascii="Times New Roman" w:hAnsi="Times New Roman" w:cs="Times New Roman"/>
                <w:szCs w:val="24"/>
              </w:rPr>
              <w:t xml:space="preserve">) </w:t>
            </w:r>
            <w:r w:rsidRPr="00FA5C30">
              <w:rPr>
                <w:rFonts w:ascii="Times New Roman" w:hAnsi="Times New Roman" w:cs="Times New Roman"/>
                <w:szCs w:val="24"/>
              </w:rPr>
              <w:t>un</w:t>
            </w:r>
            <w:r>
              <w:rPr>
                <w:rFonts w:ascii="Times New Roman" w:hAnsi="Times New Roman" w:cs="Times New Roman"/>
                <w:szCs w:val="24"/>
              </w:rPr>
              <w:t xml:space="preserve"> skaidrojam</w:t>
            </w:r>
            <w:r w:rsidRPr="00FA5C30">
              <w:rPr>
                <w:rFonts w:ascii="Times New Roman" w:hAnsi="Times New Roman" w:cs="Times New Roman"/>
                <w:szCs w:val="24"/>
              </w:rPr>
              <w:t xml:space="preserve">, </w:t>
            </w:r>
            <w:r>
              <w:rPr>
                <w:rFonts w:ascii="Times New Roman" w:hAnsi="Times New Roman" w:cs="Times New Roman"/>
                <w:szCs w:val="24"/>
              </w:rPr>
              <w:t xml:space="preserve">ka </w:t>
            </w:r>
            <w:r w:rsidRPr="00040B1B">
              <w:rPr>
                <w:rFonts w:ascii="Times New Roman" w:hAnsi="Times New Roman" w:cs="Times New Roman"/>
                <w:szCs w:val="24"/>
              </w:rPr>
              <w:t xml:space="preserve">jaunās sistēmas savietojamība ar esošo, </w:t>
            </w:r>
            <w:r w:rsidRPr="00FA5C30">
              <w:rPr>
                <w:rFonts w:ascii="Times New Roman" w:hAnsi="Times New Roman" w:cs="Times New Roman"/>
                <w:szCs w:val="24"/>
              </w:rPr>
              <w:t>n</w:t>
            </w:r>
            <w:r>
              <w:rPr>
                <w:rFonts w:ascii="Times New Roman" w:hAnsi="Times New Roman" w:cs="Times New Roman"/>
                <w:szCs w:val="24"/>
              </w:rPr>
              <w:t>av obligāta.</w:t>
            </w:r>
          </w:p>
        </w:tc>
      </w:tr>
      <w:tr w:rsidR="00E4607E" w14:paraId="06BC55F8" w14:textId="77777777" w:rsidTr="00563411">
        <w:trPr>
          <w:trHeight w:val="278"/>
          <w:jc w:val="center"/>
        </w:trPr>
        <w:tc>
          <w:tcPr>
            <w:tcW w:w="988" w:type="dxa"/>
            <w:shd w:val="clear" w:color="auto" w:fill="auto"/>
          </w:tcPr>
          <w:p w14:paraId="5FB05AD9" w14:textId="77777777" w:rsidR="00E4607E" w:rsidRPr="00A81B99" w:rsidRDefault="00E4607E" w:rsidP="00563411">
            <w:pPr>
              <w:pStyle w:val="Sarakstarindkopa"/>
              <w:ind w:left="0" w:right="282"/>
              <w:jc w:val="center"/>
              <w:rPr>
                <w:rFonts w:ascii="Times New Roman" w:hAnsi="Times New Roman" w:cs="Times New Roman"/>
                <w:b/>
                <w:szCs w:val="24"/>
              </w:rPr>
            </w:pPr>
            <w:r>
              <w:rPr>
                <w:rFonts w:ascii="Times New Roman" w:hAnsi="Times New Roman" w:cs="Times New Roman"/>
                <w:b/>
                <w:szCs w:val="24"/>
              </w:rPr>
              <w:t>13.</w:t>
            </w:r>
          </w:p>
        </w:tc>
        <w:tc>
          <w:tcPr>
            <w:tcW w:w="5244" w:type="dxa"/>
            <w:shd w:val="clear" w:color="auto" w:fill="auto"/>
          </w:tcPr>
          <w:p w14:paraId="0B9A2E6C"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Iepirkuma daļa Nr.6. II sējums. </w:t>
            </w:r>
          </w:p>
          <w:p w14:paraId="34F394D1"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Vienotās informatīvās apziņošanas sistēmas izveide un ierīkošana stacijās. </w:t>
            </w:r>
          </w:p>
          <w:p w14:paraId="7FA0D683" w14:textId="77777777" w:rsidR="00E4607E" w:rsidRPr="00D96599" w:rsidRDefault="00E4607E" w:rsidP="00563411">
            <w:pPr>
              <w:ind w:right="-18"/>
              <w:rPr>
                <w:rFonts w:ascii="Times New Roman" w:hAnsi="Times New Roman" w:cs="Times New Roman"/>
                <w:szCs w:val="24"/>
              </w:rPr>
            </w:pPr>
            <w:r w:rsidRPr="00D96599">
              <w:rPr>
                <w:rFonts w:ascii="Times New Roman" w:hAnsi="Times New Roman" w:cs="Times New Roman"/>
                <w:szCs w:val="24"/>
              </w:rPr>
              <w:t xml:space="preserve">Tehniskās specifikācijas prasība Nr. 9.2.1.14. Sākotnējais maksimālais spilgtums. </w:t>
            </w:r>
          </w:p>
          <w:p w14:paraId="58524F75" w14:textId="77777777" w:rsidR="00E4607E" w:rsidRPr="00D96599" w:rsidRDefault="00E4607E" w:rsidP="00563411">
            <w:pPr>
              <w:ind w:right="-18"/>
              <w:rPr>
                <w:rFonts w:ascii="Times New Roman" w:hAnsi="Times New Roman" w:cs="Times New Roman"/>
                <w:b/>
                <w:bCs/>
                <w:szCs w:val="24"/>
              </w:rPr>
            </w:pPr>
            <w:r w:rsidRPr="00D96599">
              <w:rPr>
                <w:rFonts w:ascii="Times New Roman" w:hAnsi="Times New Roman" w:cs="Times New Roman"/>
                <w:b/>
                <w:bCs/>
                <w:szCs w:val="24"/>
              </w:rPr>
              <w:t xml:space="preserve">Šī prasība par 2.0 cd/diode nav samērojama un pat nav iespējama pie prasītajiem aktīvās redzamības lauka izmēriem. Pēc aprēķiniem sanāk, ka displejam ir jāspēj atspoguļot 55 000 gaišuma vienības nītos, lai arī citur pasaulē pasažieru apziņošanas displeju gaišums ir ne vairāk kā 6 000 nīti. Atstājot šādu prasību, ir pamats uzskatīt, ka neviens no iesniegtajiem piedāvājumiem nevar atbilst šai prasībai. Lūdzam mainīt šo specifikācijas punktu. </w:t>
            </w:r>
          </w:p>
        </w:tc>
        <w:tc>
          <w:tcPr>
            <w:tcW w:w="4214" w:type="dxa"/>
            <w:shd w:val="clear" w:color="auto" w:fill="auto"/>
          </w:tcPr>
          <w:p w14:paraId="68BF1CAF" w14:textId="77777777" w:rsidR="00E4607E" w:rsidRDefault="00E4607E" w:rsidP="00563411">
            <w:pPr>
              <w:rPr>
                <w:rFonts w:ascii="Times New Roman" w:hAnsi="Times New Roman" w:cs="Times New Roman"/>
                <w:szCs w:val="24"/>
              </w:rPr>
            </w:pPr>
            <w:r>
              <w:rPr>
                <w:rFonts w:ascii="Times New Roman" w:hAnsi="Times New Roman" w:cs="Times New Roman"/>
                <w:szCs w:val="24"/>
              </w:rPr>
              <w:t>Skat. Skaidrojumu Nr.56   3.atbildi.</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9F6566">
      <w:footerReference w:type="default" r:id="rId9"/>
      <w:pgSz w:w="11906" w:h="16838"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E1B1" w14:textId="77777777" w:rsidR="000C3A75" w:rsidRDefault="000C3A75" w:rsidP="00591256">
      <w:r>
        <w:separator/>
      </w:r>
    </w:p>
  </w:endnote>
  <w:endnote w:type="continuationSeparator" w:id="0">
    <w:p w14:paraId="51EFDFB6" w14:textId="77777777" w:rsidR="000C3A75" w:rsidRDefault="000C3A75"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E321" w14:textId="77777777" w:rsidR="000C3A75" w:rsidRDefault="000C3A75" w:rsidP="00591256">
      <w:r>
        <w:separator/>
      </w:r>
    </w:p>
  </w:footnote>
  <w:footnote w:type="continuationSeparator" w:id="0">
    <w:p w14:paraId="1FDCD736" w14:textId="77777777" w:rsidR="000C3A75" w:rsidRDefault="000C3A75"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BE625A"/>
    <w:multiLevelType w:val="multilevel"/>
    <w:tmpl w:val="C78A95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37"/>
  </w:num>
  <w:num w:numId="2">
    <w:abstractNumId w:val="28"/>
  </w:num>
  <w:num w:numId="3">
    <w:abstractNumId w:val="1"/>
  </w:num>
  <w:num w:numId="4">
    <w:abstractNumId w:val="32"/>
  </w:num>
  <w:num w:numId="5">
    <w:abstractNumId w:val="17"/>
  </w:num>
  <w:num w:numId="6">
    <w:abstractNumId w:val="24"/>
  </w:num>
  <w:num w:numId="7">
    <w:abstractNumId w:val="2"/>
  </w:num>
  <w:num w:numId="8">
    <w:abstractNumId w:val="12"/>
  </w:num>
  <w:num w:numId="9">
    <w:abstractNumId w:val="29"/>
  </w:num>
  <w:num w:numId="10">
    <w:abstractNumId w:val="15"/>
  </w:num>
  <w:num w:numId="11">
    <w:abstractNumId w:val="7"/>
  </w:num>
  <w:num w:numId="12">
    <w:abstractNumId w:val="30"/>
  </w:num>
  <w:num w:numId="13">
    <w:abstractNumId w:val="16"/>
  </w:num>
  <w:num w:numId="14">
    <w:abstractNumId w:val="19"/>
  </w:num>
  <w:num w:numId="15">
    <w:abstractNumId w:val="20"/>
  </w:num>
  <w:num w:numId="16">
    <w:abstractNumId w:val="0"/>
  </w:num>
  <w:num w:numId="17">
    <w:abstractNumId w:val="14"/>
  </w:num>
  <w:num w:numId="18">
    <w:abstractNumId w:val="36"/>
  </w:num>
  <w:num w:numId="19">
    <w:abstractNumId w:val="33"/>
  </w:num>
  <w:num w:numId="20">
    <w:abstractNumId w:val="8"/>
  </w:num>
  <w:num w:numId="21">
    <w:abstractNumId w:val="21"/>
  </w:num>
  <w:num w:numId="22">
    <w:abstractNumId w:val="11"/>
  </w:num>
  <w:num w:numId="23">
    <w:abstractNumId w:val="26"/>
  </w:num>
  <w:num w:numId="24">
    <w:abstractNumId w:val="9"/>
  </w:num>
  <w:num w:numId="25">
    <w:abstractNumId w:val="3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3"/>
  </w:num>
  <w:num w:numId="30">
    <w:abstractNumId w:val="25"/>
  </w:num>
  <w:num w:numId="31">
    <w:abstractNumId w:val="10"/>
  </w:num>
  <w:num w:numId="32">
    <w:abstractNumId w:val="13"/>
  </w:num>
  <w:num w:numId="33">
    <w:abstractNumId w:val="31"/>
  </w:num>
  <w:num w:numId="34">
    <w:abstractNumId w:val="4"/>
  </w:num>
  <w:num w:numId="35">
    <w:abstractNumId w:val="23"/>
  </w:num>
  <w:num w:numId="36">
    <w:abstractNumId w:val="22"/>
  </w:num>
  <w:num w:numId="37">
    <w:abstractNumId w:val="6"/>
  </w:num>
  <w:num w:numId="38">
    <w:abstractNumId w:val="18"/>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27A63"/>
    <w:rsid w:val="00037ACA"/>
    <w:rsid w:val="00047299"/>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9AD"/>
    <w:rsid w:val="000A0B3D"/>
    <w:rsid w:val="000A54B7"/>
    <w:rsid w:val="000B1384"/>
    <w:rsid w:val="000C005E"/>
    <w:rsid w:val="000C3A75"/>
    <w:rsid w:val="000C6FC9"/>
    <w:rsid w:val="000D1EE6"/>
    <w:rsid w:val="000D518D"/>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C66BD"/>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7D1"/>
    <w:rsid w:val="00291E77"/>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2E3A"/>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0C7B"/>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2A80"/>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3095"/>
    <w:rsid w:val="0083373F"/>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461B"/>
    <w:rsid w:val="009656D4"/>
    <w:rsid w:val="00966D3A"/>
    <w:rsid w:val="0097040F"/>
    <w:rsid w:val="009852CE"/>
    <w:rsid w:val="00992CEB"/>
    <w:rsid w:val="009933B8"/>
    <w:rsid w:val="00994308"/>
    <w:rsid w:val="009A242E"/>
    <w:rsid w:val="009B0457"/>
    <w:rsid w:val="009B46BB"/>
    <w:rsid w:val="009C26A9"/>
    <w:rsid w:val="009C2C06"/>
    <w:rsid w:val="009C58D5"/>
    <w:rsid w:val="009D0D31"/>
    <w:rsid w:val="009D27E0"/>
    <w:rsid w:val="009D6415"/>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C0200B"/>
    <w:rsid w:val="00C04B47"/>
    <w:rsid w:val="00C1211C"/>
    <w:rsid w:val="00C1296A"/>
    <w:rsid w:val="00C159C6"/>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94D"/>
    <w:rsid w:val="00CB25A5"/>
    <w:rsid w:val="00CB6523"/>
    <w:rsid w:val="00CB7579"/>
    <w:rsid w:val="00CC1CEB"/>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2796"/>
    <w:rsid w:val="00D74A9D"/>
    <w:rsid w:val="00D7671F"/>
    <w:rsid w:val="00D775C1"/>
    <w:rsid w:val="00D83E2B"/>
    <w:rsid w:val="00D852C0"/>
    <w:rsid w:val="00D96599"/>
    <w:rsid w:val="00DA2AFF"/>
    <w:rsid w:val="00DA653B"/>
    <w:rsid w:val="00DA7A31"/>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B6C"/>
    <w:rsid w:val="00E32FB4"/>
    <w:rsid w:val="00E332E1"/>
    <w:rsid w:val="00E34887"/>
    <w:rsid w:val="00E423E0"/>
    <w:rsid w:val="00E44554"/>
    <w:rsid w:val="00E45778"/>
    <w:rsid w:val="00E4607E"/>
    <w:rsid w:val="00E50083"/>
    <w:rsid w:val="00E51A61"/>
    <w:rsid w:val="00E53714"/>
    <w:rsid w:val="00E566C8"/>
    <w:rsid w:val="00E66E5E"/>
    <w:rsid w:val="00E71D3D"/>
    <w:rsid w:val="00E74F21"/>
    <w:rsid w:val="00E74F57"/>
    <w:rsid w:val="00E751B9"/>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07742"/>
    <w:rsid w:val="00F1157E"/>
    <w:rsid w:val="00F11C52"/>
    <w:rsid w:val="00F12D47"/>
    <w:rsid w:val="00F142F1"/>
    <w:rsid w:val="00F16717"/>
    <w:rsid w:val="00F20C3C"/>
    <w:rsid w:val="00F24055"/>
    <w:rsid w:val="00F321DE"/>
    <w:rsid w:val="00F404E2"/>
    <w:rsid w:val="00F434CC"/>
    <w:rsid w:val="00F57D03"/>
    <w:rsid w:val="00F6132D"/>
    <w:rsid w:val="00F630C6"/>
    <w:rsid w:val="00F6543B"/>
    <w:rsid w:val="00F65A91"/>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stone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7384-AD17-4AF3-B720-766D7BD8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5757</Words>
  <Characters>3282</Characters>
  <Application>Microsoft Office Word</Application>
  <DocSecurity>0</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2020-11-13T12:49:00Z</dcterms:created>
  <dcterms:modified xsi:type="dcterms:W3CDTF">2020-11-13T12:49:00Z</dcterms:modified>
</cp:coreProperties>
</file>