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3879F53D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352FF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8D52B0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5B570A" w:rsidRPr="008D52B0">
        <w:rPr>
          <w:rFonts w:ascii="Times New Roman" w:eastAsia="Arial Unicode MS" w:hAnsi="Times New Roman" w:cs="Times New Roman"/>
          <w:i/>
          <w:sz w:val="24"/>
        </w:rPr>
        <w:t>1</w:t>
      </w:r>
      <w:r w:rsidR="00F16C2C" w:rsidRPr="008D52B0">
        <w:rPr>
          <w:rFonts w:ascii="Times New Roman" w:eastAsia="Arial Unicode MS" w:hAnsi="Times New Roman" w:cs="Times New Roman"/>
          <w:i/>
          <w:sz w:val="24"/>
        </w:rPr>
        <w:t>7</w:t>
      </w:r>
      <w:r w:rsidRPr="008D52B0">
        <w:rPr>
          <w:rFonts w:ascii="Times New Roman" w:eastAsia="Arial Unicode MS" w:hAnsi="Times New Roman" w:cs="Times New Roman"/>
          <w:i/>
          <w:sz w:val="24"/>
        </w:rPr>
        <w:t>.</w:t>
      </w:r>
      <w:r w:rsidR="00D21566" w:rsidRPr="008D52B0">
        <w:rPr>
          <w:rFonts w:ascii="Times New Roman" w:eastAsia="Arial Unicode MS" w:hAnsi="Times New Roman" w:cs="Times New Roman"/>
          <w:i/>
          <w:sz w:val="24"/>
        </w:rPr>
        <w:t>jūnij</w:t>
      </w:r>
      <w:r w:rsidRPr="008D52B0">
        <w:rPr>
          <w:rFonts w:ascii="Times New Roman" w:eastAsia="Arial Unicode MS" w:hAnsi="Times New Roman" w:cs="Times New Roman"/>
          <w:i/>
          <w:sz w:val="24"/>
        </w:rPr>
        <w:t>a</w:t>
      </w:r>
      <w:r w:rsidRPr="00D62237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8ABE2C0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2237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F16C2C">
        <w:rPr>
          <w:rFonts w:ascii="Times New Roman" w:eastAsia="Arial Unicode MS" w:hAnsi="Times New Roman" w:cs="Times New Roman"/>
          <w:i/>
          <w:sz w:val="24"/>
        </w:rPr>
        <w:t>5</w:t>
      </w:r>
    </w:p>
    <w:p w14:paraId="459A035F" w14:textId="77777777" w:rsidR="001A3CAD" w:rsidRPr="00D62237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D62237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12240627" w:rsidR="003957DA" w:rsidRPr="00D62237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5626309E" w:rsidR="00CD0BEE" w:rsidRPr="00D62237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3C7AB255" w14:textId="08B787EE" w:rsidR="00D21566" w:rsidRPr="00D62237" w:rsidRDefault="00CD0BEE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D21566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pamatu, enkuru, balstu un stiprināšanas elementu piegāde un nomaiņa posmā Zemitāni – Saulkrasti”</w:t>
      </w:r>
    </w:p>
    <w:p w14:paraId="73E32387" w14:textId="77777777" w:rsidR="0019013B" w:rsidRPr="00D62237" w:rsidRDefault="00D21566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2022/114-SPAV)</w:t>
      </w:r>
    </w:p>
    <w:p w14:paraId="39563D2B" w14:textId="4EC02A81" w:rsidR="005758A8" w:rsidRPr="00D62237" w:rsidRDefault="001A3CAD" w:rsidP="00D21566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D62237">
        <w:rPr>
          <w:rFonts w:ascii="Times New Roman" w:hAnsi="Times New Roman" w:cs="Times New Roman"/>
          <w:b/>
          <w:sz w:val="24"/>
        </w:rPr>
        <w:t>SKAIDROJUMS Nr.</w:t>
      </w:r>
      <w:r w:rsidR="00F16C2C">
        <w:rPr>
          <w:rFonts w:ascii="Times New Roman" w:hAnsi="Times New Roman" w:cs="Times New Roman"/>
          <w:b/>
          <w:sz w:val="24"/>
        </w:rPr>
        <w:t>4</w:t>
      </w:r>
    </w:p>
    <w:p w14:paraId="79AF0EDA" w14:textId="56AD47B0" w:rsidR="002E107A" w:rsidRPr="00D62237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35"/>
        <w:gridCol w:w="5912"/>
        <w:gridCol w:w="4247"/>
      </w:tblGrid>
      <w:tr w:rsidR="004D6653" w:rsidRPr="00D62237" w14:paraId="34627F17" w14:textId="77777777" w:rsidTr="005B570A">
        <w:trPr>
          <w:jc w:val="center"/>
        </w:trPr>
        <w:tc>
          <w:tcPr>
            <w:tcW w:w="1035" w:type="dxa"/>
            <w:shd w:val="clear" w:color="auto" w:fill="FFF2CC"/>
          </w:tcPr>
          <w:p w14:paraId="265E4C18" w14:textId="251EAD50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912" w:type="dxa"/>
            <w:shd w:val="clear" w:color="auto" w:fill="FFF2CC"/>
          </w:tcPr>
          <w:p w14:paraId="04EA2A0E" w14:textId="62426B83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265C0CC4" w14:textId="292375C8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5B570A">
        <w:trPr>
          <w:jc w:val="center"/>
        </w:trPr>
        <w:tc>
          <w:tcPr>
            <w:tcW w:w="1035" w:type="dxa"/>
            <w:shd w:val="clear" w:color="auto" w:fill="DCFDD7"/>
          </w:tcPr>
          <w:p w14:paraId="4F398325" w14:textId="77777777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912" w:type="dxa"/>
            <w:shd w:val="clear" w:color="auto" w:fill="DCFDD7"/>
          </w:tcPr>
          <w:p w14:paraId="41B25E90" w14:textId="13CAF5B8" w:rsidR="004D6653" w:rsidRPr="00D62237" w:rsidRDefault="005B570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F16C2C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247" w:type="dxa"/>
            <w:shd w:val="clear" w:color="auto" w:fill="DCFDD7"/>
          </w:tcPr>
          <w:p w14:paraId="72E27F8B" w14:textId="1F6565F2" w:rsidR="004D6653" w:rsidRPr="0091052F" w:rsidRDefault="005B570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F16C2C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5B570A">
        <w:trPr>
          <w:trHeight w:val="1052"/>
          <w:jc w:val="center"/>
        </w:trPr>
        <w:tc>
          <w:tcPr>
            <w:tcW w:w="1035" w:type="dxa"/>
            <w:vAlign w:val="center"/>
          </w:tcPr>
          <w:p w14:paraId="117DF506" w14:textId="61606DBC" w:rsidR="004D6653" w:rsidRPr="00E74F21" w:rsidRDefault="00CD2A6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12" w:type="dxa"/>
            <w:vAlign w:val="center"/>
          </w:tcPr>
          <w:p w14:paraId="5D6B0936" w14:textId="77777777" w:rsidR="00F16C2C" w:rsidRPr="00F16C2C" w:rsidRDefault="00F16C2C" w:rsidP="00F16C2C">
            <w:pPr>
              <w:rPr>
                <w:rFonts w:ascii="Times New Roman" w:hAnsi="Times New Roman" w:cs="Times New Roman"/>
              </w:rPr>
            </w:pPr>
            <w:r w:rsidRPr="00F16C2C">
              <w:rPr>
                <w:rFonts w:ascii="Times New Roman" w:hAnsi="Times New Roman" w:cs="Times New Roman"/>
              </w:rPr>
              <w:t>Dokumentā Tehniskās prasības kontakttīkla pamatu, enkuru, balstu un stiprināšanas elementu piegādei un nomaiņai posmā Zemitāni – Saulkrasti, 4. daļa Galvenās kontakttīkla sistēmas komponentes prasības, 4.8. apakšdaļā Konsoles, 5.8.5. punktā ir noteikts:</w:t>
            </w:r>
          </w:p>
          <w:p w14:paraId="6E4D4C7C" w14:textId="77777777" w:rsidR="00F16C2C" w:rsidRPr="00F16C2C" w:rsidRDefault="00F16C2C" w:rsidP="00F16C2C">
            <w:pPr>
              <w:rPr>
                <w:rFonts w:ascii="Times New Roman" w:hAnsi="Times New Roman" w:cs="Times New Roman"/>
              </w:rPr>
            </w:pPr>
            <w:r w:rsidRPr="00F16C2C">
              <w:rPr>
                <w:rFonts w:ascii="Times New Roman" w:hAnsi="Times New Roman" w:cs="Times New Roman"/>
              </w:rPr>
              <w:t>•</w:t>
            </w:r>
            <w:r w:rsidRPr="00F16C2C">
              <w:rPr>
                <w:rFonts w:ascii="Times New Roman" w:hAnsi="Times New Roman" w:cs="Times New Roman"/>
              </w:rPr>
              <w:tab/>
              <w:t xml:space="preserve">“….Konsoles </w:t>
            </w:r>
            <w:proofErr w:type="spellStart"/>
            <w:r w:rsidRPr="00F16C2C">
              <w:rPr>
                <w:rFonts w:ascii="Times New Roman" w:hAnsi="Times New Roman" w:cs="Times New Roman"/>
              </w:rPr>
              <w:t>kronšteiniem</w:t>
            </w:r>
            <w:proofErr w:type="spellEnd"/>
            <w:r w:rsidRPr="00F16C2C">
              <w:rPr>
                <w:rFonts w:ascii="Times New Roman" w:hAnsi="Times New Roman" w:cs="Times New Roman"/>
              </w:rPr>
              <w:t xml:space="preserve"> jābūt izgatavotiem no nerūsējošā tērauda un jāatbilst stiprinājumam uz metāla balsta.”</w:t>
            </w:r>
          </w:p>
          <w:p w14:paraId="2790EAA4" w14:textId="267C1228" w:rsidR="00AA0DDE" w:rsidRPr="00C351C9" w:rsidRDefault="00F16C2C" w:rsidP="00F16C2C">
            <w:pPr>
              <w:rPr>
                <w:rFonts w:ascii="Times New Roman" w:hAnsi="Times New Roman" w:cs="Times New Roman"/>
              </w:rPr>
            </w:pPr>
            <w:r w:rsidRPr="00F16C2C">
              <w:rPr>
                <w:rFonts w:ascii="Times New Roman" w:hAnsi="Times New Roman" w:cs="Times New Roman"/>
              </w:rPr>
              <w:t xml:space="preserve">Lūdzam precizēt, kādiem </w:t>
            </w:r>
            <w:proofErr w:type="spellStart"/>
            <w:r w:rsidRPr="00F16C2C">
              <w:rPr>
                <w:rFonts w:ascii="Times New Roman" w:hAnsi="Times New Roman" w:cs="Times New Roman"/>
              </w:rPr>
              <w:t>kronšteiniem</w:t>
            </w:r>
            <w:proofErr w:type="spellEnd"/>
            <w:r w:rsidRPr="00F16C2C">
              <w:rPr>
                <w:rFonts w:ascii="Times New Roman" w:hAnsi="Times New Roman" w:cs="Times New Roman"/>
              </w:rPr>
              <w:t xml:space="preserve"> attiecas šīs prasības.</w:t>
            </w:r>
          </w:p>
        </w:tc>
        <w:tc>
          <w:tcPr>
            <w:tcW w:w="4247" w:type="dxa"/>
            <w:vAlign w:val="center"/>
          </w:tcPr>
          <w:p w14:paraId="63269C15" w14:textId="6EDDA538" w:rsidR="001F1489" w:rsidRPr="00CD2A62" w:rsidRDefault="00AB3A74" w:rsidP="00EF10A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Prasība attiecas </w:t>
            </w:r>
            <w:r w:rsidR="008828CF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uz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kontakttīkla konsoles stiprināšanas elementiem.</w:t>
            </w:r>
          </w:p>
        </w:tc>
      </w:tr>
    </w:tbl>
    <w:p w14:paraId="5077D143" w14:textId="77777777" w:rsidR="00163F1B" w:rsidRDefault="00163F1B" w:rsidP="008B03A3">
      <w:pPr>
        <w:jc w:val="both"/>
        <w:rPr>
          <w:rFonts w:ascii="Times New Roman" w:hAnsi="Times New Roman" w:cs="Times New Roman"/>
        </w:rPr>
      </w:pPr>
    </w:p>
    <w:sectPr w:rsidR="00163F1B" w:rsidSect="00724144">
      <w:footerReference w:type="default" r:id="rId7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123C" w14:textId="77777777" w:rsidR="00112F15" w:rsidRDefault="00112F15" w:rsidP="00591256">
      <w:r>
        <w:separator/>
      </w:r>
    </w:p>
  </w:endnote>
  <w:endnote w:type="continuationSeparator" w:id="0">
    <w:p w14:paraId="35CCCCC2" w14:textId="77777777" w:rsidR="00112F15" w:rsidRDefault="00112F15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D93E" w14:textId="77777777" w:rsidR="00112F15" w:rsidRDefault="00112F15" w:rsidP="00591256">
      <w:r>
        <w:separator/>
      </w:r>
    </w:p>
  </w:footnote>
  <w:footnote w:type="continuationSeparator" w:id="0">
    <w:p w14:paraId="4CE7261C" w14:textId="77777777" w:rsidR="00112F15" w:rsidRDefault="00112F15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7656F"/>
    <w:rsid w:val="00087577"/>
    <w:rsid w:val="00096224"/>
    <w:rsid w:val="0009685A"/>
    <w:rsid w:val="000B3CC2"/>
    <w:rsid w:val="000D2864"/>
    <w:rsid w:val="000F07E7"/>
    <w:rsid w:val="00102621"/>
    <w:rsid w:val="001077AB"/>
    <w:rsid w:val="00112F15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6427D"/>
    <w:rsid w:val="0037103A"/>
    <w:rsid w:val="0037315B"/>
    <w:rsid w:val="003764EE"/>
    <w:rsid w:val="003872C0"/>
    <w:rsid w:val="0038799F"/>
    <w:rsid w:val="003957DA"/>
    <w:rsid w:val="003C54D6"/>
    <w:rsid w:val="003D4204"/>
    <w:rsid w:val="003D576F"/>
    <w:rsid w:val="003F052E"/>
    <w:rsid w:val="004022D6"/>
    <w:rsid w:val="004102AD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96E13"/>
    <w:rsid w:val="005A10C8"/>
    <w:rsid w:val="005B570A"/>
    <w:rsid w:val="005D36E8"/>
    <w:rsid w:val="005F03E5"/>
    <w:rsid w:val="006260C2"/>
    <w:rsid w:val="00633E19"/>
    <w:rsid w:val="00634E93"/>
    <w:rsid w:val="006366B0"/>
    <w:rsid w:val="006446E3"/>
    <w:rsid w:val="006538E2"/>
    <w:rsid w:val="00680BA7"/>
    <w:rsid w:val="006871C9"/>
    <w:rsid w:val="006B5391"/>
    <w:rsid w:val="006E0DDB"/>
    <w:rsid w:val="006F698B"/>
    <w:rsid w:val="00713FBD"/>
    <w:rsid w:val="00717346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F38"/>
    <w:rsid w:val="007D6C64"/>
    <w:rsid w:val="007F5EF3"/>
    <w:rsid w:val="008219EC"/>
    <w:rsid w:val="008312A2"/>
    <w:rsid w:val="008352FF"/>
    <w:rsid w:val="00851675"/>
    <w:rsid w:val="00856808"/>
    <w:rsid w:val="00880954"/>
    <w:rsid w:val="008828CF"/>
    <w:rsid w:val="00897A87"/>
    <w:rsid w:val="00897EBB"/>
    <w:rsid w:val="008A44DC"/>
    <w:rsid w:val="008A6EE9"/>
    <w:rsid w:val="008B03A3"/>
    <w:rsid w:val="008B61D2"/>
    <w:rsid w:val="008B636C"/>
    <w:rsid w:val="008C59C7"/>
    <w:rsid w:val="008D52B0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624F7"/>
    <w:rsid w:val="00965C64"/>
    <w:rsid w:val="00971F3E"/>
    <w:rsid w:val="009B3E8A"/>
    <w:rsid w:val="009E7606"/>
    <w:rsid w:val="009F0F1F"/>
    <w:rsid w:val="00A06273"/>
    <w:rsid w:val="00A14107"/>
    <w:rsid w:val="00A208FA"/>
    <w:rsid w:val="00A3521F"/>
    <w:rsid w:val="00A44A6E"/>
    <w:rsid w:val="00A549B3"/>
    <w:rsid w:val="00A86143"/>
    <w:rsid w:val="00A91032"/>
    <w:rsid w:val="00AA0DDE"/>
    <w:rsid w:val="00AB3A74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351C9"/>
    <w:rsid w:val="00C3664F"/>
    <w:rsid w:val="00C43907"/>
    <w:rsid w:val="00C44A62"/>
    <w:rsid w:val="00C46156"/>
    <w:rsid w:val="00C5452E"/>
    <w:rsid w:val="00C61F61"/>
    <w:rsid w:val="00C667CF"/>
    <w:rsid w:val="00C67481"/>
    <w:rsid w:val="00C72ED2"/>
    <w:rsid w:val="00C81340"/>
    <w:rsid w:val="00C867EA"/>
    <w:rsid w:val="00C9045F"/>
    <w:rsid w:val="00CA41E3"/>
    <w:rsid w:val="00CC4636"/>
    <w:rsid w:val="00CD0BEE"/>
    <w:rsid w:val="00CD26C3"/>
    <w:rsid w:val="00CD2A62"/>
    <w:rsid w:val="00CF4B7F"/>
    <w:rsid w:val="00CF6678"/>
    <w:rsid w:val="00CF783B"/>
    <w:rsid w:val="00D17FBF"/>
    <w:rsid w:val="00D21566"/>
    <w:rsid w:val="00D62237"/>
    <w:rsid w:val="00D775C1"/>
    <w:rsid w:val="00D83E2B"/>
    <w:rsid w:val="00D914FD"/>
    <w:rsid w:val="00DA603A"/>
    <w:rsid w:val="00DB3DA7"/>
    <w:rsid w:val="00DC01FE"/>
    <w:rsid w:val="00DD283A"/>
    <w:rsid w:val="00DD3133"/>
    <w:rsid w:val="00DD6394"/>
    <w:rsid w:val="00E30FB4"/>
    <w:rsid w:val="00E423E0"/>
    <w:rsid w:val="00E4317C"/>
    <w:rsid w:val="00E47247"/>
    <w:rsid w:val="00E53CD3"/>
    <w:rsid w:val="00E64AFD"/>
    <w:rsid w:val="00E74F21"/>
    <w:rsid w:val="00E82AFA"/>
    <w:rsid w:val="00EA2BDE"/>
    <w:rsid w:val="00EA2EC9"/>
    <w:rsid w:val="00EA572A"/>
    <w:rsid w:val="00EA6C54"/>
    <w:rsid w:val="00EB6373"/>
    <w:rsid w:val="00ED72A4"/>
    <w:rsid w:val="00EF10A4"/>
    <w:rsid w:val="00EF5F81"/>
    <w:rsid w:val="00EF73DE"/>
    <w:rsid w:val="00F00EC6"/>
    <w:rsid w:val="00F16C2C"/>
    <w:rsid w:val="00F23DCB"/>
    <w:rsid w:val="00F24983"/>
    <w:rsid w:val="00F53628"/>
    <w:rsid w:val="00F71F3C"/>
    <w:rsid w:val="00F72A36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5065"/>
    <w:rsid w:val="00FD6214"/>
    <w:rsid w:val="00FE631B"/>
    <w:rsid w:val="00FF29A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2022-04-12T10:20:00Z</cp:lastPrinted>
  <dcterms:created xsi:type="dcterms:W3CDTF">2022-06-17T08:53:00Z</dcterms:created>
  <dcterms:modified xsi:type="dcterms:W3CDTF">2022-06-17T08:53:00Z</dcterms:modified>
</cp:coreProperties>
</file>