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F2F7" w14:textId="77777777" w:rsidR="0082147E" w:rsidRPr="00AB5DAC" w:rsidRDefault="0082147E" w:rsidP="0082147E">
      <w:pPr>
        <w:pStyle w:val="Default"/>
        <w:jc w:val="right"/>
        <w:rPr>
          <w:rFonts w:ascii="Arial" w:hAnsi="Arial" w:cs="Arial"/>
          <w:sz w:val="22"/>
          <w:szCs w:val="22"/>
        </w:rPr>
      </w:pPr>
      <w:r w:rsidRPr="00AB5DAC">
        <w:rPr>
          <w:rFonts w:ascii="Arial" w:hAnsi="Arial" w:cs="Arial"/>
          <w:sz w:val="22"/>
          <w:szCs w:val="22"/>
        </w:rPr>
        <w:t>APSTIPRINĀTS</w:t>
      </w:r>
    </w:p>
    <w:p w14:paraId="0F1CD80F" w14:textId="77777777" w:rsidR="0082147E" w:rsidRPr="00AB5DAC" w:rsidRDefault="0082147E" w:rsidP="0082147E">
      <w:pPr>
        <w:pStyle w:val="Default"/>
        <w:jc w:val="right"/>
        <w:rPr>
          <w:rFonts w:ascii="Arial" w:hAnsi="Arial" w:cs="Arial"/>
          <w:sz w:val="22"/>
          <w:szCs w:val="22"/>
        </w:rPr>
      </w:pPr>
      <w:r w:rsidRPr="00AB5DAC">
        <w:rPr>
          <w:rFonts w:ascii="Arial" w:hAnsi="Arial" w:cs="Arial"/>
          <w:sz w:val="22"/>
          <w:szCs w:val="22"/>
        </w:rPr>
        <w:t>ar VAS “Latvijas dzelzceļš” iepirkuma komisijas</w:t>
      </w:r>
    </w:p>
    <w:p w14:paraId="60996142" w14:textId="77777777" w:rsidR="0082147E" w:rsidRPr="00425615" w:rsidRDefault="0082147E" w:rsidP="0082147E">
      <w:pPr>
        <w:pStyle w:val="Default"/>
        <w:jc w:val="right"/>
        <w:rPr>
          <w:rFonts w:ascii="Arial" w:hAnsi="Arial" w:cs="Arial"/>
          <w:sz w:val="22"/>
          <w:szCs w:val="22"/>
        </w:rPr>
      </w:pPr>
      <w:r w:rsidRPr="00AB5DAC">
        <w:rPr>
          <w:rFonts w:ascii="Arial" w:hAnsi="Arial" w:cs="Arial"/>
          <w:sz w:val="22"/>
          <w:szCs w:val="22"/>
        </w:rPr>
        <w:t>2023.gada 6.marta 3.sēdes protokolu</w:t>
      </w:r>
    </w:p>
    <w:p w14:paraId="77350873" w14:textId="77777777" w:rsidR="0082147E" w:rsidRPr="00425615" w:rsidRDefault="0082147E" w:rsidP="0082147E">
      <w:pPr>
        <w:jc w:val="center"/>
        <w:rPr>
          <w:rFonts w:ascii="Arial" w:hAnsi="Arial" w:cs="Arial"/>
          <w:b/>
          <w:sz w:val="22"/>
          <w:szCs w:val="22"/>
          <w:lang w:val="lv-LV"/>
        </w:rPr>
      </w:pPr>
      <w:bookmarkStart w:id="0" w:name="_Hlk128122678"/>
    </w:p>
    <w:p w14:paraId="48921E0F" w14:textId="77777777" w:rsidR="0082147E" w:rsidRPr="00AB5DAC" w:rsidRDefault="0082147E" w:rsidP="0082147E">
      <w:pPr>
        <w:jc w:val="center"/>
        <w:rPr>
          <w:rFonts w:ascii="Arial" w:hAnsi="Arial" w:cs="Arial"/>
          <w:b/>
          <w:sz w:val="22"/>
          <w:szCs w:val="22"/>
          <w:lang w:val="lv-LV"/>
        </w:rPr>
      </w:pPr>
      <w:r w:rsidRPr="00AB5DAC">
        <w:rPr>
          <w:rFonts w:ascii="Arial" w:hAnsi="Arial" w:cs="Arial"/>
          <w:b/>
          <w:sz w:val="22"/>
          <w:szCs w:val="22"/>
          <w:lang w:val="lv-LV"/>
        </w:rPr>
        <w:t>VAS “Latvijas dzelzceļš”</w:t>
      </w:r>
    </w:p>
    <w:p w14:paraId="28981013" w14:textId="77777777" w:rsidR="0082147E" w:rsidRPr="00AB5DAC" w:rsidRDefault="0082147E" w:rsidP="0082147E">
      <w:pPr>
        <w:jc w:val="center"/>
        <w:rPr>
          <w:rFonts w:ascii="Arial" w:hAnsi="Arial" w:cs="Arial"/>
          <w:b/>
          <w:sz w:val="22"/>
          <w:szCs w:val="22"/>
          <w:lang w:val="lv-LV"/>
        </w:rPr>
      </w:pPr>
      <w:r w:rsidRPr="00AB5DAC">
        <w:rPr>
          <w:rFonts w:ascii="Arial" w:hAnsi="Arial" w:cs="Arial"/>
          <w:b/>
          <w:sz w:val="22"/>
          <w:szCs w:val="22"/>
          <w:lang w:val="lv-LV"/>
        </w:rPr>
        <w:t>sarunu procedūrā ar publikāciju “Jelgavas stacijas ēkas remonts Stacijas ielā 1, Jelgavā”</w:t>
      </w:r>
    </w:p>
    <w:p w14:paraId="6CAD6E95" w14:textId="77777777" w:rsidR="0082147E" w:rsidRPr="00AB5DAC" w:rsidRDefault="0082147E" w:rsidP="0082147E">
      <w:pPr>
        <w:jc w:val="center"/>
        <w:rPr>
          <w:rFonts w:ascii="Arial" w:hAnsi="Arial" w:cs="Arial"/>
          <w:b/>
          <w:sz w:val="22"/>
          <w:szCs w:val="22"/>
          <w:lang w:val="lv-LV"/>
        </w:rPr>
      </w:pPr>
      <w:r w:rsidRPr="00AB5DAC">
        <w:rPr>
          <w:rFonts w:ascii="Arial" w:hAnsi="Arial" w:cs="Arial"/>
          <w:b/>
          <w:sz w:val="22"/>
          <w:szCs w:val="22"/>
          <w:lang w:val="lv-LV"/>
        </w:rPr>
        <w:t>(iepirkuma identifikācijas Nr. LDZ 2023/21-SPA</w:t>
      </w:r>
      <w:r w:rsidRPr="00AB5DAC">
        <w:rPr>
          <w:rFonts w:ascii="Arial" w:hAnsi="Arial" w:cs="Arial"/>
          <w:b/>
          <w:sz w:val="22"/>
          <w:szCs w:val="22"/>
          <w:shd w:val="clear" w:color="auto" w:fill="FFFFFF"/>
          <w:lang w:val="lv-LV"/>
        </w:rPr>
        <w:t>)</w:t>
      </w:r>
    </w:p>
    <w:p w14:paraId="5478477C" w14:textId="77777777" w:rsidR="0082147E" w:rsidRPr="00AB5DAC" w:rsidRDefault="0082147E" w:rsidP="0082147E">
      <w:pPr>
        <w:jc w:val="center"/>
        <w:rPr>
          <w:rFonts w:ascii="Arial" w:hAnsi="Arial" w:cs="Arial"/>
          <w:bCs/>
          <w:sz w:val="22"/>
          <w:szCs w:val="22"/>
          <w:lang w:val="lv-LV"/>
        </w:rPr>
      </w:pPr>
      <w:r w:rsidRPr="00AB5DAC">
        <w:rPr>
          <w:rFonts w:ascii="Arial" w:hAnsi="Arial" w:cs="Arial"/>
          <w:bCs/>
          <w:sz w:val="22"/>
          <w:szCs w:val="22"/>
          <w:lang w:val="lv-LV"/>
        </w:rPr>
        <w:t>(turpmāk – iepirkums)</w:t>
      </w:r>
    </w:p>
    <w:p w14:paraId="255B358B" w14:textId="77777777" w:rsidR="0082147E" w:rsidRPr="00AB5DAC" w:rsidRDefault="0082147E" w:rsidP="0082147E">
      <w:pPr>
        <w:jc w:val="center"/>
        <w:rPr>
          <w:rFonts w:ascii="Arial" w:hAnsi="Arial" w:cs="Arial"/>
          <w:sz w:val="22"/>
          <w:szCs w:val="22"/>
          <w:lang w:val="lv-LV"/>
        </w:rPr>
      </w:pPr>
    </w:p>
    <w:p w14:paraId="3721D2A3" w14:textId="77777777" w:rsidR="0082147E" w:rsidRPr="00AB5DAC" w:rsidRDefault="0082147E" w:rsidP="0082147E">
      <w:pPr>
        <w:pStyle w:val="Default"/>
        <w:jc w:val="center"/>
        <w:rPr>
          <w:rFonts w:ascii="Arial" w:hAnsi="Arial" w:cs="Arial"/>
          <w:b/>
          <w:smallCaps/>
          <w:sz w:val="22"/>
          <w:szCs w:val="22"/>
        </w:rPr>
      </w:pPr>
      <w:r w:rsidRPr="00AB5DAC">
        <w:rPr>
          <w:rFonts w:ascii="Arial" w:hAnsi="Arial" w:cs="Arial"/>
          <w:b/>
          <w:smallCaps/>
          <w:sz w:val="22"/>
          <w:szCs w:val="22"/>
        </w:rPr>
        <w:t>Skaidrojums Nr.2</w:t>
      </w:r>
    </w:p>
    <w:p w14:paraId="279A9973" w14:textId="77777777" w:rsidR="0082147E" w:rsidRPr="00AB5DAC" w:rsidRDefault="0082147E" w:rsidP="0082147E">
      <w:pPr>
        <w:pStyle w:val="Default"/>
        <w:rPr>
          <w:rFonts w:ascii="Arial" w:hAnsi="Arial" w:cs="Arial"/>
          <w:bCs/>
          <w:sz w:val="22"/>
          <w:szCs w:val="22"/>
        </w:rPr>
      </w:pPr>
    </w:p>
    <w:p w14:paraId="70FD8945" w14:textId="77777777" w:rsidR="0082147E" w:rsidRPr="00AB5DAC" w:rsidRDefault="0082147E" w:rsidP="0082147E">
      <w:pPr>
        <w:pStyle w:val="Default"/>
        <w:rPr>
          <w:rFonts w:ascii="Arial" w:hAnsi="Arial" w:cs="Arial"/>
          <w:b/>
          <w:sz w:val="22"/>
          <w:szCs w:val="22"/>
        </w:rPr>
      </w:pPr>
      <w:r w:rsidRPr="00AB5DAC">
        <w:rPr>
          <w:rFonts w:ascii="Arial" w:hAnsi="Arial" w:cs="Arial"/>
          <w:b/>
          <w:sz w:val="22"/>
          <w:szCs w:val="22"/>
        </w:rPr>
        <w:t>1.jautājums.</w:t>
      </w:r>
    </w:p>
    <w:p w14:paraId="49881A9F" w14:textId="77777777" w:rsidR="0082147E" w:rsidRPr="00AB5DAC" w:rsidRDefault="0082147E" w:rsidP="007D7C90">
      <w:pPr>
        <w:ind w:firstLine="720"/>
        <w:jc w:val="both"/>
        <w:rPr>
          <w:rStyle w:val="fontstyle21"/>
          <w:rFonts w:ascii="Arial" w:hAnsi="Arial" w:cs="Arial"/>
          <w:lang w:val="lv-LV"/>
        </w:rPr>
      </w:pPr>
      <w:r w:rsidRPr="00AB5DAC">
        <w:rPr>
          <w:rStyle w:val="fontstyle21"/>
          <w:rFonts w:ascii="Arial" w:hAnsi="Arial" w:cs="Arial"/>
          <w:lang w:val="lv-LV"/>
        </w:rPr>
        <w:t xml:space="preserve">Iepirkuma dokumentācijas 2. pielikuma 3. punktā ir norādīti darba apjomi pēc kuriem ir jāveido piedāvājums, bet šajos darba apjomos būtiski iztrūkst informācija par līguma priekšmetā nepieciešamajiem veicamajiem darbiem. Kā piemēram, iztrūkst informācija par būvlaukuma pozīcijām, jo remonta laikā jānodrošina ēkas darbības nepārtrauktību, pakāpienu remonta darbi, cokola atjaunošanas darbi, ieejas stikla vitrīnas, t.sk. durvju nomaiņa, bet kas notiek ar iekšējo aiļu apdari pēc nomaiņas, sabrukušā lieveņa remonts, kā arī daudzi citi kompleksi risināmi jautājumi, uz kuriem apsekojot objektu nav iespējams saņemt atbildi, tādējādi pretendentiem netiek nodrošināti vienādi nosacījumu, piedāvājuma iesniegšanai. Katrs pretendents var interpretēt kā viņam ir izdevīgāk, vai kādu nerakstītu informāciju pretendents saņem apsekojot objektu, tādējādi nenodrošinot vienlīdzīgus nosacījumus visiem pretendentiem. Šāda situācija rada pasūtītājam lielus draudus, ka var pieteikties negodprātīgi pretendenti, kuri pēc tam sniegs papildus tāmes, jo darba uzdevums ir tik ļoti vispārināts. Tā pat par tehnisko dokumentāciju izmaksas ir jāiekļauj būvniecības izmaksās, vai kādā atsevišķā pozīcijā? Kā nozares profesionāli, vēlamies norādīt uz to, ka ja Pasūtītājs kā saimnieciski godprātīga persona vēlās nepārprotami un godīgi iegādāties šos būvniecības pakalpojumus, tad Pasūtītāja interesēs ir sniegt visiem Pretendentiem vienādus nosacījumu un maksimāli precīzu darba uzdevumu, lai iegūtu ekonomiski visizdevīgāko piedāvājumu.  </w:t>
      </w:r>
    </w:p>
    <w:p w14:paraId="057217AA" w14:textId="77777777" w:rsidR="0082147E" w:rsidRPr="00AB5DAC" w:rsidRDefault="0082147E" w:rsidP="007D7C90">
      <w:pPr>
        <w:ind w:firstLine="720"/>
        <w:jc w:val="both"/>
        <w:rPr>
          <w:rStyle w:val="fontstyle21"/>
          <w:rFonts w:ascii="Arial" w:hAnsi="Arial" w:cs="Arial"/>
          <w:lang w:val="lv-LV"/>
        </w:rPr>
      </w:pPr>
    </w:p>
    <w:p w14:paraId="05027654" w14:textId="77777777" w:rsidR="0082147E" w:rsidRPr="00AB5DAC" w:rsidRDefault="0082147E" w:rsidP="007D7C90">
      <w:pPr>
        <w:ind w:firstLine="720"/>
        <w:jc w:val="both"/>
        <w:rPr>
          <w:rStyle w:val="fontstyle21"/>
          <w:rFonts w:ascii="Arial" w:hAnsi="Arial" w:cs="Arial"/>
          <w:lang w:val="lv-LV"/>
        </w:rPr>
      </w:pPr>
      <w:r w:rsidRPr="00AB5DAC">
        <w:rPr>
          <w:rStyle w:val="fontstyle21"/>
          <w:rFonts w:ascii="Arial" w:hAnsi="Arial" w:cs="Arial"/>
          <w:lang w:val="lv-LV"/>
        </w:rPr>
        <w:t>Ņemot vērā visu augstāk minēto, lūdzam Pasūtītāja iepirkuma komisiju izvērtēt darba uzdevumā norādīto informācijas apjomu un sniegt detalizētu specifikāciju Pretendentiem par veicamajiem darbiem, kurā ir iekļauti visi darbi, ko Pasūtītājs vēlas saņemt iepirkuma līguma ietvaros, lai nodrošinātu līdzvērtīgus nosacījumus visiem Pretendentiem. Kā arī lūdzam Pasūtītāja iepirkuma komisiju izvērtēt iespēju pieaicināt speciālistus un izstrādāt tehnisko dokumentāciju pirms būvniecības iepirkuma, lai izvairītos no nepamatotām papildus tāmēm par neparedzētajiem</w:t>
      </w:r>
    </w:p>
    <w:p w14:paraId="4A823661" w14:textId="77777777" w:rsidR="0082147E" w:rsidRPr="00AB5DAC" w:rsidRDefault="0082147E" w:rsidP="007D7C90">
      <w:pPr>
        <w:ind w:firstLine="720"/>
        <w:jc w:val="both"/>
        <w:rPr>
          <w:rStyle w:val="fontstyle21"/>
          <w:rFonts w:ascii="Arial" w:hAnsi="Arial" w:cs="Arial"/>
          <w:lang w:val="lv-LV"/>
        </w:rPr>
      </w:pPr>
    </w:p>
    <w:p w14:paraId="006CF41E" w14:textId="77777777" w:rsidR="0082147E" w:rsidRPr="00AB5DAC" w:rsidRDefault="0082147E" w:rsidP="007D7C90">
      <w:pPr>
        <w:pStyle w:val="Default"/>
        <w:jc w:val="both"/>
        <w:rPr>
          <w:rStyle w:val="fontstyle21"/>
          <w:rFonts w:ascii="Arial" w:hAnsi="Arial" w:cs="Arial"/>
          <w:color w:val="auto"/>
        </w:rPr>
      </w:pPr>
      <w:r w:rsidRPr="00AB5DAC">
        <w:rPr>
          <w:rStyle w:val="fontstyle21"/>
          <w:rFonts w:ascii="Arial" w:hAnsi="Arial" w:cs="Arial"/>
          <w:color w:val="auto"/>
        </w:rPr>
        <w:t>darbiem būvniecības laikā. Izstrādājot šādu dokumentāciju pirms būvniecības iepirkuma, Pasūtītājam tiek dota iespēja veikt pārdomāti un skaidri saprotami definētu veicamos darbu apjomu, ka arī iegūt, kā saimnieciski atbildīgai personai, visizdevīgāko piedāvājumu būvniecības darbiem.</w:t>
      </w:r>
    </w:p>
    <w:p w14:paraId="6EDDE44F" w14:textId="77777777" w:rsidR="0082147E" w:rsidRPr="00AB5DAC" w:rsidRDefault="0082147E" w:rsidP="007D7C90">
      <w:pPr>
        <w:pStyle w:val="Default"/>
        <w:jc w:val="both"/>
        <w:rPr>
          <w:rFonts w:ascii="Arial" w:hAnsi="Arial" w:cs="Arial"/>
          <w:bCs/>
          <w:sz w:val="22"/>
          <w:szCs w:val="22"/>
        </w:rPr>
      </w:pPr>
    </w:p>
    <w:p w14:paraId="518C9A7E" w14:textId="77777777" w:rsidR="0082147E" w:rsidRPr="00AB5DAC" w:rsidRDefault="0082147E" w:rsidP="007D7C90">
      <w:pPr>
        <w:pStyle w:val="Default"/>
        <w:jc w:val="both"/>
        <w:rPr>
          <w:rFonts w:ascii="Arial" w:hAnsi="Arial" w:cs="Arial"/>
          <w:b/>
          <w:i/>
          <w:iCs/>
          <w:sz w:val="22"/>
          <w:szCs w:val="22"/>
        </w:rPr>
      </w:pPr>
      <w:r w:rsidRPr="00AB5DAC">
        <w:rPr>
          <w:rFonts w:ascii="Arial" w:hAnsi="Arial" w:cs="Arial"/>
          <w:b/>
          <w:i/>
          <w:iCs/>
          <w:sz w:val="22"/>
          <w:szCs w:val="22"/>
        </w:rPr>
        <w:t>1.atbilde.</w:t>
      </w:r>
    </w:p>
    <w:bookmarkEnd w:id="0"/>
    <w:p w14:paraId="1A0FB974" w14:textId="39D56FA3" w:rsidR="0082147E" w:rsidRPr="00AB5DAC" w:rsidRDefault="0082147E" w:rsidP="007D7C90">
      <w:pPr>
        <w:jc w:val="both"/>
        <w:rPr>
          <w:rFonts w:ascii="Arial" w:hAnsi="Arial" w:cs="Arial"/>
          <w:bCs/>
          <w:i/>
          <w:iCs/>
          <w:sz w:val="22"/>
          <w:szCs w:val="22"/>
          <w:lang w:val="lv-LV" w:eastAsia="en-US"/>
        </w:rPr>
      </w:pPr>
      <w:r w:rsidRPr="00A8100F">
        <w:rPr>
          <w:rFonts w:ascii="Arial" w:eastAsia="Calibri" w:hAnsi="Arial" w:cs="Arial"/>
          <w:bCs/>
          <w:i/>
          <w:iCs/>
          <w:sz w:val="22"/>
          <w:szCs w:val="22"/>
          <w:lang w:val="lv-LV"/>
        </w:rPr>
        <w:t xml:space="preserve">Iepirkuma komisija </w:t>
      </w:r>
      <w:r w:rsidRPr="00A8100F">
        <w:rPr>
          <w:rFonts w:ascii="Arial" w:eastAsia="Calibri" w:hAnsi="Arial" w:cs="Arial"/>
          <w:i/>
          <w:iCs/>
          <w:sz w:val="22"/>
          <w:szCs w:val="22"/>
          <w:lang w:val="lv-LV"/>
        </w:rPr>
        <w:t>informē, ka tiks veikti grozījumi</w:t>
      </w:r>
      <w:r>
        <w:rPr>
          <w:rFonts w:ascii="Arial" w:eastAsia="Calibri" w:hAnsi="Arial" w:cs="Arial"/>
          <w:i/>
          <w:iCs/>
          <w:sz w:val="22"/>
          <w:szCs w:val="22"/>
          <w:lang w:val="lv-LV"/>
        </w:rPr>
        <w:t xml:space="preserve"> par iepirkuma dokumentos noteikto Darba saturu un tuvākajā laikā publicēti. Vienlaikus informējam, ka sakarā ar grozījumiem Darba saturam</w:t>
      </w:r>
      <w:r w:rsidR="009B6722">
        <w:rPr>
          <w:rFonts w:ascii="Arial" w:eastAsia="Calibri" w:hAnsi="Arial" w:cs="Arial"/>
          <w:i/>
          <w:iCs/>
          <w:sz w:val="22"/>
          <w:szCs w:val="22"/>
          <w:lang w:val="lv-LV"/>
        </w:rPr>
        <w:t>,</w:t>
      </w:r>
      <w:r>
        <w:rPr>
          <w:rFonts w:ascii="Arial" w:eastAsia="Calibri" w:hAnsi="Arial" w:cs="Arial"/>
          <w:i/>
          <w:iCs/>
          <w:sz w:val="22"/>
          <w:szCs w:val="22"/>
          <w:lang w:val="lv-LV"/>
        </w:rPr>
        <w:t xml:space="preserve"> </w:t>
      </w:r>
      <w:r w:rsidRPr="00A8100F">
        <w:rPr>
          <w:rFonts w:ascii="Arial" w:eastAsia="Calibri" w:hAnsi="Arial" w:cs="Arial"/>
          <w:i/>
          <w:iCs/>
          <w:sz w:val="22"/>
          <w:szCs w:val="22"/>
          <w:lang w:val="lv-LV"/>
        </w:rPr>
        <w:t xml:space="preserve">piedāvājuma iesniegšanas termiņš </w:t>
      </w:r>
      <w:r>
        <w:rPr>
          <w:rFonts w:ascii="Arial" w:eastAsia="Calibri" w:hAnsi="Arial" w:cs="Arial"/>
          <w:i/>
          <w:iCs/>
          <w:sz w:val="22"/>
          <w:szCs w:val="22"/>
          <w:lang w:val="lv-LV"/>
        </w:rPr>
        <w:t>tiek</w:t>
      </w:r>
      <w:r w:rsidRPr="00A8100F">
        <w:rPr>
          <w:rFonts w:ascii="Arial" w:eastAsia="Calibri" w:hAnsi="Arial" w:cs="Arial"/>
          <w:i/>
          <w:iCs/>
          <w:sz w:val="22"/>
          <w:szCs w:val="22"/>
          <w:lang w:val="lv-LV"/>
        </w:rPr>
        <w:t xml:space="preserve"> pagarināts</w:t>
      </w:r>
      <w:r>
        <w:rPr>
          <w:rFonts w:ascii="Arial" w:eastAsia="Calibri" w:hAnsi="Arial" w:cs="Arial"/>
          <w:i/>
          <w:iCs/>
          <w:sz w:val="22"/>
          <w:szCs w:val="22"/>
          <w:lang w:val="lv-LV"/>
        </w:rPr>
        <w:t xml:space="preserve"> (skat. Grozījumus Nr.1)</w:t>
      </w:r>
      <w:r w:rsidRPr="00A8100F">
        <w:rPr>
          <w:rFonts w:ascii="Arial" w:eastAsia="Calibri" w:hAnsi="Arial" w:cs="Arial"/>
          <w:i/>
          <w:iCs/>
          <w:sz w:val="22"/>
          <w:szCs w:val="22"/>
          <w:lang w:val="lv-LV"/>
        </w:rPr>
        <w:t>.</w:t>
      </w:r>
    </w:p>
    <w:p w14:paraId="684A5D45" w14:textId="77777777" w:rsidR="0082147E" w:rsidRPr="00AB5DAC" w:rsidRDefault="0082147E" w:rsidP="007D7C90">
      <w:pPr>
        <w:jc w:val="both"/>
        <w:rPr>
          <w:rFonts w:ascii="Arial" w:hAnsi="Arial" w:cs="Arial"/>
          <w:bCs/>
          <w:sz w:val="22"/>
          <w:szCs w:val="22"/>
          <w:lang w:val="lv-LV" w:eastAsia="en-US"/>
        </w:rPr>
      </w:pPr>
    </w:p>
    <w:p w14:paraId="07E920DF" w14:textId="77777777" w:rsidR="0082147E" w:rsidRPr="00AB5DAC" w:rsidRDefault="0082147E" w:rsidP="007D7C90">
      <w:pPr>
        <w:jc w:val="both"/>
        <w:rPr>
          <w:rFonts w:ascii="Arial" w:hAnsi="Arial" w:cs="Arial"/>
          <w:b/>
          <w:sz w:val="22"/>
          <w:szCs w:val="22"/>
          <w:lang w:val="lv-LV" w:eastAsia="en-US"/>
        </w:rPr>
      </w:pPr>
      <w:r w:rsidRPr="00AB5DAC">
        <w:rPr>
          <w:rFonts w:ascii="Arial" w:hAnsi="Arial" w:cs="Arial"/>
          <w:b/>
          <w:sz w:val="22"/>
          <w:szCs w:val="22"/>
          <w:lang w:val="lv-LV" w:eastAsia="en-US"/>
        </w:rPr>
        <w:t>2.jautājums</w:t>
      </w:r>
    </w:p>
    <w:p w14:paraId="159EC7B5" w14:textId="77777777" w:rsidR="0082147E" w:rsidRPr="00AB5DAC" w:rsidRDefault="0082147E" w:rsidP="007D7C90">
      <w:pPr>
        <w:ind w:firstLine="426"/>
        <w:jc w:val="both"/>
        <w:rPr>
          <w:rFonts w:ascii="Arial" w:hAnsi="Arial" w:cs="Arial"/>
          <w:sz w:val="22"/>
          <w:szCs w:val="22"/>
          <w:lang w:val="lv-LV"/>
        </w:rPr>
      </w:pPr>
      <w:r w:rsidRPr="00AB5DAC">
        <w:rPr>
          <w:rFonts w:ascii="Arial" w:hAnsi="Arial" w:cs="Arial"/>
          <w:sz w:val="22"/>
          <w:szCs w:val="22"/>
          <w:lang w:val="lv-LV"/>
        </w:rPr>
        <w:t>Sarunu procedūras ar publikāciju “</w:t>
      </w:r>
      <w:r w:rsidRPr="00AB5DAC">
        <w:rPr>
          <w:rFonts w:ascii="Arial" w:hAnsi="Arial" w:cs="Arial"/>
          <w:color w:val="212529"/>
          <w:sz w:val="22"/>
          <w:szCs w:val="22"/>
          <w:lang w:val="lv-LV"/>
        </w:rPr>
        <w:t>Jelgavas stacijas ēkas remonts Stacijas ielā 1, Jelgavā</w:t>
      </w:r>
      <w:r w:rsidRPr="00AB5DAC">
        <w:rPr>
          <w:rFonts w:ascii="Arial" w:hAnsi="Arial" w:cs="Arial"/>
          <w:sz w:val="22"/>
          <w:szCs w:val="22"/>
          <w:lang w:val="lv-LV"/>
        </w:rPr>
        <w:t>” (iepirkuma identifikācijas Nr. LDZ 2023/21-SPA) punkts 3.2.3.5. nosaka:</w:t>
      </w:r>
    </w:p>
    <w:p w14:paraId="0760232E" w14:textId="77777777" w:rsidR="0082147E" w:rsidRPr="00AB5DAC" w:rsidRDefault="0082147E" w:rsidP="007D7C90">
      <w:pPr>
        <w:jc w:val="both"/>
        <w:rPr>
          <w:rFonts w:ascii="Arial" w:hAnsi="Arial" w:cs="Arial"/>
          <w:sz w:val="22"/>
          <w:szCs w:val="22"/>
          <w:lang w:val="lv-LV"/>
        </w:rPr>
      </w:pPr>
    </w:p>
    <w:tbl>
      <w:tblPr>
        <w:tblW w:w="9450" w:type="dxa"/>
        <w:tblCellMar>
          <w:left w:w="0" w:type="dxa"/>
          <w:right w:w="0" w:type="dxa"/>
        </w:tblCellMar>
        <w:tblLook w:val="04A0" w:firstRow="1" w:lastRow="0" w:firstColumn="1" w:lastColumn="0" w:noHBand="0" w:noVBand="1"/>
      </w:tblPr>
      <w:tblGrid>
        <w:gridCol w:w="950"/>
        <w:gridCol w:w="4002"/>
        <w:gridCol w:w="4498"/>
      </w:tblGrid>
      <w:tr w:rsidR="0082147E" w:rsidRPr="00AB5DAC" w14:paraId="08B17240" w14:textId="77777777" w:rsidTr="00663352">
        <w:trPr>
          <w:trHeight w:val="686"/>
        </w:trPr>
        <w:tc>
          <w:tcPr>
            <w:tcW w:w="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24693" w14:textId="77777777" w:rsidR="0082147E" w:rsidRPr="00AB5DAC" w:rsidRDefault="0082147E" w:rsidP="007D7C90">
            <w:pPr>
              <w:jc w:val="both"/>
              <w:rPr>
                <w:rFonts w:ascii="Arial" w:hAnsi="Arial" w:cs="Arial"/>
                <w:sz w:val="22"/>
                <w:szCs w:val="22"/>
                <w:lang w:val="lv-LV"/>
              </w:rPr>
            </w:pPr>
            <w:r w:rsidRPr="00AB5DAC">
              <w:rPr>
                <w:rFonts w:ascii="Arial" w:hAnsi="Arial" w:cs="Arial"/>
                <w:sz w:val="22"/>
                <w:szCs w:val="22"/>
                <w:lang w:val="lv-LV"/>
              </w:rPr>
              <w:t>3.2.3.5.</w:t>
            </w:r>
          </w:p>
        </w:tc>
        <w:tc>
          <w:tcPr>
            <w:tcW w:w="4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A24FC" w14:textId="77777777" w:rsidR="0082147E" w:rsidRPr="00AB5DAC" w:rsidRDefault="0082147E" w:rsidP="007D7C90">
            <w:pPr>
              <w:jc w:val="both"/>
              <w:rPr>
                <w:rFonts w:ascii="Arial" w:hAnsi="Arial" w:cs="Arial"/>
                <w:sz w:val="22"/>
                <w:szCs w:val="22"/>
                <w:lang w:val="lv-LV"/>
              </w:rPr>
            </w:pPr>
            <w:r w:rsidRPr="00AB5DAC">
              <w:rPr>
                <w:rFonts w:ascii="Arial" w:hAnsi="Arial" w:cs="Arial"/>
                <w:sz w:val="22"/>
                <w:szCs w:val="22"/>
                <w:lang w:val="lv-LV"/>
              </w:rPr>
              <w:t xml:space="preserve">Pretendentam darbu izpildei jānodrošina </w:t>
            </w:r>
            <w:r w:rsidRPr="00AB5DAC">
              <w:rPr>
                <w:rFonts w:ascii="Arial" w:hAnsi="Arial" w:cs="Arial"/>
                <w:b/>
                <w:bCs/>
                <w:sz w:val="22"/>
                <w:szCs w:val="22"/>
                <w:lang w:val="lv-LV"/>
              </w:rPr>
              <w:t>sertificētu un pieredzējušu būvdarbu vadītāju</w:t>
            </w:r>
            <w:r w:rsidRPr="00AB5DAC">
              <w:rPr>
                <w:rFonts w:ascii="Arial" w:hAnsi="Arial" w:cs="Arial"/>
                <w:sz w:val="22"/>
                <w:szCs w:val="22"/>
                <w:lang w:val="lv-LV"/>
              </w:rPr>
              <w:t xml:space="preserve">, kas ir reģistrēts Latvijas Republikas Būvniecības informācijas sistēmas Būvspeciālistu reģistrā jebkurā </w:t>
            </w:r>
            <w:r w:rsidRPr="00AB5DAC">
              <w:rPr>
                <w:rFonts w:ascii="Arial" w:hAnsi="Arial" w:cs="Arial"/>
                <w:sz w:val="22"/>
                <w:szCs w:val="22"/>
                <w:lang w:val="lv-LV"/>
              </w:rPr>
              <w:lastRenderedPageBreak/>
              <w:t>jomā/sfērā, ar šādu pieredzi: ēku būvdarbu vadīšana.</w:t>
            </w:r>
          </w:p>
        </w:tc>
        <w:tc>
          <w:tcPr>
            <w:tcW w:w="4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99823" w14:textId="77777777" w:rsidR="0082147E" w:rsidRPr="00AB5DAC" w:rsidRDefault="0082147E" w:rsidP="007D7C90">
            <w:pPr>
              <w:overflowPunct w:val="0"/>
              <w:autoSpaceDE w:val="0"/>
              <w:autoSpaceDN w:val="0"/>
              <w:jc w:val="both"/>
              <w:textAlignment w:val="baseline"/>
              <w:rPr>
                <w:rFonts w:ascii="Arial" w:hAnsi="Arial" w:cs="Arial"/>
                <w:sz w:val="22"/>
                <w:szCs w:val="22"/>
                <w:lang w:val="lv-LV"/>
              </w:rPr>
            </w:pPr>
            <w:r w:rsidRPr="00AB5DAC">
              <w:rPr>
                <w:rFonts w:ascii="Arial" w:hAnsi="Arial" w:cs="Arial"/>
                <w:b/>
                <w:bCs/>
                <w:sz w:val="22"/>
                <w:szCs w:val="22"/>
                <w:lang w:val="lv-LV"/>
              </w:rPr>
              <w:lastRenderedPageBreak/>
              <w:t>1. Informācija</w:t>
            </w:r>
            <w:r w:rsidRPr="00AB5DAC">
              <w:rPr>
                <w:rFonts w:ascii="Arial" w:hAnsi="Arial" w:cs="Arial"/>
                <w:sz w:val="22"/>
                <w:szCs w:val="22"/>
                <w:lang w:val="lv-LV"/>
              </w:rPr>
              <w:t xml:space="preserve"> par prasībai atbilstošu būvdarbu vadītāju tiek norādīta, aizpildot pieteikuma (nolikuma 1.pielikums) 12.punktu, un pasūtītājs/komisija </w:t>
            </w:r>
            <w:r w:rsidRPr="00AB5DAC">
              <w:rPr>
                <w:rFonts w:ascii="Arial" w:hAnsi="Arial" w:cs="Arial"/>
                <w:sz w:val="22"/>
                <w:szCs w:val="22"/>
                <w:lang w:val="lv-LV"/>
              </w:rPr>
              <w:lastRenderedPageBreak/>
              <w:t xml:space="preserve">pretendenta norādīto būvdarbu vadītāju pārbauda Būvspeciālistu reģistrā </w:t>
            </w:r>
            <w:r w:rsidRPr="00AB5DAC">
              <w:rPr>
                <w:rStyle w:val="FootnoteReference"/>
                <w:rFonts w:ascii="Arial" w:hAnsi="Arial" w:cs="Arial"/>
                <w:sz w:val="22"/>
                <w:szCs w:val="22"/>
                <w:lang w:val="lv-LV"/>
              </w:rPr>
              <w:footnoteReference w:customMarkFollows="1" w:id="1"/>
              <w:t>[1]</w:t>
            </w:r>
            <w:r w:rsidRPr="00AB5DAC">
              <w:rPr>
                <w:rFonts w:ascii="Arial" w:hAnsi="Arial" w:cs="Arial"/>
                <w:sz w:val="22"/>
                <w:szCs w:val="22"/>
                <w:lang w:val="lv-LV"/>
              </w:rPr>
              <w:t>.</w:t>
            </w:r>
          </w:p>
          <w:p w14:paraId="744E4037" w14:textId="77777777" w:rsidR="0082147E" w:rsidRPr="00AB5DAC" w:rsidRDefault="0082147E" w:rsidP="007D7C90">
            <w:pPr>
              <w:jc w:val="both"/>
              <w:rPr>
                <w:rFonts w:ascii="Arial" w:hAnsi="Arial" w:cs="Arial"/>
                <w:sz w:val="22"/>
                <w:szCs w:val="22"/>
                <w:lang w:val="lv-LV"/>
              </w:rPr>
            </w:pPr>
            <w:r w:rsidRPr="00AB5DAC">
              <w:rPr>
                <w:rFonts w:ascii="Arial" w:hAnsi="Arial" w:cs="Arial"/>
                <w:sz w:val="22"/>
                <w:szCs w:val="22"/>
                <w:lang w:val="lv-LV"/>
              </w:rPr>
              <w:t>2. Prasības izpildei ar piedāvājumu papildus dokumenti nav jāiesniedz, bet piedāvājumu vērtēšanas gaitā, pēc komisijas pārstāvju pirmā pieprasījuma, pretendentam ir pienākums nekavējoties iesniegt arī:</w:t>
            </w:r>
          </w:p>
          <w:p w14:paraId="79028573" w14:textId="77777777" w:rsidR="0082147E" w:rsidRPr="00AB5DAC" w:rsidRDefault="0082147E" w:rsidP="007D7C90">
            <w:pPr>
              <w:overflowPunct w:val="0"/>
              <w:autoSpaceDE w:val="0"/>
              <w:autoSpaceDN w:val="0"/>
              <w:jc w:val="both"/>
              <w:textAlignment w:val="baseline"/>
              <w:rPr>
                <w:rFonts w:ascii="Arial" w:hAnsi="Arial" w:cs="Arial"/>
                <w:sz w:val="22"/>
                <w:szCs w:val="22"/>
                <w:lang w:val="lv-LV"/>
              </w:rPr>
            </w:pPr>
            <w:r w:rsidRPr="00AB5DAC">
              <w:rPr>
                <w:rFonts w:ascii="Arial" w:hAnsi="Arial" w:cs="Arial"/>
                <w:sz w:val="22"/>
                <w:szCs w:val="22"/>
                <w:lang w:val="lv-LV"/>
              </w:rPr>
              <w:t>2.1. piesaistītās personas parakstītu  apliecinājumu iespējamā iepirkuma līguma izpildē;</w:t>
            </w:r>
          </w:p>
          <w:p w14:paraId="70C67633" w14:textId="77777777" w:rsidR="0082147E" w:rsidRPr="00AB5DAC" w:rsidRDefault="0082147E" w:rsidP="007D7C90">
            <w:pPr>
              <w:overflowPunct w:val="0"/>
              <w:autoSpaceDE w:val="0"/>
              <w:autoSpaceDN w:val="0"/>
              <w:jc w:val="both"/>
              <w:textAlignment w:val="baseline"/>
              <w:rPr>
                <w:rFonts w:ascii="Arial" w:hAnsi="Arial" w:cs="Arial"/>
                <w:sz w:val="22"/>
                <w:szCs w:val="22"/>
                <w:lang w:val="lv-LV"/>
              </w:rPr>
            </w:pPr>
            <w:r w:rsidRPr="00AB5DAC">
              <w:rPr>
                <w:rFonts w:ascii="Arial" w:hAnsi="Arial" w:cs="Arial"/>
                <w:sz w:val="22"/>
                <w:szCs w:val="22"/>
                <w:lang w:val="lv-LV"/>
              </w:rPr>
              <w:t>2.2. atsauksmi profesionālās pieredzes pierādīšanai.</w:t>
            </w:r>
          </w:p>
        </w:tc>
      </w:tr>
    </w:tbl>
    <w:p w14:paraId="1A78AE22" w14:textId="77777777" w:rsidR="0082147E" w:rsidRPr="00AB5DAC" w:rsidRDefault="0082147E" w:rsidP="007D7C90">
      <w:pPr>
        <w:jc w:val="both"/>
        <w:rPr>
          <w:rFonts w:ascii="Arial" w:eastAsiaTheme="minorHAnsi" w:hAnsi="Arial" w:cs="Arial"/>
          <w:sz w:val="22"/>
          <w:szCs w:val="22"/>
          <w:lang w:val="lv-LV" w:eastAsia="en-US"/>
        </w:rPr>
      </w:pPr>
    </w:p>
    <w:p w14:paraId="22BD20A0" w14:textId="77777777" w:rsidR="0082147E" w:rsidRPr="00AB5DAC" w:rsidRDefault="0082147E" w:rsidP="007D7C90">
      <w:pPr>
        <w:ind w:firstLine="426"/>
        <w:jc w:val="both"/>
        <w:rPr>
          <w:rFonts w:ascii="Arial" w:hAnsi="Arial" w:cs="Arial"/>
          <w:sz w:val="22"/>
          <w:szCs w:val="22"/>
          <w:lang w:val="lv-LV"/>
        </w:rPr>
      </w:pPr>
      <w:r w:rsidRPr="00AB5DAC">
        <w:rPr>
          <w:rFonts w:ascii="Arial" w:hAnsi="Arial" w:cs="Arial"/>
          <w:sz w:val="22"/>
          <w:szCs w:val="22"/>
          <w:lang w:val="lv-LV"/>
        </w:rPr>
        <w:t>Pēc komisijas pieprasījuma jāiesniedz atsauksme profesionālās pieredzes pierādīšanai. Vai jāsniedz pasūtītāja izsniegta atsauksme par veiktajiem darbiem vai pieredzes saraksts, pievienojot dokumentāciju, kas apliecina darbu pabeigšanu (piem. Pieņemšanas-nodošanas akts, rīkojums utt.)?</w:t>
      </w:r>
    </w:p>
    <w:p w14:paraId="4C995E89" w14:textId="77777777" w:rsidR="0082147E" w:rsidRDefault="0082147E" w:rsidP="007D7C90">
      <w:pPr>
        <w:jc w:val="both"/>
        <w:rPr>
          <w:rFonts w:ascii="Arial" w:hAnsi="Arial" w:cs="Arial"/>
          <w:bCs/>
          <w:sz w:val="22"/>
          <w:szCs w:val="22"/>
          <w:lang w:val="lv-LV" w:eastAsia="en-US"/>
        </w:rPr>
      </w:pPr>
    </w:p>
    <w:p w14:paraId="32CC8164" w14:textId="77777777" w:rsidR="0082147E" w:rsidRPr="00AB5DAC" w:rsidRDefault="0082147E" w:rsidP="007D7C90">
      <w:pPr>
        <w:jc w:val="both"/>
        <w:rPr>
          <w:rFonts w:ascii="Arial" w:hAnsi="Arial" w:cs="Arial"/>
          <w:b/>
          <w:i/>
          <w:iCs/>
          <w:sz w:val="22"/>
          <w:szCs w:val="22"/>
          <w:lang w:val="lv-LV" w:eastAsia="en-US"/>
        </w:rPr>
      </w:pPr>
      <w:r w:rsidRPr="00AB5DAC">
        <w:rPr>
          <w:rFonts w:ascii="Arial" w:hAnsi="Arial" w:cs="Arial"/>
          <w:b/>
          <w:i/>
          <w:iCs/>
          <w:sz w:val="22"/>
          <w:szCs w:val="22"/>
          <w:lang w:val="lv-LV" w:eastAsia="en-US"/>
        </w:rPr>
        <w:t>2.atbilde</w:t>
      </w:r>
    </w:p>
    <w:p w14:paraId="39398888" w14:textId="6A8CA813" w:rsidR="0098236C" w:rsidRPr="007D7C90" w:rsidRDefault="0082147E" w:rsidP="007D7C90">
      <w:pPr>
        <w:jc w:val="both"/>
        <w:rPr>
          <w:rFonts w:cs="Arial"/>
          <w:lang w:val="lv-LV"/>
        </w:rPr>
      </w:pPr>
      <w:r>
        <w:rPr>
          <w:rFonts w:ascii="Arial" w:hAnsi="Arial" w:cs="Arial"/>
          <w:i/>
          <w:iCs/>
          <w:sz w:val="22"/>
          <w:szCs w:val="22"/>
          <w:lang w:val="lv-LV"/>
        </w:rPr>
        <w:t xml:space="preserve">Iepirkuma komisija skaidro, ka nepieciešamības gadījumā var </w:t>
      </w:r>
      <w:r w:rsidRPr="00AB5DAC">
        <w:rPr>
          <w:rFonts w:ascii="Arial" w:hAnsi="Arial" w:cs="Arial"/>
          <w:i/>
          <w:iCs/>
          <w:sz w:val="22"/>
          <w:szCs w:val="22"/>
          <w:lang w:val="lv-LV"/>
        </w:rPr>
        <w:t>tikt prasīti un</w:t>
      </w:r>
      <w:r>
        <w:rPr>
          <w:rFonts w:ascii="Arial" w:hAnsi="Arial" w:cs="Arial"/>
          <w:i/>
          <w:iCs/>
          <w:sz w:val="22"/>
          <w:szCs w:val="22"/>
          <w:lang w:val="lv-LV"/>
        </w:rPr>
        <w:t>/vai</w:t>
      </w:r>
      <w:r w:rsidRPr="00AB5DAC">
        <w:rPr>
          <w:rFonts w:ascii="Arial" w:hAnsi="Arial" w:cs="Arial"/>
          <w:i/>
          <w:iCs/>
          <w:sz w:val="22"/>
          <w:szCs w:val="22"/>
          <w:lang w:val="lv-LV"/>
        </w:rPr>
        <w:t xml:space="preserve"> pieņemti arī citi dokumenti, </w:t>
      </w:r>
      <w:r w:rsidRPr="00D90369">
        <w:rPr>
          <w:rFonts w:ascii="Arial" w:hAnsi="Arial" w:cs="Arial"/>
          <w:i/>
          <w:iCs/>
          <w:sz w:val="22"/>
          <w:szCs w:val="22"/>
          <w:u w:val="single"/>
          <w:lang w:val="lv-LV"/>
        </w:rPr>
        <w:t>kuri apliecinātu</w:t>
      </w:r>
      <w:r w:rsidRPr="00AB5DAC">
        <w:rPr>
          <w:rFonts w:ascii="Arial" w:hAnsi="Arial" w:cs="Arial"/>
          <w:i/>
          <w:iCs/>
          <w:sz w:val="22"/>
          <w:szCs w:val="22"/>
          <w:lang w:val="lv-LV"/>
        </w:rPr>
        <w:t xml:space="preserve"> iepirkuma priekšmetā noteikto Darbu izpildei piesaistītā speciālista faktisku iesaisti pieredzes apliecināšanai norādīto darbu veikšanā</w:t>
      </w:r>
      <w:r>
        <w:rPr>
          <w:rFonts w:ascii="Arial" w:hAnsi="Arial" w:cs="Arial"/>
          <w:i/>
          <w:iCs/>
          <w:sz w:val="22"/>
          <w:szCs w:val="22"/>
          <w:lang w:val="lv-LV"/>
        </w:rPr>
        <w:t xml:space="preserve"> (t.sk. pieredzes saraksts ar pievienotu darbu izpildi apliecinošu dokumentāciju).</w:t>
      </w:r>
    </w:p>
    <w:sectPr w:rsidR="0098236C" w:rsidRPr="007D7C90" w:rsidSect="007D7C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D87A" w14:textId="77777777" w:rsidR="0008373E" w:rsidRDefault="0008373E" w:rsidP="0082147E">
      <w:r>
        <w:separator/>
      </w:r>
    </w:p>
  </w:endnote>
  <w:endnote w:type="continuationSeparator" w:id="0">
    <w:p w14:paraId="4F176F4A" w14:textId="77777777" w:rsidR="0008373E" w:rsidRDefault="0008373E" w:rsidP="0082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3106" w14:textId="77777777" w:rsidR="0008373E" w:rsidRDefault="0008373E" w:rsidP="0082147E">
      <w:r>
        <w:separator/>
      </w:r>
    </w:p>
  </w:footnote>
  <w:footnote w:type="continuationSeparator" w:id="0">
    <w:p w14:paraId="157D10E7" w14:textId="77777777" w:rsidR="0008373E" w:rsidRDefault="0008373E" w:rsidP="0082147E">
      <w:r>
        <w:continuationSeparator/>
      </w:r>
    </w:p>
  </w:footnote>
  <w:footnote w:id="1">
    <w:p w14:paraId="3118DD6F" w14:textId="77777777" w:rsidR="0082147E" w:rsidRDefault="0082147E" w:rsidP="0082147E">
      <w:pPr>
        <w:pStyle w:val="FootnoteText"/>
        <w:rPr>
          <w:rFonts w:ascii="Arial" w:hAnsi="Arial" w:cs="Arial"/>
          <w:sz w:val="18"/>
          <w:szCs w:val="18"/>
        </w:rPr>
      </w:pPr>
      <w:r>
        <w:rPr>
          <w:rStyle w:val="FootnoteReference"/>
          <w:rFonts w:ascii="Arial" w:hAnsi="Arial" w:cs="Arial"/>
          <w:b/>
          <w:bCs/>
          <w:i/>
          <w:iCs/>
          <w:sz w:val="18"/>
          <w:szCs w:val="18"/>
          <w:lang w:val="en-GB"/>
        </w:rPr>
        <w:t>[1]</w:t>
      </w:r>
      <w:r>
        <w:rPr>
          <w:rFonts w:ascii="Arial" w:hAnsi="Arial" w:cs="Arial"/>
          <w:i/>
          <w:iCs/>
          <w:sz w:val="18"/>
          <w:szCs w:val="18"/>
          <w:lang w:val="en-GB"/>
        </w:rPr>
        <w:t xml:space="preserve"> </w:t>
      </w:r>
      <w:hyperlink r:id="rId1" w:history="1">
        <w:r>
          <w:rPr>
            <w:rStyle w:val="Hyperlink"/>
            <w:rFonts w:ascii="Arial" w:hAnsi="Arial" w:cs="Arial"/>
            <w:i/>
            <w:iCs/>
            <w:sz w:val="18"/>
            <w:szCs w:val="18"/>
          </w:rPr>
          <w:t>www.bis.gov.lv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24"/>
    <w:rsid w:val="0008373E"/>
    <w:rsid w:val="00117D8F"/>
    <w:rsid w:val="003204EA"/>
    <w:rsid w:val="00352BA7"/>
    <w:rsid w:val="00364424"/>
    <w:rsid w:val="00513B95"/>
    <w:rsid w:val="007D7C90"/>
    <w:rsid w:val="0082147E"/>
    <w:rsid w:val="0098236C"/>
    <w:rsid w:val="009B6722"/>
    <w:rsid w:val="00C204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04FE"/>
  <w15:chartTrackingRefBased/>
  <w15:docId w15:val="{E411567B-4963-4150-AF06-C0A94907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7E"/>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lang w:val="lv-LV" w:eastAsia="en-US"/>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82147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82147E"/>
    <w:rPr>
      <w:strike w:val="0"/>
      <w:dstrike w:val="0"/>
      <w:color w:val="940026"/>
      <w:u w:val="none"/>
      <w:effect w:val="none"/>
    </w:rPr>
  </w:style>
  <w:style w:type="character" w:customStyle="1" w:styleId="fontstyle21">
    <w:name w:val="fontstyle21"/>
    <w:rsid w:val="0082147E"/>
    <w:rPr>
      <w:rFonts w:ascii="Times New Roman" w:hAnsi="Times New Roman" w:cs="Times New Roman" w:hint="default"/>
      <w:b w:val="0"/>
      <w:bCs w:val="0"/>
      <w:i w:val="0"/>
      <w:iCs w:val="0"/>
      <w:color w:val="000000"/>
      <w:sz w:val="22"/>
      <w:szCs w:val="22"/>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basedOn w:val="DefaultParagraphFont"/>
    <w:link w:val="FootnoteText"/>
    <w:semiHidden/>
    <w:locked/>
    <w:rsid w:val="0082147E"/>
  </w:style>
  <w:style w:type="paragraph" w:styleId="FootnoteText">
    <w:name w:val="footnote text"/>
    <w:aliases w:val="Footnote,Fußnote,Footnote text,Style 5,fn,FT,ft,SD Footnote Text,Footnote Text AG,footnote text,style 5,footnote,fußnote,sd footnote text,footnote text ag,Char Char,Char Char3,ALTS FOOTNOTE,Mod-Footnote Text,ALTS FOOTNOTE Char"/>
    <w:basedOn w:val="Normal"/>
    <w:link w:val="FootnoteTextChar"/>
    <w:semiHidden/>
    <w:unhideWhenUsed/>
    <w:rsid w:val="0082147E"/>
    <w:rPr>
      <w:rFonts w:asciiTheme="minorHAnsi" w:eastAsiaTheme="minorHAnsi" w:hAnsiTheme="minorHAnsi" w:cstheme="minorBidi"/>
      <w:sz w:val="22"/>
      <w:szCs w:val="22"/>
      <w:lang w:val="lv-LV" w:eastAsia="en-US"/>
    </w:rPr>
  </w:style>
  <w:style w:type="character" w:customStyle="1" w:styleId="FootnoteTextChar1">
    <w:name w:val="Footnote Text Char1"/>
    <w:basedOn w:val="DefaultParagraphFont"/>
    <w:uiPriority w:val="99"/>
    <w:semiHidden/>
    <w:rsid w:val="0082147E"/>
    <w:rPr>
      <w:rFonts w:ascii="Times New Roman" w:eastAsia="Times New Roman" w:hAnsi="Times New Roman" w:cs="Times New Roman"/>
      <w:sz w:val="20"/>
      <w:szCs w:val="20"/>
      <w:lang w:val="en-US"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basedOn w:val="DefaultParagraphFont"/>
    <w:link w:val="CharCharCharChar"/>
    <w:uiPriority w:val="99"/>
    <w:unhideWhenUsed/>
    <w:rsid w:val="0082147E"/>
    <w:rPr>
      <w:vertAlign w:val="superscript"/>
    </w:rPr>
  </w:style>
  <w:style w:type="paragraph" w:customStyle="1" w:styleId="CharCharCharChar">
    <w:name w:val="Char Char Char Char"/>
    <w:aliases w:val="Char2"/>
    <w:basedOn w:val="Normal"/>
    <w:link w:val="FootnoteReference"/>
    <w:uiPriority w:val="99"/>
    <w:rsid w:val="0082147E"/>
    <w:pPr>
      <w:spacing w:after="160" w:line="240" w:lineRule="exact"/>
      <w:jc w:val="both"/>
    </w:pPr>
    <w:rPr>
      <w:rFonts w:asciiTheme="minorHAnsi" w:eastAsiaTheme="minorHAnsi" w:hAnsiTheme="minorHAnsi" w:cstheme="minorBidi"/>
      <w:sz w:val="22"/>
      <w:szCs w:val="22"/>
      <w:vertAlign w:val="superscript"/>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2930</Words>
  <Characters>1671</Characters>
  <Application>Microsoft Office Word</Application>
  <DocSecurity>0</DocSecurity>
  <Lines>13</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2023-03-06T14:20:00Z</dcterms:created>
  <dcterms:modified xsi:type="dcterms:W3CDTF">2023-03-06T14:30:00Z</dcterms:modified>
</cp:coreProperties>
</file>