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DA9" w14:textId="77777777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64BAFAC5" w14:textId="746BC2EE" w:rsidR="001A3CAD" w:rsidRPr="00341DB8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 xml:space="preserve">ar iepirkuma </w:t>
      </w:r>
      <w:r w:rsidRPr="00B91F0C">
        <w:rPr>
          <w:rFonts w:ascii="Times New Roman" w:hAnsi="Times New Roman" w:cs="Times New Roman"/>
          <w:i/>
          <w:sz w:val="24"/>
          <w:szCs w:val="24"/>
        </w:rPr>
        <w:t xml:space="preserve">komisijas 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B91F0C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DB72B7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5817F3">
        <w:rPr>
          <w:rFonts w:ascii="Times New Roman" w:eastAsia="Arial Unicode MS" w:hAnsi="Times New Roman" w:cs="Times New Roman"/>
          <w:i/>
          <w:sz w:val="24"/>
          <w:szCs w:val="24"/>
        </w:rPr>
        <w:t xml:space="preserve">gada </w:t>
      </w:r>
      <w:r w:rsidR="00577F83" w:rsidRPr="005817F3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="001341CF">
        <w:rPr>
          <w:rFonts w:ascii="Times New Roman" w:eastAsia="Arial Unicode MS" w:hAnsi="Times New Roman" w:cs="Times New Roman"/>
          <w:i/>
          <w:sz w:val="24"/>
          <w:szCs w:val="24"/>
        </w:rPr>
        <w:t>3</w:t>
      </w:r>
      <w:r w:rsidR="002A2ACD" w:rsidRPr="005817F3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 w:rsidRPr="005817F3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1341CF">
        <w:rPr>
          <w:rFonts w:ascii="Times New Roman" w:eastAsia="Arial Unicode MS" w:hAnsi="Times New Roman" w:cs="Times New Roman"/>
          <w:i/>
          <w:sz w:val="24"/>
          <w:szCs w:val="24"/>
        </w:rPr>
        <w:t>maija</w:t>
      </w:r>
    </w:p>
    <w:p w14:paraId="6AF574B6" w14:textId="6ABCF5E1" w:rsidR="001A3CAD" w:rsidRPr="0014327C" w:rsidRDefault="001A3CAD" w:rsidP="0014327C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1DB8">
        <w:rPr>
          <w:rFonts w:ascii="Times New Roman" w:eastAsia="Arial Unicode MS" w:hAnsi="Times New Roman" w:cs="Times New Roman"/>
          <w:i/>
          <w:sz w:val="24"/>
          <w:szCs w:val="24"/>
        </w:rPr>
        <w:t>sēdes protokolu</w:t>
      </w:r>
      <w:r w:rsidR="009E7ABD">
        <w:rPr>
          <w:rFonts w:ascii="Times New Roman" w:eastAsia="Arial Unicode MS" w:hAnsi="Times New Roman" w:cs="Times New Roman"/>
          <w:i/>
          <w:sz w:val="24"/>
          <w:szCs w:val="24"/>
        </w:rPr>
        <w:t xml:space="preserve"> Nr.</w:t>
      </w:r>
      <w:r w:rsidR="001341CF">
        <w:rPr>
          <w:rFonts w:ascii="Times New Roman" w:eastAsia="Arial Unicode MS" w:hAnsi="Times New Roman" w:cs="Times New Roman"/>
          <w:i/>
          <w:sz w:val="24"/>
          <w:szCs w:val="24"/>
        </w:rPr>
        <w:t>3</w:t>
      </w:r>
      <w:r w:rsidRPr="00341DB8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</w:p>
    <w:p w14:paraId="658B4BBF" w14:textId="77777777" w:rsidR="00713CA1" w:rsidRPr="0014327C" w:rsidRDefault="00713CA1" w:rsidP="00DB2F93">
      <w:pPr>
        <w:pStyle w:val="Nosaukums"/>
        <w:rPr>
          <w:b/>
          <w:sz w:val="24"/>
          <w:szCs w:val="24"/>
        </w:rPr>
      </w:pPr>
      <w:bookmarkStart w:id="0" w:name="_Hlk70322056"/>
      <w:r w:rsidRPr="0014327C">
        <w:rPr>
          <w:b/>
          <w:sz w:val="24"/>
          <w:szCs w:val="24"/>
        </w:rPr>
        <w:t>VAS “Latvijas dzelzceļš”</w:t>
      </w:r>
    </w:p>
    <w:p w14:paraId="2BE5D24D" w14:textId="6A64F35F" w:rsidR="00713CA1" w:rsidRPr="0014327C" w:rsidRDefault="004C7D5E" w:rsidP="00DB2F93">
      <w:pPr>
        <w:pStyle w:val="Nosaukums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A8350E" w:rsidRPr="0014327C">
        <w:rPr>
          <w:b/>
          <w:sz w:val="24"/>
          <w:szCs w:val="24"/>
        </w:rPr>
        <w:t>arunu procedūras ar publikāciju</w:t>
      </w:r>
    </w:p>
    <w:p w14:paraId="36D2EB4F" w14:textId="77777777" w:rsidR="001341CF" w:rsidRPr="002952F3" w:rsidRDefault="002A2ACD" w:rsidP="001341C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66781127"/>
      <w:r w:rsidRPr="0014327C">
        <w:rPr>
          <w:b/>
          <w:sz w:val="24"/>
          <w:szCs w:val="24"/>
        </w:rPr>
        <w:t>“</w:t>
      </w:r>
      <w:r w:rsidR="001341CF" w:rsidRPr="002952F3">
        <w:rPr>
          <w:rFonts w:ascii="Times New Roman" w:eastAsia="Times New Roman" w:hAnsi="Times New Roman" w:cs="Times New Roman"/>
          <w:b/>
          <w:sz w:val="24"/>
          <w:szCs w:val="24"/>
        </w:rPr>
        <w:t>Kanalizācijas sistēmas atjaunošana Daugavpils</w:t>
      </w:r>
    </w:p>
    <w:p w14:paraId="52E1C71A" w14:textId="549A10A9" w:rsidR="00C95F31" w:rsidRDefault="001341CF" w:rsidP="001341CF">
      <w:pPr>
        <w:pStyle w:val="Nosaukums"/>
        <w:rPr>
          <w:b/>
          <w:sz w:val="24"/>
          <w:szCs w:val="24"/>
        </w:rPr>
      </w:pPr>
      <w:r w:rsidRPr="002952F3">
        <w:rPr>
          <w:b/>
          <w:sz w:val="24"/>
          <w:szCs w:val="24"/>
        </w:rPr>
        <w:t>dzelzceļa stacijas teritorijā</w:t>
      </w:r>
      <w:r w:rsidR="002A2ACD" w:rsidRPr="0014327C">
        <w:rPr>
          <w:b/>
          <w:sz w:val="24"/>
          <w:szCs w:val="24"/>
        </w:rPr>
        <w:t>”</w:t>
      </w:r>
      <w:bookmarkEnd w:id="1"/>
    </w:p>
    <w:p w14:paraId="66FB6A5E" w14:textId="39BF6C80" w:rsidR="00C95F31" w:rsidRPr="0014327C" w:rsidRDefault="00DB72B7" w:rsidP="00C95F31">
      <w:pPr>
        <w:pStyle w:val="Nosaukums"/>
        <w:rPr>
          <w:b/>
          <w:sz w:val="24"/>
          <w:szCs w:val="24"/>
        </w:rPr>
      </w:pPr>
      <w:r w:rsidRPr="00DB72B7">
        <w:rPr>
          <w:b/>
          <w:sz w:val="24"/>
          <w:szCs w:val="24"/>
        </w:rPr>
        <w:t>(iepirkuma identifikācijas Nr. LDZ 2022/</w:t>
      </w:r>
      <w:r w:rsidR="00E665B9">
        <w:rPr>
          <w:b/>
          <w:sz w:val="24"/>
          <w:szCs w:val="24"/>
        </w:rPr>
        <w:t>97</w:t>
      </w:r>
      <w:r w:rsidRPr="00DB72B7">
        <w:rPr>
          <w:b/>
          <w:sz w:val="24"/>
          <w:szCs w:val="24"/>
        </w:rPr>
        <w:t>-SPA)</w:t>
      </w:r>
    </w:p>
    <w:p w14:paraId="7AE3D075" w14:textId="380822E6" w:rsidR="001F5C6D" w:rsidRDefault="001A3CAD" w:rsidP="00143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27C">
        <w:rPr>
          <w:rFonts w:ascii="Times New Roman" w:hAnsi="Times New Roman" w:cs="Times New Roman"/>
          <w:b/>
          <w:sz w:val="24"/>
          <w:szCs w:val="24"/>
        </w:rPr>
        <w:t>SKAIDROJUMS Nr.</w:t>
      </w:r>
      <w:bookmarkEnd w:id="0"/>
      <w:r w:rsidR="001341CF">
        <w:rPr>
          <w:rFonts w:ascii="Times New Roman" w:hAnsi="Times New Roman" w:cs="Times New Roman"/>
          <w:b/>
          <w:sz w:val="24"/>
          <w:szCs w:val="24"/>
        </w:rPr>
        <w:t>2</w:t>
      </w:r>
    </w:p>
    <w:p w14:paraId="3A9A2B66" w14:textId="3CFD350B" w:rsidR="0014327C" w:rsidRPr="00CA37AB" w:rsidRDefault="0014327C" w:rsidP="001432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0060" w:type="dxa"/>
        <w:jc w:val="center"/>
        <w:tblLook w:val="04A0" w:firstRow="1" w:lastRow="0" w:firstColumn="1" w:lastColumn="0" w:noHBand="0" w:noVBand="1"/>
      </w:tblPr>
      <w:tblGrid>
        <w:gridCol w:w="890"/>
        <w:gridCol w:w="7838"/>
        <w:gridCol w:w="1723"/>
      </w:tblGrid>
      <w:tr w:rsidR="00883223" w:rsidRPr="00DB2F93" w14:paraId="69F3C653" w14:textId="77777777" w:rsidTr="00354942">
        <w:trPr>
          <w:trHeight w:val="678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10C10E25" w14:textId="77777777" w:rsidR="00883223" w:rsidRPr="0014327C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bookmarkStart w:id="2" w:name="_Hlk70326926"/>
            <w:proofErr w:type="spellStart"/>
            <w:r w:rsidRPr="0014327C"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 w:rsidRPr="0014327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7838" w:type="dxa"/>
            <w:shd w:val="clear" w:color="auto" w:fill="FFF2CC" w:themeFill="accent4" w:themeFillTint="33"/>
          </w:tcPr>
          <w:p w14:paraId="59485BCF" w14:textId="4FFD8CBB" w:rsidR="00883223" w:rsidRPr="0014327C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A607A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1332" w:type="dxa"/>
            <w:shd w:val="clear" w:color="auto" w:fill="FFF2CC" w:themeFill="accent4" w:themeFillTint="33"/>
          </w:tcPr>
          <w:p w14:paraId="47F70125" w14:textId="4D0CB1BB" w:rsidR="00883223" w:rsidRPr="0014327C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A8350E" w:rsidRPr="00DB2F93" w14:paraId="4595B810" w14:textId="77777777" w:rsidTr="00354942">
        <w:trPr>
          <w:trHeight w:val="273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0C8E5D2C" w14:textId="77777777" w:rsidR="00A8350E" w:rsidRPr="0014327C" w:rsidRDefault="00A8350E" w:rsidP="00DB2F9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7838" w:type="dxa"/>
            <w:shd w:val="clear" w:color="auto" w:fill="FFF2CC" w:themeFill="accent4" w:themeFillTint="33"/>
          </w:tcPr>
          <w:p w14:paraId="4C990A7F" w14:textId="7885DF87" w:rsidR="00A8350E" w:rsidRPr="0014327C" w:rsidRDefault="00A607A1" w:rsidP="00DB2F93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1</w:t>
            </w:r>
            <w:r w:rsidR="001341CF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1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.0</w:t>
            </w:r>
            <w:r w:rsidR="001341CF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5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.2022</w:t>
            </w:r>
          </w:p>
        </w:tc>
        <w:tc>
          <w:tcPr>
            <w:tcW w:w="1332" w:type="dxa"/>
            <w:shd w:val="clear" w:color="auto" w:fill="FFF2CC" w:themeFill="accent4" w:themeFillTint="33"/>
          </w:tcPr>
          <w:p w14:paraId="263475BE" w14:textId="3B22DA39" w:rsidR="00A8350E" w:rsidRPr="0014327C" w:rsidRDefault="00577F83" w:rsidP="00DB2F93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1</w:t>
            </w:r>
            <w:r w:rsidR="001341CF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3</w:t>
            </w:r>
            <w:r w:rsidR="00A8350E" w:rsidRPr="002158C3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0</w:t>
            </w:r>
            <w:r w:rsidR="001341CF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5</w:t>
            </w:r>
            <w:r w:rsidR="00A8350E"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.202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2</w:t>
            </w:r>
            <w:r w:rsidR="00A8350E"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</w:t>
            </w:r>
          </w:p>
        </w:tc>
      </w:tr>
      <w:tr w:rsidR="00577F83" w:rsidRPr="00DB2F93" w14:paraId="02F365A6" w14:textId="77777777" w:rsidTr="00354942">
        <w:trPr>
          <w:trHeight w:val="2345"/>
          <w:jc w:val="center"/>
        </w:trPr>
        <w:tc>
          <w:tcPr>
            <w:tcW w:w="890" w:type="dxa"/>
            <w:shd w:val="clear" w:color="auto" w:fill="auto"/>
          </w:tcPr>
          <w:p w14:paraId="6DBF062E" w14:textId="09A646B1" w:rsidR="00577F83" w:rsidRPr="0014327C" w:rsidRDefault="00577F83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7838" w:type="dxa"/>
            <w:shd w:val="clear" w:color="auto" w:fill="auto"/>
          </w:tcPr>
          <w:p w14:paraId="41419846" w14:textId="77777777" w:rsidR="00354942" w:rsidRPr="00354942" w:rsidRDefault="00354942" w:rsidP="00354942">
            <w:pPr>
              <w:rPr>
                <w:rFonts w:ascii="Times New Roman" w:hAnsi="Times New Roman" w:cs="Times New Roman"/>
              </w:rPr>
            </w:pPr>
            <w:r w:rsidRPr="00354942">
              <w:rPr>
                <w:rFonts w:ascii="Times New Roman" w:hAnsi="Times New Roman" w:cs="Times New Roman"/>
              </w:rPr>
              <w:t>1. Pozīcijā 2.5, kā arī Darba uzdevuma 3.7. un 4.2. punktos ir norādītas K1-1; K1-2 ;K1-3; K1-4 ;K1-5 akas, kopā 5</w:t>
            </w:r>
          </w:p>
          <w:p w14:paraId="49FB80D2" w14:textId="77777777" w:rsidR="00577F83" w:rsidRDefault="00354942" w:rsidP="00354942">
            <w:pPr>
              <w:rPr>
                <w:rFonts w:ascii="Times New Roman" w:hAnsi="Times New Roman" w:cs="Times New Roman"/>
              </w:rPr>
            </w:pPr>
            <w:r w:rsidRPr="00354942">
              <w:rPr>
                <w:rFonts w:ascii="Times New Roman" w:hAnsi="Times New Roman" w:cs="Times New Roman"/>
              </w:rPr>
              <w:t>akas, bet Darba apjomos ir norādīti 6 komplekti.</w:t>
            </w:r>
          </w:p>
          <w:p w14:paraId="545CF970" w14:textId="64E3EA46" w:rsidR="00354942" w:rsidRPr="00577F83" w:rsidRDefault="00354942" w:rsidP="00354942">
            <w:pPr>
              <w:rPr>
                <w:rFonts w:ascii="Times New Roman" w:hAnsi="Times New Roman" w:cs="Times New Roman"/>
              </w:rPr>
            </w:pPr>
            <w:r w:rsidRPr="00354942">
              <w:rPr>
                <w:rFonts w:ascii="Times New Roman" w:hAnsi="Times New Roman" w:cs="Times New Roman"/>
              </w:rPr>
              <w:t>Vai ir jāatjauno K1-6 aka?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978193E" w14:textId="5685E160" w:rsidR="008B3141" w:rsidRDefault="008B3141" w:rsidP="00014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Jā.</w:t>
            </w:r>
          </w:p>
          <w:p w14:paraId="69240D58" w14:textId="77777777" w:rsidR="00E06685" w:rsidRDefault="00E06685" w:rsidP="000147D1">
            <w:pPr>
              <w:jc w:val="center"/>
              <w:rPr>
                <w:rFonts w:ascii="Times New Roman" w:hAnsi="Times New Roman" w:cs="Times New Roman"/>
              </w:rPr>
            </w:pPr>
          </w:p>
          <w:p w14:paraId="0DDA18BB" w14:textId="3AD8C7DC" w:rsidR="00577F83" w:rsidRPr="008A10E0" w:rsidRDefault="000147D1" w:rsidP="000147D1">
            <w:pPr>
              <w:jc w:val="center"/>
              <w:rPr>
                <w:rFonts w:ascii="Times New Roman" w:hAnsi="Times New Roman" w:cs="Times New Roman"/>
              </w:rPr>
            </w:pPr>
            <w:r w:rsidRPr="000147D1">
              <w:rPr>
                <w:rFonts w:ascii="Times New Roman" w:hAnsi="Times New Roman" w:cs="Times New Roman"/>
              </w:rPr>
              <w:t>Skatīt Grozījumus Nr.1.</w:t>
            </w:r>
          </w:p>
        </w:tc>
      </w:tr>
      <w:tr w:rsidR="00354942" w:rsidRPr="00DB2F93" w14:paraId="20367410" w14:textId="77777777" w:rsidTr="00354942">
        <w:trPr>
          <w:trHeight w:val="2345"/>
          <w:jc w:val="center"/>
        </w:trPr>
        <w:tc>
          <w:tcPr>
            <w:tcW w:w="890" w:type="dxa"/>
            <w:shd w:val="clear" w:color="auto" w:fill="auto"/>
          </w:tcPr>
          <w:p w14:paraId="02A73722" w14:textId="3B160A5F" w:rsidR="00354942" w:rsidRDefault="00354942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7838" w:type="dxa"/>
            <w:shd w:val="clear" w:color="auto" w:fill="auto"/>
          </w:tcPr>
          <w:p w14:paraId="49875D68" w14:textId="77777777" w:rsidR="00354942" w:rsidRPr="00354942" w:rsidRDefault="00354942" w:rsidP="00354942">
            <w:pPr>
              <w:rPr>
                <w:rFonts w:ascii="Times New Roman" w:hAnsi="Times New Roman" w:cs="Times New Roman"/>
              </w:rPr>
            </w:pPr>
            <w:r w:rsidRPr="00354942">
              <w:rPr>
                <w:rFonts w:ascii="Times New Roman" w:hAnsi="Times New Roman" w:cs="Times New Roman"/>
              </w:rPr>
              <w:t>Vai 2.5. pozīcijā jāiekļauj lūkas nomaiņa akām?</w:t>
            </w:r>
          </w:p>
          <w:tbl>
            <w:tblPr>
              <w:tblW w:w="7600" w:type="dxa"/>
              <w:tblInd w:w="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5494"/>
              <w:gridCol w:w="700"/>
              <w:gridCol w:w="946"/>
            </w:tblGrid>
            <w:tr w:rsidR="00354942" w14:paraId="1CF495D2" w14:textId="77777777" w:rsidTr="00354942">
              <w:trPr>
                <w:trHeight w:val="510"/>
              </w:trPr>
              <w:tc>
                <w:tcPr>
                  <w:tcW w:w="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2B30CD" w14:textId="77777777" w:rsidR="00354942" w:rsidRDefault="00354942" w:rsidP="00354942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>2.5</w:t>
                  </w:r>
                </w:p>
              </w:tc>
              <w:tc>
                <w:tcPr>
                  <w:tcW w:w="55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9FC1977" w14:textId="43FBAFBB" w:rsidR="00354942" w:rsidRDefault="00354942" w:rsidP="00354942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>Esošo saliekamo ķieģeļu/</w:t>
                  </w:r>
                  <w:r w:rsidRPr="00325237">
                    <w:rPr>
                      <w:rFonts w:ascii="Arial Narrow" w:hAnsi="Arial Narrow"/>
                      <w:sz w:val="20"/>
                      <w:szCs w:val="20"/>
                    </w:rPr>
                    <w:t>dzelzsbetona elementu grodu aku DN1000  pilna renovācija (K1-1; K1-2 ;K1-3; K1-4 ;K1-5)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769C0C6" w14:textId="77777777" w:rsidR="00354942" w:rsidRDefault="00354942" w:rsidP="00354942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Narrow" w:hAnsi="Arial Narrow"/>
                      <w:sz w:val="20"/>
                      <w:szCs w:val="20"/>
                    </w:rPr>
                    <w:t>komp</w:t>
                  </w:r>
                  <w:proofErr w:type="spellEnd"/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F153DE6" w14:textId="77777777" w:rsidR="00354942" w:rsidRDefault="00354942" w:rsidP="00354942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         6.00 </w:t>
                  </w:r>
                </w:p>
              </w:tc>
            </w:tr>
          </w:tbl>
          <w:p w14:paraId="63FAC028" w14:textId="305C8D7A" w:rsidR="00354942" w:rsidRPr="00354942" w:rsidRDefault="00354942" w:rsidP="00354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25AAB034" w14:textId="109A4B97" w:rsidR="00354942" w:rsidRPr="000147D1" w:rsidRDefault="00325237" w:rsidP="00014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Nē.</w:t>
            </w:r>
          </w:p>
        </w:tc>
      </w:tr>
      <w:tr w:rsidR="00354942" w:rsidRPr="00DB2F93" w14:paraId="70669B97" w14:textId="77777777" w:rsidTr="00354942">
        <w:trPr>
          <w:trHeight w:val="2345"/>
          <w:jc w:val="center"/>
        </w:trPr>
        <w:tc>
          <w:tcPr>
            <w:tcW w:w="890" w:type="dxa"/>
            <w:shd w:val="clear" w:color="auto" w:fill="auto"/>
          </w:tcPr>
          <w:p w14:paraId="54C451D0" w14:textId="6524D55E" w:rsidR="00354942" w:rsidRDefault="00354942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7838" w:type="dxa"/>
            <w:shd w:val="clear" w:color="auto" w:fill="auto"/>
          </w:tcPr>
          <w:p w14:paraId="0A837A0C" w14:textId="53A20A1E" w:rsidR="00354942" w:rsidRPr="00354942" w:rsidRDefault="00354942" w:rsidP="00354942">
            <w:pPr>
              <w:rPr>
                <w:rFonts w:ascii="Times New Roman" w:hAnsi="Times New Roman" w:cs="Times New Roman"/>
              </w:rPr>
            </w:pPr>
            <w:r w:rsidRPr="00354942">
              <w:rPr>
                <w:rFonts w:ascii="Times New Roman" w:hAnsi="Times New Roman" w:cs="Times New Roman"/>
              </w:rPr>
              <w:t>2.5. pozīciju aku diametram jābūt DN1000. Uzstādot DN1000 akas, esošo cauruļu garumu nepietiks, būs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4942">
              <w:rPr>
                <w:rFonts w:ascii="Times New Roman" w:hAnsi="Times New Roman" w:cs="Times New Roman"/>
              </w:rPr>
              <w:t>nepieciešams caurules pagarināt,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4942">
              <w:rPr>
                <w:rFonts w:ascii="Times New Roman" w:hAnsi="Times New Roman" w:cs="Times New Roman"/>
              </w:rPr>
              <w:t xml:space="preserve">izmantojot </w:t>
            </w:r>
            <w:proofErr w:type="spellStart"/>
            <w:r w:rsidRPr="00354942">
              <w:rPr>
                <w:rFonts w:ascii="Times New Roman" w:hAnsi="Times New Roman" w:cs="Times New Roman"/>
              </w:rPr>
              <w:t>termouzmavas</w:t>
            </w:r>
            <w:proofErr w:type="spellEnd"/>
            <w:r w:rsidRPr="00354942">
              <w:rPr>
                <w:rFonts w:ascii="Times New Roman" w:hAnsi="Times New Roman" w:cs="Times New Roman"/>
              </w:rPr>
              <w:t>, cauruļu gabalus un uzmavas. Kas savukārt nav iekļauts Darba apjomos. Lūdzam precizēt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4942">
              <w:rPr>
                <w:rFonts w:ascii="Times New Roman" w:hAnsi="Times New Roman" w:cs="Times New Roman"/>
              </w:rPr>
              <w:t>Darba apjomus.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0EDDDE5" w14:textId="72F80E1D" w:rsidR="00354942" w:rsidRPr="000147D1" w:rsidRDefault="00325237" w:rsidP="000147D1">
            <w:pPr>
              <w:jc w:val="center"/>
              <w:rPr>
                <w:rFonts w:ascii="Times New Roman" w:hAnsi="Times New Roman" w:cs="Times New Roman"/>
              </w:rPr>
            </w:pPr>
            <w:r w:rsidRPr="00325237">
              <w:rPr>
                <w:rFonts w:ascii="Times New Roman" w:hAnsi="Times New Roman" w:cs="Times New Roman"/>
              </w:rPr>
              <w:t>Būvuzņēmējam</w:t>
            </w:r>
            <w:r>
              <w:rPr>
                <w:rFonts w:ascii="Times New Roman" w:hAnsi="Times New Roman" w:cs="Times New Roman"/>
              </w:rPr>
              <w:t xml:space="preserve"> ir </w:t>
            </w:r>
            <w:r w:rsidRPr="00325237">
              <w:rPr>
                <w:rFonts w:ascii="Times New Roman" w:hAnsi="Times New Roman" w:cs="Times New Roman"/>
              </w:rPr>
              <w:t>brīva darba i</w:t>
            </w:r>
            <w:r w:rsidR="00B87A75">
              <w:rPr>
                <w:rFonts w:ascii="Times New Roman" w:hAnsi="Times New Roman" w:cs="Times New Roman"/>
              </w:rPr>
              <w:t>zvēle</w:t>
            </w:r>
            <w:r w:rsidRPr="00325237">
              <w:rPr>
                <w:rFonts w:ascii="Times New Roman" w:hAnsi="Times New Roman" w:cs="Times New Roman"/>
              </w:rPr>
              <w:t xml:space="preserve"> saskaņā ar Latvijas būvnormatīv</w:t>
            </w:r>
            <w:r>
              <w:rPr>
                <w:rFonts w:ascii="Times New Roman" w:hAnsi="Times New Roman" w:cs="Times New Roman"/>
              </w:rPr>
              <w:t>u</w:t>
            </w:r>
            <w:r w:rsidRPr="00325237">
              <w:rPr>
                <w:rFonts w:ascii="Times New Roman" w:hAnsi="Times New Roman" w:cs="Times New Roman"/>
              </w:rPr>
              <w:t xml:space="preserve"> LBN 223-15 "Kanalizācijas būves"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bookmarkEnd w:id="2"/>
    </w:tbl>
    <w:p w14:paraId="5D7F5500" w14:textId="77777777" w:rsidR="00577433" w:rsidRPr="0014327C" w:rsidRDefault="00577433" w:rsidP="00044CB9">
      <w:pPr>
        <w:rPr>
          <w:rFonts w:ascii="Times New Roman" w:hAnsi="Times New Roman" w:cs="Times New Roman"/>
        </w:rPr>
      </w:pPr>
    </w:p>
    <w:sectPr w:rsidR="00577433" w:rsidRPr="0014327C" w:rsidSect="00A607A1">
      <w:footerReference w:type="default" r:id="rId11"/>
      <w:pgSz w:w="11906" w:h="16838" w:code="9"/>
      <w:pgMar w:top="709" w:right="426" w:bottom="1134" w:left="5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29E5E" w14:textId="77777777" w:rsidR="00707C9D" w:rsidRDefault="00707C9D" w:rsidP="00591256">
      <w:r>
        <w:separator/>
      </w:r>
    </w:p>
  </w:endnote>
  <w:endnote w:type="continuationSeparator" w:id="0">
    <w:p w14:paraId="097BF16C" w14:textId="77777777" w:rsidR="00707C9D" w:rsidRDefault="00707C9D" w:rsidP="00591256">
      <w:r>
        <w:continuationSeparator/>
      </w:r>
    </w:p>
  </w:endnote>
  <w:endnote w:type="continuationNotice" w:id="1">
    <w:p w14:paraId="03100C88" w14:textId="77777777" w:rsidR="00707C9D" w:rsidRDefault="00707C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63845" w14:textId="77777777" w:rsidR="00707C9D" w:rsidRDefault="00707C9D" w:rsidP="00591256">
      <w:r>
        <w:separator/>
      </w:r>
    </w:p>
  </w:footnote>
  <w:footnote w:type="continuationSeparator" w:id="0">
    <w:p w14:paraId="4E53CA39" w14:textId="77777777" w:rsidR="00707C9D" w:rsidRDefault="00707C9D" w:rsidP="00591256">
      <w:r>
        <w:continuationSeparator/>
      </w:r>
    </w:p>
  </w:footnote>
  <w:footnote w:type="continuationNotice" w:id="1">
    <w:p w14:paraId="30C7793D" w14:textId="77777777" w:rsidR="00707C9D" w:rsidRDefault="00707C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2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C147D"/>
    <w:multiLevelType w:val="hybridMultilevel"/>
    <w:tmpl w:val="771E57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0DD6"/>
    <w:rsid w:val="0000602B"/>
    <w:rsid w:val="000103CF"/>
    <w:rsid w:val="0001122C"/>
    <w:rsid w:val="0001130A"/>
    <w:rsid w:val="00011CA8"/>
    <w:rsid w:val="000132C4"/>
    <w:rsid w:val="000147D1"/>
    <w:rsid w:val="00015528"/>
    <w:rsid w:val="000232F0"/>
    <w:rsid w:val="00024A24"/>
    <w:rsid w:val="00027440"/>
    <w:rsid w:val="000278DD"/>
    <w:rsid w:val="00031EA8"/>
    <w:rsid w:val="000358DC"/>
    <w:rsid w:val="00037ACA"/>
    <w:rsid w:val="00044CB9"/>
    <w:rsid w:val="00052337"/>
    <w:rsid w:val="00052B33"/>
    <w:rsid w:val="00053226"/>
    <w:rsid w:val="00055E2A"/>
    <w:rsid w:val="0006190A"/>
    <w:rsid w:val="000646B8"/>
    <w:rsid w:val="00067370"/>
    <w:rsid w:val="000746FD"/>
    <w:rsid w:val="000753AE"/>
    <w:rsid w:val="00075CD8"/>
    <w:rsid w:val="000816CB"/>
    <w:rsid w:val="00086BD3"/>
    <w:rsid w:val="0008750A"/>
    <w:rsid w:val="0009126E"/>
    <w:rsid w:val="000A54B7"/>
    <w:rsid w:val="000A68C1"/>
    <w:rsid w:val="000B332D"/>
    <w:rsid w:val="000B3B1D"/>
    <w:rsid w:val="000B510D"/>
    <w:rsid w:val="000C06A9"/>
    <w:rsid w:val="000C707D"/>
    <w:rsid w:val="000C75DC"/>
    <w:rsid w:val="000D0639"/>
    <w:rsid w:val="000D5864"/>
    <w:rsid w:val="000D64DD"/>
    <w:rsid w:val="000D748C"/>
    <w:rsid w:val="000E4B2D"/>
    <w:rsid w:val="000F07E7"/>
    <w:rsid w:val="000F1484"/>
    <w:rsid w:val="000F2F27"/>
    <w:rsid w:val="000F51A6"/>
    <w:rsid w:val="000F595D"/>
    <w:rsid w:val="001003E1"/>
    <w:rsid w:val="00102BE5"/>
    <w:rsid w:val="00103198"/>
    <w:rsid w:val="00107DB9"/>
    <w:rsid w:val="0011221E"/>
    <w:rsid w:val="00115906"/>
    <w:rsid w:val="00123AC1"/>
    <w:rsid w:val="00124FFD"/>
    <w:rsid w:val="00125CEF"/>
    <w:rsid w:val="0012665C"/>
    <w:rsid w:val="00132AE1"/>
    <w:rsid w:val="001341CF"/>
    <w:rsid w:val="00135EAE"/>
    <w:rsid w:val="00137017"/>
    <w:rsid w:val="001377AC"/>
    <w:rsid w:val="0014327C"/>
    <w:rsid w:val="001447C7"/>
    <w:rsid w:val="0015575C"/>
    <w:rsid w:val="001573E2"/>
    <w:rsid w:val="00160CF4"/>
    <w:rsid w:val="001619E8"/>
    <w:rsid w:val="00161D7E"/>
    <w:rsid w:val="0016328A"/>
    <w:rsid w:val="00163F1B"/>
    <w:rsid w:val="00165EA6"/>
    <w:rsid w:val="0016637C"/>
    <w:rsid w:val="00171129"/>
    <w:rsid w:val="00172448"/>
    <w:rsid w:val="0017283D"/>
    <w:rsid w:val="00175323"/>
    <w:rsid w:val="00181317"/>
    <w:rsid w:val="001834AF"/>
    <w:rsid w:val="00193A8D"/>
    <w:rsid w:val="001A3C4E"/>
    <w:rsid w:val="001A3CAD"/>
    <w:rsid w:val="001A6D00"/>
    <w:rsid w:val="001B033F"/>
    <w:rsid w:val="001B211F"/>
    <w:rsid w:val="001B7B25"/>
    <w:rsid w:val="001C0C03"/>
    <w:rsid w:val="001C1501"/>
    <w:rsid w:val="001C1DA6"/>
    <w:rsid w:val="001C4860"/>
    <w:rsid w:val="001D0085"/>
    <w:rsid w:val="001E151D"/>
    <w:rsid w:val="001E5162"/>
    <w:rsid w:val="001E5F18"/>
    <w:rsid w:val="001F2825"/>
    <w:rsid w:val="001F3216"/>
    <w:rsid w:val="001F5C6D"/>
    <w:rsid w:val="001F7BB4"/>
    <w:rsid w:val="0020034F"/>
    <w:rsid w:val="0020119B"/>
    <w:rsid w:val="00204413"/>
    <w:rsid w:val="002060C0"/>
    <w:rsid w:val="002150DD"/>
    <w:rsid w:val="002158C3"/>
    <w:rsid w:val="00220950"/>
    <w:rsid w:val="002218A7"/>
    <w:rsid w:val="00222330"/>
    <w:rsid w:val="00223533"/>
    <w:rsid w:val="002247D0"/>
    <w:rsid w:val="00226478"/>
    <w:rsid w:val="00227B32"/>
    <w:rsid w:val="00243E2B"/>
    <w:rsid w:val="002445E0"/>
    <w:rsid w:val="00244F08"/>
    <w:rsid w:val="00245F06"/>
    <w:rsid w:val="00246DAF"/>
    <w:rsid w:val="002470B7"/>
    <w:rsid w:val="00247412"/>
    <w:rsid w:val="0024749D"/>
    <w:rsid w:val="00251159"/>
    <w:rsid w:val="0025200B"/>
    <w:rsid w:val="00261C9F"/>
    <w:rsid w:val="00262AE0"/>
    <w:rsid w:val="00263116"/>
    <w:rsid w:val="002646DA"/>
    <w:rsid w:val="00265DC7"/>
    <w:rsid w:val="00267F9E"/>
    <w:rsid w:val="002711AF"/>
    <w:rsid w:val="00274034"/>
    <w:rsid w:val="00274D7B"/>
    <w:rsid w:val="002818DE"/>
    <w:rsid w:val="0028443C"/>
    <w:rsid w:val="00287375"/>
    <w:rsid w:val="00293883"/>
    <w:rsid w:val="0029430C"/>
    <w:rsid w:val="002950EE"/>
    <w:rsid w:val="0029616F"/>
    <w:rsid w:val="00297DEA"/>
    <w:rsid w:val="002A2ACD"/>
    <w:rsid w:val="002A3E97"/>
    <w:rsid w:val="002B3053"/>
    <w:rsid w:val="002B4F7A"/>
    <w:rsid w:val="002D3176"/>
    <w:rsid w:val="002D6359"/>
    <w:rsid w:val="002D6474"/>
    <w:rsid w:val="002D7523"/>
    <w:rsid w:val="002E107A"/>
    <w:rsid w:val="002E23F3"/>
    <w:rsid w:val="002E267A"/>
    <w:rsid w:val="002F0834"/>
    <w:rsid w:val="002F2671"/>
    <w:rsid w:val="002F4012"/>
    <w:rsid w:val="002F5353"/>
    <w:rsid w:val="002F5823"/>
    <w:rsid w:val="003003E3"/>
    <w:rsid w:val="0030311C"/>
    <w:rsid w:val="00305C28"/>
    <w:rsid w:val="003148CF"/>
    <w:rsid w:val="003175C6"/>
    <w:rsid w:val="00321152"/>
    <w:rsid w:val="00323DEF"/>
    <w:rsid w:val="00325237"/>
    <w:rsid w:val="00333D91"/>
    <w:rsid w:val="003355B0"/>
    <w:rsid w:val="00336EC0"/>
    <w:rsid w:val="00341DB8"/>
    <w:rsid w:val="00343481"/>
    <w:rsid w:val="00344070"/>
    <w:rsid w:val="003536F0"/>
    <w:rsid w:val="00354602"/>
    <w:rsid w:val="00354942"/>
    <w:rsid w:val="00360B0E"/>
    <w:rsid w:val="00362DF2"/>
    <w:rsid w:val="00366074"/>
    <w:rsid w:val="00370471"/>
    <w:rsid w:val="00370B7B"/>
    <w:rsid w:val="0037315B"/>
    <w:rsid w:val="003759C9"/>
    <w:rsid w:val="003764EE"/>
    <w:rsid w:val="00384823"/>
    <w:rsid w:val="0038524E"/>
    <w:rsid w:val="003872C0"/>
    <w:rsid w:val="00392CD0"/>
    <w:rsid w:val="00394CB3"/>
    <w:rsid w:val="003957DA"/>
    <w:rsid w:val="00395D51"/>
    <w:rsid w:val="00396D80"/>
    <w:rsid w:val="003A407E"/>
    <w:rsid w:val="003A5DD6"/>
    <w:rsid w:val="003A6D73"/>
    <w:rsid w:val="003B276F"/>
    <w:rsid w:val="003C1F4C"/>
    <w:rsid w:val="003C2804"/>
    <w:rsid w:val="003C415B"/>
    <w:rsid w:val="003C6742"/>
    <w:rsid w:val="003D18BC"/>
    <w:rsid w:val="003D2470"/>
    <w:rsid w:val="003D36AA"/>
    <w:rsid w:val="003D557C"/>
    <w:rsid w:val="003D576F"/>
    <w:rsid w:val="003D6999"/>
    <w:rsid w:val="003E12E1"/>
    <w:rsid w:val="003F21B3"/>
    <w:rsid w:val="003F45C5"/>
    <w:rsid w:val="003F61B4"/>
    <w:rsid w:val="003F6B08"/>
    <w:rsid w:val="0040697B"/>
    <w:rsid w:val="0040731A"/>
    <w:rsid w:val="00410B13"/>
    <w:rsid w:val="004115F0"/>
    <w:rsid w:val="00411CFA"/>
    <w:rsid w:val="00415931"/>
    <w:rsid w:val="00431C11"/>
    <w:rsid w:val="00432D58"/>
    <w:rsid w:val="00437494"/>
    <w:rsid w:val="00445D89"/>
    <w:rsid w:val="004468D7"/>
    <w:rsid w:val="004513B9"/>
    <w:rsid w:val="004525DD"/>
    <w:rsid w:val="00454834"/>
    <w:rsid w:val="00463E41"/>
    <w:rsid w:val="00467293"/>
    <w:rsid w:val="0047311E"/>
    <w:rsid w:val="00474EE3"/>
    <w:rsid w:val="00476A1E"/>
    <w:rsid w:val="00481539"/>
    <w:rsid w:val="00484CF4"/>
    <w:rsid w:val="00487585"/>
    <w:rsid w:val="00487AFC"/>
    <w:rsid w:val="0049181C"/>
    <w:rsid w:val="00492F79"/>
    <w:rsid w:val="00496E06"/>
    <w:rsid w:val="00497CBE"/>
    <w:rsid w:val="004A09B4"/>
    <w:rsid w:val="004A794E"/>
    <w:rsid w:val="004B1024"/>
    <w:rsid w:val="004B1216"/>
    <w:rsid w:val="004B3F83"/>
    <w:rsid w:val="004B6A0A"/>
    <w:rsid w:val="004C0488"/>
    <w:rsid w:val="004C7D5E"/>
    <w:rsid w:val="004D6653"/>
    <w:rsid w:val="004E6C6A"/>
    <w:rsid w:val="004E736D"/>
    <w:rsid w:val="004F02F3"/>
    <w:rsid w:val="004F093B"/>
    <w:rsid w:val="004F1F22"/>
    <w:rsid w:val="004F21DA"/>
    <w:rsid w:val="004F4483"/>
    <w:rsid w:val="0050158A"/>
    <w:rsid w:val="005020C2"/>
    <w:rsid w:val="0050366A"/>
    <w:rsid w:val="00503A2C"/>
    <w:rsid w:val="00504B83"/>
    <w:rsid w:val="00506654"/>
    <w:rsid w:val="00510F6F"/>
    <w:rsid w:val="005116C3"/>
    <w:rsid w:val="00512082"/>
    <w:rsid w:val="00512269"/>
    <w:rsid w:val="0051308D"/>
    <w:rsid w:val="00515851"/>
    <w:rsid w:val="005206DE"/>
    <w:rsid w:val="0052178F"/>
    <w:rsid w:val="005223E8"/>
    <w:rsid w:val="0052252A"/>
    <w:rsid w:val="00522DD5"/>
    <w:rsid w:val="00523800"/>
    <w:rsid w:val="005317BC"/>
    <w:rsid w:val="00535018"/>
    <w:rsid w:val="00543841"/>
    <w:rsid w:val="005453F6"/>
    <w:rsid w:val="005571A9"/>
    <w:rsid w:val="00565BDE"/>
    <w:rsid w:val="005758A8"/>
    <w:rsid w:val="00577433"/>
    <w:rsid w:val="00577F83"/>
    <w:rsid w:val="00581226"/>
    <w:rsid w:val="005817F3"/>
    <w:rsid w:val="00583DD7"/>
    <w:rsid w:val="0058598B"/>
    <w:rsid w:val="00586018"/>
    <w:rsid w:val="005905EF"/>
    <w:rsid w:val="00591256"/>
    <w:rsid w:val="00592BA6"/>
    <w:rsid w:val="00595A88"/>
    <w:rsid w:val="005A0416"/>
    <w:rsid w:val="005A2DC2"/>
    <w:rsid w:val="005A7063"/>
    <w:rsid w:val="005B0310"/>
    <w:rsid w:val="005B10F1"/>
    <w:rsid w:val="005B316D"/>
    <w:rsid w:val="005B4F80"/>
    <w:rsid w:val="005B5129"/>
    <w:rsid w:val="005B6E3D"/>
    <w:rsid w:val="005B7D4F"/>
    <w:rsid w:val="005C481A"/>
    <w:rsid w:val="005C6559"/>
    <w:rsid w:val="005C7B5D"/>
    <w:rsid w:val="005D3681"/>
    <w:rsid w:val="005E025F"/>
    <w:rsid w:val="005E0FCD"/>
    <w:rsid w:val="005E4C4E"/>
    <w:rsid w:val="005E6C0B"/>
    <w:rsid w:val="00602A51"/>
    <w:rsid w:val="00605462"/>
    <w:rsid w:val="00605CA6"/>
    <w:rsid w:val="00607597"/>
    <w:rsid w:val="00607B32"/>
    <w:rsid w:val="00614E0C"/>
    <w:rsid w:val="00616B03"/>
    <w:rsid w:val="0061753F"/>
    <w:rsid w:val="00621860"/>
    <w:rsid w:val="00621F1F"/>
    <w:rsid w:val="0062354F"/>
    <w:rsid w:val="006260C2"/>
    <w:rsid w:val="00630F54"/>
    <w:rsid w:val="00634E93"/>
    <w:rsid w:val="0063532D"/>
    <w:rsid w:val="00635B1B"/>
    <w:rsid w:val="006366B0"/>
    <w:rsid w:val="00637A79"/>
    <w:rsid w:val="00641597"/>
    <w:rsid w:val="00641E1F"/>
    <w:rsid w:val="006420C7"/>
    <w:rsid w:val="00645B75"/>
    <w:rsid w:val="0064745A"/>
    <w:rsid w:val="00653138"/>
    <w:rsid w:val="006531BF"/>
    <w:rsid w:val="00656FA1"/>
    <w:rsid w:val="00660817"/>
    <w:rsid w:val="00660828"/>
    <w:rsid w:val="00660A4D"/>
    <w:rsid w:val="006626A4"/>
    <w:rsid w:val="0066284B"/>
    <w:rsid w:val="006631CC"/>
    <w:rsid w:val="00665C05"/>
    <w:rsid w:val="006708AE"/>
    <w:rsid w:val="006722DF"/>
    <w:rsid w:val="006733E0"/>
    <w:rsid w:val="00677617"/>
    <w:rsid w:val="00685048"/>
    <w:rsid w:val="00685C3C"/>
    <w:rsid w:val="00686911"/>
    <w:rsid w:val="006871BA"/>
    <w:rsid w:val="00695EAB"/>
    <w:rsid w:val="00697970"/>
    <w:rsid w:val="006A2B6C"/>
    <w:rsid w:val="006A5CBF"/>
    <w:rsid w:val="006A60A3"/>
    <w:rsid w:val="006B5391"/>
    <w:rsid w:val="006B5E9E"/>
    <w:rsid w:val="006C0DDF"/>
    <w:rsid w:val="006C13E6"/>
    <w:rsid w:val="006D22B4"/>
    <w:rsid w:val="006D4546"/>
    <w:rsid w:val="006D4EF1"/>
    <w:rsid w:val="006E24E3"/>
    <w:rsid w:val="006E6906"/>
    <w:rsid w:val="006E6BDE"/>
    <w:rsid w:val="006F0B85"/>
    <w:rsid w:val="006F1AA9"/>
    <w:rsid w:val="006F383B"/>
    <w:rsid w:val="006F698B"/>
    <w:rsid w:val="00702370"/>
    <w:rsid w:val="00703D53"/>
    <w:rsid w:val="00705CB9"/>
    <w:rsid w:val="007068FA"/>
    <w:rsid w:val="00707C9D"/>
    <w:rsid w:val="00713CA1"/>
    <w:rsid w:val="00713D0D"/>
    <w:rsid w:val="00713DC9"/>
    <w:rsid w:val="00713FBD"/>
    <w:rsid w:val="00714452"/>
    <w:rsid w:val="00714B75"/>
    <w:rsid w:val="0072612E"/>
    <w:rsid w:val="007305E9"/>
    <w:rsid w:val="00735553"/>
    <w:rsid w:val="00737E0A"/>
    <w:rsid w:val="0074249C"/>
    <w:rsid w:val="00744340"/>
    <w:rsid w:val="00744731"/>
    <w:rsid w:val="00761806"/>
    <w:rsid w:val="00764E82"/>
    <w:rsid w:val="00766AC5"/>
    <w:rsid w:val="00770C78"/>
    <w:rsid w:val="00771001"/>
    <w:rsid w:val="00773099"/>
    <w:rsid w:val="00776272"/>
    <w:rsid w:val="007842AC"/>
    <w:rsid w:val="00784BAB"/>
    <w:rsid w:val="007879F0"/>
    <w:rsid w:val="00791B64"/>
    <w:rsid w:val="00791E31"/>
    <w:rsid w:val="0079216E"/>
    <w:rsid w:val="0079365B"/>
    <w:rsid w:val="00794FE3"/>
    <w:rsid w:val="007A320F"/>
    <w:rsid w:val="007A4763"/>
    <w:rsid w:val="007B0503"/>
    <w:rsid w:val="007B0BA2"/>
    <w:rsid w:val="007C4A77"/>
    <w:rsid w:val="007C7BDB"/>
    <w:rsid w:val="007D3632"/>
    <w:rsid w:val="007D5021"/>
    <w:rsid w:val="007D658C"/>
    <w:rsid w:val="007D6C5C"/>
    <w:rsid w:val="007E0D88"/>
    <w:rsid w:val="007E21CE"/>
    <w:rsid w:val="007E64FF"/>
    <w:rsid w:val="008028DE"/>
    <w:rsid w:val="00805B84"/>
    <w:rsid w:val="00805B88"/>
    <w:rsid w:val="008071EC"/>
    <w:rsid w:val="00810862"/>
    <w:rsid w:val="00810B79"/>
    <w:rsid w:val="00813275"/>
    <w:rsid w:val="00813A56"/>
    <w:rsid w:val="00815164"/>
    <w:rsid w:val="00816A26"/>
    <w:rsid w:val="0082010B"/>
    <w:rsid w:val="008219EC"/>
    <w:rsid w:val="00822658"/>
    <w:rsid w:val="00831CA0"/>
    <w:rsid w:val="00836E4F"/>
    <w:rsid w:val="008414F1"/>
    <w:rsid w:val="00842574"/>
    <w:rsid w:val="008508F3"/>
    <w:rsid w:val="008514EC"/>
    <w:rsid w:val="00852402"/>
    <w:rsid w:val="00853ABB"/>
    <w:rsid w:val="0085678F"/>
    <w:rsid w:val="00856808"/>
    <w:rsid w:val="008615D6"/>
    <w:rsid w:val="0086182E"/>
    <w:rsid w:val="00863EBB"/>
    <w:rsid w:val="00864F83"/>
    <w:rsid w:val="008669B1"/>
    <w:rsid w:val="00875094"/>
    <w:rsid w:val="00883223"/>
    <w:rsid w:val="008835CB"/>
    <w:rsid w:val="00884863"/>
    <w:rsid w:val="00885BA1"/>
    <w:rsid w:val="008862F5"/>
    <w:rsid w:val="00886AFE"/>
    <w:rsid w:val="00892BED"/>
    <w:rsid w:val="00894487"/>
    <w:rsid w:val="008A10E0"/>
    <w:rsid w:val="008A41C8"/>
    <w:rsid w:val="008A44DC"/>
    <w:rsid w:val="008B3141"/>
    <w:rsid w:val="008B5707"/>
    <w:rsid w:val="008B6DE7"/>
    <w:rsid w:val="008C15AD"/>
    <w:rsid w:val="008C59C7"/>
    <w:rsid w:val="008D277C"/>
    <w:rsid w:val="008D3257"/>
    <w:rsid w:val="008D6CD5"/>
    <w:rsid w:val="008D6CF1"/>
    <w:rsid w:val="008D7B9D"/>
    <w:rsid w:val="008E0D44"/>
    <w:rsid w:val="008E3F8B"/>
    <w:rsid w:val="008E41A5"/>
    <w:rsid w:val="008E6559"/>
    <w:rsid w:val="008F0AA1"/>
    <w:rsid w:val="00906878"/>
    <w:rsid w:val="00907212"/>
    <w:rsid w:val="00907A48"/>
    <w:rsid w:val="00912FC6"/>
    <w:rsid w:val="009145B0"/>
    <w:rsid w:val="00917F02"/>
    <w:rsid w:val="00931386"/>
    <w:rsid w:val="00932CC9"/>
    <w:rsid w:val="009336FC"/>
    <w:rsid w:val="0093642F"/>
    <w:rsid w:val="009431B9"/>
    <w:rsid w:val="00945826"/>
    <w:rsid w:val="00951A11"/>
    <w:rsid w:val="0095474C"/>
    <w:rsid w:val="009624F7"/>
    <w:rsid w:val="00963374"/>
    <w:rsid w:val="00964067"/>
    <w:rsid w:val="00973A78"/>
    <w:rsid w:val="009852CE"/>
    <w:rsid w:val="009901DE"/>
    <w:rsid w:val="00994C52"/>
    <w:rsid w:val="009A242E"/>
    <w:rsid w:val="009A3E97"/>
    <w:rsid w:val="009B0457"/>
    <w:rsid w:val="009B0A00"/>
    <w:rsid w:val="009B221C"/>
    <w:rsid w:val="009B3F2D"/>
    <w:rsid w:val="009B46BB"/>
    <w:rsid w:val="009C26A9"/>
    <w:rsid w:val="009C2C06"/>
    <w:rsid w:val="009C6896"/>
    <w:rsid w:val="009D27E0"/>
    <w:rsid w:val="009D2B2C"/>
    <w:rsid w:val="009D6415"/>
    <w:rsid w:val="009E1CC9"/>
    <w:rsid w:val="009E1F89"/>
    <w:rsid w:val="009E3E29"/>
    <w:rsid w:val="009E5489"/>
    <w:rsid w:val="009E593D"/>
    <w:rsid w:val="009E7396"/>
    <w:rsid w:val="009E7606"/>
    <w:rsid w:val="009E7877"/>
    <w:rsid w:val="009E7ABD"/>
    <w:rsid w:val="009E7DC6"/>
    <w:rsid w:val="009F30E5"/>
    <w:rsid w:val="00A013AB"/>
    <w:rsid w:val="00A01FDB"/>
    <w:rsid w:val="00A06092"/>
    <w:rsid w:val="00A06273"/>
    <w:rsid w:val="00A10396"/>
    <w:rsid w:val="00A12983"/>
    <w:rsid w:val="00A15D2E"/>
    <w:rsid w:val="00A166F9"/>
    <w:rsid w:val="00A176F5"/>
    <w:rsid w:val="00A208FA"/>
    <w:rsid w:val="00A219B4"/>
    <w:rsid w:val="00A21BD0"/>
    <w:rsid w:val="00A330F3"/>
    <w:rsid w:val="00A3521F"/>
    <w:rsid w:val="00A35E2D"/>
    <w:rsid w:val="00A37468"/>
    <w:rsid w:val="00A37797"/>
    <w:rsid w:val="00A46098"/>
    <w:rsid w:val="00A51344"/>
    <w:rsid w:val="00A52AB3"/>
    <w:rsid w:val="00A554E6"/>
    <w:rsid w:val="00A607A1"/>
    <w:rsid w:val="00A63CF1"/>
    <w:rsid w:val="00A73A40"/>
    <w:rsid w:val="00A741E4"/>
    <w:rsid w:val="00A75BAC"/>
    <w:rsid w:val="00A8060D"/>
    <w:rsid w:val="00A82463"/>
    <w:rsid w:val="00A82B9D"/>
    <w:rsid w:val="00A8350E"/>
    <w:rsid w:val="00A863C0"/>
    <w:rsid w:val="00A864F7"/>
    <w:rsid w:val="00A93B57"/>
    <w:rsid w:val="00A954CA"/>
    <w:rsid w:val="00A9595B"/>
    <w:rsid w:val="00A967E7"/>
    <w:rsid w:val="00AA44A7"/>
    <w:rsid w:val="00AB1921"/>
    <w:rsid w:val="00AB3618"/>
    <w:rsid w:val="00AB5C67"/>
    <w:rsid w:val="00AB6D09"/>
    <w:rsid w:val="00AC01EB"/>
    <w:rsid w:val="00AC6F05"/>
    <w:rsid w:val="00AC7B56"/>
    <w:rsid w:val="00AD79E4"/>
    <w:rsid w:val="00AE1116"/>
    <w:rsid w:val="00AE1761"/>
    <w:rsid w:val="00AE5484"/>
    <w:rsid w:val="00AE5C91"/>
    <w:rsid w:val="00AE7EB9"/>
    <w:rsid w:val="00AF0EB3"/>
    <w:rsid w:val="00AF6C8E"/>
    <w:rsid w:val="00AF7D71"/>
    <w:rsid w:val="00B04E8A"/>
    <w:rsid w:val="00B04F2C"/>
    <w:rsid w:val="00B104BD"/>
    <w:rsid w:val="00B12841"/>
    <w:rsid w:val="00B22682"/>
    <w:rsid w:val="00B24562"/>
    <w:rsid w:val="00B26C57"/>
    <w:rsid w:val="00B27D58"/>
    <w:rsid w:val="00B30B4F"/>
    <w:rsid w:val="00B310B5"/>
    <w:rsid w:val="00B3640F"/>
    <w:rsid w:val="00B3771E"/>
    <w:rsid w:val="00B45A34"/>
    <w:rsid w:val="00B46015"/>
    <w:rsid w:val="00B47339"/>
    <w:rsid w:val="00B47FB9"/>
    <w:rsid w:val="00B57508"/>
    <w:rsid w:val="00B576FD"/>
    <w:rsid w:val="00B57CB0"/>
    <w:rsid w:val="00B610FD"/>
    <w:rsid w:val="00B62BFC"/>
    <w:rsid w:val="00B65300"/>
    <w:rsid w:val="00B728FD"/>
    <w:rsid w:val="00B73FBA"/>
    <w:rsid w:val="00B75217"/>
    <w:rsid w:val="00B76621"/>
    <w:rsid w:val="00B7708F"/>
    <w:rsid w:val="00B8132D"/>
    <w:rsid w:val="00B823B0"/>
    <w:rsid w:val="00B83B39"/>
    <w:rsid w:val="00B86A54"/>
    <w:rsid w:val="00B8787B"/>
    <w:rsid w:val="00B87A75"/>
    <w:rsid w:val="00B9005B"/>
    <w:rsid w:val="00B91F0C"/>
    <w:rsid w:val="00B92885"/>
    <w:rsid w:val="00B94E33"/>
    <w:rsid w:val="00BA7427"/>
    <w:rsid w:val="00BB3722"/>
    <w:rsid w:val="00BC2F39"/>
    <w:rsid w:val="00BC326E"/>
    <w:rsid w:val="00BD20A7"/>
    <w:rsid w:val="00BD392E"/>
    <w:rsid w:val="00BD5DD1"/>
    <w:rsid w:val="00BE0F84"/>
    <w:rsid w:val="00BE4FCB"/>
    <w:rsid w:val="00BE677C"/>
    <w:rsid w:val="00BF0C0C"/>
    <w:rsid w:val="00C046C8"/>
    <w:rsid w:val="00C04B47"/>
    <w:rsid w:val="00C10266"/>
    <w:rsid w:val="00C1211C"/>
    <w:rsid w:val="00C1296A"/>
    <w:rsid w:val="00C148EC"/>
    <w:rsid w:val="00C31A64"/>
    <w:rsid w:val="00C33AF9"/>
    <w:rsid w:val="00C351C9"/>
    <w:rsid w:val="00C46156"/>
    <w:rsid w:val="00C47038"/>
    <w:rsid w:val="00C5337F"/>
    <w:rsid w:val="00C5452E"/>
    <w:rsid w:val="00C5788F"/>
    <w:rsid w:val="00C60D96"/>
    <w:rsid w:val="00C7734F"/>
    <w:rsid w:val="00C81FE3"/>
    <w:rsid w:val="00C82362"/>
    <w:rsid w:val="00C827D6"/>
    <w:rsid w:val="00C83A79"/>
    <w:rsid w:val="00C8503E"/>
    <w:rsid w:val="00C85FDA"/>
    <w:rsid w:val="00C864F5"/>
    <w:rsid w:val="00C867EA"/>
    <w:rsid w:val="00C86975"/>
    <w:rsid w:val="00C87D1D"/>
    <w:rsid w:val="00C92183"/>
    <w:rsid w:val="00C95F31"/>
    <w:rsid w:val="00C968D8"/>
    <w:rsid w:val="00CA194D"/>
    <w:rsid w:val="00CA37AB"/>
    <w:rsid w:val="00CA37BB"/>
    <w:rsid w:val="00CA5B38"/>
    <w:rsid w:val="00CB04CB"/>
    <w:rsid w:val="00CB25A5"/>
    <w:rsid w:val="00CB3729"/>
    <w:rsid w:val="00CB6523"/>
    <w:rsid w:val="00CC065C"/>
    <w:rsid w:val="00CC4D31"/>
    <w:rsid w:val="00CC5BFE"/>
    <w:rsid w:val="00CC65B2"/>
    <w:rsid w:val="00CD0037"/>
    <w:rsid w:val="00CD3951"/>
    <w:rsid w:val="00CD746E"/>
    <w:rsid w:val="00CE0AC2"/>
    <w:rsid w:val="00CE5A0C"/>
    <w:rsid w:val="00CF5D96"/>
    <w:rsid w:val="00CF6C45"/>
    <w:rsid w:val="00D14778"/>
    <w:rsid w:val="00D1482E"/>
    <w:rsid w:val="00D17FBF"/>
    <w:rsid w:val="00D23DE6"/>
    <w:rsid w:val="00D34B26"/>
    <w:rsid w:val="00D3561F"/>
    <w:rsid w:val="00D4239E"/>
    <w:rsid w:val="00D42DAE"/>
    <w:rsid w:val="00D459F2"/>
    <w:rsid w:val="00D47FEF"/>
    <w:rsid w:val="00D51ADE"/>
    <w:rsid w:val="00D53D22"/>
    <w:rsid w:val="00D564B8"/>
    <w:rsid w:val="00D57006"/>
    <w:rsid w:val="00D57A94"/>
    <w:rsid w:val="00D60FC3"/>
    <w:rsid w:val="00D61B22"/>
    <w:rsid w:val="00D665FB"/>
    <w:rsid w:val="00D677CD"/>
    <w:rsid w:val="00D70BC6"/>
    <w:rsid w:val="00D7671F"/>
    <w:rsid w:val="00D775C1"/>
    <w:rsid w:val="00D80869"/>
    <w:rsid w:val="00D809D8"/>
    <w:rsid w:val="00D83E2B"/>
    <w:rsid w:val="00D86768"/>
    <w:rsid w:val="00D94183"/>
    <w:rsid w:val="00DA2AFF"/>
    <w:rsid w:val="00DA4609"/>
    <w:rsid w:val="00DA4A33"/>
    <w:rsid w:val="00DB2F93"/>
    <w:rsid w:val="00DB3949"/>
    <w:rsid w:val="00DB5A73"/>
    <w:rsid w:val="00DB72B7"/>
    <w:rsid w:val="00DC256D"/>
    <w:rsid w:val="00DC42B9"/>
    <w:rsid w:val="00DC5224"/>
    <w:rsid w:val="00DC6CC0"/>
    <w:rsid w:val="00DC70B6"/>
    <w:rsid w:val="00DD1687"/>
    <w:rsid w:val="00DD1778"/>
    <w:rsid w:val="00DD283A"/>
    <w:rsid w:val="00DD3133"/>
    <w:rsid w:val="00DD4763"/>
    <w:rsid w:val="00DD535E"/>
    <w:rsid w:val="00DD6B16"/>
    <w:rsid w:val="00DE056F"/>
    <w:rsid w:val="00DE06AA"/>
    <w:rsid w:val="00DE637C"/>
    <w:rsid w:val="00DE7B72"/>
    <w:rsid w:val="00DF4CFC"/>
    <w:rsid w:val="00E0059C"/>
    <w:rsid w:val="00E00A4B"/>
    <w:rsid w:val="00E06685"/>
    <w:rsid w:val="00E07252"/>
    <w:rsid w:val="00E1008A"/>
    <w:rsid w:val="00E10E5E"/>
    <w:rsid w:val="00E13526"/>
    <w:rsid w:val="00E13667"/>
    <w:rsid w:val="00E15041"/>
    <w:rsid w:val="00E225B8"/>
    <w:rsid w:val="00E24C0A"/>
    <w:rsid w:val="00E26AB3"/>
    <w:rsid w:val="00E26D46"/>
    <w:rsid w:val="00E30DA2"/>
    <w:rsid w:val="00E30FB4"/>
    <w:rsid w:val="00E32E0C"/>
    <w:rsid w:val="00E404CC"/>
    <w:rsid w:val="00E423E0"/>
    <w:rsid w:val="00E50083"/>
    <w:rsid w:val="00E52AD0"/>
    <w:rsid w:val="00E665B9"/>
    <w:rsid w:val="00E66DD4"/>
    <w:rsid w:val="00E74F21"/>
    <w:rsid w:val="00E74F57"/>
    <w:rsid w:val="00E76484"/>
    <w:rsid w:val="00E82AFA"/>
    <w:rsid w:val="00E82E21"/>
    <w:rsid w:val="00E85D4E"/>
    <w:rsid w:val="00E934D7"/>
    <w:rsid w:val="00E941A3"/>
    <w:rsid w:val="00E96EAD"/>
    <w:rsid w:val="00EA03F7"/>
    <w:rsid w:val="00EA2A56"/>
    <w:rsid w:val="00EA2EC9"/>
    <w:rsid w:val="00EA572A"/>
    <w:rsid w:val="00EA6564"/>
    <w:rsid w:val="00EA7F09"/>
    <w:rsid w:val="00EB024C"/>
    <w:rsid w:val="00EB19BE"/>
    <w:rsid w:val="00EC10E3"/>
    <w:rsid w:val="00EC64F7"/>
    <w:rsid w:val="00ED3983"/>
    <w:rsid w:val="00ED5BAB"/>
    <w:rsid w:val="00ED72A4"/>
    <w:rsid w:val="00EE1546"/>
    <w:rsid w:val="00EE1F67"/>
    <w:rsid w:val="00EE58F6"/>
    <w:rsid w:val="00EE6564"/>
    <w:rsid w:val="00EF6932"/>
    <w:rsid w:val="00F01552"/>
    <w:rsid w:val="00F05C46"/>
    <w:rsid w:val="00F068F1"/>
    <w:rsid w:val="00F06F41"/>
    <w:rsid w:val="00F11962"/>
    <w:rsid w:val="00F11C52"/>
    <w:rsid w:val="00F12D47"/>
    <w:rsid w:val="00F142F1"/>
    <w:rsid w:val="00F24055"/>
    <w:rsid w:val="00F26D4E"/>
    <w:rsid w:val="00F345A6"/>
    <w:rsid w:val="00F3571D"/>
    <w:rsid w:val="00F4109F"/>
    <w:rsid w:val="00F44E08"/>
    <w:rsid w:val="00F5107A"/>
    <w:rsid w:val="00F535E2"/>
    <w:rsid w:val="00F623DE"/>
    <w:rsid w:val="00F62CA8"/>
    <w:rsid w:val="00F630C6"/>
    <w:rsid w:val="00F63476"/>
    <w:rsid w:val="00F66C01"/>
    <w:rsid w:val="00F719B4"/>
    <w:rsid w:val="00F738F2"/>
    <w:rsid w:val="00F755F7"/>
    <w:rsid w:val="00F77688"/>
    <w:rsid w:val="00F77E3C"/>
    <w:rsid w:val="00F803DD"/>
    <w:rsid w:val="00F823DB"/>
    <w:rsid w:val="00F82A5D"/>
    <w:rsid w:val="00F92285"/>
    <w:rsid w:val="00F93ADA"/>
    <w:rsid w:val="00F95065"/>
    <w:rsid w:val="00F96301"/>
    <w:rsid w:val="00F9716E"/>
    <w:rsid w:val="00F97893"/>
    <w:rsid w:val="00F9799B"/>
    <w:rsid w:val="00FA4AF0"/>
    <w:rsid w:val="00FB0790"/>
    <w:rsid w:val="00FB1D0B"/>
    <w:rsid w:val="00FB3936"/>
    <w:rsid w:val="00FC0FCE"/>
    <w:rsid w:val="00FD096F"/>
    <w:rsid w:val="00FD1298"/>
    <w:rsid w:val="00FD26CC"/>
    <w:rsid w:val="00FE0373"/>
    <w:rsid w:val="00FE631B"/>
    <w:rsid w:val="00FF1C35"/>
    <w:rsid w:val="00FF3269"/>
    <w:rsid w:val="00FF5B99"/>
    <w:rsid w:val="00FF7579"/>
    <w:rsid w:val="03CA5969"/>
    <w:rsid w:val="121FD445"/>
    <w:rsid w:val="164C133D"/>
    <w:rsid w:val="1B25E18A"/>
    <w:rsid w:val="257BD814"/>
    <w:rsid w:val="29ECC5D4"/>
    <w:rsid w:val="2D21E178"/>
    <w:rsid w:val="51984F5C"/>
    <w:rsid w:val="554140A6"/>
    <w:rsid w:val="66CD1674"/>
    <w:rsid w:val="78C7D259"/>
    <w:rsid w:val="7BA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98F"/>
  <w15:docId w15:val="{FF0CD8FE-B2C0-4673-8996-D58CF054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Char Char,Char Char3,ALTS FOOTNOTE,Mod-Footnote Text,ALTS FOOTNOTE Char"/>
    <w:basedOn w:val="Parasts"/>
    <w:link w:val="VrestekstsRakstz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Prskatjums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Parasts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Noklusjumarindkopasfonts"/>
    <w:rsid w:val="00C92183"/>
  </w:style>
  <w:style w:type="character" w:customStyle="1" w:styleId="eop">
    <w:name w:val="eop"/>
    <w:basedOn w:val="Noklusjumarindkopasfonts"/>
    <w:rsid w:val="00C92183"/>
  </w:style>
  <w:style w:type="character" w:styleId="Hipersaite">
    <w:name w:val="Hyperlink"/>
    <w:basedOn w:val="Noklusjumarindkopasfonts"/>
    <w:uiPriority w:val="99"/>
    <w:unhideWhenUsed/>
    <w:rsid w:val="0060546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05462"/>
    <w:rPr>
      <w:color w:val="605E5C"/>
      <w:shd w:val="clear" w:color="auto" w:fill="E1DFDD"/>
    </w:r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basedOn w:val="Noklusjumarindkopasfonts"/>
    <w:link w:val="CharCharCharChar"/>
    <w:uiPriority w:val="99"/>
    <w:unhideWhenUsed/>
    <w:rsid w:val="00CA5B38"/>
    <w:rPr>
      <w:vertAlign w:val="superscript"/>
    </w:rPr>
  </w:style>
  <w:style w:type="paragraph" w:customStyle="1" w:styleId="CharCharCharChar">
    <w:name w:val="Char Char Char Char"/>
    <w:aliases w:val="Char2"/>
    <w:basedOn w:val="Parasts"/>
    <w:link w:val="Vresatsauce"/>
    <w:uiPriority w:val="99"/>
    <w:rsid w:val="00CA5B38"/>
    <w:pPr>
      <w:spacing w:after="160" w:line="240" w:lineRule="exact"/>
      <w:jc w:val="both"/>
    </w:pPr>
    <w:rPr>
      <w:rFonts w:asciiTheme="minorHAnsi" w:hAnsiTheme="minorHAnsi" w:cstheme="minorBidi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2" ma:contentTypeDescription="Create a new document." ma:contentTypeScope="" ma:versionID="571d72d8849a5c2834a4eac980dd0935">
  <xsd:schema xmlns:xsd="http://www.w3.org/2001/XMLSchema" xmlns:xs="http://www.w3.org/2001/XMLSchema" xmlns:p="http://schemas.microsoft.com/office/2006/metadata/properties" xmlns:ns2="d40d2419-9cc9-477b-929c-b60ceb074867" targetNamespace="http://schemas.microsoft.com/office/2006/metadata/properties" ma:root="true" ma:fieldsID="e3b598e99ff804065e6f026f6fce74f4" ns2:_="">
    <xsd:import namespace="d40d2419-9cc9-477b-929c-b60ceb074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AFEC7D-D21F-49BF-BFB5-45013819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9B37AE-5876-4E5D-96E9-F42865F662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Inga Zilberga</cp:lastModifiedBy>
  <cp:revision>2</cp:revision>
  <cp:lastPrinted>2019-06-27T16:53:00Z</cp:lastPrinted>
  <dcterms:created xsi:type="dcterms:W3CDTF">2022-05-13T05:49:00Z</dcterms:created>
  <dcterms:modified xsi:type="dcterms:W3CDTF">2022-05-13T05:49:00Z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