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50B64" w14:textId="77777777" w:rsidR="00B30B4F" w:rsidRPr="00362DF2" w:rsidRDefault="00B30B4F" w:rsidP="001A3CAD">
      <w:pPr>
        <w:tabs>
          <w:tab w:val="left" w:pos="3760"/>
        </w:tabs>
        <w:ind w:left="-284" w:right="282" w:firstLine="4395"/>
        <w:jc w:val="both"/>
        <w:rPr>
          <w:rFonts w:ascii="Times New Roman" w:hAnsi="Times New Roman" w:cs="Times New Roman"/>
          <w:i/>
        </w:rPr>
      </w:pPr>
    </w:p>
    <w:p w14:paraId="7192B03A" w14:textId="77777777" w:rsidR="001A3CAD" w:rsidRPr="00362DF2" w:rsidRDefault="001A3CAD" w:rsidP="00445D89">
      <w:pPr>
        <w:tabs>
          <w:tab w:val="left" w:pos="3760"/>
        </w:tabs>
        <w:ind w:left="-284" w:right="282" w:firstLine="4395"/>
        <w:jc w:val="right"/>
        <w:rPr>
          <w:rFonts w:ascii="Times New Roman" w:hAnsi="Times New Roman" w:cs="Times New Roman"/>
          <w:i/>
        </w:rPr>
      </w:pPr>
      <w:r w:rsidRPr="00362DF2">
        <w:rPr>
          <w:rFonts w:ascii="Times New Roman" w:hAnsi="Times New Roman" w:cs="Times New Roman"/>
          <w:i/>
        </w:rPr>
        <w:t>APSTIPRINĀTS:</w:t>
      </w:r>
    </w:p>
    <w:p w14:paraId="237F840D" w14:textId="41BB07F9" w:rsidR="001A3CAD" w:rsidRPr="00362DF2" w:rsidRDefault="001A3CAD" w:rsidP="00445D89">
      <w:pPr>
        <w:tabs>
          <w:tab w:val="left" w:pos="3760"/>
        </w:tabs>
        <w:ind w:left="-284" w:right="282" w:firstLine="4395"/>
        <w:jc w:val="right"/>
        <w:rPr>
          <w:rFonts w:ascii="Times New Roman" w:hAnsi="Times New Roman" w:cs="Times New Roman"/>
          <w:i/>
        </w:rPr>
      </w:pPr>
      <w:r w:rsidRPr="00362DF2">
        <w:rPr>
          <w:rFonts w:ascii="Times New Roman" w:hAnsi="Times New Roman" w:cs="Times New Roman"/>
          <w:i/>
        </w:rPr>
        <w:t xml:space="preserve">ar iepirkuma komisijas </w:t>
      </w:r>
      <w:r w:rsidRPr="00362DF2">
        <w:rPr>
          <w:rFonts w:ascii="Times New Roman" w:eastAsia="Arial Unicode MS" w:hAnsi="Times New Roman" w:cs="Times New Roman"/>
          <w:i/>
        </w:rPr>
        <w:t>20</w:t>
      </w:r>
      <w:r w:rsidR="00845651">
        <w:rPr>
          <w:rFonts w:ascii="Times New Roman" w:eastAsia="Arial Unicode MS" w:hAnsi="Times New Roman" w:cs="Times New Roman"/>
          <w:i/>
        </w:rPr>
        <w:t>20</w:t>
      </w:r>
      <w:r w:rsidRPr="00362DF2">
        <w:rPr>
          <w:rFonts w:ascii="Times New Roman" w:eastAsia="Arial Unicode MS" w:hAnsi="Times New Roman" w:cs="Times New Roman"/>
          <w:i/>
        </w:rPr>
        <w:t xml:space="preserve">.gada </w:t>
      </w:r>
      <w:r w:rsidR="00B36615">
        <w:rPr>
          <w:rFonts w:ascii="Times New Roman" w:eastAsia="Arial Unicode MS" w:hAnsi="Times New Roman" w:cs="Times New Roman"/>
          <w:i/>
        </w:rPr>
        <w:t>8</w:t>
      </w:r>
      <w:bookmarkStart w:id="0" w:name="_GoBack"/>
      <w:bookmarkEnd w:id="0"/>
      <w:r w:rsidR="00641E1F" w:rsidRPr="00362DF2">
        <w:rPr>
          <w:rFonts w:ascii="Times New Roman" w:eastAsia="Arial Unicode MS" w:hAnsi="Times New Roman" w:cs="Times New Roman"/>
          <w:i/>
        </w:rPr>
        <w:t>.</w:t>
      </w:r>
      <w:r w:rsidR="00714C7E">
        <w:rPr>
          <w:rFonts w:ascii="Times New Roman" w:eastAsia="Arial Unicode MS" w:hAnsi="Times New Roman" w:cs="Times New Roman"/>
          <w:i/>
        </w:rPr>
        <w:t>maija</w:t>
      </w:r>
    </w:p>
    <w:p w14:paraId="6DF9BE9C" w14:textId="564AB4A5" w:rsidR="001A3CAD" w:rsidRPr="00362DF2" w:rsidRDefault="001A3CAD" w:rsidP="00445D89">
      <w:pPr>
        <w:tabs>
          <w:tab w:val="left" w:pos="3760"/>
        </w:tabs>
        <w:ind w:left="-284" w:right="282" w:firstLine="4395"/>
        <w:jc w:val="right"/>
        <w:rPr>
          <w:rFonts w:ascii="Times New Roman" w:hAnsi="Times New Roman" w:cs="Times New Roman"/>
          <w:i/>
        </w:rPr>
      </w:pPr>
      <w:r w:rsidRPr="00362DF2">
        <w:rPr>
          <w:rFonts w:ascii="Times New Roman" w:eastAsia="Arial Unicode MS" w:hAnsi="Times New Roman" w:cs="Times New Roman"/>
          <w:i/>
        </w:rPr>
        <w:t>sēdes protokolu Nr.</w:t>
      </w:r>
      <w:r w:rsidR="00B36615">
        <w:rPr>
          <w:rFonts w:ascii="Times New Roman" w:eastAsia="Arial Unicode MS" w:hAnsi="Times New Roman" w:cs="Times New Roman"/>
          <w:i/>
        </w:rPr>
        <w:t>3</w:t>
      </w:r>
    </w:p>
    <w:p w14:paraId="21126959" w14:textId="77777777" w:rsidR="001A3CAD" w:rsidRPr="00362DF2" w:rsidRDefault="001A3CAD" w:rsidP="00B854B0">
      <w:pPr>
        <w:tabs>
          <w:tab w:val="left" w:pos="3760"/>
        </w:tabs>
        <w:ind w:right="282"/>
        <w:rPr>
          <w:rFonts w:ascii="Times New Roman" w:hAnsi="Times New Roman" w:cs="Times New Roman"/>
          <w:b/>
        </w:rPr>
      </w:pPr>
    </w:p>
    <w:p w14:paraId="5A604CC7" w14:textId="77777777" w:rsidR="00713CA1" w:rsidRPr="00362DF2" w:rsidRDefault="00713CA1" w:rsidP="00713CA1">
      <w:pPr>
        <w:pStyle w:val="Title"/>
        <w:rPr>
          <w:b/>
          <w:sz w:val="24"/>
          <w:szCs w:val="22"/>
        </w:rPr>
      </w:pPr>
      <w:r w:rsidRPr="00362DF2">
        <w:rPr>
          <w:b/>
          <w:sz w:val="24"/>
          <w:szCs w:val="22"/>
        </w:rPr>
        <w:t>VAS “Latvijas dzelzceļš”</w:t>
      </w:r>
    </w:p>
    <w:p w14:paraId="071E545A" w14:textId="77777777" w:rsidR="00845651" w:rsidRDefault="00845651" w:rsidP="00845651">
      <w:pPr>
        <w:pStyle w:val="Title"/>
        <w:rPr>
          <w:b/>
          <w:sz w:val="24"/>
          <w:szCs w:val="22"/>
        </w:rPr>
      </w:pPr>
      <w:r w:rsidRPr="00845651">
        <w:rPr>
          <w:b/>
          <w:sz w:val="24"/>
          <w:szCs w:val="22"/>
        </w:rPr>
        <w:t>SARUNU PROCEDŪRAS AR PUBLIKĀCIJU</w:t>
      </w:r>
    </w:p>
    <w:p w14:paraId="7E0947F6" w14:textId="6D68F1A7" w:rsidR="00845651" w:rsidRDefault="00845651" w:rsidP="00845651">
      <w:pPr>
        <w:pStyle w:val="Title"/>
        <w:rPr>
          <w:b/>
          <w:sz w:val="24"/>
          <w:szCs w:val="22"/>
        </w:rPr>
      </w:pPr>
      <w:r w:rsidRPr="00845651">
        <w:rPr>
          <w:b/>
          <w:sz w:val="24"/>
          <w:szCs w:val="22"/>
        </w:rPr>
        <w:t>“</w:t>
      </w:r>
      <w:r w:rsidR="00714C7E" w:rsidRPr="00714C7E">
        <w:rPr>
          <w:b/>
          <w:sz w:val="24"/>
          <w:szCs w:val="22"/>
        </w:rPr>
        <w:t>Pārbrauktuvju dzelzsbetona plātņu DZP piegāde</w:t>
      </w:r>
      <w:r w:rsidRPr="00845651">
        <w:rPr>
          <w:b/>
          <w:sz w:val="24"/>
          <w:szCs w:val="22"/>
        </w:rPr>
        <w:t xml:space="preserve">” </w:t>
      </w:r>
    </w:p>
    <w:p w14:paraId="6E0B8DF3" w14:textId="4C518DE6" w:rsidR="00B36615" w:rsidRDefault="00B36615" w:rsidP="00845651">
      <w:pPr>
        <w:pStyle w:val="Title"/>
        <w:rPr>
          <w:b/>
          <w:sz w:val="24"/>
          <w:szCs w:val="22"/>
        </w:rPr>
      </w:pPr>
    </w:p>
    <w:p w14:paraId="6FBD9CAC" w14:textId="77777777" w:rsidR="00B36615" w:rsidRPr="00845651" w:rsidRDefault="00B36615" w:rsidP="00845651">
      <w:pPr>
        <w:pStyle w:val="Title"/>
        <w:rPr>
          <w:b/>
          <w:sz w:val="24"/>
          <w:szCs w:val="22"/>
        </w:rPr>
      </w:pPr>
    </w:p>
    <w:p w14:paraId="0FF90BAE" w14:textId="77777777" w:rsidR="00B36615" w:rsidRDefault="00B36615" w:rsidP="00B36615">
      <w:pPr>
        <w:ind w:right="282"/>
        <w:jc w:val="center"/>
        <w:rPr>
          <w:rFonts w:ascii="Times New Roman" w:hAnsi="Times New Roman" w:cs="Times New Roman"/>
          <w:b/>
          <w:bCs/>
          <w:sz w:val="24"/>
          <w:szCs w:val="24"/>
        </w:rPr>
      </w:pPr>
      <w:r>
        <w:rPr>
          <w:rFonts w:ascii="Times New Roman" w:hAnsi="Times New Roman" w:cs="Times New Roman"/>
          <w:b/>
          <w:bCs/>
          <w:sz w:val="24"/>
          <w:szCs w:val="24"/>
        </w:rPr>
        <w:t>SKAIDROJUMS Nr.2</w:t>
      </w:r>
    </w:p>
    <w:p w14:paraId="6041CF93" w14:textId="77777777" w:rsidR="00B36615" w:rsidRDefault="00B36615" w:rsidP="00B36615">
      <w:pPr>
        <w:ind w:right="282"/>
        <w:jc w:val="center"/>
        <w:rPr>
          <w:rFonts w:ascii="Times New Roman" w:hAnsi="Times New Roman" w:cs="Times New Roman"/>
          <w:b/>
          <w:bCs/>
        </w:rPr>
      </w:pPr>
    </w:p>
    <w:tbl>
      <w:tblPr>
        <w:tblW w:w="10060" w:type="dxa"/>
        <w:jc w:val="center"/>
        <w:tblCellMar>
          <w:left w:w="0" w:type="dxa"/>
          <w:right w:w="0" w:type="dxa"/>
        </w:tblCellMar>
        <w:tblLook w:val="04A0" w:firstRow="1" w:lastRow="0" w:firstColumn="1" w:lastColumn="0" w:noHBand="0" w:noVBand="1"/>
      </w:tblPr>
      <w:tblGrid>
        <w:gridCol w:w="6107"/>
        <w:gridCol w:w="3953"/>
      </w:tblGrid>
      <w:tr w:rsidR="00B36615" w14:paraId="7D50F2CD" w14:textId="77777777" w:rsidTr="00B36615">
        <w:trPr>
          <w:trHeight w:val="543"/>
          <w:jc w:val="center"/>
        </w:trPr>
        <w:tc>
          <w:tcPr>
            <w:tcW w:w="6107"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57C5318A" w14:textId="77777777" w:rsidR="00B36615" w:rsidRDefault="00B36615">
            <w:pPr>
              <w:spacing w:before="120"/>
              <w:jc w:val="center"/>
              <w:rPr>
                <w:rFonts w:ascii="Times New Roman" w:hAnsi="Times New Roman" w:cs="Times New Roman"/>
                <w:i/>
                <w:iCs/>
              </w:rPr>
            </w:pPr>
            <w:r>
              <w:rPr>
                <w:rFonts w:ascii="Times New Roman" w:hAnsi="Times New Roman" w:cs="Times New Roman"/>
                <w:i/>
                <w:iCs/>
              </w:rPr>
              <w:t>Jautājums</w:t>
            </w:r>
          </w:p>
        </w:tc>
        <w:tc>
          <w:tcPr>
            <w:tcW w:w="3953"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430A4DA1" w14:textId="77777777" w:rsidR="00B36615" w:rsidRDefault="00B36615">
            <w:pPr>
              <w:spacing w:before="120"/>
              <w:jc w:val="center"/>
              <w:rPr>
                <w:rFonts w:ascii="Times New Roman" w:hAnsi="Times New Roman" w:cs="Times New Roman"/>
                <w:i/>
                <w:iCs/>
              </w:rPr>
            </w:pPr>
            <w:r>
              <w:rPr>
                <w:rFonts w:ascii="Times New Roman" w:hAnsi="Times New Roman" w:cs="Times New Roman"/>
                <w:i/>
                <w:iCs/>
                <w:color w:val="000000"/>
              </w:rPr>
              <w:t>Atbilde</w:t>
            </w:r>
          </w:p>
        </w:tc>
      </w:tr>
      <w:tr w:rsidR="00B36615" w14:paraId="3225819C" w14:textId="77777777" w:rsidTr="00B36615">
        <w:trPr>
          <w:jc w:val="center"/>
        </w:trPr>
        <w:tc>
          <w:tcPr>
            <w:tcW w:w="610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7F9018" w14:textId="77777777" w:rsidR="00B36615" w:rsidRDefault="00B36615">
            <w:pPr>
              <w:jc w:val="both"/>
              <w:rPr>
                <w:rFonts w:ascii="Times New Roman" w:hAnsi="Times New Roman" w:cs="Times New Roman"/>
              </w:rPr>
            </w:pPr>
          </w:p>
          <w:p w14:paraId="29C7B8AB" w14:textId="77777777" w:rsidR="00B36615" w:rsidRDefault="00B36615">
            <w:pPr>
              <w:rPr>
                <w:rFonts w:ascii="Times New Roman" w:hAnsi="Times New Roman" w:cs="Times New Roman"/>
                <w:color w:val="000000"/>
              </w:rPr>
            </w:pPr>
            <w:r>
              <w:rPr>
                <w:rFonts w:ascii="Times New Roman" w:hAnsi="Times New Roman" w:cs="Times New Roman"/>
              </w:rPr>
              <w:t xml:space="preserve">Konkursa uzdevuma otrajā daļā ir sniegti dzelzceļa gājēju pārejas rasējumi. Pašlaik šāda konstrukcija dzelzceļa gājēju pārejas vairs netiek veiktas. Vai konkursa komisijai mēs varam piedāvāt ekvivalents dzelzceļa gājēju pārejas ar nedaudz pārveidotu konstrukciju? Tā būs arī gājēju pārejas dzelzsbetona plātnes 2 m platumā konstrukcija (pāri vienam ceļam uz dzelzsbetona gulšņiem ar KB-tipa sastiprinājumiem un R-65 tipa sliedēm ar gumijas </w:t>
            </w:r>
            <w:proofErr w:type="spellStart"/>
            <w:r>
              <w:rPr>
                <w:rFonts w:ascii="Times New Roman" w:hAnsi="Times New Roman" w:cs="Times New Roman"/>
              </w:rPr>
              <w:t>pretsliedēm</w:t>
            </w:r>
            <w:proofErr w:type="spellEnd"/>
            <w:r>
              <w:rPr>
                <w:rFonts w:ascii="Times New Roman" w:hAnsi="Times New Roman" w:cs="Times New Roman"/>
              </w:rPr>
              <w:t>). Piedāvājumam pievienosim arī rasējumi un visus nepieciešamos tehniskos dokumentus.</w:t>
            </w:r>
            <w:r>
              <w:rPr>
                <w:rFonts w:ascii="Times New Roman" w:hAnsi="Times New Roman" w:cs="Times New Roman"/>
                <w:color w:val="000000"/>
              </w:rPr>
              <w:t xml:space="preserve"> </w:t>
            </w:r>
          </w:p>
        </w:tc>
        <w:tc>
          <w:tcPr>
            <w:tcW w:w="3953" w:type="dxa"/>
            <w:tcBorders>
              <w:top w:val="nil"/>
              <w:left w:val="nil"/>
              <w:bottom w:val="single" w:sz="8" w:space="0" w:color="auto"/>
              <w:right w:val="single" w:sz="8" w:space="0" w:color="auto"/>
            </w:tcBorders>
            <w:tcMar>
              <w:top w:w="0" w:type="dxa"/>
              <w:left w:w="108" w:type="dxa"/>
              <w:bottom w:w="0" w:type="dxa"/>
              <w:right w:w="108" w:type="dxa"/>
            </w:tcMar>
          </w:tcPr>
          <w:p w14:paraId="6E044AB1" w14:textId="77777777" w:rsidR="00B36615" w:rsidRDefault="00B36615">
            <w:pPr>
              <w:jc w:val="both"/>
              <w:rPr>
                <w:rFonts w:ascii="Times New Roman" w:hAnsi="Times New Roman" w:cs="Times New Roman"/>
              </w:rPr>
            </w:pPr>
          </w:p>
          <w:p w14:paraId="35B24896" w14:textId="77777777" w:rsidR="00B36615" w:rsidRDefault="00B36615">
            <w:pPr>
              <w:rPr>
                <w:rFonts w:ascii="Times New Roman" w:hAnsi="Times New Roman" w:cs="Times New Roman"/>
                <w:lang w:eastAsia="en-US"/>
              </w:rPr>
            </w:pPr>
            <w:r>
              <w:rPr>
                <w:rFonts w:ascii="Times New Roman" w:hAnsi="Times New Roman" w:cs="Times New Roman"/>
              </w:rPr>
              <w:t>Informējam, ka pretendents var piedāvāt iepirkuma nolikuma prasībām ekvivalentu preci.</w:t>
            </w:r>
          </w:p>
          <w:p w14:paraId="139765B5" w14:textId="77777777" w:rsidR="00B36615" w:rsidRDefault="00B36615">
            <w:pPr>
              <w:rPr>
                <w:rFonts w:ascii="Times New Roman" w:hAnsi="Times New Roman" w:cs="Times New Roman"/>
                <w:sz w:val="24"/>
                <w:szCs w:val="24"/>
              </w:rPr>
            </w:pPr>
            <w:r>
              <w:rPr>
                <w:rFonts w:ascii="Times New Roman" w:hAnsi="Times New Roman" w:cs="Times New Roman"/>
              </w:rPr>
              <w:t>Papildus lūdzam skatīt Nolikuma 1.8.12.punktu.</w:t>
            </w:r>
          </w:p>
        </w:tc>
      </w:tr>
    </w:tbl>
    <w:p w14:paraId="2060524B" w14:textId="77777777" w:rsidR="001A3CAD" w:rsidRPr="00362DF2" w:rsidRDefault="001A3CAD" w:rsidP="00445D89">
      <w:pPr>
        <w:ind w:left="-284" w:right="-1"/>
        <w:jc w:val="center"/>
        <w:rPr>
          <w:rFonts w:ascii="Times New Roman" w:hAnsi="Times New Roman" w:cs="Times New Roman"/>
          <w:sz w:val="24"/>
        </w:rPr>
      </w:pPr>
    </w:p>
    <w:sectPr w:rsidR="001A3CAD" w:rsidRPr="00362DF2" w:rsidSect="004D6653">
      <w:footerReference w:type="default" r:id="rId7"/>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9D6CA" w14:textId="77777777" w:rsidR="008B0864" w:rsidRDefault="008B0864" w:rsidP="00591256">
      <w:r>
        <w:separator/>
      </w:r>
    </w:p>
  </w:endnote>
  <w:endnote w:type="continuationSeparator" w:id="0">
    <w:p w14:paraId="3D224C2D" w14:textId="77777777" w:rsidR="008B0864" w:rsidRDefault="008B0864"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1A6B3B06" w14:textId="77777777" w:rsidR="00591256" w:rsidRDefault="00591256">
        <w:pPr>
          <w:pStyle w:val="Footer"/>
          <w:jc w:val="center"/>
        </w:pPr>
        <w:r>
          <w:fldChar w:fldCharType="begin"/>
        </w:r>
        <w:r>
          <w:instrText xml:space="preserve"> PAGE   \* MERGEFORMAT </w:instrText>
        </w:r>
        <w:r>
          <w:fldChar w:fldCharType="separate"/>
        </w:r>
        <w:r w:rsidR="006F1AA9">
          <w:rPr>
            <w:noProof/>
          </w:rPr>
          <w:t>4</w:t>
        </w:r>
        <w:r>
          <w:rPr>
            <w:noProof/>
          </w:rPr>
          <w:fldChar w:fldCharType="end"/>
        </w:r>
      </w:p>
    </w:sdtContent>
  </w:sdt>
  <w:p w14:paraId="1EC40609" w14:textId="77777777" w:rsidR="00591256" w:rsidRDefault="00591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58735" w14:textId="77777777" w:rsidR="008B0864" w:rsidRDefault="008B0864" w:rsidP="00591256">
      <w:r>
        <w:separator/>
      </w:r>
    </w:p>
  </w:footnote>
  <w:footnote w:type="continuationSeparator" w:id="0">
    <w:p w14:paraId="2B2487A2" w14:textId="77777777" w:rsidR="008B0864" w:rsidRDefault="008B0864"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22506C"/>
    <w:multiLevelType w:val="hybridMultilevel"/>
    <w:tmpl w:val="F58C8DC6"/>
    <w:lvl w:ilvl="0" w:tplc="E16A399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D704F9"/>
    <w:multiLevelType w:val="hybridMultilevel"/>
    <w:tmpl w:val="ECF049EA"/>
    <w:lvl w:ilvl="0" w:tplc="04260017">
      <w:start w:val="1"/>
      <w:numFmt w:val="lowerLetter"/>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13DD2DDA"/>
    <w:multiLevelType w:val="hybridMultilevel"/>
    <w:tmpl w:val="198679B8"/>
    <w:lvl w:ilvl="0" w:tplc="47A4EBD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9C64AD2"/>
    <w:multiLevelType w:val="hybridMultilevel"/>
    <w:tmpl w:val="39562386"/>
    <w:lvl w:ilvl="0" w:tplc="E20A1BA8">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EAB10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2"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3"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4" w15:restartNumberingAfterBreak="0">
    <w:nsid w:val="46F90710"/>
    <w:multiLevelType w:val="hybridMultilevel"/>
    <w:tmpl w:val="7A301A9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7" w15:restartNumberingAfterBreak="0">
    <w:nsid w:val="50B91A6D"/>
    <w:multiLevelType w:val="hybridMultilevel"/>
    <w:tmpl w:val="305A6706"/>
    <w:lvl w:ilvl="0" w:tplc="B9046B06">
      <w:start w:val="1"/>
      <w:numFmt w:val="decimal"/>
      <w:lvlText w:val="%1."/>
      <w:lvlJc w:val="left"/>
      <w:pPr>
        <w:ind w:left="786" w:hanging="360"/>
      </w:pPr>
      <w:rPr>
        <w:rFonts w:ascii="Times New Roman" w:hAnsi="Times New Roman" w:cs="Times New Roman" w:hint="default"/>
      </w:r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18" w15:restartNumberingAfterBreak="0">
    <w:nsid w:val="52C22ACE"/>
    <w:multiLevelType w:val="hybridMultilevel"/>
    <w:tmpl w:val="A1C8F0F8"/>
    <w:lvl w:ilvl="0" w:tplc="E20A1BA8">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C7900BB"/>
    <w:multiLevelType w:val="hybridMultilevel"/>
    <w:tmpl w:val="F7CCCEC6"/>
    <w:lvl w:ilvl="0" w:tplc="2234A54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1"/>
  </w:num>
  <w:num w:numId="4">
    <w:abstractNumId w:val="12"/>
  </w:num>
  <w:num w:numId="5">
    <w:abstractNumId w:val="6"/>
  </w:num>
  <w:num w:numId="6">
    <w:abstractNumId w:val="19"/>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1"/>
  </w:num>
  <w:num w:numId="11">
    <w:abstractNumId w:val="16"/>
  </w:num>
  <w:num w:numId="12">
    <w:abstractNumId w:val="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
  </w:num>
  <w:num w:numId="16">
    <w:abstractNumId w:val="5"/>
  </w:num>
  <w:num w:numId="17">
    <w:abstractNumId w:val="4"/>
  </w:num>
  <w:num w:numId="18">
    <w:abstractNumId w:val="8"/>
  </w:num>
  <w:num w:numId="19">
    <w:abstractNumId w:val="18"/>
  </w:num>
  <w:num w:numId="20">
    <w:abstractNumId w:val="14"/>
  </w:num>
  <w:num w:numId="21">
    <w:abstractNumId w:val="10"/>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132C4"/>
    <w:rsid w:val="00024A24"/>
    <w:rsid w:val="00052337"/>
    <w:rsid w:val="000753AE"/>
    <w:rsid w:val="00075CD8"/>
    <w:rsid w:val="0009126E"/>
    <w:rsid w:val="000F07E7"/>
    <w:rsid w:val="00163F1B"/>
    <w:rsid w:val="001A3C4E"/>
    <w:rsid w:val="001A3CAD"/>
    <w:rsid w:val="001B033F"/>
    <w:rsid w:val="001B211F"/>
    <w:rsid w:val="001B7B25"/>
    <w:rsid w:val="001F2825"/>
    <w:rsid w:val="00204413"/>
    <w:rsid w:val="002150DD"/>
    <w:rsid w:val="00223533"/>
    <w:rsid w:val="002247D0"/>
    <w:rsid w:val="00227B32"/>
    <w:rsid w:val="00235752"/>
    <w:rsid w:val="00246DAF"/>
    <w:rsid w:val="00263116"/>
    <w:rsid w:val="00265DC7"/>
    <w:rsid w:val="0028443C"/>
    <w:rsid w:val="0029616F"/>
    <w:rsid w:val="00297DEA"/>
    <w:rsid w:val="002E107A"/>
    <w:rsid w:val="002E23F3"/>
    <w:rsid w:val="002F0834"/>
    <w:rsid w:val="002F4012"/>
    <w:rsid w:val="003148CF"/>
    <w:rsid w:val="00344070"/>
    <w:rsid w:val="00362DF2"/>
    <w:rsid w:val="0037315B"/>
    <w:rsid w:val="003764EE"/>
    <w:rsid w:val="003872C0"/>
    <w:rsid w:val="003957DA"/>
    <w:rsid w:val="00396D80"/>
    <w:rsid w:val="003C415B"/>
    <w:rsid w:val="003D2470"/>
    <w:rsid w:val="003D576F"/>
    <w:rsid w:val="004115F0"/>
    <w:rsid w:val="00445D89"/>
    <w:rsid w:val="004525DD"/>
    <w:rsid w:val="00463E41"/>
    <w:rsid w:val="00492F79"/>
    <w:rsid w:val="004B1024"/>
    <w:rsid w:val="004B6A0A"/>
    <w:rsid w:val="004D6653"/>
    <w:rsid w:val="004E6C6A"/>
    <w:rsid w:val="004F21DA"/>
    <w:rsid w:val="00506654"/>
    <w:rsid w:val="005116C3"/>
    <w:rsid w:val="0051308D"/>
    <w:rsid w:val="005571A9"/>
    <w:rsid w:val="005758A8"/>
    <w:rsid w:val="00591256"/>
    <w:rsid w:val="005B5129"/>
    <w:rsid w:val="0061753F"/>
    <w:rsid w:val="006260C2"/>
    <w:rsid w:val="00634E93"/>
    <w:rsid w:val="0063532D"/>
    <w:rsid w:val="006366B0"/>
    <w:rsid w:val="00641E1F"/>
    <w:rsid w:val="00660817"/>
    <w:rsid w:val="00677617"/>
    <w:rsid w:val="006B5391"/>
    <w:rsid w:val="006D4EF1"/>
    <w:rsid w:val="006D70BD"/>
    <w:rsid w:val="006F1AA9"/>
    <w:rsid w:val="006F698B"/>
    <w:rsid w:val="007068FA"/>
    <w:rsid w:val="00713CA1"/>
    <w:rsid w:val="00713DC9"/>
    <w:rsid w:val="00713FBD"/>
    <w:rsid w:val="00714C7E"/>
    <w:rsid w:val="0072612E"/>
    <w:rsid w:val="00735553"/>
    <w:rsid w:val="00761806"/>
    <w:rsid w:val="00764E82"/>
    <w:rsid w:val="00771001"/>
    <w:rsid w:val="00773099"/>
    <w:rsid w:val="007879F0"/>
    <w:rsid w:val="0079216E"/>
    <w:rsid w:val="008037BE"/>
    <w:rsid w:val="00805B84"/>
    <w:rsid w:val="008219EC"/>
    <w:rsid w:val="00845651"/>
    <w:rsid w:val="00856808"/>
    <w:rsid w:val="008A41C8"/>
    <w:rsid w:val="008A44DC"/>
    <w:rsid w:val="008B0864"/>
    <w:rsid w:val="008C59C7"/>
    <w:rsid w:val="008E6559"/>
    <w:rsid w:val="008F20D3"/>
    <w:rsid w:val="00912FC6"/>
    <w:rsid w:val="00917F02"/>
    <w:rsid w:val="00931386"/>
    <w:rsid w:val="009431B9"/>
    <w:rsid w:val="009624F7"/>
    <w:rsid w:val="009A242E"/>
    <w:rsid w:val="009B46BB"/>
    <w:rsid w:val="009D27E0"/>
    <w:rsid w:val="009E5489"/>
    <w:rsid w:val="009E7606"/>
    <w:rsid w:val="00A06273"/>
    <w:rsid w:val="00A208FA"/>
    <w:rsid w:val="00A3521F"/>
    <w:rsid w:val="00A35E2D"/>
    <w:rsid w:val="00A37468"/>
    <w:rsid w:val="00A37797"/>
    <w:rsid w:val="00A863C0"/>
    <w:rsid w:val="00A9595B"/>
    <w:rsid w:val="00AB5C67"/>
    <w:rsid w:val="00AC7B56"/>
    <w:rsid w:val="00AE5484"/>
    <w:rsid w:val="00AE5C91"/>
    <w:rsid w:val="00B04E8A"/>
    <w:rsid w:val="00B22682"/>
    <w:rsid w:val="00B24562"/>
    <w:rsid w:val="00B27D58"/>
    <w:rsid w:val="00B30B4F"/>
    <w:rsid w:val="00B36615"/>
    <w:rsid w:val="00B45A34"/>
    <w:rsid w:val="00B57CB0"/>
    <w:rsid w:val="00B76621"/>
    <w:rsid w:val="00B854B0"/>
    <w:rsid w:val="00B9005B"/>
    <w:rsid w:val="00BB3722"/>
    <w:rsid w:val="00C04B47"/>
    <w:rsid w:val="00C351C9"/>
    <w:rsid w:val="00C46156"/>
    <w:rsid w:val="00C47038"/>
    <w:rsid w:val="00C5337F"/>
    <w:rsid w:val="00C5452E"/>
    <w:rsid w:val="00C867EA"/>
    <w:rsid w:val="00C86975"/>
    <w:rsid w:val="00CF6C45"/>
    <w:rsid w:val="00D1482E"/>
    <w:rsid w:val="00D17FBF"/>
    <w:rsid w:val="00D357F2"/>
    <w:rsid w:val="00D4239E"/>
    <w:rsid w:val="00D775C1"/>
    <w:rsid w:val="00D83E2B"/>
    <w:rsid w:val="00DB3949"/>
    <w:rsid w:val="00DC256D"/>
    <w:rsid w:val="00DD283A"/>
    <w:rsid w:val="00DD3133"/>
    <w:rsid w:val="00E26D46"/>
    <w:rsid w:val="00E30DA2"/>
    <w:rsid w:val="00E30FB4"/>
    <w:rsid w:val="00E32BB5"/>
    <w:rsid w:val="00E423E0"/>
    <w:rsid w:val="00E66F07"/>
    <w:rsid w:val="00E74F21"/>
    <w:rsid w:val="00E82AFA"/>
    <w:rsid w:val="00EA2EC9"/>
    <w:rsid w:val="00EA572A"/>
    <w:rsid w:val="00EA7F09"/>
    <w:rsid w:val="00ED3983"/>
    <w:rsid w:val="00ED72A4"/>
    <w:rsid w:val="00F142F1"/>
    <w:rsid w:val="00F630C6"/>
    <w:rsid w:val="00F738F2"/>
    <w:rsid w:val="00F755F7"/>
    <w:rsid w:val="00F77688"/>
    <w:rsid w:val="00F93ADA"/>
    <w:rsid w:val="00F9799B"/>
    <w:rsid w:val="00FD1298"/>
    <w:rsid w:val="00FD26CC"/>
    <w:rsid w:val="00FE63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85F0"/>
  <w15:chartTrackingRefBased/>
  <w15:docId w15:val="{C7D1C9ED-FE09-4BA5-A2B4-8F44B785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H&amp;P List Paragraph,2,Saistīto dokumentu saraksts,Numurets,Normal bullet 2,Bullet list,PPS_Bullet,Virsraksti,List Paragraph1"/>
    <w:basedOn w:val="Normal"/>
    <w:link w:val="ListParagraphChar"/>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H&amp;P List Paragraph Char,2 Char,Saistīto dokumentu saraksts Char,Numurets Char,Normal bullet 2 Char,Bullet list Char,PPS_Bullet Char,Virsraksti Char,List Paragraph1 Char"/>
    <w:basedOn w:val="DefaultParagraphFont"/>
    <w:link w:val="ListParagraph"/>
    <w:uiPriority w:val="34"/>
    <w:qFormat/>
    <w:rsid w:val="00F77688"/>
    <w:rPr>
      <w:rFonts w:ascii="Calibri" w:hAnsi="Calibri" w:cs="Calibri"/>
      <w:lang w:eastAsia="lv-LV"/>
    </w:rPr>
  </w:style>
  <w:style w:type="paragraph" w:styleId="Title">
    <w:name w:val="Title"/>
    <w:basedOn w:val="Normal"/>
    <w:link w:val="TitleChar"/>
    <w:qFormat/>
    <w:rsid w:val="00713CA1"/>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713CA1"/>
    <w:rPr>
      <w:rFonts w:ascii="Times New Roman" w:eastAsia="Times New Roman" w:hAnsi="Times New Roman" w:cs="Times New Roman"/>
      <w:sz w:val="28"/>
      <w:szCs w:val="20"/>
    </w:rPr>
  </w:style>
  <w:style w:type="character" w:customStyle="1" w:styleId="tlid-translation">
    <w:name w:val="tlid-translation"/>
    <w:basedOn w:val="DefaultParagraphFont"/>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45651"/>
    <w:rPr>
      <w:color w:val="0563C1" w:themeColor="hyperlink"/>
      <w:u w:val="single"/>
    </w:rPr>
  </w:style>
  <w:style w:type="paragraph" w:styleId="PlainText">
    <w:name w:val="Plain Text"/>
    <w:basedOn w:val="Normal"/>
    <w:link w:val="PlainTextChar"/>
    <w:uiPriority w:val="99"/>
    <w:semiHidden/>
    <w:unhideWhenUsed/>
    <w:rsid w:val="00845651"/>
    <w:rPr>
      <w:rFonts w:ascii="Arial" w:hAnsi="Arial" w:cstheme="minorBidi"/>
      <w:sz w:val="20"/>
      <w:szCs w:val="21"/>
      <w:lang w:eastAsia="en-US"/>
    </w:rPr>
  </w:style>
  <w:style w:type="character" w:customStyle="1" w:styleId="PlainTextChar">
    <w:name w:val="Plain Text Char"/>
    <w:basedOn w:val="DefaultParagraphFont"/>
    <w:link w:val="PlainText"/>
    <w:uiPriority w:val="99"/>
    <w:semiHidden/>
    <w:rsid w:val="00845651"/>
    <w:rPr>
      <w:rFonts w:ascii="Arial"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95054886">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572661190">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758255159">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68740700">
      <w:bodyDiv w:val="1"/>
      <w:marLeft w:val="0"/>
      <w:marRight w:val="0"/>
      <w:marTop w:val="0"/>
      <w:marBottom w:val="0"/>
      <w:divBdr>
        <w:top w:val="none" w:sz="0" w:space="0" w:color="auto"/>
        <w:left w:val="none" w:sz="0" w:space="0" w:color="auto"/>
        <w:bottom w:val="none" w:sz="0" w:space="0" w:color="auto"/>
        <w:right w:val="none" w:sz="0" w:space="0" w:color="auto"/>
      </w:divBdr>
    </w:div>
    <w:div w:id="1552420769">
      <w:bodyDiv w:val="1"/>
      <w:marLeft w:val="0"/>
      <w:marRight w:val="0"/>
      <w:marTop w:val="0"/>
      <w:marBottom w:val="0"/>
      <w:divBdr>
        <w:top w:val="none" w:sz="0" w:space="0" w:color="auto"/>
        <w:left w:val="none" w:sz="0" w:space="0" w:color="auto"/>
        <w:bottom w:val="none" w:sz="0" w:space="0" w:color="auto"/>
        <w:right w:val="none" w:sz="0" w:space="0" w:color="auto"/>
      </w:divBdr>
    </w:div>
    <w:div w:id="1581215352">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60131661">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76429044">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573</Words>
  <Characters>327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Dana Cielēna</cp:lastModifiedBy>
  <cp:revision>2</cp:revision>
  <cp:lastPrinted>2019-06-27T06:53:00Z</cp:lastPrinted>
  <dcterms:created xsi:type="dcterms:W3CDTF">2020-05-08T15:30:00Z</dcterms:created>
  <dcterms:modified xsi:type="dcterms:W3CDTF">2020-05-08T15:30:00Z</dcterms:modified>
</cp:coreProperties>
</file>