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68B1" w14:textId="508E97E7" w:rsidR="00FD6CDA" w:rsidRPr="00FD6CDA" w:rsidRDefault="00FD6CDA" w:rsidP="00FD6CDA">
      <w:pPr>
        <w:ind w:left="-1728" w:right="-24" w:firstLine="5414"/>
        <w:jc w:val="right"/>
        <w:rPr>
          <w:rFonts w:ascii="Arial" w:hAnsi="Arial" w:cs="Arial"/>
          <w:i/>
          <w:iCs/>
          <w:caps/>
          <w:sz w:val="22"/>
          <w:szCs w:val="22"/>
          <w:lang w:val="lv-LV"/>
        </w:rPr>
      </w:pPr>
      <w:r w:rsidRPr="00FD6CDA">
        <w:rPr>
          <w:rFonts w:ascii="Arial" w:hAnsi="Arial" w:cs="Arial"/>
          <w:i/>
          <w:iCs/>
          <w:caps/>
          <w:sz w:val="22"/>
          <w:szCs w:val="22"/>
          <w:lang w:val="lv-LV"/>
        </w:rPr>
        <w:t>Apstiprināts</w:t>
      </w:r>
    </w:p>
    <w:p w14:paraId="07493987" w14:textId="59E77EE8" w:rsidR="00FD6CDA" w:rsidRPr="00FD6CDA" w:rsidRDefault="00FD6CDA" w:rsidP="00FD6CDA">
      <w:pPr>
        <w:ind w:left="-1728" w:right="-24" w:firstLine="5414"/>
        <w:jc w:val="right"/>
        <w:rPr>
          <w:rFonts w:ascii="Arial" w:hAnsi="Arial" w:cs="Arial"/>
          <w:i/>
          <w:iCs/>
          <w:sz w:val="22"/>
          <w:szCs w:val="22"/>
          <w:lang w:val="lv-LV"/>
        </w:rPr>
      </w:pPr>
      <w:r w:rsidRPr="00FD6CDA">
        <w:rPr>
          <w:rFonts w:ascii="Arial" w:hAnsi="Arial" w:cs="Arial"/>
          <w:i/>
          <w:iCs/>
          <w:sz w:val="22"/>
          <w:szCs w:val="22"/>
          <w:lang w:val="lv-LV"/>
        </w:rPr>
        <w:t xml:space="preserve">Ar VAS „Latvijas dzelzceļš” </w:t>
      </w:r>
    </w:p>
    <w:p w14:paraId="1F30A0D3" w14:textId="77777777" w:rsidR="00FD6CDA" w:rsidRPr="00FD6CDA" w:rsidRDefault="00FD6CDA" w:rsidP="00FD6CDA">
      <w:pPr>
        <w:ind w:left="-1728" w:right="-24" w:firstLine="5414"/>
        <w:jc w:val="right"/>
        <w:rPr>
          <w:rFonts w:ascii="Arial" w:hAnsi="Arial" w:cs="Arial"/>
          <w:i/>
          <w:iCs/>
          <w:sz w:val="22"/>
          <w:szCs w:val="22"/>
          <w:lang w:val="lv-LV"/>
        </w:rPr>
      </w:pPr>
      <w:r w:rsidRPr="00FD6CDA">
        <w:rPr>
          <w:rFonts w:ascii="Arial" w:hAnsi="Arial" w:cs="Arial"/>
          <w:i/>
          <w:iCs/>
          <w:sz w:val="22"/>
          <w:szCs w:val="22"/>
          <w:lang w:val="lv-LV"/>
        </w:rPr>
        <w:t xml:space="preserve">iepirkuma komisijas </w:t>
      </w:r>
    </w:p>
    <w:p w14:paraId="27967BA5" w14:textId="57B4CD51" w:rsidR="00FD6CDA" w:rsidRPr="00FD6CDA" w:rsidRDefault="00FD6CDA" w:rsidP="00FD6CDA">
      <w:pPr>
        <w:ind w:left="-1728" w:right="-24" w:firstLine="5414"/>
        <w:jc w:val="right"/>
        <w:rPr>
          <w:rFonts w:ascii="Arial" w:hAnsi="Arial" w:cs="Arial"/>
          <w:i/>
          <w:iCs/>
          <w:sz w:val="22"/>
          <w:szCs w:val="22"/>
          <w:lang w:val="lv-LV"/>
        </w:rPr>
      </w:pPr>
      <w:r w:rsidRPr="00FD6CDA">
        <w:rPr>
          <w:rFonts w:ascii="Arial" w:hAnsi="Arial" w:cs="Arial"/>
          <w:i/>
          <w:iCs/>
          <w:sz w:val="22"/>
          <w:szCs w:val="22"/>
          <w:lang w:val="lv-LV"/>
        </w:rPr>
        <w:t>2022.gada 24.maija 2.sēdes protokolu</w:t>
      </w:r>
    </w:p>
    <w:p w14:paraId="53123D3C" w14:textId="77777777" w:rsidR="00FD6CDA" w:rsidRPr="00217614" w:rsidRDefault="00FD6CDA" w:rsidP="00FD6CDA">
      <w:pPr>
        <w:ind w:right="-24"/>
        <w:jc w:val="right"/>
        <w:rPr>
          <w:rFonts w:ascii="Arial" w:hAnsi="Arial" w:cs="Arial"/>
          <w:b/>
          <w:color w:val="000000"/>
          <w:sz w:val="22"/>
          <w:szCs w:val="22"/>
          <w:lang w:val="lv-LV"/>
        </w:rPr>
      </w:pPr>
    </w:p>
    <w:p w14:paraId="7DC40DE5" w14:textId="77777777" w:rsidR="00FD6CDA" w:rsidRDefault="00FD6CDA" w:rsidP="00FD6CDA">
      <w:pPr>
        <w:pStyle w:val="Nosaukums"/>
        <w:ind w:right="-24"/>
        <w:jc w:val="both"/>
        <w:rPr>
          <w:rFonts w:ascii="Arial" w:hAnsi="Arial" w:cs="Arial"/>
          <w:b/>
          <w:bCs/>
          <w:sz w:val="22"/>
          <w:szCs w:val="22"/>
        </w:rPr>
      </w:pPr>
    </w:p>
    <w:p w14:paraId="655607FE" w14:textId="77777777" w:rsidR="00FD6CDA" w:rsidRPr="002954C0" w:rsidRDefault="00FD6CDA" w:rsidP="00FD6CDA">
      <w:pPr>
        <w:pStyle w:val="Nosaukums"/>
        <w:ind w:right="-24"/>
        <w:rPr>
          <w:rFonts w:ascii="Arial" w:hAnsi="Arial" w:cs="Arial"/>
          <w:b/>
          <w:sz w:val="22"/>
          <w:szCs w:val="22"/>
        </w:rPr>
      </w:pPr>
      <w:r w:rsidRPr="002954C0">
        <w:rPr>
          <w:rFonts w:ascii="Arial" w:hAnsi="Arial" w:cs="Arial"/>
          <w:b/>
          <w:sz w:val="22"/>
          <w:szCs w:val="22"/>
        </w:rPr>
        <w:t>„</w:t>
      </w:r>
      <w:r w:rsidRPr="00950436">
        <w:rPr>
          <w:rFonts w:ascii="Arial" w:hAnsi="Arial" w:cs="Arial"/>
          <w:b/>
          <w:sz w:val="22"/>
          <w:szCs w:val="22"/>
        </w:rPr>
        <w:t xml:space="preserve">Motoreļļas SAE 15W40 iegāde </w:t>
      </w:r>
      <w:r w:rsidRPr="000F7EC6">
        <w:rPr>
          <w:rFonts w:ascii="Arial" w:hAnsi="Arial" w:cs="Arial"/>
          <w:b/>
          <w:spacing w:val="-2"/>
          <w:sz w:val="22"/>
          <w:szCs w:val="22"/>
        </w:rPr>
        <w:t>SIA “LDZ ritošā sastāva serviss” vajadzībām</w:t>
      </w:r>
      <w:r w:rsidRPr="002954C0">
        <w:rPr>
          <w:rFonts w:ascii="Arial" w:hAnsi="Arial" w:cs="Arial"/>
          <w:b/>
          <w:sz w:val="22"/>
          <w:szCs w:val="22"/>
        </w:rPr>
        <w:t>”</w:t>
      </w:r>
    </w:p>
    <w:p w14:paraId="307D9A94" w14:textId="77777777" w:rsidR="00FD6CDA" w:rsidRPr="002954C0" w:rsidRDefault="00FD6CDA" w:rsidP="00FD6CDA">
      <w:pPr>
        <w:pStyle w:val="Nosaukums"/>
        <w:ind w:right="-24"/>
        <w:rPr>
          <w:rFonts w:ascii="Arial" w:hAnsi="Arial" w:cs="Arial"/>
          <w:b/>
          <w:sz w:val="22"/>
          <w:szCs w:val="22"/>
        </w:rPr>
      </w:pPr>
      <w:r w:rsidRPr="002954C0">
        <w:rPr>
          <w:rFonts w:ascii="Arial" w:hAnsi="Arial" w:cs="Arial"/>
          <w:b/>
          <w:sz w:val="22"/>
          <w:szCs w:val="22"/>
        </w:rPr>
        <w:t>(iepirkuma identifikācijas Nr. LDZ 2022/</w:t>
      </w:r>
      <w:r>
        <w:rPr>
          <w:rFonts w:ascii="Arial" w:hAnsi="Arial" w:cs="Arial"/>
          <w:b/>
          <w:sz w:val="22"/>
          <w:szCs w:val="22"/>
        </w:rPr>
        <w:t>103</w:t>
      </w:r>
      <w:r w:rsidRPr="002954C0">
        <w:rPr>
          <w:rFonts w:ascii="Arial" w:hAnsi="Arial" w:cs="Arial"/>
          <w:b/>
          <w:sz w:val="22"/>
          <w:szCs w:val="22"/>
        </w:rPr>
        <w:t>-SPA)</w:t>
      </w:r>
      <w:r>
        <w:rPr>
          <w:rFonts w:ascii="Arial" w:hAnsi="Arial" w:cs="Arial"/>
          <w:b/>
          <w:sz w:val="22"/>
          <w:szCs w:val="22"/>
        </w:rPr>
        <w:t xml:space="preserve"> nolikuma</w:t>
      </w:r>
    </w:p>
    <w:p w14:paraId="5D9FEA8B" w14:textId="77777777" w:rsidR="00FD6CDA" w:rsidRPr="009F18AE" w:rsidRDefault="00FD6CDA" w:rsidP="00FD6CDA">
      <w:pPr>
        <w:tabs>
          <w:tab w:val="center" w:pos="6979"/>
          <w:tab w:val="left" w:pos="9564"/>
        </w:tabs>
        <w:ind w:right="-24"/>
        <w:jc w:val="center"/>
        <w:rPr>
          <w:rFonts w:ascii="Arial" w:hAnsi="Arial" w:cs="Arial"/>
          <w:b/>
          <w:color w:val="000000"/>
          <w:sz w:val="22"/>
        </w:rPr>
      </w:pPr>
      <w:proofErr w:type="spellStart"/>
      <w:r w:rsidRPr="009F18AE">
        <w:rPr>
          <w:rFonts w:ascii="Arial" w:hAnsi="Arial" w:cs="Arial"/>
          <w:b/>
          <w:color w:val="000000"/>
          <w:sz w:val="22"/>
        </w:rPr>
        <w:t>Skaidrojums</w:t>
      </w:r>
      <w:proofErr w:type="spellEnd"/>
      <w:r w:rsidRPr="009F18AE">
        <w:rPr>
          <w:rFonts w:ascii="Arial" w:hAnsi="Arial" w:cs="Arial"/>
          <w:b/>
          <w:color w:val="000000"/>
          <w:sz w:val="22"/>
        </w:rPr>
        <w:t xml:space="preserve"> Nr.1</w:t>
      </w:r>
    </w:p>
    <w:p w14:paraId="5AF5BAF9" w14:textId="77777777" w:rsidR="00FD6CDA" w:rsidRPr="00217614" w:rsidRDefault="00FD6CDA" w:rsidP="00FD6CDA">
      <w:pPr>
        <w:tabs>
          <w:tab w:val="center" w:pos="6979"/>
          <w:tab w:val="left" w:pos="9564"/>
        </w:tabs>
        <w:ind w:right="-24"/>
        <w:jc w:val="both"/>
        <w:rPr>
          <w:rFonts w:ascii="Arial" w:hAnsi="Arial" w:cs="Arial"/>
          <w:b/>
          <w:color w:val="000000"/>
          <w:sz w:val="22"/>
        </w:rPr>
      </w:pPr>
    </w:p>
    <w:tbl>
      <w:tblPr>
        <w:tblStyle w:val="Reatabula"/>
        <w:tblW w:w="9086" w:type="dxa"/>
        <w:jc w:val="center"/>
        <w:tblLook w:val="04A0" w:firstRow="1" w:lastRow="0" w:firstColumn="1" w:lastColumn="0" w:noHBand="0" w:noVBand="1"/>
      </w:tblPr>
      <w:tblGrid>
        <w:gridCol w:w="4761"/>
        <w:gridCol w:w="4325"/>
      </w:tblGrid>
      <w:tr w:rsidR="00FD6CDA" w:rsidRPr="00490477" w14:paraId="41F35A13" w14:textId="77777777" w:rsidTr="00F45525">
        <w:trPr>
          <w:trHeight w:val="543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012D28D" w14:textId="77777777" w:rsidR="00FD6CDA" w:rsidRPr="00490477" w:rsidRDefault="00FD6CDA" w:rsidP="00F45525">
            <w:pPr>
              <w:spacing w:before="120"/>
              <w:ind w:right="-24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proofErr w:type="spellStart"/>
            <w:r w:rsidRPr="00490477">
              <w:rPr>
                <w:rFonts w:ascii="Arial" w:eastAsia="Calibri" w:hAnsi="Arial" w:cs="Arial"/>
                <w:b/>
                <w:i/>
                <w:sz w:val="22"/>
                <w:szCs w:val="22"/>
              </w:rPr>
              <w:t>Jautājums</w:t>
            </w:r>
            <w:proofErr w:type="spellEnd"/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D243AE0" w14:textId="77777777" w:rsidR="00FD6CDA" w:rsidRPr="00490477" w:rsidRDefault="00FD6CDA" w:rsidP="00F45525">
            <w:pPr>
              <w:spacing w:before="120"/>
              <w:ind w:right="-24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proofErr w:type="spellStart"/>
            <w:r w:rsidRPr="00490477">
              <w:rPr>
                <w:rFonts w:ascii="Arial" w:eastAsia="Calibri" w:hAnsi="Arial" w:cs="Arial"/>
                <w:b/>
                <w:i/>
                <w:sz w:val="22"/>
                <w:szCs w:val="22"/>
              </w:rPr>
              <w:t>Atbilde</w:t>
            </w:r>
            <w:proofErr w:type="spellEnd"/>
          </w:p>
        </w:tc>
      </w:tr>
      <w:tr w:rsidR="00FD6CDA" w:rsidRPr="005A2B5A" w14:paraId="3534198B" w14:textId="77777777" w:rsidTr="00F45525">
        <w:trPr>
          <w:trHeight w:val="278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554F" w14:textId="77777777" w:rsidR="00FD6CDA" w:rsidRPr="006A0599" w:rsidRDefault="00FD6CDA" w:rsidP="00F4552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A0599">
              <w:rPr>
                <w:rFonts w:ascii="Arial" w:hAnsi="Arial" w:cs="Arial"/>
                <w:sz w:val="22"/>
                <w:szCs w:val="22"/>
                <w:lang w:val="lv-LV"/>
              </w:rPr>
              <w:t>Līguma slēgšanas gadījumā: kādas ir iespējas veikt produkta cenas izmaiņas ? Ņemot vērā pašreizējo situāciju, kad eļļu cenas mainās 1 x mēnesī, fiksēt cenu uz gadu ir nelietderīgi.</w:t>
            </w:r>
          </w:p>
          <w:p w14:paraId="597C7956" w14:textId="77777777" w:rsidR="00FD6CDA" w:rsidRPr="006A0599" w:rsidRDefault="00FD6CDA" w:rsidP="00F45525">
            <w:pPr>
              <w:ind w:right="-24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B694" w14:textId="77777777" w:rsidR="00FD6CDA" w:rsidRPr="007D515A" w:rsidRDefault="00FD6CDA" w:rsidP="00F45525">
            <w:pPr>
              <w:ind w:right="-24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7D515A">
              <w:rPr>
                <w:rFonts w:ascii="Arial" w:hAnsi="Arial" w:cs="Arial"/>
                <w:sz w:val="22"/>
                <w:szCs w:val="22"/>
                <w:lang w:val="lv-LV"/>
              </w:rPr>
              <w:t>Skat.nolikuma</w:t>
            </w:r>
            <w:proofErr w:type="spellEnd"/>
            <w:r w:rsidRPr="007D515A">
              <w:rPr>
                <w:rFonts w:ascii="Arial" w:hAnsi="Arial" w:cs="Arial"/>
                <w:sz w:val="22"/>
                <w:szCs w:val="22"/>
                <w:lang w:val="lv-LV"/>
              </w:rPr>
              <w:t xml:space="preserve"> Grozījumus Nr.1</w:t>
            </w:r>
          </w:p>
        </w:tc>
      </w:tr>
      <w:tr w:rsidR="00FD6CDA" w:rsidRPr="000F5D09" w14:paraId="68C0ECD5" w14:textId="77777777" w:rsidTr="00F45525">
        <w:trPr>
          <w:trHeight w:val="278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B1CE" w14:textId="77777777" w:rsidR="00FD6CDA" w:rsidRPr="006A0599" w:rsidRDefault="00FD6CDA" w:rsidP="00F4552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A0599">
              <w:rPr>
                <w:rFonts w:ascii="Arial" w:hAnsi="Arial" w:cs="Arial"/>
                <w:sz w:val="22"/>
                <w:szCs w:val="22"/>
                <w:lang w:val="lv-LV"/>
              </w:rPr>
              <w:t>Lūdzu, pārskatīt līguma izpildes nodrošinājumu 5% (piecu procentu) apmērā: prasība ir nesamērīgi augsta.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EA2D" w14:textId="77777777" w:rsidR="00FD6CDA" w:rsidRPr="007D515A" w:rsidRDefault="00FD6CDA" w:rsidP="00F4552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D515A">
              <w:rPr>
                <w:rFonts w:ascii="Arial" w:hAnsi="Arial" w:cs="Arial"/>
                <w:sz w:val="22"/>
                <w:szCs w:val="22"/>
                <w:lang w:val="lv-LV"/>
              </w:rPr>
              <w:t>Ja piemērota nolikuma 5.pielikuma līguma projekta 2.9.punktā minētā cenu indeksācija, kā rezultātā ir pieaugusi līguma summa, tad Pārdevējam papildus līguma izpildes nodrošinājums nav jāiesniedz.</w:t>
            </w:r>
          </w:p>
          <w:p w14:paraId="4D559EFB" w14:textId="77777777" w:rsidR="00FD6CDA" w:rsidRPr="007D515A" w:rsidRDefault="00FD6CDA" w:rsidP="00F45525">
            <w:pPr>
              <w:ind w:right="-24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7D515A">
              <w:rPr>
                <w:rFonts w:ascii="Arial" w:hAnsi="Arial" w:cs="Arial"/>
                <w:sz w:val="22"/>
                <w:szCs w:val="22"/>
                <w:lang w:val="lv-LV"/>
              </w:rPr>
              <w:t>Skat.nolikuma</w:t>
            </w:r>
            <w:proofErr w:type="spellEnd"/>
            <w:r w:rsidRPr="007D515A">
              <w:rPr>
                <w:rFonts w:ascii="Arial" w:hAnsi="Arial" w:cs="Arial"/>
                <w:sz w:val="22"/>
                <w:szCs w:val="22"/>
                <w:lang w:val="lv-LV"/>
              </w:rPr>
              <w:t xml:space="preserve"> Grozījumus Nr.1</w:t>
            </w:r>
          </w:p>
        </w:tc>
      </w:tr>
    </w:tbl>
    <w:p w14:paraId="5DAEBB2E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89"/>
    <w:rsid w:val="003204EA"/>
    <w:rsid w:val="004F7789"/>
    <w:rsid w:val="007D515A"/>
    <w:rsid w:val="0098236C"/>
    <w:rsid w:val="00C20434"/>
    <w:rsid w:val="00F13663"/>
    <w:rsid w:val="00F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7896"/>
  <w15:chartTrackingRefBased/>
  <w15:docId w15:val="{63ECC44A-C188-4B40-A8AC-5D0B67CE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FD6CDA"/>
    <w:pPr>
      <w:jc w:val="center"/>
    </w:pPr>
    <w:rPr>
      <w:sz w:val="28"/>
      <w:lang w:val="lv-LV" w:eastAsia="en-US"/>
    </w:rPr>
  </w:style>
  <w:style w:type="character" w:customStyle="1" w:styleId="NosaukumsRakstz">
    <w:name w:val="Nosaukums Rakstz."/>
    <w:basedOn w:val="Noklusjumarindkopasfonts"/>
    <w:link w:val="Nosaukums"/>
    <w:rsid w:val="00FD6CDA"/>
    <w:rPr>
      <w:rFonts w:ascii="Times New Roman" w:eastAsia="Times New Roman" w:hAnsi="Times New Roman" w:cs="Times New Roman"/>
      <w:sz w:val="28"/>
      <w:szCs w:val="20"/>
    </w:rPr>
  </w:style>
  <w:style w:type="table" w:styleId="Reatabula">
    <w:name w:val="Table Grid"/>
    <w:basedOn w:val="Parastatabula"/>
    <w:uiPriority w:val="39"/>
    <w:rsid w:val="00FD6CDA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297</Characters>
  <Application>Microsoft Office Word</Application>
  <DocSecurity>0</DocSecurity>
  <Lines>2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Inga Zilberga</cp:lastModifiedBy>
  <cp:revision>2</cp:revision>
  <dcterms:created xsi:type="dcterms:W3CDTF">2022-05-25T14:05:00Z</dcterms:created>
  <dcterms:modified xsi:type="dcterms:W3CDTF">2022-05-25T14:05:00Z</dcterms:modified>
</cp:coreProperties>
</file>