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39DAD" w14:textId="77777777" w:rsidR="00742475" w:rsidRPr="00AA47B5" w:rsidRDefault="00742475" w:rsidP="00742475">
      <w:pPr>
        <w:pStyle w:val="Default"/>
        <w:jc w:val="right"/>
        <w:rPr>
          <w:lang w:val="lv-LV"/>
        </w:rPr>
      </w:pPr>
      <w:r w:rsidRPr="00AA47B5">
        <w:rPr>
          <w:lang w:val="lv-LV"/>
        </w:rPr>
        <w:t xml:space="preserve">APSTIPRINĀTS </w:t>
      </w:r>
    </w:p>
    <w:p w14:paraId="2ADCED68" w14:textId="72D0BE0E" w:rsidR="00742475" w:rsidRPr="00AA47B5" w:rsidRDefault="00742475" w:rsidP="00742475">
      <w:pPr>
        <w:pStyle w:val="Default"/>
        <w:jc w:val="right"/>
        <w:rPr>
          <w:lang w:val="lv-LV"/>
        </w:rPr>
      </w:pPr>
      <w:r w:rsidRPr="00AA47B5">
        <w:rPr>
          <w:lang w:val="lv-LV"/>
        </w:rPr>
        <w:t>ar VAS “Latvijas dzelzceļš”</w:t>
      </w:r>
      <w:r w:rsidR="00EE0C01">
        <w:rPr>
          <w:lang w:val="lv-LV"/>
        </w:rPr>
        <w:t xml:space="preserve"> </w:t>
      </w:r>
      <w:r w:rsidRPr="00AA47B5">
        <w:rPr>
          <w:lang w:val="lv-LV"/>
        </w:rPr>
        <w:t xml:space="preserve">iepirkuma komisijas </w:t>
      </w:r>
    </w:p>
    <w:p w14:paraId="788C6D7E" w14:textId="7B90F929" w:rsidR="00742475" w:rsidRPr="00F26C44" w:rsidRDefault="00742475" w:rsidP="00742475">
      <w:pPr>
        <w:pStyle w:val="Default"/>
        <w:jc w:val="right"/>
        <w:rPr>
          <w:lang w:val="lv-LV"/>
        </w:rPr>
      </w:pPr>
      <w:r w:rsidRPr="00AA47B5">
        <w:rPr>
          <w:lang w:val="lv-LV"/>
        </w:rPr>
        <w:t xml:space="preserve">2020.gada </w:t>
      </w:r>
      <w:r w:rsidR="00F26C44">
        <w:rPr>
          <w:lang w:val="lv-LV"/>
        </w:rPr>
        <w:t>29.</w:t>
      </w:r>
      <w:r w:rsidR="000964C4" w:rsidRPr="00F26C44">
        <w:rPr>
          <w:lang w:val="lv-LV"/>
        </w:rPr>
        <w:t>o</w:t>
      </w:r>
      <w:r w:rsidR="00EE0C01" w:rsidRPr="00F26C44">
        <w:rPr>
          <w:lang w:val="lv-LV"/>
        </w:rPr>
        <w:t>kt</w:t>
      </w:r>
      <w:r w:rsidR="000964C4" w:rsidRPr="00F26C44">
        <w:rPr>
          <w:lang w:val="lv-LV"/>
        </w:rPr>
        <w:t>obra</w:t>
      </w:r>
      <w:r w:rsidRPr="00F26C44">
        <w:rPr>
          <w:lang w:val="lv-LV"/>
        </w:rPr>
        <w:t xml:space="preserve"> 2.sēdes protokolu</w:t>
      </w:r>
    </w:p>
    <w:p w14:paraId="3E517C40" w14:textId="77777777" w:rsidR="00742475" w:rsidRPr="00F26C44" w:rsidRDefault="00742475" w:rsidP="00742475">
      <w:pPr>
        <w:pStyle w:val="Default"/>
        <w:jc w:val="right"/>
        <w:rPr>
          <w:lang w:val="lv-LV"/>
        </w:rPr>
      </w:pPr>
    </w:p>
    <w:p w14:paraId="5718784B" w14:textId="77777777" w:rsidR="00742475" w:rsidRPr="00F26C44" w:rsidRDefault="00742475" w:rsidP="00742475">
      <w:pPr>
        <w:pStyle w:val="Default"/>
        <w:jc w:val="right"/>
        <w:rPr>
          <w:lang w:val="lv-LV"/>
        </w:rPr>
      </w:pPr>
    </w:p>
    <w:p w14:paraId="25D89AEE" w14:textId="77777777" w:rsidR="0077071B" w:rsidRPr="00F26C44" w:rsidRDefault="0077071B" w:rsidP="0077071B">
      <w:pPr>
        <w:pStyle w:val="Default"/>
        <w:ind w:left="567" w:right="799"/>
        <w:jc w:val="center"/>
        <w:rPr>
          <w:b/>
          <w:lang w:val="lv-LV"/>
        </w:rPr>
      </w:pPr>
      <w:r w:rsidRPr="00F26C44">
        <w:rPr>
          <w:b/>
          <w:lang w:val="lv-LV"/>
        </w:rPr>
        <w:t xml:space="preserve">Sarunu procedūrā ar publikāciju “Darba apģērbu piegāde” iepirkuma identifikācijas Nr. </w:t>
      </w:r>
      <w:proofErr w:type="spellStart"/>
      <w:r w:rsidRPr="00F26C44">
        <w:rPr>
          <w:b/>
          <w:lang w:val="lv-LV"/>
        </w:rPr>
        <w:t>LDz</w:t>
      </w:r>
      <w:proofErr w:type="spellEnd"/>
      <w:r w:rsidRPr="00F26C44">
        <w:rPr>
          <w:b/>
          <w:lang w:val="lv-LV"/>
        </w:rPr>
        <w:t xml:space="preserve"> 2020/28-IBz</w:t>
      </w:r>
    </w:p>
    <w:p w14:paraId="01BC740E" w14:textId="77777777" w:rsidR="0077071B" w:rsidRPr="00F26C44" w:rsidRDefault="0077071B" w:rsidP="0077071B">
      <w:pPr>
        <w:pStyle w:val="Default"/>
        <w:jc w:val="center"/>
        <w:rPr>
          <w:b/>
          <w:lang w:val="lv-LV"/>
        </w:rPr>
      </w:pPr>
    </w:p>
    <w:p w14:paraId="35BCFD86" w14:textId="77777777" w:rsidR="0077071B" w:rsidRPr="00F26C44" w:rsidRDefault="0077071B" w:rsidP="0077071B">
      <w:pPr>
        <w:pStyle w:val="Default"/>
        <w:jc w:val="center"/>
        <w:rPr>
          <w:b/>
          <w:lang w:val="lv-LV"/>
        </w:rPr>
      </w:pPr>
      <w:r w:rsidRPr="00F26C44">
        <w:rPr>
          <w:b/>
          <w:lang w:val="lv-LV"/>
        </w:rPr>
        <w:t>ieinteresētā piegādātāja jautājums (saņemts 28.10.2020.) un iepirkuma komisijas sniegtā atbilde:</w:t>
      </w:r>
    </w:p>
    <w:p w14:paraId="2E56DF9D" w14:textId="77777777" w:rsidR="0077071B" w:rsidRPr="00F26C44" w:rsidRDefault="0077071B" w:rsidP="0077071B">
      <w:pPr>
        <w:pStyle w:val="Default"/>
        <w:jc w:val="center"/>
        <w:rPr>
          <w:b/>
          <w:lang w:val="lv-LV"/>
        </w:rPr>
      </w:pPr>
    </w:p>
    <w:p w14:paraId="55CD6406" w14:textId="77777777" w:rsidR="0077071B" w:rsidRPr="00F26C44" w:rsidRDefault="0077071B" w:rsidP="0077071B">
      <w:pPr>
        <w:pStyle w:val="Default"/>
        <w:jc w:val="center"/>
        <w:rPr>
          <w:rFonts w:ascii="Times New Roman Bold" w:hAnsi="Times New Roman Bold"/>
          <w:b/>
          <w:smallCaps/>
          <w:lang w:val="lv-LV"/>
        </w:rPr>
      </w:pPr>
      <w:r w:rsidRPr="00F26C44">
        <w:rPr>
          <w:rFonts w:ascii="Times New Roman Bold" w:hAnsi="Times New Roman Bold"/>
          <w:b/>
          <w:smallCaps/>
          <w:lang w:val="lv-LV"/>
        </w:rPr>
        <w:t>Skaidrojums N</w:t>
      </w:r>
      <w:bookmarkStart w:id="0" w:name="_GoBack"/>
      <w:bookmarkEnd w:id="0"/>
      <w:r w:rsidRPr="00F26C44">
        <w:rPr>
          <w:rFonts w:ascii="Times New Roman Bold" w:hAnsi="Times New Roman Bold"/>
          <w:b/>
          <w:smallCaps/>
          <w:lang w:val="lv-LV"/>
        </w:rPr>
        <w:t>r.1</w:t>
      </w:r>
    </w:p>
    <w:p w14:paraId="438319CA" w14:textId="77777777" w:rsidR="0077071B" w:rsidRPr="00F26C44" w:rsidRDefault="0077071B" w:rsidP="0077071B">
      <w:pPr>
        <w:pStyle w:val="Default"/>
        <w:jc w:val="center"/>
        <w:rPr>
          <w:rFonts w:ascii="Times New Roman Bold" w:hAnsi="Times New Roman Bold"/>
          <w:b/>
          <w:smallCaps/>
          <w:lang w:val="lv-LV"/>
        </w:rPr>
      </w:pPr>
    </w:p>
    <w:tbl>
      <w:tblPr>
        <w:tblStyle w:val="TableGrid"/>
        <w:tblW w:w="9067" w:type="dxa"/>
        <w:tblLook w:val="04A0" w:firstRow="1" w:lastRow="0" w:firstColumn="1" w:lastColumn="0" w:noHBand="0" w:noVBand="1"/>
      </w:tblPr>
      <w:tblGrid>
        <w:gridCol w:w="4148"/>
        <w:gridCol w:w="4919"/>
      </w:tblGrid>
      <w:tr w:rsidR="0077071B" w:rsidRPr="00F26C44" w14:paraId="4973A750" w14:textId="77777777" w:rsidTr="00AE098F">
        <w:tc>
          <w:tcPr>
            <w:tcW w:w="4148" w:type="dxa"/>
          </w:tcPr>
          <w:p w14:paraId="17812B88" w14:textId="77777777" w:rsidR="0077071B" w:rsidRPr="00F26C44" w:rsidRDefault="0077071B" w:rsidP="00AE098F">
            <w:pPr>
              <w:pStyle w:val="Default"/>
              <w:jc w:val="center"/>
              <w:rPr>
                <w:rFonts w:ascii="Times New Roman Bold" w:hAnsi="Times New Roman Bold"/>
                <w:bCs/>
                <w:lang w:val="lv-LV"/>
              </w:rPr>
            </w:pPr>
            <w:r w:rsidRPr="00F26C44">
              <w:rPr>
                <w:rFonts w:ascii="Times New Roman Bold" w:hAnsi="Times New Roman Bold"/>
                <w:bCs/>
                <w:lang w:val="lv-LV"/>
              </w:rPr>
              <w:t>Jautājums</w:t>
            </w:r>
          </w:p>
        </w:tc>
        <w:tc>
          <w:tcPr>
            <w:tcW w:w="4919" w:type="dxa"/>
          </w:tcPr>
          <w:p w14:paraId="516FCF61" w14:textId="77777777" w:rsidR="0077071B" w:rsidRPr="00F26C44" w:rsidRDefault="0077071B" w:rsidP="00AE098F">
            <w:pPr>
              <w:pStyle w:val="Default"/>
              <w:jc w:val="center"/>
              <w:rPr>
                <w:rFonts w:ascii="Times New Roman Bold" w:hAnsi="Times New Roman Bold"/>
                <w:b/>
                <w:lang w:val="lv-LV"/>
              </w:rPr>
            </w:pPr>
            <w:r w:rsidRPr="00F26C44">
              <w:rPr>
                <w:rFonts w:ascii="Times New Roman Bold" w:hAnsi="Times New Roman Bold"/>
                <w:b/>
                <w:lang w:val="lv-LV"/>
              </w:rPr>
              <w:t>Atbilde</w:t>
            </w:r>
          </w:p>
        </w:tc>
      </w:tr>
      <w:tr w:rsidR="0077071B" w:rsidRPr="00B978D4" w14:paraId="6B2DBF68" w14:textId="77777777" w:rsidTr="00AE098F">
        <w:tc>
          <w:tcPr>
            <w:tcW w:w="4148" w:type="dxa"/>
          </w:tcPr>
          <w:p w14:paraId="74E67131" w14:textId="77777777" w:rsidR="0077071B" w:rsidRPr="00B978D4" w:rsidRDefault="0077071B" w:rsidP="00AE098F">
            <w:pPr>
              <w:rPr>
                <w:szCs w:val="24"/>
              </w:rPr>
            </w:pPr>
            <w:r w:rsidRPr="00B978D4">
              <w:rPr>
                <w:szCs w:val="24"/>
              </w:rPr>
              <w:t>Atbildiet lūdzu uz jautājumu par sarunu procedūras “Darba apģērbu piegāde” nolikuma punktu Nr.3.2.3.2.</w:t>
            </w:r>
          </w:p>
          <w:p w14:paraId="4791496E" w14:textId="77777777" w:rsidR="0077071B" w:rsidRPr="00B978D4" w:rsidRDefault="0077071B" w:rsidP="00AE098F">
            <w:pPr>
              <w:rPr>
                <w:szCs w:val="24"/>
              </w:rPr>
            </w:pPr>
          </w:p>
          <w:p w14:paraId="2BBAD8B4" w14:textId="77777777" w:rsidR="0077071B" w:rsidRPr="00B978D4" w:rsidRDefault="0077071B" w:rsidP="00AE098F">
            <w:pPr>
              <w:rPr>
                <w:szCs w:val="24"/>
              </w:rPr>
            </w:pPr>
            <w:r w:rsidRPr="00B978D4">
              <w:rPr>
                <w:szCs w:val="24"/>
              </w:rPr>
              <w:t>Preces izgatavošanai nepieciešamajam audumam/materiālam jāatbilst Tehniskajā specifikācijā noteiktajiem standartiem vai ekvivalentiem.</w:t>
            </w:r>
          </w:p>
          <w:p w14:paraId="3A183FC4" w14:textId="77777777" w:rsidR="0077071B" w:rsidRPr="00B978D4" w:rsidRDefault="0077071B" w:rsidP="00AE098F">
            <w:pPr>
              <w:rPr>
                <w:szCs w:val="24"/>
              </w:rPr>
            </w:pPr>
            <w:r w:rsidRPr="00B978D4">
              <w:rPr>
                <w:szCs w:val="24"/>
              </w:rPr>
              <w:t>Par katru piedāvāto iepirkuma priekšmeta daļu (preci) kompetentas institūcijas izsniegta dokumenta kopiju, kas apstiprina preces atbilstību prasībām Tehniskajai specifikācijai, standartiem vai ekvivalentiem</w:t>
            </w:r>
          </w:p>
          <w:p w14:paraId="4F531BE4" w14:textId="77777777" w:rsidR="0077071B" w:rsidRPr="00B978D4" w:rsidRDefault="0077071B" w:rsidP="00AE098F">
            <w:pPr>
              <w:ind w:firstLine="140"/>
              <w:rPr>
                <w:szCs w:val="24"/>
              </w:rPr>
            </w:pPr>
          </w:p>
          <w:p w14:paraId="4261E3ED" w14:textId="77777777" w:rsidR="0077071B" w:rsidRPr="00B978D4" w:rsidRDefault="0077071B" w:rsidP="00AE098F">
            <w:pPr>
              <w:pStyle w:val="Default"/>
              <w:ind w:firstLine="164"/>
              <w:jc w:val="both"/>
              <w:rPr>
                <w:rFonts w:ascii="Times New Roman Bold" w:hAnsi="Times New Roman Bold"/>
                <w:bCs/>
                <w:smallCaps/>
                <w:lang w:val="lv-LV"/>
              </w:rPr>
            </w:pPr>
            <w:r w:rsidRPr="00B978D4">
              <w:rPr>
                <w:i/>
                <w:iCs/>
                <w:lang w:val="lv-LV"/>
              </w:rPr>
              <w:t>Vai tas nozīmē, ka katrā iepirkuma priekšmeta daļā izmantotajiem materiāliem, jāiesniedz sertifikāta kopija pilnīgi visiem audumiem vai arī tikai tiem, kas minēti 4.apakšpunktā?</w:t>
            </w:r>
          </w:p>
        </w:tc>
        <w:tc>
          <w:tcPr>
            <w:tcW w:w="4919" w:type="dxa"/>
          </w:tcPr>
          <w:p w14:paraId="4071DCBB" w14:textId="77777777" w:rsidR="0077071B" w:rsidRPr="00B978D4" w:rsidRDefault="0077071B" w:rsidP="00AE098F">
            <w:pPr>
              <w:rPr>
                <w:szCs w:val="24"/>
              </w:rPr>
            </w:pPr>
            <w:r w:rsidRPr="00B978D4">
              <w:rPr>
                <w:szCs w:val="24"/>
              </w:rPr>
              <w:t>No jautājuma satura noprotams, ka jautājums ir par nolikuma 3.2.4.2.p. (nevis 3.2.3.2.p.). Atbildot uz jautājumu atbilstoši saturam, skaidrojam, ka sarunu procedūras nolikuma 3.2.4.2.p. ailē “Piedāvājumā iekļaujamā informācija, dokumenti un materiāli” 4.apakšpunktā prasītie dokumenti jāiesniedz, ja tiek iesniegts piedāvājums, kā minētajā apakšpunktā norādīts, sarunu procedūras priekšmeta daļām 3., 4., 8., 18.</w:t>
            </w:r>
          </w:p>
        </w:tc>
      </w:tr>
    </w:tbl>
    <w:p w14:paraId="5514F1F0" w14:textId="77777777" w:rsidR="0077071B" w:rsidRPr="00C20434" w:rsidRDefault="0077071B" w:rsidP="0077071B">
      <w:pPr>
        <w:rPr>
          <w:rFonts w:ascii="Arial" w:hAnsi="Arial" w:cs="Arial"/>
        </w:rPr>
      </w:pPr>
    </w:p>
    <w:sectPr w:rsidR="0077071B" w:rsidRPr="00C20434" w:rsidSect="002847E0">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E6"/>
    <w:rsid w:val="000964C4"/>
    <w:rsid w:val="003204EA"/>
    <w:rsid w:val="004D094F"/>
    <w:rsid w:val="00742475"/>
    <w:rsid w:val="0077071B"/>
    <w:rsid w:val="007877A8"/>
    <w:rsid w:val="008655E6"/>
    <w:rsid w:val="0098236C"/>
    <w:rsid w:val="00C20434"/>
    <w:rsid w:val="00EE0C01"/>
    <w:rsid w:val="00F26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0490"/>
  <w15:chartTrackingRefBased/>
  <w15:docId w15:val="{D949E583-9372-4503-96B4-65210DA3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75"/>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2475"/>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742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C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C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5862">
      <w:bodyDiv w:val="1"/>
      <w:marLeft w:val="0"/>
      <w:marRight w:val="0"/>
      <w:marTop w:val="0"/>
      <w:marBottom w:val="0"/>
      <w:divBdr>
        <w:top w:val="none" w:sz="0" w:space="0" w:color="auto"/>
        <w:left w:val="none" w:sz="0" w:space="0" w:color="auto"/>
        <w:bottom w:val="none" w:sz="0" w:space="0" w:color="auto"/>
        <w:right w:val="none" w:sz="0" w:space="0" w:color="auto"/>
      </w:divBdr>
    </w:div>
    <w:div w:id="1909026928">
      <w:bodyDiv w:val="1"/>
      <w:marLeft w:val="0"/>
      <w:marRight w:val="0"/>
      <w:marTop w:val="0"/>
      <w:marBottom w:val="0"/>
      <w:divBdr>
        <w:top w:val="none" w:sz="0" w:space="0" w:color="auto"/>
        <w:left w:val="none" w:sz="0" w:space="0" w:color="auto"/>
        <w:bottom w:val="none" w:sz="0" w:space="0" w:color="auto"/>
        <w:right w:val="none" w:sz="0" w:space="0" w:color="auto"/>
      </w:divBdr>
    </w:div>
    <w:div w:id="205777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880</Words>
  <Characters>502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7</cp:revision>
  <dcterms:created xsi:type="dcterms:W3CDTF">2020-10-28T15:11:00Z</dcterms:created>
  <dcterms:modified xsi:type="dcterms:W3CDTF">2020-10-29T14:32:00Z</dcterms:modified>
</cp:coreProperties>
</file>