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7DC070EE"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w:t>
      </w:r>
      <w:r w:rsidR="001536C2">
        <w:rPr>
          <w:rFonts w:ascii="Times New Roman" w:eastAsia="Arial Unicode MS" w:hAnsi="Times New Roman" w:cs="Times New Roman"/>
          <w:i/>
          <w:sz w:val="24"/>
        </w:rPr>
        <w:t>1</w:t>
      </w:r>
      <w:r w:rsidRPr="00735553">
        <w:rPr>
          <w:rFonts w:ascii="Times New Roman" w:eastAsia="Arial Unicode MS" w:hAnsi="Times New Roman" w:cs="Times New Roman"/>
          <w:i/>
          <w:sz w:val="24"/>
        </w:rPr>
        <w:t>.</w:t>
      </w:r>
      <w:r w:rsidRPr="00FA219E">
        <w:rPr>
          <w:rFonts w:ascii="Times New Roman" w:eastAsia="Arial Unicode MS" w:hAnsi="Times New Roman" w:cs="Times New Roman"/>
          <w:i/>
          <w:sz w:val="24"/>
        </w:rPr>
        <w:t xml:space="preserve">gada </w:t>
      </w:r>
      <w:r w:rsidR="003504DC">
        <w:rPr>
          <w:rFonts w:ascii="Times New Roman" w:eastAsia="Arial Unicode MS" w:hAnsi="Times New Roman" w:cs="Times New Roman"/>
          <w:i/>
          <w:sz w:val="24"/>
        </w:rPr>
        <w:t>16</w:t>
      </w:r>
      <w:r w:rsidRPr="00FA219E">
        <w:rPr>
          <w:rFonts w:ascii="Times New Roman" w:eastAsia="Arial Unicode MS" w:hAnsi="Times New Roman" w:cs="Times New Roman"/>
          <w:i/>
          <w:sz w:val="24"/>
        </w:rPr>
        <w:t>.</w:t>
      </w:r>
      <w:r w:rsidR="00047121">
        <w:rPr>
          <w:rFonts w:ascii="Times New Roman" w:eastAsia="Arial Unicode MS" w:hAnsi="Times New Roman" w:cs="Times New Roman"/>
          <w:i/>
          <w:sz w:val="24"/>
        </w:rPr>
        <w:t>jū</w:t>
      </w:r>
      <w:r w:rsidR="003504DC">
        <w:rPr>
          <w:rFonts w:ascii="Times New Roman" w:eastAsia="Arial Unicode MS" w:hAnsi="Times New Roman" w:cs="Times New Roman"/>
          <w:i/>
          <w:sz w:val="24"/>
        </w:rPr>
        <w:t>l</w:t>
      </w:r>
      <w:r w:rsidR="00047121">
        <w:rPr>
          <w:rFonts w:ascii="Times New Roman" w:eastAsia="Arial Unicode MS" w:hAnsi="Times New Roman" w:cs="Times New Roman"/>
          <w:i/>
          <w:sz w:val="24"/>
        </w:rPr>
        <w:t>ij</w:t>
      </w:r>
      <w:r w:rsidRPr="00FA219E">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622C6124"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047121">
        <w:rPr>
          <w:rFonts w:ascii="Times New Roman" w:eastAsia="Arial Unicode MS" w:hAnsi="Times New Roman" w:cs="Times New Roman"/>
          <w:i/>
          <w:sz w:val="24"/>
        </w:rPr>
        <w:t>2</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1A3CAD"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p>
    <w:p w14:paraId="799BC48B" w14:textId="2FE54FA4"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 ar publikāciju</w:t>
      </w:r>
    </w:p>
    <w:p w14:paraId="7AE0C07C" w14:textId="075690DF" w:rsidR="001A3CAD" w:rsidRPr="001A3CAD" w:rsidRDefault="00CD0BEE" w:rsidP="00CD0BEE">
      <w:pPr>
        <w:ind w:left="284" w:right="-1"/>
        <w:jc w:val="center"/>
        <w:rPr>
          <w:rFonts w:ascii="Times New Roman" w:hAnsi="Times New Roman" w:cs="Times New Roman"/>
          <w:sz w:val="24"/>
        </w:rPr>
      </w:pPr>
      <w:r w:rsidRPr="00CD0BEE">
        <w:rPr>
          <w:rFonts w:ascii="Times New Roman" w:eastAsia="Times New Roman" w:hAnsi="Times New Roman" w:cs="Times New Roman"/>
          <w:b/>
          <w:sz w:val="24"/>
          <w:szCs w:val="24"/>
          <w:lang w:eastAsia="en-US"/>
        </w:rPr>
        <w:t>„</w:t>
      </w:r>
      <w:r w:rsidR="00351637" w:rsidRPr="00351637">
        <w:rPr>
          <w:rFonts w:ascii="Times New Roman" w:eastAsia="Times New Roman" w:hAnsi="Times New Roman" w:cs="Times New Roman"/>
          <w:b/>
          <w:sz w:val="24"/>
          <w:szCs w:val="24"/>
          <w:lang w:eastAsia="en-US"/>
        </w:rPr>
        <w:t>Jumta seguma nomaiņa Torņakalna ielā 16, Rīgā</w:t>
      </w:r>
      <w:r w:rsidRPr="00CD0BEE">
        <w:rPr>
          <w:rFonts w:ascii="Times New Roman" w:eastAsia="Times New Roman" w:hAnsi="Times New Roman" w:cs="Times New Roman"/>
          <w:b/>
          <w:sz w:val="24"/>
          <w:szCs w:val="24"/>
          <w:lang w:eastAsia="en-US"/>
        </w:rPr>
        <w:t>”</w:t>
      </w:r>
    </w:p>
    <w:p w14:paraId="39563D2B" w14:textId="67083B34" w:rsidR="005758A8" w:rsidRDefault="001A3CAD" w:rsidP="00CD0BEE">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r w:rsidR="00ED72A4">
        <w:rPr>
          <w:rFonts w:ascii="Times New Roman" w:hAnsi="Times New Roman" w:cs="Times New Roman"/>
          <w:b/>
          <w:sz w:val="24"/>
        </w:rPr>
        <w:t>1</w:t>
      </w:r>
    </w:p>
    <w:p w14:paraId="79AF0EDA" w14:textId="56AD47B0" w:rsidR="002E107A" w:rsidRDefault="002E107A" w:rsidP="005758A8">
      <w:pPr>
        <w:ind w:left="-284" w:right="282"/>
        <w:jc w:val="center"/>
        <w:rPr>
          <w:rFonts w:ascii="Times New Roman" w:hAnsi="Times New Roman" w:cs="Times New Roman"/>
          <w:b/>
          <w:sz w:val="24"/>
        </w:rPr>
      </w:pPr>
    </w:p>
    <w:tbl>
      <w:tblPr>
        <w:tblStyle w:val="Reatabula"/>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proofErr w:type="spellStart"/>
            <w:r>
              <w:rPr>
                <w:rFonts w:ascii="Times New Roman" w:eastAsia="Calibri" w:hAnsi="Times New Roman" w:cs="Times New Roman"/>
                <w:szCs w:val="24"/>
                <w:lang w:eastAsia="en-US"/>
              </w:rPr>
              <w:t>Nr.p.k</w:t>
            </w:r>
            <w:proofErr w:type="spellEnd"/>
            <w:r>
              <w:rPr>
                <w:rFonts w:ascii="Times New Roman" w:eastAsia="Calibri" w:hAnsi="Times New Roman" w:cs="Times New Roman"/>
                <w:szCs w:val="24"/>
                <w:lang w:eastAsia="en-US"/>
              </w:rPr>
              <w:t>.</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702DA81D" w:rsidR="004D6653" w:rsidRPr="00C351C9" w:rsidRDefault="004226A0"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15</w:t>
            </w:r>
            <w:r w:rsidR="004D6653" w:rsidRPr="00C351C9">
              <w:rPr>
                <w:rFonts w:ascii="Times New Roman" w:eastAsia="Calibri" w:hAnsi="Times New Roman" w:cs="Times New Roman"/>
                <w:szCs w:val="24"/>
                <w:lang w:eastAsia="en-US"/>
              </w:rPr>
              <w:t>.</w:t>
            </w:r>
            <w:r w:rsidR="00897EBB">
              <w:rPr>
                <w:rFonts w:ascii="Times New Roman" w:eastAsia="Calibri" w:hAnsi="Times New Roman" w:cs="Times New Roman"/>
                <w:szCs w:val="24"/>
                <w:lang w:eastAsia="en-US"/>
              </w:rPr>
              <w:t>0</w:t>
            </w:r>
            <w:r>
              <w:rPr>
                <w:rFonts w:ascii="Times New Roman" w:eastAsia="Calibri" w:hAnsi="Times New Roman" w:cs="Times New Roman"/>
                <w:szCs w:val="24"/>
                <w:lang w:eastAsia="en-US"/>
              </w:rPr>
              <w:t>7</w:t>
            </w:r>
            <w:r w:rsidR="004D6653" w:rsidRPr="00C351C9">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sidR="00897EBB">
              <w:rPr>
                <w:rFonts w:ascii="Times New Roman" w:eastAsia="Calibri" w:hAnsi="Times New Roman" w:cs="Times New Roman"/>
                <w:szCs w:val="24"/>
                <w:lang w:eastAsia="en-US"/>
              </w:rPr>
              <w:t>1</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3488D957" w:rsidR="004D6653" w:rsidRPr="006B5391" w:rsidRDefault="004226A0"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16</w:t>
            </w:r>
            <w:r w:rsidR="004D6653" w:rsidRPr="006B5391">
              <w:rPr>
                <w:rFonts w:ascii="Times New Roman" w:eastAsia="Calibri" w:hAnsi="Times New Roman" w:cs="Times New Roman"/>
                <w:szCs w:val="24"/>
                <w:lang w:eastAsia="en-US"/>
              </w:rPr>
              <w:t>.</w:t>
            </w:r>
            <w:r w:rsidR="00897EBB">
              <w:rPr>
                <w:rFonts w:ascii="Times New Roman" w:eastAsia="Calibri" w:hAnsi="Times New Roman" w:cs="Times New Roman"/>
                <w:szCs w:val="24"/>
                <w:lang w:eastAsia="en-US"/>
              </w:rPr>
              <w:t>0</w:t>
            </w:r>
            <w:r>
              <w:rPr>
                <w:rFonts w:ascii="Times New Roman" w:eastAsia="Calibri" w:hAnsi="Times New Roman" w:cs="Times New Roman"/>
                <w:szCs w:val="24"/>
                <w:lang w:eastAsia="en-US"/>
              </w:rPr>
              <w:t>7</w:t>
            </w:r>
            <w:r w:rsidR="004D6653" w:rsidRPr="006B5391">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sidR="00897EBB">
              <w:rPr>
                <w:rFonts w:ascii="Times New Roman" w:eastAsia="Calibri" w:hAnsi="Times New Roman" w:cs="Times New Roman"/>
                <w:szCs w:val="24"/>
                <w:lang w:eastAsia="en-US"/>
              </w:rPr>
              <w:t>1</w:t>
            </w:r>
            <w:r w:rsidR="004D6653" w:rsidRPr="006B5391">
              <w:rPr>
                <w:rFonts w:ascii="Times New Roman" w:eastAsia="Calibri" w:hAnsi="Times New Roman" w:cs="Times New Roman"/>
                <w:szCs w:val="24"/>
                <w:lang w:eastAsia="en-US"/>
              </w:rPr>
              <w:t>.</w:t>
            </w:r>
          </w:p>
        </w:tc>
      </w:tr>
      <w:tr w:rsidR="004D6653" w:rsidRPr="00C351C9" w14:paraId="5B3EACE4" w14:textId="77777777" w:rsidTr="00AF75F7">
        <w:trPr>
          <w:trHeight w:val="1052"/>
          <w:jc w:val="center"/>
        </w:trPr>
        <w:tc>
          <w:tcPr>
            <w:tcW w:w="1089" w:type="dxa"/>
            <w:vAlign w:val="center"/>
          </w:tcPr>
          <w:p w14:paraId="117DF506" w14:textId="0FE00FEE" w:rsidR="004D6653" w:rsidRPr="00E74F21" w:rsidRDefault="004D6653" w:rsidP="004D6653">
            <w:pPr>
              <w:pStyle w:val="Sarakstarindkopa"/>
              <w:ind w:left="0" w:right="282"/>
              <w:jc w:val="center"/>
              <w:rPr>
                <w:rFonts w:ascii="Times New Roman" w:hAnsi="Times New Roman" w:cs="Times New Roman"/>
                <w:b/>
              </w:rPr>
            </w:pPr>
            <w:r w:rsidRPr="00E74F21">
              <w:rPr>
                <w:rFonts w:ascii="Times New Roman" w:hAnsi="Times New Roman" w:cs="Times New Roman"/>
                <w:b/>
              </w:rPr>
              <w:t>1.</w:t>
            </w:r>
          </w:p>
        </w:tc>
        <w:tc>
          <w:tcPr>
            <w:tcW w:w="4896" w:type="dxa"/>
            <w:vAlign w:val="center"/>
          </w:tcPr>
          <w:p w14:paraId="2790EAA4" w14:textId="05FD1BA1" w:rsidR="00AA0DDE" w:rsidRPr="00C351C9" w:rsidRDefault="009B3E8A" w:rsidP="004A7093">
            <w:pPr>
              <w:rPr>
                <w:rFonts w:ascii="Times New Roman" w:hAnsi="Times New Roman" w:cs="Times New Roman"/>
              </w:rPr>
            </w:pPr>
            <w:r w:rsidRPr="009B3E8A">
              <w:rPr>
                <w:rFonts w:ascii="Times New Roman" w:hAnsi="Times New Roman" w:cs="Times New Roman"/>
              </w:rPr>
              <w:t>Lūdzam nodrošināt piekļuvi BIS sistēmā apliecinājuma kartēm (BIS-BL-143699-2680 un BIS-BL-127974-2541) vai izsniegt apliecinājuma kartes datu nesējā, lai būtu iespējams iepazīties ar tehnisko dokumentāciju un sagatavot atbilstošu cenu piedāvājumu.</w:t>
            </w:r>
          </w:p>
        </w:tc>
        <w:tc>
          <w:tcPr>
            <w:tcW w:w="5209" w:type="dxa"/>
            <w:vAlign w:val="center"/>
          </w:tcPr>
          <w:p w14:paraId="259BDB58" w14:textId="1845546E" w:rsidR="005F03E5" w:rsidRPr="005F03E5" w:rsidRDefault="005F03E5" w:rsidP="005F03E5">
            <w:pPr>
              <w:spacing w:after="160" w:line="259" w:lineRule="auto"/>
              <w:contextualSpacing/>
              <w:rPr>
                <w:rFonts w:ascii="Times New Roman" w:hAnsi="Times New Roman" w:cs="Times New Roman"/>
              </w:rPr>
            </w:pPr>
            <w:r w:rsidRPr="005F03E5">
              <w:rPr>
                <w:rFonts w:ascii="Times New Roman" w:hAnsi="Times New Roman" w:cs="Times New Roman"/>
              </w:rPr>
              <w:t xml:space="preserve">Apliecinājuma karte pievienota </w:t>
            </w:r>
            <w:r>
              <w:rPr>
                <w:rFonts w:ascii="Times New Roman" w:hAnsi="Times New Roman" w:cs="Times New Roman"/>
              </w:rPr>
              <w:t>Skaidrojuma Nr.1 1.</w:t>
            </w:r>
            <w:r w:rsidRPr="005F03E5">
              <w:rPr>
                <w:rFonts w:ascii="Times New Roman" w:hAnsi="Times New Roman" w:cs="Times New Roman"/>
              </w:rPr>
              <w:t>pielikumā</w:t>
            </w:r>
            <w:r w:rsidR="0072660D">
              <w:rPr>
                <w:rFonts w:ascii="Times New Roman" w:hAnsi="Times New Roman" w:cs="Times New Roman"/>
              </w:rPr>
              <w:t xml:space="preserve"> (sakarā ar lielo datu apjomu, lūdzu nosūtīt informācijas pieprasījumu uz kontaktpersonas e-pastu)</w:t>
            </w:r>
            <w:r w:rsidR="004022D6">
              <w:rPr>
                <w:rFonts w:ascii="Times New Roman" w:hAnsi="Times New Roman" w:cs="Times New Roman"/>
              </w:rPr>
              <w:t>.</w:t>
            </w:r>
          </w:p>
          <w:p w14:paraId="63269C15" w14:textId="68B87ACF" w:rsidR="00571AE3" w:rsidRPr="006B5391" w:rsidRDefault="00571AE3" w:rsidP="00C67481">
            <w:pPr>
              <w:rPr>
                <w:rFonts w:ascii="Times New Roman" w:eastAsia="Calibri" w:hAnsi="Times New Roman" w:cs="Times New Roman"/>
                <w:szCs w:val="24"/>
                <w:lang w:eastAsia="en-US"/>
              </w:rPr>
            </w:pPr>
          </w:p>
        </w:tc>
      </w:tr>
      <w:tr w:rsidR="004A7093" w:rsidRPr="00C351C9" w14:paraId="3C8DE8B7" w14:textId="77777777" w:rsidTr="00AF75F7">
        <w:trPr>
          <w:trHeight w:val="1052"/>
          <w:jc w:val="center"/>
        </w:trPr>
        <w:tc>
          <w:tcPr>
            <w:tcW w:w="1089" w:type="dxa"/>
            <w:vAlign w:val="center"/>
          </w:tcPr>
          <w:p w14:paraId="126C7046" w14:textId="662A60F0" w:rsidR="004A7093" w:rsidRPr="00E74F21" w:rsidRDefault="004A7093" w:rsidP="004D6653">
            <w:pPr>
              <w:pStyle w:val="Sarakstarindkopa"/>
              <w:ind w:left="0" w:right="282"/>
              <w:jc w:val="center"/>
              <w:rPr>
                <w:rFonts w:ascii="Times New Roman" w:hAnsi="Times New Roman" w:cs="Times New Roman"/>
                <w:b/>
              </w:rPr>
            </w:pPr>
            <w:r>
              <w:rPr>
                <w:rFonts w:ascii="Times New Roman" w:hAnsi="Times New Roman" w:cs="Times New Roman"/>
                <w:b/>
              </w:rPr>
              <w:t>2.</w:t>
            </w:r>
          </w:p>
        </w:tc>
        <w:tc>
          <w:tcPr>
            <w:tcW w:w="4896" w:type="dxa"/>
            <w:vAlign w:val="center"/>
          </w:tcPr>
          <w:p w14:paraId="651BDD02" w14:textId="10683574" w:rsidR="004A7093" w:rsidRPr="004A7093" w:rsidRDefault="009B3E8A" w:rsidP="004A7093">
            <w:pPr>
              <w:rPr>
                <w:rFonts w:ascii="Times New Roman" w:hAnsi="Times New Roman" w:cs="Times New Roman"/>
              </w:rPr>
            </w:pPr>
            <w:r w:rsidRPr="009B3E8A">
              <w:rPr>
                <w:rFonts w:ascii="Times New Roman" w:hAnsi="Times New Roman" w:cs="Times New Roman"/>
              </w:rPr>
              <w:t>Pēc objekta apsekošanas dabā tika konstatētas 3 jumta lūkas, bet darbu apjomu tabulā norādīts, ka jāveic 2 jumta lūku montāža – lūdzam precizēt jumta lūku montāžas apjomu.</w:t>
            </w:r>
          </w:p>
        </w:tc>
        <w:tc>
          <w:tcPr>
            <w:tcW w:w="5209" w:type="dxa"/>
            <w:vAlign w:val="center"/>
          </w:tcPr>
          <w:p w14:paraId="78FA7CAD" w14:textId="5349736B" w:rsidR="004A7093" w:rsidRPr="00571AE3" w:rsidRDefault="000D2864" w:rsidP="00C67481">
            <w:pPr>
              <w:rPr>
                <w:rFonts w:ascii="Times New Roman" w:eastAsia="Calibri" w:hAnsi="Times New Roman" w:cs="Times New Roman"/>
                <w:szCs w:val="24"/>
                <w:lang w:eastAsia="en-US"/>
              </w:rPr>
            </w:pPr>
            <w:r>
              <w:rPr>
                <w:rFonts w:ascii="Times New Roman" w:eastAsia="Calibri" w:hAnsi="Times New Roman" w:cs="Times New Roman"/>
                <w:szCs w:val="24"/>
                <w:lang w:eastAsia="en-US"/>
              </w:rPr>
              <w:t>Jumta</w:t>
            </w:r>
            <w:r w:rsidR="00CF6678" w:rsidRPr="00CF6678">
              <w:rPr>
                <w:rFonts w:ascii="Times New Roman" w:eastAsia="Calibri" w:hAnsi="Times New Roman" w:cs="Times New Roman"/>
                <w:szCs w:val="24"/>
                <w:lang w:eastAsia="en-US"/>
              </w:rPr>
              <w:t xml:space="preserve"> lūkas </w:t>
            </w:r>
            <w:r w:rsidR="00CA41E3">
              <w:rPr>
                <w:rFonts w:ascii="Times New Roman" w:eastAsia="Calibri" w:hAnsi="Times New Roman" w:cs="Times New Roman"/>
                <w:szCs w:val="24"/>
                <w:lang w:eastAsia="en-US"/>
              </w:rPr>
              <w:t xml:space="preserve">(2 gab.) </w:t>
            </w:r>
            <w:r w:rsidR="00CF6678" w:rsidRPr="00CF6678">
              <w:rPr>
                <w:rFonts w:ascii="Times New Roman" w:eastAsia="Calibri" w:hAnsi="Times New Roman" w:cs="Times New Roman"/>
                <w:szCs w:val="24"/>
                <w:lang w:eastAsia="en-US"/>
              </w:rPr>
              <w:t xml:space="preserve">un jumta logs </w:t>
            </w:r>
            <w:r w:rsidR="00CA41E3">
              <w:rPr>
                <w:rFonts w:ascii="Times New Roman" w:eastAsia="Calibri" w:hAnsi="Times New Roman" w:cs="Times New Roman"/>
                <w:szCs w:val="24"/>
                <w:lang w:eastAsia="en-US"/>
              </w:rPr>
              <w:t xml:space="preserve">(1 gab.) </w:t>
            </w:r>
            <w:r w:rsidR="00CF6678" w:rsidRPr="00CF6678">
              <w:rPr>
                <w:rFonts w:ascii="Times New Roman" w:eastAsia="Calibri" w:hAnsi="Times New Roman" w:cs="Times New Roman"/>
                <w:szCs w:val="24"/>
                <w:lang w:eastAsia="en-US"/>
              </w:rPr>
              <w:t>jāierīko atbilstoši Apliecinājuma kartē uzrādītajam.</w:t>
            </w:r>
          </w:p>
        </w:tc>
      </w:tr>
      <w:tr w:rsidR="004A7093" w:rsidRPr="00C351C9" w14:paraId="293BD10B" w14:textId="77777777" w:rsidTr="00AF75F7">
        <w:trPr>
          <w:trHeight w:val="1052"/>
          <w:jc w:val="center"/>
        </w:trPr>
        <w:tc>
          <w:tcPr>
            <w:tcW w:w="1089" w:type="dxa"/>
            <w:vAlign w:val="center"/>
          </w:tcPr>
          <w:p w14:paraId="6DE5C712" w14:textId="5CAA178E" w:rsidR="004A7093" w:rsidRPr="00E74F21" w:rsidRDefault="004A7093" w:rsidP="004D6653">
            <w:pPr>
              <w:pStyle w:val="Sarakstarindkopa"/>
              <w:ind w:left="0" w:right="282"/>
              <w:jc w:val="center"/>
              <w:rPr>
                <w:rFonts w:ascii="Times New Roman" w:hAnsi="Times New Roman" w:cs="Times New Roman"/>
                <w:b/>
              </w:rPr>
            </w:pPr>
            <w:r>
              <w:rPr>
                <w:rFonts w:ascii="Times New Roman" w:hAnsi="Times New Roman" w:cs="Times New Roman"/>
                <w:b/>
              </w:rPr>
              <w:t>3.</w:t>
            </w:r>
          </w:p>
        </w:tc>
        <w:tc>
          <w:tcPr>
            <w:tcW w:w="4896" w:type="dxa"/>
            <w:vAlign w:val="center"/>
          </w:tcPr>
          <w:p w14:paraId="2312EFF5" w14:textId="25C3852D" w:rsidR="004A7093" w:rsidRPr="004A7093" w:rsidRDefault="009B3E8A" w:rsidP="004A7093">
            <w:pPr>
              <w:rPr>
                <w:rFonts w:ascii="Times New Roman" w:hAnsi="Times New Roman" w:cs="Times New Roman"/>
              </w:rPr>
            </w:pPr>
            <w:r w:rsidRPr="009B3E8A">
              <w:rPr>
                <w:rFonts w:ascii="Times New Roman" w:hAnsi="Times New Roman" w:cs="Times New Roman"/>
              </w:rPr>
              <w:t>Lai veiktu jumta seguma nomaiņu, nepieciešama stalažu montāža. Darba apjomu tabulā nav norādīta šāda pozīcija. Lūdzam sniegt skaidrojumu, kurā no pozīcijām iekļaut stalažu piegādi uz objektu, montāžu, nomu uz būvdarbu laiku un demontāžu.</w:t>
            </w:r>
          </w:p>
        </w:tc>
        <w:tc>
          <w:tcPr>
            <w:tcW w:w="5209" w:type="dxa"/>
            <w:vAlign w:val="center"/>
          </w:tcPr>
          <w:p w14:paraId="288C4B91" w14:textId="011593F2" w:rsidR="004A7093" w:rsidRPr="00571AE3" w:rsidRDefault="00F96B1E" w:rsidP="00C67481">
            <w:pPr>
              <w:rPr>
                <w:rFonts w:ascii="Times New Roman" w:eastAsia="Calibri" w:hAnsi="Times New Roman" w:cs="Times New Roman"/>
                <w:szCs w:val="24"/>
                <w:lang w:eastAsia="en-US"/>
              </w:rPr>
            </w:pPr>
            <w:r w:rsidRPr="00F96B1E">
              <w:rPr>
                <w:rFonts w:ascii="Times New Roman" w:eastAsia="Calibri" w:hAnsi="Times New Roman" w:cs="Times New Roman"/>
                <w:szCs w:val="24"/>
                <w:lang w:eastAsia="en-US"/>
              </w:rPr>
              <w:t>Piekļūšana jumtam (stalažas, pacēlāji) ir uzņēmēja izvēle, izdevumus var uzrādīt atsevišķā pozīcijā.</w:t>
            </w:r>
          </w:p>
        </w:tc>
      </w:tr>
      <w:tr w:rsidR="004A7093" w:rsidRPr="00C351C9" w14:paraId="7F3F8CD1" w14:textId="77777777" w:rsidTr="00AF75F7">
        <w:trPr>
          <w:trHeight w:val="1052"/>
          <w:jc w:val="center"/>
        </w:trPr>
        <w:tc>
          <w:tcPr>
            <w:tcW w:w="1089" w:type="dxa"/>
            <w:vAlign w:val="center"/>
          </w:tcPr>
          <w:p w14:paraId="5D3E6501" w14:textId="08BBDE90" w:rsidR="004A7093" w:rsidRPr="00E74F21" w:rsidRDefault="004A7093" w:rsidP="004D6653">
            <w:pPr>
              <w:pStyle w:val="Sarakstarindkopa"/>
              <w:ind w:left="0" w:right="282"/>
              <w:jc w:val="center"/>
              <w:rPr>
                <w:rFonts w:ascii="Times New Roman" w:hAnsi="Times New Roman" w:cs="Times New Roman"/>
                <w:b/>
              </w:rPr>
            </w:pPr>
            <w:r>
              <w:rPr>
                <w:rFonts w:ascii="Times New Roman" w:hAnsi="Times New Roman" w:cs="Times New Roman"/>
                <w:b/>
              </w:rPr>
              <w:t>4.</w:t>
            </w:r>
          </w:p>
        </w:tc>
        <w:tc>
          <w:tcPr>
            <w:tcW w:w="4896" w:type="dxa"/>
            <w:vAlign w:val="center"/>
          </w:tcPr>
          <w:p w14:paraId="3DB5C44F" w14:textId="08C29F32" w:rsidR="004A7093" w:rsidRPr="004A7093" w:rsidRDefault="009B3E8A" w:rsidP="004A7093">
            <w:pPr>
              <w:rPr>
                <w:rFonts w:ascii="Times New Roman" w:hAnsi="Times New Roman" w:cs="Times New Roman"/>
              </w:rPr>
            </w:pPr>
            <w:r w:rsidRPr="009B3E8A">
              <w:rPr>
                <w:rFonts w:ascii="Times New Roman" w:hAnsi="Times New Roman" w:cs="Times New Roman"/>
              </w:rPr>
              <w:t>Nav pieejama informācija par zibens aizsardzības izbūves tehniskajiem risinājumiem, līdz ar to nav iespējams izvērtēt nepieciešamību gājēju ietves, Torņakalna ielā gar ēku, norobežošanai uz būvdarbu laiku. Lūdzu sniegt skaidrojumu par to, vai nepieciešams paredzēt izmaksas ielas norobežošanai un nomai uz būvdarbu laiku no Rīgas pilsētas pašvaldības?</w:t>
            </w:r>
          </w:p>
        </w:tc>
        <w:tc>
          <w:tcPr>
            <w:tcW w:w="5209" w:type="dxa"/>
            <w:vAlign w:val="center"/>
          </w:tcPr>
          <w:p w14:paraId="2D3924E6" w14:textId="77777777" w:rsidR="00252F12" w:rsidRPr="00252F12" w:rsidRDefault="00252F12" w:rsidP="00252F12">
            <w:pPr>
              <w:rPr>
                <w:rFonts w:ascii="Times New Roman" w:eastAsia="Calibri" w:hAnsi="Times New Roman" w:cs="Times New Roman"/>
                <w:szCs w:val="24"/>
                <w:lang w:eastAsia="en-US"/>
              </w:rPr>
            </w:pPr>
          </w:p>
          <w:p w14:paraId="0138E897" w14:textId="0753F381" w:rsidR="004A7093" w:rsidRPr="00571AE3" w:rsidRDefault="00252F12" w:rsidP="00252F12">
            <w:pPr>
              <w:rPr>
                <w:rFonts w:ascii="Times New Roman" w:eastAsia="Calibri" w:hAnsi="Times New Roman" w:cs="Times New Roman"/>
                <w:szCs w:val="24"/>
                <w:lang w:eastAsia="en-US"/>
              </w:rPr>
            </w:pPr>
            <w:r w:rsidRPr="00252F12">
              <w:rPr>
                <w:rFonts w:ascii="Times New Roman" w:eastAsia="Calibri" w:hAnsi="Times New Roman" w:cs="Times New Roman"/>
                <w:szCs w:val="24"/>
                <w:lang w:eastAsia="en-US"/>
              </w:rPr>
              <w:t>Zibens</w:t>
            </w:r>
            <w:r>
              <w:rPr>
                <w:rFonts w:ascii="Times New Roman" w:eastAsia="Calibri" w:hAnsi="Times New Roman" w:cs="Times New Roman"/>
                <w:szCs w:val="24"/>
                <w:lang w:eastAsia="en-US"/>
              </w:rPr>
              <w:t xml:space="preserve"> </w:t>
            </w:r>
            <w:r w:rsidRPr="00252F12">
              <w:rPr>
                <w:rFonts w:ascii="Times New Roman" w:eastAsia="Calibri" w:hAnsi="Times New Roman" w:cs="Times New Roman"/>
                <w:szCs w:val="24"/>
                <w:lang w:eastAsia="en-US"/>
              </w:rPr>
              <w:t>aizsardzība jāierīko saskaņā ar skaidrojošo aprakstu</w:t>
            </w:r>
            <w:r>
              <w:rPr>
                <w:rFonts w:ascii="Times New Roman" w:eastAsia="Calibri" w:hAnsi="Times New Roman" w:cs="Times New Roman"/>
                <w:szCs w:val="24"/>
                <w:lang w:eastAsia="en-US"/>
              </w:rPr>
              <w:t xml:space="preserve"> (Skaidrojuma Nr.</w:t>
            </w:r>
            <w:r w:rsidRPr="00BF1CA6">
              <w:rPr>
                <w:rFonts w:ascii="Times New Roman" w:eastAsia="Calibri" w:hAnsi="Times New Roman" w:cs="Times New Roman"/>
                <w:szCs w:val="24"/>
                <w:lang w:eastAsia="en-US"/>
              </w:rPr>
              <w:t>1 2.pielikums</w:t>
            </w:r>
            <w:r w:rsidR="004022D6">
              <w:rPr>
                <w:rFonts w:ascii="Times New Roman" w:eastAsia="Calibri" w:hAnsi="Times New Roman" w:cs="Times New Roman"/>
                <w:szCs w:val="24"/>
                <w:lang w:eastAsia="en-US"/>
              </w:rPr>
              <w:t xml:space="preserve"> </w:t>
            </w:r>
            <w:r w:rsidR="004022D6" w:rsidRPr="004022D6">
              <w:rPr>
                <w:rFonts w:ascii="Times New Roman" w:eastAsia="Calibri" w:hAnsi="Times New Roman" w:cs="Times New Roman"/>
                <w:szCs w:val="24"/>
                <w:lang w:eastAsia="en-US"/>
              </w:rPr>
              <w:t>(sakarā ar lielo datu apjomu, lūdzu nosūtīt informācijas pieprasījumu uz kontaktpersonas e-pastu)</w:t>
            </w:r>
            <w:r w:rsidRPr="00252F12">
              <w:rPr>
                <w:rFonts w:ascii="Times New Roman" w:eastAsia="Calibri" w:hAnsi="Times New Roman" w:cs="Times New Roman"/>
                <w:szCs w:val="24"/>
                <w:lang w:eastAsia="en-US"/>
              </w:rPr>
              <w:t>.</w:t>
            </w:r>
          </w:p>
        </w:tc>
      </w:tr>
    </w:tbl>
    <w:p w14:paraId="50A4097F" w14:textId="400D2FD1" w:rsidR="00C351C9" w:rsidRDefault="00C351C9" w:rsidP="005758A8">
      <w:pPr>
        <w:ind w:left="-284" w:right="282"/>
        <w:jc w:val="center"/>
        <w:rPr>
          <w:rFonts w:ascii="Times New Roman" w:hAnsi="Times New Roman" w:cs="Times New Roman"/>
          <w:b/>
          <w:sz w:val="24"/>
        </w:rPr>
      </w:pPr>
    </w:p>
    <w:p w14:paraId="3A1D4669" w14:textId="77777777" w:rsidR="00C351C9" w:rsidRDefault="00C351C9" w:rsidP="005758A8">
      <w:pPr>
        <w:ind w:left="-284" w:right="282"/>
        <w:jc w:val="center"/>
        <w:rPr>
          <w:rFonts w:ascii="Times New Roman" w:hAnsi="Times New Roman" w:cs="Times New Roman"/>
          <w:b/>
          <w:sz w:val="24"/>
        </w:rPr>
      </w:pPr>
    </w:p>
    <w:p w14:paraId="15C85C87" w14:textId="77777777" w:rsidR="00B30B4F" w:rsidRDefault="00B30B4F" w:rsidP="00A06273">
      <w:pPr>
        <w:ind w:left="-284" w:right="282"/>
        <w:jc w:val="both"/>
        <w:rPr>
          <w:rFonts w:ascii="Times New Roman" w:hAnsi="Times New Roman" w:cs="Times New Roman"/>
          <w:b/>
          <w:sz w:val="24"/>
        </w:rPr>
      </w:pPr>
    </w:p>
    <w:p w14:paraId="2D42E004" w14:textId="2BFC2F28" w:rsidR="009E7606" w:rsidRDefault="009E7606" w:rsidP="00A06273">
      <w:pPr>
        <w:ind w:left="-284"/>
        <w:jc w:val="both"/>
        <w:rPr>
          <w:rFonts w:ascii="Times New Roman" w:hAnsi="Times New Roman" w:cs="Times New Roman"/>
        </w:rPr>
      </w:pPr>
    </w:p>
    <w:p w14:paraId="04A9D74B" w14:textId="02B50FD9" w:rsidR="00DD283A" w:rsidRDefault="00DD283A" w:rsidP="00A06273">
      <w:pPr>
        <w:ind w:left="-284"/>
        <w:jc w:val="both"/>
        <w:rPr>
          <w:rFonts w:ascii="Times New Roman" w:hAnsi="Times New Roman" w:cs="Times New Roman"/>
        </w:rPr>
      </w:pPr>
    </w:p>
    <w:p w14:paraId="772DA2C3" w14:textId="2CCA161E" w:rsidR="00DD283A" w:rsidRDefault="00DD283A" w:rsidP="00A06273">
      <w:pPr>
        <w:ind w:left="-284"/>
        <w:jc w:val="both"/>
        <w:rPr>
          <w:rFonts w:ascii="Times New Roman" w:hAnsi="Times New Roman" w:cs="Times New Roman"/>
        </w:rPr>
      </w:pPr>
    </w:p>
    <w:p w14:paraId="5FBF5071" w14:textId="77777777" w:rsidR="00DD283A" w:rsidRDefault="00DD283A" w:rsidP="00A06273">
      <w:pPr>
        <w:ind w:left="-284"/>
        <w:jc w:val="both"/>
        <w:rPr>
          <w:rFonts w:ascii="Times New Roman" w:hAnsi="Times New Roman" w:cs="Times New Roman"/>
        </w:rPr>
      </w:pPr>
    </w:p>
    <w:p w14:paraId="5077D143" w14:textId="77777777" w:rsidR="00163F1B" w:rsidRDefault="00163F1B" w:rsidP="00A06273">
      <w:pPr>
        <w:ind w:left="-284"/>
        <w:jc w:val="both"/>
        <w:rPr>
          <w:rFonts w:ascii="Times New Roman" w:hAnsi="Times New Roman" w:cs="Times New Roman"/>
        </w:rPr>
      </w:pPr>
    </w:p>
    <w:sectPr w:rsidR="00163F1B"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19C9B" w14:textId="77777777" w:rsidR="00C44A62" w:rsidRDefault="00C44A62" w:rsidP="00591256">
      <w:r>
        <w:separator/>
      </w:r>
    </w:p>
  </w:endnote>
  <w:endnote w:type="continuationSeparator" w:id="0">
    <w:p w14:paraId="2FD8CB3D" w14:textId="77777777" w:rsidR="00C44A62" w:rsidRDefault="00C44A62"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9A0BA" w14:textId="77777777" w:rsidR="00C44A62" w:rsidRDefault="00C44A62" w:rsidP="00591256">
      <w:r>
        <w:separator/>
      </w:r>
    </w:p>
  </w:footnote>
  <w:footnote w:type="continuationSeparator" w:id="0">
    <w:p w14:paraId="62AC5243" w14:textId="77777777" w:rsidR="00C44A62" w:rsidRDefault="00C44A62"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FE0A66"/>
    <w:multiLevelType w:val="hybridMultilevel"/>
    <w:tmpl w:val="66C4E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2"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8"/>
  </w:num>
  <w:num w:numId="5">
    <w:abstractNumId w:val="4"/>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11"/>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39A6"/>
    <w:rsid w:val="00024A24"/>
    <w:rsid w:val="000404FF"/>
    <w:rsid w:val="00047121"/>
    <w:rsid w:val="00052337"/>
    <w:rsid w:val="000653E9"/>
    <w:rsid w:val="00087577"/>
    <w:rsid w:val="00096224"/>
    <w:rsid w:val="000B3CC2"/>
    <w:rsid w:val="000D2864"/>
    <w:rsid w:val="000F07E7"/>
    <w:rsid w:val="00102621"/>
    <w:rsid w:val="001077AB"/>
    <w:rsid w:val="00142031"/>
    <w:rsid w:val="001536C2"/>
    <w:rsid w:val="00161C5F"/>
    <w:rsid w:val="00163F1B"/>
    <w:rsid w:val="001A3C4E"/>
    <w:rsid w:val="001A3CAD"/>
    <w:rsid w:val="001B211F"/>
    <w:rsid w:val="001B7B25"/>
    <w:rsid w:val="001C7BEF"/>
    <w:rsid w:val="001D2FBF"/>
    <w:rsid w:val="001E24C5"/>
    <w:rsid w:val="001F2825"/>
    <w:rsid w:val="00204413"/>
    <w:rsid w:val="002247D0"/>
    <w:rsid w:val="00252F12"/>
    <w:rsid w:val="00265DC7"/>
    <w:rsid w:val="0028443C"/>
    <w:rsid w:val="00297DEA"/>
    <w:rsid w:val="002A3348"/>
    <w:rsid w:val="002E107A"/>
    <w:rsid w:val="002E23F3"/>
    <w:rsid w:val="002F0834"/>
    <w:rsid w:val="002F098C"/>
    <w:rsid w:val="002F4012"/>
    <w:rsid w:val="002F67E4"/>
    <w:rsid w:val="00342517"/>
    <w:rsid w:val="00344070"/>
    <w:rsid w:val="003504DC"/>
    <w:rsid w:val="00351637"/>
    <w:rsid w:val="0036427D"/>
    <w:rsid w:val="0037315B"/>
    <w:rsid w:val="003764EE"/>
    <w:rsid w:val="003872C0"/>
    <w:rsid w:val="003957DA"/>
    <w:rsid w:val="003D576F"/>
    <w:rsid w:val="003F052E"/>
    <w:rsid w:val="004022D6"/>
    <w:rsid w:val="0041040C"/>
    <w:rsid w:val="004226A0"/>
    <w:rsid w:val="00445D89"/>
    <w:rsid w:val="00461E56"/>
    <w:rsid w:val="00463E41"/>
    <w:rsid w:val="00492F79"/>
    <w:rsid w:val="004A7093"/>
    <w:rsid w:val="004D6653"/>
    <w:rsid w:val="004F21DA"/>
    <w:rsid w:val="00503B03"/>
    <w:rsid w:val="00506654"/>
    <w:rsid w:val="0051308D"/>
    <w:rsid w:val="0052394A"/>
    <w:rsid w:val="00544175"/>
    <w:rsid w:val="00571AE3"/>
    <w:rsid w:val="005758A8"/>
    <w:rsid w:val="00591256"/>
    <w:rsid w:val="00591CB5"/>
    <w:rsid w:val="005969AA"/>
    <w:rsid w:val="005A10C8"/>
    <w:rsid w:val="005F03E5"/>
    <w:rsid w:val="006260C2"/>
    <w:rsid w:val="00634E93"/>
    <w:rsid w:val="006366B0"/>
    <w:rsid w:val="006446E3"/>
    <w:rsid w:val="006538E2"/>
    <w:rsid w:val="006871C9"/>
    <w:rsid w:val="006B5391"/>
    <w:rsid w:val="006E0DDB"/>
    <w:rsid w:val="006F698B"/>
    <w:rsid w:val="00713FBD"/>
    <w:rsid w:val="00717346"/>
    <w:rsid w:val="0072660D"/>
    <w:rsid w:val="00735553"/>
    <w:rsid w:val="00761337"/>
    <w:rsid w:val="00771001"/>
    <w:rsid w:val="00773099"/>
    <w:rsid w:val="0079090A"/>
    <w:rsid w:val="0079216E"/>
    <w:rsid w:val="007D6C64"/>
    <w:rsid w:val="007F5EF3"/>
    <w:rsid w:val="008219EC"/>
    <w:rsid w:val="008312A2"/>
    <w:rsid w:val="00856808"/>
    <w:rsid w:val="00880954"/>
    <w:rsid w:val="00897EBB"/>
    <w:rsid w:val="008A44DC"/>
    <w:rsid w:val="008C59C7"/>
    <w:rsid w:val="008E6559"/>
    <w:rsid w:val="00907D2F"/>
    <w:rsid w:val="009431B9"/>
    <w:rsid w:val="009624F7"/>
    <w:rsid w:val="009B3E8A"/>
    <w:rsid w:val="009E7606"/>
    <w:rsid w:val="009F0F1F"/>
    <w:rsid w:val="00A06273"/>
    <w:rsid w:val="00A208FA"/>
    <w:rsid w:val="00A3521F"/>
    <w:rsid w:val="00A549B3"/>
    <w:rsid w:val="00A91032"/>
    <w:rsid w:val="00AA0DDE"/>
    <w:rsid w:val="00AB5C67"/>
    <w:rsid w:val="00AC7B56"/>
    <w:rsid w:val="00AE5484"/>
    <w:rsid w:val="00AE5C91"/>
    <w:rsid w:val="00AF75F7"/>
    <w:rsid w:val="00B04E8A"/>
    <w:rsid w:val="00B27D58"/>
    <w:rsid w:val="00B30B4F"/>
    <w:rsid w:val="00B45A34"/>
    <w:rsid w:val="00B57CB0"/>
    <w:rsid w:val="00B65C93"/>
    <w:rsid w:val="00B76621"/>
    <w:rsid w:val="00B9005B"/>
    <w:rsid w:val="00BB3722"/>
    <w:rsid w:val="00BF1CA6"/>
    <w:rsid w:val="00C351C9"/>
    <w:rsid w:val="00C3664F"/>
    <w:rsid w:val="00C44A62"/>
    <w:rsid w:val="00C46156"/>
    <w:rsid w:val="00C5452E"/>
    <w:rsid w:val="00C61F61"/>
    <w:rsid w:val="00C67481"/>
    <w:rsid w:val="00C72ED2"/>
    <w:rsid w:val="00C81340"/>
    <w:rsid w:val="00C867EA"/>
    <w:rsid w:val="00CA41E3"/>
    <w:rsid w:val="00CD0BEE"/>
    <w:rsid w:val="00CF4B7F"/>
    <w:rsid w:val="00CF6678"/>
    <w:rsid w:val="00CF783B"/>
    <w:rsid w:val="00D17FBF"/>
    <w:rsid w:val="00D775C1"/>
    <w:rsid w:val="00D83E2B"/>
    <w:rsid w:val="00D914FD"/>
    <w:rsid w:val="00DC01FE"/>
    <w:rsid w:val="00DD283A"/>
    <w:rsid w:val="00DD3133"/>
    <w:rsid w:val="00DD6394"/>
    <w:rsid w:val="00E30FB4"/>
    <w:rsid w:val="00E423E0"/>
    <w:rsid w:val="00E4317C"/>
    <w:rsid w:val="00E47247"/>
    <w:rsid w:val="00E64AFD"/>
    <w:rsid w:val="00E74F21"/>
    <w:rsid w:val="00E82AFA"/>
    <w:rsid w:val="00EA2EC9"/>
    <w:rsid w:val="00EA572A"/>
    <w:rsid w:val="00EA6C54"/>
    <w:rsid w:val="00ED72A4"/>
    <w:rsid w:val="00F00EC6"/>
    <w:rsid w:val="00F53628"/>
    <w:rsid w:val="00F71F3C"/>
    <w:rsid w:val="00F755F7"/>
    <w:rsid w:val="00F86606"/>
    <w:rsid w:val="00F91128"/>
    <w:rsid w:val="00F93ADA"/>
    <w:rsid w:val="00F94929"/>
    <w:rsid w:val="00F96B1E"/>
    <w:rsid w:val="00F9799B"/>
    <w:rsid w:val="00FA219E"/>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1178</Words>
  <Characters>673</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19</cp:revision>
  <cp:lastPrinted>2019-05-27T13:17:00Z</cp:lastPrinted>
  <dcterms:created xsi:type="dcterms:W3CDTF">2021-07-16T10:17:00Z</dcterms:created>
  <dcterms:modified xsi:type="dcterms:W3CDTF">2021-07-16T11:05:00Z</dcterms:modified>
</cp:coreProperties>
</file>