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1E174" w14:textId="77777777" w:rsidR="00D31728" w:rsidRPr="00810B79" w:rsidRDefault="00D31728" w:rsidP="00D31728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D62F6A8" w14:textId="77777777" w:rsidR="00D31728" w:rsidRPr="0062750B" w:rsidRDefault="00D31728" w:rsidP="00D31728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545067">
        <w:rPr>
          <w:rFonts w:ascii="Times New Roman" w:eastAsia="Arial Unicode MS" w:hAnsi="Times New Roman" w:cs="Times New Roman"/>
          <w:i/>
          <w:sz w:val="24"/>
          <w:szCs w:val="24"/>
        </w:rPr>
        <w:t>2020.</w:t>
      </w:r>
      <w:r w:rsidRPr="0062750B">
        <w:rPr>
          <w:rFonts w:ascii="Times New Roman" w:eastAsia="Arial Unicode MS" w:hAnsi="Times New Roman" w:cs="Times New Roman"/>
          <w:i/>
          <w:sz w:val="24"/>
          <w:szCs w:val="24"/>
        </w:rPr>
        <w:t>gada 7.oktobra</w:t>
      </w:r>
    </w:p>
    <w:p w14:paraId="2185184A" w14:textId="089D6ADE" w:rsidR="001A3CAD" w:rsidRPr="0010283F" w:rsidRDefault="00D31728" w:rsidP="00D31728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750B">
        <w:rPr>
          <w:rFonts w:ascii="Times New Roman" w:eastAsia="Arial Unicode MS" w:hAnsi="Times New Roman" w:cs="Times New Roman"/>
          <w:i/>
          <w:sz w:val="24"/>
          <w:szCs w:val="24"/>
        </w:rPr>
        <w:t>sēdes protokolu Nr.9</w:t>
      </w:r>
    </w:p>
    <w:p w14:paraId="0A0197CB" w14:textId="77777777" w:rsidR="001A3CAD" w:rsidRPr="0010283F" w:rsidRDefault="001A3CAD" w:rsidP="00CB7579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10283F" w:rsidRDefault="00713CA1" w:rsidP="00CB7579">
      <w:pPr>
        <w:pStyle w:val="Title"/>
        <w:rPr>
          <w:b/>
          <w:sz w:val="24"/>
          <w:szCs w:val="24"/>
        </w:rPr>
      </w:pPr>
      <w:r w:rsidRPr="0010283F">
        <w:rPr>
          <w:b/>
          <w:sz w:val="24"/>
          <w:szCs w:val="24"/>
        </w:rPr>
        <w:t>VAS “Latvijas dzelzceļš”</w:t>
      </w:r>
    </w:p>
    <w:p w14:paraId="0F901FD7" w14:textId="77777777" w:rsidR="00713CA1" w:rsidRPr="0010283F" w:rsidRDefault="00713CA1" w:rsidP="00CB7579">
      <w:pPr>
        <w:pStyle w:val="Title"/>
        <w:rPr>
          <w:b/>
          <w:sz w:val="24"/>
          <w:szCs w:val="24"/>
        </w:rPr>
      </w:pPr>
      <w:r w:rsidRPr="0010283F">
        <w:rPr>
          <w:b/>
          <w:sz w:val="24"/>
          <w:szCs w:val="24"/>
        </w:rPr>
        <w:t>Atklātā konkursa</w:t>
      </w:r>
    </w:p>
    <w:p w14:paraId="27224177" w14:textId="77777777" w:rsidR="00713CA1" w:rsidRPr="0010283F" w:rsidRDefault="000646B8" w:rsidP="00CB7579">
      <w:pPr>
        <w:pStyle w:val="Title"/>
        <w:rPr>
          <w:b/>
          <w:sz w:val="24"/>
          <w:szCs w:val="24"/>
        </w:rPr>
      </w:pPr>
      <w:r w:rsidRPr="0010283F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10283F" w:rsidRDefault="00713CA1" w:rsidP="00CB7579">
      <w:pPr>
        <w:pStyle w:val="Title"/>
        <w:rPr>
          <w:b/>
          <w:sz w:val="24"/>
          <w:szCs w:val="24"/>
        </w:rPr>
      </w:pPr>
      <w:r w:rsidRPr="0010283F">
        <w:rPr>
          <w:b/>
          <w:sz w:val="24"/>
          <w:szCs w:val="24"/>
        </w:rPr>
        <w:t xml:space="preserve">(iepirkuma identifikācijas Nr. </w:t>
      </w:r>
      <w:bookmarkStart w:id="0" w:name="_Hlk10105422"/>
      <w:r w:rsidRPr="0010283F">
        <w:rPr>
          <w:b/>
          <w:sz w:val="24"/>
          <w:szCs w:val="24"/>
        </w:rPr>
        <w:t>LDZ 20</w:t>
      </w:r>
      <w:r w:rsidR="000646B8" w:rsidRPr="0010283F">
        <w:rPr>
          <w:b/>
          <w:sz w:val="24"/>
          <w:szCs w:val="24"/>
        </w:rPr>
        <w:t>20</w:t>
      </w:r>
      <w:r w:rsidRPr="0010283F">
        <w:rPr>
          <w:b/>
          <w:sz w:val="24"/>
          <w:szCs w:val="24"/>
        </w:rPr>
        <w:t>/5-IB</w:t>
      </w:r>
      <w:bookmarkEnd w:id="0"/>
      <w:r w:rsidRPr="0010283F">
        <w:rPr>
          <w:b/>
          <w:sz w:val="24"/>
          <w:szCs w:val="24"/>
        </w:rPr>
        <w:t>)</w:t>
      </w:r>
    </w:p>
    <w:p w14:paraId="038A5D50" w14:textId="4C881B0A" w:rsidR="005758A8" w:rsidRDefault="001A3CA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83F">
        <w:rPr>
          <w:rFonts w:ascii="Times New Roman" w:hAnsi="Times New Roman" w:cs="Times New Roman"/>
          <w:b/>
          <w:sz w:val="24"/>
          <w:szCs w:val="24"/>
        </w:rPr>
        <w:t>SKAIDROJUMS Nr</w:t>
      </w:r>
      <w:r w:rsidRPr="00D31728">
        <w:rPr>
          <w:rFonts w:ascii="Times New Roman" w:hAnsi="Times New Roman" w:cs="Times New Roman"/>
          <w:b/>
          <w:sz w:val="24"/>
          <w:szCs w:val="24"/>
        </w:rPr>
        <w:t>.</w:t>
      </w:r>
      <w:r w:rsidR="003859C6" w:rsidRPr="00D31728">
        <w:rPr>
          <w:rFonts w:ascii="Times New Roman" w:hAnsi="Times New Roman" w:cs="Times New Roman"/>
          <w:b/>
          <w:sz w:val="24"/>
          <w:szCs w:val="24"/>
        </w:rPr>
        <w:t>1</w:t>
      </w:r>
      <w:r w:rsidR="00E71D3D" w:rsidRPr="00D31728">
        <w:rPr>
          <w:rFonts w:ascii="Times New Roman" w:hAnsi="Times New Roman" w:cs="Times New Roman"/>
          <w:b/>
          <w:sz w:val="24"/>
          <w:szCs w:val="24"/>
        </w:rPr>
        <w:t>2</w:t>
      </w:r>
    </w:p>
    <w:p w14:paraId="6E2A7F9B" w14:textId="77777777" w:rsidR="00A37160" w:rsidRPr="00810B79" w:rsidRDefault="00A37160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29" w:type="dxa"/>
        <w:jc w:val="center"/>
        <w:tblLook w:val="04A0" w:firstRow="1" w:lastRow="0" w:firstColumn="1" w:lastColumn="0" w:noHBand="0" w:noVBand="1"/>
      </w:tblPr>
      <w:tblGrid>
        <w:gridCol w:w="943"/>
        <w:gridCol w:w="4761"/>
        <w:gridCol w:w="4325"/>
      </w:tblGrid>
      <w:tr w:rsidR="00852D60" w:rsidRPr="00F24055" w14:paraId="15557D17" w14:textId="77777777" w:rsidTr="005473D0">
        <w:trPr>
          <w:trHeight w:val="543"/>
          <w:jc w:val="center"/>
        </w:trPr>
        <w:tc>
          <w:tcPr>
            <w:tcW w:w="943" w:type="dxa"/>
            <w:shd w:val="clear" w:color="auto" w:fill="FFF2CC"/>
          </w:tcPr>
          <w:p w14:paraId="6F6E4A54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4761" w:type="dxa"/>
            <w:shd w:val="clear" w:color="auto" w:fill="FFF2CC"/>
          </w:tcPr>
          <w:p w14:paraId="75265D71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25" w:type="dxa"/>
            <w:shd w:val="clear" w:color="auto" w:fill="FFF2CC" w:themeFill="accent4" w:themeFillTint="33"/>
          </w:tcPr>
          <w:p w14:paraId="5BDBABAA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E10CA5" w:rsidRPr="00F24055" w14:paraId="680CAB2E" w14:textId="77777777" w:rsidTr="00093389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BAC9727" w14:textId="77777777" w:rsidR="00E10CA5" w:rsidRPr="00F24055" w:rsidRDefault="00E10CA5" w:rsidP="00FF1F0C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40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761" w:type="dxa"/>
            <w:shd w:val="clear" w:color="auto" w:fill="auto"/>
          </w:tcPr>
          <w:p w14:paraId="43393CBA" w14:textId="12305054" w:rsidR="00E71D3D" w:rsidRDefault="00E71D3D" w:rsidP="000A0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Pasūtītāja prasību II Sējuma “Kopējās prasības būvniecībai visās stacijās” 6.punktā “Sliežu ceļi” tika norādītas sekojošas prasības sliežu ceļa materiāliem: “Dzelzceļa balasta slāna granīta šķembu tehniskās prasības (tab.Nr.1) un “Tehniskās prasības minerālajiem materiāliem”, bet III Sējuma “Specialās prasības būvniecībai”, Iepirkuma daļā Nr.2, 10.lpp. “Bolderāja-Silikātu,p.p.5 – “Sliežu ceļi” norādīts: “Izbūvēt jaunu strupceļu pasažieru vilcienu pieņemšanai saskaņā ar stacijas pārbūves shēmu”.</w:t>
            </w:r>
          </w:p>
          <w:p w14:paraId="05DB754E" w14:textId="77777777" w:rsidR="00E71D3D" w:rsidRDefault="00E71D3D" w:rsidP="000A0B3D">
            <w:pPr>
              <w:rPr>
                <w:rFonts w:ascii="Times New Roman" w:hAnsi="Times New Roman" w:cs="Times New Roman"/>
              </w:rPr>
            </w:pPr>
          </w:p>
          <w:p w14:paraId="772F64B1" w14:textId="36FDD74C" w:rsidR="000A0B3D" w:rsidRPr="000A0B3D" w:rsidRDefault="00E71D3D" w:rsidP="000A0B3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Lūdzam precizēt prasības jaunizbūvēta strupceļa konstrukcijai, kā arī sliežu ceļa virsbūves materiāliem, tai skaitā, pārmijas </w:t>
            </w:r>
            <w:proofErr w:type="spellStart"/>
            <w:r>
              <w:rPr>
                <w:rFonts w:ascii="Times New Roman" w:hAnsi="Times New Roman" w:cs="Times New Roman"/>
              </w:rPr>
              <w:t>pārvedai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5" w:type="dxa"/>
            <w:shd w:val="clear" w:color="auto" w:fill="auto"/>
          </w:tcPr>
          <w:p w14:paraId="25C3EA9F" w14:textId="3A65E1F7" w:rsidR="00A46AE8" w:rsidRPr="00D1186B" w:rsidRDefault="005A7607" w:rsidP="006C49E8">
            <w:pPr>
              <w:rPr>
                <w:rFonts w:ascii="Times New Roman" w:hAnsi="Times New Roman" w:cs="Times New Roman"/>
                <w:szCs w:val="24"/>
              </w:rPr>
            </w:pPr>
            <w:bookmarkStart w:id="1" w:name="_GoBack"/>
            <w:r w:rsidRPr="00D50646">
              <w:rPr>
                <w:rFonts w:ascii="Times New Roman" w:hAnsi="Times New Roman" w:cs="Times New Roman"/>
                <w:bCs/>
                <w:szCs w:val="24"/>
              </w:rPr>
              <w:t>Precizējam,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  <w:szCs w:val="24"/>
              </w:rPr>
              <w:t>ka j</w:t>
            </w:r>
            <w:r w:rsidRPr="00D06FE5">
              <w:rPr>
                <w:rFonts w:ascii="Times New Roman" w:hAnsi="Times New Roman" w:cs="Times New Roman"/>
                <w:szCs w:val="24"/>
              </w:rPr>
              <w:t>aun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D06FE5">
              <w:rPr>
                <w:rFonts w:ascii="Times New Roman" w:hAnsi="Times New Roman" w:cs="Times New Roman"/>
                <w:szCs w:val="24"/>
              </w:rPr>
              <w:t xml:space="preserve"> strupceļ</w:t>
            </w:r>
            <w:r>
              <w:rPr>
                <w:rFonts w:ascii="Times New Roman" w:hAnsi="Times New Roman" w:cs="Times New Roman"/>
                <w:szCs w:val="24"/>
              </w:rPr>
              <w:t>a izbūve</w:t>
            </w:r>
            <w:r w:rsidRPr="00D06FE5">
              <w:rPr>
                <w:rFonts w:ascii="Times New Roman" w:hAnsi="Times New Roman" w:cs="Times New Roman"/>
                <w:szCs w:val="24"/>
              </w:rPr>
              <w:t xml:space="preserve"> pasažieru vilcienu pieņemšanai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p.p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Bolderāja – Silikātu jāprojektē atbilstoši norādītajai lokācijai</w:t>
            </w:r>
            <w:r w:rsidRPr="00D06FE5">
              <w:rPr>
                <w:rFonts w:ascii="Times New Roman" w:hAnsi="Times New Roman" w:cs="Times New Roman"/>
                <w:szCs w:val="24"/>
              </w:rPr>
              <w:t xml:space="preserve"> stacijas pārbūves shēm</w:t>
            </w:r>
            <w:r>
              <w:rPr>
                <w:rFonts w:ascii="Times New Roman" w:hAnsi="Times New Roman" w:cs="Times New Roman"/>
                <w:szCs w:val="24"/>
              </w:rPr>
              <w:t>ā</w:t>
            </w:r>
            <w:r w:rsidRPr="00D06FE5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Atkarībā no izvēlētās strupceļa pieslēguma vietas galvenajam sliežu ceļam, strupceļam jāprojektē atbilstošs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aizkrusteņa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līknes rādiuss. Sliežu ceļu jāizbūvē uz dzelzsbetona gulšņiem, ievērojot</w:t>
            </w:r>
            <w:r w:rsidRPr="00915702">
              <w:rPr>
                <w:rFonts w:ascii="Times New Roman" w:hAnsi="Times New Roman" w:cs="Times New Roman"/>
                <w:szCs w:val="24"/>
              </w:rPr>
              <w:t xml:space="preserve"> 2010.gada 3.augusta</w:t>
            </w:r>
            <w:r>
              <w:rPr>
                <w:rFonts w:ascii="Times New Roman" w:hAnsi="Times New Roman" w:cs="Times New Roman"/>
                <w:szCs w:val="24"/>
              </w:rPr>
              <w:t xml:space="preserve"> MK noteikumu “Dzelzceļa ekspluatācijās noteikumi” (turpmāk - TEN) 1.pielikumā noteiktās normas. Ņemot vērā esošo sliežu tipu, jāizmanto</w:t>
            </w:r>
            <w:r w:rsidRPr="00E06970">
              <w:rPr>
                <w:rFonts w:ascii="Times New Roman" w:hAnsi="Times New Roman" w:cs="Times New Roman"/>
                <w:szCs w:val="24"/>
              </w:rPr>
              <w:t xml:space="preserve">  UIC60</w:t>
            </w:r>
            <w:r>
              <w:rPr>
                <w:rFonts w:ascii="Times New Roman" w:hAnsi="Times New Roman" w:cs="Times New Roman"/>
                <w:szCs w:val="24"/>
              </w:rPr>
              <w:t xml:space="preserve"> sliežu</w:t>
            </w:r>
            <w:r w:rsidRPr="00E0697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E51B5">
              <w:rPr>
                <w:rFonts w:ascii="Times New Roman" w:hAnsi="Times New Roman" w:cs="Times New Roman"/>
                <w:szCs w:val="24"/>
              </w:rPr>
              <w:t>tip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FE51B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6970">
              <w:rPr>
                <w:rFonts w:ascii="Times New Roman" w:hAnsi="Times New Roman" w:cs="Times New Roman"/>
                <w:szCs w:val="24"/>
              </w:rPr>
              <w:t>pārmij</w:t>
            </w:r>
            <w:r>
              <w:rPr>
                <w:rFonts w:ascii="Times New Roman" w:hAnsi="Times New Roman" w:cs="Times New Roman"/>
                <w:szCs w:val="24"/>
              </w:rPr>
              <w:t>u</w:t>
            </w:r>
            <w:r w:rsidRPr="00E06970">
              <w:rPr>
                <w:rFonts w:ascii="Times New Roman" w:hAnsi="Times New Roman" w:cs="Times New Roman"/>
                <w:szCs w:val="24"/>
              </w:rPr>
              <w:t xml:space="preserve"> pārved</w:t>
            </w:r>
            <w:r>
              <w:rPr>
                <w:rFonts w:ascii="Times New Roman" w:hAnsi="Times New Roman" w:cs="Times New Roman"/>
                <w:szCs w:val="24"/>
              </w:rPr>
              <w:t>u</w:t>
            </w:r>
            <w:r w:rsidRPr="00E0697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E51B5">
              <w:rPr>
                <w:rFonts w:ascii="Times New Roman" w:hAnsi="Times New Roman" w:cs="Times New Roman"/>
                <w:szCs w:val="24"/>
              </w:rPr>
              <w:t>(atbilstoši LVS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E51B5">
              <w:rPr>
                <w:rFonts w:ascii="Times New Roman" w:hAnsi="Times New Roman" w:cs="Times New Roman"/>
                <w:szCs w:val="24"/>
              </w:rPr>
              <w:t>EN 13674-1)</w:t>
            </w:r>
            <w:r w:rsidRPr="00E06970">
              <w:rPr>
                <w:rFonts w:ascii="Times New Roman" w:hAnsi="Times New Roman" w:cs="Times New Roman"/>
                <w:szCs w:val="24"/>
              </w:rPr>
              <w:t xml:space="preserve"> ar krusteņa marku 1/11</w:t>
            </w:r>
            <w:r>
              <w:rPr>
                <w:rFonts w:ascii="Times New Roman" w:hAnsi="Times New Roman" w:cs="Times New Roman"/>
                <w:szCs w:val="24"/>
              </w:rPr>
              <w:t xml:space="preserve"> saskaņā ar </w:t>
            </w:r>
            <w:r w:rsidRPr="00E0697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TEN 43.1.1.apkšpunktā noteikto.</w:t>
            </w:r>
          </w:p>
        </w:tc>
      </w:tr>
    </w:tbl>
    <w:p w14:paraId="138AACB5" w14:textId="2C7A9C78" w:rsidR="00577433" w:rsidRPr="008B6DE7" w:rsidRDefault="00577433" w:rsidP="006C49E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4D6653">
      <w:footerReference w:type="default" r:id="rId9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D2186" w14:textId="77777777" w:rsidR="009F0150" w:rsidRDefault="009F0150" w:rsidP="00591256">
      <w:r>
        <w:separator/>
      </w:r>
    </w:p>
  </w:endnote>
  <w:endnote w:type="continuationSeparator" w:id="0">
    <w:p w14:paraId="715F485F" w14:textId="77777777" w:rsidR="009F0150" w:rsidRDefault="009F0150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B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50B43" w14:textId="77777777" w:rsidR="009F0150" w:rsidRDefault="009F0150" w:rsidP="00591256">
      <w:r>
        <w:separator/>
      </w:r>
    </w:p>
  </w:footnote>
  <w:footnote w:type="continuationSeparator" w:id="0">
    <w:p w14:paraId="3AF58FCB" w14:textId="77777777" w:rsidR="009F0150" w:rsidRDefault="009F0150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748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5B9E"/>
    <w:multiLevelType w:val="hybridMultilevel"/>
    <w:tmpl w:val="F98876AC"/>
    <w:lvl w:ilvl="0" w:tplc="58E23A9C">
      <w:start w:val="1"/>
      <w:numFmt w:val="decimal"/>
      <w:lvlText w:val="(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A3EDD"/>
    <w:multiLevelType w:val="hybridMultilevel"/>
    <w:tmpl w:val="D99A7A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B013A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25AF724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E752B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740B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50B"/>
    <w:multiLevelType w:val="multilevel"/>
    <w:tmpl w:val="2E5E1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42A62E00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C5FF7"/>
    <w:multiLevelType w:val="hybridMultilevel"/>
    <w:tmpl w:val="BDA4D0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3111A"/>
    <w:multiLevelType w:val="hybridMultilevel"/>
    <w:tmpl w:val="52642DC2"/>
    <w:lvl w:ilvl="0" w:tplc="CBE00AF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1E418B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F77AC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75278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52F969C5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5A1E6B1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B4F6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2"/>
  </w:num>
  <w:num w:numId="5">
    <w:abstractNumId w:val="21"/>
  </w:num>
  <w:num w:numId="6">
    <w:abstractNumId w:val="18"/>
  </w:num>
  <w:num w:numId="7">
    <w:abstractNumId w:val="4"/>
  </w:num>
  <w:num w:numId="8">
    <w:abstractNumId w:val="17"/>
  </w:num>
  <w:num w:numId="9">
    <w:abstractNumId w:val="10"/>
  </w:num>
  <w:num w:numId="10">
    <w:abstractNumId w:val="14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5"/>
  </w:num>
  <w:num w:numId="19">
    <w:abstractNumId w:val="20"/>
  </w:num>
  <w:num w:numId="20">
    <w:abstractNumId w:val="15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37ACA"/>
    <w:rsid w:val="00052337"/>
    <w:rsid w:val="00055E2A"/>
    <w:rsid w:val="000646B8"/>
    <w:rsid w:val="00064EC3"/>
    <w:rsid w:val="00067370"/>
    <w:rsid w:val="000753AE"/>
    <w:rsid w:val="00075CD8"/>
    <w:rsid w:val="000806DD"/>
    <w:rsid w:val="000829DB"/>
    <w:rsid w:val="0008750A"/>
    <w:rsid w:val="0009126E"/>
    <w:rsid w:val="00093389"/>
    <w:rsid w:val="000A0B3D"/>
    <w:rsid w:val="000A54B7"/>
    <w:rsid w:val="000B1384"/>
    <w:rsid w:val="000C005E"/>
    <w:rsid w:val="000D1EE6"/>
    <w:rsid w:val="000F07E7"/>
    <w:rsid w:val="000F1484"/>
    <w:rsid w:val="000F2F27"/>
    <w:rsid w:val="000F595D"/>
    <w:rsid w:val="000F7B63"/>
    <w:rsid w:val="0010283F"/>
    <w:rsid w:val="00107877"/>
    <w:rsid w:val="00107F7A"/>
    <w:rsid w:val="0011221E"/>
    <w:rsid w:val="00115906"/>
    <w:rsid w:val="00124FFD"/>
    <w:rsid w:val="00125CEF"/>
    <w:rsid w:val="00132AE1"/>
    <w:rsid w:val="001447C7"/>
    <w:rsid w:val="001573E2"/>
    <w:rsid w:val="00160CF4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E151D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3A2"/>
    <w:rsid w:val="002378D3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1E77"/>
    <w:rsid w:val="0029616F"/>
    <w:rsid w:val="00297DEA"/>
    <w:rsid w:val="002C0FF0"/>
    <w:rsid w:val="002C1210"/>
    <w:rsid w:val="002D3176"/>
    <w:rsid w:val="002D3C18"/>
    <w:rsid w:val="002D6359"/>
    <w:rsid w:val="002E086F"/>
    <w:rsid w:val="002E107A"/>
    <w:rsid w:val="002E23F3"/>
    <w:rsid w:val="002F0834"/>
    <w:rsid w:val="002F39DF"/>
    <w:rsid w:val="002F4012"/>
    <w:rsid w:val="0030311C"/>
    <w:rsid w:val="003148CF"/>
    <w:rsid w:val="00316E8F"/>
    <w:rsid w:val="003175C6"/>
    <w:rsid w:val="003217A6"/>
    <w:rsid w:val="00336EC0"/>
    <w:rsid w:val="00344070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7DA"/>
    <w:rsid w:val="00396D80"/>
    <w:rsid w:val="003A5DD6"/>
    <w:rsid w:val="003B276F"/>
    <w:rsid w:val="003C1F4C"/>
    <w:rsid w:val="003C415B"/>
    <w:rsid w:val="003D2470"/>
    <w:rsid w:val="003D3D1E"/>
    <w:rsid w:val="003D557C"/>
    <w:rsid w:val="003D576F"/>
    <w:rsid w:val="003F21B3"/>
    <w:rsid w:val="003F61B4"/>
    <w:rsid w:val="003F68BB"/>
    <w:rsid w:val="004115F0"/>
    <w:rsid w:val="00411CFA"/>
    <w:rsid w:val="00415931"/>
    <w:rsid w:val="00431C11"/>
    <w:rsid w:val="00445D89"/>
    <w:rsid w:val="0044683F"/>
    <w:rsid w:val="004525DD"/>
    <w:rsid w:val="00463E41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6A0A"/>
    <w:rsid w:val="004C0488"/>
    <w:rsid w:val="004D3FE3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45067"/>
    <w:rsid w:val="005473D0"/>
    <w:rsid w:val="005571A9"/>
    <w:rsid w:val="005758A8"/>
    <w:rsid w:val="00577433"/>
    <w:rsid w:val="00584864"/>
    <w:rsid w:val="0058598B"/>
    <w:rsid w:val="00591256"/>
    <w:rsid w:val="00592137"/>
    <w:rsid w:val="00592BA6"/>
    <w:rsid w:val="005A0416"/>
    <w:rsid w:val="005A7063"/>
    <w:rsid w:val="005A7607"/>
    <w:rsid w:val="005B10F1"/>
    <w:rsid w:val="005B5129"/>
    <w:rsid w:val="005B6E3D"/>
    <w:rsid w:val="005B7DF6"/>
    <w:rsid w:val="005C481A"/>
    <w:rsid w:val="005C70CF"/>
    <w:rsid w:val="005D000F"/>
    <w:rsid w:val="005D3681"/>
    <w:rsid w:val="005E025F"/>
    <w:rsid w:val="005E0FCD"/>
    <w:rsid w:val="005F3F54"/>
    <w:rsid w:val="00602A51"/>
    <w:rsid w:val="00614E0C"/>
    <w:rsid w:val="0061585A"/>
    <w:rsid w:val="0061753F"/>
    <w:rsid w:val="006260C2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733E0"/>
    <w:rsid w:val="00677617"/>
    <w:rsid w:val="00685C3C"/>
    <w:rsid w:val="00686911"/>
    <w:rsid w:val="006871BA"/>
    <w:rsid w:val="006A72F0"/>
    <w:rsid w:val="006B40CC"/>
    <w:rsid w:val="006B5391"/>
    <w:rsid w:val="006B5E9E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48A5"/>
    <w:rsid w:val="00735553"/>
    <w:rsid w:val="0074249C"/>
    <w:rsid w:val="00744340"/>
    <w:rsid w:val="00761806"/>
    <w:rsid w:val="00764E82"/>
    <w:rsid w:val="00771001"/>
    <w:rsid w:val="00773099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64FF"/>
    <w:rsid w:val="00803C0D"/>
    <w:rsid w:val="00805B84"/>
    <w:rsid w:val="00810B79"/>
    <w:rsid w:val="00816A26"/>
    <w:rsid w:val="008219EC"/>
    <w:rsid w:val="00852402"/>
    <w:rsid w:val="00852D60"/>
    <w:rsid w:val="00853ABB"/>
    <w:rsid w:val="0085678F"/>
    <w:rsid w:val="00856808"/>
    <w:rsid w:val="00863EBB"/>
    <w:rsid w:val="00864F83"/>
    <w:rsid w:val="008669B1"/>
    <w:rsid w:val="00884863"/>
    <w:rsid w:val="008862F5"/>
    <w:rsid w:val="00886B54"/>
    <w:rsid w:val="00892BED"/>
    <w:rsid w:val="008A41C8"/>
    <w:rsid w:val="008A44DC"/>
    <w:rsid w:val="008B00F4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31386"/>
    <w:rsid w:val="009336FC"/>
    <w:rsid w:val="0093642F"/>
    <w:rsid w:val="009431B9"/>
    <w:rsid w:val="00951A11"/>
    <w:rsid w:val="009624F7"/>
    <w:rsid w:val="009656D4"/>
    <w:rsid w:val="009852CE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0150"/>
    <w:rsid w:val="009F3D7A"/>
    <w:rsid w:val="009F5B92"/>
    <w:rsid w:val="00A06273"/>
    <w:rsid w:val="00A15D2E"/>
    <w:rsid w:val="00A176F5"/>
    <w:rsid w:val="00A208FA"/>
    <w:rsid w:val="00A21BD0"/>
    <w:rsid w:val="00A334F7"/>
    <w:rsid w:val="00A3521F"/>
    <w:rsid w:val="00A35E2D"/>
    <w:rsid w:val="00A37160"/>
    <w:rsid w:val="00A37468"/>
    <w:rsid w:val="00A37797"/>
    <w:rsid w:val="00A4324E"/>
    <w:rsid w:val="00A46098"/>
    <w:rsid w:val="00A46AE8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D58"/>
    <w:rsid w:val="00B30B4F"/>
    <w:rsid w:val="00B310B5"/>
    <w:rsid w:val="00B45A34"/>
    <w:rsid w:val="00B576FD"/>
    <w:rsid w:val="00B57CB0"/>
    <w:rsid w:val="00B62BFC"/>
    <w:rsid w:val="00B67415"/>
    <w:rsid w:val="00B728FD"/>
    <w:rsid w:val="00B73FBA"/>
    <w:rsid w:val="00B76621"/>
    <w:rsid w:val="00B83B39"/>
    <w:rsid w:val="00B872A1"/>
    <w:rsid w:val="00B9005B"/>
    <w:rsid w:val="00B94E33"/>
    <w:rsid w:val="00BB3722"/>
    <w:rsid w:val="00BC14CF"/>
    <w:rsid w:val="00BC2F39"/>
    <w:rsid w:val="00BE0F84"/>
    <w:rsid w:val="00BE4FCB"/>
    <w:rsid w:val="00BF0C0C"/>
    <w:rsid w:val="00C0200B"/>
    <w:rsid w:val="00C04B47"/>
    <w:rsid w:val="00C1211C"/>
    <w:rsid w:val="00C1296A"/>
    <w:rsid w:val="00C24EDE"/>
    <w:rsid w:val="00C351C9"/>
    <w:rsid w:val="00C46156"/>
    <w:rsid w:val="00C47038"/>
    <w:rsid w:val="00C5337F"/>
    <w:rsid w:val="00C5452E"/>
    <w:rsid w:val="00C60855"/>
    <w:rsid w:val="00C7734F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E0AC2"/>
    <w:rsid w:val="00CF6C45"/>
    <w:rsid w:val="00D06FA3"/>
    <w:rsid w:val="00D1186B"/>
    <w:rsid w:val="00D1482E"/>
    <w:rsid w:val="00D17FBF"/>
    <w:rsid w:val="00D23DE6"/>
    <w:rsid w:val="00D31728"/>
    <w:rsid w:val="00D3561F"/>
    <w:rsid w:val="00D359AE"/>
    <w:rsid w:val="00D41F4A"/>
    <w:rsid w:val="00D4239E"/>
    <w:rsid w:val="00D50646"/>
    <w:rsid w:val="00D564B8"/>
    <w:rsid w:val="00D57006"/>
    <w:rsid w:val="00D61B22"/>
    <w:rsid w:val="00D665FB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5E6B"/>
    <w:rsid w:val="00E07252"/>
    <w:rsid w:val="00E10CA5"/>
    <w:rsid w:val="00E15041"/>
    <w:rsid w:val="00E26D46"/>
    <w:rsid w:val="00E30DA2"/>
    <w:rsid w:val="00E30FB4"/>
    <w:rsid w:val="00E332E1"/>
    <w:rsid w:val="00E423E0"/>
    <w:rsid w:val="00E45778"/>
    <w:rsid w:val="00E50083"/>
    <w:rsid w:val="00E71D3D"/>
    <w:rsid w:val="00E74F21"/>
    <w:rsid w:val="00E74F57"/>
    <w:rsid w:val="00E777EE"/>
    <w:rsid w:val="00E82AFA"/>
    <w:rsid w:val="00E934D7"/>
    <w:rsid w:val="00E941A3"/>
    <w:rsid w:val="00EA2EC9"/>
    <w:rsid w:val="00EA572A"/>
    <w:rsid w:val="00EA6564"/>
    <w:rsid w:val="00EA7F09"/>
    <w:rsid w:val="00ED3983"/>
    <w:rsid w:val="00ED5BAB"/>
    <w:rsid w:val="00ED72A4"/>
    <w:rsid w:val="00EE6564"/>
    <w:rsid w:val="00EF6932"/>
    <w:rsid w:val="00F05C46"/>
    <w:rsid w:val="00F06F41"/>
    <w:rsid w:val="00F11C52"/>
    <w:rsid w:val="00F12D47"/>
    <w:rsid w:val="00F142F1"/>
    <w:rsid w:val="00F24055"/>
    <w:rsid w:val="00F321DE"/>
    <w:rsid w:val="00F57D03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Second subtitle,Char,1.1.not"/>
    <w:basedOn w:val="BodyText"/>
    <w:next w:val="BodyText"/>
    <w:link w:val="Heading2Char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Heading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BodyText"/>
    <w:next w:val="BodyText"/>
    <w:link w:val="Heading3Char2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Párrafo de lista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Heading2Char">
    <w:name w:val="Heading 2 Char"/>
    <w:aliases w:val="Second subtitle Char,Char Char,1.1.not Char"/>
    <w:basedOn w:val="DefaultParagraphFont"/>
    <w:link w:val="Heading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Heading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Heading3Char2">
    <w:name w:val="Heading 3 Char2"/>
    <w:aliases w:val="Heading 3 Char1 Char1,Heading 3 Char Char Char1,Heading 3 Char1 Char Char Char,Heading 3 Char Char Char Char Char,Char Char Char Char Char Char,Heading 3 Char1 Char Char1,Heading 3 Char Char Char Char1,Char Char Char Char Char1"/>
    <w:link w:val="Heading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9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unhideWhenUsed/>
    <w:rsid w:val="00107F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Second subtitle,Char,1.1.not"/>
    <w:basedOn w:val="BodyText"/>
    <w:next w:val="BodyText"/>
    <w:link w:val="Heading2Char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Heading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BodyText"/>
    <w:next w:val="BodyText"/>
    <w:link w:val="Heading3Char2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Párrafo de lista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Heading2Char">
    <w:name w:val="Heading 2 Char"/>
    <w:aliases w:val="Second subtitle Char,Char Char,1.1.not Char"/>
    <w:basedOn w:val="DefaultParagraphFont"/>
    <w:link w:val="Heading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Heading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Heading3Char2">
    <w:name w:val="Heading 3 Char2"/>
    <w:aliases w:val="Heading 3 Char1 Char1,Heading 3 Char Char Char1,Heading 3 Char1 Char Char Char,Heading 3 Char Char Char Char Char,Char Char Char Char Char Char,Heading 3 Char1 Char Char1,Heading 3 Char Char Char Char1,Char Char Char Char Char1"/>
    <w:link w:val="Heading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9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unhideWhenUsed/>
    <w:rsid w:val="00107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DDF5-7DB2-426C-88DD-DFD0C44A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Upenāja</cp:lastModifiedBy>
  <cp:revision>8</cp:revision>
  <cp:lastPrinted>2020-09-16T09:55:00Z</cp:lastPrinted>
  <dcterms:created xsi:type="dcterms:W3CDTF">2020-10-05T05:22:00Z</dcterms:created>
  <dcterms:modified xsi:type="dcterms:W3CDTF">2020-10-07T08:46:00Z</dcterms:modified>
</cp:coreProperties>
</file>