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517E" w14:textId="1D851747" w:rsidR="000225DC" w:rsidRPr="00B530AD" w:rsidRDefault="004A77BA" w:rsidP="000A657C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lang w:eastAsia="ar-SA"/>
        </w:rPr>
      </w:pPr>
      <w:bookmarkStart w:id="0" w:name="_Hlk146296246"/>
      <w:r w:rsidRPr="00B530AD">
        <w:rPr>
          <w:rFonts w:ascii="Arial" w:eastAsia="Times New Roman" w:hAnsi="Arial" w:cs="Arial"/>
          <w:b/>
          <w:lang w:eastAsia="ar-SA"/>
        </w:rPr>
        <w:t>Ziemeļblāzmas stacijas ēka, Vecāķu prospekts 2C, Rīga, ēkas jumta un fasādes remonts (tehniskās dokumentācijas izstrāde)</w:t>
      </w:r>
    </w:p>
    <w:bookmarkEnd w:id="0"/>
    <w:p w14:paraId="61D50E33" w14:textId="77777777" w:rsidR="000A657C" w:rsidRPr="00B530AD" w:rsidRDefault="000A657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</w:p>
    <w:p w14:paraId="5CA90F10" w14:textId="3B343299" w:rsidR="000225DC" w:rsidRDefault="000225DC" w:rsidP="00367405">
      <w:pPr>
        <w:spacing w:after="0" w:line="240" w:lineRule="auto"/>
        <w:ind w:left="57" w:right="57"/>
        <w:jc w:val="center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P</w:t>
      </w:r>
      <w:r w:rsidR="001C3EFE" w:rsidRPr="00B530AD">
        <w:rPr>
          <w:rFonts w:ascii="Arial" w:hAnsi="Arial" w:cs="Arial"/>
          <w:sz w:val="20"/>
          <w:szCs w:val="20"/>
        </w:rPr>
        <w:t>R</w:t>
      </w:r>
      <w:r w:rsidRPr="00B530AD">
        <w:rPr>
          <w:rFonts w:ascii="Arial" w:hAnsi="Arial" w:cs="Arial"/>
          <w:sz w:val="20"/>
          <w:szCs w:val="20"/>
        </w:rPr>
        <w:t>OJEKTĒŠANAS  UZDEVUMS</w:t>
      </w:r>
    </w:p>
    <w:p w14:paraId="5C85E608" w14:textId="77777777" w:rsidR="00B530AD" w:rsidRPr="00B530AD" w:rsidRDefault="00B530AD" w:rsidP="00367405">
      <w:pPr>
        <w:spacing w:after="0" w:line="240" w:lineRule="auto"/>
        <w:ind w:left="57" w:right="57"/>
        <w:jc w:val="center"/>
        <w:rPr>
          <w:rFonts w:ascii="Arial" w:hAnsi="Arial" w:cs="Arial"/>
          <w:sz w:val="20"/>
          <w:szCs w:val="20"/>
        </w:rPr>
      </w:pPr>
    </w:p>
    <w:p w14:paraId="5CB3B84F" w14:textId="77777777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B530AD">
        <w:rPr>
          <w:rFonts w:ascii="Arial" w:hAnsi="Arial" w:cs="Arial"/>
          <w:b/>
          <w:sz w:val="20"/>
          <w:szCs w:val="20"/>
        </w:rPr>
        <w:t>1. Ievads</w:t>
      </w:r>
    </w:p>
    <w:p w14:paraId="71CD4974" w14:textId="43EDEF36" w:rsidR="005B6D8B" w:rsidRPr="00B530AD" w:rsidRDefault="00C1749B" w:rsidP="00F57F55">
      <w:pPr>
        <w:spacing w:after="0" w:line="240" w:lineRule="auto"/>
        <w:ind w:left="57" w:right="57" w:firstLine="75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</w:pPr>
      <w:r w:rsidRPr="00B530AD">
        <w:rPr>
          <w:rFonts w:ascii="Arial" w:eastAsia="Calibri" w:hAnsi="Arial" w:cs="Arial"/>
          <w:sz w:val="20"/>
          <w:szCs w:val="20"/>
        </w:rPr>
        <w:t>VAS “Latvijas dzelzceļš” (turpmāk Pasūtītājs</w:t>
      </w:r>
      <w:r w:rsidR="000A657C" w:rsidRPr="00B530AD">
        <w:rPr>
          <w:rFonts w:ascii="Arial" w:eastAsia="Calibri" w:hAnsi="Arial" w:cs="Arial"/>
          <w:sz w:val="20"/>
          <w:szCs w:val="20"/>
        </w:rPr>
        <w:t>)</w:t>
      </w:r>
      <w:r w:rsidR="0059611C" w:rsidRPr="00B530A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A77BA" w:rsidRPr="00B530AD">
        <w:rPr>
          <w:rFonts w:ascii="Arial" w:eastAsia="Times New Roman" w:hAnsi="Arial" w:cs="Arial"/>
          <w:bCs/>
          <w:sz w:val="20"/>
          <w:szCs w:val="20"/>
          <w:lang w:eastAsia="ar-SA"/>
        </w:rPr>
        <w:t>Ziemeļblāzmas stacijas ēka, Vecāķu prospekts 2C, Rīga</w:t>
      </w:r>
      <w:r w:rsidR="004A77BA" w:rsidRPr="00B530AD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8442F" w:rsidRPr="00B530AD">
        <w:rPr>
          <w:rFonts w:ascii="Arial" w:eastAsia="Calibri" w:hAnsi="Arial" w:cs="Arial"/>
          <w:bCs/>
          <w:sz w:val="20"/>
          <w:szCs w:val="20"/>
        </w:rPr>
        <w:t>īpašumā ir</w:t>
      </w:r>
      <w:r w:rsidRPr="00B530AD">
        <w:rPr>
          <w:rFonts w:ascii="Arial" w:eastAsia="Calibri" w:hAnsi="Arial" w:cs="Arial"/>
          <w:bCs/>
          <w:sz w:val="20"/>
          <w:szCs w:val="20"/>
        </w:rPr>
        <w:t xml:space="preserve"> dzelzceļa stacijas ēka (</w:t>
      </w:r>
      <w:r w:rsidR="004A77BA" w:rsidRPr="00B530A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SAP Nr. 111000002764, kadastra </w:t>
      </w:r>
      <w:proofErr w:type="spellStart"/>
      <w:r w:rsidR="004A77BA" w:rsidRPr="00B530AD">
        <w:rPr>
          <w:rFonts w:ascii="Arial" w:eastAsia="Times New Roman" w:hAnsi="Arial" w:cs="Arial"/>
          <w:bCs/>
          <w:sz w:val="20"/>
          <w:szCs w:val="20"/>
          <w:lang w:eastAsia="ar-SA"/>
        </w:rPr>
        <w:t>apz</w:t>
      </w:r>
      <w:proofErr w:type="spellEnd"/>
      <w:r w:rsidR="004A77BA" w:rsidRPr="00B530AD">
        <w:rPr>
          <w:rFonts w:ascii="Arial" w:eastAsia="Times New Roman" w:hAnsi="Arial" w:cs="Arial"/>
          <w:bCs/>
          <w:sz w:val="20"/>
          <w:szCs w:val="20"/>
          <w:lang w:eastAsia="ar-SA"/>
        </w:rPr>
        <w:t>. 01001132399001</w:t>
      </w:r>
      <w:r w:rsidR="007E766F" w:rsidRPr="00B530AD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0FDB4617" w14:textId="77777777" w:rsidR="0048442F" w:rsidRPr="00B530AD" w:rsidRDefault="0048442F" w:rsidP="00367405">
      <w:pPr>
        <w:spacing w:after="0" w:line="240" w:lineRule="auto"/>
        <w:ind w:left="57" w:right="57" w:firstLine="360"/>
        <w:jc w:val="both"/>
        <w:rPr>
          <w:rFonts w:ascii="Arial" w:hAnsi="Arial" w:cs="Arial"/>
          <w:bCs/>
          <w:sz w:val="20"/>
          <w:szCs w:val="20"/>
        </w:rPr>
      </w:pPr>
    </w:p>
    <w:p w14:paraId="38496A22" w14:textId="20D826BC" w:rsidR="000719EC" w:rsidRPr="00B530AD" w:rsidRDefault="006153D3" w:rsidP="003D6D11">
      <w:pPr>
        <w:spacing w:after="0" w:line="240" w:lineRule="auto"/>
        <w:ind w:left="57" w:right="57" w:firstLine="753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Apsekojot ēku konstatēts, ka stacijas ēkas fasādes krāsojums laika gaitā ir bojāts</w:t>
      </w:r>
      <w:r w:rsidR="000719EC" w:rsidRPr="00B530AD">
        <w:rPr>
          <w:rFonts w:ascii="Arial" w:hAnsi="Arial" w:cs="Arial"/>
          <w:sz w:val="20"/>
          <w:szCs w:val="20"/>
        </w:rPr>
        <w:t>. Krāsojums</w:t>
      </w:r>
      <w:r w:rsidRPr="00B530AD">
        <w:rPr>
          <w:rFonts w:ascii="Arial" w:hAnsi="Arial" w:cs="Arial"/>
          <w:sz w:val="20"/>
          <w:szCs w:val="20"/>
        </w:rPr>
        <w:t xml:space="preserve"> vietām </w:t>
      </w:r>
      <w:r w:rsidR="000719EC" w:rsidRPr="00B530AD">
        <w:rPr>
          <w:rFonts w:ascii="Arial" w:hAnsi="Arial" w:cs="Arial"/>
          <w:sz w:val="20"/>
          <w:szCs w:val="20"/>
        </w:rPr>
        <w:t xml:space="preserve">ir </w:t>
      </w:r>
      <w:r w:rsidRPr="00B530AD">
        <w:rPr>
          <w:rFonts w:ascii="Arial" w:hAnsi="Arial" w:cs="Arial"/>
          <w:sz w:val="20"/>
          <w:szCs w:val="20"/>
        </w:rPr>
        <w:t xml:space="preserve">izdrupis, nolobījies, saplaisājis, </w:t>
      </w:r>
      <w:r w:rsidR="0080042C" w:rsidRPr="00B530AD">
        <w:rPr>
          <w:rFonts w:ascii="Arial" w:hAnsi="Arial" w:cs="Arial"/>
          <w:sz w:val="20"/>
          <w:szCs w:val="20"/>
        </w:rPr>
        <w:t>izdrupis</w:t>
      </w:r>
      <w:r w:rsidRPr="00B530AD">
        <w:rPr>
          <w:rFonts w:ascii="Arial" w:hAnsi="Arial" w:cs="Arial"/>
          <w:sz w:val="20"/>
          <w:szCs w:val="20"/>
        </w:rPr>
        <w:t>.</w:t>
      </w:r>
      <w:r w:rsidR="000719EC" w:rsidRPr="00B530AD">
        <w:rPr>
          <w:rFonts w:ascii="Arial" w:hAnsi="Arial" w:cs="Arial"/>
          <w:sz w:val="20"/>
          <w:szCs w:val="20"/>
        </w:rPr>
        <w:t xml:space="preserve"> </w:t>
      </w:r>
      <w:r w:rsidR="00C14170" w:rsidRPr="00B530AD">
        <w:rPr>
          <w:rFonts w:ascii="Arial" w:hAnsi="Arial" w:cs="Arial"/>
          <w:sz w:val="20"/>
          <w:szCs w:val="20"/>
        </w:rPr>
        <w:t>Ēkas jumta seguma tehniskais stāvoklis nav apmierinošs.</w:t>
      </w:r>
    </w:p>
    <w:p w14:paraId="3D758CD5" w14:textId="22F3B9F7" w:rsidR="00794AEC" w:rsidRPr="00B530AD" w:rsidRDefault="006E3A3E" w:rsidP="003D6D11">
      <w:pPr>
        <w:spacing w:after="0" w:line="240" w:lineRule="auto"/>
        <w:ind w:left="57" w:right="57" w:firstLine="753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 xml:space="preserve">Rūpējoties par dzelzceļa infrastruktūras ēku un būvju funkcionalitāti un tehniski vizuālā stāvokļa atbilstību mūsdienu prasībām, nepieciešams veikt </w:t>
      </w:r>
      <w:r w:rsidR="004A77BA" w:rsidRPr="00B530AD">
        <w:rPr>
          <w:rFonts w:ascii="Arial" w:hAnsi="Arial" w:cs="Arial"/>
          <w:sz w:val="20"/>
          <w:szCs w:val="20"/>
        </w:rPr>
        <w:t>Ziemeļblāzmas</w:t>
      </w:r>
      <w:r w:rsidRPr="00B530AD">
        <w:rPr>
          <w:rFonts w:ascii="Arial" w:hAnsi="Arial" w:cs="Arial"/>
          <w:sz w:val="20"/>
          <w:szCs w:val="20"/>
        </w:rPr>
        <w:t xml:space="preserve"> stacijas ēkas fasādes krāsojuma atjaunošanu</w:t>
      </w:r>
      <w:r w:rsidR="000719EC" w:rsidRPr="00B530AD">
        <w:rPr>
          <w:rFonts w:ascii="Arial" w:hAnsi="Arial" w:cs="Arial"/>
          <w:sz w:val="20"/>
          <w:szCs w:val="20"/>
        </w:rPr>
        <w:t xml:space="preserve">, kā arī </w:t>
      </w:r>
      <w:r w:rsidR="00DE2205" w:rsidRPr="00B530AD">
        <w:rPr>
          <w:rFonts w:ascii="Arial" w:hAnsi="Arial" w:cs="Arial"/>
          <w:sz w:val="20"/>
          <w:szCs w:val="20"/>
        </w:rPr>
        <w:t>veikt jumta seguma nomaiņu</w:t>
      </w:r>
      <w:r w:rsidR="000719EC" w:rsidRPr="00B530AD">
        <w:rPr>
          <w:rFonts w:ascii="Arial" w:hAnsi="Arial" w:cs="Arial"/>
          <w:sz w:val="20"/>
          <w:szCs w:val="20"/>
        </w:rPr>
        <w:t>.</w:t>
      </w:r>
    </w:p>
    <w:p w14:paraId="2262E65F" w14:textId="77777777" w:rsidR="000225DC" w:rsidRPr="00B530AD" w:rsidRDefault="000225DC" w:rsidP="00367405">
      <w:pPr>
        <w:spacing w:after="0" w:line="240" w:lineRule="auto"/>
        <w:ind w:left="57" w:right="5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72C8E9F" w14:textId="77777777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B530AD">
        <w:rPr>
          <w:rFonts w:ascii="Arial" w:hAnsi="Arial" w:cs="Arial"/>
          <w:b/>
          <w:sz w:val="20"/>
          <w:szCs w:val="20"/>
        </w:rPr>
        <w:t>2. Mērķis</w:t>
      </w:r>
    </w:p>
    <w:p w14:paraId="136847E0" w14:textId="735F6C67" w:rsidR="000225DC" w:rsidRPr="00B530AD" w:rsidRDefault="000225DC" w:rsidP="00794AEC">
      <w:pPr>
        <w:spacing w:after="0" w:line="240" w:lineRule="auto"/>
        <w:ind w:left="57" w:right="57" w:firstLine="720"/>
        <w:jc w:val="both"/>
        <w:rPr>
          <w:rFonts w:ascii="Arial" w:hAnsi="Arial" w:cs="Arial"/>
          <w:sz w:val="20"/>
          <w:szCs w:val="20"/>
        </w:rPr>
      </w:pPr>
      <w:bookmarkStart w:id="1" w:name="_Hlk146296315"/>
      <w:r w:rsidRPr="00B530AD">
        <w:rPr>
          <w:rFonts w:ascii="Arial" w:hAnsi="Arial" w:cs="Arial"/>
          <w:sz w:val="20"/>
          <w:szCs w:val="20"/>
        </w:rPr>
        <w:t>Nodrošināt  drošu, efektīvu publiskās infrastruktūras ekspluatāciju un</w:t>
      </w:r>
      <w:r w:rsidRPr="00B530AD">
        <w:rPr>
          <w:rFonts w:ascii="Arial" w:hAnsi="Arial" w:cs="Arial"/>
          <w:b/>
          <w:sz w:val="20"/>
          <w:szCs w:val="20"/>
        </w:rPr>
        <w:t xml:space="preserve"> </w:t>
      </w:r>
      <w:r w:rsidRPr="00B530AD">
        <w:rPr>
          <w:rFonts w:ascii="Arial" w:hAnsi="Arial" w:cs="Arial"/>
          <w:sz w:val="20"/>
          <w:szCs w:val="20"/>
        </w:rPr>
        <w:t>īpašuma sakārtošanu.</w:t>
      </w:r>
      <w:r w:rsidR="008F4CC4" w:rsidRPr="00B530AD">
        <w:rPr>
          <w:rFonts w:ascii="Arial" w:hAnsi="Arial" w:cs="Arial"/>
          <w:sz w:val="20"/>
          <w:szCs w:val="20"/>
        </w:rPr>
        <w:t xml:space="preserve"> </w:t>
      </w:r>
      <w:r w:rsidR="001141AB" w:rsidRPr="00B530AD">
        <w:rPr>
          <w:rFonts w:ascii="Arial" w:hAnsi="Arial" w:cs="Arial"/>
          <w:sz w:val="20"/>
          <w:szCs w:val="20"/>
        </w:rPr>
        <w:t>J</w:t>
      </w:r>
      <w:r w:rsidRPr="00B530AD">
        <w:rPr>
          <w:rFonts w:ascii="Arial" w:hAnsi="Arial" w:cs="Arial"/>
          <w:sz w:val="20"/>
          <w:szCs w:val="20"/>
        </w:rPr>
        <w:t xml:space="preserve">āizstrādā </w:t>
      </w:r>
      <w:r w:rsidR="001141AB" w:rsidRPr="00B530AD">
        <w:rPr>
          <w:rFonts w:ascii="Arial" w:hAnsi="Arial" w:cs="Arial"/>
          <w:sz w:val="20"/>
          <w:szCs w:val="20"/>
        </w:rPr>
        <w:t>Tehniskā dokumentācija</w:t>
      </w:r>
      <w:r w:rsidR="00794AEC" w:rsidRPr="00B530AD">
        <w:rPr>
          <w:rFonts w:ascii="Arial" w:hAnsi="Arial" w:cs="Arial"/>
          <w:sz w:val="20"/>
          <w:szCs w:val="20"/>
        </w:rPr>
        <w:t xml:space="preserve"> </w:t>
      </w:r>
      <w:r w:rsidR="001141AB" w:rsidRPr="00B530AD">
        <w:rPr>
          <w:rFonts w:ascii="Arial" w:hAnsi="Arial" w:cs="Arial"/>
          <w:sz w:val="20"/>
          <w:szCs w:val="20"/>
        </w:rPr>
        <w:t>stacijas ēkas remont</w:t>
      </w:r>
      <w:r w:rsidRPr="00B530AD">
        <w:rPr>
          <w:rFonts w:ascii="Arial" w:hAnsi="Arial" w:cs="Arial"/>
          <w:sz w:val="20"/>
          <w:szCs w:val="20"/>
        </w:rPr>
        <w:t xml:space="preserve">darbu veikšanai atbilstoši </w:t>
      </w:r>
      <w:r w:rsidR="00BE7D6A" w:rsidRPr="00BE7D6A">
        <w:rPr>
          <w:rFonts w:ascii="Arial" w:hAnsi="Arial" w:cs="Arial"/>
          <w:sz w:val="20"/>
          <w:szCs w:val="20"/>
        </w:rPr>
        <w:t xml:space="preserve">Ministru kabineta 2014.gada 2.septembra noteikumiem Nr.529 ”Ēku būvnoteikumi” </w:t>
      </w:r>
      <w:r w:rsidRPr="00B530AD">
        <w:rPr>
          <w:rFonts w:ascii="Arial" w:hAnsi="Arial" w:cs="Arial"/>
          <w:sz w:val="20"/>
          <w:szCs w:val="20"/>
        </w:rPr>
        <w:t xml:space="preserve">un citiem LR </w:t>
      </w:r>
      <w:r w:rsidR="00BE7D6A">
        <w:rPr>
          <w:rFonts w:ascii="Arial" w:hAnsi="Arial" w:cs="Arial"/>
          <w:sz w:val="20"/>
          <w:szCs w:val="20"/>
        </w:rPr>
        <w:t xml:space="preserve">tiesību </w:t>
      </w:r>
      <w:r w:rsidRPr="00B530AD">
        <w:rPr>
          <w:rFonts w:ascii="Arial" w:hAnsi="Arial" w:cs="Arial"/>
          <w:sz w:val="20"/>
          <w:szCs w:val="20"/>
        </w:rPr>
        <w:t>aktiem.</w:t>
      </w:r>
    </w:p>
    <w:bookmarkEnd w:id="1"/>
    <w:p w14:paraId="229A153F" w14:textId="77777777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0C2DE68F" w14:textId="77777777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B530AD">
        <w:rPr>
          <w:rFonts w:ascii="Arial" w:hAnsi="Arial" w:cs="Arial"/>
          <w:b/>
          <w:sz w:val="20"/>
          <w:szCs w:val="20"/>
        </w:rPr>
        <w:t>3. Darba uzdevums</w:t>
      </w:r>
    </w:p>
    <w:p w14:paraId="71702C9B" w14:textId="5466C8E4" w:rsidR="00A535A6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  <w:bookmarkStart w:id="2" w:name="_Hlk146296339"/>
      <w:r w:rsidRPr="00B530AD">
        <w:rPr>
          <w:rFonts w:ascii="Arial" w:hAnsi="Arial" w:cs="Arial"/>
          <w:sz w:val="20"/>
          <w:szCs w:val="20"/>
        </w:rPr>
        <w:t xml:space="preserve">3.1. </w:t>
      </w:r>
      <w:r w:rsidR="00A535A6" w:rsidRPr="00B530AD">
        <w:rPr>
          <w:rFonts w:ascii="Arial" w:hAnsi="Arial" w:cs="Arial"/>
          <w:sz w:val="20"/>
          <w:szCs w:val="20"/>
        </w:rPr>
        <w:t>Veikt</w:t>
      </w:r>
      <w:r w:rsidR="00BF683C" w:rsidRPr="00B530AD">
        <w:rPr>
          <w:rFonts w:ascii="Arial" w:hAnsi="Arial" w:cs="Arial"/>
          <w:sz w:val="20"/>
          <w:szCs w:val="20"/>
        </w:rPr>
        <w:t xml:space="preserve"> </w:t>
      </w:r>
      <w:r w:rsidR="00F0630D" w:rsidRPr="00B530AD">
        <w:rPr>
          <w:rFonts w:ascii="Arial" w:hAnsi="Arial" w:cs="Arial"/>
          <w:sz w:val="20"/>
          <w:szCs w:val="20"/>
        </w:rPr>
        <w:t xml:space="preserve">stacijas </w:t>
      </w:r>
      <w:r w:rsidR="00BF683C" w:rsidRPr="00B530AD">
        <w:rPr>
          <w:rFonts w:ascii="Arial" w:hAnsi="Arial" w:cs="Arial"/>
          <w:sz w:val="20"/>
          <w:szCs w:val="20"/>
        </w:rPr>
        <w:t>ēkas</w:t>
      </w:r>
      <w:r w:rsidR="00A535A6" w:rsidRPr="00B530AD">
        <w:rPr>
          <w:rFonts w:ascii="Arial" w:hAnsi="Arial" w:cs="Arial"/>
          <w:sz w:val="20"/>
          <w:szCs w:val="20"/>
        </w:rPr>
        <w:t xml:space="preserve"> tehnisko apsekošanu un izstrādāt Tehniskās apsekošanas atzinumu</w:t>
      </w:r>
      <w:r w:rsidR="00DF155D" w:rsidRPr="00B530AD">
        <w:rPr>
          <w:rFonts w:ascii="Arial" w:hAnsi="Arial" w:cs="Arial"/>
          <w:sz w:val="20"/>
          <w:szCs w:val="20"/>
        </w:rPr>
        <w:t>;</w:t>
      </w:r>
    </w:p>
    <w:p w14:paraId="57F2B92A" w14:textId="371159D1" w:rsidR="000225DC" w:rsidRPr="00B530AD" w:rsidRDefault="00A535A6" w:rsidP="00367405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 xml:space="preserve">3.2. </w:t>
      </w:r>
      <w:r w:rsidR="000225DC" w:rsidRPr="00B530AD">
        <w:rPr>
          <w:rFonts w:ascii="Arial" w:hAnsi="Arial" w:cs="Arial"/>
          <w:sz w:val="20"/>
          <w:szCs w:val="20"/>
        </w:rPr>
        <w:t xml:space="preserve">Izstrādāt </w:t>
      </w:r>
      <w:r w:rsidR="007321F5" w:rsidRPr="00B530AD">
        <w:rPr>
          <w:rFonts w:ascii="Arial" w:hAnsi="Arial" w:cs="Arial"/>
          <w:sz w:val="20"/>
          <w:szCs w:val="20"/>
        </w:rPr>
        <w:t>Tehnisko dokumentāciju</w:t>
      </w:r>
      <w:r w:rsidR="000225DC" w:rsidRPr="00B530AD">
        <w:rPr>
          <w:rFonts w:ascii="Arial" w:hAnsi="Arial" w:cs="Arial"/>
          <w:sz w:val="20"/>
          <w:szCs w:val="20"/>
        </w:rPr>
        <w:t xml:space="preserve"> “</w:t>
      </w:r>
      <w:r w:rsidR="00CD2E6A" w:rsidRPr="00B530AD">
        <w:rPr>
          <w:rFonts w:ascii="Arial" w:hAnsi="Arial" w:cs="Arial"/>
          <w:sz w:val="20"/>
          <w:szCs w:val="20"/>
        </w:rPr>
        <w:t>Ziemeļblāzmas stacijas ē</w:t>
      </w:r>
      <w:r w:rsidR="003E1F40" w:rsidRPr="00B530AD">
        <w:rPr>
          <w:rFonts w:ascii="Arial" w:hAnsi="Arial" w:cs="Arial"/>
          <w:sz w:val="20"/>
          <w:szCs w:val="20"/>
        </w:rPr>
        <w:t>kas jumta un fasādes remonts</w:t>
      </w:r>
      <w:r w:rsidR="000225DC" w:rsidRPr="00B530AD">
        <w:rPr>
          <w:rFonts w:ascii="Arial" w:hAnsi="Arial" w:cs="Arial"/>
          <w:sz w:val="20"/>
          <w:szCs w:val="20"/>
        </w:rPr>
        <w:t>”,</w:t>
      </w:r>
      <w:r w:rsidR="00794AEC" w:rsidRPr="00B530AD">
        <w:rPr>
          <w:rFonts w:ascii="Arial" w:hAnsi="Arial" w:cs="Arial"/>
          <w:sz w:val="20"/>
          <w:szCs w:val="20"/>
        </w:rPr>
        <w:t xml:space="preserve"> </w:t>
      </w:r>
      <w:r w:rsidR="008422A7" w:rsidRPr="00B530AD">
        <w:rPr>
          <w:rFonts w:ascii="Arial" w:hAnsi="Arial" w:cs="Arial"/>
          <w:sz w:val="20"/>
          <w:szCs w:val="20"/>
        </w:rPr>
        <w:t xml:space="preserve">tai skaitā </w:t>
      </w:r>
      <w:r w:rsidR="00794AEC" w:rsidRPr="00B530AD">
        <w:rPr>
          <w:rFonts w:ascii="Arial" w:hAnsi="Arial" w:cs="Arial"/>
          <w:sz w:val="20"/>
          <w:szCs w:val="20"/>
        </w:rPr>
        <w:t>izstrādāt Darba organizācijas projektu. Izstrādāta stacijas ēkas fasādes krāsu pase</w:t>
      </w:r>
      <w:r w:rsidR="000225DC" w:rsidRPr="00B530AD">
        <w:rPr>
          <w:rFonts w:ascii="Arial" w:hAnsi="Arial" w:cs="Arial"/>
          <w:sz w:val="20"/>
          <w:szCs w:val="20"/>
        </w:rPr>
        <w:t>;</w:t>
      </w:r>
    </w:p>
    <w:p w14:paraId="15B66976" w14:textId="7D4FB981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3.</w:t>
      </w:r>
      <w:r w:rsidR="00A535A6" w:rsidRPr="00B530AD">
        <w:rPr>
          <w:rFonts w:ascii="Arial" w:hAnsi="Arial" w:cs="Arial"/>
          <w:sz w:val="20"/>
          <w:szCs w:val="20"/>
        </w:rPr>
        <w:t>3</w:t>
      </w:r>
      <w:r w:rsidRPr="00B530AD">
        <w:rPr>
          <w:rFonts w:ascii="Arial" w:hAnsi="Arial" w:cs="Arial"/>
          <w:sz w:val="20"/>
          <w:szCs w:val="20"/>
        </w:rPr>
        <w:t xml:space="preserve">. </w:t>
      </w:r>
      <w:r w:rsidRPr="00B530AD">
        <w:rPr>
          <w:rFonts w:ascii="Arial" w:eastAsia="Calibri" w:hAnsi="Arial" w:cs="Arial"/>
          <w:sz w:val="20"/>
          <w:szCs w:val="20"/>
        </w:rPr>
        <w:t>Izstrādāto  dokument</w:t>
      </w:r>
      <w:r w:rsidR="00216967" w:rsidRPr="00B530AD">
        <w:rPr>
          <w:rFonts w:ascii="Arial" w:eastAsia="Calibri" w:hAnsi="Arial" w:cs="Arial"/>
          <w:sz w:val="20"/>
          <w:szCs w:val="20"/>
        </w:rPr>
        <w:t>āciju</w:t>
      </w:r>
      <w:r w:rsidRPr="00B530AD">
        <w:rPr>
          <w:rFonts w:ascii="Arial" w:eastAsia="Calibri" w:hAnsi="Arial" w:cs="Arial"/>
          <w:sz w:val="20"/>
          <w:szCs w:val="20"/>
        </w:rPr>
        <w:t xml:space="preserve"> saskaņot VAS “Latvijas dzelzceļš” Nekustamā īpašuma pārvaldē un Būvvaldē, ievietojot tos BIS sistēmā;</w:t>
      </w:r>
    </w:p>
    <w:p w14:paraId="11F8883F" w14:textId="74E9766C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3.</w:t>
      </w:r>
      <w:r w:rsidR="00A535A6" w:rsidRPr="00B530AD">
        <w:rPr>
          <w:rFonts w:ascii="Arial" w:hAnsi="Arial" w:cs="Arial"/>
          <w:sz w:val="20"/>
          <w:szCs w:val="20"/>
        </w:rPr>
        <w:t>4</w:t>
      </w:r>
      <w:r w:rsidRPr="00B530AD">
        <w:rPr>
          <w:rFonts w:ascii="Arial" w:hAnsi="Arial" w:cs="Arial"/>
          <w:sz w:val="20"/>
          <w:szCs w:val="20"/>
        </w:rPr>
        <w:t>. Izstrādāt būvdarbu ekonomisko daļu</w:t>
      </w:r>
      <w:r w:rsidR="001E0284" w:rsidRPr="00B530AD">
        <w:rPr>
          <w:rFonts w:ascii="Arial" w:hAnsi="Arial" w:cs="Arial"/>
          <w:sz w:val="20"/>
          <w:szCs w:val="20"/>
        </w:rPr>
        <w:t xml:space="preserve"> </w:t>
      </w:r>
      <w:r w:rsidR="005D0DC9" w:rsidRPr="00B530AD">
        <w:rPr>
          <w:rFonts w:ascii="Arial" w:hAnsi="Arial" w:cs="Arial"/>
          <w:sz w:val="20"/>
          <w:szCs w:val="20"/>
        </w:rPr>
        <w:t xml:space="preserve">Ziemeļblāzmas </w:t>
      </w:r>
      <w:r w:rsidR="001E0284" w:rsidRPr="00B530AD">
        <w:rPr>
          <w:rFonts w:ascii="Arial" w:hAnsi="Arial" w:cs="Arial"/>
          <w:sz w:val="20"/>
          <w:szCs w:val="20"/>
        </w:rPr>
        <w:t>stacijas</w:t>
      </w:r>
      <w:r w:rsidR="00DF155D" w:rsidRPr="00B530AD">
        <w:rPr>
          <w:rFonts w:ascii="Arial" w:hAnsi="Arial" w:cs="Arial"/>
          <w:sz w:val="20"/>
          <w:szCs w:val="20"/>
        </w:rPr>
        <w:t xml:space="preserve"> </w:t>
      </w:r>
      <w:r w:rsidR="00905223" w:rsidRPr="00B530AD">
        <w:rPr>
          <w:rFonts w:ascii="Arial" w:hAnsi="Arial" w:cs="Arial"/>
          <w:sz w:val="20"/>
          <w:szCs w:val="20"/>
        </w:rPr>
        <w:t>ēkas jumta un fasādes remontam</w:t>
      </w:r>
      <w:r w:rsidRPr="00B530AD">
        <w:rPr>
          <w:rFonts w:ascii="Arial" w:hAnsi="Arial" w:cs="Arial"/>
          <w:sz w:val="20"/>
          <w:szCs w:val="20"/>
        </w:rPr>
        <w:t>,</w:t>
      </w:r>
      <w:r w:rsidR="001E0284" w:rsidRPr="00B530AD">
        <w:rPr>
          <w:rFonts w:ascii="Arial" w:hAnsi="Arial" w:cs="Arial"/>
          <w:sz w:val="20"/>
          <w:szCs w:val="20"/>
        </w:rPr>
        <w:t xml:space="preserve"> </w:t>
      </w:r>
      <w:r w:rsidRPr="00B530AD">
        <w:rPr>
          <w:rFonts w:ascii="Arial" w:hAnsi="Arial" w:cs="Arial"/>
          <w:sz w:val="20"/>
          <w:szCs w:val="20"/>
        </w:rPr>
        <w:t>aprēķinot darba apjomus un sastādot izmaksu tāmi.</w:t>
      </w:r>
    </w:p>
    <w:p w14:paraId="1868A938" w14:textId="6C9C36AE" w:rsidR="004F12BD" w:rsidRPr="00B530AD" w:rsidRDefault="004F12BD" w:rsidP="00367405">
      <w:pPr>
        <w:spacing w:after="0" w:line="240" w:lineRule="auto"/>
        <w:ind w:left="57" w:right="57"/>
        <w:jc w:val="both"/>
        <w:rPr>
          <w:rFonts w:ascii="Arial" w:hAnsi="Arial" w:cs="Arial"/>
          <w:i/>
          <w:iCs/>
          <w:sz w:val="20"/>
          <w:szCs w:val="20"/>
        </w:rPr>
      </w:pPr>
      <w:r w:rsidRPr="00B530AD">
        <w:rPr>
          <w:rFonts w:ascii="Arial" w:hAnsi="Arial" w:cs="Arial"/>
          <w:i/>
          <w:iCs/>
          <w:sz w:val="20"/>
          <w:szCs w:val="20"/>
        </w:rPr>
        <w:t>* Piedāvājum</w:t>
      </w:r>
      <w:r w:rsidR="005D0DC9" w:rsidRPr="00B530AD">
        <w:rPr>
          <w:rFonts w:ascii="Arial" w:hAnsi="Arial" w:cs="Arial"/>
          <w:i/>
          <w:iCs/>
          <w:sz w:val="20"/>
          <w:szCs w:val="20"/>
        </w:rPr>
        <w:t>ā</w:t>
      </w:r>
      <w:r w:rsidRPr="00B530AD">
        <w:rPr>
          <w:rFonts w:ascii="Arial" w:hAnsi="Arial" w:cs="Arial"/>
          <w:i/>
          <w:iCs/>
          <w:sz w:val="20"/>
          <w:szCs w:val="20"/>
        </w:rPr>
        <w:t xml:space="preserve"> </w:t>
      </w:r>
      <w:r w:rsidR="005D0DC9" w:rsidRPr="00B530AD">
        <w:rPr>
          <w:rFonts w:ascii="Arial" w:hAnsi="Arial" w:cs="Arial"/>
          <w:i/>
          <w:iCs/>
          <w:sz w:val="20"/>
          <w:szCs w:val="20"/>
        </w:rPr>
        <w:t>uzrādīt</w:t>
      </w:r>
      <w:r w:rsidRPr="00B530AD">
        <w:rPr>
          <w:rFonts w:ascii="Arial" w:hAnsi="Arial" w:cs="Arial"/>
          <w:i/>
          <w:iCs/>
          <w:sz w:val="20"/>
          <w:szCs w:val="20"/>
        </w:rPr>
        <w:t xml:space="preserve"> </w:t>
      </w:r>
      <w:r w:rsidR="00F343DE" w:rsidRPr="00B530AD">
        <w:rPr>
          <w:rFonts w:ascii="Arial" w:hAnsi="Arial" w:cs="Arial"/>
          <w:i/>
          <w:iCs/>
          <w:sz w:val="20"/>
          <w:szCs w:val="20"/>
        </w:rPr>
        <w:t xml:space="preserve">katra </w:t>
      </w:r>
      <w:r w:rsidR="005D0DC9" w:rsidRPr="00B530AD">
        <w:rPr>
          <w:rFonts w:ascii="Arial" w:hAnsi="Arial" w:cs="Arial"/>
          <w:i/>
          <w:iCs/>
          <w:sz w:val="20"/>
          <w:szCs w:val="20"/>
        </w:rPr>
        <w:t xml:space="preserve">Darba uzdevuma 3.punkta </w:t>
      </w:r>
      <w:r w:rsidRPr="00B530AD">
        <w:rPr>
          <w:rFonts w:ascii="Arial" w:hAnsi="Arial" w:cs="Arial"/>
          <w:i/>
          <w:iCs/>
          <w:sz w:val="20"/>
          <w:szCs w:val="20"/>
        </w:rPr>
        <w:t>apak</w:t>
      </w:r>
      <w:r w:rsidR="00F343DE" w:rsidRPr="00B530AD">
        <w:rPr>
          <w:rFonts w:ascii="Arial" w:hAnsi="Arial" w:cs="Arial"/>
          <w:i/>
          <w:iCs/>
          <w:sz w:val="20"/>
          <w:szCs w:val="20"/>
        </w:rPr>
        <w:t>š</w:t>
      </w:r>
      <w:r w:rsidRPr="00B530AD">
        <w:rPr>
          <w:rFonts w:ascii="Arial" w:hAnsi="Arial" w:cs="Arial"/>
          <w:i/>
          <w:iCs/>
          <w:sz w:val="20"/>
          <w:szCs w:val="20"/>
        </w:rPr>
        <w:t xml:space="preserve">punkta </w:t>
      </w:r>
      <w:r w:rsidR="00F343DE" w:rsidRPr="00B530AD">
        <w:rPr>
          <w:rFonts w:ascii="Arial" w:hAnsi="Arial" w:cs="Arial"/>
          <w:i/>
          <w:iCs/>
          <w:sz w:val="20"/>
          <w:szCs w:val="20"/>
        </w:rPr>
        <w:t xml:space="preserve">cenu un </w:t>
      </w:r>
      <w:r w:rsidR="005D0DC9" w:rsidRPr="00B530AD">
        <w:rPr>
          <w:rFonts w:ascii="Arial" w:hAnsi="Arial" w:cs="Arial"/>
          <w:i/>
          <w:iCs/>
          <w:sz w:val="20"/>
          <w:szCs w:val="20"/>
        </w:rPr>
        <w:t xml:space="preserve">Piedāvājuma </w:t>
      </w:r>
      <w:r w:rsidRPr="00B530AD">
        <w:rPr>
          <w:rFonts w:ascii="Arial" w:hAnsi="Arial" w:cs="Arial"/>
          <w:i/>
          <w:iCs/>
          <w:sz w:val="20"/>
          <w:szCs w:val="20"/>
        </w:rPr>
        <w:t xml:space="preserve">kopējo </w:t>
      </w:r>
      <w:r w:rsidR="00F343DE" w:rsidRPr="00B530AD">
        <w:rPr>
          <w:rFonts w:ascii="Arial" w:hAnsi="Arial" w:cs="Arial"/>
          <w:i/>
          <w:iCs/>
          <w:sz w:val="20"/>
          <w:szCs w:val="20"/>
        </w:rPr>
        <w:t xml:space="preserve">cenu </w:t>
      </w:r>
      <w:r w:rsidRPr="00B530AD">
        <w:rPr>
          <w:rFonts w:ascii="Arial" w:hAnsi="Arial" w:cs="Arial"/>
          <w:i/>
          <w:iCs/>
          <w:sz w:val="20"/>
          <w:szCs w:val="20"/>
        </w:rPr>
        <w:t>bez PVN</w:t>
      </w:r>
      <w:r w:rsidR="00F343DE" w:rsidRPr="00B530AD">
        <w:rPr>
          <w:rFonts w:ascii="Arial" w:hAnsi="Arial" w:cs="Arial"/>
          <w:i/>
          <w:iCs/>
          <w:sz w:val="20"/>
          <w:szCs w:val="20"/>
        </w:rPr>
        <w:t>.</w:t>
      </w:r>
    </w:p>
    <w:bookmarkEnd w:id="2"/>
    <w:p w14:paraId="44B6EB4F" w14:textId="77777777" w:rsidR="00946449" w:rsidRPr="00B530AD" w:rsidRDefault="00946449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</w:p>
    <w:p w14:paraId="2EE062C1" w14:textId="67D3D59E" w:rsidR="000225DC" w:rsidRPr="00B530AD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B530AD">
        <w:rPr>
          <w:rFonts w:ascii="Arial" w:hAnsi="Arial" w:cs="Arial"/>
          <w:b/>
          <w:sz w:val="20"/>
          <w:szCs w:val="20"/>
        </w:rPr>
        <w:t>4. Rezultāts</w:t>
      </w:r>
    </w:p>
    <w:p w14:paraId="0E34EB1F" w14:textId="6D95F5E4" w:rsidR="00DE6E42" w:rsidRPr="00B530AD" w:rsidRDefault="00617D39" w:rsidP="00617D39">
      <w:pPr>
        <w:pStyle w:val="Bezatstarpm"/>
        <w:ind w:left="57" w:right="57"/>
        <w:rPr>
          <w:rFonts w:cs="Arial"/>
          <w:szCs w:val="20"/>
          <w:lang w:val="lv-LV"/>
        </w:rPr>
      </w:pPr>
      <w:r w:rsidRPr="00B530AD">
        <w:rPr>
          <w:rFonts w:cs="Arial"/>
          <w:szCs w:val="20"/>
          <w:lang w:val="lv-LV"/>
        </w:rPr>
        <w:t>4.1.</w:t>
      </w:r>
      <w:r w:rsidR="005D0DC9" w:rsidRPr="00B530AD">
        <w:rPr>
          <w:rFonts w:cs="Arial"/>
          <w:szCs w:val="20"/>
          <w:lang w:val="lv-LV"/>
        </w:rPr>
        <w:t xml:space="preserve"> </w:t>
      </w:r>
      <w:r w:rsidR="00DE6E42" w:rsidRPr="00B530AD">
        <w:rPr>
          <w:rFonts w:cs="Arial"/>
          <w:szCs w:val="20"/>
          <w:lang w:val="lv-LV"/>
        </w:rPr>
        <w:t xml:space="preserve">Veikta </w:t>
      </w:r>
      <w:r w:rsidR="00CD2E6A" w:rsidRPr="00B530AD">
        <w:rPr>
          <w:rFonts w:cs="Arial"/>
          <w:szCs w:val="20"/>
          <w:lang w:val="lv-LV"/>
        </w:rPr>
        <w:t xml:space="preserve">stacijas </w:t>
      </w:r>
      <w:r w:rsidR="00DE6E42" w:rsidRPr="00B530AD">
        <w:rPr>
          <w:rFonts w:cs="Arial"/>
          <w:szCs w:val="20"/>
          <w:lang w:val="lv-LV"/>
        </w:rPr>
        <w:t>ēkas Tehnisk</w:t>
      </w:r>
      <w:r w:rsidR="00CD2E6A" w:rsidRPr="00B530AD">
        <w:rPr>
          <w:rFonts w:cs="Arial"/>
          <w:szCs w:val="20"/>
          <w:lang w:val="lv-LV"/>
        </w:rPr>
        <w:t>ā</w:t>
      </w:r>
      <w:r w:rsidR="00DE6E42" w:rsidRPr="00B530AD">
        <w:rPr>
          <w:rFonts w:cs="Arial"/>
          <w:szCs w:val="20"/>
          <w:lang w:val="lv-LV"/>
        </w:rPr>
        <w:t xml:space="preserve"> apsekošana un sagatavots Tehniskās pasekošanas atzinums.</w:t>
      </w:r>
    </w:p>
    <w:p w14:paraId="5085A432" w14:textId="5C0F4A65" w:rsidR="000571D1" w:rsidRPr="00B530AD" w:rsidRDefault="00DE6E42" w:rsidP="00617D39">
      <w:pPr>
        <w:pStyle w:val="Bezatstarpm"/>
        <w:ind w:left="57" w:right="57"/>
        <w:rPr>
          <w:rFonts w:cs="Arial"/>
          <w:szCs w:val="20"/>
          <w:lang w:val="lv-LV"/>
        </w:rPr>
      </w:pPr>
      <w:r w:rsidRPr="00B530AD">
        <w:rPr>
          <w:rFonts w:cs="Arial"/>
          <w:szCs w:val="20"/>
          <w:lang w:val="lv-LV"/>
        </w:rPr>
        <w:t xml:space="preserve">4.2. </w:t>
      </w:r>
      <w:r w:rsidR="000225DC" w:rsidRPr="00B530AD">
        <w:rPr>
          <w:rFonts w:cs="Arial"/>
          <w:szCs w:val="20"/>
          <w:lang w:val="lv-LV"/>
        </w:rPr>
        <w:t>Izstrādāt</w:t>
      </w:r>
      <w:r w:rsidR="004704B8" w:rsidRPr="00B530AD">
        <w:rPr>
          <w:rFonts w:cs="Arial"/>
          <w:szCs w:val="20"/>
          <w:lang w:val="lv-LV"/>
        </w:rPr>
        <w:t>a</w:t>
      </w:r>
      <w:r w:rsidR="000225DC" w:rsidRPr="00B530AD">
        <w:rPr>
          <w:rFonts w:cs="Arial"/>
          <w:szCs w:val="20"/>
          <w:lang w:val="lv-LV"/>
        </w:rPr>
        <w:t xml:space="preserve"> un saskaņot</w:t>
      </w:r>
      <w:r w:rsidR="004704B8" w:rsidRPr="00B530AD">
        <w:rPr>
          <w:rFonts w:cs="Arial"/>
          <w:szCs w:val="20"/>
          <w:lang w:val="lv-LV"/>
        </w:rPr>
        <w:t>a</w:t>
      </w:r>
      <w:r w:rsidR="000225DC" w:rsidRPr="00B530AD">
        <w:rPr>
          <w:rFonts w:cs="Arial"/>
          <w:szCs w:val="20"/>
          <w:lang w:val="lv-LV"/>
        </w:rPr>
        <w:t xml:space="preserve"> </w:t>
      </w:r>
      <w:r w:rsidR="00DC005B" w:rsidRPr="00B530AD">
        <w:rPr>
          <w:rFonts w:cs="Arial"/>
          <w:szCs w:val="20"/>
          <w:lang w:val="lv-LV"/>
        </w:rPr>
        <w:t>Ziemeļblāzmas</w:t>
      </w:r>
      <w:r w:rsidR="004704B8" w:rsidRPr="00B530AD">
        <w:rPr>
          <w:rFonts w:cs="Arial"/>
          <w:szCs w:val="20"/>
          <w:lang w:val="lv-LV"/>
        </w:rPr>
        <w:t xml:space="preserve"> stacijas </w:t>
      </w:r>
      <w:r w:rsidR="003E1F40" w:rsidRPr="00B530AD">
        <w:rPr>
          <w:rFonts w:cs="Arial"/>
          <w:szCs w:val="20"/>
          <w:lang w:val="lv-LV"/>
        </w:rPr>
        <w:t xml:space="preserve">ēkas jumta un fasādes remonta </w:t>
      </w:r>
      <w:r w:rsidR="00D009FE" w:rsidRPr="00B530AD">
        <w:rPr>
          <w:rFonts w:cs="Arial"/>
          <w:szCs w:val="20"/>
          <w:lang w:val="lv-LV"/>
        </w:rPr>
        <w:t>Tehniskā dokumentācija</w:t>
      </w:r>
      <w:r w:rsidR="000225DC" w:rsidRPr="00B530AD">
        <w:rPr>
          <w:rFonts w:cs="Arial"/>
          <w:szCs w:val="20"/>
          <w:lang w:val="lv-LV"/>
        </w:rPr>
        <w:t xml:space="preserve"> saskaņā ar MK noteikumiem Nr. 529 ”Ēku būvnoteikumi”</w:t>
      </w:r>
      <w:r w:rsidR="00D009FE" w:rsidRPr="00B530AD">
        <w:rPr>
          <w:rFonts w:cs="Arial"/>
          <w:szCs w:val="20"/>
          <w:lang w:val="lv-LV"/>
        </w:rPr>
        <w:t xml:space="preserve">, </w:t>
      </w:r>
      <w:r w:rsidR="00D009FE" w:rsidRPr="00B530AD">
        <w:rPr>
          <w:rFonts w:cs="Arial"/>
          <w:iCs/>
          <w:szCs w:val="20"/>
          <w:lang w:val="lv-LV"/>
        </w:rPr>
        <w:t xml:space="preserve"> MK noteikumi Nr.238, </w:t>
      </w:r>
      <w:r w:rsidR="000225DC" w:rsidRPr="00B530AD">
        <w:rPr>
          <w:rFonts w:cs="Arial"/>
          <w:szCs w:val="20"/>
          <w:lang w:val="lv-LV"/>
        </w:rPr>
        <w:t>un citiem LR normatīvajiem aktiem.</w:t>
      </w:r>
      <w:r w:rsidR="000571D1" w:rsidRPr="00B530AD">
        <w:rPr>
          <w:rFonts w:cs="Arial"/>
          <w:szCs w:val="20"/>
          <w:lang w:val="lv-LV"/>
        </w:rPr>
        <w:t xml:space="preserve"> Visām remontējamām un pagaidu konstrukcijām jāatbilst 2021. gada Latvijas standarta LVS-282 „Dzelzceļa būvju tuvināšanas un ritošā sastāva gabarīti” prasībām.</w:t>
      </w:r>
    </w:p>
    <w:p w14:paraId="43394569" w14:textId="63B2D4F0" w:rsidR="00617D39" w:rsidRPr="00B530AD" w:rsidRDefault="00617D39" w:rsidP="00617D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4.</w:t>
      </w:r>
      <w:r w:rsidR="00DE6E42" w:rsidRPr="00B530AD">
        <w:rPr>
          <w:rFonts w:ascii="Arial" w:hAnsi="Arial" w:cs="Arial"/>
          <w:sz w:val="20"/>
          <w:szCs w:val="20"/>
        </w:rPr>
        <w:t>3</w:t>
      </w:r>
      <w:r w:rsidRPr="00B530AD">
        <w:rPr>
          <w:rFonts w:ascii="Arial" w:hAnsi="Arial" w:cs="Arial"/>
          <w:sz w:val="20"/>
          <w:szCs w:val="20"/>
        </w:rPr>
        <w:t>. Sagatavota projekta ekonomiskā daļa – darbu apjomi un izmaksas.</w:t>
      </w:r>
    </w:p>
    <w:p w14:paraId="0728937D" w14:textId="37E6DABF" w:rsidR="00617D39" w:rsidRPr="00B530AD" w:rsidRDefault="00617D39" w:rsidP="00617D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4.</w:t>
      </w:r>
      <w:r w:rsidR="00DE6E42" w:rsidRPr="00B530AD">
        <w:rPr>
          <w:rFonts w:ascii="Arial" w:hAnsi="Arial" w:cs="Arial"/>
          <w:sz w:val="20"/>
          <w:szCs w:val="20"/>
        </w:rPr>
        <w:t>4</w:t>
      </w:r>
      <w:r w:rsidRPr="00B530AD">
        <w:rPr>
          <w:rFonts w:ascii="Arial" w:hAnsi="Arial" w:cs="Arial"/>
          <w:sz w:val="20"/>
          <w:szCs w:val="20"/>
        </w:rPr>
        <w:t>.Tehniskā dokumentācija sniedz pilnīgu priekšstatu par būvniecības risinājumiem un izmaksām.</w:t>
      </w:r>
    </w:p>
    <w:p w14:paraId="483CDF4E" w14:textId="77777777" w:rsidR="00617D39" w:rsidRPr="00B530AD" w:rsidRDefault="00617D39" w:rsidP="00D009FE">
      <w:pPr>
        <w:pStyle w:val="Bezatstarpm"/>
        <w:ind w:left="57" w:right="57" w:firstLine="567"/>
        <w:rPr>
          <w:rFonts w:cs="Arial"/>
          <w:szCs w:val="20"/>
          <w:lang w:val="lv-LV"/>
        </w:rPr>
      </w:pPr>
    </w:p>
    <w:p w14:paraId="4DD94A71" w14:textId="77777777" w:rsidR="000225DC" w:rsidRPr="00B530AD" w:rsidRDefault="000225DC" w:rsidP="00B530AD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 w:rsidRPr="00B530AD">
        <w:rPr>
          <w:rFonts w:ascii="Arial" w:hAnsi="Arial" w:cs="Arial"/>
          <w:b/>
          <w:sz w:val="20"/>
          <w:szCs w:val="20"/>
        </w:rPr>
        <w:t>5. Laiks un resursi</w:t>
      </w:r>
    </w:p>
    <w:p w14:paraId="2409BC20" w14:textId="5600A3FB" w:rsidR="000225DC" w:rsidRPr="00B530AD" w:rsidRDefault="000225DC" w:rsidP="00B530AD">
      <w:pPr>
        <w:spacing w:after="0" w:line="240" w:lineRule="auto"/>
        <w:ind w:right="57" w:firstLine="663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 xml:space="preserve">Darbs par šīs tehniskās specifikācijas izpildi tiks veikts uz līguma pamata, kuru noslēgs pasūtītājs  - </w:t>
      </w:r>
      <w:proofErr w:type="spellStart"/>
      <w:r w:rsidRPr="00B530AD">
        <w:rPr>
          <w:rFonts w:ascii="Arial" w:hAnsi="Arial" w:cs="Arial"/>
          <w:sz w:val="20"/>
          <w:szCs w:val="20"/>
        </w:rPr>
        <w:t>LDz</w:t>
      </w:r>
      <w:proofErr w:type="spellEnd"/>
      <w:r w:rsidRPr="00B530AD">
        <w:rPr>
          <w:rFonts w:ascii="Arial" w:hAnsi="Arial" w:cs="Arial"/>
          <w:sz w:val="20"/>
          <w:szCs w:val="20"/>
        </w:rPr>
        <w:t xml:space="preserve"> un darba izpildītājs, kas ir atbildīgs par darba uzdevuma  sekmīgu un kvalitatīvu izpildi, apakšlīgumu slēgšanu un par konsultācijām ar jebkuru citu firmu, institūcijām vai ekspertiem.</w:t>
      </w:r>
    </w:p>
    <w:p w14:paraId="2482E0C2" w14:textId="7B3BCBC4" w:rsidR="000225DC" w:rsidRPr="00B530AD" w:rsidRDefault="000225DC" w:rsidP="00B530AD">
      <w:pPr>
        <w:spacing w:after="0" w:line="240" w:lineRule="auto"/>
        <w:ind w:right="57" w:firstLine="663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 xml:space="preserve">Visus ar </w:t>
      </w:r>
      <w:r w:rsidR="00216967" w:rsidRPr="00B530AD">
        <w:rPr>
          <w:rFonts w:ascii="Arial" w:hAnsi="Arial" w:cs="Arial"/>
          <w:sz w:val="20"/>
          <w:szCs w:val="20"/>
        </w:rPr>
        <w:t xml:space="preserve">Tehniskās dokumentācijas </w:t>
      </w:r>
      <w:r w:rsidRPr="00B530AD">
        <w:rPr>
          <w:rFonts w:ascii="Arial" w:hAnsi="Arial" w:cs="Arial"/>
          <w:sz w:val="20"/>
          <w:szCs w:val="20"/>
        </w:rPr>
        <w:t>izstrādāšanu saistītos izdevumus sedz Izpildītājs.</w:t>
      </w:r>
    </w:p>
    <w:p w14:paraId="4BF530BE" w14:textId="77777777" w:rsidR="000225DC" w:rsidRPr="00B530AD" w:rsidRDefault="000225DC" w:rsidP="00B530AD">
      <w:pPr>
        <w:spacing w:after="0" w:line="240" w:lineRule="auto"/>
        <w:ind w:right="57" w:firstLine="283"/>
        <w:jc w:val="both"/>
        <w:rPr>
          <w:rFonts w:ascii="Arial" w:hAnsi="Arial" w:cs="Arial"/>
          <w:sz w:val="20"/>
          <w:szCs w:val="20"/>
        </w:rPr>
      </w:pPr>
    </w:p>
    <w:p w14:paraId="185BC0B1" w14:textId="77777777" w:rsidR="000225DC" w:rsidRPr="00B530AD" w:rsidRDefault="000225DC" w:rsidP="00B530AD">
      <w:pPr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B530AD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6AA6B690" w14:textId="5A423DEB" w:rsidR="000225DC" w:rsidRPr="00B530AD" w:rsidRDefault="00216967" w:rsidP="00B530AD">
      <w:pPr>
        <w:spacing w:after="0" w:line="240" w:lineRule="auto"/>
        <w:ind w:right="57" w:firstLine="720"/>
        <w:jc w:val="both"/>
        <w:rPr>
          <w:rFonts w:ascii="Arial" w:hAnsi="Arial" w:cs="Arial"/>
          <w:sz w:val="20"/>
          <w:szCs w:val="20"/>
        </w:rPr>
      </w:pPr>
      <w:r w:rsidRPr="00B530AD">
        <w:rPr>
          <w:rFonts w:ascii="Arial" w:hAnsi="Arial" w:cs="Arial"/>
          <w:sz w:val="20"/>
          <w:szCs w:val="20"/>
        </w:rPr>
        <w:t>Tehniskās dokumentācijas</w:t>
      </w:r>
      <w:r w:rsidR="000225DC" w:rsidRPr="00B530AD">
        <w:rPr>
          <w:rFonts w:ascii="Arial" w:hAnsi="Arial" w:cs="Arial"/>
          <w:sz w:val="20"/>
          <w:szCs w:val="20"/>
        </w:rPr>
        <w:t xml:space="preserve"> izstrāde un saskaņošana,</w:t>
      </w:r>
      <w:r w:rsidR="00D009FE" w:rsidRPr="00B530AD">
        <w:rPr>
          <w:rFonts w:ascii="Arial" w:hAnsi="Arial" w:cs="Arial"/>
          <w:sz w:val="20"/>
          <w:szCs w:val="20"/>
        </w:rPr>
        <w:t xml:space="preserve"> </w:t>
      </w:r>
      <w:r w:rsidR="005D0DC9" w:rsidRPr="00B530AD">
        <w:rPr>
          <w:rFonts w:ascii="Arial" w:hAnsi="Arial" w:cs="Arial"/>
          <w:sz w:val="20"/>
          <w:szCs w:val="20"/>
        </w:rPr>
        <w:t>7</w:t>
      </w:r>
      <w:bookmarkStart w:id="3" w:name="_Hlk146296725"/>
      <w:r w:rsidR="005D0DC9" w:rsidRPr="00B530AD">
        <w:rPr>
          <w:rFonts w:ascii="Arial" w:hAnsi="Arial" w:cs="Arial"/>
          <w:sz w:val="20"/>
          <w:szCs w:val="20"/>
        </w:rPr>
        <w:t>5 kalendārās</w:t>
      </w:r>
      <w:r w:rsidR="00367405" w:rsidRPr="00B530AD">
        <w:rPr>
          <w:rFonts w:ascii="Arial" w:hAnsi="Arial" w:cs="Arial"/>
          <w:sz w:val="20"/>
          <w:szCs w:val="20"/>
        </w:rPr>
        <w:t xml:space="preserve"> dienas no</w:t>
      </w:r>
      <w:r w:rsidR="000225DC" w:rsidRPr="00B530AD">
        <w:rPr>
          <w:rFonts w:ascii="Arial" w:hAnsi="Arial" w:cs="Arial"/>
          <w:sz w:val="20"/>
          <w:szCs w:val="20"/>
        </w:rPr>
        <w:t xml:space="preserve"> līguma parakstīšanas dienas</w:t>
      </w:r>
      <w:bookmarkEnd w:id="3"/>
      <w:r w:rsidR="003460EA" w:rsidRPr="00B530AD">
        <w:rPr>
          <w:rFonts w:ascii="Arial" w:hAnsi="Arial" w:cs="Arial"/>
          <w:sz w:val="20"/>
          <w:szCs w:val="20"/>
        </w:rPr>
        <w:t>.</w:t>
      </w:r>
    </w:p>
    <w:p w14:paraId="52947EA4" w14:textId="39DD3A24" w:rsidR="003460EA" w:rsidRPr="00B530AD" w:rsidRDefault="003460EA" w:rsidP="004704B8">
      <w:pPr>
        <w:pStyle w:val="Sarakstarindkopa"/>
        <w:spacing w:after="0" w:line="240" w:lineRule="auto"/>
        <w:ind w:left="57" w:right="57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3BFF8B24" w14:textId="5589BA52" w:rsidR="001065E1" w:rsidRDefault="001065E1" w:rsidP="00D009FE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1FBDB841" w14:textId="2E614D47" w:rsidR="001065E1" w:rsidRDefault="001065E1" w:rsidP="00D009FE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65DE5F8D" w14:textId="64E63031" w:rsidR="00216967" w:rsidRDefault="00216967" w:rsidP="00D009FE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sectPr w:rsidR="00216967" w:rsidSect="00B530AD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EBFB" w14:textId="77777777" w:rsidR="002B7D44" w:rsidRDefault="002B7D44" w:rsidP="0053177B">
      <w:pPr>
        <w:spacing w:after="0" w:line="240" w:lineRule="auto"/>
      </w:pPr>
      <w:r>
        <w:separator/>
      </w:r>
    </w:p>
  </w:endnote>
  <w:endnote w:type="continuationSeparator" w:id="0">
    <w:p w14:paraId="7AA82B21" w14:textId="77777777" w:rsidR="002B7D44" w:rsidRDefault="002B7D44" w:rsidP="0053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0167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E3B1E6F" w14:textId="5A8A881E" w:rsidR="0053177B" w:rsidRPr="0053177B" w:rsidRDefault="0053177B">
        <w:pPr>
          <w:pStyle w:val="Kjene"/>
          <w:jc w:val="center"/>
          <w:rPr>
            <w:rFonts w:ascii="Arial" w:hAnsi="Arial" w:cs="Arial"/>
            <w:sz w:val="18"/>
            <w:szCs w:val="18"/>
          </w:rPr>
        </w:pPr>
        <w:r w:rsidRPr="0053177B">
          <w:rPr>
            <w:rFonts w:ascii="Arial" w:hAnsi="Arial" w:cs="Arial"/>
            <w:sz w:val="18"/>
            <w:szCs w:val="18"/>
          </w:rPr>
          <w:fldChar w:fldCharType="begin"/>
        </w:r>
        <w:r w:rsidRPr="0053177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3177B">
          <w:rPr>
            <w:rFonts w:ascii="Arial" w:hAnsi="Arial" w:cs="Arial"/>
            <w:sz w:val="18"/>
            <w:szCs w:val="18"/>
          </w:rPr>
          <w:fldChar w:fldCharType="separate"/>
        </w:r>
        <w:r w:rsidRPr="0053177B">
          <w:rPr>
            <w:rFonts w:ascii="Arial" w:hAnsi="Arial" w:cs="Arial"/>
            <w:noProof/>
            <w:sz w:val="18"/>
            <w:szCs w:val="18"/>
          </w:rPr>
          <w:t>2</w:t>
        </w:r>
        <w:r w:rsidRPr="0053177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68D02348" w14:textId="77777777" w:rsidR="0053177B" w:rsidRDefault="0053177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EA48" w14:textId="77777777" w:rsidR="002B7D44" w:rsidRDefault="002B7D44" w:rsidP="0053177B">
      <w:pPr>
        <w:spacing w:after="0" w:line="240" w:lineRule="auto"/>
      </w:pPr>
      <w:r>
        <w:separator/>
      </w:r>
    </w:p>
  </w:footnote>
  <w:footnote w:type="continuationSeparator" w:id="0">
    <w:p w14:paraId="2736D411" w14:textId="77777777" w:rsidR="002B7D44" w:rsidRDefault="002B7D44" w:rsidP="0053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C"/>
    <w:rsid w:val="00002B41"/>
    <w:rsid w:val="00005948"/>
    <w:rsid w:val="000158B8"/>
    <w:rsid w:val="000225DC"/>
    <w:rsid w:val="000571D1"/>
    <w:rsid w:val="000719EC"/>
    <w:rsid w:val="000A657C"/>
    <w:rsid w:val="001065E1"/>
    <w:rsid w:val="001141AB"/>
    <w:rsid w:val="00127D28"/>
    <w:rsid w:val="001C3EFE"/>
    <w:rsid w:val="001E0284"/>
    <w:rsid w:val="001F4166"/>
    <w:rsid w:val="001F4E35"/>
    <w:rsid w:val="0020288B"/>
    <w:rsid w:val="00216967"/>
    <w:rsid w:val="00287A43"/>
    <w:rsid w:val="002B7D44"/>
    <w:rsid w:val="003204EA"/>
    <w:rsid w:val="003460EA"/>
    <w:rsid w:val="00346C41"/>
    <w:rsid w:val="00367405"/>
    <w:rsid w:val="003A19FF"/>
    <w:rsid w:val="003A2A90"/>
    <w:rsid w:val="003A6F02"/>
    <w:rsid w:val="003B50E1"/>
    <w:rsid w:val="003B7D8E"/>
    <w:rsid w:val="003D6D11"/>
    <w:rsid w:val="003E1F40"/>
    <w:rsid w:val="0046776D"/>
    <w:rsid w:val="004704B8"/>
    <w:rsid w:val="0048442F"/>
    <w:rsid w:val="004A2138"/>
    <w:rsid w:val="004A77BA"/>
    <w:rsid w:val="004C7745"/>
    <w:rsid w:val="004D7260"/>
    <w:rsid w:val="004E1439"/>
    <w:rsid w:val="004F12BD"/>
    <w:rsid w:val="0053177B"/>
    <w:rsid w:val="0053467B"/>
    <w:rsid w:val="00546AEC"/>
    <w:rsid w:val="00566834"/>
    <w:rsid w:val="0059611C"/>
    <w:rsid w:val="005B67A6"/>
    <w:rsid w:val="005B6D8B"/>
    <w:rsid w:val="005C3CE0"/>
    <w:rsid w:val="005D0DC9"/>
    <w:rsid w:val="005D1E33"/>
    <w:rsid w:val="006153D3"/>
    <w:rsid w:val="0061547C"/>
    <w:rsid w:val="00617D39"/>
    <w:rsid w:val="00621F2D"/>
    <w:rsid w:val="006315A1"/>
    <w:rsid w:val="006E3A3E"/>
    <w:rsid w:val="006F0D52"/>
    <w:rsid w:val="00726B0A"/>
    <w:rsid w:val="007321F5"/>
    <w:rsid w:val="00794AEC"/>
    <w:rsid w:val="007C797D"/>
    <w:rsid w:val="007D5306"/>
    <w:rsid w:val="007E1ED7"/>
    <w:rsid w:val="007E766F"/>
    <w:rsid w:val="0080042C"/>
    <w:rsid w:val="008333A3"/>
    <w:rsid w:val="008422A7"/>
    <w:rsid w:val="008662BA"/>
    <w:rsid w:val="008760DC"/>
    <w:rsid w:val="00876BD7"/>
    <w:rsid w:val="008C5DA1"/>
    <w:rsid w:val="008F4CC4"/>
    <w:rsid w:val="00905223"/>
    <w:rsid w:val="00946449"/>
    <w:rsid w:val="0098236C"/>
    <w:rsid w:val="00982517"/>
    <w:rsid w:val="009E3442"/>
    <w:rsid w:val="00A1752D"/>
    <w:rsid w:val="00A535A6"/>
    <w:rsid w:val="00A60823"/>
    <w:rsid w:val="00A77862"/>
    <w:rsid w:val="00AF035F"/>
    <w:rsid w:val="00B32321"/>
    <w:rsid w:val="00B530AD"/>
    <w:rsid w:val="00B90C94"/>
    <w:rsid w:val="00BC386A"/>
    <w:rsid w:val="00BE7D6A"/>
    <w:rsid w:val="00BF683C"/>
    <w:rsid w:val="00C14170"/>
    <w:rsid w:val="00C1749B"/>
    <w:rsid w:val="00C20434"/>
    <w:rsid w:val="00C455EF"/>
    <w:rsid w:val="00CB04C4"/>
    <w:rsid w:val="00CD2E6A"/>
    <w:rsid w:val="00D009FE"/>
    <w:rsid w:val="00D143A0"/>
    <w:rsid w:val="00DA3EE8"/>
    <w:rsid w:val="00DC005B"/>
    <w:rsid w:val="00DC094A"/>
    <w:rsid w:val="00DD5FE6"/>
    <w:rsid w:val="00DE2205"/>
    <w:rsid w:val="00DE6E42"/>
    <w:rsid w:val="00DF155D"/>
    <w:rsid w:val="00EA77A2"/>
    <w:rsid w:val="00F0630D"/>
    <w:rsid w:val="00F16CBF"/>
    <w:rsid w:val="00F343DE"/>
    <w:rsid w:val="00F473C0"/>
    <w:rsid w:val="00F54122"/>
    <w:rsid w:val="00F57F55"/>
    <w:rsid w:val="00F80D70"/>
    <w:rsid w:val="00FD0099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4866"/>
  <w15:chartTrackingRefBased/>
  <w15:docId w15:val="{2638ED6B-2866-4F4F-872C-8DC7645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25DC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225DC"/>
    <w:pPr>
      <w:ind w:left="720"/>
      <w:contextualSpacing/>
    </w:pPr>
  </w:style>
  <w:style w:type="paragraph" w:customStyle="1" w:styleId="Default">
    <w:name w:val="Default"/>
    <w:rsid w:val="00022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0225D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Bezatstarpm">
    <w:name w:val="No Spacing"/>
    <w:uiPriority w:val="1"/>
    <w:qFormat/>
    <w:rsid w:val="000571D1"/>
    <w:pPr>
      <w:spacing w:after="0" w:line="240" w:lineRule="auto"/>
      <w:jc w:val="both"/>
    </w:pPr>
    <w:rPr>
      <w:rFonts w:ascii="Arial" w:hAnsi="Arial"/>
      <w:sz w:val="20"/>
      <w:szCs w:val="24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005948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0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31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3177B"/>
  </w:style>
  <w:style w:type="paragraph" w:styleId="Kjene">
    <w:name w:val="footer"/>
    <w:basedOn w:val="Parasts"/>
    <w:link w:val="KjeneRakstz"/>
    <w:uiPriority w:val="99"/>
    <w:unhideWhenUsed/>
    <w:rsid w:val="00531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3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2023-09-25T08:41:00Z</dcterms:created>
  <dcterms:modified xsi:type="dcterms:W3CDTF">2023-09-25T08:41:00Z</dcterms:modified>
</cp:coreProperties>
</file>