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6DAB" w14:textId="12CE7704" w:rsidR="00B2301D" w:rsidRDefault="00B2301D" w:rsidP="00B2301D">
      <w:pPr>
        <w:jc w:val="center"/>
        <w:rPr>
          <w:rFonts w:ascii="Arial" w:hAnsi="Arial" w:cs="Arial"/>
          <w:sz w:val="21"/>
          <w:szCs w:val="21"/>
        </w:rPr>
      </w:pPr>
      <w:bookmarkStart w:id="0" w:name="_Hlk136594401"/>
      <w:r w:rsidRPr="00B2301D">
        <w:rPr>
          <w:rFonts w:ascii="Arial" w:hAnsi="Arial" w:cs="Arial"/>
          <w:b/>
          <w:bCs/>
          <w:sz w:val="21"/>
          <w:szCs w:val="21"/>
        </w:rPr>
        <w:t>Tehniskās prasības darba uzvalkam ar zamšādas uzšuvēm metāla apstrādes darbiem</w:t>
      </w:r>
      <w:bookmarkEnd w:id="0"/>
    </w:p>
    <w:p w14:paraId="101F1F7B" w14:textId="77777777" w:rsidR="00F17084" w:rsidRPr="00B2301D" w:rsidRDefault="00F17084" w:rsidP="00B2301D">
      <w:pPr>
        <w:jc w:val="center"/>
        <w:rPr>
          <w:rFonts w:ascii="Arial" w:hAnsi="Arial" w:cs="Arial"/>
          <w:sz w:val="21"/>
          <w:szCs w:val="21"/>
        </w:rPr>
      </w:pPr>
    </w:p>
    <w:p w14:paraId="6EB3F297" w14:textId="04AE9C83" w:rsidR="00B2301D" w:rsidRPr="00B2301D" w:rsidRDefault="00B2301D" w:rsidP="00F17084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B2301D">
        <w:rPr>
          <w:rFonts w:ascii="Arial" w:hAnsi="Arial" w:cs="Arial"/>
          <w:sz w:val="21"/>
          <w:szCs w:val="21"/>
        </w:rPr>
        <w:t xml:space="preserve">Darba uzvalkā ietilpst jaka un bikses vai </w:t>
      </w:r>
      <w:proofErr w:type="spellStart"/>
      <w:r w:rsidRPr="00B2301D">
        <w:rPr>
          <w:rFonts w:ascii="Arial" w:hAnsi="Arial" w:cs="Arial"/>
          <w:sz w:val="21"/>
          <w:szCs w:val="21"/>
        </w:rPr>
        <w:t>puskombinezons</w:t>
      </w:r>
      <w:proofErr w:type="spellEnd"/>
      <w:r w:rsidRPr="00B2301D">
        <w:rPr>
          <w:rFonts w:ascii="Arial" w:hAnsi="Arial" w:cs="Arial"/>
          <w:sz w:val="21"/>
          <w:szCs w:val="21"/>
        </w:rPr>
        <w:t xml:space="preserve"> metāla apstrādes darbiem.</w:t>
      </w:r>
    </w:p>
    <w:p w14:paraId="086E70E9" w14:textId="13397D35" w:rsidR="00B2301D" w:rsidRPr="00B2301D" w:rsidRDefault="00B2301D" w:rsidP="00F17084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B2301D">
        <w:rPr>
          <w:rFonts w:ascii="Arial" w:hAnsi="Arial" w:cs="Arial"/>
          <w:sz w:val="21"/>
          <w:szCs w:val="21"/>
        </w:rPr>
        <w:t xml:space="preserve">Jaka ir </w:t>
      </w:r>
      <w:proofErr w:type="spellStart"/>
      <w:r w:rsidRPr="00B2301D">
        <w:rPr>
          <w:rFonts w:ascii="Arial" w:hAnsi="Arial" w:cs="Arial"/>
          <w:sz w:val="21"/>
          <w:szCs w:val="21"/>
        </w:rPr>
        <w:t>taisnstāva</w:t>
      </w:r>
      <w:proofErr w:type="spellEnd"/>
      <w:r w:rsidRPr="00B2301D">
        <w:rPr>
          <w:rFonts w:ascii="Arial" w:hAnsi="Arial" w:cs="Arial"/>
          <w:sz w:val="21"/>
          <w:szCs w:val="21"/>
        </w:rPr>
        <w:t xml:space="preserve"> ar stāvapkakli, plecu un piedurkņu daļas ir no ādas, bet muguras daļa un priekšējā daļa no ugunsizturīga, noturīga pret šļakatām un karstuma</w:t>
      </w:r>
      <w:r w:rsidR="00F17084">
        <w:rPr>
          <w:rFonts w:ascii="Arial" w:hAnsi="Arial" w:cs="Arial"/>
          <w:sz w:val="21"/>
          <w:szCs w:val="21"/>
        </w:rPr>
        <w:t>,</w:t>
      </w:r>
      <w:r w:rsidRPr="00B2301D">
        <w:rPr>
          <w:rFonts w:ascii="Arial" w:hAnsi="Arial" w:cs="Arial"/>
          <w:sz w:val="21"/>
          <w:szCs w:val="21"/>
        </w:rPr>
        <w:t xml:space="preserve"> auduma. </w:t>
      </w:r>
      <w:r>
        <w:rPr>
          <w:rFonts w:ascii="Arial" w:hAnsi="Arial" w:cs="Arial"/>
          <w:sz w:val="21"/>
          <w:szCs w:val="21"/>
        </w:rPr>
        <w:t>J</w:t>
      </w:r>
      <w:r w:rsidRPr="00B2301D">
        <w:rPr>
          <w:rFonts w:ascii="Arial" w:hAnsi="Arial" w:cs="Arial"/>
          <w:sz w:val="21"/>
          <w:szCs w:val="21"/>
        </w:rPr>
        <w:t xml:space="preserve">akā ir jāiestrādā augstas redzamības atstarojošie elementi un muguras daļā augstas redzamības audums </w:t>
      </w:r>
      <w:proofErr w:type="spellStart"/>
      <w:r w:rsidRPr="00B2301D">
        <w:rPr>
          <w:rFonts w:ascii="Arial" w:hAnsi="Arial" w:cs="Arial"/>
          <w:sz w:val="21"/>
          <w:szCs w:val="21"/>
        </w:rPr>
        <w:t>fluoriscējoši</w:t>
      </w:r>
      <w:proofErr w:type="spellEnd"/>
      <w:r w:rsidRPr="00B2301D">
        <w:rPr>
          <w:rFonts w:ascii="Arial" w:hAnsi="Arial" w:cs="Arial"/>
          <w:sz w:val="21"/>
          <w:szCs w:val="21"/>
        </w:rPr>
        <w:t xml:space="preserve"> sarkani-oranžā krāsā.</w:t>
      </w:r>
    </w:p>
    <w:p w14:paraId="0FEE5D69" w14:textId="1F851287" w:rsidR="00B2301D" w:rsidRPr="00B2301D" w:rsidRDefault="00B2301D" w:rsidP="00F17084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B2301D">
        <w:rPr>
          <w:rFonts w:ascii="Arial" w:hAnsi="Arial" w:cs="Arial"/>
          <w:sz w:val="21"/>
          <w:szCs w:val="21"/>
        </w:rPr>
        <w:t xml:space="preserve">Bikses vai </w:t>
      </w:r>
      <w:proofErr w:type="spellStart"/>
      <w:r w:rsidRPr="00B2301D">
        <w:rPr>
          <w:rFonts w:ascii="Arial" w:hAnsi="Arial" w:cs="Arial"/>
          <w:sz w:val="21"/>
          <w:szCs w:val="21"/>
        </w:rPr>
        <w:t>puskombinezons</w:t>
      </w:r>
      <w:proofErr w:type="spellEnd"/>
      <w:r w:rsidRPr="00B2301D">
        <w:rPr>
          <w:rFonts w:ascii="Arial" w:hAnsi="Arial" w:cs="Arial"/>
          <w:sz w:val="21"/>
          <w:szCs w:val="21"/>
        </w:rPr>
        <w:t xml:space="preserve"> ir kombinēti no ugunsizturīga, noturīga pret šļakatām un karstuma</w:t>
      </w:r>
      <w:r w:rsidR="00F17084">
        <w:rPr>
          <w:rFonts w:ascii="Arial" w:hAnsi="Arial" w:cs="Arial"/>
          <w:sz w:val="21"/>
          <w:szCs w:val="21"/>
        </w:rPr>
        <w:t>,</w:t>
      </w:r>
      <w:r w:rsidRPr="00B2301D">
        <w:rPr>
          <w:rFonts w:ascii="Arial" w:hAnsi="Arial" w:cs="Arial"/>
          <w:sz w:val="21"/>
          <w:szCs w:val="21"/>
        </w:rPr>
        <w:t xml:space="preserve"> auduma un ādas uzšuvēm bikšu staru priekšējā daļā.</w:t>
      </w:r>
    </w:p>
    <w:p w14:paraId="1EA8F82C" w14:textId="77777777" w:rsidR="00F92C42" w:rsidRDefault="00F92C42" w:rsidP="00F17084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 w:rsidR="00B2301D" w:rsidRPr="00B2301D">
        <w:rPr>
          <w:rFonts w:ascii="Arial" w:hAnsi="Arial" w:cs="Arial"/>
          <w:sz w:val="21"/>
          <w:szCs w:val="21"/>
        </w:rPr>
        <w:t>zstrādājuma izgatavošanai izmantotajiem materiāliem</w:t>
      </w:r>
      <w:r>
        <w:rPr>
          <w:rFonts w:ascii="Arial" w:hAnsi="Arial" w:cs="Arial"/>
          <w:sz w:val="21"/>
          <w:szCs w:val="21"/>
        </w:rPr>
        <w:t>:</w:t>
      </w:r>
    </w:p>
    <w:p w14:paraId="4B39E392" w14:textId="4F248854" w:rsidR="00B2301D" w:rsidRPr="00B2301D" w:rsidRDefault="00F92C42" w:rsidP="00F17084">
      <w:pPr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B2301D" w:rsidRPr="00B2301D">
        <w:rPr>
          <w:rFonts w:ascii="Arial" w:hAnsi="Arial" w:cs="Arial"/>
          <w:sz w:val="21"/>
          <w:szCs w:val="21"/>
        </w:rPr>
        <w:t>gunsizturīgs, noturīgs pret šļakatām un karstumu</w:t>
      </w:r>
      <w:r w:rsidR="00F17084">
        <w:rPr>
          <w:rFonts w:ascii="Arial" w:hAnsi="Arial" w:cs="Arial"/>
          <w:sz w:val="21"/>
          <w:szCs w:val="21"/>
        </w:rPr>
        <w:t>,</w:t>
      </w:r>
      <w:r w:rsidR="00B2301D" w:rsidRPr="00B2301D">
        <w:rPr>
          <w:rFonts w:ascii="Arial" w:hAnsi="Arial" w:cs="Arial"/>
          <w:sz w:val="21"/>
          <w:szCs w:val="21"/>
        </w:rPr>
        <w:t xml:space="preserve"> audums kombinēts ar zamšādu.</w:t>
      </w:r>
    </w:p>
    <w:p w14:paraId="06DC2E49" w14:textId="50C6B36F" w:rsidR="00B2301D" w:rsidRPr="00B2301D" w:rsidRDefault="00B2301D" w:rsidP="00F17084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B2301D">
        <w:rPr>
          <w:rFonts w:ascii="Arial" w:hAnsi="Arial" w:cs="Arial"/>
          <w:sz w:val="21"/>
          <w:szCs w:val="21"/>
        </w:rPr>
        <w:t>Izstrādājumam jāatbilst standart</w:t>
      </w:r>
      <w:r w:rsidR="00F92C42">
        <w:rPr>
          <w:rFonts w:ascii="Arial" w:hAnsi="Arial" w:cs="Arial"/>
          <w:sz w:val="21"/>
          <w:szCs w:val="21"/>
        </w:rPr>
        <w:t>ie</w:t>
      </w:r>
      <w:r w:rsidRPr="00B2301D">
        <w:rPr>
          <w:rFonts w:ascii="Arial" w:hAnsi="Arial" w:cs="Arial"/>
          <w:sz w:val="21"/>
          <w:szCs w:val="21"/>
        </w:rPr>
        <w:t xml:space="preserve">m: ISO EN 11611:2015, ISO EN 11612:2015 vai </w:t>
      </w:r>
      <w:r w:rsidR="00F92C42">
        <w:rPr>
          <w:rFonts w:ascii="Arial" w:hAnsi="Arial" w:cs="Arial"/>
          <w:sz w:val="21"/>
          <w:szCs w:val="21"/>
        </w:rPr>
        <w:t xml:space="preserve">to </w:t>
      </w:r>
      <w:r w:rsidRPr="00B2301D">
        <w:rPr>
          <w:rFonts w:ascii="Arial" w:hAnsi="Arial" w:cs="Arial"/>
          <w:sz w:val="21"/>
          <w:szCs w:val="21"/>
        </w:rPr>
        <w:t>ekvivalent</w:t>
      </w:r>
      <w:r w:rsidR="00F92C42">
        <w:rPr>
          <w:rFonts w:ascii="Arial" w:hAnsi="Arial" w:cs="Arial"/>
          <w:sz w:val="21"/>
          <w:szCs w:val="21"/>
        </w:rPr>
        <w:t>iem</w:t>
      </w:r>
      <w:r w:rsidRPr="00B2301D">
        <w:rPr>
          <w:rFonts w:ascii="Arial" w:hAnsi="Arial" w:cs="Arial"/>
          <w:sz w:val="21"/>
          <w:szCs w:val="21"/>
        </w:rPr>
        <w:t>.</w:t>
      </w:r>
    </w:p>
    <w:p w14:paraId="6267C561" w14:textId="0F02359D" w:rsidR="00B077E4" w:rsidRPr="00F92C42" w:rsidRDefault="00B077E4">
      <w:pPr>
        <w:rPr>
          <w:rFonts w:ascii="Lat Arial" w:eastAsia="Times New Roman" w:hAnsi="Lat Arial" w:cs="Times New Roman"/>
          <w:sz w:val="20"/>
          <w:szCs w:val="20"/>
          <w:lang w:eastAsia="ru-RU"/>
        </w:rPr>
      </w:pPr>
      <w:r w:rsidRPr="00B077E4">
        <w:rPr>
          <w:rFonts w:ascii="Lat Arial" w:eastAsia="Times New Roman" w:hAnsi="Lat Arial" w:cs="Times New Roman"/>
          <w:sz w:val="20"/>
          <w:szCs w:val="20"/>
          <w:lang w:val="en-US" w:eastAsia="ru-RU"/>
        </w:rPr>
        <w:object w:dxaOrig="8213" w:dyaOrig="9963" w14:anchorId="6F582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pt;height:225.15pt" o:ole="">
            <v:imagedata r:id="rId4" o:title=""/>
          </v:shape>
          <o:OLEObject Type="Embed" ProgID="CorelDraw.Graphic.17" ShapeID="_x0000_i1025" DrawAspect="Content" ObjectID="_1747467222" r:id="rId5"/>
        </w:object>
      </w:r>
      <w:r w:rsidRPr="00B077E4">
        <w:rPr>
          <w:rFonts w:ascii="Lat Arial" w:eastAsia="Times New Roman" w:hAnsi="Lat Arial" w:cs="Times New Roman"/>
          <w:sz w:val="20"/>
          <w:szCs w:val="20"/>
          <w:lang w:val="en-US" w:eastAsia="ru-RU"/>
        </w:rPr>
        <w:object w:dxaOrig="6196" w:dyaOrig="7697" w14:anchorId="6B3D5048">
          <v:shape id="_x0000_i1026" type="#_x0000_t75" style="width:196.1pt;height:242.85pt" o:ole="">
            <v:imagedata r:id="rId6" o:title=""/>
          </v:shape>
          <o:OLEObject Type="Embed" ProgID="CorelDraw.Graphic.17" ShapeID="_x0000_i1026" DrawAspect="Content" ObjectID="_1747467223" r:id="rId7"/>
        </w:object>
      </w:r>
    </w:p>
    <w:p w14:paraId="4655E484" w14:textId="45CA4354" w:rsidR="00B077E4" w:rsidRPr="00BA4D55" w:rsidRDefault="00F92C42">
      <w:r>
        <w:rPr>
          <w:rFonts w:ascii="Arial" w:hAnsi="Arial" w:cs="Arial"/>
          <w:sz w:val="21"/>
          <w:szCs w:val="21"/>
        </w:rPr>
        <w:t>I</w:t>
      </w:r>
      <w:r w:rsidRPr="00F92C42">
        <w:rPr>
          <w:rFonts w:ascii="Arial" w:hAnsi="Arial" w:cs="Arial"/>
          <w:sz w:val="21"/>
          <w:szCs w:val="21"/>
        </w:rPr>
        <w:t>ekļautajiem attē</w:t>
      </w:r>
      <w:r>
        <w:rPr>
          <w:rFonts w:ascii="Arial" w:hAnsi="Arial" w:cs="Arial"/>
          <w:sz w:val="21"/>
          <w:szCs w:val="21"/>
        </w:rPr>
        <w:t>l</w:t>
      </w:r>
      <w:r w:rsidR="002C6330">
        <w:rPr>
          <w:rFonts w:ascii="Arial" w:hAnsi="Arial" w:cs="Arial"/>
          <w:sz w:val="21"/>
          <w:szCs w:val="21"/>
        </w:rPr>
        <w:t>iem</w:t>
      </w:r>
      <w:r w:rsidRPr="00F92C42">
        <w:rPr>
          <w:rFonts w:ascii="Arial" w:hAnsi="Arial" w:cs="Arial"/>
          <w:sz w:val="21"/>
          <w:szCs w:val="21"/>
        </w:rPr>
        <w:t xml:space="preserve"> ir tikai vizuāla ieteikuma raksturs</w:t>
      </w:r>
    </w:p>
    <w:sectPr w:rsidR="00B077E4" w:rsidRPr="00BA4D55" w:rsidSect="00F1708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at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0C"/>
    <w:rsid w:val="000455AB"/>
    <w:rsid w:val="002C6330"/>
    <w:rsid w:val="004806DB"/>
    <w:rsid w:val="004F39DE"/>
    <w:rsid w:val="00597AA3"/>
    <w:rsid w:val="005E68BF"/>
    <w:rsid w:val="0063412F"/>
    <w:rsid w:val="006649C8"/>
    <w:rsid w:val="00767C0C"/>
    <w:rsid w:val="00900B7A"/>
    <w:rsid w:val="00A41532"/>
    <w:rsid w:val="00B077E4"/>
    <w:rsid w:val="00B2301D"/>
    <w:rsid w:val="00BA4D55"/>
    <w:rsid w:val="00C24622"/>
    <w:rsid w:val="00C577EB"/>
    <w:rsid w:val="00F17084"/>
    <w:rsid w:val="00F92C42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540F"/>
  <w15:chartTrackingRefBased/>
  <w15:docId w15:val="{FE16E46A-72F0-4C52-9787-A890E9D5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8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Barkāne</dc:creator>
  <cp:keywords/>
  <dc:description/>
  <cp:lastModifiedBy>Inga Zilberga</cp:lastModifiedBy>
  <cp:revision>2</cp:revision>
  <dcterms:created xsi:type="dcterms:W3CDTF">2023-06-05T07:47:00Z</dcterms:created>
  <dcterms:modified xsi:type="dcterms:W3CDTF">2023-06-05T07:47:00Z</dcterms:modified>
</cp:coreProperties>
</file>