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157" w14:textId="691DBF33" w:rsidR="0010737A" w:rsidRPr="009E4661" w:rsidRDefault="0010737A" w:rsidP="0010737A">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9E4661">
        <w:rPr>
          <w:i/>
          <w:iCs/>
          <w:sz w:val="20"/>
          <w:szCs w:val="20"/>
          <w:lang w:val="lv-LV"/>
        </w:rPr>
        <w:t xml:space="preserve">Sarunu procedūras ar publikāciju </w:t>
      </w:r>
      <w:r w:rsidRPr="009E4661">
        <w:rPr>
          <w:i/>
          <w:iCs/>
          <w:color w:val="222222"/>
          <w:sz w:val="20"/>
          <w:szCs w:val="20"/>
          <w:lang w:val="lv-LV"/>
        </w:rPr>
        <w:t>„</w:t>
      </w:r>
      <w:r w:rsidRPr="009E4661">
        <w:rPr>
          <w:i/>
          <w:iCs/>
          <w:sz w:val="20"/>
          <w:szCs w:val="20"/>
          <w:lang w:val="lv-LV"/>
        </w:rPr>
        <w:t xml:space="preserve">Metināšanas mašīnas K-190 kapitālais remonts </w:t>
      </w:r>
      <w:r w:rsidRPr="009E4661">
        <w:rPr>
          <w:i/>
          <w:iCs/>
          <w:color w:val="222222"/>
          <w:sz w:val="20"/>
          <w:szCs w:val="20"/>
          <w:lang w:val="lv-LV"/>
        </w:rPr>
        <w:t xml:space="preserve">SIA „LDZ infrastruktūra” vajadzībām” </w:t>
      </w:r>
      <w:r w:rsidRPr="009E4661">
        <w:rPr>
          <w:i/>
          <w:iCs/>
          <w:sz w:val="20"/>
          <w:szCs w:val="20"/>
          <w:lang w:val="lv-LV"/>
        </w:rPr>
        <w:t xml:space="preserve">nolikums </w:t>
      </w:r>
    </w:p>
    <w:p w14:paraId="29DB6FEB" w14:textId="322659E3" w:rsidR="0010737A" w:rsidRPr="009E4661" w:rsidRDefault="0010737A" w:rsidP="0010737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9E4661">
        <w:rPr>
          <w:i/>
          <w:sz w:val="20"/>
          <w:szCs w:val="20"/>
          <w:lang w:val="lv-LV"/>
        </w:rPr>
        <w:t xml:space="preserve">(apstiprināts ar iepirkuma komisijas </w:t>
      </w:r>
      <w:r w:rsidRPr="009A3717">
        <w:rPr>
          <w:i/>
          <w:sz w:val="20"/>
          <w:szCs w:val="20"/>
          <w:lang w:val="lv-LV"/>
        </w:rPr>
        <w:t>2022.gada 2.</w:t>
      </w:r>
      <w:r w:rsidR="009A3717" w:rsidRPr="009A3717">
        <w:rPr>
          <w:i/>
          <w:sz w:val="20"/>
          <w:szCs w:val="20"/>
          <w:lang w:val="lv-LV"/>
        </w:rPr>
        <w:t>mart</w:t>
      </w:r>
      <w:r w:rsidRPr="009A3717">
        <w:rPr>
          <w:i/>
          <w:sz w:val="20"/>
          <w:szCs w:val="20"/>
          <w:lang w:val="lv-LV"/>
        </w:rPr>
        <w:t>a 1.sēdes protokolu)</w:t>
      </w:r>
    </w:p>
    <w:p w14:paraId="626140C4" w14:textId="77777777" w:rsidR="0010737A" w:rsidRPr="009E4661" w:rsidRDefault="0010737A" w:rsidP="0010737A">
      <w:pPr>
        <w:tabs>
          <w:tab w:val="center" w:pos="4536"/>
          <w:tab w:val="right" w:pos="9072"/>
        </w:tabs>
        <w:overflowPunct w:val="0"/>
        <w:autoSpaceDE w:val="0"/>
        <w:autoSpaceDN w:val="0"/>
        <w:adjustRightInd w:val="0"/>
        <w:ind w:left="-540"/>
        <w:jc w:val="center"/>
        <w:textAlignment w:val="baseline"/>
        <w:rPr>
          <w:sz w:val="18"/>
          <w:szCs w:val="18"/>
          <w:lang w:val="lv-LV"/>
        </w:rPr>
      </w:pPr>
    </w:p>
    <w:p w14:paraId="47FE9A76" w14:textId="77777777" w:rsidR="0010737A" w:rsidRPr="009E4661" w:rsidRDefault="0010737A" w:rsidP="0010737A">
      <w:pPr>
        <w:rPr>
          <w:highlight w:val="yellow"/>
          <w:lang w:val="lv-LV"/>
        </w:rPr>
      </w:pPr>
    </w:p>
    <w:p w14:paraId="0D7872FE" w14:textId="77777777" w:rsidR="0010737A" w:rsidRPr="009E4661" w:rsidRDefault="0010737A" w:rsidP="0010737A">
      <w:pPr>
        <w:rPr>
          <w:highlight w:val="yellow"/>
          <w:lang w:val="lv-LV"/>
        </w:rPr>
      </w:pPr>
    </w:p>
    <w:p w14:paraId="60E030BF" w14:textId="77777777" w:rsidR="0010737A" w:rsidRPr="009E4661" w:rsidRDefault="0010737A" w:rsidP="0010737A">
      <w:pPr>
        <w:rPr>
          <w:highlight w:val="yellow"/>
          <w:lang w:val="lv-LV"/>
        </w:rPr>
      </w:pPr>
    </w:p>
    <w:p w14:paraId="13BAEB40" w14:textId="77777777" w:rsidR="0010737A" w:rsidRPr="009E4661" w:rsidRDefault="0010737A" w:rsidP="0010737A">
      <w:pPr>
        <w:pStyle w:val="Nos1"/>
      </w:pPr>
      <w:r w:rsidRPr="009E4661">
        <w:t>SARUNU PROCEDŪRAS AR PUBLIKĀCIJU</w:t>
      </w:r>
    </w:p>
    <w:p w14:paraId="04DFC441" w14:textId="77777777" w:rsidR="0010737A" w:rsidRPr="009E4661" w:rsidRDefault="0010737A" w:rsidP="0010737A">
      <w:pPr>
        <w:pStyle w:val="Teksts"/>
      </w:pPr>
    </w:p>
    <w:p w14:paraId="6AF15283" w14:textId="77777777" w:rsidR="007C2B0F" w:rsidRPr="009E4661" w:rsidRDefault="007C2B0F" w:rsidP="0010737A">
      <w:pPr>
        <w:pStyle w:val="Nos3"/>
        <w:rPr>
          <w:color w:val="222222"/>
          <w:sz w:val="40"/>
          <w:szCs w:val="40"/>
        </w:rPr>
      </w:pPr>
      <w:r w:rsidRPr="009E4661">
        <w:rPr>
          <w:color w:val="222222"/>
          <w:sz w:val="40"/>
          <w:szCs w:val="40"/>
        </w:rPr>
        <w:t>„</w:t>
      </w:r>
      <w:r w:rsidRPr="009E4661">
        <w:rPr>
          <w:sz w:val="40"/>
          <w:szCs w:val="40"/>
        </w:rPr>
        <w:t xml:space="preserve">Metināšanas mašīnas </w:t>
      </w:r>
      <w:r w:rsidRPr="009E4661">
        <w:rPr>
          <w:i/>
          <w:iCs/>
          <w:sz w:val="40"/>
          <w:szCs w:val="40"/>
        </w:rPr>
        <w:t>K-190</w:t>
      </w:r>
      <w:r w:rsidRPr="009E4661">
        <w:rPr>
          <w:sz w:val="40"/>
          <w:szCs w:val="40"/>
        </w:rPr>
        <w:t xml:space="preserve"> kapitālais remonts </w:t>
      </w:r>
      <w:r w:rsidRPr="009E4661">
        <w:rPr>
          <w:color w:val="222222"/>
          <w:sz w:val="40"/>
          <w:szCs w:val="40"/>
        </w:rPr>
        <w:t>SIA „LDZ infrastruktūra” vajadzībām”</w:t>
      </w:r>
    </w:p>
    <w:p w14:paraId="0AE38F36" w14:textId="09FAFB16" w:rsidR="0010737A" w:rsidRPr="009E4661" w:rsidRDefault="0010737A" w:rsidP="0010737A">
      <w:pPr>
        <w:pStyle w:val="Nos3"/>
      </w:pPr>
      <w:r w:rsidRPr="009E4661">
        <w:t>NOLIKUMS</w:t>
      </w:r>
    </w:p>
    <w:p w14:paraId="3914C183" w14:textId="5C46E7EB" w:rsidR="00C4338F" w:rsidRPr="009E4661" w:rsidRDefault="00C4338F" w:rsidP="00C4338F">
      <w:pPr>
        <w:contextualSpacing/>
        <w:jc w:val="center"/>
        <w:rPr>
          <w:b/>
          <w:sz w:val="28"/>
          <w:szCs w:val="28"/>
          <w:lang w:val="lv-LV" w:eastAsia="ar-SA"/>
        </w:rPr>
      </w:pPr>
      <w:r w:rsidRPr="009E4661">
        <w:rPr>
          <w:b/>
          <w:sz w:val="28"/>
          <w:szCs w:val="28"/>
          <w:lang w:val="lv-LV" w:eastAsia="ar-SA"/>
        </w:rPr>
        <w:t xml:space="preserve">(iepirkuma identifikācijas Nr. </w:t>
      </w:r>
      <w:r w:rsidRPr="009E4661">
        <w:rPr>
          <w:b/>
          <w:color w:val="000000" w:themeColor="text1"/>
          <w:sz w:val="28"/>
          <w:szCs w:val="28"/>
          <w:lang w:val="lv-LV"/>
        </w:rPr>
        <w:t>LDZ 2022/46-SPA</w:t>
      </w:r>
      <w:r w:rsidR="008B6CF4" w:rsidRPr="009E4661">
        <w:rPr>
          <w:b/>
          <w:color w:val="000000" w:themeColor="text1"/>
          <w:sz w:val="28"/>
          <w:szCs w:val="28"/>
          <w:lang w:val="lv-LV"/>
        </w:rPr>
        <w:t>V</w:t>
      </w:r>
      <w:r w:rsidRPr="009E4661">
        <w:rPr>
          <w:b/>
          <w:color w:val="000000" w:themeColor="text1"/>
          <w:sz w:val="28"/>
          <w:szCs w:val="28"/>
          <w:lang w:val="lv-LV"/>
        </w:rPr>
        <w:t>)</w:t>
      </w:r>
    </w:p>
    <w:p w14:paraId="7C7F4205" w14:textId="77777777" w:rsidR="00C4338F" w:rsidRPr="009E4661" w:rsidRDefault="00C4338F" w:rsidP="0010737A">
      <w:pPr>
        <w:pStyle w:val="Nos3"/>
      </w:pPr>
    </w:p>
    <w:p w14:paraId="56F9C403" w14:textId="77777777" w:rsidR="0010737A" w:rsidRPr="009E4661" w:rsidRDefault="0010737A" w:rsidP="0010737A">
      <w:pPr>
        <w:rPr>
          <w:highlight w:val="yellow"/>
          <w:lang w:val="lv-LV"/>
        </w:rPr>
      </w:pPr>
    </w:p>
    <w:p w14:paraId="46E1862C" w14:textId="77777777" w:rsidR="0010737A" w:rsidRPr="009E4661" w:rsidRDefault="0010737A" w:rsidP="0010737A">
      <w:pPr>
        <w:jc w:val="center"/>
        <w:rPr>
          <w:b/>
          <w:sz w:val="28"/>
          <w:szCs w:val="28"/>
          <w:highlight w:val="yellow"/>
          <w:lang w:val="lv-LV"/>
        </w:rPr>
      </w:pPr>
    </w:p>
    <w:p w14:paraId="54E53314" w14:textId="77777777" w:rsidR="0010737A" w:rsidRPr="009E4661" w:rsidRDefault="0010737A" w:rsidP="0010737A">
      <w:pPr>
        <w:jc w:val="center"/>
        <w:rPr>
          <w:b/>
          <w:sz w:val="28"/>
          <w:szCs w:val="28"/>
          <w:highlight w:val="yellow"/>
          <w:lang w:val="lv-LV"/>
        </w:rPr>
      </w:pPr>
    </w:p>
    <w:p w14:paraId="77E57216" w14:textId="06B1E97E" w:rsidR="0010737A" w:rsidRPr="009E4661" w:rsidRDefault="0010737A" w:rsidP="0010737A">
      <w:pPr>
        <w:overflowPunct w:val="0"/>
        <w:autoSpaceDE w:val="0"/>
        <w:autoSpaceDN w:val="0"/>
        <w:adjustRightInd w:val="0"/>
        <w:jc w:val="center"/>
        <w:textAlignment w:val="baseline"/>
        <w:outlineLvl w:val="0"/>
        <w:rPr>
          <w:bCs/>
          <w:color w:val="FF0000"/>
          <w:sz w:val="36"/>
          <w:szCs w:val="36"/>
          <w:highlight w:val="yellow"/>
          <w:lang w:val="lv-LV"/>
        </w:rPr>
      </w:pPr>
    </w:p>
    <w:p w14:paraId="38569E71" w14:textId="77777777" w:rsidR="0010737A" w:rsidRPr="009E4661" w:rsidRDefault="0010737A" w:rsidP="0010737A">
      <w:pPr>
        <w:jc w:val="center"/>
        <w:rPr>
          <w:b/>
          <w:sz w:val="28"/>
          <w:szCs w:val="28"/>
          <w:highlight w:val="yellow"/>
          <w:lang w:val="lv-LV"/>
        </w:rPr>
      </w:pPr>
    </w:p>
    <w:p w14:paraId="6E0936FB" w14:textId="77777777" w:rsidR="0010737A" w:rsidRPr="009E4661" w:rsidRDefault="0010737A" w:rsidP="0010737A">
      <w:pPr>
        <w:jc w:val="center"/>
        <w:rPr>
          <w:b/>
          <w:sz w:val="28"/>
          <w:szCs w:val="28"/>
          <w:highlight w:val="yellow"/>
          <w:lang w:val="lv-LV"/>
        </w:rPr>
      </w:pPr>
    </w:p>
    <w:p w14:paraId="728F2488" w14:textId="77777777" w:rsidR="0010737A" w:rsidRPr="009E4661" w:rsidRDefault="0010737A" w:rsidP="0010737A">
      <w:pPr>
        <w:jc w:val="center"/>
        <w:rPr>
          <w:b/>
          <w:sz w:val="28"/>
          <w:szCs w:val="28"/>
          <w:highlight w:val="yellow"/>
          <w:lang w:val="lv-LV"/>
        </w:rPr>
      </w:pPr>
    </w:p>
    <w:p w14:paraId="78795E3A" w14:textId="77777777" w:rsidR="0010737A" w:rsidRPr="009E4661" w:rsidRDefault="0010737A" w:rsidP="0010737A">
      <w:pPr>
        <w:jc w:val="center"/>
        <w:rPr>
          <w:b/>
          <w:sz w:val="28"/>
          <w:szCs w:val="28"/>
          <w:highlight w:val="yellow"/>
          <w:lang w:val="lv-LV"/>
        </w:rPr>
      </w:pPr>
    </w:p>
    <w:p w14:paraId="6320DBC4" w14:textId="77777777" w:rsidR="0010737A" w:rsidRPr="009E4661" w:rsidRDefault="0010737A" w:rsidP="0010737A">
      <w:pPr>
        <w:jc w:val="center"/>
        <w:rPr>
          <w:b/>
          <w:sz w:val="28"/>
          <w:szCs w:val="28"/>
          <w:highlight w:val="yellow"/>
          <w:lang w:val="lv-LV"/>
        </w:rPr>
      </w:pPr>
    </w:p>
    <w:p w14:paraId="7E9BE26A" w14:textId="77777777" w:rsidR="0010737A" w:rsidRPr="009E4661" w:rsidRDefault="0010737A" w:rsidP="0010737A">
      <w:pPr>
        <w:jc w:val="center"/>
        <w:rPr>
          <w:b/>
          <w:sz w:val="28"/>
          <w:szCs w:val="28"/>
          <w:highlight w:val="yellow"/>
          <w:lang w:val="lv-LV"/>
        </w:rPr>
      </w:pPr>
    </w:p>
    <w:p w14:paraId="3D49F225" w14:textId="77777777" w:rsidR="0010737A" w:rsidRPr="009E4661" w:rsidRDefault="0010737A" w:rsidP="0010737A">
      <w:pPr>
        <w:jc w:val="center"/>
        <w:rPr>
          <w:b/>
          <w:sz w:val="28"/>
          <w:szCs w:val="28"/>
          <w:highlight w:val="yellow"/>
          <w:lang w:val="lv-LV"/>
        </w:rPr>
      </w:pPr>
    </w:p>
    <w:p w14:paraId="58DB562C" w14:textId="77777777" w:rsidR="0010737A" w:rsidRPr="009E4661" w:rsidRDefault="0010737A" w:rsidP="0010737A">
      <w:pPr>
        <w:jc w:val="center"/>
        <w:rPr>
          <w:b/>
          <w:sz w:val="28"/>
          <w:szCs w:val="28"/>
          <w:highlight w:val="yellow"/>
          <w:lang w:val="lv-LV"/>
        </w:rPr>
      </w:pPr>
    </w:p>
    <w:p w14:paraId="7185C2ED" w14:textId="77777777" w:rsidR="0010737A" w:rsidRPr="009E4661" w:rsidRDefault="0010737A" w:rsidP="0010737A">
      <w:pPr>
        <w:rPr>
          <w:b/>
          <w:sz w:val="28"/>
          <w:szCs w:val="28"/>
          <w:highlight w:val="yellow"/>
          <w:lang w:val="lv-LV"/>
        </w:rPr>
      </w:pPr>
    </w:p>
    <w:p w14:paraId="33940259" w14:textId="77777777" w:rsidR="0010737A" w:rsidRPr="009E4661" w:rsidRDefault="0010737A" w:rsidP="0010737A">
      <w:pPr>
        <w:jc w:val="center"/>
        <w:rPr>
          <w:b/>
          <w:sz w:val="28"/>
          <w:szCs w:val="28"/>
          <w:highlight w:val="yellow"/>
          <w:lang w:val="lv-LV"/>
        </w:rPr>
      </w:pPr>
    </w:p>
    <w:p w14:paraId="502ADABC" w14:textId="77777777" w:rsidR="0010737A" w:rsidRPr="009E4661" w:rsidRDefault="0010737A" w:rsidP="0010737A">
      <w:pPr>
        <w:jc w:val="center"/>
        <w:rPr>
          <w:b/>
          <w:sz w:val="28"/>
          <w:szCs w:val="28"/>
          <w:highlight w:val="yellow"/>
          <w:lang w:val="lv-LV"/>
        </w:rPr>
      </w:pPr>
    </w:p>
    <w:p w14:paraId="1716464D" w14:textId="17CFBEBA" w:rsidR="0010737A" w:rsidRPr="009E4661" w:rsidRDefault="0010737A" w:rsidP="0010737A">
      <w:pPr>
        <w:jc w:val="center"/>
        <w:rPr>
          <w:lang w:val="lv-LV"/>
        </w:rPr>
      </w:pPr>
      <w:r w:rsidRPr="009E4661">
        <w:rPr>
          <w:lang w:val="lv-LV"/>
        </w:rPr>
        <w:t>Rīga, 2022</w:t>
      </w:r>
    </w:p>
    <w:p w14:paraId="4C93AFF2" w14:textId="77777777" w:rsidR="0010737A" w:rsidRPr="009E4661" w:rsidRDefault="0010737A" w:rsidP="0010737A">
      <w:pPr>
        <w:jc w:val="center"/>
        <w:rPr>
          <w:highlight w:val="yellow"/>
          <w:lang w:val="lv-LV"/>
        </w:rPr>
      </w:pPr>
      <w:r w:rsidRPr="009E4661">
        <w:rPr>
          <w:highlight w:val="yellow"/>
          <w:lang w:val="lv-LV"/>
        </w:rPr>
        <w:br w:type="page"/>
      </w:r>
    </w:p>
    <w:p w14:paraId="58D1A4B0" w14:textId="77777777" w:rsidR="0010737A" w:rsidRPr="009E4661" w:rsidRDefault="0010737A" w:rsidP="0010737A">
      <w:pPr>
        <w:rPr>
          <w:highlight w:val="yellow"/>
          <w:lang w:val="lv-LV"/>
        </w:rPr>
      </w:pPr>
    </w:p>
    <w:p w14:paraId="7DA7E29A" w14:textId="77777777" w:rsidR="0010737A" w:rsidRPr="009E4661" w:rsidRDefault="0010737A" w:rsidP="0010737A">
      <w:pPr>
        <w:numPr>
          <w:ilvl w:val="0"/>
          <w:numId w:val="4"/>
        </w:numPr>
        <w:tabs>
          <w:tab w:val="num" w:pos="360"/>
        </w:tabs>
        <w:ind w:hanging="720"/>
        <w:jc w:val="center"/>
        <w:rPr>
          <w:b/>
          <w:lang w:val="lv-LV"/>
        </w:rPr>
      </w:pPr>
      <w:r w:rsidRPr="009E4661">
        <w:rPr>
          <w:b/>
          <w:lang w:val="lv-LV"/>
        </w:rPr>
        <w:t>VISPĀRĪGĀ INFORMĀCIJA</w:t>
      </w:r>
    </w:p>
    <w:p w14:paraId="2CAD3904" w14:textId="77777777" w:rsidR="0010737A" w:rsidRPr="009E4661" w:rsidRDefault="0010737A" w:rsidP="0010737A">
      <w:pPr>
        <w:ind w:left="720"/>
        <w:rPr>
          <w:b/>
          <w:lang w:val="lv-LV"/>
        </w:rPr>
      </w:pPr>
    </w:p>
    <w:p w14:paraId="0C7106BA" w14:textId="77777777" w:rsidR="0010737A" w:rsidRPr="009E4661" w:rsidRDefault="0010737A" w:rsidP="0010737A">
      <w:pPr>
        <w:pStyle w:val="Sarakstarindkopa"/>
        <w:numPr>
          <w:ilvl w:val="1"/>
          <w:numId w:val="6"/>
        </w:numPr>
        <w:ind w:left="426" w:hanging="426"/>
        <w:rPr>
          <w:rFonts w:ascii="Times New Roman" w:hAnsi="Times New Roman" w:cs="Times New Roman"/>
          <w:b/>
          <w:sz w:val="24"/>
          <w:lang w:val="lv-LV"/>
        </w:rPr>
      </w:pPr>
      <w:r w:rsidRPr="009E4661">
        <w:rPr>
          <w:rFonts w:ascii="Times New Roman" w:hAnsi="Times New Roman" w:cs="Times New Roman"/>
          <w:b/>
          <w:sz w:val="24"/>
          <w:lang w:val="lv-LV"/>
        </w:rPr>
        <w:t>Sarunu procedūras nolikumā ir lietoti šādi termini:</w:t>
      </w:r>
    </w:p>
    <w:p w14:paraId="671BD0DB" w14:textId="2BDD64CE" w:rsidR="0010737A" w:rsidRPr="009E4661" w:rsidRDefault="0010737A" w:rsidP="002565DB">
      <w:pPr>
        <w:pStyle w:val="Sarakstarindkopa"/>
        <w:numPr>
          <w:ilvl w:val="2"/>
          <w:numId w:val="6"/>
        </w:numPr>
        <w:tabs>
          <w:tab w:val="left" w:pos="709"/>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sarunu procedūra (turpmāk var tikt saukta arī kā „iepirkums”, „iepirkuma procedūra”) – VAS „</w:t>
      </w:r>
      <w:r w:rsidRPr="009E4661">
        <w:rPr>
          <w:rFonts w:ascii="Times New Roman" w:hAnsi="Times New Roman" w:cs="Times New Roman"/>
          <w:bCs/>
          <w:sz w:val="24"/>
          <w:lang w:val="lv-LV"/>
        </w:rPr>
        <w:t xml:space="preserve">Latvijas dzelzceļš” </w:t>
      </w:r>
      <w:r w:rsidRPr="009E4661">
        <w:rPr>
          <w:rFonts w:ascii="Times New Roman" w:hAnsi="Times New Roman" w:cs="Times New Roman"/>
          <w:sz w:val="24"/>
          <w:lang w:val="lv-LV"/>
        </w:rPr>
        <w:t xml:space="preserve">sarunu procedūra ar publikāciju </w:t>
      </w:r>
      <w:r w:rsidR="007C2B0F" w:rsidRPr="009E4661">
        <w:rPr>
          <w:rFonts w:ascii="Times New Roman" w:hAnsi="Times New Roman" w:cs="Times New Roman"/>
          <w:color w:val="222222"/>
          <w:sz w:val="24"/>
          <w:lang w:val="lv-LV"/>
        </w:rPr>
        <w:t>„</w:t>
      </w:r>
      <w:r w:rsidR="007C2B0F" w:rsidRPr="009E4661">
        <w:rPr>
          <w:rFonts w:ascii="Times New Roman" w:hAnsi="Times New Roman" w:cs="Times New Roman"/>
          <w:sz w:val="24"/>
          <w:lang w:val="lv-LV"/>
        </w:rPr>
        <w:t xml:space="preserve">Metināšanas mašīnas </w:t>
      </w:r>
      <w:r w:rsidR="007C2B0F" w:rsidRPr="009E4661">
        <w:rPr>
          <w:rFonts w:ascii="Times New Roman" w:hAnsi="Times New Roman" w:cs="Times New Roman"/>
          <w:i/>
          <w:iCs/>
          <w:sz w:val="24"/>
          <w:lang w:val="lv-LV"/>
        </w:rPr>
        <w:t>K-190</w:t>
      </w:r>
      <w:r w:rsidR="007C2B0F" w:rsidRPr="009E4661">
        <w:rPr>
          <w:rFonts w:ascii="Times New Roman" w:hAnsi="Times New Roman" w:cs="Times New Roman"/>
          <w:sz w:val="24"/>
          <w:lang w:val="lv-LV"/>
        </w:rPr>
        <w:t xml:space="preserve"> kapitālais remonts </w:t>
      </w:r>
      <w:r w:rsidR="007C2B0F" w:rsidRPr="009E4661">
        <w:rPr>
          <w:rFonts w:ascii="Times New Roman" w:hAnsi="Times New Roman" w:cs="Times New Roman"/>
          <w:color w:val="222222"/>
          <w:sz w:val="24"/>
          <w:lang w:val="lv-LV"/>
        </w:rPr>
        <w:t>SIA „LDZ infrastruktūra” vajadzībām”</w:t>
      </w:r>
      <w:r w:rsidR="00780676" w:rsidRPr="009E4661">
        <w:rPr>
          <w:rFonts w:ascii="Times New Roman" w:hAnsi="Times New Roman" w:cs="Times New Roman"/>
          <w:color w:val="222222"/>
          <w:sz w:val="24"/>
          <w:lang w:val="lv-LV"/>
        </w:rPr>
        <w:t xml:space="preserve">, kas tiek organizēta </w:t>
      </w:r>
      <w:r w:rsidR="002565DB" w:rsidRPr="009E4661">
        <w:rPr>
          <w:rFonts w:ascii="Times New Roman" w:hAnsi="Times New Roman" w:cs="Times New Roman"/>
          <w:sz w:val="24"/>
          <w:lang w:val="lv-LV"/>
        </w:rPr>
        <w:t>saskaņā ar</w:t>
      </w:r>
      <w:r w:rsidR="00780676" w:rsidRPr="009E4661">
        <w:rPr>
          <w:rFonts w:ascii="Times New Roman" w:hAnsi="Times New Roman" w:cs="Times New Roman"/>
          <w:sz w:val="24"/>
          <w:lang w:val="lv-LV"/>
        </w:rPr>
        <w:t xml:space="preserve"> Iepirkumu vadlīnijām sabiedrisko pakalpojumu sniedzējiem, </w:t>
      </w:r>
      <w:r w:rsidR="002565DB" w:rsidRPr="009E4661">
        <w:rPr>
          <w:rFonts w:ascii="Times New Roman" w:hAnsi="Times New Roman" w:cs="Times New Roman"/>
          <w:sz w:val="24"/>
          <w:lang w:val="lv-LV" w:eastAsia="lv-LV"/>
        </w:rPr>
        <w:t>„</w:t>
      </w:r>
      <w:r w:rsidR="002565DB" w:rsidRPr="009E4661">
        <w:rPr>
          <w:rFonts w:ascii="Times New Roman" w:hAnsi="Times New Roman" w:cs="Times New Roman"/>
          <w:iCs/>
          <w:sz w:val="24"/>
          <w:lang w:val="lv-LV" w:eastAsia="lv-LV"/>
        </w:rPr>
        <w:t xml:space="preserve">Latvijas dzelzceļš” koncerna Iepirkumu pamatnoteikumiem un </w:t>
      </w:r>
      <w:r w:rsidR="002565DB" w:rsidRPr="009E4661">
        <w:rPr>
          <w:rFonts w:ascii="Times New Roman" w:hAnsi="Times New Roman" w:cs="Times New Roman"/>
          <w:sz w:val="24"/>
          <w:lang w:val="lv-LV" w:eastAsia="lv-LV"/>
        </w:rPr>
        <w:t xml:space="preserve">VAS „Latvijas dzelzceļš” Iepirkumu noteikumiem </w:t>
      </w:r>
      <w:r w:rsidR="002565DB" w:rsidRPr="009E4661">
        <w:rPr>
          <w:rFonts w:ascii="Times New Roman" w:hAnsi="Times New Roman" w:cs="Times New Roman"/>
          <w:i/>
          <w:iCs/>
          <w:sz w:val="24"/>
          <w:lang w:val="lv-LV" w:eastAsia="lv-LV"/>
        </w:rPr>
        <w:t>(</w:t>
      </w:r>
      <w:r w:rsidR="002565DB" w:rsidRPr="009E4661">
        <w:rPr>
          <w:rFonts w:ascii="Times New Roman" w:hAnsi="Times New Roman" w:cs="Times New Roman"/>
          <w:i/>
          <w:iCs/>
          <w:color w:val="222222"/>
          <w:sz w:val="24"/>
          <w:lang w:val="lv-LV"/>
        </w:rPr>
        <w:t xml:space="preserve">apstiprināti ar VAS </w:t>
      </w:r>
      <w:r w:rsidR="002565DB" w:rsidRPr="009E4661">
        <w:rPr>
          <w:rFonts w:ascii="Times New Roman" w:hAnsi="Times New Roman" w:cs="Times New Roman"/>
          <w:i/>
          <w:iCs/>
          <w:sz w:val="24"/>
          <w:lang w:val="lv-LV" w:eastAsia="lv-LV"/>
        </w:rPr>
        <w:t>„</w:t>
      </w:r>
      <w:r w:rsidR="002565DB" w:rsidRPr="009E4661">
        <w:rPr>
          <w:rFonts w:ascii="Times New Roman" w:hAnsi="Times New Roman" w:cs="Times New Roman"/>
          <w:i/>
          <w:iCs/>
          <w:color w:val="222222"/>
          <w:sz w:val="24"/>
          <w:lang w:val="lv-LV"/>
        </w:rPr>
        <w:t>Latvijas dzelzceļš” valdes 2020.gada 10.februāra lēmumu Nr.VL-8/67)</w:t>
      </w:r>
      <w:r w:rsidRPr="009E4661">
        <w:rPr>
          <w:rFonts w:ascii="Times New Roman" w:hAnsi="Times New Roman" w:cs="Times New Roman"/>
          <w:color w:val="222222"/>
          <w:sz w:val="24"/>
          <w:lang w:val="lv-LV"/>
        </w:rPr>
        <w:t xml:space="preserve">; </w:t>
      </w:r>
    </w:p>
    <w:p w14:paraId="31283FBF" w14:textId="77777777" w:rsidR="0010737A" w:rsidRPr="009E4661" w:rsidRDefault="0010737A" w:rsidP="0010737A">
      <w:pPr>
        <w:pStyle w:val="Sarakstarindkopa"/>
        <w:numPr>
          <w:ilvl w:val="2"/>
          <w:numId w:val="6"/>
        </w:numPr>
        <w:tabs>
          <w:tab w:val="left" w:pos="709"/>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komisija – </w:t>
      </w:r>
      <w:r w:rsidRPr="009E4661">
        <w:rPr>
          <w:rFonts w:ascii="Times New Roman" w:hAnsi="Times New Roman" w:cs="Times New Roman"/>
          <w:bCs/>
          <w:sz w:val="24"/>
          <w:lang w:val="lv-LV"/>
        </w:rPr>
        <w:t xml:space="preserve">VAS </w:t>
      </w:r>
      <w:r w:rsidRPr="009E4661">
        <w:rPr>
          <w:rFonts w:ascii="Times New Roman" w:hAnsi="Times New Roman" w:cs="Times New Roman"/>
          <w:color w:val="222222"/>
          <w:sz w:val="24"/>
          <w:lang w:val="lv-LV"/>
        </w:rPr>
        <w:t>„</w:t>
      </w:r>
      <w:r w:rsidRPr="009E4661">
        <w:rPr>
          <w:rFonts w:ascii="Times New Roman" w:hAnsi="Times New Roman" w:cs="Times New Roman"/>
          <w:bCs/>
          <w:sz w:val="24"/>
          <w:lang w:val="lv-LV"/>
        </w:rPr>
        <w:t xml:space="preserve">Latvijas dzelzceļš” izveidota iepirkuma komisija, kas saskaņā ar </w:t>
      </w:r>
      <w:r w:rsidRPr="009E4661">
        <w:rPr>
          <w:rFonts w:ascii="Times New Roman" w:hAnsi="Times New Roman" w:cs="Times New Roman"/>
          <w:sz w:val="24"/>
          <w:lang w:val="lv-LV"/>
        </w:rPr>
        <w:t>„</w:t>
      </w:r>
      <w:r w:rsidRPr="009E4661">
        <w:rPr>
          <w:rFonts w:ascii="Times New Roman" w:hAnsi="Times New Roman" w:cs="Times New Roman"/>
          <w:bCs/>
          <w:sz w:val="24"/>
          <w:lang w:val="lv-LV"/>
        </w:rPr>
        <w:t xml:space="preserve">Latvijas dzelzceļš” koncerna iekšējos normatīvajos aktos noteikto kārtību </w:t>
      </w:r>
      <w:r w:rsidRPr="009E4661">
        <w:rPr>
          <w:rFonts w:ascii="Times New Roman" w:hAnsi="Times New Roman" w:cs="Times New Roman"/>
          <w:sz w:val="24"/>
          <w:lang w:val="lv-LV"/>
        </w:rPr>
        <w:t xml:space="preserve">pilnvarota organizēt sarunu procedūru; </w:t>
      </w:r>
    </w:p>
    <w:p w14:paraId="70224239"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6D537B9E" w14:textId="4B55C71A"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pasūtītājs – VAS „Latvijas dzelzceļš”, kas </w:t>
      </w:r>
      <w:r w:rsidRPr="009E4661">
        <w:rPr>
          <w:rFonts w:ascii="Times New Roman" w:hAnsi="Times New Roman" w:cs="Times New Roman"/>
          <w:bCs/>
          <w:sz w:val="24"/>
          <w:lang w:val="lv-LV"/>
        </w:rPr>
        <w:t xml:space="preserve">saskaņā ar </w:t>
      </w:r>
      <w:r w:rsidRPr="009E4661">
        <w:rPr>
          <w:rFonts w:ascii="Times New Roman" w:hAnsi="Times New Roman" w:cs="Times New Roman"/>
          <w:sz w:val="24"/>
          <w:lang w:val="lv-LV"/>
        </w:rPr>
        <w:t>„</w:t>
      </w:r>
      <w:r w:rsidRPr="009E4661">
        <w:rPr>
          <w:rFonts w:ascii="Times New Roman" w:hAnsi="Times New Roman" w:cs="Times New Roman"/>
          <w:bCs/>
          <w:sz w:val="24"/>
          <w:lang w:val="lv-LV"/>
        </w:rPr>
        <w:t xml:space="preserve">Latvijas dzelzceļš” koncerna iekšējos normatīvajos aktos noteikto kārtību organizē sarunu procedūru SIA </w:t>
      </w:r>
      <w:r w:rsidRPr="009E4661">
        <w:rPr>
          <w:rFonts w:ascii="Times New Roman" w:hAnsi="Times New Roman" w:cs="Times New Roman"/>
          <w:sz w:val="24"/>
          <w:lang w:val="lv-LV"/>
        </w:rPr>
        <w:t>„</w:t>
      </w:r>
      <w:r w:rsidRPr="009E4661">
        <w:rPr>
          <w:rFonts w:ascii="Times New Roman" w:hAnsi="Times New Roman" w:cs="Times New Roman"/>
          <w:bCs/>
          <w:sz w:val="24"/>
          <w:lang w:val="lv-LV"/>
        </w:rPr>
        <w:t xml:space="preserve">LDZ </w:t>
      </w:r>
      <w:r w:rsidR="007C2B0F" w:rsidRPr="009E4661">
        <w:rPr>
          <w:rFonts w:ascii="Times New Roman" w:hAnsi="Times New Roman" w:cs="Times New Roman"/>
          <w:bCs/>
          <w:sz w:val="24"/>
          <w:lang w:val="lv-LV"/>
        </w:rPr>
        <w:t>infrastruktūra</w:t>
      </w:r>
      <w:r w:rsidRPr="009E4661">
        <w:rPr>
          <w:rFonts w:ascii="Times New Roman" w:hAnsi="Times New Roman" w:cs="Times New Roman"/>
          <w:bCs/>
          <w:sz w:val="24"/>
          <w:lang w:val="lv-LV"/>
        </w:rPr>
        <w:t>” vajadzībām</w:t>
      </w:r>
      <w:r w:rsidRPr="009E4661">
        <w:rPr>
          <w:rFonts w:ascii="Times New Roman" w:hAnsi="Times New Roman" w:cs="Times New Roman"/>
          <w:sz w:val="24"/>
          <w:lang w:val="lv-LV"/>
        </w:rPr>
        <w:t xml:space="preserve">; </w:t>
      </w:r>
    </w:p>
    <w:p w14:paraId="36BA406E" w14:textId="0E86E60B"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pircējs (turpmāk var tikt saukts arī kā „maksātājs” un „līguma slēdzējs” ) – </w:t>
      </w:r>
      <w:r w:rsidRPr="009E4661">
        <w:rPr>
          <w:rFonts w:ascii="Times New Roman" w:hAnsi="Times New Roman" w:cs="Times New Roman"/>
          <w:bCs/>
          <w:sz w:val="24"/>
          <w:lang w:val="lv-LV"/>
        </w:rPr>
        <w:t>SIA</w:t>
      </w:r>
      <w:r w:rsidRPr="009E4661">
        <w:rPr>
          <w:rFonts w:ascii="Times New Roman" w:hAnsi="Times New Roman" w:cs="Times New Roman"/>
          <w:sz w:val="24"/>
          <w:lang w:val="lv-LV"/>
        </w:rPr>
        <w:t xml:space="preserve"> „LDZ </w:t>
      </w:r>
      <w:r w:rsidR="007C2B0F" w:rsidRPr="009E4661">
        <w:rPr>
          <w:rFonts w:ascii="Times New Roman" w:hAnsi="Times New Roman" w:cs="Times New Roman"/>
          <w:sz w:val="24"/>
          <w:lang w:val="lv-LV"/>
        </w:rPr>
        <w:t>infrastruktūra</w:t>
      </w:r>
      <w:r w:rsidRPr="009E4661">
        <w:rPr>
          <w:rFonts w:ascii="Times New Roman" w:hAnsi="Times New Roman" w:cs="Times New Roman"/>
          <w:sz w:val="24"/>
          <w:lang w:val="lv-LV"/>
        </w:rPr>
        <w:t>”;</w:t>
      </w:r>
    </w:p>
    <w:p w14:paraId="22468252" w14:textId="77777777" w:rsidR="0010737A" w:rsidRPr="00270FFB"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ieinteresētais izpildītājs – izpildītājs, kurš saņēmis sarunu procedūras dokumentus (</w:t>
      </w:r>
      <w:r w:rsidRPr="00270FFB">
        <w:rPr>
          <w:rFonts w:ascii="Times New Roman" w:hAnsi="Times New Roman" w:cs="Times New Roman"/>
          <w:sz w:val="24"/>
          <w:lang w:val="lv-LV"/>
        </w:rPr>
        <w:t>nolikumu);</w:t>
      </w:r>
    </w:p>
    <w:p w14:paraId="06024CC6" w14:textId="77777777" w:rsidR="0010737A" w:rsidRPr="00270FFB" w:rsidRDefault="0010737A" w:rsidP="0010737A">
      <w:pPr>
        <w:pStyle w:val="Sarakstarindkopa"/>
        <w:numPr>
          <w:ilvl w:val="2"/>
          <w:numId w:val="6"/>
        </w:numPr>
        <w:ind w:left="0" w:firstLine="0"/>
        <w:jc w:val="both"/>
        <w:rPr>
          <w:rFonts w:ascii="Times New Roman" w:hAnsi="Times New Roman" w:cs="Times New Roman"/>
          <w:sz w:val="24"/>
          <w:lang w:val="lv-LV"/>
        </w:rPr>
      </w:pPr>
      <w:r w:rsidRPr="00270FFB">
        <w:rPr>
          <w:rFonts w:ascii="Times New Roman" w:hAnsi="Times New Roman" w:cs="Times New Roman"/>
          <w:sz w:val="24"/>
          <w:lang w:val="lv-LV"/>
        </w:rPr>
        <w:t>pretendents – izpildītājs, kurš ir iesniedzis piedāvājumu sarunu procedūrai;</w:t>
      </w:r>
    </w:p>
    <w:p w14:paraId="2147F843" w14:textId="77777777" w:rsidR="0010737A" w:rsidRPr="00270FFB" w:rsidRDefault="0010737A" w:rsidP="0010737A">
      <w:pPr>
        <w:pStyle w:val="Sarakstarindkopa"/>
        <w:numPr>
          <w:ilvl w:val="2"/>
          <w:numId w:val="6"/>
        </w:numPr>
        <w:ind w:left="0" w:firstLine="0"/>
        <w:jc w:val="both"/>
        <w:rPr>
          <w:rFonts w:ascii="Times New Roman" w:hAnsi="Times New Roman" w:cs="Times New Roman"/>
          <w:sz w:val="24"/>
          <w:lang w:val="lv-LV"/>
        </w:rPr>
      </w:pPr>
      <w:r w:rsidRPr="00270FFB">
        <w:rPr>
          <w:rFonts w:ascii="Times New Roman" w:hAnsi="Times New Roman" w:cs="Times New Roman"/>
          <w:sz w:val="24"/>
          <w:lang w:val="lv-LV"/>
        </w:rPr>
        <w:t>pretendenta norādītā persona (apakšuzņēmējs) – pretendenta piesaistīta persona, kura veic darbus iepirkuma līguma izpildei un uz kuru neattiecas neviens no izslēgšanas noteikumiem;</w:t>
      </w:r>
    </w:p>
    <w:p w14:paraId="610BDBE2" w14:textId="77777777" w:rsidR="0010737A" w:rsidRPr="00A342E4" w:rsidRDefault="0010737A" w:rsidP="0010737A">
      <w:pPr>
        <w:pStyle w:val="Sarakstarindkopa"/>
        <w:numPr>
          <w:ilvl w:val="2"/>
          <w:numId w:val="6"/>
        </w:numPr>
        <w:ind w:left="0" w:firstLine="0"/>
        <w:jc w:val="both"/>
        <w:rPr>
          <w:rFonts w:ascii="Times New Roman" w:hAnsi="Times New Roman" w:cs="Times New Roman"/>
          <w:sz w:val="24"/>
          <w:lang w:val="lv-LV"/>
        </w:rPr>
      </w:pPr>
      <w:r w:rsidRPr="00270FFB">
        <w:rPr>
          <w:rFonts w:ascii="Times New Roman" w:hAnsi="Times New Roman" w:cs="Times New Roman"/>
          <w:sz w:val="24"/>
          <w:lang w:val="lv-LV"/>
        </w:rPr>
        <w:t>kredītiestāde (turpmāk saukta arī kā „nodrošinājuma devējs”) – Eiropas Savienības, Eiropas</w:t>
      </w:r>
      <w:r w:rsidRPr="00A342E4">
        <w:rPr>
          <w:rFonts w:ascii="Times New Roman" w:hAnsi="Times New Roman" w:cs="Times New Roman"/>
          <w:sz w:val="24"/>
          <w:lang w:val="lv-LV"/>
        </w:rPr>
        <w:t xml:space="preserve"> Ekonomikas zonas dalībvalstī vai Pasaules tirdzniecības organizācijas dalībvalstī reģistrēta kredītiestāde; </w:t>
      </w:r>
    </w:p>
    <w:p w14:paraId="1EFF5A20" w14:textId="0D5A75F0"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darbi (turpmāk var tikt saukta arī kā „sarunu procedūras priekšmets”) – </w:t>
      </w:r>
      <w:r w:rsidR="007C2B0F" w:rsidRPr="009E4661">
        <w:rPr>
          <w:rFonts w:ascii="Times New Roman" w:hAnsi="Times New Roman"/>
          <w:color w:val="222222"/>
          <w:sz w:val="24"/>
          <w:lang w:val="lv-LV"/>
        </w:rPr>
        <w:t>m</w:t>
      </w:r>
      <w:r w:rsidR="007C2B0F" w:rsidRPr="009E4661">
        <w:rPr>
          <w:rFonts w:ascii="Times New Roman" w:hAnsi="Times New Roman"/>
          <w:sz w:val="24"/>
          <w:lang w:val="lv-LV"/>
        </w:rPr>
        <w:t xml:space="preserve">etināšanas mašīnas </w:t>
      </w:r>
      <w:r w:rsidR="007C2B0F" w:rsidRPr="009E4661">
        <w:rPr>
          <w:rFonts w:ascii="Times New Roman" w:hAnsi="Times New Roman"/>
          <w:i/>
          <w:iCs/>
          <w:sz w:val="24"/>
          <w:lang w:val="lv-LV"/>
        </w:rPr>
        <w:t>K-190</w:t>
      </w:r>
      <w:r w:rsidR="007C2B0F" w:rsidRPr="009E4661">
        <w:rPr>
          <w:rFonts w:ascii="Times New Roman" w:hAnsi="Times New Roman"/>
          <w:sz w:val="24"/>
          <w:lang w:val="lv-LV"/>
        </w:rPr>
        <w:t xml:space="preserve"> kapitālais remonts </w:t>
      </w:r>
      <w:r w:rsidRPr="009E4661">
        <w:rPr>
          <w:rFonts w:ascii="Times New Roman" w:hAnsi="Times New Roman" w:cs="Times New Roman"/>
          <w:sz w:val="24"/>
          <w:lang w:val="lv-LV"/>
        </w:rPr>
        <w:t xml:space="preserve">saskaņā ar nolikuma un tā pielikumu prasībām. </w:t>
      </w:r>
    </w:p>
    <w:p w14:paraId="45313C1D" w14:textId="77777777" w:rsidR="0010737A" w:rsidRPr="009E4661" w:rsidRDefault="0010737A" w:rsidP="0010737A">
      <w:pPr>
        <w:rPr>
          <w:highlight w:val="yellow"/>
          <w:lang w:val="lv-LV"/>
        </w:rPr>
      </w:pPr>
    </w:p>
    <w:p w14:paraId="0CDC111C" w14:textId="77777777" w:rsidR="0010737A" w:rsidRPr="009E4661" w:rsidRDefault="0010737A" w:rsidP="0010737A">
      <w:pPr>
        <w:pStyle w:val="Sarakstarindkopa"/>
        <w:numPr>
          <w:ilvl w:val="1"/>
          <w:numId w:val="6"/>
        </w:numPr>
        <w:ind w:left="426" w:hanging="426"/>
        <w:rPr>
          <w:rFonts w:ascii="Times New Roman" w:hAnsi="Times New Roman" w:cs="Times New Roman"/>
          <w:b/>
          <w:sz w:val="24"/>
          <w:lang w:val="lv-LV"/>
        </w:rPr>
      </w:pPr>
      <w:r w:rsidRPr="009E4661">
        <w:rPr>
          <w:rFonts w:ascii="Times New Roman" w:hAnsi="Times New Roman" w:cs="Times New Roman"/>
          <w:b/>
          <w:sz w:val="24"/>
          <w:lang w:val="lv-LV"/>
        </w:rPr>
        <w:t>Rekvizīti:</w:t>
      </w:r>
    </w:p>
    <w:p w14:paraId="71891A36" w14:textId="77777777" w:rsidR="0010737A" w:rsidRPr="009E4661" w:rsidRDefault="0010737A" w:rsidP="0010737A">
      <w:pPr>
        <w:numPr>
          <w:ilvl w:val="2"/>
          <w:numId w:val="6"/>
        </w:numPr>
        <w:ind w:left="0" w:firstLine="0"/>
        <w:jc w:val="both"/>
        <w:rPr>
          <w:lang w:val="lv-LV"/>
        </w:rPr>
      </w:pPr>
      <w:r w:rsidRPr="009E4661">
        <w:rPr>
          <w:b/>
          <w:lang w:val="lv-LV"/>
        </w:rPr>
        <w:t>pasūtītājs:</w:t>
      </w:r>
      <w:r w:rsidRPr="009E4661">
        <w:rPr>
          <w:lang w:val="lv-LV"/>
        </w:rPr>
        <w:t xml:space="preserve"> VAS „Latvijas dzelzceļš”, vienotais reģistrācijas Nr.40003032065, PVN reģistrācijas Nr.LV40003032065, juridiskā adrese: Gogoļa iela 3, Rīga, LV-1547, Latvija;</w:t>
      </w:r>
    </w:p>
    <w:p w14:paraId="33BF8EEA" w14:textId="25E761EB" w:rsidR="0010737A" w:rsidRPr="009E4661" w:rsidRDefault="0010737A" w:rsidP="0010737A">
      <w:pPr>
        <w:numPr>
          <w:ilvl w:val="2"/>
          <w:numId w:val="6"/>
        </w:numPr>
        <w:ind w:left="0" w:firstLine="0"/>
        <w:jc w:val="both"/>
        <w:rPr>
          <w:lang w:val="lv-LV"/>
        </w:rPr>
      </w:pPr>
      <w:r w:rsidRPr="009E4661">
        <w:rPr>
          <w:b/>
          <w:lang w:val="lv-LV"/>
        </w:rPr>
        <w:t>pircējs</w:t>
      </w:r>
      <w:r w:rsidR="007556F8" w:rsidRPr="009E4661">
        <w:rPr>
          <w:b/>
          <w:lang w:val="lv-LV"/>
        </w:rPr>
        <w:t xml:space="preserve"> (darbu saņēmējs un maksātājs)</w:t>
      </w:r>
      <w:r w:rsidRPr="009E4661">
        <w:rPr>
          <w:b/>
          <w:lang w:val="lv-LV"/>
        </w:rPr>
        <w:t xml:space="preserve">: </w:t>
      </w:r>
      <w:r w:rsidRPr="009E4661">
        <w:rPr>
          <w:bCs/>
          <w:color w:val="222222"/>
          <w:lang w:val="lv-LV"/>
        </w:rPr>
        <w:t xml:space="preserve">SIA </w:t>
      </w:r>
      <w:r w:rsidRPr="009E4661">
        <w:rPr>
          <w:lang w:val="lv-LV"/>
        </w:rPr>
        <w:t xml:space="preserve">„LDZ </w:t>
      </w:r>
      <w:r w:rsidR="007556F8" w:rsidRPr="009E4661">
        <w:rPr>
          <w:lang w:val="lv-LV"/>
        </w:rPr>
        <w:t>infrastruktūra</w:t>
      </w:r>
      <w:r w:rsidRPr="009E4661">
        <w:rPr>
          <w:lang w:val="lv-LV"/>
        </w:rPr>
        <w:t>”, vienotais reģistrācijas Nr.</w:t>
      </w:r>
      <w:r w:rsidR="007556F8" w:rsidRPr="00A342E4">
        <w:rPr>
          <w:color w:val="333333"/>
          <w:lang w:val="lv-LV"/>
        </w:rPr>
        <w:t>40003788258</w:t>
      </w:r>
      <w:r w:rsidRPr="00A342E4">
        <w:rPr>
          <w:lang w:val="lv-LV"/>
        </w:rPr>
        <w:t>, PVN reģistrācijas Nr.LV</w:t>
      </w:r>
      <w:r w:rsidR="007556F8" w:rsidRPr="00A342E4">
        <w:rPr>
          <w:color w:val="333333"/>
          <w:lang w:val="lv-LV"/>
        </w:rPr>
        <w:t>40003788258</w:t>
      </w:r>
      <w:r w:rsidRPr="00A342E4">
        <w:rPr>
          <w:lang w:val="lv-LV"/>
        </w:rPr>
        <w:t xml:space="preserve">, juridiskā adrese: </w:t>
      </w:r>
      <w:r w:rsidR="007556F8" w:rsidRPr="00A342E4">
        <w:rPr>
          <w:color w:val="333333"/>
          <w:lang w:val="lv-LV"/>
        </w:rPr>
        <w:t>Gogoļa iela 3, Rīga, LV-1547</w:t>
      </w:r>
      <w:r w:rsidRPr="00A342E4">
        <w:rPr>
          <w:lang w:val="lv-LV"/>
        </w:rPr>
        <w:t>, Latvija</w:t>
      </w:r>
      <w:r w:rsidR="007556F8" w:rsidRPr="00A342E4">
        <w:rPr>
          <w:color w:val="000000"/>
          <w:lang w:val="lv-LV" w:eastAsia="lv-LV"/>
        </w:rPr>
        <w:t xml:space="preserve">, faktiskā atrašanās vietas adrese: </w:t>
      </w:r>
      <w:r w:rsidR="007556F8" w:rsidRPr="00A342E4">
        <w:rPr>
          <w:color w:val="333333"/>
          <w:lang w:val="lv-LV"/>
        </w:rPr>
        <w:t>Augstrozes iela 1b, Rīga, LV-1026, Latvija</w:t>
      </w:r>
      <w:r w:rsidRPr="00A342E4">
        <w:rPr>
          <w:color w:val="000000"/>
          <w:lang w:val="lv-LV" w:eastAsia="lv-LV"/>
        </w:rPr>
        <w:t xml:space="preserve">, </w:t>
      </w:r>
      <w:r w:rsidRPr="00A342E4">
        <w:rPr>
          <w:color w:val="000000" w:themeColor="text1"/>
          <w:lang w:val="lv-LV" w:eastAsia="lv-LV"/>
        </w:rPr>
        <w:t xml:space="preserve">norēķinu konta Nr.: </w:t>
      </w:r>
      <w:r w:rsidR="007556F8" w:rsidRPr="00A342E4">
        <w:rPr>
          <w:color w:val="333333"/>
          <w:lang w:val="lv-LV"/>
        </w:rPr>
        <w:t>LV36RIKO0000082990426</w:t>
      </w:r>
      <w:r w:rsidRPr="00A342E4">
        <w:rPr>
          <w:lang w:val="lv-LV"/>
        </w:rPr>
        <w:t xml:space="preserve">, </w:t>
      </w:r>
      <w:r w:rsidRPr="00A342E4">
        <w:rPr>
          <w:color w:val="000000" w:themeColor="text1"/>
          <w:lang w:val="lv-LV" w:eastAsia="lv-LV"/>
        </w:rPr>
        <w:t>banka:</w:t>
      </w:r>
      <w:r w:rsidRPr="009E4661">
        <w:rPr>
          <w:color w:val="000000" w:themeColor="text1"/>
          <w:lang w:val="lv-LV" w:eastAsia="lv-LV"/>
        </w:rPr>
        <w:t xml:space="preserve"> </w:t>
      </w:r>
      <w:proofErr w:type="spellStart"/>
      <w:r w:rsidRPr="009E4661">
        <w:rPr>
          <w:lang w:val="lv-LV" w:eastAsia="lv-LV"/>
        </w:rPr>
        <w:t>Luminor</w:t>
      </w:r>
      <w:proofErr w:type="spellEnd"/>
      <w:r w:rsidRPr="009E4661">
        <w:rPr>
          <w:lang w:val="lv-LV" w:eastAsia="lv-LV"/>
        </w:rPr>
        <w:t xml:space="preserve"> </w:t>
      </w:r>
      <w:proofErr w:type="spellStart"/>
      <w:r w:rsidRPr="009E4661">
        <w:rPr>
          <w:lang w:val="lv-LV" w:eastAsia="lv-LV"/>
        </w:rPr>
        <w:t>Bank</w:t>
      </w:r>
      <w:proofErr w:type="spellEnd"/>
      <w:r w:rsidRPr="009E4661">
        <w:rPr>
          <w:lang w:val="lv-LV" w:eastAsia="lv-LV"/>
        </w:rPr>
        <w:t xml:space="preserve"> AS </w:t>
      </w:r>
      <w:r w:rsidRPr="009E4661">
        <w:rPr>
          <w:rFonts w:eastAsia="Calibri"/>
          <w:lang w:val="lv-LV"/>
        </w:rPr>
        <w:t>Latvijas filiāle</w:t>
      </w:r>
      <w:r w:rsidRPr="009E4661">
        <w:rPr>
          <w:lang w:val="lv-LV"/>
        </w:rPr>
        <w:t>, bankas kods:</w:t>
      </w:r>
      <w:r w:rsidRPr="009E4661">
        <w:rPr>
          <w:color w:val="000000" w:themeColor="text1"/>
          <w:lang w:val="lv-LV" w:eastAsia="lv-LV"/>
        </w:rPr>
        <w:t xml:space="preserve"> </w:t>
      </w:r>
      <w:r w:rsidRPr="009E4661">
        <w:rPr>
          <w:color w:val="333333"/>
          <w:lang w:val="lv-LV"/>
        </w:rPr>
        <w:t>RIKOLV2X.</w:t>
      </w:r>
    </w:p>
    <w:p w14:paraId="185CCD32" w14:textId="77777777" w:rsidR="0010737A" w:rsidRPr="009E4661" w:rsidRDefault="0010737A" w:rsidP="0010737A">
      <w:pPr>
        <w:tabs>
          <w:tab w:val="left" w:pos="851"/>
          <w:tab w:val="left" w:pos="1985"/>
        </w:tabs>
        <w:jc w:val="both"/>
        <w:rPr>
          <w:bCs/>
          <w:highlight w:val="yellow"/>
          <w:lang w:val="lv-LV"/>
        </w:rPr>
      </w:pPr>
    </w:p>
    <w:p w14:paraId="3B38B462" w14:textId="77777777" w:rsidR="0010737A" w:rsidRPr="009E4661" w:rsidRDefault="0010737A" w:rsidP="0010737A">
      <w:pPr>
        <w:jc w:val="both"/>
        <w:rPr>
          <w:bCs/>
          <w:u w:val="single"/>
          <w:lang w:val="lv-LV"/>
        </w:rPr>
      </w:pPr>
      <w:r w:rsidRPr="009E4661">
        <w:rPr>
          <w:bCs/>
          <w:u w:val="single"/>
          <w:lang w:val="lv-LV"/>
        </w:rPr>
        <w:t>Iepirkuma līgums (-i) tiks slēgts (-i) starp sarunu procedūras uzvarētāju un pircēju.</w:t>
      </w:r>
    </w:p>
    <w:p w14:paraId="096CD671" w14:textId="77777777" w:rsidR="0010737A" w:rsidRPr="009E4661" w:rsidRDefault="0010737A" w:rsidP="0010737A">
      <w:pPr>
        <w:jc w:val="both"/>
        <w:rPr>
          <w:highlight w:val="yellow"/>
          <w:lang w:val="lv-LV"/>
        </w:rPr>
      </w:pPr>
    </w:p>
    <w:p w14:paraId="2F6B616D" w14:textId="4FACFAFF" w:rsidR="0010737A" w:rsidRPr="009E4661" w:rsidRDefault="0010737A" w:rsidP="0010737A">
      <w:pPr>
        <w:pStyle w:val="Sarakstarindkopa"/>
        <w:numPr>
          <w:ilvl w:val="1"/>
          <w:numId w:val="6"/>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b/>
          <w:sz w:val="24"/>
          <w:lang w:val="lv-LV"/>
        </w:rPr>
        <w:t>Kontaktpersonas:</w:t>
      </w:r>
    </w:p>
    <w:p w14:paraId="45856B2A" w14:textId="686F2C35" w:rsidR="0010737A" w:rsidRPr="00A342E4" w:rsidRDefault="0010737A" w:rsidP="0010737A">
      <w:pPr>
        <w:pStyle w:val="Sarakstarindkopa"/>
        <w:numPr>
          <w:ilvl w:val="2"/>
          <w:numId w:val="6"/>
        </w:numPr>
        <w:tabs>
          <w:tab w:val="left" w:pos="426"/>
          <w:tab w:val="left" w:pos="1134"/>
        </w:tabs>
        <w:ind w:left="0" w:firstLine="426"/>
        <w:jc w:val="both"/>
        <w:rPr>
          <w:rFonts w:ascii="Times New Roman" w:hAnsi="Times New Roman" w:cs="Times New Roman"/>
          <w:b/>
          <w:sz w:val="24"/>
          <w:lang w:val="lv-LV"/>
        </w:rPr>
      </w:pPr>
      <w:r w:rsidRPr="009E4661">
        <w:rPr>
          <w:rFonts w:ascii="Times New Roman" w:hAnsi="Times New Roman" w:cs="Times New Roman"/>
          <w:sz w:val="24"/>
          <w:lang w:val="lv-LV"/>
        </w:rPr>
        <w:t xml:space="preserve">organizatoriska rakstura jautājumos un jautājumos par nolikumu: komisijas sekretāre – VAS „Latvijas dzelzceļš” </w:t>
      </w:r>
      <w:r w:rsidRPr="00A342E4">
        <w:rPr>
          <w:rFonts w:ascii="Times New Roman" w:hAnsi="Times New Roman" w:cs="Times New Roman"/>
          <w:sz w:val="24"/>
          <w:lang w:val="lv-LV"/>
        </w:rPr>
        <w:t xml:space="preserve">Iepirkumu biroja vecākā iepirkumu speciāliste Santa </w:t>
      </w:r>
      <w:r w:rsidR="006F30BE" w:rsidRPr="00A342E4">
        <w:rPr>
          <w:rFonts w:ascii="Times New Roman" w:hAnsi="Times New Roman" w:cs="Times New Roman"/>
          <w:sz w:val="24"/>
          <w:lang w:val="lv-LV"/>
        </w:rPr>
        <w:t>Okure</w:t>
      </w:r>
      <w:r w:rsidRPr="00A342E4">
        <w:rPr>
          <w:rFonts w:ascii="Times New Roman" w:hAnsi="Times New Roman" w:cs="Times New Roman"/>
          <w:sz w:val="24"/>
          <w:lang w:val="lv-LV"/>
        </w:rPr>
        <w:t xml:space="preserve">, tālrunis: +371 67234936, e-pasta adrese: </w:t>
      </w:r>
      <w:hyperlink r:id="rId8" w:history="1">
        <w:r w:rsidR="006F30BE" w:rsidRPr="00A342E4">
          <w:rPr>
            <w:rStyle w:val="Hipersaite"/>
            <w:i/>
            <w:color w:val="000000" w:themeColor="text1"/>
            <w:sz w:val="24"/>
            <w:u w:val="none"/>
            <w:lang w:val="lv-LV"/>
          </w:rPr>
          <w:t>santa.okure@ldz.lv</w:t>
        </w:r>
      </w:hyperlink>
      <w:r w:rsidRPr="00A342E4">
        <w:rPr>
          <w:rFonts w:ascii="Times New Roman" w:hAnsi="Times New Roman" w:cs="Times New Roman"/>
          <w:i/>
          <w:color w:val="000000" w:themeColor="text1"/>
          <w:sz w:val="24"/>
          <w:lang w:val="lv-LV"/>
        </w:rPr>
        <w:t>.</w:t>
      </w:r>
    </w:p>
    <w:p w14:paraId="2A6CF88F" w14:textId="402D0FFA" w:rsidR="0010737A" w:rsidRPr="00A342E4" w:rsidRDefault="0010737A" w:rsidP="0010737A">
      <w:pPr>
        <w:pStyle w:val="Sarakstarindkopa"/>
        <w:numPr>
          <w:ilvl w:val="2"/>
          <w:numId w:val="6"/>
        </w:numPr>
        <w:tabs>
          <w:tab w:val="left" w:pos="0"/>
          <w:tab w:val="left" w:pos="1134"/>
          <w:tab w:val="left" w:pos="1276"/>
        </w:tabs>
        <w:ind w:left="0" w:firstLine="426"/>
        <w:jc w:val="both"/>
        <w:rPr>
          <w:rFonts w:ascii="Times New Roman" w:hAnsi="Times New Roman" w:cs="Times New Roman"/>
          <w:i/>
          <w:iCs/>
          <w:sz w:val="24"/>
          <w:lang w:val="lv-LV"/>
        </w:rPr>
      </w:pPr>
      <w:r w:rsidRPr="00A342E4">
        <w:rPr>
          <w:rStyle w:val="Hipersaite"/>
          <w:color w:val="auto"/>
          <w:sz w:val="24"/>
          <w:lang w:val="lv-LV"/>
        </w:rPr>
        <w:t>par vietas apskati, kur veicami darbi:</w:t>
      </w:r>
      <w:r w:rsidRPr="00A342E4">
        <w:rPr>
          <w:rStyle w:val="Hipersaite"/>
          <w:color w:val="auto"/>
          <w:sz w:val="24"/>
          <w:u w:val="none"/>
          <w:lang w:val="lv-LV"/>
        </w:rPr>
        <w:t xml:space="preserve"> </w:t>
      </w:r>
      <w:r w:rsidR="006F30BE" w:rsidRPr="00A342E4">
        <w:rPr>
          <w:rFonts w:ascii="Times New Roman" w:hAnsi="Times New Roman" w:cs="Times New Roman"/>
          <w:sz w:val="24"/>
          <w:lang w:val="lv-LV"/>
        </w:rPr>
        <w:t xml:space="preserve">VAS „Latvijas dzelzceļš” </w:t>
      </w:r>
      <w:r w:rsidR="006F30BE" w:rsidRPr="00A342E4">
        <w:rPr>
          <w:rStyle w:val="field-content"/>
          <w:rFonts w:ascii="Times New Roman" w:hAnsi="Times New Roman" w:cs="Times New Roman"/>
          <w:sz w:val="24"/>
          <w:lang w:val="lv-LV"/>
        </w:rPr>
        <w:t xml:space="preserve">Sliežu ceļu pārvaldes Mehanizācijas daļas Sliežu metināšanas nodaļas vadītājs </w:t>
      </w:r>
      <w:r w:rsidR="006F30BE" w:rsidRPr="00A342E4">
        <w:rPr>
          <w:rStyle w:val="Hipersaite"/>
          <w:color w:val="auto"/>
          <w:sz w:val="24"/>
          <w:u w:val="none"/>
          <w:lang w:val="lv-LV"/>
        </w:rPr>
        <w:t>Uldis Naglis</w:t>
      </w:r>
      <w:r w:rsidRPr="00A342E4">
        <w:rPr>
          <w:rStyle w:val="Hipersaite"/>
          <w:color w:val="auto"/>
          <w:sz w:val="24"/>
          <w:u w:val="none"/>
          <w:lang w:val="lv-LV"/>
        </w:rPr>
        <w:t>, tālrunis: +371 </w:t>
      </w:r>
      <w:r w:rsidR="006F30BE" w:rsidRPr="00A342E4">
        <w:rPr>
          <w:rStyle w:val="field-content"/>
          <w:rFonts w:ascii="Times New Roman" w:hAnsi="Times New Roman" w:cs="Times New Roman"/>
          <w:sz w:val="24"/>
          <w:lang w:val="lv-LV"/>
        </w:rPr>
        <w:t>29531426</w:t>
      </w:r>
      <w:r w:rsidRPr="00A342E4">
        <w:rPr>
          <w:rStyle w:val="Hipersaite"/>
          <w:color w:val="auto"/>
          <w:sz w:val="24"/>
          <w:u w:val="none"/>
          <w:lang w:val="lv-LV"/>
        </w:rPr>
        <w:t xml:space="preserve">, e-pasta adrese: </w:t>
      </w:r>
      <w:r w:rsidR="006F30BE" w:rsidRPr="00A342E4">
        <w:rPr>
          <w:rStyle w:val="Hipersaite"/>
          <w:i/>
          <w:iCs/>
          <w:color w:val="auto"/>
          <w:sz w:val="24"/>
          <w:u w:val="none"/>
          <w:lang w:val="lv-LV"/>
        </w:rPr>
        <w:t>uldis.naglis</w:t>
      </w:r>
      <w:r w:rsidRPr="00A342E4">
        <w:rPr>
          <w:rStyle w:val="Hipersaite"/>
          <w:i/>
          <w:iCs/>
          <w:color w:val="auto"/>
          <w:sz w:val="24"/>
          <w:u w:val="none"/>
          <w:lang w:val="lv-LV"/>
        </w:rPr>
        <w:t>@ldz.lv.</w:t>
      </w:r>
    </w:p>
    <w:p w14:paraId="318858AC" w14:textId="77777777" w:rsidR="0010737A" w:rsidRPr="009E4661" w:rsidRDefault="0010737A" w:rsidP="0010737A">
      <w:pPr>
        <w:jc w:val="both"/>
        <w:rPr>
          <w:lang w:val="lv-LV"/>
        </w:rPr>
      </w:pPr>
    </w:p>
    <w:p w14:paraId="56BE8657" w14:textId="77777777" w:rsidR="0010737A" w:rsidRPr="009E4661" w:rsidRDefault="0010737A" w:rsidP="0010737A">
      <w:pPr>
        <w:pStyle w:val="Sarakstarindkopa"/>
        <w:numPr>
          <w:ilvl w:val="1"/>
          <w:numId w:val="6"/>
        </w:numPr>
        <w:ind w:left="426" w:hanging="426"/>
        <w:rPr>
          <w:rFonts w:ascii="Times New Roman" w:hAnsi="Times New Roman" w:cs="Times New Roman"/>
          <w:b/>
          <w:sz w:val="24"/>
          <w:lang w:val="lv-LV"/>
        </w:rPr>
      </w:pPr>
      <w:r w:rsidRPr="009E4661">
        <w:rPr>
          <w:rFonts w:ascii="Times New Roman" w:hAnsi="Times New Roman" w:cs="Times New Roman"/>
          <w:b/>
          <w:sz w:val="24"/>
          <w:lang w:val="lv-LV"/>
        </w:rPr>
        <w:lastRenderedPageBreak/>
        <w:t>Piedāvājuma iesniegšana un atvēršana:</w:t>
      </w:r>
    </w:p>
    <w:p w14:paraId="663498DC" w14:textId="2A92E6D5" w:rsidR="0010737A" w:rsidRPr="009A3717" w:rsidRDefault="0010737A" w:rsidP="0010737A">
      <w:pPr>
        <w:pStyle w:val="Sarakstarindkopa"/>
        <w:numPr>
          <w:ilvl w:val="2"/>
          <w:numId w:val="6"/>
        </w:numPr>
        <w:ind w:left="0" w:firstLine="0"/>
        <w:jc w:val="both"/>
        <w:rPr>
          <w:rFonts w:ascii="Times New Roman" w:hAnsi="Times New Roman" w:cs="Times New Roman"/>
          <w:color w:val="000000" w:themeColor="text1"/>
          <w:sz w:val="24"/>
          <w:lang w:val="lv-LV"/>
        </w:rPr>
      </w:pPr>
      <w:r w:rsidRPr="009E4661">
        <w:rPr>
          <w:rFonts w:ascii="Times New Roman" w:hAnsi="Times New Roman" w:cs="Times New Roman"/>
          <w:sz w:val="24"/>
          <w:lang w:val="lv-LV"/>
        </w:rPr>
        <w:t xml:space="preserve">piedāvājumu sarunu procedūrai iesniedz līdz </w:t>
      </w:r>
      <w:r w:rsidRPr="009A3717">
        <w:rPr>
          <w:rFonts w:ascii="Times New Roman" w:hAnsi="Times New Roman" w:cs="Times New Roman"/>
          <w:b/>
          <w:sz w:val="24"/>
          <w:lang w:val="lv-LV"/>
        </w:rPr>
        <w:t>2022.</w:t>
      </w:r>
      <w:r w:rsidRPr="009A3717">
        <w:rPr>
          <w:rFonts w:ascii="Times New Roman" w:hAnsi="Times New Roman" w:cs="Times New Roman"/>
          <w:b/>
          <w:color w:val="000000" w:themeColor="text1"/>
          <w:sz w:val="24"/>
          <w:lang w:val="lv-LV"/>
        </w:rPr>
        <w:t xml:space="preserve">gada </w:t>
      </w:r>
      <w:r w:rsidR="009A3717" w:rsidRPr="009A3717">
        <w:rPr>
          <w:rFonts w:ascii="Times New Roman" w:hAnsi="Times New Roman" w:cs="Times New Roman"/>
          <w:b/>
          <w:color w:val="000000" w:themeColor="text1"/>
          <w:sz w:val="24"/>
          <w:lang w:val="lv-LV"/>
        </w:rPr>
        <w:t>30</w:t>
      </w:r>
      <w:r w:rsidRPr="009A3717">
        <w:rPr>
          <w:rFonts w:ascii="Times New Roman" w:hAnsi="Times New Roman" w:cs="Times New Roman"/>
          <w:b/>
          <w:color w:val="000000" w:themeColor="text1"/>
          <w:sz w:val="24"/>
          <w:lang w:val="lv-LV"/>
        </w:rPr>
        <w:t>.</w:t>
      </w:r>
      <w:r w:rsidR="00C25375" w:rsidRPr="009A3717">
        <w:rPr>
          <w:rFonts w:ascii="Times New Roman" w:hAnsi="Times New Roman" w:cs="Times New Roman"/>
          <w:b/>
          <w:color w:val="000000" w:themeColor="text1"/>
          <w:sz w:val="24"/>
          <w:lang w:val="lv-LV"/>
        </w:rPr>
        <w:t>mart</w:t>
      </w:r>
      <w:r w:rsidRPr="009A3717">
        <w:rPr>
          <w:rFonts w:ascii="Times New Roman" w:hAnsi="Times New Roman" w:cs="Times New Roman"/>
          <w:b/>
          <w:color w:val="000000" w:themeColor="text1"/>
          <w:sz w:val="24"/>
          <w:lang w:val="lv-LV"/>
        </w:rPr>
        <w:t>a, plkst. 09.30,</w:t>
      </w:r>
      <w:r w:rsidRPr="009A3717">
        <w:rPr>
          <w:rFonts w:ascii="Times New Roman" w:hAnsi="Times New Roman" w:cs="Times New Roman"/>
          <w:color w:val="000000" w:themeColor="text1"/>
          <w:sz w:val="24"/>
          <w:lang w:val="lv-LV"/>
        </w:rPr>
        <w:t xml:space="preserve"> Latvijā, Rīgā, Gogoļa ielā 3, 1.stāvā, 100.kabinetā (VAS „Latvijas dzelzceļš” Kancelejā). Piedāvājumu iesniedz personīgi, ar kurjera starpniecību vai ierakstītā vēstulē;</w:t>
      </w:r>
    </w:p>
    <w:p w14:paraId="0AD92749" w14:textId="49AACF74"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A3717">
        <w:rPr>
          <w:rFonts w:ascii="Times New Roman" w:hAnsi="Times New Roman" w:cs="Times New Roman"/>
          <w:color w:val="000000" w:themeColor="text1"/>
          <w:sz w:val="24"/>
          <w:lang w:val="lv-LV"/>
        </w:rPr>
        <w:t xml:space="preserve">piedāvājumu sarunu procedūrai atver </w:t>
      </w:r>
      <w:r w:rsidRPr="009A3717">
        <w:rPr>
          <w:rFonts w:ascii="Times New Roman" w:hAnsi="Times New Roman" w:cs="Times New Roman"/>
          <w:b/>
          <w:color w:val="000000" w:themeColor="text1"/>
          <w:sz w:val="24"/>
          <w:lang w:val="lv-LV"/>
        </w:rPr>
        <w:t xml:space="preserve">2022.gada </w:t>
      </w:r>
      <w:r w:rsidR="009A3717" w:rsidRPr="009A3717">
        <w:rPr>
          <w:rFonts w:ascii="Times New Roman" w:hAnsi="Times New Roman" w:cs="Times New Roman"/>
          <w:b/>
          <w:color w:val="000000" w:themeColor="text1"/>
          <w:sz w:val="24"/>
          <w:lang w:val="lv-LV"/>
        </w:rPr>
        <w:t>30</w:t>
      </w:r>
      <w:r w:rsidR="00C25375" w:rsidRPr="009A3717">
        <w:rPr>
          <w:rFonts w:ascii="Times New Roman" w:hAnsi="Times New Roman" w:cs="Times New Roman"/>
          <w:b/>
          <w:color w:val="000000" w:themeColor="text1"/>
          <w:sz w:val="24"/>
          <w:lang w:val="lv-LV"/>
        </w:rPr>
        <w:t>.martā</w:t>
      </w:r>
      <w:r w:rsidRPr="009A3717">
        <w:rPr>
          <w:rFonts w:ascii="Times New Roman" w:hAnsi="Times New Roman" w:cs="Times New Roman"/>
          <w:b/>
          <w:color w:val="000000" w:themeColor="text1"/>
          <w:sz w:val="24"/>
          <w:lang w:val="lv-LV"/>
        </w:rPr>
        <w:t>, plkst.10.00</w:t>
      </w:r>
      <w:r w:rsidRPr="009A3717">
        <w:rPr>
          <w:rFonts w:ascii="Times New Roman" w:hAnsi="Times New Roman" w:cs="Times New Roman"/>
          <w:sz w:val="24"/>
          <w:lang w:val="lv-LV"/>
        </w:rPr>
        <w:t>, Latvijā</w:t>
      </w:r>
      <w:r w:rsidRPr="009E4661">
        <w:rPr>
          <w:rFonts w:ascii="Times New Roman" w:hAnsi="Times New Roman" w:cs="Times New Roman"/>
          <w:sz w:val="24"/>
          <w:lang w:val="lv-LV"/>
        </w:rPr>
        <w:t>, Rīgā, Gogoļa ielā 3, 3.stāvā, 341.kabinetā;</w:t>
      </w:r>
    </w:p>
    <w:p w14:paraId="47C4DC8F"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bCs/>
          <w:sz w:val="24"/>
          <w:lang w:val="lv-LV"/>
        </w:rPr>
        <w:t>piedāvājumu, kas iesniegts komisijai pēc 1.4.1.punktā noteiktā termiņa, pasūtītājs nosūta atpakaļ pretendentam bez izskatīšanas;</w:t>
      </w:r>
    </w:p>
    <w:p w14:paraId="664E26E6" w14:textId="77777777" w:rsidR="0010737A" w:rsidRPr="009E4661" w:rsidRDefault="0010737A" w:rsidP="0010737A">
      <w:pPr>
        <w:pStyle w:val="Sarakstarindkopa"/>
        <w:numPr>
          <w:ilvl w:val="2"/>
          <w:numId w:val="6"/>
        </w:numPr>
        <w:ind w:left="709" w:hanging="709"/>
        <w:jc w:val="both"/>
        <w:rPr>
          <w:rFonts w:ascii="Times New Roman" w:hAnsi="Times New Roman" w:cs="Times New Roman"/>
          <w:sz w:val="24"/>
          <w:lang w:val="lv-LV"/>
        </w:rPr>
      </w:pPr>
      <w:r w:rsidRPr="009E4661">
        <w:rPr>
          <w:rFonts w:ascii="Times New Roman" w:hAnsi="Times New Roman" w:cs="Times New Roman"/>
          <w:bCs/>
          <w:sz w:val="24"/>
          <w:lang w:val="lv-LV"/>
        </w:rPr>
        <w:t xml:space="preserve">sarunu procedūrā </w:t>
      </w:r>
      <w:r w:rsidRPr="009E4661">
        <w:rPr>
          <w:rFonts w:ascii="Times New Roman" w:hAnsi="Times New Roman" w:cs="Times New Roman"/>
          <w:sz w:val="24"/>
          <w:u w:val="single"/>
          <w:lang w:val="lv-LV"/>
        </w:rPr>
        <w:t>nav atļauts iesniegt piedāvājuma variantus</w:t>
      </w:r>
      <w:r w:rsidRPr="009E4661">
        <w:rPr>
          <w:rFonts w:ascii="Times New Roman" w:hAnsi="Times New Roman" w:cs="Times New Roman"/>
          <w:sz w:val="24"/>
          <w:lang w:val="lv-LV"/>
        </w:rPr>
        <w:t>;</w:t>
      </w:r>
    </w:p>
    <w:p w14:paraId="5F37344C"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9E4661">
        <w:rPr>
          <w:rFonts w:ascii="Times New Roman" w:hAnsi="Times New Roman" w:cs="Times New Roman"/>
          <w:sz w:val="24"/>
          <w:lang w:val="lv-LV"/>
        </w:rPr>
        <w:t>„</w:t>
      </w:r>
      <w:r w:rsidRPr="009E4661">
        <w:rPr>
          <w:rFonts w:ascii="Times New Roman" w:hAnsi="Times New Roman" w:cs="Times New Roman"/>
          <w:bCs/>
          <w:sz w:val="24"/>
          <w:lang w:val="lv-LV"/>
        </w:rPr>
        <w:t xml:space="preserve">Piedāvājuma grozījums” vai </w:t>
      </w:r>
      <w:r w:rsidRPr="009E4661">
        <w:rPr>
          <w:rFonts w:ascii="Times New Roman" w:hAnsi="Times New Roman" w:cs="Times New Roman"/>
          <w:sz w:val="24"/>
          <w:lang w:val="lv-LV"/>
        </w:rPr>
        <w:t>„</w:t>
      </w:r>
      <w:r w:rsidRPr="009E4661">
        <w:rPr>
          <w:rFonts w:ascii="Times New Roman" w:hAnsi="Times New Roman" w:cs="Times New Roman"/>
          <w:bCs/>
          <w:sz w:val="24"/>
          <w:lang w:val="lv-LV"/>
        </w:rPr>
        <w:t>Piedāvājuma atsaukums”. Iestājoties šādiem apstākļiem, komisija izskata un vērtē vienīgi aktuālo (jauno) piedāvājumu;</w:t>
      </w:r>
    </w:p>
    <w:p w14:paraId="63DE3348"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bCs/>
          <w:sz w:val="24"/>
          <w:lang w:val="lv-LV"/>
        </w:rPr>
        <w:t>ja komisija saņem pretendenta piedāvājuma atsaukumu vai grozījumu, to atver pirms piedāvājuma;</w:t>
      </w:r>
    </w:p>
    <w:p w14:paraId="5E622BAB"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bCs/>
          <w:sz w:val="24"/>
          <w:lang w:val="lv-LV"/>
        </w:rPr>
        <w:t>piedāvājumu atvēršana ir atklāta</w:t>
      </w:r>
      <w:r w:rsidRPr="009E4661">
        <w:rPr>
          <w:rStyle w:val="Vresatsauce"/>
          <w:rFonts w:ascii="Times New Roman" w:hAnsi="Times New Roman" w:cs="Times New Roman"/>
          <w:bCs/>
          <w:sz w:val="24"/>
          <w:lang w:val="lv-LV"/>
        </w:rPr>
        <w:footnoteReference w:id="1"/>
      </w:r>
      <w:r w:rsidRPr="009E4661">
        <w:rPr>
          <w:rFonts w:ascii="Times New Roman" w:hAnsi="Times New Roman" w:cs="Times New Roman"/>
          <w:bCs/>
          <w:sz w:val="24"/>
          <w:lang w:val="lv-LV"/>
        </w:rPr>
        <w:t>.</w:t>
      </w:r>
      <w:r w:rsidRPr="009E4661">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77322924"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komisija piedāvājumus atver to iesniegšanas secībā, </w:t>
      </w:r>
      <w:r w:rsidRPr="009E4661">
        <w:rPr>
          <w:rFonts w:ascii="Times New Roman" w:hAnsi="Times New Roman" w:cs="Times New Roman"/>
          <w:sz w:val="24"/>
          <w:lang w:val="lv-LV" w:eastAsia="lv-LV"/>
        </w:rPr>
        <w:t xml:space="preserve">nolasot pretendenta nosaukumu un piedāvāto cenu par sarunu procedūras priekšmetu kopumā, kā arī paziņo, vai ir iesniegts piedāvājuma nodrošinājums. </w:t>
      </w:r>
      <w:r w:rsidRPr="009E4661">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5A614B1A" w14:textId="77777777" w:rsidR="0010737A" w:rsidRPr="009E4661" w:rsidRDefault="0010737A" w:rsidP="0010737A">
      <w:pPr>
        <w:rPr>
          <w:lang w:val="lv-LV"/>
        </w:rPr>
      </w:pPr>
    </w:p>
    <w:p w14:paraId="618B1C8E" w14:textId="77777777" w:rsidR="0010737A" w:rsidRPr="009E4661" w:rsidRDefault="0010737A" w:rsidP="0010737A">
      <w:pPr>
        <w:pStyle w:val="Sarakstarindkopa"/>
        <w:numPr>
          <w:ilvl w:val="1"/>
          <w:numId w:val="6"/>
        </w:numPr>
        <w:ind w:left="426" w:hanging="426"/>
        <w:jc w:val="both"/>
        <w:rPr>
          <w:rFonts w:ascii="Times New Roman" w:hAnsi="Times New Roman" w:cs="Times New Roman"/>
          <w:sz w:val="24"/>
          <w:lang w:val="lv-LV"/>
        </w:rPr>
      </w:pPr>
      <w:r w:rsidRPr="009E4661">
        <w:rPr>
          <w:rFonts w:ascii="Times New Roman" w:hAnsi="Times New Roman" w:cs="Times New Roman"/>
          <w:b/>
          <w:sz w:val="24"/>
          <w:lang w:val="lv-LV"/>
        </w:rPr>
        <w:t xml:space="preserve">Piedāvājuma derīguma termiņš: </w:t>
      </w:r>
    </w:p>
    <w:p w14:paraId="30D353F2" w14:textId="77777777" w:rsidR="0010737A" w:rsidRPr="009E4661" w:rsidRDefault="0010737A" w:rsidP="0010737A">
      <w:pPr>
        <w:pStyle w:val="Sarakstarindkopa"/>
        <w:ind w:left="426" w:hanging="426"/>
        <w:jc w:val="both"/>
        <w:rPr>
          <w:rFonts w:ascii="Times New Roman" w:hAnsi="Times New Roman" w:cs="Times New Roman"/>
          <w:sz w:val="24"/>
          <w:lang w:val="lv-LV"/>
        </w:rPr>
      </w:pPr>
      <w:r w:rsidRPr="009E4661">
        <w:rPr>
          <w:rFonts w:ascii="Times New Roman" w:hAnsi="Times New Roman" w:cs="Times New Roman"/>
          <w:sz w:val="24"/>
          <w:lang w:val="lv-LV"/>
        </w:rPr>
        <w:t>100 (viens simts) dienas no piedāvājuma atvēršanas dienas.</w:t>
      </w:r>
    </w:p>
    <w:p w14:paraId="36483505" w14:textId="77777777" w:rsidR="0010737A" w:rsidRPr="009E4661" w:rsidRDefault="0010737A" w:rsidP="0010737A">
      <w:pPr>
        <w:rPr>
          <w:b/>
          <w:highlight w:val="yellow"/>
          <w:lang w:val="lv-LV"/>
        </w:rPr>
      </w:pPr>
    </w:p>
    <w:p w14:paraId="0B26CCF2" w14:textId="77777777" w:rsidR="0010737A" w:rsidRPr="009E4661" w:rsidRDefault="0010737A" w:rsidP="0010737A">
      <w:pPr>
        <w:pStyle w:val="Sarakstarindkopa"/>
        <w:numPr>
          <w:ilvl w:val="1"/>
          <w:numId w:val="6"/>
        </w:numPr>
        <w:ind w:left="426" w:hanging="426"/>
        <w:rPr>
          <w:rFonts w:ascii="Times New Roman" w:hAnsi="Times New Roman" w:cs="Times New Roman"/>
          <w:b/>
          <w:sz w:val="24"/>
          <w:lang w:val="lv-LV"/>
        </w:rPr>
      </w:pPr>
      <w:r w:rsidRPr="009E4661">
        <w:rPr>
          <w:rFonts w:ascii="Times New Roman" w:hAnsi="Times New Roman" w:cs="Times New Roman"/>
          <w:b/>
          <w:sz w:val="24"/>
          <w:lang w:val="lv-LV"/>
        </w:rPr>
        <w:t>Piedāvājuma nodrošinājums:</w:t>
      </w:r>
    </w:p>
    <w:p w14:paraId="6A91285E" w14:textId="1B5951A5"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piedāvājuma nodrošinājuma summa ir </w:t>
      </w:r>
      <w:bookmarkStart w:id="0" w:name="_Hlk10723871"/>
      <w:r w:rsidR="00C25375" w:rsidRPr="009E4661">
        <w:rPr>
          <w:rFonts w:ascii="Times New Roman" w:hAnsi="Times New Roman" w:cs="Times New Roman"/>
          <w:b/>
          <w:bCs/>
          <w:sz w:val="24"/>
          <w:lang w:val="lv-LV"/>
        </w:rPr>
        <w:t>1</w:t>
      </w:r>
      <w:r w:rsidRPr="009E4661">
        <w:rPr>
          <w:rFonts w:ascii="Times New Roman" w:hAnsi="Times New Roman" w:cs="Times New Roman"/>
          <w:b/>
          <w:bCs/>
          <w:sz w:val="24"/>
          <w:lang w:val="lv-LV"/>
        </w:rPr>
        <w:t xml:space="preserve"> 000.00 EUR</w:t>
      </w:r>
      <w:r w:rsidRPr="009E4661">
        <w:rPr>
          <w:rFonts w:ascii="Times New Roman" w:hAnsi="Times New Roman" w:cs="Times New Roman"/>
          <w:sz w:val="24"/>
          <w:lang w:val="lv-LV"/>
        </w:rPr>
        <w:t xml:space="preserve"> (</w:t>
      </w:r>
      <w:r w:rsidR="00C25375" w:rsidRPr="009E4661">
        <w:rPr>
          <w:rFonts w:ascii="Times New Roman" w:hAnsi="Times New Roman" w:cs="Times New Roman"/>
          <w:i/>
          <w:iCs/>
          <w:sz w:val="24"/>
          <w:lang w:val="lv-LV"/>
        </w:rPr>
        <w:t>viens</w:t>
      </w:r>
      <w:r w:rsidRPr="009E4661">
        <w:rPr>
          <w:rFonts w:ascii="Times New Roman" w:hAnsi="Times New Roman" w:cs="Times New Roman"/>
          <w:i/>
          <w:iCs/>
          <w:sz w:val="24"/>
          <w:lang w:val="lv-LV"/>
        </w:rPr>
        <w:t xml:space="preserve"> tūksto</w:t>
      </w:r>
      <w:r w:rsidR="00C25375" w:rsidRPr="009E4661">
        <w:rPr>
          <w:rFonts w:ascii="Times New Roman" w:hAnsi="Times New Roman" w:cs="Times New Roman"/>
          <w:i/>
          <w:iCs/>
          <w:sz w:val="24"/>
          <w:lang w:val="lv-LV"/>
        </w:rPr>
        <w:t>tis</w:t>
      </w:r>
      <w:r w:rsidRPr="009E4661">
        <w:rPr>
          <w:rFonts w:ascii="Times New Roman" w:hAnsi="Times New Roman" w:cs="Times New Roman"/>
          <w:i/>
          <w:iCs/>
          <w:sz w:val="24"/>
          <w:lang w:val="lv-LV"/>
        </w:rPr>
        <w:t xml:space="preserve"> </w:t>
      </w:r>
      <w:proofErr w:type="spellStart"/>
      <w:r w:rsidRPr="009E4661">
        <w:rPr>
          <w:rFonts w:ascii="Times New Roman" w:hAnsi="Times New Roman" w:cs="Times New Roman"/>
          <w:i/>
          <w:iCs/>
          <w:sz w:val="24"/>
          <w:lang w:val="lv-LV"/>
        </w:rPr>
        <w:t>euro</w:t>
      </w:r>
      <w:proofErr w:type="spellEnd"/>
      <w:r w:rsidRPr="009E4661">
        <w:rPr>
          <w:rFonts w:ascii="Times New Roman" w:hAnsi="Times New Roman" w:cs="Times New Roman"/>
          <w:i/>
          <w:iCs/>
          <w:sz w:val="24"/>
          <w:lang w:val="lv-LV"/>
        </w:rPr>
        <w:t xml:space="preserve"> un 00 centi</w:t>
      </w:r>
      <w:r w:rsidRPr="009E4661">
        <w:rPr>
          <w:rFonts w:ascii="Times New Roman" w:hAnsi="Times New Roman" w:cs="Times New Roman"/>
          <w:sz w:val="24"/>
          <w:lang w:val="lv-LV"/>
        </w:rPr>
        <w:t>).</w:t>
      </w:r>
      <w:bookmarkEnd w:id="0"/>
    </w:p>
    <w:p w14:paraId="5DC690CA" w14:textId="4C28B205"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piedāvājuma nodrošinājums </w:t>
      </w:r>
      <w:r w:rsidRPr="00A342E4">
        <w:rPr>
          <w:rFonts w:ascii="Times New Roman" w:hAnsi="Times New Roman" w:cs="Times New Roman"/>
          <w:sz w:val="24"/>
          <w:lang w:val="lv-LV"/>
        </w:rPr>
        <w:t xml:space="preserve">jāiesniedz kredītiestādes izsniegtas garantijas veidā </w:t>
      </w:r>
      <w:r w:rsidRPr="00A342E4">
        <w:rPr>
          <w:rFonts w:ascii="Times New Roman" w:hAnsi="Times New Roman" w:cs="Times New Roman"/>
          <w:i/>
          <w:sz w:val="24"/>
          <w:lang w:val="lv-LV"/>
        </w:rPr>
        <w:t>(skat. arī formu sarunu procedūras nolikuma 5.pielikumā</w:t>
      </w:r>
      <w:r w:rsidRPr="00A342E4">
        <w:rPr>
          <w:rFonts w:ascii="Times New Roman" w:hAnsi="Times New Roman" w:cs="Times New Roman"/>
          <w:sz w:val="24"/>
          <w:lang w:val="lv-LV"/>
        </w:rPr>
        <w:t xml:space="preserve">) vai kā pretendenta naudas summas iemaksa pircēja bankas kontā: </w:t>
      </w:r>
      <w:r w:rsidR="00C25375" w:rsidRPr="00A342E4">
        <w:rPr>
          <w:rFonts w:ascii="Times New Roman" w:hAnsi="Times New Roman" w:cs="Times New Roman"/>
          <w:color w:val="333333"/>
          <w:sz w:val="24"/>
          <w:lang w:val="lv-LV"/>
        </w:rPr>
        <w:t>LV36RIKO0000082990426</w:t>
      </w:r>
      <w:r w:rsidRPr="00A342E4">
        <w:rPr>
          <w:rFonts w:ascii="Times New Roman" w:hAnsi="Times New Roman" w:cs="Times New Roman"/>
          <w:sz w:val="24"/>
          <w:lang w:val="lv-LV" w:eastAsia="lv-LV"/>
        </w:rPr>
        <w:t xml:space="preserve">, banka: </w:t>
      </w:r>
      <w:proofErr w:type="spellStart"/>
      <w:r w:rsidRPr="00A342E4">
        <w:rPr>
          <w:rFonts w:ascii="Times New Roman" w:hAnsi="Times New Roman" w:cs="Times New Roman"/>
          <w:sz w:val="24"/>
          <w:lang w:val="lv-LV" w:eastAsia="lv-LV"/>
        </w:rPr>
        <w:t>Luminor</w:t>
      </w:r>
      <w:proofErr w:type="spellEnd"/>
      <w:r w:rsidRPr="00A342E4">
        <w:rPr>
          <w:rFonts w:ascii="Times New Roman" w:hAnsi="Times New Roman" w:cs="Times New Roman"/>
          <w:sz w:val="24"/>
          <w:lang w:val="lv-LV" w:eastAsia="lv-LV"/>
        </w:rPr>
        <w:t xml:space="preserve"> </w:t>
      </w:r>
      <w:proofErr w:type="spellStart"/>
      <w:r w:rsidRPr="00A342E4">
        <w:rPr>
          <w:rFonts w:ascii="Times New Roman" w:hAnsi="Times New Roman" w:cs="Times New Roman"/>
          <w:sz w:val="24"/>
          <w:lang w:val="lv-LV" w:eastAsia="lv-LV"/>
        </w:rPr>
        <w:t>Bank</w:t>
      </w:r>
      <w:proofErr w:type="spellEnd"/>
      <w:r w:rsidRPr="00A342E4">
        <w:rPr>
          <w:rFonts w:ascii="Times New Roman" w:hAnsi="Times New Roman" w:cs="Times New Roman"/>
          <w:sz w:val="24"/>
          <w:lang w:val="lv-LV" w:eastAsia="lv-LV"/>
        </w:rPr>
        <w:t xml:space="preserve"> AS </w:t>
      </w:r>
      <w:r w:rsidRPr="00A342E4">
        <w:rPr>
          <w:rFonts w:ascii="Times New Roman" w:eastAsia="Calibri" w:hAnsi="Times New Roman" w:cs="Times New Roman"/>
          <w:sz w:val="24"/>
          <w:lang w:val="lv-LV"/>
        </w:rPr>
        <w:t>Latvijas filiāle</w:t>
      </w:r>
      <w:r w:rsidRPr="00A342E4">
        <w:rPr>
          <w:rFonts w:ascii="Times New Roman" w:hAnsi="Times New Roman" w:cs="Times New Roman"/>
          <w:sz w:val="24"/>
          <w:lang w:val="lv-LV" w:eastAsia="lv-LV"/>
        </w:rPr>
        <w:t>,</w:t>
      </w:r>
      <w:r w:rsidRPr="00A342E4">
        <w:rPr>
          <w:rFonts w:ascii="Times New Roman" w:hAnsi="Times New Roman" w:cs="Times New Roman"/>
          <w:sz w:val="24"/>
          <w:lang w:val="lv-LV"/>
        </w:rPr>
        <w:t xml:space="preserve"> bankas kods: </w:t>
      </w:r>
      <w:r w:rsidRPr="00A342E4">
        <w:rPr>
          <w:rFonts w:ascii="Times New Roman" w:hAnsi="Times New Roman" w:cs="Times New Roman"/>
          <w:color w:val="333333"/>
          <w:sz w:val="24"/>
          <w:lang w:val="lv-LV"/>
        </w:rPr>
        <w:t>RIKOLV2X</w:t>
      </w:r>
      <w:r w:rsidRPr="00A342E4">
        <w:rPr>
          <w:rFonts w:ascii="Times New Roman" w:hAnsi="Times New Roman" w:cs="Times New Roman"/>
          <w:sz w:val="24"/>
          <w:lang w:val="lv-LV"/>
        </w:rPr>
        <w:t xml:space="preserve">, maksājuma mērķī norādot: </w:t>
      </w:r>
      <w:r w:rsidRPr="00A342E4">
        <w:rPr>
          <w:rFonts w:ascii="Times New Roman" w:hAnsi="Times New Roman" w:cs="Times New Roman"/>
          <w:i/>
          <w:sz w:val="24"/>
          <w:lang w:val="lv-LV" w:eastAsia="lv-LV"/>
        </w:rPr>
        <w:t>„</w:t>
      </w:r>
      <w:r w:rsidRPr="00A342E4">
        <w:rPr>
          <w:rFonts w:ascii="Times New Roman" w:hAnsi="Times New Roman" w:cs="Times New Roman"/>
          <w:i/>
          <w:sz w:val="24"/>
          <w:lang w:val="lv-LV"/>
        </w:rPr>
        <w:t>Piedāvājuma nodrošinājums</w:t>
      </w:r>
      <w:r w:rsidRPr="009E4661">
        <w:rPr>
          <w:rFonts w:ascii="Times New Roman" w:hAnsi="Times New Roman" w:cs="Times New Roman"/>
          <w:i/>
          <w:sz w:val="24"/>
          <w:lang w:val="lv-LV"/>
        </w:rPr>
        <w:t xml:space="preserve"> </w:t>
      </w:r>
      <w:proofErr w:type="spellStart"/>
      <w:r w:rsidRPr="009E4661">
        <w:rPr>
          <w:rFonts w:ascii="Times New Roman" w:hAnsi="Times New Roman" w:cs="Times New Roman"/>
          <w:i/>
          <w:sz w:val="24"/>
          <w:lang w:val="lv-LV"/>
        </w:rPr>
        <w:t>SPap</w:t>
      </w:r>
      <w:proofErr w:type="spellEnd"/>
      <w:r w:rsidRPr="009E4661">
        <w:rPr>
          <w:rFonts w:ascii="Times New Roman" w:hAnsi="Times New Roman" w:cs="Times New Roman"/>
          <w:i/>
          <w:sz w:val="24"/>
          <w:lang w:val="lv-LV"/>
        </w:rPr>
        <w:t xml:space="preserve">: </w:t>
      </w:r>
      <w:r w:rsidR="00C25375" w:rsidRPr="009E4661">
        <w:rPr>
          <w:rFonts w:ascii="Times New Roman" w:hAnsi="Times New Roman"/>
          <w:color w:val="222222"/>
          <w:sz w:val="24"/>
          <w:lang w:val="lv-LV"/>
        </w:rPr>
        <w:t>„</w:t>
      </w:r>
      <w:r w:rsidR="00C25375" w:rsidRPr="009E4661">
        <w:rPr>
          <w:rFonts w:ascii="Times New Roman" w:hAnsi="Times New Roman"/>
          <w:sz w:val="24"/>
          <w:lang w:val="lv-LV"/>
        </w:rPr>
        <w:t xml:space="preserve">Metināšanas mašīnas </w:t>
      </w:r>
      <w:r w:rsidR="00C25375" w:rsidRPr="009E4661">
        <w:rPr>
          <w:rFonts w:ascii="Times New Roman" w:hAnsi="Times New Roman"/>
          <w:i/>
          <w:iCs/>
          <w:sz w:val="24"/>
          <w:lang w:val="lv-LV"/>
        </w:rPr>
        <w:t>K-190</w:t>
      </w:r>
      <w:r w:rsidR="00C25375" w:rsidRPr="009E4661">
        <w:rPr>
          <w:rFonts w:ascii="Times New Roman" w:hAnsi="Times New Roman"/>
          <w:sz w:val="24"/>
          <w:lang w:val="lv-LV"/>
        </w:rPr>
        <w:t xml:space="preserve"> kapitālais remonts </w:t>
      </w:r>
      <w:r w:rsidR="00C25375" w:rsidRPr="009E4661">
        <w:rPr>
          <w:rFonts w:ascii="Times New Roman" w:hAnsi="Times New Roman"/>
          <w:color w:val="222222"/>
          <w:sz w:val="24"/>
          <w:lang w:val="lv-LV"/>
        </w:rPr>
        <w:t>SIA „LDZ infrastruktūra” vajadzībām”</w:t>
      </w:r>
      <w:r w:rsidRPr="009E4661">
        <w:rPr>
          <w:rFonts w:ascii="Times New Roman" w:hAnsi="Times New Roman" w:cs="Times New Roman"/>
          <w:i/>
          <w:sz w:val="24"/>
          <w:lang w:val="lv-LV"/>
        </w:rPr>
        <w:t>, saskaņā ar nolikuma prasībām”.</w:t>
      </w:r>
      <w:r w:rsidRPr="009E4661">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9E4661">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9E4661">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25AD6BC7"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090C7555" w14:textId="77777777" w:rsidR="0010737A" w:rsidRPr="009E4661" w:rsidRDefault="0010737A" w:rsidP="0010737A">
      <w:pPr>
        <w:pStyle w:val="Sarakstarindkopa"/>
        <w:numPr>
          <w:ilvl w:val="3"/>
          <w:numId w:val="6"/>
        </w:numPr>
        <w:ind w:left="851" w:hanging="851"/>
        <w:jc w:val="both"/>
        <w:rPr>
          <w:rFonts w:ascii="Times New Roman" w:hAnsi="Times New Roman" w:cs="Times New Roman"/>
          <w:sz w:val="24"/>
          <w:lang w:val="lv-LV"/>
        </w:rPr>
      </w:pPr>
      <w:r w:rsidRPr="009E4661">
        <w:rPr>
          <w:rFonts w:ascii="Times New Roman" w:hAnsi="Times New Roman" w:cs="Times New Roman"/>
          <w:sz w:val="24"/>
          <w:lang w:val="lv-LV"/>
        </w:rPr>
        <w:t>pretendents atsauc savu piedāvājumu, kamēr ir spēkā piedāvājuma nodrošinājums;</w:t>
      </w:r>
    </w:p>
    <w:p w14:paraId="3DFDEEA8" w14:textId="77777777" w:rsidR="0010737A" w:rsidRPr="009E4661" w:rsidRDefault="0010737A" w:rsidP="0010737A">
      <w:pPr>
        <w:pStyle w:val="Sarakstarindkopa"/>
        <w:numPr>
          <w:ilvl w:val="3"/>
          <w:numId w:val="6"/>
        </w:numPr>
        <w:tabs>
          <w:tab w:val="left" w:pos="851"/>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lastRenderedPageBreak/>
        <w:t>pretendents, kura piedāvājums izraudzīts saskaņā ar piedāvājuma izvēles kritēriju, pasūtītāja  noteiktajā termiņā nav iesniedzis (iemaksājis pircēja bankas kontā) pircējam nolikumā un iepirkuma līgumā paredzēto līguma nodrošinājumu;</w:t>
      </w:r>
    </w:p>
    <w:p w14:paraId="51B98663" w14:textId="77777777" w:rsidR="0010737A" w:rsidRPr="009E4661" w:rsidRDefault="0010737A" w:rsidP="0010737A">
      <w:pPr>
        <w:pStyle w:val="Sarakstarindkopa"/>
        <w:numPr>
          <w:ilvl w:val="3"/>
          <w:numId w:val="6"/>
        </w:numPr>
        <w:tabs>
          <w:tab w:val="left" w:pos="851"/>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55655842"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2BF7C314" w14:textId="77777777" w:rsidR="0010737A" w:rsidRPr="009E4661" w:rsidRDefault="0010737A" w:rsidP="0010737A">
      <w:pPr>
        <w:pStyle w:val="Sarakstarindkopa"/>
        <w:numPr>
          <w:ilvl w:val="3"/>
          <w:numId w:val="6"/>
        </w:numPr>
        <w:tabs>
          <w:tab w:val="left" w:pos="851"/>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5B03ADB5" w14:textId="77777777" w:rsidR="0010737A" w:rsidRPr="009E4661" w:rsidRDefault="0010737A" w:rsidP="0010737A">
      <w:pPr>
        <w:pStyle w:val="Sarakstarindkopa"/>
        <w:numPr>
          <w:ilvl w:val="3"/>
          <w:numId w:val="6"/>
        </w:numPr>
        <w:tabs>
          <w:tab w:val="left" w:pos="851"/>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līdz iepirkuma līguma noslēgšanai un līguma nodrošinājuma iesniegšanai (līguma nodrošinājuma summas iemaksai pircēja bankas kontā);</w:t>
      </w:r>
    </w:p>
    <w:p w14:paraId="372BD19F"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27158493"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7F8BBDA3" w14:textId="77777777" w:rsidR="0010737A" w:rsidRPr="009E4661" w:rsidRDefault="0010737A" w:rsidP="0010737A">
      <w:pPr>
        <w:rPr>
          <w:b/>
          <w:lang w:val="lv-LV"/>
        </w:rPr>
      </w:pPr>
    </w:p>
    <w:p w14:paraId="2EF705EF" w14:textId="77777777" w:rsidR="0010737A" w:rsidRPr="009E4661" w:rsidRDefault="0010737A" w:rsidP="0010737A">
      <w:pPr>
        <w:pStyle w:val="Sarakstarindkopa"/>
        <w:numPr>
          <w:ilvl w:val="1"/>
          <w:numId w:val="6"/>
        </w:numPr>
        <w:ind w:left="426" w:hanging="426"/>
        <w:rPr>
          <w:rFonts w:ascii="Times New Roman" w:hAnsi="Times New Roman" w:cs="Times New Roman"/>
          <w:b/>
          <w:sz w:val="24"/>
          <w:lang w:val="lv-LV"/>
        </w:rPr>
      </w:pPr>
      <w:r w:rsidRPr="009E4661">
        <w:rPr>
          <w:rFonts w:ascii="Times New Roman" w:hAnsi="Times New Roman" w:cs="Times New Roman"/>
          <w:b/>
          <w:sz w:val="24"/>
          <w:lang w:val="lv-LV"/>
        </w:rPr>
        <w:t>Piedāvājuma noformēšana:</w:t>
      </w:r>
    </w:p>
    <w:p w14:paraId="55AB7512"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piedāvājumu iesniedz </w:t>
      </w:r>
      <w:bookmarkStart w:id="1" w:name="_Ref160424148"/>
      <w:bookmarkStart w:id="2" w:name="_Ref104800850"/>
      <w:r w:rsidRPr="009E4661">
        <w:rPr>
          <w:rFonts w:ascii="Times New Roman" w:hAnsi="Times New Roman" w:cs="Times New Roman"/>
          <w:sz w:val="24"/>
          <w:lang w:val="lv-LV"/>
        </w:rPr>
        <w:t>slēgtā (aizlīmētā) iepakojumā (aploksnē), kurā ievieto piedāvājuma oriģināla un kopijas eksemplāru, uz tā norāda:</w:t>
      </w:r>
    </w:p>
    <w:p w14:paraId="2DB705D0" w14:textId="68E54DE9" w:rsidR="0010737A" w:rsidRPr="009E4661" w:rsidRDefault="0010737A" w:rsidP="0010737A">
      <w:pPr>
        <w:pStyle w:val="Sarakstarindkopa"/>
        <w:ind w:left="0"/>
        <w:jc w:val="both"/>
        <w:rPr>
          <w:rFonts w:ascii="Times New Roman" w:hAnsi="Times New Roman" w:cs="Times New Roman"/>
          <w:color w:val="000000" w:themeColor="text1"/>
          <w:sz w:val="24"/>
          <w:lang w:val="lv-LV"/>
        </w:rPr>
      </w:pPr>
      <w:r w:rsidRPr="009E4661">
        <w:rPr>
          <w:rFonts w:ascii="Times New Roman" w:hAnsi="Times New Roman" w:cs="Times New Roman"/>
          <w:sz w:val="24"/>
          <w:lang w:val="lv-LV" w:eastAsia="lv-LV"/>
        </w:rPr>
        <w:t>„</w:t>
      </w:r>
      <w:r w:rsidRPr="009E4661">
        <w:rPr>
          <w:rFonts w:ascii="Times New Roman" w:hAnsi="Times New Roman" w:cs="Times New Roman"/>
          <w:sz w:val="24"/>
          <w:lang w:val="lv-LV"/>
        </w:rPr>
        <w:t>Piedāvājums sarunu procedūrai ar publikāciju</w:t>
      </w:r>
      <w:r w:rsidRPr="009E4661">
        <w:rPr>
          <w:rFonts w:ascii="Times New Roman" w:hAnsi="Times New Roman" w:cs="Times New Roman"/>
          <w:color w:val="FF0000"/>
          <w:sz w:val="24"/>
          <w:lang w:val="lv-LV"/>
        </w:rPr>
        <w:t xml:space="preserve"> </w:t>
      </w:r>
      <w:r w:rsidR="00C25375" w:rsidRPr="009E4661">
        <w:rPr>
          <w:rFonts w:ascii="Times New Roman" w:hAnsi="Times New Roman"/>
          <w:color w:val="222222"/>
          <w:sz w:val="24"/>
          <w:lang w:val="lv-LV"/>
        </w:rPr>
        <w:t>„</w:t>
      </w:r>
      <w:r w:rsidR="00C25375" w:rsidRPr="009A3717">
        <w:rPr>
          <w:rFonts w:ascii="Times New Roman" w:hAnsi="Times New Roman"/>
          <w:sz w:val="24"/>
          <w:lang w:val="lv-LV"/>
        </w:rPr>
        <w:t xml:space="preserve">Metināšanas mašīnas </w:t>
      </w:r>
      <w:r w:rsidR="00C25375" w:rsidRPr="009A3717">
        <w:rPr>
          <w:rFonts w:ascii="Times New Roman" w:hAnsi="Times New Roman"/>
          <w:i/>
          <w:iCs/>
          <w:sz w:val="24"/>
          <w:lang w:val="lv-LV"/>
        </w:rPr>
        <w:t>K-190</w:t>
      </w:r>
      <w:r w:rsidR="00C25375" w:rsidRPr="009A3717">
        <w:rPr>
          <w:rFonts w:ascii="Times New Roman" w:hAnsi="Times New Roman"/>
          <w:sz w:val="24"/>
          <w:lang w:val="lv-LV"/>
        </w:rPr>
        <w:t xml:space="preserve"> kapitālais remonts </w:t>
      </w:r>
      <w:r w:rsidR="00C25375" w:rsidRPr="009A3717">
        <w:rPr>
          <w:rFonts w:ascii="Times New Roman" w:hAnsi="Times New Roman"/>
          <w:color w:val="222222"/>
          <w:sz w:val="24"/>
          <w:lang w:val="lv-LV"/>
        </w:rPr>
        <w:t>SIA „LDZ infrastruktūra” vajadzībām”</w:t>
      </w:r>
      <w:r w:rsidRPr="009A3717">
        <w:rPr>
          <w:rFonts w:ascii="Times New Roman" w:hAnsi="Times New Roman"/>
          <w:color w:val="000000" w:themeColor="text1"/>
          <w:sz w:val="24"/>
          <w:lang w:val="lv-LV"/>
        </w:rPr>
        <w:t xml:space="preserve">. </w:t>
      </w:r>
      <w:r w:rsidRPr="009A3717">
        <w:rPr>
          <w:rFonts w:ascii="Times New Roman" w:hAnsi="Times New Roman" w:cs="Times New Roman"/>
          <w:color w:val="000000" w:themeColor="text1"/>
          <w:spacing w:val="-2"/>
          <w:sz w:val="24"/>
          <w:lang w:val="lv-LV"/>
        </w:rPr>
        <w:t xml:space="preserve">Neatvērt līdz </w:t>
      </w:r>
      <w:r w:rsidRPr="009A3717">
        <w:rPr>
          <w:rFonts w:ascii="Times New Roman" w:hAnsi="Times New Roman" w:cs="Times New Roman"/>
          <w:color w:val="000000" w:themeColor="text1"/>
          <w:sz w:val="24"/>
          <w:lang w:val="lv-LV"/>
        </w:rPr>
        <w:t>2022.gada</w:t>
      </w:r>
      <w:r w:rsidR="00C25375" w:rsidRPr="009A3717">
        <w:rPr>
          <w:rFonts w:ascii="Times New Roman" w:hAnsi="Times New Roman" w:cs="Times New Roman"/>
          <w:color w:val="000000" w:themeColor="text1"/>
          <w:sz w:val="24"/>
          <w:lang w:val="lv-LV"/>
        </w:rPr>
        <w:t xml:space="preserve"> </w:t>
      </w:r>
      <w:r w:rsidR="009A3717" w:rsidRPr="009A3717">
        <w:rPr>
          <w:rFonts w:ascii="Times New Roman" w:hAnsi="Times New Roman" w:cs="Times New Roman"/>
          <w:color w:val="000000" w:themeColor="text1"/>
          <w:sz w:val="24"/>
          <w:lang w:val="lv-LV"/>
        </w:rPr>
        <w:t>30</w:t>
      </w:r>
      <w:r w:rsidR="00C25375" w:rsidRPr="009A3717">
        <w:rPr>
          <w:rFonts w:ascii="Times New Roman" w:hAnsi="Times New Roman" w:cs="Times New Roman"/>
          <w:color w:val="000000" w:themeColor="text1"/>
          <w:sz w:val="24"/>
          <w:lang w:val="lv-LV"/>
        </w:rPr>
        <w:t>.martam</w:t>
      </w:r>
      <w:r w:rsidRPr="009A3717">
        <w:rPr>
          <w:rFonts w:ascii="Times New Roman" w:hAnsi="Times New Roman" w:cs="Times New Roman"/>
          <w:color w:val="000000" w:themeColor="text1"/>
          <w:sz w:val="24"/>
          <w:lang w:val="lv-LV"/>
        </w:rPr>
        <w:t>, plkst.10.00</w:t>
      </w:r>
      <w:r w:rsidRPr="009A3717">
        <w:rPr>
          <w:rFonts w:ascii="Times New Roman" w:hAnsi="Times New Roman" w:cs="Times New Roman"/>
          <w:color w:val="000000" w:themeColor="text1"/>
          <w:spacing w:val="-2"/>
          <w:sz w:val="24"/>
          <w:lang w:val="lv-LV"/>
        </w:rPr>
        <w:t>”;</w:t>
      </w:r>
    </w:p>
    <w:p w14:paraId="6166C0F8" w14:textId="77777777" w:rsidR="0010737A" w:rsidRPr="009E4661" w:rsidRDefault="0010737A" w:rsidP="0010737A">
      <w:pPr>
        <w:jc w:val="both"/>
        <w:rPr>
          <w:lang w:val="lv-LV"/>
        </w:rPr>
      </w:pPr>
      <w:r w:rsidRPr="009E4661">
        <w:rPr>
          <w:lang w:val="lv-LV"/>
        </w:rPr>
        <w:t xml:space="preserve">un adresē: VAS </w:t>
      </w:r>
      <w:r w:rsidRPr="009E4661">
        <w:rPr>
          <w:lang w:val="lv-LV" w:eastAsia="lv-LV"/>
        </w:rPr>
        <w:t>„</w:t>
      </w:r>
      <w:r w:rsidRPr="009E4661">
        <w:rPr>
          <w:lang w:val="lv-LV"/>
        </w:rPr>
        <w:t>Latvijas dzelzceļš” Iepirkumu birojam, Gogoļa ielā 3, Rīgā, Latvijā, LV-1547.</w:t>
      </w:r>
    </w:p>
    <w:p w14:paraId="3E05E414" w14:textId="77777777" w:rsidR="0010737A" w:rsidRPr="009E4661" w:rsidRDefault="0010737A" w:rsidP="0010737A">
      <w:pPr>
        <w:jc w:val="both"/>
        <w:rPr>
          <w:lang w:val="lv-LV"/>
        </w:rPr>
      </w:pPr>
      <w:r w:rsidRPr="009E4661">
        <w:rPr>
          <w:u w:val="single"/>
          <w:lang w:val="lv-LV"/>
        </w:rPr>
        <w:t>Uz piedāvājuma iepakojuma (aploksnes) norāda</w:t>
      </w:r>
      <w:bookmarkEnd w:id="1"/>
      <w:bookmarkEnd w:id="2"/>
      <w:r w:rsidRPr="009E4661">
        <w:rPr>
          <w:u w:val="single"/>
          <w:lang w:val="lv-LV"/>
        </w:rPr>
        <w:t xml:space="preserve"> arī pretendenta nosaukumu, adresi un tālruņa numuru</w:t>
      </w:r>
      <w:r w:rsidRPr="009E4661">
        <w:rPr>
          <w:lang w:val="lv-LV"/>
        </w:rPr>
        <w:t>;</w:t>
      </w:r>
    </w:p>
    <w:p w14:paraId="030BA205" w14:textId="495556DC"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sarunu procedūrā  iesniedz 1 (vienu) piedāvājuma oriģinālu un </w:t>
      </w:r>
      <w:r w:rsidR="0015623D" w:rsidRPr="009E4661">
        <w:rPr>
          <w:rFonts w:ascii="Times New Roman" w:hAnsi="Times New Roman" w:cs="Times New Roman"/>
          <w:sz w:val="24"/>
          <w:lang w:val="lv-LV"/>
        </w:rPr>
        <w:t>2</w:t>
      </w:r>
      <w:r w:rsidRPr="009E4661">
        <w:rPr>
          <w:rFonts w:ascii="Times New Roman" w:hAnsi="Times New Roman" w:cs="Times New Roman"/>
          <w:sz w:val="24"/>
          <w:lang w:val="lv-LV"/>
        </w:rPr>
        <w:t xml:space="preserve"> (</w:t>
      </w:r>
      <w:r w:rsidR="0015623D" w:rsidRPr="009E4661">
        <w:rPr>
          <w:rFonts w:ascii="Times New Roman" w:hAnsi="Times New Roman" w:cs="Times New Roman"/>
          <w:sz w:val="24"/>
          <w:lang w:val="lv-LV"/>
        </w:rPr>
        <w:t>divas</w:t>
      </w:r>
      <w:r w:rsidRPr="009E4661">
        <w:rPr>
          <w:rFonts w:ascii="Times New Roman" w:hAnsi="Times New Roman" w:cs="Times New Roman"/>
          <w:sz w:val="24"/>
          <w:lang w:val="lv-LV"/>
        </w:rPr>
        <w:t>) kopij</w:t>
      </w:r>
      <w:r w:rsidR="0015623D" w:rsidRPr="009E4661">
        <w:rPr>
          <w:rFonts w:ascii="Times New Roman" w:hAnsi="Times New Roman" w:cs="Times New Roman"/>
          <w:sz w:val="24"/>
          <w:lang w:val="lv-LV"/>
        </w:rPr>
        <w:t>as</w:t>
      </w:r>
      <w:r w:rsidRPr="009E4661">
        <w:rPr>
          <w:rFonts w:ascii="Times New Roman" w:hAnsi="Times New Roman" w:cs="Times New Roman"/>
          <w:sz w:val="24"/>
          <w:lang w:val="lv-LV"/>
        </w:rPr>
        <w:t xml:space="preserve">.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7053499E" w14:textId="77777777" w:rsidR="0010737A" w:rsidRPr="009E4661" w:rsidRDefault="0010737A" w:rsidP="0010737A">
      <w:pPr>
        <w:pStyle w:val="Sarakstarindkopa"/>
        <w:ind w:left="0"/>
        <w:jc w:val="both"/>
        <w:rPr>
          <w:rFonts w:ascii="Times New Roman" w:hAnsi="Times New Roman" w:cs="Times New Roman"/>
          <w:sz w:val="24"/>
          <w:lang w:val="lv-LV"/>
        </w:rPr>
      </w:pPr>
      <w:r w:rsidRPr="009E4661">
        <w:rPr>
          <w:rFonts w:ascii="Times New Roman" w:hAnsi="Times New Roman" w:cs="Times New Roman"/>
          <w:b/>
          <w:bCs/>
          <w:sz w:val="24"/>
          <w:u w:val="single"/>
          <w:lang w:val="lv-LV"/>
        </w:rPr>
        <w:t>Pretendentam finanšu piedāvājums (finanšu aprēķins) jāiesniedz arī elektroniskā formā (</w:t>
      </w:r>
      <w:r w:rsidRPr="009E4661">
        <w:rPr>
          <w:rFonts w:ascii="Times New Roman" w:hAnsi="Times New Roman" w:cs="Times New Roman"/>
          <w:b/>
          <w:bCs/>
          <w:i/>
          <w:sz w:val="24"/>
          <w:u w:val="single"/>
          <w:lang w:val="lv-LV"/>
        </w:rPr>
        <w:t>MS Excel</w:t>
      </w:r>
      <w:r w:rsidRPr="009E4661">
        <w:rPr>
          <w:rFonts w:ascii="Times New Roman" w:hAnsi="Times New Roman" w:cs="Times New Roman"/>
          <w:b/>
          <w:bCs/>
          <w:sz w:val="24"/>
          <w:u w:val="single"/>
          <w:lang w:val="lv-LV"/>
        </w:rPr>
        <w:t xml:space="preserve"> formātā)</w:t>
      </w:r>
      <w:r w:rsidRPr="009E4661">
        <w:rPr>
          <w:rFonts w:ascii="Times New Roman" w:hAnsi="Times New Roman" w:cs="Times New Roman"/>
          <w:i/>
          <w:sz w:val="24"/>
          <w:lang w:val="lv-LV"/>
        </w:rPr>
        <w:t xml:space="preserve"> - </w:t>
      </w:r>
      <w:r w:rsidRPr="009E4661">
        <w:rPr>
          <w:rFonts w:ascii="Times New Roman" w:hAnsi="Times New Roman" w:cs="Times New Roman"/>
          <w:sz w:val="24"/>
          <w:lang w:val="lv-LV"/>
        </w:rPr>
        <w:t>pēc piedāvājumu iesniegšanas termiņa beigām 1 (vienas) darba dienas laikā, nosūtot to uz nolikuma 1.3.punktā norādīto e-pasta adresi. Ja starp sējumiem t.sk. papīra un elektroniskā formātā iesniegtajiem piedāvājumiem tiks konstatētas pretrunas, vērā tiks ņemts piedāvājuma oriģināls papīra formātā;</w:t>
      </w:r>
    </w:p>
    <w:p w14:paraId="463C2E42"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piedāvājumu iesniedz </w:t>
      </w:r>
      <w:proofErr w:type="spellStart"/>
      <w:r w:rsidRPr="009E4661">
        <w:rPr>
          <w:rFonts w:ascii="Times New Roman" w:hAnsi="Times New Roman" w:cs="Times New Roman"/>
          <w:sz w:val="24"/>
          <w:lang w:val="lv-LV"/>
        </w:rPr>
        <w:t>cauršūtu</w:t>
      </w:r>
      <w:proofErr w:type="spellEnd"/>
      <w:r w:rsidRPr="009E4661">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9E4661">
        <w:rPr>
          <w:rFonts w:ascii="Times New Roman" w:hAnsi="Times New Roman" w:cs="Times New Roman"/>
          <w:sz w:val="24"/>
          <w:lang w:val="lv-LV"/>
        </w:rPr>
        <w:t>necauršūts</w:t>
      </w:r>
      <w:proofErr w:type="spellEnd"/>
      <w:r w:rsidRPr="009E4661">
        <w:rPr>
          <w:rFonts w:ascii="Times New Roman" w:hAnsi="Times New Roman" w:cs="Times New Roman"/>
          <w:sz w:val="24"/>
          <w:lang w:val="lv-LV"/>
        </w:rPr>
        <w:t xml:space="preserve">/necaurauklots), rakstveidā latviešu valodā vai citā valodā, pievienojot tulkojumu latviešu valodā. </w:t>
      </w:r>
      <w:r w:rsidRPr="009E4661">
        <w:rPr>
          <w:rFonts w:ascii="Times New Roman" w:hAnsi="Times New Roman" w:cs="Times New Roman"/>
          <w:bCs/>
          <w:sz w:val="24"/>
          <w:lang w:val="lv-LV"/>
        </w:rPr>
        <w:t>Par dokumentu tulkojuma atbilstību oriģinālam atbild pretendents</w:t>
      </w:r>
      <w:r w:rsidRPr="009E4661">
        <w:rPr>
          <w:rFonts w:ascii="Times New Roman" w:hAnsi="Times New Roman" w:cs="Times New Roman"/>
          <w:sz w:val="24"/>
          <w:lang w:val="lv-LV"/>
        </w:rPr>
        <w:t>;</w:t>
      </w:r>
    </w:p>
    <w:p w14:paraId="0DC76E20"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u w:val="single"/>
          <w:lang w:val="lv-LV"/>
        </w:rPr>
        <w:t>piedāvājuma nodrošinājumu iesniedz kā atsevišķu dokumentu</w:t>
      </w:r>
      <w:r w:rsidRPr="009E4661">
        <w:rPr>
          <w:rFonts w:ascii="Times New Roman" w:hAnsi="Times New Roman" w:cs="Times New Roman"/>
          <w:sz w:val="24"/>
          <w:lang w:val="lv-LV"/>
        </w:rPr>
        <w:t xml:space="preserve"> (</w:t>
      </w:r>
      <w:proofErr w:type="spellStart"/>
      <w:r w:rsidRPr="009E4661">
        <w:rPr>
          <w:rFonts w:ascii="Times New Roman" w:hAnsi="Times New Roman" w:cs="Times New Roman"/>
          <w:sz w:val="24"/>
          <w:lang w:val="lv-LV"/>
        </w:rPr>
        <w:t>necauršūtu</w:t>
      </w:r>
      <w:proofErr w:type="spellEnd"/>
      <w:r w:rsidRPr="009E4661">
        <w:rPr>
          <w:rFonts w:ascii="Times New Roman" w:hAnsi="Times New Roman" w:cs="Times New Roman"/>
          <w:sz w:val="24"/>
          <w:lang w:val="lv-LV"/>
        </w:rPr>
        <w:t>/necaurauklotu kopā ar piedāvājumu, kā arī ievērojot nolikuma 1.6.2.punkta papildus prasības, ja piedāvājuma nodrošinājumu iesniedz kā naudas summas iemaksu pircēja bankas kontā);</w:t>
      </w:r>
    </w:p>
    <w:p w14:paraId="36D8746D"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piedāvājuma un </w:t>
      </w:r>
      <w:r w:rsidRPr="009E4661">
        <w:rPr>
          <w:rFonts w:ascii="Times New Roman" w:eastAsia="Batang" w:hAnsi="Times New Roman" w:cs="Times New Roman"/>
          <w:sz w:val="24"/>
          <w:lang w:val="lv-LV"/>
        </w:rPr>
        <w:t>tam pievienoto dokumentu</w:t>
      </w:r>
      <w:r w:rsidRPr="009E4661">
        <w:rPr>
          <w:rFonts w:ascii="Times New Roman" w:hAnsi="Times New Roman" w:cs="Times New Roman"/>
          <w:sz w:val="24"/>
          <w:lang w:val="lv-LV"/>
        </w:rPr>
        <w:t xml:space="preserve"> izstrādāšanā un noformēšanā</w:t>
      </w:r>
      <w:r w:rsidRPr="009E4661">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28F75948" w14:textId="77777777" w:rsidR="0010737A" w:rsidRPr="009E4661" w:rsidRDefault="0010737A" w:rsidP="0010737A">
      <w:pPr>
        <w:pStyle w:val="Sarakstarindkopa"/>
        <w:ind w:left="0"/>
        <w:jc w:val="both"/>
        <w:rPr>
          <w:rFonts w:ascii="Times New Roman" w:hAnsi="Times New Roman" w:cs="Times New Roman"/>
          <w:sz w:val="24"/>
          <w:lang w:val="lv-LV"/>
        </w:rPr>
      </w:pPr>
      <w:r w:rsidRPr="009E4661">
        <w:rPr>
          <w:rFonts w:ascii="Times New Roman" w:eastAsia="Batang" w:hAnsi="Times New Roman" w:cs="Times New Roman"/>
          <w:sz w:val="24"/>
          <w:lang w:val="lv-LV"/>
        </w:rPr>
        <w:t xml:space="preserve">Ārvalsts </w:t>
      </w:r>
      <w:r w:rsidRPr="009E4661">
        <w:rPr>
          <w:rFonts w:ascii="Times New Roman" w:hAnsi="Times New Roman" w:cs="Times New Roman"/>
          <w:sz w:val="24"/>
          <w:lang w:val="lv-LV"/>
        </w:rPr>
        <w:t xml:space="preserve">ieinteresētais izpildītājs </w:t>
      </w:r>
      <w:r w:rsidRPr="009E4661">
        <w:rPr>
          <w:rFonts w:ascii="Times New Roman" w:eastAsia="Batang" w:hAnsi="Times New Roman" w:cs="Times New Roman"/>
          <w:sz w:val="24"/>
          <w:lang w:val="lv-LV"/>
        </w:rPr>
        <w:t xml:space="preserve">piedāvājuma noformēšanā ievēro </w:t>
      </w:r>
      <w:r w:rsidRPr="009E466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3428F746" w14:textId="77777777" w:rsidR="0010737A" w:rsidRPr="008F66F6"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lastRenderedPageBreak/>
        <w:t xml:space="preserve">saskaņā ar darbu uzdevumu (turpmāk – Darbu uzdevums) pretendents noformē finanšu </w:t>
      </w:r>
      <w:r w:rsidRPr="008F66F6">
        <w:rPr>
          <w:rFonts w:ascii="Times New Roman" w:hAnsi="Times New Roman" w:cs="Times New Roman"/>
          <w:sz w:val="24"/>
          <w:lang w:val="lv-LV"/>
        </w:rPr>
        <w:t>piedāvājumu (nolikuma 1.pielikuma sadaļa „Finanšu piedāvājums”).</w:t>
      </w:r>
    </w:p>
    <w:p w14:paraId="22A30349" w14:textId="77777777" w:rsidR="0010737A" w:rsidRPr="008F66F6" w:rsidRDefault="0010737A" w:rsidP="0010737A">
      <w:pPr>
        <w:pStyle w:val="Sarakstarindkopa"/>
        <w:numPr>
          <w:ilvl w:val="2"/>
          <w:numId w:val="6"/>
        </w:numPr>
        <w:ind w:left="0" w:firstLine="0"/>
        <w:jc w:val="both"/>
        <w:rPr>
          <w:rFonts w:ascii="Times New Roman" w:hAnsi="Times New Roman" w:cs="Times New Roman"/>
          <w:sz w:val="24"/>
          <w:lang w:val="lv-LV"/>
        </w:rPr>
      </w:pPr>
      <w:r w:rsidRPr="008F66F6">
        <w:rPr>
          <w:rFonts w:ascii="Times New Roman" w:hAnsi="Times New Roman" w:cs="Times New Roman"/>
          <w:sz w:val="24"/>
          <w:lang w:val="lv-LV"/>
        </w:rPr>
        <w:t xml:space="preserve">finanšu piedāvājumā (nolikuma 1.pielikuma sadaļa „Finanšu piedāvājums”) cenas un summas norāda EUR, bez pievienotās vērtības nodokļa (PVN). Norādot cenas un summas, skaitļi tiek noapaļoti līdz simtdaļām </w:t>
      </w:r>
      <w:r w:rsidRPr="008F66F6">
        <w:rPr>
          <w:rFonts w:ascii="Times New Roman" w:hAnsi="Times New Roman" w:cs="Times New Roman"/>
          <w:sz w:val="24"/>
          <w:u w:val="single"/>
          <w:lang w:val="lv-LV"/>
        </w:rPr>
        <w:t>(divi cipari aiz komata);</w:t>
      </w:r>
    </w:p>
    <w:p w14:paraId="62C1CC9A" w14:textId="284C398A" w:rsidR="0010737A" w:rsidRPr="008F66F6" w:rsidRDefault="0010737A" w:rsidP="0010737A">
      <w:pPr>
        <w:pStyle w:val="Sarakstarindkopa"/>
        <w:numPr>
          <w:ilvl w:val="2"/>
          <w:numId w:val="6"/>
        </w:numPr>
        <w:ind w:left="0" w:firstLine="0"/>
        <w:jc w:val="both"/>
        <w:rPr>
          <w:rFonts w:ascii="Times New Roman" w:hAnsi="Times New Roman" w:cs="Times New Roman"/>
          <w:sz w:val="24"/>
          <w:lang w:val="lv-LV"/>
        </w:rPr>
      </w:pPr>
      <w:r w:rsidRPr="008F66F6">
        <w:rPr>
          <w:rFonts w:ascii="Times New Roman" w:hAnsi="Times New Roman" w:cs="Times New Roman"/>
          <w:sz w:val="24"/>
          <w:lang w:val="lv-LV"/>
        </w:rPr>
        <w:t xml:space="preserve">piedāvājuma cenā (finanšu piedāvājumā) jābūt iekļautām pilnīgi visām pretendenta izmaksām, kas saistītas ar darbu izpildi, t.sk., </w:t>
      </w:r>
      <w:r w:rsidR="00254F68" w:rsidRPr="008F66F6">
        <w:rPr>
          <w:rFonts w:ascii="Times New Roman" w:hAnsi="Times New Roman" w:cs="Times New Roman"/>
          <w:sz w:val="24"/>
          <w:lang w:val="lv-LV"/>
        </w:rPr>
        <w:t xml:space="preserve">darbu organizācijas izdevumi, materiālu, konstrukciju un iekārtu transportēšanas un iegādes izdevumi, transporta, degvielas, </w:t>
      </w:r>
      <w:r w:rsidRPr="008F66F6">
        <w:rPr>
          <w:rFonts w:ascii="Times New Roman" w:hAnsi="Times New Roman" w:cs="Times New Roman"/>
          <w:sz w:val="24"/>
          <w:lang w:val="lv-LV"/>
        </w:rPr>
        <w:t>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3FD31BEB"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darbu izmaksu ietekmējošu faktoru izmaiņu gadījumos;</w:t>
      </w:r>
    </w:p>
    <w:p w14:paraId="20E2D666" w14:textId="6722D3C1"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informāciju, kas ir komercnoslēpums atbilstoši </w:t>
      </w:r>
      <w:r w:rsidR="00600C01" w:rsidRPr="009E4661">
        <w:rPr>
          <w:rFonts w:ascii="Times New Roman" w:hAnsi="Times New Roman" w:cs="Times New Roman"/>
          <w:sz w:val="24"/>
          <w:lang w:val="lv-LV"/>
        </w:rPr>
        <w:t xml:space="preserve">Komercnoslēpuma aizsardzības likuma 2.pantam </w:t>
      </w:r>
      <w:r w:rsidRPr="009E4661">
        <w:rPr>
          <w:rFonts w:ascii="Times New Roman" w:hAnsi="Times New Roman" w:cs="Times New Roman"/>
          <w:sz w:val="24"/>
          <w:lang w:val="lv-LV"/>
        </w:rPr>
        <w:t>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947BA3B" w14:textId="77777777" w:rsidR="0010737A" w:rsidRPr="009E4661" w:rsidRDefault="0010737A" w:rsidP="0010737A">
      <w:pPr>
        <w:jc w:val="both"/>
        <w:rPr>
          <w:b/>
          <w:bCs/>
          <w:highlight w:val="yellow"/>
          <w:lang w:val="lv-LV"/>
        </w:rPr>
      </w:pPr>
    </w:p>
    <w:p w14:paraId="0FC04599" w14:textId="77777777" w:rsidR="0010737A" w:rsidRPr="009E4661" w:rsidRDefault="0010737A" w:rsidP="0010737A">
      <w:pPr>
        <w:pStyle w:val="Sarakstarindkopa"/>
        <w:numPr>
          <w:ilvl w:val="1"/>
          <w:numId w:val="6"/>
        </w:numPr>
        <w:tabs>
          <w:tab w:val="left" w:pos="426"/>
        </w:tabs>
        <w:ind w:left="0" w:firstLine="0"/>
        <w:jc w:val="both"/>
        <w:rPr>
          <w:rFonts w:ascii="Times New Roman" w:hAnsi="Times New Roman" w:cs="Times New Roman"/>
          <w:b/>
          <w:bCs/>
          <w:sz w:val="24"/>
          <w:lang w:val="lv-LV"/>
        </w:rPr>
      </w:pPr>
      <w:r w:rsidRPr="009E4661">
        <w:rPr>
          <w:rFonts w:ascii="Times New Roman" w:hAnsi="Times New Roman" w:cs="Times New Roman"/>
          <w:b/>
          <w:bCs/>
          <w:sz w:val="24"/>
          <w:lang w:val="lv-LV"/>
        </w:rPr>
        <w:t>Piedāvājumā iekļaujamā informācija un dokumenti (</w:t>
      </w:r>
      <w:r w:rsidRPr="009E4661">
        <w:rPr>
          <w:rFonts w:ascii="Times New Roman" w:hAnsi="Times New Roman" w:cs="Times New Roman"/>
          <w:b/>
          <w:bCs/>
          <w:i/>
          <w:iCs/>
          <w:sz w:val="24"/>
          <w:lang w:val="lv-LV"/>
        </w:rPr>
        <w:t>attiecināms arī uz apakšuzņēmēju, ja tāds tiek piesaistīts</w:t>
      </w:r>
      <w:r w:rsidRPr="009E4661">
        <w:rPr>
          <w:rFonts w:ascii="Times New Roman" w:hAnsi="Times New Roman" w:cs="Times New Roman"/>
          <w:b/>
          <w:bCs/>
          <w:sz w:val="24"/>
          <w:lang w:val="lv-LV"/>
        </w:rPr>
        <w:t>)</w:t>
      </w:r>
      <w:r w:rsidRPr="009E4661">
        <w:rPr>
          <w:rStyle w:val="Vresatsauce"/>
          <w:rFonts w:ascii="Times New Roman" w:hAnsi="Times New Roman" w:cs="Times New Roman"/>
          <w:b/>
          <w:bCs/>
          <w:sz w:val="24"/>
          <w:lang w:val="lv-LV"/>
        </w:rPr>
        <w:footnoteReference w:id="2"/>
      </w:r>
      <w:r w:rsidRPr="009E4661">
        <w:rPr>
          <w:rFonts w:ascii="Times New Roman" w:hAnsi="Times New Roman" w:cs="Times New Roman"/>
          <w:b/>
          <w:bCs/>
          <w:sz w:val="24"/>
          <w:vertAlign w:val="superscript"/>
          <w:lang w:val="lv-LV"/>
        </w:rPr>
        <w:t>,</w:t>
      </w:r>
      <w:r w:rsidRPr="009E4661">
        <w:rPr>
          <w:rStyle w:val="Vresatsauce"/>
          <w:rFonts w:ascii="Times New Roman" w:hAnsi="Times New Roman" w:cs="Times New Roman"/>
          <w:b/>
          <w:bCs/>
          <w:sz w:val="24"/>
          <w:lang w:val="lv-LV"/>
        </w:rPr>
        <w:footnoteReference w:id="3"/>
      </w:r>
      <w:r w:rsidRPr="009E4661">
        <w:rPr>
          <w:rFonts w:ascii="Times New Roman" w:hAnsi="Times New Roman" w:cs="Times New Roman"/>
          <w:b/>
          <w:bCs/>
          <w:sz w:val="24"/>
          <w:lang w:val="lv-LV"/>
        </w:rPr>
        <w:t>:</w:t>
      </w:r>
    </w:p>
    <w:p w14:paraId="5E3AC217" w14:textId="77777777" w:rsidR="0010737A" w:rsidRPr="009E4661" w:rsidRDefault="0010737A" w:rsidP="0010737A">
      <w:pPr>
        <w:pStyle w:val="Sarakstarindkopa"/>
        <w:numPr>
          <w:ilvl w:val="2"/>
          <w:numId w:val="6"/>
        </w:numPr>
        <w:tabs>
          <w:tab w:val="left" w:pos="709"/>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pieteikums dalībai sarunu procedūrā (noformēts atbilstoši nolikuma 1.pielikumā pievienotajai veidlapas formai);</w:t>
      </w:r>
    </w:p>
    <w:p w14:paraId="0F34DF73" w14:textId="77777777" w:rsidR="0010737A" w:rsidRPr="009E4661" w:rsidRDefault="0010737A" w:rsidP="0010737A">
      <w:pPr>
        <w:pStyle w:val="Sarakstarindkopa"/>
        <w:numPr>
          <w:ilvl w:val="2"/>
          <w:numId w:val="6"/>
        </w:numPr>
        <w:tabs>
          <w:tab w:val="left" w:pos="709"/>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Darbu uzdevums (tehniskais piedāvājums) (noformēts atbilstoši nolikuma 2.pielikumā pievienotajai veidlapas formai);</w:t>
      </w:r>
    </w:p>
    <w:p w14:paraId="7A6CF240" w14:textId="77777777" w:rsidR="0010737A" w:rsidRPr="009E4661" w:rsidRDefault="0010737A" w:rsidP="0010737A">
      <w:pPr>
        <w:pStyle w:val="Sarakstarindkopa"/>
        <w:numPr>
          <w:ilvl w:val="2"/>
          <w:numId w:val="6"/>
        </w:numPr>
        <w:tabs>
          <w:tab w:val="left" w:pos="709"/>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piedāvājuma nodrošinājums (noformēts atbilstoši nolikuma 1.6. un 1.7.4.punkta noteikumiem un 5.pielikumam);</w:t>
      </w:r>
    </w:p>
    <w:p w14:paraId="67B7BF0F"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izpildītiem </w:t>
      </w:r>
      <w:r w:rsidRPr="009E4661">
        <w:rPr>
          <w:rFonts w:ascii="Times New Roman" w:hAnsi="Times New Roman" w:cs="Times New Roman"/>
          <w:sz w:val="24"/>
          <w:u w:val="single"/>
          <w:lang w:val="lv-LV"/>
        </w:rPr>
        <w:t>līdzīgiem līgumiem</w:t>
      </w:r>
      <w:r w:rsidRPr="009E4661">
        <w:rPr>
          <w:rFonts w:ascii="Times New Roman" w:hAnsi="Times New Roman" w:cs="Times New Roman"/>
          <w:sz w:val="24"/>
          <w:lang w:val="lv-LV"/>
        </w:rPr>
        <w:t>;</w:t>
      </w:r>
    </w:p>
    <w:p w14:paraId="0F297E9D" w14:textId="09285AB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eastAsia="lv-LV"/>
        </w:rPr>
        <w:t xml:space="preserve">informācija (atbilstoši nolikuma 4.pielikumā pievienotajai formai) par pretendenta </w:t>
      </w:r>
      <w:r w:rsidRPr="009E4661">
        <w:rPr>
          <w:rFonts w:ascii="Times New Roman" w:hAnsi="Times New Roman" w:cs="Times New Roman"/>
          <w:sz w:val="24"/>
          <w:u w:val="single"/>
          <w:lang w:val="lv-LV" w:eastAsia="lv-LV"/>
        </w:rPr>
        <w:t>finansiālo apgrozījumu</w:t>
      </w:r>
      <w:r w:rsidRPr="009E4661">
        <w:rPr>
          <w:rFonts w:ascii="Times New Roman" w:hAnsi="Times New Roman" w:cs="Times New Roman"/>
          <w:sz w:val="24"/>
          <w:lang w:val="lv-LV" w:eastAsia="lv-LV"/>
        </w:rPr>
        <w:t xml:space="preserve"> par pēdējiem 3 (trīs) finanšu atskaites gadiem</w:t>
      </w:r>
      <w:r w:rsidRPr="009E4661">
        <w:rPr>
          <w:rFonts w:ascii="Times New Roman" w:hAnsi="Times New Roman" w:cs="Times New Roman"/>
          <w:sz w:val="24"/>
          <w:lang w:val="lv-LV"/>
        </w:rPr>
        <w:t xml:space="preserve">, par kuriem atbilstoši normatīvo aktu prasībām sagatavoti, apstiprināti un iesniegti konsolidētā gada pārskati Valsts ieņēmumu dienestam. Ja pretendenta saimnieciskās darbības periods ir īsāks nekā 3 (trīs) gadi, tad </w:t>
      </w:r>
      <w:r w:rsidR="00255EB5" w:rsidRPr="009E4661">
        <w:rPr>
          <w:rFonts w:ascii="Times New Roman" w:hAnsi="Times New Roman" w:cs="Times New Roman"/>
          <w:sz w:val="24"/>
          <w:lang w:val="lv-LV"/>
        </w:rPr>
        <w:t>gada vidējam neto finanšu</w:t>
      </w:r>
      <w:r w:rsidRPr="009E4661">
        <w:rPr>
          <w:rFonts w:ascii="Times New Roman" w:hAnsi="Times New Roman" w:cs="Times New Roman"/>
          <w:sz w:val="24"/>
          <w:lang w:val="lv-LV"/>
        </w:rPr>
        <w:t xml:space="preserve"> </w:t>
      </w:r>
      <w:r w:rsidR="00255EB5" w:rsidRPr="009E4661">
        <w:rPr>
          <w:rFonts w:ascii="Times New Roman" w:hAnsi="Times New Roman" w:cs="Times New Roman"/>
          <w:sz w:val="24"/>
          <w:lang w:val="lv-LV"/>
        </w:rPr>
        <w:t xml:space="preserve">apgrozījumam </w:t>
      </w:r>
      <w:r w:rsidRPr="009E4661">
        <w:rPr>
          <w:rFonts w:ascii="Times New Roman" w:hAnsi="Times New Roman" w:cs="Times New Roman"/>
          <w:sz w:val="24"/>
          <w:lang w:val="lv-LV"/>
        </w:rPr>
        <w:t xml:space="preserve">jāatbilst iepriekš minētajai prasībai laika periodā atbilstoši saimnieciskās darbības periodam. </w:t>
      </w:r>
      <w:r w:rsidRPr="009E4661">
        <w:rPr>
          <w:rFonts w:ascii="Times New Roman" w:hAnsi="Times New Roman" w:cs="Times New Roman"/>
          <w:i/>
          <w:sz w:val="24"/>
          <w:lang w:val="lv-LV" w:eastAsia="lv-LV"/>
        </w:rPr>
        <w:t>Ā</w:t>
      </w:r>
      <w:r w:rsidRPr="009E4661">
        <w:rPr>
          <w:rFonts w:ascii="Times New Roman" w:hAnsi="Times New Roman" w:cs="Times New Roman"/>
          <w:i/>
          <w:sz w:val="24"/>
          <w:lang w:val="lv-LV"/>
        </w:rPr>
        <w:t>rvalsts pretendentam</w:t>
      </w:r>
      <w:r w:rsidRPr="009E4661">
        <w:rPr>
          <w:rFonts w:ascii="Times New Roman" w:hAnsi="Times New Roman" w:cs="Times New Roman"/>
          <w:sz w:val="24"/>
          <w:lang w:val="lv-LV"/>
        </w:rPr>
        <w:t xml:space="preserve"> jāiesniedz informācija no atbilstoši tā reģistrācijas valsts praksei pārbaudīta un apstiprināta gada finanšu pārskata</w:t>
      </w:r>
      <w:r w:rsidRPr="009E4661">
        <w:rPr>
          <w:rFonts w:ascii="Times New Roman" w:hAnsi="Times New Roman" w:cs="Times New Roman"/>
          <w:bCs/>
          <w:sz w:val="24"/>
          <w:lang w:val="lv-LV" w:eastAsia="lv-LV"/>
        </w:rPr>
        <w:t>;</w:t>
      </w:r>
    </w:p>
    <w:p w14:paraId="45EB108C"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i/>
          <w:sz w:val="24"/>
          <w:lang w:val="lv-LV"/>
        </w:rPr>
        <w:t>(tikai Latvijas Republikā reģistrētam pretendentam un, ja piedāvājumu neparaksta uzņēmuma likumiskais pārstāvis)</w:t>
      </w:r>
      <w:r w:rsidRPr="009E4661">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65E69795"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i/>
          <w:sz w:val="24"/>
          <w:lang w:val="lv-LV"/>
        </w:rPr>
        <w:t>(ja nepieciešams)</w:t>
      </w:r>
      <w:r w:rsidRPr="009E4661">
        <w:rPr>
          <w:rFonts w:ascii="Times New Roman" w:hAnsi="Times New Roman" w:cs="Times New Roman"/>
          <w:sz w:val="24"/>
          <w:lang w:val="lv-LV"/>
        </w:rPr>
        <w:t xml:space="preserve"> piesaistītā </w:t>
      </w:r>
      <w:r w:rsidRPr="009E4661">
        <w:rPr>
          <w:rFonts w:ascii="Times New Roman" w:hAnsi="Times New Roman" w:cs="Times New Roman"/>
          <w:sz w:val="24"/>
          <w:lang w:val="lv-LV" w:eastAsia="lv-LV"/>
        </w:rPr>
        <w:t xml:space="preserve">apakšuzņēmēja </w:t>
      </w:r>
      <w:r w:rsidRPr="009E4661">
        <w:rPr>
          <w:rFonts w:ascii="Times New Roman" w:hAnsi="Times New Roman" w:cs="Times New Roman"/>
          <w:sz w:val="24"/>
          <w:lang w:val="lv-LV"/>
        </w:rPr>
        <w:t>apliecinājums, ka tā kvalifikācija atbilst sarunu procedūras nolikumā noteiktajām prasībām, kā arī uz to neattiecas sarunu procedūras nolikuma 3.1.punktā minētie izslēgšanas gadījumi;</w:t>
      </w:r>
    </w:p>
    <w:p w14:paraId="5A522F54"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i/>
          <w:sz w:val="24"/>
          <w:lang w:val="lv-LV" w:eastAsia="lv-LV"/>
        </w:rPr>
        <w:t>(ja nepieciešams)</w:t>
      </w:r>
      <w:r w:rsidRPr="009E4661">
        <w:rPr>
          <w:rFonts w:ascii="Times New Roman" w:hAnsi="Times New Roman" w:cs="Times New Roman"/>
          <w:sz w:val="24"/>
          <w:lang w:val="lv-LV" w:eastAsia="lv-LV"/>
        </w:rPr>
        <w:t xml:space="preserve"> </w:t>
      </w:r>
      <w:r w:rsidRPr="009E4661">
        <w:rPr>
          <w:rFonts w:ascii="Times New Roman" w:hAnsi="Times New Roman" w:cs="Times New Roman"/>
          <w:sz w:val="24"/>
          <w:lang w:val="lv-LV"/>
        </w:rPr>
        <w:t>informācija par piesaistīto (-</w:t>
      </w:r>
      <w:proofErr w:type="spellStart"/>
      <w:r w:rsidRPr="009E4661">
        <w:rPr>
          <w:rFonts w:ascii="Times New Roman" w:hAnsi="Times New Roman" w:cs="Times New Roman"/>
          <w:sz w:val="24"/>
          <w:lang w:val="lv-LV"/>
        </w:rPr>
        <w:t>ajiem</w:t>
      </w:r>
      <w:proofErr w:type="spellEnd"/>
      <w:r w:rsidRPr="009E4661">
        <w:rPr>
          <w:rFonts w:ascii="Times New Roman" w:hAnsi="Times New Roman" w:cs="Times New Roman"/>
          <w:sz w:val="24"/>
          <w:lang w:val="lv-LV"/>
        </w:rPr>
        <w:t>)</w:t>
      </w:r>
      <w:r w:rsidRPr="009E4661">
        <w:rPr>
          <w:rFonts w:ascii="Times New Roman" w:hAnsi="Times New Roman" w:cs="Times New Roman"/>
          <w:sz w:val="24"/>
          <w:lang w:val="lv-LV" w:eastAsia="lv-LV"/>
        </w:rPr>
        <w:t xml:space="preserve"> apakšuzņēmēju (-</w:t>
      </w:r>
      <w:proofErr w:type="spellStart"/>
      <w:r w:rsidRPr="009E4661">
        <w:rPr>
          <w:rFonts w:ascii="Times New Roman" w:hAnsi="Times New Roman" w:cs="Times New Roman"/>
          <w:sz w:val="24"/>
          <w:lang w:val="lv-LV" w:eastAsia="lv-LV"/>
        </w:rPr>
        <w:t>iem</w:t>
      </w:r>
      <w:proofErr w:type="spellEnd"/>
      <w:r w:rsidRPr="009E4661">
        <w:rPr>
          <w:rFonts w:ascii="Times New Roman" w:hAnsi="Times New Roman" w:cs="Times New Roman"/>
          <w:sz w:val="24"/>
          <w:lang w:val="lv-LV" w:eastAsia="lv-LV"/>
        </w:rPr>
        <w:t>)</w:t>
      </w:r>
      <w:r w:rsidRPr="009E4661">
        <w:rPr>
          <w:rFonts w:ascii="Times New Roman" w:hAnsi="Times New Roman" w:cs="Times New Roman"/>
          <w:sz w:val="24"/>
          <w:lang w:val="lv-LV"/>
        </w:rPr>
        <w:t xml:space="preserve"> </w:t>
      </w:r>
      <w:r w:rsidRPr="009E4661">
        <w:rPr>
          <w:rFonts w:ascii="Times New Roman" w:hAnsi="Times New Roman" w:cs="Times New Roman"/>
          <w:sz w:val="24"/>
          <w:lang w:val="lv-LV" w:eastAsia="lv-LV"/>
        </w:rPr>
        <w:t>(nolikuma 7.pielikums);</w:t>
      </w:r>
    </w:p>
    <w:p w14:paraId="1DEEA18E"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i/>
          <w:sz w:val="24"/>
          <w:lang w:val="lv-LV" w:eastAsia="lv-LV"/>
        </w:rPr>
        <w:t>(ja nepieciešams)</w:t>
      </w:r>
      <w:r w:rsidRPr="009E4661">
        <w:rPr>
          <w:rFonts w:ascii="Times New Roman" w:hAnsi="Times New Roman" w:cs="Times New Roman"/>
          <w:sz w:val="24"/>
          <w:lang w:val="lv-LV" w:eastAsia="lv-LV"/>
        </w:rPr>
        <w:t xml:space="preserve"> piesaistītā (-o) apakšuzņēmēja (-u) apliecinājums vai vienošanās kopija ar pretendentu par sadarbību līguma izpildē.</w:t>
      </w:r>
    </w:p>
    <w:p w14:paraId="66B8779C" w14:textId="77777777" w:rsidR="0010737A" w:rsidRPr="009E4661" w:rsidRDefault="0010737A" w:rsidP="0010737A">
      <w:pPr>
        <w:pStyle w:val="Sarakstarindkopa"/>
        <w:numPr>
          <w:ilvl w:val="2"/>
          <w:numId w:val="6"/>
        </w:numPr>
        <w:ind w:left="709" w:hanging="709"/>
        <w:jc w:val="both"/>
        <w:rPr>
          <w:rFonts w:ascii="Times New Roman" w:hAnsi="Times New Roman" w:cs="Times New Roman"/>
          <w:sz w:val="24"/>
          <w:lang w:val="lv-LV"/>
        </w:rPr>
      </w:pPr>
      <w:r w:rsidRPr="009E4661">
        <w:rPr>
          <w:rFonts w:ascii="Times New Roman" w:hAnsi="Times New Roman" w:cs="Times New Roman"/>
          <w:b/>
          <w:sz w:val="24"/>
          <w:u w:val="single"/>
          <w:lang w:val="lv-LV"/>
        </w:rPr>
        <w:lastRenderedPageBreak/>
        <w:t>ārvalsts pretendentam</w:t>
      </w:r>
      <w:r w:rsidRPr="009E4661">
        <w:rPr>
          <w:rStyle w:val="Vresatsauce"/>
          <w:rFonts w:ascii="Times New Roman" w:hAnsi="Times New Roman" w:cs="Times New Roman"/>
          <w:b/>
          <w:sz w:val="24"/>
          <w:u w:val="single"/>
          <w:lang w:val="lv-LV"/>
        </w:rPr>
        <w:footnoteReference w:id="4"/>
      </w:r>
      <w:r w:rsidRPr="009E4661">
        <w:rPr>
          <w:rFonts w:ascii="Times New Roman" w:hAnsi="Times New Roman" w:cs="Times New Roman"/>
          <w:sz w:val="24"/>
          <w:lang w:val="lv-LV"/>
        </w:rPr>
        <w:t>:</w:t>
      </w:r>
    </w:p>
    <w:p w14:paraId="4DD19043" w14:textId="77777777" w:rsidR="0010737A" w:rsidRPr="009E4661" w:rsidRDefault="0010737A" w:rsidP="0010737A">
      <w:pPr>
        <w:pStyle w:val="Sarakstarindkopa"/>
        <w:numPr>
          <w:ilvl w:val="3"/>
          <w:numId w:val="6"/>
        </w:numPr>
        <w:tabs>
          <w:tab w:val="left" w:pos="851"/>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 ārvalsts kompetentas institūcijas izdota izziņa, kas apliecina, ka pretendentam nav pasludināts maksātnespējas process, apturēta vai pārtraukta pretendenta saimnieciskā darbība vai pretendents tiek likvidēts;</w:t>
      </w:r>
    </w:p>
    <w:p w14:paraId="7B982617" w14:textId="77777777" w:rsidR="0010737A" w:rsidRPr="009E4661" w:rsidRDefault="0010737A" w:rsidP="0010737A">
      <w:pPr>
        <w:pStyle w:val="Sarakstarindkopa"/>
        <w:numPr>
          <w:ilvl w:val="3"/>
          <w:numId w:val="6"/>
        </w:numPr>
        <w:tabs>
          <w:tab w:val="left" w:pos="851"/>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9E4661">
        <w:rPr>
          <w:rFonts w:ascii="Times New Roman" w:hAnsi="Times New Roman" w:cs="Times New Roman"/>
          <w:i/>
          <w:sz w:val="24"/>
          <w:lang w:val="lv-LV"/>
        </w:rPr>
        <w:t>euro</w:t>
      </w:r>
      <w:proofErr w:type="spellEnd"/>
      <w:r w:rsidRPr="009E4661">
        <w:rPr>
          <w:rFonts w:ascii="Times New Roman" w:hAnsi="Times New Roman" w:cs="Times New Roman"/>
          <w:sz w:val="24"/>
          <w:lang w:val="lv-LV"/>
        </w:rPr>
        <w:t>;</w:t>
      </w:r>
    </w:p>
    <w:p w14:paraId="16FA32B3" w14:textId="77777777" w:rsidR="0010737A" w:rsidRPr="009E4661" w:rsidRDefault="0010737A" w:rsidP="0010737A">
      <w:pPr>
        <w:pStyle w:val="Sarakstarindkopa"/>
        <w:numPr>
          <w:ilvl w:val="3"/>
          <w:numId w:val="6"/>
        </w:numPr>
        <w:tabs>
          <w:tab w:val="left" w:pos="851"/>
        </w:tabs>
        <w:ind w:left="709" w:hanging="709"/>
        <w:jc w:val="both"/>
        <w:rPr>
          <w:rFonts w:ascii="Times New Roman" w:hAnsi="Times New Roman" w:cs="Times New Roman"/>
          <w:sz w:val="24"/>
          <w:lang w:val="lv-LV"/>
        </w:rPr>
      </w:pPr>
      <w:r w:rsidRPr="009E4661">
        <w:rPr>
          <w:rFonts w:ascii="Times New Roman" w:hAnsi="Times New Roman" w:cs="Times New Roman"/>
          <w:sz w:val="24"/>
          <w:lang w:val="lv-LV"/>
        </w:rPr>
        <w:t>komersanta reģistrācijas dokumenta kopija;</w:t>
      </w:r>
    </w:p>
    <w:p w14:paraId="1777B7B3" w14:textId="77777777" w:rsidR="0010737A" w:rsidRPr="009E4661" w:rsidRDefault="0010737A" w:rsidP="0010737A">
      <w:pPr>
        <w:pStyle w:val="Sarakstarindkopa"/>
        <w:numPr>
          <w:ilvl w:val="3"/>
          <w:numId w:val="6"/>
        </w:numPr>
        <w:tabs>
          <w:tab w:val="left" w:pos="851"/>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kompetentas institūcijas</w:t>
      </w:r>
      <w:r w:rsidRPr="009E4661">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66CF0A1E" w14:textId="77777777" w:rsidR="0010737A" w:rsidRPr="009E4661" w:rsidRDefault="0010737A" w:rsidP="0010737A">
      <w:pPr>
        <w:pStyle w:val="Sarakstarindkopa"/>
        <w:numPr>
          <w:ilvl w:val="3"/>
          <w:numId w:val="6"/>
        </w:numPr>
        <w:tabs>
          <w:tab w:val="left" w:pos="851"/>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ārvalsts kompetentas institūcijas izdota izziņa, kurā </w:t>
      </w:r>
      <w:r w:rsidRPr="009E4661">
        <w:rPr>
          <w:rFonts w:ascii="Times New Roman" w:hAnsi="Times New Roman" w:cs="Times New Roman"/>
          <w:sz w:val="24"/>
          <w:shd w:val="clear" w:color="auto" w:fill="FFFFFF"/>
          <w:lang w:val="lv-LV"/>
        </w:rPr>
        <w:t>norādītas pārbaudei nepieciešamās ziņas (</w:t>
      </w:r>
      <w:r w:rsidRPr="009E4661">
        <w:rPr>
          <w:rFonts w:ascii="Times New Roman" w:hAnsi="Times New Roman" w:cs="Times New Roman"/>
          <w:sz w:val="24"/>
          <w:lang w:val="lv-LV"/>
        </w:rPr>
        <w:t>personas vārds, uzvārds, personas kods / uzņēmuma reģistrācijas numurs</w:t>
      </w:r>
      <w:r w:rsidRPr="009E4661">
        <w:rPr>
          <w:rFonts w:ascii="Times New Roman" w:hAnsi="Times New Roman" w:cs="Times New Roman"/>
          <w:sz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E4661">
        <w:rPr>
          <w:rFonts w:ascii="Times New Roman" w:hAnsi="Times New Roman" w:cs="Times New Roman"/>
          <w:sz w:val="24"/>
          <w:shd w:val="clear" w:color="auto" w:fill="FFFFFF"/>
          <w:lang w:val="lv-LV"/>
        </w:rPr>
        <w:t>pārstāvēttiesīgo</w:t>
      </w:r>
      <w:proofErr w:type="spellEnd"/>
      <w:r w:rsidRPr="009E4661">
        <w:rPr>
          <w:rFonts w:ascii="Times New Roman" w:hAnsi="Times New Roman" w:cs="Times New Roman"/>
          <w:sz w:val="24"/>
          <w:shd w:val="clear" w:color="auto" w:fill="FFFFFF"/>
          <w:lang w:val="lv-LV"/>
        </w:rPr>
        <w:t xml:space="preserve"> personu vai prokūristu, vai personu, kura ir pilnvarota pārstāvēt pretendentu darbībās, kas saistītas ar filiāli vai personālsabiedrības biedru) </w:t>
      </w:r>
      <w:r w:rsidRPr="009E4661">
        <w:rPr>
          <w:rFonts w:ascii="Times New Roman" w:hAnsi="Times New Roman" w:cs="Times New Roman"/>
          <w:sz w:val="24"/>
          <w:lang w:val="lv-LV" w:eastAsia="x-none"/>
        </w:rPr>
        <w:t>Starptautisko un Latvijas Republikas nacionālo sankciju likumā noteikto ierobežojumu pārbaudei.</w:t>
      </w:r>
    </w:p>
    <w:p w14:paraId="2FC414AA" w14:textId="77777777" w:rsidR="0010737A" w:rsidRPr="009E4661" w:rsidRDefault="0010737A" w:rsidP="0010737A">
      <w:pPr>
        <w:jc w:val="both"/>
        <w:rPr>
          <w:shd w:val="clear" w:color="auto" w:fill="FFFFFF"/>
          <w:lang w:val="lv-LV"/>
        </w:rPr>
      </w:pPr>
      <w:r w:rsidRPr="009E4661">
        <w:rPr>
          <w:i/>
          <w:shd w:val="clear" w:color="auto" w:fill="FFFFFF"/>
          <w:lang w:val="lv-LV"/>
        </w:rPr>
        <w:t>Ja šāda izziņa netiek izsniegta</w:t>
      </w:r>
      <w:r w:rsidRPr="009E4661">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0598997" w14:textId="77777777" w:rsidR="0010737A" w:rsidRPr="009E4661" w:rsidRDefault="0010737A" w:rsidP="0010737A">
      <w:pPr>
        <w:pStyle w:val="Sarakstarindkopa"/>
        <w:jc w:val="both"/>
        <w:rPr>
          <w:rFonts w:ascii="Times New Roman" w:hAnsi="Times New Roman" w:cs="Times New Roman"/>
          <w:sz w:val="24"/>
          <w:highlight w:val="yellow"/>
          <w:lang w:val="lv-LV"/>
        </w:rPr>
      </w:pPr>
    </w:p>
    <w:p w14:paraId="56001270" w14:textId="77777777" w:rsidR="0010737A" w:rsidRPr="009E4661" w:rsidRDefault="0010737A" w:rsidP="0010737A">
      <w:pPr>
        <w:pStyle w:val="Sarakstarindkopa"/>
        <w:numPr>
          <w:ilvl w:val="1"/>
          <w:numId w:val="6"/>
        </w:numPr>
        <w:ind w:left="426" w:hanging="426"/>
        <w:rPr>
          <w:rFonts w:ascii="Times New Roman" w:hAnsi="Times New Roman" w:cs="Times New Roman"/>
          <w:b/>
          <w:sz w:val="24"/>
          <w:lang w:val="lv-LV"/>
        </w:rPr>
      </w:pPr>
      <w:r w:rsidRPr="009E4661">
        <w:rPr>
          <w:rFonts w:ascii="Times New Roman" w:hAnsi="Times New Roman" w:cs="Times New Roman"/>
          <w:b/>
          <w:sz w:val="24"/>
          <w:lang w:val="lv-LV"/>
        </w:rPr>
        <w:t>Pasūtītājam iesniedzamo dokumentu derīguma termiņš:</w:t>
      </w:r>
    </w:p>
    <w:p w14:paraId="5BD02F73"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pretendenta izslēgšanas gadījumu </w:t>
      </w:r>
      <w:proofErr w:type="spellStart"/>
      <w:r w:rsidRPr="009E4661">
        <w:rPr>
          <w:rFonts w:ascii="Times New Roman" w:hAnsi="Times New Roman" w:cs="Times New Roman"/>
          <w:sz w:val="24"/>
          <w:lang w:val="lv-LV"/>
        </w:rPr>
        <w:t>neattiecināmību</w:t>
      </w:r>
      <w:proofErr w:type="spellEnd"/>
      <w:r w:rsidRPr="009E4661">
        <w:rPr>
          <w:rFonts w:ascii="Times New Roman" w:hAnsi="Times New Roman" w:cs="Times New Roman"/>
          <w:sz w:val="24"/>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5CB923AB" w14:textId="553CBEF3"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ārvalsts pretendentam, lai izpildītu nolikumā minētās </w:t>
      </w:r>
      <w:r w:rsidRPr="00C7778F">
        <w:rPr>
          <w:rFonts w:ascii="Times New Roman" w:hAnsi="Times New Roman" w:cs="Times New Roman"/>
          <w:sz w:val="24"/>
          <w:lang w:val="lv-LV"/>
        </w:rPr>
        <w:t>prasības attiecībā uz dokumentu iesniegšanu, ir tiesības iesniegt ekvivalentus dokumentus nolikuma 1.8</w:t>
      </w:r>
      <w:r w:rsidR="0015623D" w:rsidRPr="00C7778F">
        <w:rPr>
          <w:rFonts w:ascii="Times New Roman" w:hAnsi="Times New Roman" w:cs="Times New Roman"/>
          <w:sz w:val="24"/>
          <w:lang w:val="lv-LV"/>
        </w:rPr>
        <w:t>.1</w:t>
      </w:r>
      <w:r w:rsidR="00C7778F" w:rsidRPr="00C7778F">
        <w:rPr>
          <w:rFonts w:ascii="Times New Roman" w:hAnsi="Times New Roman" w:cs="Times New Roman"/>
          <w:sz w:val="24"/>
          <w:lang w:val="lv-LV"/>
        </w:rPr>
        <w:t>0</w:t>
      </w:r>
      <w:r w:rsidRPr="00C7778F">
        <w:rPr>
          <w:rFonts w:ascii="Times New Roman" w:hAnsi="Times New Roman" w:cs="Times New Roman"/>
          <w:sz w:val="24"/>
          <w:lang w:val="lv-LV"/>
        </w:rPr>
        <w:t>.punktā norādītajiem, kas izdoti saskaņā ar tā reģistrācijas valsts attiecīgajiem likumiem vai praksi, kas vistuvāk atbilst</w:t>
      </w:r>
      <w:r w:rsidRPr="009E4661">
        <w:rPr>
          <w:rFonts w:ascii="Times New Roman" w:hAnsi="Times New Roman" w:cs="Times New Roman"/>
          <w:sz w:val="24"/>
          <w:lang w:val="lv-LV"/>
        </w:rPr>
        <w:t xml:space="preserve"> Latvijas Republikas attiecīgajiem dokumentiem un kas apliecina, ka uz to neattiecas izslēgšanas noteikumi atbilstoši nolikuma 3.1.punktam;</w:t>
      </w:r>
    </w:p>
    <w:p w14:paraId="459A4F9B" w14:textId="77777777" w:rsidR="0010737A" w:rsidRPr="009E4661" w:rsidRDefault="0010737A" w:rsidP="0010737A">
      <w:pPr>
        <w:pStyle w:val="Sarakstarindkopa"/>
        <w:numPr>
          <w:ilvl w:val="2"/>
          <w:numId w:val="6"/>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komisija, izmantojot publiski pieejamās datu bāzes un publiski pieejamo informāciju var pārbaudīt un pārliecināties par pretendenta (Latvijas Republikā reģistrēta uzņēmuma) (</w:t>
      </w:r>
      <w:r w:rsidRPr="009E4661">
        <w:rPr>
          <w:rFonts w:ascii="Times New Roman" w:hAnsi="Times New Roman" w:cs="Times New Roman"/>
          <w:i/>
          <w:iCs/>
          <w:sz w:val="24"/>
          <w:lang w:val="lv-LV"/>
        </w:rPr>
        <w:t>un apakšuzņēmēju, ja tāds tiek piesaistīts</w:t>
      </w:r>
      <w:r w:rsidRPr="009E4661">
        <w:rPr>
          <w:rFonts w:ascii="Times New Roman" w:hAnsi="Times New Roman" w:cs="Times New Roman"/>
          <w:sz w:val="24"/>
          <w:lang w:val="lv-LV"/>
        </w:rPr>
        <w:t>) faktisko situāciju uz pieprasījuma brīdi - vai uz to neattiecas obligātie pretendentu izslēgšanas nosacījumi. Komisija ir tiesīga pieprasīt no pretendenta jebkurā brīdī iesniegt kompetentu institūciju izsniegtus aktuālus dokumentus, kas apliecina, ka uz pretendentu (</w:t>
      </w:r>
      <w:r w:rsidRPr="009E4661">
        <w:rPr>
          <w:rFonts w:ascii="Times New Roman" w:hAnsi="Times New Roman" w:cs="Times New Roman"/>
          <w:i/>
          <w:iCs/>
          <w:sz w:val="24"/>
          <w:lang w:val="lv-LV"/>
        </w:rPr>
        <w:t>un apakšuzņēmēju, ja tāds tiek piesaistīts</w:t>
      </w:r>
      <w:r w:rsidRPr="009E4661">
        <w:rPr>
          <w:rFonts w:ascii="Times New Roman" w:hAnsi="Times New Roman" w:cs="Times New Roman"/>
          <w:sz w:val="24"/>
          <w:lang w:val="lv-LV"/>
        </w:rPr>
        <w:t>) neattiecas neviens no obligātajiem pretendentu izslēgšanas noteikumiem, īpaši gadījumos, ja minēto informāciju nav iespējams pārbaudīt publiski pieejamās datu bāzēs.</w:t>
      </w:r>
    </w:p>
    <w:p w14:paraId="4BECCA25" w14:textId="77777777" w:rsidR="0010737A" w:rsidRPr="009E4661" w:rsidRDefault="0010737A" w:rsidP="0010737A">
      <w:pPr>
        <w:pStyle w:val="Sarakstarindkopa"/>
        <w:jc w:val="both"/>
        <w:rPr>
          <w:rFonts w:ascii="Times New Roman" w:hAnsi="Times New Roman" w:cs="Times New Roman"/>
          <w:sz w:val="24"/>
          <w:lang w:val="lv-LV"/>
        </w:rPr>
      </w:pPr>
    </w:p>
    <w:p w14:paraId="5613C94D" w14:textId="77777777" w:rsidR="0010737A" w:rsidRPr="009E4661" w:rsidRDefault="0010737A" w:rsidP="0010737A">
      <w:pPr>
        <w:pStyle w:val="Sarakstarindkopa"/>
        <w:numPr>
          <w:ilvl w:val="0"/>
          <w:numId w:val="35"/>
        </w:numPr>
        <w:tabs>
          <w:tab w:val="left" w:pos="567"/>
          <w:tab w:val="left" w:pos="851"/>
        </w:tabs>
        <w:rPr>
          <w:rFonts w:ascii="Times New Roman" w:hAnsi="Times New Roman" w:cs="Times New Roman"/>
          <w:b/>
          <w:vanish/>
          <w:sz w:val="24"/>
          <w:lang w:val="lv-LV"/>
        </w:rPr>
      </w:pPr>
    </w:p>
    <w:p w14:paraId="501E8356" w14:textId="77777777" w:rsidR="0010737A" w:rsidRPr="009E4661" w:rsidRDefault="0010737A" w:rsidP="0010737A">
      <w:pPr>
        <w:pStyle w:val="Sarakstarindkopa"/>
        <w:numPr>
          <w:ilvl w:val="1"/>
          <w:numId w:val="35"/>
        </w:numPr>
        <w:tabs>
          <w:tab w:val="left" w:pos="567"/>
          <w:tab w:val="left" w:pos="851"/>
        </w:tabs>
        <w:rPr>
          <w:rFonts w:ascii="Times New Roman" w:hAnsi="Times New Roman" w:cs="Times New Roman"/>
          <w:b/>
          <w:vanish/>
          <w:sz w:val="24"/>
          <w:lang w:val="lv-LV"/>
        </w:rPr>
      </w:pPr>
    </w:p>
    <w:p w14:paraId="3DA15774" w14:textId="77777777" w:rsidR="0010737A" w:rsidRPr="009E4661" w:rsidRDefault="0010737A" w:rsidP="0010737A">
      <w:pPr>
        <w:pStyle w:val="Sarakstarindkopa"/>
        <w:numPr>
          <w:ilvl w:val="1"/>
          <w:numId w:val="35"/>
        </w:numPr>
        <w:tabs>
          <w:tab w:val="left" w:pos="567"/>
          <w:tab w:val="left" w:pos="851"/>
        </w:tabs>
        <w:rPr>
          <w:rFonts w:ascii="Times New Roman" w:hAnsi="Times New Roman" w:cs="Times New Roman"/>
          <w:b/>
          <w:sz w:val="24"/>
          <w:lang w:val="lv-LV"/>
        </w:rPr>
      </w:pPr>
      <w:r w:rsidRPr="009E4661">
        <w:rPr>
          <w:rFonts w:ascii="Times New Roman" w:hAnsi="Times New Roman" w:cs="Times New Roman"/>
          <w:b/>
          <w:sz w:val="24"/>
          <w:lang w:val="lv-LV"/>
        </w:rPr>
        <w:t>Sarunu procedūras dokumentu pieejamība un informācijas sniegšana:</w:t>
      </w:r>
    </w:p>
    <w:p w14:paraId="71A4D57A" w14:textId="77777777" w:rsidR="0010737A" w:rsidRPr="009E4661" w:rsidRDefault="0010737A" w:rsidP="0010737A">
      <w:pPr>
        <w:jc w:val="both"/>
        <w:rPr>
          <w:lang w:val="lv-LV"/>
        </w:rPr>
      </w:pPr>
      <w:r w:rsidRPr="009E4661">
        <w:rPr>
          <w:lang w:val="lv-LV"/>
        </w:rPr>
        <w:t xml:space="preserve">1.10.1. pasūtītājs </w:t>
      </w:r>
      <w:r w:rsidRPr="009E4661">
        <w:rPr>
          <w:b/>
          <w:lang w:val="lv-LV"/>
        </w:rPr>
        <w:t>nodrošina brīvu un tiešu elektronisku pieeju iepirkuma dokumentiem un visiem papildus nepieciešamajiem dokumentiem</w:t>
      </w:r>
      <w:r w:rsidRPr="009E4661">
        <w:rPr>
          <w:lang w:val="lv-LV"/>
        </w:rPr>
        <w:t xml:space="preserve">, tai skaitā iepirkuma līguma projektam, Pasūtītāja tīmekļvietnē </w:t>
      </w:r>
      <w:hyperlink r:id="rId9" w:history="1">
        <w:r w:rsidRPr="009E4661">
          <w:rPr>
            <w:rStyle w:val="Hipersaite"/>
            <w:i/>
            <w:iCs/>
            <w:color w:val="auto"/>
            <w:lang w:val="lv-LV"/>
          </w:rPr>
          <w:t>www.ldz.lv</w:t>
        </w:r>
      </w:hyperlink>
      <w:r w:rsidRPr="009E4661">
        <w:rPr>
          <w:lang w:val="lv-LV"/>
        </w:rPr>
        <w:t xml:space="preserve"> sadaļā „</w:t>
      </w:r>
      <w:r w:rsidRPr="009E4661">
        <w:rPr>
          <w:i/>
          <w:iCs/>
          <w:lang w:val="lv-LV"/>
        </w:rPr>
        <w:t>Iepirkumi</w:t>
      </w:r>
      <w:r w:rsidRPr="009E4661">
        <w:rPr>
          <w:lang w:val="lv-LV"/>
        </w:rPr>
        <w:t>” pie attiecīgā iepirkuma sludinājuma;</w:t>
      </w:r>
    </w:p>
    <w:p w14:paraId="5B9EAF71" w14:textId="77777777" w:rsidR="0010737A" w:rsidRPr="009E4661" w:rsidRDefault="0010737A" w:rsidP="0010737A">
      <w:pPr>
        <w:jc w:val="both"/>
        <w:rPr>
          <w:lang w:val="lv-LV"/>
        </w:rPr>
      </w:pPr>
      <w:r w:rsidRPr="009E4661">
        <w:rPr>
          <w:lang w:val="lv-LV"/>
        </w:rPr>
        <w:t xml:space="preserve">1.10.2. ja pasūtītājs objektīvu iemeslu dēļ nevar nodrošināt brīvu un tiešu elektronisku pieeju iepirkuma dokumentiem un visiem papildus nepieciešamajiem dokumentiem, tai skaitā iepirkuma </w:t>
      </w:r>
      <w:r w:rsidRPr="009E4661">
        <w:rPr>
          <w:lang w:val="lv-LV"/>
        </w:rPr>
        <w:lastRenderedPageBreak/>
        <w:t>līguma projektam, Pasūtītājs tos izsūta vai izsniedz ieinteresētajiem izpildītājiem (pretendentiem) 6 (sešu) darba dienu laikā pēc tam, kad saņemts šo dokumentu pieprasījums;</w:t>
      </w:r>
    </w:p>
    <w:p w14:paraId="71BD6148" w14:textId="77777777" w:rsidR="0010737A" w:rsidRPr="009E4661" w:rsidRDefault="0010737A" w:rsidP="0010737A">
      <w:pPr>
        <w:jc w:val="both"/>
        <w:rPr>
          <w:lang w:val="lv-LV"/>
        </w:rPr>
      </w:pPr>
      <w:r w:rsidRPr="009E4661">
        <w:rPr>
          <w:lang w:val="lv-LV"/>
        </w:rPr>
        <w:t xml:space="preserve">1.10.3. pasūtītājs nodrošina ieinteresētajiem izpildītājiem iespēju iepazīties uz vietas ar iepirkuma dokumentiem, sākot no iepirkuma izsludināšanas brīža VAS „Latvijas dzelzceļš” Iepirkumu birojā, Gogoļa ielā 3, Rīgā, LV-1547, 3.stāvā, 341.kabinetā </w:t>
      </w:r>
      <w:r w:rsidRPr="009E4661">
        <w:rPr>
          <w:b/>
          <w:lang w:val="lv-LV"/>
        </w:rPr>
        <w:t>(</w:t>
      </w:r>
      <w:r w:rsidRPr="009E4661">
        <w:rPr>
          <w:b/>
          <w:bCs/>
          <w:u w:val="single"/>
          <w:lang w:val="lv-LV"/>
        </w:rPr>
        <w:t xml:space="preserve">līdzi ņemot personu apliecinošu dokumentu un caurlaides noformēšanai iepriekš savlaicīgi, paziņojot konkrētu ierašanās laiku </w:t>
      </w:r>
      <w:r w:rsidRPr="009E4661">
        <w:rPr>
          <w:b/>
          <w:u w:val="single"/>
          <w:lang w:val="lv-LV"/>
        </w:rPr>
        <w:t>nolikuma 1.3.punktā norādītajai kontaktpersonai</w:t>
      </w:r>
      <w:r w:rsidRPr="009E4661">
        <w:rPr>
          <w:bCs/>
          <w:u w:val="single"/>
          <w:lang w:val="lv-LV"/>
        </w:rPr>
        <w:t>)</w:t>
      </w:r>
      <w:r w:rsidRPr="009E4661">
        <w:rPr>
          <w:rStyle w:val="Vresatsauce"/>
          <w:bCs/>
          <w:u w:val="single"/>
          <w:lang w:val="lv-LV"/>
        </w:rPr>
        <w:footnoteReference w:id="5"/>
      </w:r>
      <w:r w:rsidRPr="009E4661">
        <w:rPr>
          <w:lang w:val="lv-LV"/>
        </w:rPr>
        <w:t>;</w:t>
      </w:r>
    </w:p>
    <w:p w14:paraId="094A0231" w14:textId="77777777" w:rsidR="0010737A" w:rsidRPr="009E4661" w:rsidRDefault="0010737A" w:rsidP="0010737A">
      <w:pPr>
        <w:jc w:val="both"/>
        <w:rPr>
          <w:b/>
          <w:lang w:val="lv-LV"/>
        </w:rPr>
      </w:pPr>
      <w:r w:rsidRPr="009E4661">
        <w:rPr>
          <w:lang w:val="lv-LV"/>
        </w:rPr>
        <w:t xml:space="preserve">1.10.4. </w:t>
      </w:r>
      <w:r w:rsidRPr="009E4661">
        <w:rPr>
          <w:b/>
          <w:lang w:val="lv-LV"/>
        </w:rPr>
        <w:t xml:space="preserve">ieinteresētajam izpildītājam ir pienākums sekot līdzi pasūtītāja tīmekļvietnē </w:t>
      </w:r>
      <w:hyperlink r:id="rId10" w:history="1">
        <w:r w:rsidRPr="009E4661">
          <w:rPr>
            <w:rStyle w:val="Hipersaite"/>
            <w:b/>
            <w:i/>
            <w:iCs/>
            <w:color w:val="auto"/>
            <w:u w:val="none"/>
            <w:lang w:val="lv-LV"/>
          </w:rPr>
          <w:t>www.ldz.lv</w:t>
        </w:r>
      </w:hyperlink>
      <w:r w:rsidRPr="009E4661">
        <w:rPr>
          <w:b/>
          <w:lang w:val="lv-LV"/>
        </w:rPr>
        <w:t xml:space="preserve"> sadaļā „</w:t>
      </w:r>
      <w:r w:rsidRPr="009E4661">
        <w:rPr>
          <w:b/>
          <w:i/>
          <w:iCs/>
          <w:lang w:val="lv-LV"/>
        </w:rPr>
        <w:t>Iepirkumi</w:t>
      </w:r>
      <w:r w:rsidRPr="009E4661">
        <w:rPr>
          <w:b/>
          <w:lang w:val="lv-LV"/>
        </w:rPr>
        <w:t>” pie attiecīgā iepirkuma sludinājuma publicētajai informācijai. Pasūtītājs nav atbildīgs par to, ja ieinteresētā persona nav iepazinusies ar minēto informāciju;</w:t>
      </w:r>
    </w:p>
    <w:p w14:paraId="7742CF2A" w14:textId="77777777" w:rsidR="0010737A" w:rsidRPr="009E4661" w:rsidRDefault="0010737A" w:rsidP="0010737A">
      <w:pPr>
        <w:jc w:val="both"/>
        <w:rPr>
          <w:lang w:val="lv-LV"/>
        </w:rPr>
      </w:pPr>
      <w:r w:rsidRPr="009E4661">
        <w:rPr>
          <w:bCs/>
          <w:lang w:val="lv-LV"/>
        </w:rPr>
        <w:t>1.10.5.</w:t>
      </w:r>
      <w:r w:rsidRPr="009E4661">
        <w:rPr>
          <w:b/>
          <w:lang w:val="lv-LV"/>
        </w:rPr>
        <w:t xml:space="preserve"> </w:t>
      </w:r>
      <w:r w:rsidRPr="009E4661">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9127565" w14:textId="77777777" w:rsidR="0010737A" w:rsidRPr="009E4661" w:rsidRDefault="0010737A" w:rsidP="0010737A">
      <w:pPr>
        <w:jc w:val="both"/>
        <w:rPr>
          <w:lang w:val="lv-LV"/>
        </w:rPr>
      </w:pPr>
      <w:r w:rsidRPr="009E4661">
        <w:rPr>
          <w:lang w:val="lv-LV"/>
        </w:rPr>
        <w:t xml:space="preserve">1.10.6. </w:t>
      </w:r>
      <w:r w:rsidRPr="009E4661">
        <w:rPr>
          <w:b/>
          <w:lang w:val="lv-LV"/>
        </w:rPr>
        <w:t>pasūtītājs ievieto nolikuma 1.10.5.punktā minēto informāciju tīmekļvietnē, kurā ir pieejami iepirkuma dokumenti un visi papildus nepieciešamie dokumenti, kā arī elektroniski nosūta atbildi ieinteresētajam izpildītājam, kurš uzdevis jautājumu;</w:t>
      </w:r>
    </w:p>
    <w:p w14:paraId="342E7657" w14:textId="49806372" w:rsidR="0010737A" w:rsidRPr="009E4661" w:rsidRDefault="0010737A" w:rsidP="0010737A">
      <w:pPr>
        <w:jc w:val="both"/>
        <w:rPr>
          <w:iCs/>
          <w:lang w:val="lv-LV" w:eastAsia="ar-SA"/>
        </w:rPr>
      </w:pPr>
      <w:r w:rsidRPr="009E4661">
        <w:rPr>
          <w:lang w:val="lv-LV"/>
        </w:rPr>
        <w:t xml:space="preserve">1.10.7. </w:t>
      </w:r>
      <w:r w:rsidRPr="009E4661">
        <w:rPr>
          <w:color w:val="2222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E4661">
        <w:rPr>
          <w:iCs/>
          <w:lang w:val="lv-LV" w:eastAsia="ar-SA"/>
        </w:rPr>
        <w:t xml:space="preserve"> Personas datu apstrādes pārzinis ir VAS </w:t>
      </w:r>
      <w:r w:rsidRPr="009E4661">
        <w:rPr>
          <w:lang w:val="lv-LV"/>
        </w:rPr>
        <w:t>„</w:t>
      </w:r>
      <w:r w:rsidRPr="009E4661">
        <w:rPr>
          <w:iCs/>
          <w:lang w:val="lv-LV" w:eastAsia="ar-SA"/>
        </w:rPr>
        <w:t xml:space="preserve">Latvijas dzelzceļš” un SIA </w:t>
      </w:r>
      <w:r w:rsidRPr="009E4661">
        <w:rPr>
          <w:lang w:val="lv-LV"/>
        </w:rPr>
        <w:t>„</w:t>
      </w:r>
      <w:r w:rsidRPr="009E4661">
        <w:rPr>
          <w:iCs/>
          <w:lang w:val="lv-LV" w:eastAsia="ar-SA"/>
        </w:rPr>
        <w:t xml:space="preserve">LDZ </w:t>
      </w:r>
      <w:r w:rsidR="000B76FC" w:rsidRPr="009E4661">
        <w:rPr>
          <w:iCs/>
          <w:lang w:val="lv-LV" w:eastAsia="ar-SA"/>
        </w:rPr>
        <w:t>infrastruktūra</w:t>
      </w:r>
      <w:r w:rsidRPr="009E4661">
        <w:rPr>
          <w:iCs/>
          <w:lang w:val="lv-LV" w:eastAsia="ar-SA"/>
        </w:rPr>
        <w:t>”.</w:t>
      </w:r>
    </w:p>
    <w:p w14:paraId="757EA87E" w14:textId="77777777" w:rsidR="0010737A" w:rsidRPr="009E4661" w:rsidRDefault="0010737A" w:rsidP="0010737A">
      <w:pPr>
        <w:jc w:val="both"/>
        <w:rPr>
          <w:lang w:val="lv-LV"/>
        </w:rPr>
      </w:pPr>
    </w:p>
    <w:p w14:paraId="1712CF27" w14:textId="77777777" w:rsidR="0010737A" w:rsidRPr="009E4661" w:rsidRDefault="0010737A" w:rsidP="0010737A">
      <w:pPr>
        <w:numPr>
          <w:ilvl w:val="0"/>
          <w:numId w:val="4"/>
        </w:numPr>
        <w:tabs>
          <w:tab w:val="num" w:pos="360"/>
        </w:tabs>
        <w:ind w:hanging="720"/>
        <w:jc w:val="center"/>
        <w:rPr>
          <w:b/>
          <w:lang w:val="lv-LV"/>
        </w:rPr>
      </w:pPr>
      <w:r w:rsidRPr="009E4661">
        <w:rPr>
          <w:b/>
          <w:lang w:val="lv-LV"/>
        </w:rPr>
        <w:t>INFORMĀCIJA PAR SARUNU PROCEDŪRAS PRIEKŠMETU</w:t>
      </w:r>
    </w:p>
    <w:p w14:paraId="47A1DBDE" w14:textId="77777777" w:rsidR="0010737A" w:rsidRPr="009E4661" w:rsidRDefault="0010737A" w:rsidP="0010737A">
      <w:pPr>
        <w:ind w:left="720"/>
        <w:rPr>
          <w:b/>
          <w:lang w:val="lv-LV"/>
        </w:rPr>
      </w:pPr>
    </w:p>
    <w:p w14:paraId="277C9F2E" w14:textId="6D7B2850" w:rsidR="0010737A" w:rsidRPr="009E4661" w:rsidRDefault="0010737A" w:rsidP="0010737A">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9E4661">
        <w:rPr>
          <w:rFonts w:ascii="Times New Roman" w:hAnsi="Times New Roman" w:cs="Times New Roman"/>
          <w:b/>
          <w:sz w:val="24"/>
          <w:lang w:val="lv-LV"/>
        </w:rPr>
        <w:t>Sarunu procedūras priekšmets:</w:t>
      </w:r>
      <w:r w:rsidR="000B76FC" w:rsidRPr="009E4661">
        <w:rPr>
          <w:rFonts w:ascii="Times New Roman" w:hAnsi="Times New Roman" w:cs="Times New Roman"/>
          <w:b/>
          <w:sz w:val="24"/>
          <w:lang w:val="lv-LV"/>
        </w:rPr>
        <w:t xml:space="preserve"> </w:t>
      </w:r>
      <w:r w:rsidR="000B76FC" w:rsidRPr="009E4661">
        <w:rPr>
          <w:rFonts w:ascii="Times New Roman" w:hAnsi="Times New Roman" w:cs="Times New Roman"/>
          <w:bCs/>
          <w:sz w:val="24"/>
          <w:lang w:val="lv-LV"/>
        </w:rPr>
        <w:t>m</w:t>
      </w:r>
      <w:r w:rsidR="000B76FC" w:rsidRPr="009E4661">
        <w:rPr>
          <w:rFonts w:ascii="Times New Roman" w:hAnsi="Times New Roman"/>
          <w:sz w:val="24"/>
          <w:lang w:val="lv-LV"/>
        </w:rPr>
        <w:t xml:space="preserve">etināšanas mašīnas </w:t>
      </w:r>
      <w:r w:rsidR="000B76FC" w:rsidRPr="009E4661">
        <w:rPr>
          <w:rFonts w:ascii="Times New Roman" w:hAnsi="Times New Roman"/>
          <w:i/>
          <w:iCs/>
          <w:sz w:val="24"/>
          <w:lang w:val="lv-LV"/>
        </w:rPr>
        <w:t>K-190</w:t>
      </w:r>
      <w:r w:rsidR="000B76FC" w:rsidRPr="009E4661">
        <w:rPr>
          <w:rFonts w:ascii="Times New Roman" w:hAnsi="Times New Roman"/>
          <w:sz w:val="24"/>
          <w:lang w:val="lv-LV"/>
        </w:rPr>
        <w:t xml:space="preserve"> kapitālais remonts </w:t>
      </w:r>
      <w:r w:rsidRPr="009E4661">
        <w:rPr>
          <w:rFonts w:ascii="Times New Roman" w:hAnsi="Times New Roman" w:cs="Times New Roman"/>
          <w:bCs/>
          <w:sz w:val="24"/>
          <w:lang w:val="lv-LV"/>
        </w:rPr>
        <w:t>saskaņā ar nolikumu un tā pielikumiem.</w:t>
      </w:r>
    </w:p>
    <w:p w14:paraId="72F35EC8" w14:textId="77777777" w:rsidR="0010737A" w:rsidRPr="009E4661" w:rsidRDefault="0010737A" w:rsidP="0010737A">
      <w:pPr>
        <w:pStyle w:val="Sarakstarindkopa"/>
        <w:tabs>
          <w:tab w:val="left" w:pos="426"/>
        </w:tabs>
        <w:ind w:left="0"/>
        <w:jc w:val="both"/>
        <w:rPr>
          <w:rFonts w:ascii="Times New Roman" w:hAnsi="Times New Roman" w:cs="Times New Roman"/>
          <w:bCs/>
          <w:sz w:val="24"/>
          <w:highlight w:val="yellow"/>
          <w:lang w:val="lv-LV"/>
        </w:rPr>
      </w:pPr>
    </w:p>
    <w:p w14:paraId="7D880BE6"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Piedāvājumu var iesniegt tikai par visu sarunu procedūras priekšmetu kopumā.</w:t>
      </w:r>
    </w:p>
    <w:p w14:paraId="673D7076" w14:textId="77777777" w:rsidR="0010737A" w:rsidRPr="009E4661" w:rsidRDefault="0010737A" w:rsidP="0010737A">
      <w:pPr>
        <w:pStyle w:val="Sarakstarindkopa"/>
        <w:tabs>
          <w:tab w:val="left" w:pos="426"/>
        </w:tabs>
        <w:ind w:left="0"/>
        <w:jc w:val="both"/>
        <w:rPr>
          <w:rFonts w:ascii="Times New Roman" w:hAnsi="Times New Roman" w:cs="Times New Roman"/>
          <w:b/>
          <w:sz w:val="24"/>
          <w:lang w:val="lv-LV"/>
        </w:rPr>
      </w:pPr>
    </w:p>
    <w:p w14:paraId="7B6A263F" w14:textId="5BBDAC09"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b/>
          <w:sz w:val="24"/>
          <w:lang w:val="lv-LV"/>
        </w:rPr>
        <w:t xml:space="preserve">Darbu uzdevums: </w:t>
      </w:r>
      <w:r w:rsidRPr="009E4661">
        <w:rPr>
          <w:rFonts w:ascii="Times New Roman" w:hAnsi="Times New Roman" w:cs="Times New Roman"/>
          <w:sz w:val="24"/>
          <w:lang w:val="lv-LV"/>
        </w:rPr>
        <w:t xml:space="preserve">pretendents apņemas veikt darbus saskaņā ar Darbu uzdevumu (nolikuma 2.pielikums). </w:t>
      </w:r>
    </w:p>
    <w:p w14:paraId="006D12A3" w14:textId="77777777" w:rsidR="008837EB" w:rsidRPr="009E4661" w:rsidRDefault="008837EB" w:rsidP="0010737A">
      <w:pPr>
        <w:pStyle w:val="Sarakstarindkopa"/>
        <w:tabs>
          <w:tab w:val="left" w:pos="426"/>
        </w:tabs>
        <w:ind w:left="0"/>
        <w:jc w:val="both"/>
        <w:rPr>
          <w:rFonts w:ascii="Times New Roman" w:hAnsi="Times New Roman" w:cs="Times New Roman"/>
          <w:b/>
          <w:sz w:val="24"/>
          <w:lang w:val="lv-LV"/>
        </w:rPr>
      </w:pPr>
    </w:p>
    <w:p w14:paraId="324A3640" w14:textId="3C960690" w:rsidR="0010737A" w:rsidRPr="00BF62FA" w:rsidRDefault="008837EB" w:rsidP="0010737A">
      <w:pPr>
        <w:pStyle w:val="Sarakstarindkopa"/>
        <w:numPr>
          <w:ilvl w:val="1"/>
          <w:numId w:val="9"/>
        </w:numPr>
        <w:ind w:left="426" w:hanging="426"/>
        <w:jc w:val="both"/>
        <w:rPr>
          <w:rFonts w:ascii="Times New Roman" w:hAnsi="Times New Roman" w:cs="Times New Roman"/>
          <w:b/>
          <w:sz w:val="24"/>
          <w:lang w:val="lv-LV"/>
        </w:rPr>
      </w:pPr>
      <w:r w:rsidRPr="00BF62FA">
        <w:rPr>
          <w:rFonts w:ascii="Times New Roman" w:hAnsi="Times New Roman" w:cs="Times New Roman"/>
          <w:b/>
          <w:sz w:val="24"/>
          <w:lang w:val="lv-LV"/>
        </w:rPr>
        <w:t>Līguma</w:t>
      </w:r>
      <w:r w:rsidR="0010737A" w:rsidRPr="00BF62FA">
        <w:rPr>
          <w:rFonts w:ascii="Times New Roman" w:hAnsi="Times New Roman" w:cs="Times New Roman"/>
          <w:b/>
          <w:sz w:val="24"/>
          <w:lang w:val="lv-LV"/>
        </w:rPr>
        <w:t>:</w:t>
      </w:r>
    </w:p>
    <w:p w14:paraId="640FF65C" w14:textId="5209E373" w:rsidR="0010737A" w:rsidRPr="00BF62FA" w:rsidRDefault="0010737A" w:rsidP="0010737A">
      <w:pPr>
        <w:pStyle w:val="Sarakstarindkopa"/>
        <w:numPr>
          <w:ilvl w:val="2"/>
          <w:numId w:val="9"/>
        </w:numPr>
        <w:ind w:left="0" w:firstLine="0"/>
        <w:jc w:val="both"/>
        <w:rPr>
          <w:rFonts w:ascii="Times New Roman" w:hAnsi="Times New Roman" w:cs="Times New Roman"/>
          <w:sz w:val="24"/>
          <w:lang w:val="lv-LV"/>
        </w:rPr>
      </w:pPr>
      <w:r w:rsidRPr="00BF62FA">
        <w:rPr>
          <w:rFonts w:ascii="Times New Roman" w:hAnsi="Times New Roman" w:cs="Times New Roman"/>
          <w:sz w:val="24"/>
          <w:u w:val="single"/>
          <w:lang w:val="lv-LV"/>
        </w:rPr>
        <w:t>izpildes termiņš</w:t>
      </w:r>
      <w:r w:rsidRPr="00BF62FA">
        <w:rPr>
          <w:rFonts w:ascii="Times New Roman" w:hAnsi="Times New Roman" w:cs="Times New Roman"/>
          <w:sz w:val="24"/>
          <w:lang w:val="lv-LV"/>
        </w:rPr>
        <w:t>: darbu izpildes pilnā apjomā termiņš ir</w:t>
      </w:r>
      <w:r w:rsidR="00BC5809" w:rsidRPr="00BF62FA">
        <w:rPr>
          <w:rFonts w:ascii="Times New Roman" w:hAnsi="Times New Roman" w:cs="Times New Roman"/>
          <w:sz w:val="24"/>
          <w:lang w:val="lv-LV"/>
        </w:rPr>
        <w:t xml:space="preserve"> </w:t>
      </w:r>
      <w:r w:rsidRPr="00BF62FA">
        <w:rPr>
          <w:rFonts w:ascii="Times New Roman" w:hAnsi="Times New Roman" w:cs="Times New Roman"/>
          <w:b/>
          <w:sz w:val="24"/>
          <w:lang w:val="lv-LV"/>
        </w:rPr>
        <w:t xml:space="preserve"> </w:t>
      </w:r>
      <w:r w:rsidR="00BF62FA" w:rsidRPr="00BF62FA">
        <w:rPr>
          <w:rFonts w:ascii="Times New Roman" w:hAnsi="Times New Roman" w:cs="Times New Roman"/>
          <w:b/>
          <w:bCs/>
          <w:sz w:val="24"/>
          <w:lang w:val="lv-LV"/>
        </w:rPr>
        <w:t>6</w:t>
      </w:r>
      <w:r w:rsidRPr="00BF62FA">
        <w:rPr>
          <w:rFonts w:ascii="Times New Roman" w:hAnsi="Times New Roman" w:cs="Times New Roman"/>
          <w:b/>
          <w:bCs/>
          <w:sz w:val="24"/>
          <w:lang w:val="lv-LV"/>
        </w:rPr>
        <w:t xml:space="preserve"> (</w:t>
      </w:r>
      <w:r w:rsidR="00BF62FA" w:rsidRPr="00BF62FA">
        <w:rPr>
          <w:rFonts w:ascii="Times New Roman" w:hAnsi="Times New Roman" w:cs="Times New Roman"/>
          <w:b/>
          <w:bCs/>
          <w:sz w:val="24"/>
          <w:lang w:val="lv-LV"/>
        </w:rPr>
        <w:t>sešu</w:t>
      </w:r>
      <w:r w:rsidRPr="00BF62FA">
        <w:rPr>
          <w:rFonts w:ascii="Times New Roman" w:hAnsi="Times New Roman" w:cs="Times New Roman"/>
          <w:b/>
          <w:bCs/>
          <w:sz w:val="24"/>
          <w:lang w:val="lv-LV"/>
        </w:rPr>
        <w:t>) kalendāro mēnešu laikā no līguma noslēgšanas brīža</w:t>
      </w:r>
      <w:r w:rsidRPr="00BF62FA">
        <w:rPr>
          <w:rFonts w:ascii="Times New Roman" w:hAnsi="Times New Roman" w:cs="Times New Roman"/>
          <w:bCs/>
          <w:sz w:val="24"/>
          <w:lang w:val="lv-LV"/>
        </w:rPr>
        <w:t>;</w:t>
      </w:r>
    </w:p>
    <w:p w14:paraId="536B21B4" w14:textId="2BFBBABD" w:rsidR="0010737A" w:rsidRPr="00BF62FA" w:rsidRDefault="0010737A" w:rsidP="0010737A">
      <w:pPr>
        <w:pStyle w:val="Sarakstarindkopa"/>
        <w:numPr>
          <w:ilvl w:val="2"/>
          <w:numId w:val="9"/>
        </w:numPr>
        <w:ind w:left="0" w:firstLine="0"/>
        <w:jc w:val="both"/>
        <w:rPr>
          <w:rFonts w:ascii="Times New Roman" w:hAnsi="Times New Roman" w:cs="Times New Roman"/>
          <w:sz w:val="24"/>
          <w:lang w:val="lv-LV"/>
        </w:rPr>
      </w:pPr>
      <w:r w:rsidRPr="00BF62FA">
        <w:rPr>
          <w:rFonts w:ascii="Times New Roman" w:hAnsi="Times New Roman" w:cs="Times New Roman"/>
          <w:sz w:val="24"/>
          <w:u w:val="single"/>
          <w:lang w:val="lv-LV"/>
        </w:rPr>
        <w:t>izpildes vieta (objekts):</w:t>
      </w:r>
      <w:r w:rsidR="00BF62FA" w:rsidRPr="00BF62FA">
        <w:rPr>
          <w:rFonts w:ascii="Times New Roman" w:hAnsi="Times New Roman" w:cs="Times New Roman"/>
          <w:sz w:val="24"/>
          <w:lang w:val="lv-LV"/>
        </w:rPr>
        <w:t xml:space="preserve"> </w:t>
      </w:r>
      <w:proofErr w:type="spellStart"/>
      <w:r w:rsidR="00BF62FA" w:rsidRPr="00BF62FA">
        <w:rPr>
          <w:rFonts w:ascii="Times New Roman" w:hAnsi="Times New Roman" w:cs="Times New Roman"/>
          <w:sz w:val="24"/>
        </w:rPr>
        <w:t>Augstrozes</w:t>
      </w:r>
      <w:proofErr w:type="spellEnd"/>
      <w:r w:rsidR="00BF62FA" w:rsidRPr="00BF62FA">
        <w:rPr>
          <w:rFonts w:ascii="Times New Roman" w:hAnsi="Times New Roman" w:cs="Times New Roman"/>
          <w:sz w:val="24"/>
        </w:rPr>
        <w:t xml:space="preserve"> </w:t>
      </w:r>
      <w:proofErr w:type="spellStart"/>
      <w:r w:rsidR="00BF62FA" w:rsidRPr="00BF62FA">
        <w:rPr>
          <w:rFonts w:ascii="Times New Roman" w:hAnsi="Times New Roman" w:cs="Times New Roman"/>
          <w:sz w:val="24"/>
        </w:rPr>
        <w:t>iela</w:t>
      </w:r>
      <w:proofErr w:type="spellEnd"/>
      <w:r w:rsidR="00BF62FA" w:rsidRPr="00BF62FA">
        <w:rPr>
          <w:rFonts w:ascii="Times New Roman" w:hAnsi="Times New Roman" w:cs="Times New Roman"/>
          <w:sz w:val="24"/>
        </w:rPr>
        <w:t xml:space="preserve"> 1b</w:t>
      </w:r>
      <w:r w:rsidR="00BF62FA" w:rsidRPr="00BF62FA">
        <w:rPr>
          <w:rFonts w:ascii="Times New Roman" w:hAnsi="Times New Roman" w:cs="Times New Roman"/>
          <w:sz w:val="24"/>
          <w:lang w:val="lv-LV"/>
        </w:rPr>
        <w:t xml:space="preserve"> </w:t>
      </w:r>
      <w:r w:rsidRPr="00BF62FA">
        <w:rPr>
          <w:rFonts w:ascii="Times New Roman" w:hAnsi="Times New Roman" w:cs="Times New Roman"/>
          <w:sz w:val="24"/>
          <w:lang w:val="lv-LV"/>
        </w:rPr>
        <w:t>, Rīga,</w:t>
      </w:r>
      <w:r w:rsidR="00BF62FA" w:rsidRPr="00BF62FA">
        <w:rPr>
          <w:rFonts w:ascii="Times New Roman" w:hAnsi="Times New Roman" w:cs="Times New Roman"/>
          <w:sz w:val="24"/>
          <w:lang w:val="lv-LV"/>
        </w:rPr>
        <w:t xml:space="preserve"> LV-1026,</w:t>
      </w:r>
      <w:r w:rsidRPr="00BF62FA">
        <w:rPr>
          <w:rFonts w:ascii="Times New Roman" w:hAnsi="Times New Roman" w:cs="Times New Roman"/>
          <w:sz w:val="24"/>
          <w:lang w:val="lv-LV"/>
        </w:rPr>
        <w:t xml:space="preserve"> Latvija</w:t>
      </w:r>
      <w:r w:rsidR="00BF62FA" w:rsidRPr="00BF62FA">
        <w:rPr>
          <w:rFonts w:ascii="Times New Roman" w:hAnsi="Times New Roman" w:cs="Times New Roman"/>
          <w:sz w:val="24"/>
          <w:lang w:val="lv-LV"/>
        </w:rPr>
        <w:t>;</w:t>
      </w:r>
      <w:r w:rsidRPr="00BF62FA">
        <w:rPr>
          <w:rFonts w:ascii="Times New Roman" w:hAnsi="Times New Roman" w:cs="Times New Roman"/>
          <w:sz w:val="24"/>
          <w:lang w:val="lv-LV"/>
        </w:rPr>
        <w:t xml:space="preserve"> </w:t>
      </w:r>
    </w:p>
    <w:p w14:paraId="4FF8E103" w14:textId="5667CF5A" w:rsidR="0010737A" w:rsidRPr="00BF62FA" w:rsidRDefault="008837EB" w:rsidP="008837EB">
      <w:pPr>
        <w:pStyle w:val="Pamattekstsaratkpi"/>
        <w:numPr>
          <w:ilvl w:val="2"/>
          <w:numId w:val="9"/>
        </w:numPr>
        <w:tabs>
          <w:tab w:val="left" w:pos="567"/>
          <w:tab w:val="center" w:pos="1134"/>
        </w:tabs>
        <w:rPr>
          <w:sz w:val="24"/>
          <w:lang w:val="lv-LV"/>
        </w:rPr>
      </w:pPr>
      <w:r w:rsidRPr="00BF62FA">
        <w:rPr>
          <w:sz w:val="24"/>
          <w:lang w:val="lv-LV"/>
        </w:rPr>
        <w:t>izpildes veids: pakalpojumi.</w:t>
      </w:r>
    </w:p>
    <w:p w14:paraId="678A98D1" w14:textId="77777777" w:rsidR="008837EB" w:rsidRPr="009E4661" w:rsidRDefault="008837EB" w:rsidP="008837EB">
      <w:pPr>
        <w:pStyle w:val="Pamattekstsaratkpi"/>
        <w:tabs>
          <w:tab w:val="left" w:pos="567"/>
          <w:tab w:val="center" w:pos="1134"/>
        </w:tabs>
        <w:ind w:left="720" w:firstLine="0"/>
        <w:rPr>
          <w:sz w:val="24"/>
          <w:lang w:val="lv-LV"/>
        </w:rPr>
      </w:pPr>
    </w:p>
    <w:p w14:paraId="124C28EA" w14:textId="77777777" w:rsidR="004D1517" w:rsidRPr="009E4661" w:rsidRDefault="004D1517" w:rsidP="004D1517">
      <w:pPr>
        <w:pStyle w:val="Sarakstarindkopa"/>
        <w:numPr>
          <w:ilvl w:val="0"/>
          <w:numId w:val="40"/>
        </w:numPr>
        <w:tabs>
          <w:tab w:val="left" w:pos="0"/>
          <w:tab w:val="left" w:pos="567"/>
        </w:tabs>
        <w:ind w:right="-48"/>
        <w:jc w:val="both"/>
        <w:rPr>
          <w:b/>
          <w:vanish/>
          <w:lang w:val="lv-LV"/>
        </w:rPr>
      </w:pPr>
    </w:p>
    <w:p w14:paraId="04C4E19D" w14:textId="77777777" w:rsidR="004D1517" w:rsidRPr="009E4661" w:rsidRDefault="004D1517" w:rsidP="004D1517">
      <w:pPr>
        <w:pStyle w:val="Sarakstarindkopa"/>
        <w:numPr>
          <w:ilvl w:val="1"/>
          <w:numId w:val="40"/>
        </w:numPr>
        <w:tabs>
          <w:tab w:val="left" w:pos="0"/>
          <w:tab w:val="left" w:pos="567"/>
        </w:tabs>
        <w:ind w:right="-48"/>
        <w:jc w:val="both"/>
        <w:rPr>
          <w:b/>
          <w:vanish/>
          <w:lang w:val="lv-LV"/>
        </w:rPr>
      </w:pPr>
    </w:p>
    <w:p w14:paraId="5265CDEE" w14:textId="77777777" w:rsidR="004D1517" w:rsidRPr="009E4661" w:rsidRDefault="004D1517" w:rsidP="004D1517">
      <w:pPr>
        <w:pStyle w:val="Sarakstarindkopa"/>
        <w:numPr>
          <w:ilvl w:val="1"/>
          <w:numId w:val="40"/>
        </w:numPr>
        <w:tabs>
          <w:tab w:val="left" w:pos="0"/>
          <w:tab w:val="left" w:pos="567"/>
        </w:tabs>
        <w:ind w:right="-48"/>
        <w:jc w:val="both"/>
        <w:rPr>
          <w:b/>
          <w:vanish/>
          <w:lang w:val="lv-LV"/>
        </w:rPr>
      </w:pPr>
    </w:p>
    <w:p w14:paraId="7D5ABBD9" w14:textId="77777777" w:rsidR="004D1517" w:rsidRPr="009E4661" w:rsidRDefault="004D1517" w:rsidP="004D1517">
      <w:pPr>
        <w:pStyle w:val="Sarakstarindkopa"/>
        <w:numPr>
          <w:ilvl w:val="1"/>
          <w:numId w:val="40"/>
        </w:numPr>
        <w:tabs>
          <w:tab w:val="left" w:pos="0"/>
          <w:tab w:val="left" w:pos="567"/>
        </w:tabs>
        <w:ind w:right="-48"/>
        <w:jc w:val="both"/>
        <w:rPr>
          <w:b/>
          <w:vanish/>
          <w:lang w:val="lv-LV"/>
        </w:rPr>
      </w:pPr>
    </w:p>
    <w:p w14:paraId="27CFA3F8" w14:textId="77777777" w:rsidR="004D1517" w:rsidRPr="009E4661" w:rsidRDefault="004D1517" w:rsidP="004D1517">
      <w:pPr>
        <w:pStyle w:val="Sarakstarindkopa"/>
        <w:numPr>
          <w:ilvl w:val="1"/>
          <w:numId w:val="40"/>
        </w:numPr>
        <w:tabs>
          <w:tab w:val="left" w:pos="0"/>
          <w:tab w:val="left" w:pos="567"/>
        </w:tabs>
        <w:ind w:right="-48"/>
        <w:jc w:val="both"/>
        <w:rPr>
          <w:b/>
          <w:vanish/>
          <w:lang w:val="lv-LV"/>
        </w:rPr>
      </w:pPr>
    </w:p>
    <w:p w14:paraId="78C82072" w14:textId="36E1A373" w:rsidR="004D1517" w:rsidRPr="009E4661" w:rsidRDefault="004D1517" w:rsidP="005E68EB">
      <w:pPr>
        <w:pStyle w:val="Sarakstarindkopa"/>
        <w:numPr>
          <w:ilvl w:val="1"/>
          <w:numId w:val="40"/>
        </w:numPr>
        <w:tabs>
          <w:tab w:val="left" w:pos="0"/>
          <w:tab w:val="left" w:pos="567"/>
        </w:tabs>
        <w:ind w:left="0" w:right="-48" w:firstLine="0"/>
        <w:jc w:val="both"/>
        <w:rPr>
          <w:rFonts w:ascii="Times New Roman" w:hAnsi="Times New Roman" w:cs="Times New Roman"/>
          <w:b/>
          <w:sz w:val="24"/>
          <w:lang w:val="lv-LV"/>
        </w:rPr>
      </w:pPr>
      <w:r w:rsidRPr="009E4661">
        <w:rPr>
          <w:rFonts w:ascii="Times New Roman" w:hAnsi="Times New Roman" w:cs="Times New Roman"/>
          <w:b/>
          <w:sz w:val="24"/>
          <w:lang w:val="lv-LV"/>
        </w:rPr>
        <w:t xml:space="preserve"> Iepirkuma nomenklatūras (CPV) galvenais kods: </w:t>
      </w:r>
      <w:r w:rsidR="005E68EB" w:rsidRPr="009E4661">
        <w:rPr>
          <w:rFonts w:ascii="Times New Roman" w:hAnsi="Times New Roman" w:cs="Times New Roman"/>
          <w:b/>
          <w:bCs/>
          <w:color w:val="000000"/>
          <w:sz w:val="24"/>
          <w:lang w:val="lv-LV"/>
        </w:rPr>
        <w:t>50000000-5</w:t>
      </w:r>
      <w:r w:rsidR="005E68EB" w:rsidRPr="009E4661">
        <w:rPr>
          <w:rFonts w:ascii="Times New Roman" w:hAnsi="Times New Roman" w:cs="Times New Roman"/>
          <w:iCs/>
          <w:sz w:val="24"/>
          <w:lang w:val="lv-LV"/>
        </w:rPr>
        <w:t xml:space="preserve"> </w:t>
      </w:r>
      <w:r w:rsidRPr="009E4661">
        <w:rPr>
          <w:rFonts w:ascii="Times New Roman" w:hAnsi="Times New Roman" w:cs="Times New Roman"/>
          <w:i/>
          <w:sz w:val="24"/>
          <w:lang w:val="lv-LV"/>
        </w:rPr>
        <w:t>(</w:t>
      </w:r>
      <w:r w:rsidR="005E68EB" w:rsidRPr="009E4661">
        <w:rPr>
          <w:rFonts w:ascii="Times New Roman" w:hAnsi="Times New Roman" w:cs="Times New Roman"/>
          <w:i/>
          <w:color w:val="000000"/>
          <w:sz w:val="24"/>
          <w:lang w:val="lv-LV"/>
        </w:rPr>
        <w:t>Remonta un apkopes pakalpojumi</w:t>
      </w:r>
      <w:r w:rsidRPr="009E4661">
        <w:rPr>
          <w:rFonts w:ascii="Times New Roman" w:hAnsi="Times New Roman" w:cs="Times New Roman"/>
          <w:i/>
          <w:sz w:val="24"/>
          <w:lang w:val="lv-LV" w:eastAsia="lv-LV"/>
        </w:rPr>
        <w:t>).</w:t>
      </w:r>
      <w:r w:rsidRPr="009E4661">
        <w:rPr>
          <w:rFonts w:ascii="Times New Roman" w:hAnsi="Times New Roman" w:cs="Times New Roman"/>
          <w:i/>
          <w:sz w:val="24"/>
          <w:lang w:val="lv-LV"/>
        </w:rPr>
        <w:t xml:space="preserve"> </w:t>
      </w:r>
      <w:r w:rsidRPr="009E4661">
        <w:rPr>
          <w:rFonts w:ascii="Times New Roman" w:hAnsi="Times New Roman" w:cs="Times New Roman"/>
          <w:bCs/>
          <w:sz w:val="24"/>
          <w:lang w:val="lv-LV"/>
        </w:rPr>
        <w:t>Iepirkuma nomenklatūras (CPV) papildu kod</w:t>
      </w:r>
      <w:r w:rsidR="005E68EB" w:rsidRPr="009E4661">
        <w:rPr>
          <w:rFonts w:ascii="Times New Roman" w:hAnsi="Times New Roman" w:cs="Times New Roman"/>
          <w:bCs/>
          <w:sz w:val="24"/>
          <w:lang w:val="lv-LV"/>
        </w:rPr>
        <w:t>i</w:t>
      </w:r>
      <w:r w:rsidRPr="009E4661">
        <w:rPr>
          <w:rFonts w:ascii="Times New Roman" w:hAnsi="Times New Roman" w:cs="Times New Roman"/>
          <w:bCs/>
          <w:sz w:val="24"/>
          <w:lang w:val="lv-LV"/>
        </w:rPr>
        <w:t xml:space="preserve">: </w:t>
      </w:r>
      <w:r w:rsidR="005E68EB" w:rsidRPr="009E4661">
        <w:rPr>
          <w:rFonts w:ascii="Times New Roman" w:hAnsi="Times New Roman" w:cs="Times New Roman"/>
          <w:color w:val="000000"/>
          <w:sz w:val="24"/>
          <w:lang w:val="lv-LV"/>
        </w:rPr>
        <w:t>50200000-7</w:t>
      </w:r>
      <w:r w:rsidR="005E68EB" w:rsidRPr="009E4661">
        <w:rPr>
          <w:rFonts w:ascii="Times New Roman" w:hAnsi="Times New Roman" w:cs="Times New Roman"/>
          <w:sz w:val="24"/>
          <w:lang w:val="lv-LV"/>
        </w:rPr>
        <w:t xml:space="preserve"> </w:t>
      </w:r>
      <w:r w:rsidRPr="009E4661">
        <w:rPr>
          <w:rFonts w:ascii="Times New Roman" w:hAnsi="Times New Roman" w:cs="Times New Roman"/>
          <w:i/>
          <w:iCs/>
          <w:sz w:val="24"/>
          <w:lang w:val="lv-LV"/>
        </w:rPr>
        <w:t>(</w:t>
      </w:r>
      <w:r w:rsidR="005E68EB" w:rsidRPr="009E4661">
        <w:rPr>
          <w:rFonts w:ascii="Times New Roman" w:hAnsi="Times New Roman" w:cs="Times New Roman"/>
          <w:i/>
          <w:iCs/>
          <w:color w:val="000000"/>
          <w:sz w:val="24"/>
          <w:lang w:val="lv-LV"/>
        </w:rPr>
        <w:t xml:space="preserve">Remonta, tehniskās apkopes un saistītie pakalpojumi attiecībā uz lidaparātiem, dzelzceļu, autoceļiem un jūras </w:t>
      </w:r>
      <w:r w:rsidR="005E68EB" w:rsidRPr="009E4661">
        <w:rPr>
          <w:rFonts w:ascii="Times New Roman" w:hAnsi="Times New Roman" w:cs="Times New Roman"/>
          <w:i/>
          <w:iCs/>
          <w:color w:val="000000"/>
          <w:sz w:val="24"/>
          <w:lang w:val="lv-LV"/>
        </w:rPr>
        <w:lastRenderedPageBreak/>
        <w:t>transportu</w:t>
      </w:r>
      <w:r w:rsidRPr="009E4661">
        <w:rPr>
          <w:rFonts w:ascii="Times New Roman" w:hAnsi="Times New Roman" w:cs="Times New Roman"/>
          <w:i/>
          <w:iCs/>
          <w:sz w:val="24"/>
          <w:lang w:val="lv-LV"/>
        </w:rPr>
        <w:t>)</w:t>
      </w:r>
      <w:r w:rsidR="005E68EB" w:rsidRPr="009E4661">
        <w:rPr>
          <w:rFonts w:ascii="Times New Roman" w:hAnsi="Times New Roman" w:cs="Times New Roman"/>
          <w:sz w:val="24"/>
          <w:lang w:val="lv-LV"/>
        </w:rPr>
        <w:t xml:space="preserve">, </w:t>
      </w:r>
      <w:r w:rsidR="005E68EB" w:rsidRPr="009E4661">
        <w:rPr>
          <w:rFonts w:ascii="Times New Roman" w:hAnsi="Times New Roman" w:cs="Times New Roman"/>
          <w:color w:val="000000"/>
          <w:sz w:val="24"/>
          <w:lang w:val="lv-LV"/>
        </w:rPr>
        <w:t>50220000-3</w:t>
      </w:r>
      <w:r w:rsidR="005E68EB" w:rsidRPr="009E4661">
        <w:rPr>
          <w:rFonts w:ascii="Times New Roman" w:hAnsi="Times New Roman" w:cs="Times New Roman"/>
          <w:sz w:val="24"/>
          <w:lang w:val="lv-LV"/>
        </w:rPr>
        <w:t xml:space="preserve"> </w:t>
      </w:r>
      <w:r w:rsidR="005E68EB" w:rsidRPr="009E4661">
        <w:rPr>
          <w:rFonts w:ascii="Times New Roman" w:hAnsi="Times New Roman" w:cs="Times New Roman"/>
          <w:i/>
          <w:iCs/>
          <w:sz w:val="24"/>
          <w:lang w:val="lv-LV"/>
        </w:rPr>
        <w:t>(</w:t>
      </w:r>
      <w:r w:rsidR="005E68EB" w:rsidRPr="009E4661">
        <w:rPr>
          <w:rFonts w:ascii="Times New Roman" w:hAnsi="Times New Roman" w:cs="Times New Roman"/>
          <w:i/>
          <w:iCs/>
          <w:color w:val="000000"/>
          <w:sz w:val="24"/>
          <w:lang w:val="lv-LV"/>
        </w:rPr>
        <w:t>Remonta, tehniskās apkopes un saistītie pakalpojumi attiecībā uz dzelzceļa transportu un citām iekārtām</w:t>
      </w:r>
      <w:r w:rsidR="005E68EB" w:rsidRPr="009E4661">
        <w:rPr>
          <w:rFonts w:ascii="Times New Roman" w:hAnsi="Times New Roman" w:cs="Times New Roman"/>
          <w:i/>
          <w:iCs/>
          <w:sz w:val="24"/>
          <w:lang w:val="lv-LV"/>
        </w:rPr>
        <w:t>)</w:t>
      </w:r>
      <w:r w:rsidR="005E68EB" w:rsidRPr="009E4661">
        <w:rPr>
          <w:rFonts w:ascii="Times New Roman" w:hAnsi="Times New Roman" w:cs="Times New Roman"/>
          <w:sz w:val="24"/>
          <w:lang w:val="lv-LV"/>
        </w:rPr>
        <w:t>.</w:t>
      </w:r>
    </w:p>
    <w:p w14:paraId="19B61173" w14:textId="77777777" w:rsidR="004D1517" w:rsidRPr="009E4661" w:rsidRDefault="004D1517" w:rsidP="0010737A">
      <w:pPr>
        <w:pStyle w:val="Sarakstarindkopa"/>
        <w:tabs>
          <w:tab w:val="left" w:pos="0"/>
          <w:tab w:val="left" w:pos="567"/>
        </w:tabs>
        <w:ind w:left="0" w:right="-48"/>
        <w:jc w:val="both"/>
        <w:rPr>
          <w:rFonts w:ascii="Times New Roman" w:hAnsi="Times New Roman" w:cs="Times New Roman"/>
          <w:sz w:val="24"/>
          <w:highlight w:val="yellow"/>
          <w:lang w:val="lv-LV"/>
        </w:rPr>
      </w:pPr>
    </w:p>
    <w:p w14:paraId="54361932" w14:textId="77777777" w:rsidR="004D1517" w:rsidRPr="009E4661" w:rsidRDefault="004D1517" w:rsidP="004D1517">
      <w:pPr>
        <w:pStyle w:val="Sarakstarindkopa"/>
        <w:numPr>
          <w:ilvl w:val="1"/>
          <w:numId w:val="9"/>
        </w:numPr>
        <w:tabs>
          <w:tab w:val="left" w:pos="0"/>
          <w:tab w:val="left" w:pos="567"/>
        </w:tabs>
        <w:ind w:right="-48"/>
        <w:jc w:val="both"/>
        <w:rPr>
          <w:rFonts w:ascii="Times New Roman" w:hAnsi="Times New Roman" w:cs="Times New Roman"/>
          <w:vanish/>
          <w:sz w:val="24"/>
          <w:lang w:val="lv-LV"/>
        </w:rPr>
      </w:pPr>
    </w:p>
    <w:p w14:paraId="19DD1C24" w14:textId="3A71826F" w:rsidR="0010737A" w:rsidRPr="009E4661" w:rsidRDefault="004D1517" w:rsidP="004D1517">
      <w:pPr>
        <w:pStyle w:val="Sarakstarindkopa"/>
        <w:numPr>
          <w:ilvl w:val="1"/>
          <w:numId w:val="9"/>
        </w:numPr>
        <w:tabs>
          <w:tab w:val="left" w:pos="0"/>
          <w:tab w:val="left" w:pos="567"/>
        </w:tabs>
        <w:ind w:left="0" w:right="-48" w:firstLine="0"/>
        <w:jc w:val="both"/>
        <w:rPr>
          <w:rFonts w:ascii="Times New Roman" w:hAnsi="Times New Roman" w:cs="Times New Roman"/>
          <w:b/>
          <w:sz w:val="24"/>
          <w:lang w:val="lv-LV"/>
        </w:rPr>
      </w:pPr>
      <w:r w:rsidRPr="009E4661">
        <w:rPr>
          <w:rFonts w:ascii="Times New Roman" w:hAnsi="Times New Roman" w:cs="Times New Roman"/>
          <w:sz w:val="24"/>
          <w:lang w:val="lv-LV"/>
        </w:rPr>
        <w:t xml:space="preserve"> </w:t>
      </w:r>
      <w:r w:rsidR="0010737A" w:rsidRPr="009E4661">
        <w:rPr>
          <w:rFonts w:ascii="Times New Roman" w:hAnsi="Times New Roman" w:cs="Times New Roman"/>
          <w:sz w:val="24"/>
          <w:lang w:val="lv-LV"/>
        </w:rPr>
        <w:t>Pircēja</w:t>
      </w:r>
      <w:r w:rsidR="0010737A" w:rsidRPr="009E4661">
        <w:rPr>
          <w:rFonts w:ascii="Times New Roman" w:hAnsi="Times New Roman" w:cs="Times New Roman"/>
          <w:b/>
          <w:sz w:val="24"/>
          <w:lang w:val="lv-LV"/>
        </w:rPr>
        <w:t xml:space="preserve"> </w:t>
      </w:r>
      <w:r w:rsidR="0010737A" w:rsidRPr="009E4661">
        <w:rPr>
          <w:rFonts w:ascii="Times New Roman" w:hAnsi="Times New Roman" w:cs="Times New Roman"/>
          <w:sz w:val="24"/>
          <w:lang w:val="lv-LV"/>
        </w:rPr>
        <w:t xml:space="preserve">šim iepirkumam paredzētā kopējā finanšu budžeta summa ir </w:t>
      </w:r>
      <w:r w:rsidR="00267B40" w:rsidRPr="009E4661">
        <w:rPr>
          <w:rFonts w:ascii="Times New Roman" w:hAnsi="Times New Roman" w:cs="Times New Roman"/>
          <w:b/>
          <w:bCs/>
          <w:sz w:val="24"/>
          <w:lang w:val="lv-LV" w:eastAsia="lv-LV"/>
        </w:rPr>
        <w:t>72</w:t>
      </w:r>
      <w:r w:rsidR="0010737A" w:rsidRPr="009E4661">
        <w:rPr>
          <w:rFonts w:ascii="Times New Roman" w:hAnsi="Times New Roman" w:cs="Times New Roman"/>
          <w:b/>
          <w:bCs/>
          <w:sz w:val="24"/>
          <w:lang w:val="lv-LV" w:eastAsia="lv-LV"/>
        </w:rPr>
        <w:t xml:space="preserve"> 000</w:t>
      </w:r>
      <w:r w:rsidR="0010737A" w:rsidRPr="009E4661">
        <w:rPr>
          <w:rFonts w:ascii="Times New Roman" w:hAnsi="Times New Roman" w:cs="Times New Roman"/>
          <w:b/>
          <w:sz w:val="24"/>
          <w:lang w:val="lv-LV"/>
        </w:rPr>
        <w:t>.00 EUR</w:t>
      </w:r>
      <w:r w:rsidR="0010737A" w:rsidRPr="009E4661">
        <w:rPr>
          <w:rFonts w:ascii="Times New Roman" w:hAnsi="Times New Roman" w:cs="Times New Roman"/>
          <w:sz w:val="24"/>
          <w:lang w:val="lv-LV"/>
        </w:rPr>
        <w:t xml:space="preserve"> (</w:t>
      </w:r>
      <w:r w:rsidR="00267B40" w:rsidRPr="009E4661">
        <w:rPr>
          <w:rFonts w:ascii="Times New Roman" w:hAnsi="Times New Roman" w:cs="Times New Roman"/>
          <w:i/>
          <w:sz w:val="24"/>
          <w:lang w:val="lv-LV"/>
        </w:rPr>
        <w:t>septiņdesmit divi</w:t>
      </w:r>
      <w:r w:rsidR="0010737A" w:rsidRPr="009E4661">
        <w:rPr>
          <w:rFonts w:ascii="Times New Roman" w:hAnsi="Times New Roman" w:cs="Times New Roman"/>
          <w:i/>
          <w:sz w:val="24"/>
          <w:lang w:val="lv-LV"/>
        </w:rPr>
        <w:t xml:space="preserve"> tūkstoši </w:t>
      </w:r>
      <w:proofErr w:type="spellStart"/>
      <w:r w:rsidR="0010737A" w:rsidRPr="009E4661">
        <w:rPr>
          <w:rFonts w:ascii="Times New Roman" w:hAnsi="Times New Roman" w:cs="Times New Roman"/>
          <w:i/>
          <w:sz w:val="24"/>
          <w:lang w:val="lv-LV"/>
        </w:rPr>
        <w:t>euro</w:t>
      </w:r>
      <w:proofErr w:type="spellEnd"/>
      <w:r w:rsidR="0010737A" w:rsidRPr="009E4661">
        <w:rPr>
          <w:rFonts w:ascii="Times New Roman" w:hAnsi="Times New Roman" w:cs="Times New Roman"/>
          <w:i/>
          <w:sz w:val="24"/>
          <w:lang w:val="lv-LV"/>
        </w:rPr>
        <w:t xml:space="preserve"> un 00 centi</w:t>
      </w:r>
      <w:r w:rsidR="0010737A" w:rsidRPr="009E4661">
        <w:rPr>
          <w:rFonts w:ascii="Times New Roman" w:hAnsi="Times New Roman" w:cs="Times New Roman"/>
          <w:sz w:val="24"/>
          <w:lang w:val="lv-LV"/>
        </w:rPr>
        <w:t>) bez PVN.</w:t>
      </w:r>
    </w:p>
    <w:p w14:paraId="528D41B5" w14:textId="77777777" w:rsidR="0010737A" w:rsidRPr="009E4661" w:rsidRDefault="0010737A" w:rsidP="0010737A">
      <w:pPr>
        <w:rPr>
          <w:b/>
          <w:highlight w:val="yellow"/>
          <w:lang w:val="lv-LV"/>
        </w:rPr>
      </w:pPr>
    </w:p>
    <w:p w14:paraId="53324558" w14:textId="77777777" w:rsidR="004D1517" w:rsidRPr="009E4661" w:rsidRDefault="004D1517" w:rsidP="004D1517">
      <w:pPr>
        <w:pStyle w:val="Sarakstarindkopa"/>
        <w:numPr>
          <w:ilvl w:val="1"/>
          <w:numId w:val="40"/>
        </w:numPr>
        <w:tabs>
          <w:tab w:val="left" w:pos="0"/>
          <w:tab w:val="left" w:pos="426"/>
        </w:tabs>
        <w:jc w:val="both"/>
        <w:rPr>
          <w:rFonts w:ascii="Times New Roman" w:hAnsi="Times New Roman" w:cs="Times New Roman"/>
          <w:vanish/>
          <w:sz w:val="24"/>
          <w:lang w:val="lv-LV"/>
        </w:rPr>
      </w:pPr>
    </w:p>
    <w:p w14:paraId="0D39FE6D" w14:textId="4F06A733" w:rsidR="0010737A" w:rsidRPr="009E4661" w:rsidRDefault="004D1517" w:rsidP="004D1517">
      <w:pPr>
        <w:pStyle w:val="Sarakstarindkopa"/>
        <w:numPr>
          <w:ilvl w:val="1"/>
          <w:numId w:val="40"/>
        </w:numPr>
        <w:tabs>
          <w:tab w:val="left" w:pos="0"/>
          <w:tab w:val="left" w:pos="567"/>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 </w:t>
      </w:r>
      <w:r w:rsidR="0010737A" w:rsidRPr="009E4661">
        <w:rPr>
          <w:rFonts w:ascii="Times New Roman" w:hAnsi="Times New Roman" w:cs="Times New Roman"/>
          <w:sz w:val="24"/>
          <w:lang w:val="lv-LV"/>
        </w:rPr>
        <w:t>Pasūtītājs ir tiesīgs finansiālu vai citu apsvērumu dēļ palielināt vai samazināt sarunu procedūras priekšmeta apjomu.</w:t>
      </w:r>
    </w:p>
    <w:p w14:paraId="04E25419" w14:textId="77777777" w:rsidR="0010737A" w:rsidRPr="009E4661" w:rsidRDefault="0010737A" w:rsidP="0010737A">
      <w:pPr>
        <w:pStyle w:val="Sarakstarindkopa"/>
        <w:tabs>
          <w:tab w:val="left" w:pos="0"/>
          <w:tab w:val="left" w:pos="426"/>
        </w:tabs>
        <w:ind w:left="0"/>
        <w:jc w:val="both"/>
        <w:rPr>
          <w:rFonts w:ascii="Times New Roman" w:hAnsi="Times New Roman" w:cs="Times New Roman"/>
          <w:sz w:val="24"/>
          <w:highlight w:val="yellow"/>
          <w:lang w:val="lv-LV"/>
        </w:rPr>
      </w:pPr>
    </w:p>
    <w:p w14:paraId="79C0F4E8" w14:textId="6ECDA845" w:rsidR="0010737A" w:rsidRPr="009E4661" w:rsidRDefault="0010737A" w:rsidP="0010737A">
      <w:pPr>
        <w:pStyle w:val="Sarakstarindkopa"/>
        <w:numPr>
          <w:ilvl w:val="1"/>
          <w:numId w:val="40"/>
        </w:numPr>
        <w:tabs>
          <w:tab w:val="left" w:pos="0"/>
          <w:tab w:val="left" w:pos="567"/>
        </w:tabs>
        <w:ind w:left="0" w:firstLine="0"/>
        <w:jc w:val="both"/>
        <w:rPr>
          <w:rFonts w:ascii="Times New Roman" w:hAnsi="Times New Roman" w:cs="Times New Roman"/>
          <w:sz w:val="24"/>
          <w:lang w:val="lv-LV"/>
        </w:rPr>
      </w:pPr>
      <w:r w:rsidRPr="00E10453">
        <w:rPr>
          <w:rFonts w:ascii="Times New Roman" w:hAnsi="Times New Roman" w:cs="Times New Roman"/>
          <w:b/>
          <w:sz w:val="24"/>
          <w:lang w:val="lv-LV"/>
        </w:rPr>
        <w:t xml:space="preserve">Ieinteresētie izpildītāji var apskatīt objektu, kur veicami darbi, </w:t>
      </w:r>
      <w:bookmarkStart w:id="3" w:name="_Hlk520451023"/>
      <w:r w:rsidRPr="00E10453">
        <w:rPr>
          <w:rFonts w:ascii="Times New Roman" w:hAnsi="Times New Roman" w:cs="Times New Roman"/>
          <w:b/>
          <w:sz w:val="24"/>
          <w:lang w:val="lv-LV"/>
        </w:rPr>
        <w:t xml:space="preserve">ne mazāk kā </w:t>
      </w:r>
      <w:r w:rsidR="00E10453" w:rsidRPr="00E10453">
        <w:rPr>
          <w:rFonts w:ascii="Times New Roman" w:hAnsi="Times New Roman" w:cs="Times New Roman"/>
          <w:b/>
          <w:sz w:val="24"/>
          <w:lang w:val="lv-LV"/>
        </w:rPr>
        <w:t>2</w:t>
      </w:r>
      <w:r w:rsidRPr="00E10453">
        <w:rPr>
          <w:rFonts w:ascii="Times New Roman" w:hAnsi="Times New Roman" w:cs="Times New Roman"/>
          <w:b/>
          <w:sz w:val="24"/>
          <w:lang w:val="lv-LV"/>
        </w:rPr>
        <w:t xml:space="preserve"> (</w:t>
      </w:r>
      <w:r w:rsidR="00E10453" w:rsidRPr="00E10453">
        <w:rPr>
          <w:rFonts w:ascii="Times New Roman" w:hAnsi="Times New Roman" w:cs="Times New Roman"/>
          <w:b/>
          <w:sz w:val="24"/>
          <w:lang w:val="lv-LV"/>
        </w:rPr>
        <w:t>divu</w:t>
      </w:r>
      <w:r w:rsidRPr="00E10453">
        <w:rPr>
          <w:rFonts w:ascii="Times New Roman" w:hAnsi="Times New Roman" w:cs="Times New Roman"/>
          <w:b/>
          <w:sz w:val="24"/>
          <w:lang w:val="lv-LV"/>
        </w:rPr>
        <w:t>) darba dienu laikā iepriekš sazinoties un vienojoties par apskates laiku ar nolikuma 1.3.2.punktā minēto kontaktpersonu</w:t>
      </w:r>
      <w:bookmarkEnd w:id="3"/>
      <w:r w:rsidRPr="009E4661">
        <w:rPr>
          <w:rFonts w:ascii="Times New Roman" w:hAnsi="Times New Roman" w:cs="Times New Roman"/>
          <w:b/>
          <w:sz w:val="24"/>
          <w:lang w:val="lv-LV"/>
        </w:rPr>
        <w:t>.</w:t>
      </w:r>
    </w:p>
    <w:p w14:paraId="7A806077" w14:textId="77777777" w:rsidR="0010737A" w:rsidRPr="009E4661" w:rsidRDefault="0010737A" w:rsidP="0010737A">
      <w:pPr>
        <w:rPr>
          <w:b/>
          <w:highlight w:val="yellow"/>
          <w:lang w:val="lv-LV"/>
        </w:rPr>
      </w:pPr>
    </w:p>
    <w:p w14:paraId="2A019C8F" w14:textId="77777777" w:rsidR="0010737A" w:rsidRPr="009E4661" w:rsidRDefault="0010737A" w:rsidP="0010737A">
      <w:pPr>
        <w:numPr>
          <w:ilvl w:val="0"/>
          <w:numId w:val="9"/>
        </w:numPr>
        <w:jc w:val="center"/>
        <w:rPr>
          <w:b/>
          <w:lang w:val="lv-LV"/>
        </w:rPr>
      </w:pPr>
      <w:r w:rsidRPr="009E4661">
        <w:rPr>
          <w:b/>
          <w:lang w:val="lv-LV"/>
        </w:rPr>
        <w:t>PRETENDENTU IZSLĒGŠANAS NOTEIKUMI UN KVALIFIKĀCIJAS PRASĪBAS (</w:t>
      </w:r>
      <w:r w:rsidRPr="009E4661">
        <w:rPr>
          <w:b/>
          <w:i/>
          <w:iCs/>
          <w:lang w:val="lv-LV"/>
        </w:rPr>
        <w:t>attiecināms arī uz apakšuzņēmēju, ja tāds tiek piesaistīts</w:t>
      </w:r>
      <w:r w:rsidRPr="009E4661">
        <w:rPr>
          <w:b/>
          <w:lang w:val="lv-LV"/>
        </w:rPr>
        <w:t>)</w:t>
      </w:r>
      <w:r w:rsidRPr="009E4661">
        <w:rPr>
          <w:rStyle w:val="Vresatsauce"/>
          <w:b/>
          <w:lang w:val="lv-LV"/>
        </w:rPr>
        <w:footnoteReference w:id="6"/>
      </w:r>
    </w:p>
    <w:p w14:paraId="1ADFE003" w14:textId="77777777" w:rsidR="0010737A" w:rsidRPr="009E4661" w:rsidRDefault="0010737A" w:rsidP="0010737A">
      <w:pPr>
        <w:ind w:left="360"/>
        <w:rPr>
          <w:b/>
          <w:lang w:val="lv-LV"/>
        </w:rPr>
      </w:pPr>
    </w:p>
    <w:p w14:paraId="19A18033" w14:textId="77777777" w:rsidR="0010737A" w:rsidRPr="009E4661" w:rsidRDefault="0010737A" w:rsidP="0010737A">
      <w:pPr>
        <w:pStyle w:val="Sarakstarindkopa"/>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9E4661">
        <w:rPr>
          <w:rFonts w:ascii="Times New Roman" w:hAnsi="Times New Roman" w:cs="Times New Roman"/>
          <w:b/>
          <w:sz w:val="24"/>
          <w:lang w:val="lv-LV"/>
        </w:rPr>
        <w:t>Pasūtītājs izslēdz pretendentu (</w:t>
      </w:r>
      <w:r w:rsidRPr="009E4661">
        <w:rPr>
          <w:rFonts w:ascii="Times New Roman" w:hAnsi="Times New Roman" w:cs="Times New Roman"/>
          <w:b/>
          <w:i/>
          <w:iCs/>
          <w:sz w:val="24"/>
          <w:lang w:val="lv-LV" w:eastAsia="lv-LV"/>
        </w:rPr>
        <w:t>kā arī apakšuzņēmēju</w:t>
      </w:r>
      <w:r w:rsidRPr="009E4661">
        <w:rPr>
          <w:rFonts w:ascii="Times New Roman" w:hAnsi="Times New Roman" w:cs="Times New Roman"/>
          <w:b/>
          <w:i/>
          <w:iCs/>
          <w:sz w:val="24"/>
          <w:lang w:val="lv-LV"/>
        </w:rPr>
        <w:t>, ja tāds tiek piesaistīts</w:t>
      </w:r>
      <w:r w:rsidRPr="009E4661">
        <w:rPr>
          <w:rFonts w:ascii="Times New Roman" w:hAnsi="Times New Roman" w:cs="Times New Roman"/>
          <w:b/>
          <w:sz w:val="24"/>
          <w:lang w:val="lv-LV"/>
        </w:rPr>
        <w:t>)</w:t>
      </w:r>
      <w:r w:rsidRPr="009E4661">
        <w:rPr>
          <w:rFonts w:ascii="Times New Roman" w:eastAsia="Calibri" w:hAnsi="Times New Roman" w:cs="Times New Roman"/>
          <w:b/>
          <w:sz w:val="24"/>
          <w:lang w:val="lv-LV"/>
        </w:rPr>
        <w:t xml:space="preserve"> </w:t>
      </w:r>
      <w:r w:rsidRPr="009E4661">
        <w:rPr>
          <w:rFonts w:ascii="Times New Roman" w:hAnsi="Times New Roman" w:cs="Times New Roman"/>
          <w:b/>
          <w:sz w:val="24"/>
          <w:lang w:val="lv-LV"/>
        </w:rPr>
        <w:t>no turpmākās dalības sarunu procedūrā, neizskata piedāvājumu, kā arī pircējs neslēdz iepirkuma līgumu ar pretendentu, uz kuru attiecas jebkurš no šādiem gadījumiem:</w:t>
      </w:r>
    </w:p>
    <w:p w14:paraId="63BFE557"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E4661">
        <w:rPr>
          <w:rFonts w:ascii="Times New Roman" w:hAnsi="Times New Roman" w:cs="Times New Roman"/>
          <w:sz w:val="24"/>
          <w:lang w:val="lv-LV"/>
        </w:rPr>
        <w:t>euro</w:t>
      </w:r>
      <w:proofErr w:type="spellEnd"/>
      <w:r w:rsidRPr="009E4661">
        <w:rPr>
          <w:rStyle w:val="Vresatsauce"/>
          <w:rFonts w:ascii="Times New Roman" w:hAnsi="Times New Roman" w:cs="Times New Roman"/>
          <w:sz w:val="24"/>
          <w:lang w:val="lv-LV"/>
        </w:rPr>
        <w:footnoteReference w:id="7"/>
      </w:r>
      <w:r w:rsidRPr="009E4661">
        <w:rPr>
          <w:rFonts w:ascii="Times New Roman" w:hAnsi="Times New Roman" w:cs="Times New Roman"/>
          <w:sz w:val="24"/>
          <w:lang w:val="lv-LV"/>
        </w:rPr>
        <w:t>;</w:t>
      </w:r>
    </w:p>
    <w:p w14:paraId="53CE1904"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ir pasludināts pretendenta maksātnespējas process, apturēta pretendenta saimnieciskā darbība vai pretendents tiek likvidēts;</w:t>
      </w:r>
    </w:p>
    <w:p w14:paraId="24A28333"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098FFFB7"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eastAsia="Calibri" w:hAnsi="Times New Roman" w:cs="Times New Roman"/>
          <w:sz w:val="24"/>
          <w:lang w:val="lv-LV"/>
        </w:rPr>
        <w:t>pretendents ir sniedzis nepatiesu informāciju tā kvalifikācijas novērtēšanai vai vispār nav sniedzis pieprasīto informāciju;</w:t>
      </w:r>
    </w:p>
    <w:p w14:paraId="7451CE31"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ir konstatēts, ka uz pretendentu </w:t>
      </w:r>
      <w:r w:rsidRPr="009E4661">
        <w:rPr>
          <w:rFonts w:ascii="Times New Roman" w:hAnsi="Times New Roman" w:cs="Times New Roman"/>
          <w:i/>
          <w:sz w:val="24"/>
          <w:lang w:val="lv-LV"/>
        </w:rPr>
        <w:t>(un/</w:t>
      </w:r>
      <w:r w:rsidRPr="009E4661">
        <w:rPr>
          <w:rFonts w:ascii="Times New Roman" w:hAnsi="Times New Roman" w:cs="Times New Roman"/>
          <w:i/>
          <w:sz w:val="24"/>
          <w:lang w:val="lv-LV" w:eastAsia="lv-LV"/>
        </w:rPr>
        <w:t>vai pretendenta norādīto apakšuzņēmēju</w:t>
      </w:r>
      <w:r w:rsidRPr="009E4661">
        <w:rPr>
          <w:rFonts w:ascii="Times New Roman" w:hAnsi="Times New Roman" w:cs="Times New Roman"/>
          <w:i/>
          <w:sz w:val="24"/>
          <w:lang w:val="lv-LV"/>
        </w:rPr>
        <w:t>, ja tāds tiek piesaistīts)</w:t>
      </w:r>
      <w:r w:rsidRPr="009E4661">
        <w:rPr>
          <w:rFonts w:ascii="Times New Roman" w:hAnsi="Times New Roman" w:cs="Times New Roman"/>
          <w:sz w:val="24"/>
          <w:lang w:val="lv-LV"/>
        </w:rPr>
        <w:t xml:space="preserve">, kuram būtu piešķiramas līguma slēgšanas tiesības, </w:t>
      </w:r>
      <w:r w:rsidRPr="009E4661">
        <w:rPr>
          <w:rFonts w:ascii="Times New Roman" w:hAnsi="Times New Roman" w:cs="Times New Roman"/>
          <w:sz w:val="24"/>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9E4661">
        <w:rPr>
          <w:rFonts w:ascii="Times New Roman" w:hAnsi="Times New Roman" w:cs="Times New Roman"/>
          <w:sz w:val="24"/>
          <w:lang w:val="lv-LV"/>
        </w:rPr>
        <w:t>kavētu līguma izpildi</w:t>
      </w:r>
      <w:r w:rsidRPr="009E4661">
        <w:rPr>
          <w:rFonts w:ascii="Times New Roman" w:hAnsi="Times New Roman" w:cs="Times New Roman"/>
          <w:sz w:val="24"/>
          <w:shd w:val="clear" w:color="auto" w:fill="FFFFFF"/>
          <w:lang w:val="lv-LV"/>
        </w:rPr>
        <w:t>;</w:t>
      </w:r>
    </w:p>
    <w:p w14:paraId="01602F48"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eastAsia="Calibri" w:hAnsi="Times New Roman" w:cs="Times New Roman"/>
          <w:sz w:val="24"/>
          <w:lang w:val="lv-LV"/>
        </w:rPr>
        <w:t>uz pretendenta norādīto personu (apakšuzņēmēju) ir attiecināmi nolikuma 3.1.1 - 3.1.5.punktā minētie nosacījumi.</w:t>
      </w:r>
    </w:p>
    <w:p w14:paraId="62028BD6" w14:textId="77777777" w:rsidR="0010737A" w:rsidRPr="009E4661" w:rsidRDefault="0010737A" w:rsidP="0010737A">
      <w:pPr>
        <w:tabs>
          <w:tab w:val="left" w:pos="720"/>
        </w:tabs>
        <w:jc w:val="both"/>
        <w:rPr>
          <w:lang w:val="lv-LV"/>
        </w:rPr>
      </w:pPr>
    </w:p>
    <w:p w14:paraId="16BB70CE"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b/>
          <w:sz w:val="24"/>
          <w:lang w:val="lv-LV"/>
        </w:rPr>
        <w:t xml:space="preserve">Kvalifikācijas prasības </w:t>
      </w:r>
      <w:r w:rsidRPr="009E4661">
        <w:rPr>
          <w:rFonts w:ascii="Times New Roman" w:hAnsi="Times New Roman" w:cs="Times New Roman"/>
          <w:b/>
          <w:i/>
          <w:sz w:val="24"/>
          <w:lang w:val="lv-LV"/>
        </w:rPr>
        <w:t>(attiecināms arī uz pretendenta norādīto apakšuzņēmēju, ja tāds tiek piesaistīts)</w:t>
      </w:r>
      <w:r w:rsidRPr="009E4661">
        <w:rPr>
          <w:rFonts w:ascii="Times New Roman" w:hAnsi="Times New Roman" w:cs="Times New Roman"/>
          <w:b/>
          <w:sz w:val="24"/>
          <w:lang w:val="lv-LV"/>
        </w:rPr>
        <w:t>:</w:t>
      </w:r>
    </w:p>
    <w:p w14:paraId="2FE34888"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pretendents ir reģistrēts, licencēts vai sertificēts atbilstoši attiecīgās valsts normatīvo aktu prasībām;</w:t>
      </w:r>
    </w:p>
    <w:p w14:paraId="3D625E00"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lastRenderedPageBreak/>
        <w:t>pretendents piedāvā veikt nolikuma (tai skaitā, Darbu uzdevuma) prasībām atbilstošus darbus;</w:t>
      </w:r>
    </w:p>
    <w:p w14:paraId="4B1A07FE" w14:textId="77777777" w:rsidR="0010737A" w:rsidRPr="009E4661" w:rsidRDefault="0010737A" w:rsidP="0010737A">
      <w:pPr>
        <w:pStyle w:val="Sarakstarindkopa"/>
        <w:numPr>
          <w:ilvl w:val="2"/>
          <w:numId w:val="9"/>
        </w:numPr>
        <w:jc w:val="both"/>
        <w:rPr>
          <w:rFonts w:ascii="Times New Roman" w:hAnsi="Times New Roman" w:cs="Times New Roman"/>
          <w:sz w:val="24"/>
          <w:lang w:val="lv-LV"/>
        </w:rPr>
      </w:pPr>
      <w:r w:rsidRPr="009E4661">
        <w:rPr>
          <w:rFonts w:ascii="Times New Roman" w:hAnsi="Times New Roman" w:cs="Times New Roman"/>
          <w:bCs/>
          <w:sz w:val="24"/>
          <w:lang w:val="lv-LV"/>
        </w:rPr>
        <w:t>pretendents iesniedz nolikuma prasībām atbilstošu piedāvājuma nodrošinājumu;</w:t>
      </w:r>
    </w:p>
    <w:p w14:paraId="40B175A4"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pretendents pēdējo 3 (trīs) darbības gadu laikā ir sekmīgi veicis vismaz 1 (vienu) piedāvātās līgumcenas apmērā sarunu procedūras priekšmetam līdzīgu darbu izpildi;</w:t>
      </w:r>
    </w:p>
    <w:p w14:paraId="72FAE14D" w14:textId="20DE6320"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u w:val="single"/>
          <w:lang w:val="lv-LV"/>
        </w:rPr>
        <w:t>p</w:t>
      </w:r>
      <w:r w:rsidRPr="009E4661">
        <w:rPr>
          <w:rFonts w:ascii="Times New Roman" w:hAnsi="Times New Roman" w:cs="Times New Roman"/>
          <w:bCs/>
          <w:sz w:val="24"/>
          <w:u w:val="single"/>
          <w:lang w:val="lv-LV"/>
        </w:rPr>
        <w:t xml:space="preserve">retendenta </w:t>
      </w:r>
      <w:r w:rsidR="00255EB5" w:rsidRPr="009E4661">
        <w:rPr>
          <w:rFonts w:ascii="Times New Roman" w:hAnsi="Times New Roman" w:cs="Times New Roman"/>
          <w:sz w:val="24"/>
          <w:u w:val="single"/>
          <w:lang w:val="lv-LV"/>
        </w:rPr>
        <w:t xml:space="preserve">gada vidējais neto finanšu </w:t>
      </w:r>
      <w:r w:rsidRPr="009E4661">
        <w:rPr>
          <w:rFonts w:ascii="Times New Roman" w:hAnsi="Times New Roman" w:cs="Times New Roman"/>
          <w:bCs/>
          <w:sz w:val="24"/>
          <w:u w:val="single"/>
          <w:lang w:val="lv-LV"/>
        </w:rPr>
        <w:t>apgrozījums</w:t>
      </w:r>
      <w:r w:rsidRPr="009E4661">
        <w:rPr>
          <w:rFonts w:ascii="Times New Roman" w:hAnsi="Times New Roman" w:cs="Times New Roman"/>
          <w:bCs/>
          <w:sz w:val="24"/>
          <w:lang w:val="lv-LV"/>
        </w:rPr>
        <w:t xml:space="preserve"> </w:t>
      </w:r>
      <w:r w:rsidRPr="009E4661">
        <w:rPr>
          <w:rFonts w:ascii="Times New Roman" w:hAnsi="Times New Roman" w:cs="Times New Roman"/>
          <w:sz w:val="24"/>
          <w:lang w:val="lv-LV"/>
        </w:rPr>
        <w:t>iepriekšējos 3 (trīs) gados, par kuriem atbilstoši normatīvo aktu prasībām sagatavoti, apstiprināti un iesniegti konsolidētā gada pārskati Valsts ieņēmumu dienestam</w:t>
      </w:r>
      <w:r w:rsidR="00255EB5" w:rsidRPr="009E4661">
        <w:rPr>
          <w:rFonts w:ascii="Times New Roman" w:hAnsi="Times New Roman" w:cs="Times New Roman"/>
          <w:sz w:val="24"/>
          <w:lang w:val="lv-LV"/>
        </w:rPr>
        <w:t xml:space="preserve"> </w:t>
      </w:r>
      <w:r w:rsidRPr="009E4661">
        <w:rPr>
          <w:rFonts w:ascii="Times New Roman" w:hAnsi="Times New Roman" w:cs="Times New Roman"/>
          <w:sz w:val="24"/>
          <w:lang w:val="lv-LV"/>
        </w:rPr>
        <w:t xml:space="preserve"> </w:t>
      </w:r>
      <w:r w:rsidRPr="009E4661">
        <w:rPr>
          <w:rFonts w:ascii="Times New Roman" w:hAnsi="Times New Roman" w:cs="Times New Roman"/>
          <w:bCs/>
          <w:sz w:val="24"/>
          <w:u w:val="single"/>
          <w:lang w:val="lv-LV"/>
        </w:rPr>
        <w:t xml:space="preserve">ir vismaz 2 (divas) reizes lielāks par pretendenta piedāvājumā piedāvāto </w:t>
      </w:r>
      <w:r w:rsidRPr="009E4661">
        <w:rPr>
          <w:rFonts w:ascii="Times New Roman" w:hAnsi="Times New Roman" w:cs="Times New Roman"/>
          <w:bCs/>
          <w:sz w:val="24"/>
          <w:lang w:val="lv-LV"/>
        </w:rPr>
        <w:t xml:space="preserve">līgumcenu. </w:t>
      </w:r>
      <w:r w:rsidRPr="009E4661">
        <w:rPr>
          <w:rFonts w:ascii="Times New Roman" w:hAnsi="Times New Roman" w:cs="Times New Roman"/>
          <w:sz w:val="24"/>
          <w:lang w:val="lv-LV"/>
        </w:rPr>
        <w:t xml:space="preserve">Ja pretendenta saimnieciskās darbības periods ir īsāks nekā 3 (trīs) gadi, tad </w:t>
      </w:r>
      <w:r w:rsidR="00255EB5" w:rsidRPr="009E4661">
        <w:rPr>
          <w:rFonts w:ascii="Times New Roman" w:hAnsi="Times New Roman" w:cs="Times New Roman"/>
          <w:sz w:val="24"/>
          <w:lang w:val="lv-LV"/>
        </w:rPr>
        <w:t xml:space="preserve">gada vidējam neto finanšu </w:t>
      </w:r>
      <w:r w:rsidR="00255EB5" w:rsidRPr="009E4661">
        <w:rPr>
          <w:rFonts w:ascii="Times New Roman" w:hAnsi="Times New Roman" w:cs="Times New Roman"/>
          <w:bCs/>
          <w:sz w:val="24"/>
          <w:lang w:val="lv-LV"/>
        </w:rPr>
        <w:t>apgrozījumam</w:t>
      </w:r>
      <w:r w:rsidRPr="009E4661">
        <w:rPr>
          <w:rFonts w:ascii="Times New Roman" w:hAnsi="Times New Roman" w:cs="Times New Roman"/>
          <w:sz w:val="24"/>
          <w:lang w:val="lv-LV"/>
        </w:rPr>
        <w:t xml:space="preserve"> jāatbilst iepriekš minētajai prasībai laika periodā atbilstoši saimnieciskās darbības periodam (</w:t>
      </w:r>
      <w:r w:rsidRPr="009E4661">
        <w:rPr>
          <w:rFonts w:ascii="Times New Roman" w:hAnsi="Times New Roman" w:cs="Times New Roman"/>
          <w:i/>
          <w:sz w:val="24"/>
          <w:lang w:val="lv-LV"/>
        </w:rPr>
        <w:t>ārvalsts pretendentam</w:t>
      </w:r>
      <w:r w:rsidRPr="009E4661">
        <w:rPr>
          <w:rFonts w:ascii="Times New Roman" w:hAnsi="Times New Roman" w:cs="Times New Roman"/>
          <w:sz w:val="24"/>
          <w:lang w:val="lv-LV"/>
        </w:rPr>
        <w:t xml:space="preserve"> – no atbilstoši tā valsts praksei pārbaudīta un apstiprināta gada finanšu pārskata)</w:t>
      </w:r>
      <w:r w:rsidRPr="009E4661">
        <w:rPr>
          <w:rFonts w:ascii="Times New Roman" w:hAnsi="Times New Roman" w:cs="Times New Roman"/>
          <w:bCs/>
          <w:sz w:val="24"/>
          <w:lang w:val="lv-LV"/>
        </w:rPr>
        <w:t>;</w:t>
      </w:r>
      <w:bookmarkStart w:id="4" w:name="_Hlk511806566"/>
    </w:p>
    <w:bookmarkEnd w:id="4"/>
    <w:p w14:paraId="64608813"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darbu izpildes līguma, ja pircējs un pretendents nav rakstiski vienojušies par saistību izpildes termiņa pagarināšanu;</w:t>
      </w:r>
    </w:p>
    <w:p w14:paraId="66513184"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pretendents var atsaukties uz pretendenta norādītā </w:t>
      </w:r>
      <w:r w:rsidRPr="009E4661">
        <w:rPr>
          <w:rFonts w:ascii="Times New Roman" w:hAnsi="Times New Roman" w:cs="Times New Roman"/>
          <w:sz w:val="24"/>
          <w:lang w:val="lv-LV" w:eastAsia="lv-LV"/>
        </w:rPr>
        <w:t>apakšuzņēmēja</w:t>
      </w:r>
      <w:r w:rsidRPr="009E4661">
        <w:rPr>
          <w:rFonts w:ascii="Times New Roman" w:hAnsi="Times New Roman" w:cs="Times New Roman"/>
          <w:sz w:val="24"/>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p w14:paraId="53E59561" w14:textId="77777777" w:rsidR="0010737A" w:rsidRPr="009E4661" w:rsidRDefault="0010737A" w:rsidP="0010737A">
      <w:pPr>
        <w:jc w:val="both"/>
        <w:rPr>
          <w:highlight w:val="yellow"/>
          <w:lang w:val="lv-LV"/>
        </w:rPr>
      </w:pPr>
    </w:p>
    <w:p w14:paraId="29A090D1" w14:textId="77777777" w:rsidR="0010737A" w:rsidRPr="009E4661" w:rsidRDefault="0010737A" w:rsidP="0010737A">
      <w:pPr>
        <w:numPr>
          <w:ilvl w:val="0"/>
          <w:numId w:val="9"/>
        </w:numPr>
        <w:jc w:val="center"/>
        <w:rPr>
          <w:b/>
          <w:lang w:val="lv-LV"/>
        </w:rPr>
      </w:pPr>
      <w:r w:rsidRPr="009E4661">
        <w:rPr>
          <w:b/>
          <w:lang w:val="lv-LV"/>
        </w:rPr>
        <w:t>PRETENDENTU PIEDĀVĀJUMU IZVĒRTĒŠANA</w:t>
      </w:r>
    </w:p>
    <w:p w14:paraId="0FE06EF5" w14:textId="77777777" w:rsidR="0010737A" w:rsidRPr="009E4661" w:rsidRDefault="0010737A" w:rsidP="0010737A">
      <w:pPr>
        <w:ind w:left="360"/>
        <w:rPr>
          <w:b/>
          <w:lang w:val="lv-LV"/>
        </w:rPr>
      </w:pPr>
    </w:p>
    <w:p w14:paraId="300D55FE"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sz w:val="24"/>
          <w:lang w:val="lv-LV"/>
        </w:rPr>
      </w:pPr>
      <w:r w:rsidRPr="009E4661">
        <w:rPr>
          <w:rFonts w:ascii="Times New Roman" w:hAnsi="Times New Roman" w:cs="Times New Roman"/>
          <w:b/>
          <w:sz w:val="24"/>
          <w:lang w:val="lv-LV"/>
        </w:rPr>
        <w:t xml:space="preserve">Piedāvājumu izvēles kritērijs: </w:t>
      </w:r>
      <w:r w:rsidRPr="009E4661">
        <w:rPr>
          <w:rFonts w:ascii="Times New Roman" w:hAnsi="Times New Roman" w:cs="Times New Roman"/>
          <w:sz w:val="24"/>
          <w:lang w:val="lv-LV"/>
        </w:rPr>
        <w:t>sarunu procedūras nolikuma prasībām atbilstošs piedāvājums ar viszemāko cenu (EUR bez PVN) par sarunu procedūras priekšmetu kopumā.</w:t>
      </w:r>
    </w:p>
    <w:p w14:paraId="0AA8B277" w14:textId="77777777" w:rsidR="0010737A" w:rsidRPr="009E4661" w:rsidRDefault="0010737A" w:rsidP="0010737A">
      <w:pPr>
        <w:rPr>
          <w:b/>
          <w:lang w:val="lv-LV"/>
        </w:rPr>
      </w:pPr>
    </w:p>
    <w:p w14:paraId="04D333C2" w14:textId="77777777" w:rsidR="0010737A" w:rsidRPr="009E4661" w:rsidRDefault="0010737A" w:rsidP="0010737A">
      <w:pPr>
        <w:pStyle w:val="Sarakstarindkopa"/>
        <w:numPr>
          <w:ilvl w:val="1"/>
          <w:numId w:val="9"/>
        </w:numPr>
        <w:ind w:left="426" w:hanging="426"/>
        <w:rPr>
          <w:rFonts w:ascii="Times New Roman" w:hAnsi="Times New Roman" w:cs="Times New Roman"/>
          <w:b/>
          <w:sz w:val="24"/>
          <w:lang w:val="lv-LV"/>
        </w:rPr>
      </w:pPr>
      <w:r w:rsidRPr="009E4661">
        <w:rPr>
          <w:rFonts w:ascii="Times New Roman" w:hAnsi="Times New Roman" w:cs="Times New Roman"/>
          <w:b/>
          <w:sz w:val="24"/>
          <w:lang w:val="lv-LV"/>
        </w:rPr>
        <w:t>Piedāvājumu vērtēšanas kārtība:</w:t>
      </w:r>
    </w:p>
    <w:p w14:paraId="3575599E"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9E4661">
        <w:rPr>
          <w:rFonts w:ascii="Times New Roman" w:hAnsi="Times New Roman" w:cs="Times New Roman"/>
          <w:i/>
          <w:iCs/>
          <w:sz w:val="24"/>
          <w:lang w:val="lv-LV"/>
        </w:rPr>
        <w:t>kā arī apakšuzņēmēja, ja tāds tiek piesaistīts</w:t>
      </w:r>
      <w:r w:rsidRPr="009E4661">
        <w:rPr>
          <w:rFonts w:ascii="Times New Roman" w:hAnsi="Times New Roman" w:cs="Times New Roman"/>
          <w:sz w:val="24"/>
          <w:lang w:val="lv-LV"/>
        </w:rPr>
        <w:t>) kvalifikācijas atbilstību sarunu procedūras nolikuma prasībām, kā arī vai ir iesniegti visi nepieciešamie dokumenti un pārliecinās, vai uz pretendentu (</w:t>
      </w:r>
      <w:r w:rsidRPr="009E4661">
        <w:rPr>
          <w:rFonts w:ascii="Times New Roman" w:hAnsi="Times New Roman" w:cs="Times New Roman"/>
          <w:i/>
          <w:iCs/>
          <w:sz w:val="24"/>
          <w:lang w:val="lv-LV"/>
        </w:rPr>
        <w:t>kā arī apakšuzņēmēju, ja tāds tiek piesaistīts</w:t>
      </w:r>
      <w:r w:rsidRPr="009E4661">
        <w:rPr>
          <w:rFonts w:ascii="Times New Roman" w:hAnsi="Times New Roman" w:cs="Times New Roman"/>
          <w:sz w:val="24"/>
          <w:lang w:val="lv-LV"/>
        </w:rPr>
        <w:t>) neattiecas sarunu procedūras nolikuma 3.1.punktā minētie izslēgšanas gadījumi. Ja pretendents (</w:t>
      </w:r>
      <w:r w:rsidRPr="009E4661">
        <w:rPr>
          <w:rFonts w:ascii="Times New Roman" w:hAnsi="Times New Roman" w:cs="Times New Roman"/>
          <w:i/>
          <w:iCs/>
          <w:sz w:val="24"/>
          <w:lang w:val="lv-LV"/>
        </w:rPr>
        <w:t>apakšuzņēmējs, ja tāds tiek piesaistīts</w:t>
      </w:r>
      <w:r w:rsidRPr="009E4661">
        <w:rPr>
          <w:rFonts w:ascii="Times New Roman" w:hAnsi="Times New Roman" w:cs="Times New Roman"/>
          <w:sz w:val="24"/>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E4661">
        <w:rPr>
          <w:rFonts w:ascii="Times New Roman" w:hAnsi="Times New Roman" w:cs="Times New Roman"/>
          <w:color w:val="000000" w:themeColor="text1"/>
          <w:sz w:val="24"/>
          <w:lang w:val="lv-LV"/>
        </w:rPr>
        <w:t xml:space="preserve">vērtē to būtiskumu un lemj par piedāvājuma noraidīšanas pamatotību. </w:t>
      </w:r>
      <w:r w:rsidRPr="009E4661">
        <w:rPr>
          <w:rFonts w:ascii="Times New Roman" w:hAnsi="Times New Roman" w:cs="Times New Roman"/>
          <w:sz w:val="24"/>
          <w:lang w:val="lv-LV"/>
        </w:rPr>
        <w:t xml:space="preserve">Vienlaikus </w:t>
      </w:r>
      <w:r w:rsidRPr="009E4661">
        <w:rPr>
          <w:rFonts w:ascii="Times New Roman" w:hAnsi="Times New Roman" w:cs="Times New Roman"/>
          <w:sz w:val="24"/>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9E4661">
        <w:rPr>
          <w:rFonts w:ascii="Times New Roman" w:hAnsi="Times New Roman" w:cs="Times New Roman"/>
          <w:sz w:val="24"/>
          <w:lang w:val="lv-LV"/>
        </w:rPr>
        <w:t xml:space="preserve"> </w:t>
      </w:r>
      <w:r w:rsidRPr="009E4661">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71FBC874"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634603F9"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0134EC9"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FC23B00"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ja pretendentu piedāvājumi pircējam nav izdevīgi, komisija ir tiesīga pirms lēmuma par sarunu procedūras rezultātu pieņemšanas piedāvāt visiem pretendentiem, kuri iesnieguši nolikuma prasībām atbilstošus piedāvājumus, samazināt piedāvājuma cenu;</w:t>
      </w:r>
    </w:p>
    <w:p w14:paraId="695E61DD"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color w:val="000000" w:themeColor="text1"/>
          <w:sz w:val="24"/>
          <w:lang w:val="lv-LV"/>
        </w:rPr>
        <w:t xml:space="preserve">pirms </w:t>
      </w:r>
      <w:r w:rsidRPr="009E4661">
        <w:rPr>
          <w:rFonts w:ascii="Times New Roman" w:hAnsi="Times New Roman" w:cs="Times New Roman"/>
          <w:sz w:val="24"/>
          <w:lang w:val="lv-LV"/>
        </w:rPr>
        <w:t xml:space="preserve">lēmuma pieņemšanas par iepirkuma līguma slēgšanas tiesību piešķiršanu, tiek veikta pārbaude attiecībā uz pretendentu </w:t>
      </w:r>
      <w:r w:rsidRPr="009E4661">
        <w:rPr>
          <w:rFonts w:ascii="Times New Roman" w:hAnsi="Times New Roman" w:cs="Times New Roman"/>
          <w:i/>
          <w:sz w:val="24"/>
          <w:lang w:val="lv-LV"/>
        </w:rPr>
        <w:t>(kā arī pretendenta norādīto apakšuzņēmēju, ja tāds tiek piesaistīts)</w:t>
      </w:r>
      <w:r w:rsidRPr="009E4661">
        <w:rPr>
          <w:rFonts w:ascii="Times New Roman" w:hAnsi="Times New Roman" w:cs="Times New Roman"/>
          <w:sz w:val="24"/>
          <w:lang w:val="lv-LV"/>
        </w:rPr>
        <w:t xml:space="preserve">, kuram būtu piešķiramas līguma slēgšanas tiesības </w:t>
      </w:r>
      <w:r w:rsidRPr="009E4661">
        <w:rPr>
          <w:rFonts w:ascii="Times New Roman" w:hAnsi="Times New Roman" w:cs="Times New Roman"/>
          <w:sz w:val="24"/>
          <w:lang w:val="lv-LV" w:eastAsia="x-none"/>
        </w:rPr>
        <w:t xml:space="preserve">saskaņā ar Starptautisko un Latvijas Republikas nacionālo sankciju likumu. </w:t>
      </w:r>
      <w:r w:rsidRPr="009E4661">
        <w:rPr>
          <w:rFonts w:ascii="Times New Roman" w:hAnsi="Times New Roman" w:cs="Times New Roman"/>
          <w:sz w:val="24"/>
          <w:lang w:val="lv-LV"/>
        </w:rPr>
        <w:t xml:space="preserve">Pretendents tiks izslēgts no dalības iepirkumā un tā piedāvājums netiks izskatīts, ja attiecībā uz pretendentu </w:t>
      </w:r>
      <w:r w:rsidRPr="009E4661">
        <w:rPr>
          <w:rFonts w:ascii="Times New Roman" w:hAnsi="Times New Roman" w:cs="Times New Roman"/>
          <w:i/>
          <w:sz w:val="24"/>
          <w:lang w:val="lv-LV"/>
        </w:rPr>
        <w:t xml:space="preserve">(kā arī pretendenta norādīto apakšuzņēmēju, ja tāds tiek piesaistīts) </w:t>
      </w:r>
      <w:r w:rsidRPr="009E4661">
        <w:rPr>
          <w:rFonts w:ascii="Times New Roman" w:hAnsi="Times New Roman" w:cs="Times New Roman"/>
          <w:sz w:val="24"/>
          <w:lang w:val="lv-LV"/>
        </w:rPr>
        <w:t xml:space="preserve">vai kādu no likumā minētajām personām tiks konstatētas Starptautisko un Latvijas Republikas nacionālo sankciju likuma 11. </w:t>
      </w:r>
      <w:r w:rsidRPr="009E4661">
        <w:rPr>
          <w:rFonts w:ascii="Times New Roman" w:hAnsi="Times New Roman" w:cs="Times New Roman"/>
          <w:sz w:val="24"/>
          <w:vertAlign w:val="superscript"/>
          <w:lang w:val="lv-LV"/>
        </w:rPr>
        <w:t>1</w:t>
      </w:r>
      <w:r w:rsidRPr="009E4661">
        <w:rPr>
          <w:rFonts w:ascii="Times New Roman" w:hAnsi="Times New Roman" w:cs="Times New Roman"/>
          <w:sz w:val="24"/>
          <w:lang w:val="lv-LV"/>
        </w:rPr>
        <w:t xml:space="preserve"> panta pirmajā daļā noteiktās sankcijas, kuras ietekmē līguma izpildi</w:t>
      </w:r>
      <w:r w:rsidRPr="009E4661">
        <w:rPr>
          <w:rFonts w:ascii="Times New Roman" w:hAnsi="Times New Roman" w:cs="Times New Roman"/>
          <w:sz w:val="24"/>
          <w:lang w:val="lv-LV" w:eastAsia="x-none"/>
        </w:rPr>
        <w:t>;</w:t>
      </w:r>
    </w:p>
    <w:p w14:paraId="64DD4695"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iCs/>
          <w:sz w:val="24"/>
          <w:lang w:val="lv-LV" w:eastAsia="ar-SA"/>
        </w:rPr>
        <w:t xml:space="preserve">pēc nolikuma 4.2.6.punktā </w:t>
      </w:r>
      <w:r w:rsidRPr="009E4661">
        <w:rPr>
          <w:rFonts w:ascii="Times New Roman" w:hAnsi="Times New Roman" w:cs="Times New Roman"/>
          <w:iCs/>
          <w:color w:val="000000" w:themeColor="text1"/>
          <w:sz w:val="24"/>
          <w:lang w:val="lv-LV" w:eastAsia="ar-SA"/>
        </w:rPr>
        <w:t xml:space="preserve">minētās </w:t>
      </w:r>
      <w:r w:rsidRPr="009E4661">
        <w:rPr>
          <w:rFonts w:ascii="Times New Roman" w:hAnsi="Times New Roman" w:cs="Times New Roman"/>
          <w:iCs/>
          <w:sz w:val="24"/>
          <w:lang w:val="lv-LV" w:eastAsia="ar-SA"/>
        </w:rPr>
        <w:t xml:space="preserve">informācijas izvērtēšanas komisija izvēlas piedāvājumu </w:t>
      </w:r>
      <w:r w:rsidRPr="009E4661">
        <w:rPr>
          <w:rFonts w:ascii="Times New Roman" w:hAnsi="Times New Roman" w:cs="Times New Roman"/>
          <w:sz w:val="24"/>
          <w:lang w:val="lv-LV"/>
        </w:rPr>
        <w:t>ar viszemāko cenu par sarunu procedūras priekšmetu kopumā un pretendentu, uz kuru nav attiecināmi sarunu procedūras nolikuma 3.1.</w:t>
      </w:r>
      <w:r w:rsidRPr="009E4661">
        <w:rPr>
          <w:rFonts w:ascii="Times New Roman" w:eastAsia="Calibri" w:hAnsi="Times New Roman" w:cs="Times New Roman"/>
          <w:sz w:val="24"/>
          <w:lang w:val="lv-LV"/>
        </w:rPr>
        <w:t>punktā</w:t>
      </w:r>
      <w:r w:rsidRPr="009E4661">
        <w:rPr>
          <w:rFonts w:ascii="Times New Roman" w:hAnsi="Times New Roman" w:cs="Times New Roman"/>
          <w:sz w:val="24"/>
          <w:lang w:val="lv-LV"/>
        </w:rPr>
        <w:t xml:space="preserve"> minētie izslēgšanas gadījumi;</w:t>
      </w:r>
    </w:p>
    <w:p w14:paraId="17E9A02B" w14:textId="77777777" w:rsidR="0010737A" w:rsidRPr="009E4661" w:rsidRDefault="0010737A" w:rsidP="0010737A">
      <w:pPr>
        <w:pStyle w:val="Sarakstarindkopa"/>
        <w:numPr>
          <w:ilvl w:val="2"/>
          <w:numId w:val="9"/>
        </w:numPr>
        <w:ind w:left="0" w:firstLine="0"/>
        <w:jc w:val="both"/>
        <w:rPr>
          <w:rFonts w:ascii="Times New Roman" w:hAnsi="Times New Roman" w:cs="Times New Roman"/>
          <w:sz w:val="24"/>
          <w:lang w:val="lv-LV"/>
        </w:rPr>
      </w:pPr>
      <w:r w:rsidRPr="009E4661">
        <w:rPr>
          <w:rFonts w:ascii="Times New Roman" w:hAnsi="Times New Roman" w:cs="Times New Roman"/>
          <w:sz w:val="24"/>
          <w:lang w:val="lv-LV"/>
        </w:rPr>
        <w:t>gadījumā, ja divi vai vairāk pretendenti ir iesnieguši piedāvājumus ar vienādām zemākajām cenām, uzvarētāja noteikšanai iepirkumu komisija veiks izlozi. Izloze un sarunas tiks protokolētas.</w:t>
      </w:r>
    </w:p>
    <w:p w14:paraId="78B24385" w14:textId="77777777" w:rsidR="0010737A" w:rsidRPr="009E4661" w:rsidRDefault="0010737A" w:rsidP="0010737A">
      <w:pPr>
        <w:rPr>
          <w:b/>
          <w:lang w:val="lv-LV"/>
        </w:rPr>
      </w:pPr>
    </w:p>
    <w:p w14:paraId="69D54478" w14:textId="77777777" w:rsidR="0010737A" w:rsidRPr="009E4661" w:rsidRDefault="0010737A" w:rsidP="0010737A">
      <w:pPr>
        <w:numPr>
          <w:ilvl w:val="0"/>
          <w:numId w:val="9"/>
        </w:numPr>
        <w:jc w:val="center"/>
        <w:rPr>
          <w:b/>
          <w:lang w:val="lv-LV"/>
        </w:rPr>
      </w:pPr>
      <w:r w:rsidRPr="009E4661">
        <w:rPr>
          <w:b/>
          <w:lang w:val="lv-LV"/>
        </w:rPr>
        <w:t>SARUNAS AR PRETENDENTIEM, IZLOZE</w:t>
      </w:r>
    </w:p>
    <w:p w14:paraId="35B092E0" w14:textId="77777777" w:rsidR="0010737A" w:rsidRPr="009E4661" w:rsidRDefault="0010737A" w:rsidP="0010737A">
      <w:pPr>
        <w:ind w:left="360"/>
        <w:rPr>
          <w:b/>
          <w:lang w:val="lv-LV"/>
        </w:rPr>
      </w:pPr>
    </w:p>
    <w:p w14:paraId="51FF68B3"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Sarunas, ja nepieciešams, var tikt rīkotas pēc piedāvājumu pārbaudes vai piedāvājumu pārbaudes gaitā atklātā vai slēgtā sēdē, ja:</w:t>
      </w:r>
    </w:p>
    <w:p w14:paraId="4E608640" w14:textId="77777777" w:rsidR="0010737A" w:rsidRPr="009E4661" w:rsidRDefault="0010737A" w:rsidP="0010737A">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9E4661">
        <w:rPr>
          <w:rFonts w:ascii="Times New Roman" w:hAnsi="Times New Roman" w:cs="Times New Roman"/>
          <w:sz w:val="24"/>
          <w:lang w:val="lv-LV"/>
        </w:rPr>
        <w:t>komisijai nepieciešami pretendentu piedāvājumu precizējumi un/vai skaidrojumi;</w:t>
      </w:r>
    </w:p>
    <w:p w14:paraId="680B1C51" w14:textId="77777777" w:rsidR="0010737A" w:rsidRPr="009E4661" w:rsidRDefault="0010737A" w:rsidP="0010737A">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9E4661">
        <w:rPr>
          <w:rFonts w:ascii="Times New Roman" w:hAnsi="Times New Roman" w:cs="Times New Roman"/>
          <w:sz w:val="24"/>
          <w:lang w:val="lv-LV"/>
        </w:rPr>
        <w:t>nepieciešams vienoties par iespējamām izmaiņām sarunu procedūras priekšmetā;</w:t>
      </w:r>
    </w:p>
    <w:p w14:paraId="0D4A2BD1" w14:textId="77777777" w:rsidR="0010737A" w:rsidRPr="009E4661" w:rsidRDefault="0010737A" w:rsidP="0010737A">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9E4661">
        <w:rPr>
          <w:rFonts w:ascii="Times New Roman" w:hAnsi="Times New Roman" w:cs="Times New Roman"/>
          <w:sz w:val="24"/>
          <w:lang w:val="lv-LV"/>
        </w:rPr>
        <w:t>nepieciešams vienoties par līguma projekta (nolikuma 8.pielikums) būtiskiem noteikumiem, piemēram, izpildes termiņos, tehniskajos noteikumos;</w:t>
      </w:r>
    </w:p>
    <w:p w14:paraId="717FA2FA" w14:textId="77777777" w:rsidR="0010737A" w:rsidRPr="009E4661" w:rsidRDefault="0010737A" w:rsidP="0010737A">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9E4661">
        <w:rPr>
          <w:rFonts w:ascii="Times New Roman" w:hAnsi="Times New Roman" w:cs="Times New Roman"/>
          <w:sz w:val="24"/>
          <w:lang w:val="lv-LV"/>
        </w:rPr>
        <w:t>nepieciešams vienoties par pircējam iespējami izdevīgāku darbu izpildes cenu un samaksas noteikumiem.</w:t>
      </w:r>
    </w:p>
    <w:p w14:paraId="489C378C"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bookmarkStart w:id="5" w:name="_Hlk37189961"/>
      <w:r w:rsidRPr="009E4661">
        <w:rPr>
          <w:rFonts w:ascii="Times New Roman" w:hAnsi="Times New Roman" w:cs="Times New Roman"/>
          <w:sz w:val="24"/>
          <w:lang w:val="lv-LV"/>
        </w:rPr>
        <w:t xml:space="preserve"> Gadījumā, ja divi vai vairāk pretendenti ir iesnieguši piedāvājumus ar vienādām zemākajām cenām, uzvarētāja noteikšanai komisija veiks izlozi. </w:t>
      </w:r>
      <w:bookmarkEnd w:id="5"/>
    </w:p>
    <w:p w14:paraId="2C0BD0E6" w14:textId="77777777" w:rsidR="0010737A" w:rsidRPr="009E4661" w:rsidRDefault="0010737A" w:rsidP="0010737A">
      <w:pPr>
        <w:pStyle w:val="Sarakstarindkopa"/>
        <w:numPr>
          <w:ilvl w:val="1"/>
          <w:numId w:val="9"/>
        </w:numPr>
        <w:tabs>
          <w:tab w:val="left" w:pos="567"/>
        </w:tabs>
        <w:jc w:val="both"/>
        <w:rPr>
          <w:rFonts w:ascii="Times New Roman" w:hAnsi="Times New Roman" w:cs="Times New Roman"/>
          <w:sz w:val="24"/>
          <w:lang w:val="lv-LV"/>
        </w:rPr>
      </w:pPr>
      <w:r w:rsidRPr="009E4661">
        <w:rPr>
          <w:rFonts w:ascii="Times New Roman" w:hAnsi="Times New Roman" w:cs="Times New Roman"/>
          <w:sz w:val="24"/>
          <w:lang w:val="lv-LV"/>
        </w:rPr>
        <w:t xml:space="preserve">  Sarunas un izloze tiks protokolētas.</w:t>
      </w:r>
    </w:p>
    <w:p w14:paraId="5C59D5A1" w14:textId="77777777" w:rsidR="0010737A" w:rsidRPr="009E4661" w:rsidRDefault="0010737A" w:rsidP="0010737A">
      <w:pPr>
        <w:pStyle w:val="Sarakstarindkopa"/>
        <w:numPr>
          <w:ilvl w:val="1"/>
          <w:numId w:val="9"/>
        </w:numPr>
        <w:tabs>
          <w:tab w:val="left" w:pos="0"/>
          <w:tab w:val="left" w:pos="426"/>
        </w:tabs>
        <w:ind w:left="0" w:firstLine="0"/>
        <w:jc w:val="both"/>
        <w:rPr>
          <w:rFonts w:ascii="Times New Roman" w:hAnsi="Times New Roman" w:cs="Times New Roman"/>
          <w:sz w:val="24"/>
          <w:lang w:val="lv-LV"/>
        </w:rPr>
      </w:pPr>
      <w:r w:rsidRPr="009E4661">
        <w:rPr>
          <w:rFonts w:ascii="Times New Roman" w:hAnsi="Times New Roman" w:cs="Times New Roman"/>
          <w:sz w:val="24"/>
          <w:lang w:val="lv-LV"/>
        </w:rPr>
        <w:t xml:space="preserve"> </w:t>
      </w:r>
      <w:r w:rsidRPr="009E4661">
        <w:rPr>
          <w:rFonts w:ascii="Times New Roman" w:hAnsi="Times New Roman" w:cs="Times New Roman"/>
          <w:i/>
          <w:sz w:val="24"/>
          <w:lang w:val="lv-LV"/>
        </w:rPr>
        <w:t>(Ja nepieciešams)</w:t>
      </w:r>
      <w:r w:rsidRPr="009E4661">
        <w:rPr>
          <w:rFonts w:ascii="Times New Roman" w:hAnsi="Times New Roman" w:cs="Times New Roman"/>
          <w:sz w:val="24"/>
          <w:lang w:val="lv-LV"/>
        </w:rPr>
        <w:t xml:space="preserve"> iepirkuma ietvaros var tikt paredzētas atkārtotas piedāvājumu iesniegšanas. Šajā gadījumā atkārtoto iesniegto piedāvājumu atvēršana ir atklāta</w:t>
      </w:r>
      <w:r w:rsidRPr="009E4661">
        <w:rPr>
          <w:rStyle w:val="Vresatsauce"/>
          <w:rFonts w:ascii="Times New Roman" w:hAnsi="Times New Roman" w:cs="Times New Roman"/>
          <w:sz w:val="24"/>
          <w:lang w:val="lv-LV"/>
        </w:rPr>
        <w:footnoteReference w:id="8"/>
      </w:r>
      <w:r w:rsidRPr="009E4661">
        <w:rPr>
          <w:rFonts w:ascii="Times New Roman" w:hAnsi="Times New Roman" w:cs="Times New Roman"/>
          <w:sz w:val="24"/>
          <w:lang w:val="lv-LV"/>
        </w:rPr>
        <w:t>.</w:t>
      </w:r>
      <w:r w:rsidRPr="009E4661">
        <w:rPr>
          <w:rStyle w:val="Komentraatsauce"/>
          <w:rFonts w:ascii="Times New Roman" w:hAnsi="Times New Roman" w:cs="Times New Roman"/>
          <w:sz w:val="24"/>
          <w:szCs w:val="24"/>
          <w:lang w:val="lv-LV"/>
        </w:rPr>
        <w:t xml:space="preserve"> </w:t>
      </w:r>
    </w:p>
    <w:p w14:paraId="7D6565AA" w14:textId="77777777" w:rsidR="0010737A" w:rsidRPr="009E4661" w:rsidRDefault="0010737A" w:rsidP="0010737A">
      <w:pPr>
        <w:pStyle w:val="Sarakstarindkopa"/>
        <w:ind w:left="0"/>
        <w:rPr>
          <w:rFonts w:ascii="Times New Roman" w:hAnsi="Times New Roman" w:cs="Times New Roman"/>
          <w:b/>
          <w:sz w:val="24"/>
          <w:highlight w:val="yellow"/>
          <w:lang w:val="lv-LV"/>
        </w:rPr>
      </w:pPr>
    </w:p>
    <w:p w14:paraId="35FA2557" w14:textId="77777777" w:rsidR="0010737A" w:rsidRPr="009E4661" w:rsidRDefault="0010737A" w:rsidP="0010737A">
      <w:pPr>
        <w:numPr>
          <w:ilvl w:val="0"/>
          <w:numId w:val="9"/>
        </w:numPr>
        <w:tabs>
          <w:tab w:val="left" w:pos="3402"/>
        </w:tabs>
        <w:ind w:left="1134" w:hanging="283"/>
        <w:jc w:val="center"/>
        <w:rPr>
          <w:b/>
          <w:lang w:val="lv-LV"/>
        </w:rPr>
      </w:pPr>
      <w:r w:rsidRPr="009E4661">
        <w:rPr>
          <w:b/>
          <w:caps/>
          <w:lang w:val="lv-LV"/>
        </w:rPr>
        <w:t>lēmuma pieņemšana</w:t>
      </w:r>
    </w:p>
    <w:p w14:paraId="58775ABD" w14:textId="77777777" w:rsidR="0010737A" w:rsidRPr="009E4661" w:rsidRDefault="0010737A" w:rsidP="0010737A">
      <w:pPr>
        <w:ind w:left="1843"/>
        <w:rPr>
          <w:b/>
          <w:lang w:val="lv-LV"/>
        </w:rPr>
      </w:pPr>
    </w:p>
    <w:p w14:paraId="75E0E038"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 xml:space="preserve">Pēc piedāvājumu pārbaudes, sarunām </w:t>
      </w:r>
      <w:r w:rsidRPr="009E4661">
        <w:rPr>
          <w:rFonts w:ascii="Times New Roman" w:hAnsi="Times New Roman" w:cs="Times New Roman"/>
          <w:i/>
          <w:iCs/>
          <w:sz w:val="24"/>
          <w:lang w:val="lv-LV"/>
        </w:rPr>
        <w:t>(ja nepieciešams)</w:t>
      </w:r>
      <w:r w:rsidRPr="009E4661">
        <w:rPr>
          <w:rFonts w:ascii="Times New Roman" w:hAnsi="Times New Roman" w:cs="Times New Roman"/>
          <w:sz w:val="24"/>
          <w:lang w:val="lv-LV"/>
        </w:rPr>
        <w:t>, komisija izvēlas uzvarētāju, uz kuru nav attiecināmi nolikumā minētie izslēgšanas gadījumi, un kurš iesniedzis sarunu procedūras priekšmetam atbilstošu piedāvājumu ar viszemāko cenu par sarunu procedūras priekšmetu kopumā.</w:t>
      </w:r>
    </w:p>
    <w:p w14:paraId="4F06C332"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517B42EF" w14:textId="77777777" w:rsidR="0010737A" w:rsidRPr="009E4661" w:rsidRDefault="0010737A" w:rsidP="0010737A">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Komisija ir tiesīga jebkurā brīdī izbeigt vai pārtraukt sarunu procedūru, ja tam ir objektīvs pamatojums.</w:t>
      </w:r>
    </w:p>
    <w:p w14:paraId="00C3A8A3"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6D293893"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Pēc piedāvājuma pārbaudes (un sarunām, ja nepieciešams)</w:t>
      </w:r>
      <w:r w:rsidRPr="009E4661">
        <w:rPr>
          <w:rFonts w:ascii="Times New Roman" w:hAnsi="Times New Roman" w:cs="Times New Roman"/>
          <w:i/>
          <w:sz w:val="24"/>
          <w:lang w:val="lv-LV"/>
        </w:rPr>
        <w:t xml:space="preserve"> </w:t>
      </w:r>
      <w:r w:rsidRPr="009E4661">
        <w:rPr>
          <w:rFonts w:ascii="Times New Roman" w:hAnsi="Times New Roman" w:cs="Times New Roman"/>
          <w:sz w:val="24"/>
          <w:lang w:val="lv-LV"/>
        </w:rPr>
        <w:t>komisija pieņem lēmumu par sarunu procedūras rezultātu vai sarunu procedūras izbeigšanu vai pārtraukšanu.</w:t>
      </w:r>
    </w:p>
    <w:p w14:paraId="616C448E"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Pircēja valdes galīgā lēmuma par sarunu procedūras rezultātu un līguma noslēgšanu pieņemšana iekšējos normatīvajos aktos noteiktajā kārtībā ir pamats līguma noslēgšanai ar sarunu procedūras uzvarētāju (atbilstoši nolikuma 8.pielikumam).</w:t>
      </w:r>
    </w:p>
    <w:p w14:paraId="118EE936" w14:textId="77777777" w:rsidR="0010737A" w:rsidRPr="009E4661" w:rsidRDefault="0010737A" w:rsidP="0010737A">
      <w:pPr>
        <w:rPr>
          <w:b/>
          <w:highlight w:val="yellow"/>
          <w:lang w:val="lv-LV"/>
        </w:rPr>
      </w:pPr>
    </w:p>
    <w:p w14:paraId="32956621" w14:textId="77777777" w:rsidR="0010737A" w:rsidRPr="009E4661" w:rsidRDefault="0010737A" w:rsidP="0010737A">
      <w:pPr>
        <w:numPr>
          <w:ilvl w:val="0"/>
          <w:numId w:val="9"/>
        </w:numPr>
        <w:ind w:left="284" w:hanging="284"/>
        <w:jc w:val="center"/>
        <w:rPr>
          <w:b/>
          <w:caps/>
          <w:lang w:val="lv-LV"/>
        </w:rPr>
      </w:pPr>
      <w:r w:rsidRPr="009E4661">
        <w:rPr>
          <w:b/>
          <w:lang w:val="lv-LV"/>
        </w:rPr>
        <w:t>SARUNU PROCEDŪRAS REZULTĀTU PAZIŅOŠANA UN IEPIRKUMA LĪGUMA NOSLĒGŠANA</w:t>
      </w:r>
      <w:r w:rsidRPr="009E4661">
        <w:rPr>
          <w:b/>
          <w:caps/>
          <w:lang w:val="lv-LV"/>
        </w:rPr>
        <w:t>, līguma Nodrošinājuma nosacījumi</w:t>
      </w:r>
    </w:p>
    <w:p w14:paraId="287BCB98" w14:textId="77777777" w:rsidR="0010737A" w:rsidRPr="009E4661" w:rsidRDefault="0010737A" w:rsidP="0010737A">
      <w:pPr>
        <w:ind w:left="284"/>
        <w:rPr>
          <w:b/>
          <w:caps/>
          <w:lang w:val="lv-LV"/>
        </w:rPr>
      </w:pPr>
    </w:p>
    <w:p w14:paraId="303E4443" w14:textId="77777777" w:rsidR="0010737A" w:rsidRPr="009E4661" w:rsidRDefault="0010737A" w:rsidP="0010737A">
      <w:pPr>
        <w:pStyle w:val="Sarakstarindkopa"/>
        <w:numPr>
          <w:ilvl w:val="1"/>
          <w:numId w:val="9"/>
        </w:numPr>
        <w:tabs>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Pircējs 5 (piecu) darba dienu laikā pēc lēmuma pieņemšanas rakstiski informē visus pretendentus par sarunu procedūras rezultātu. Gadījumā, ja sarunu procedūra tika izbeigta vai pārtraukta, pircējs vienlaikus informē visus pretendentus par visiem iemesliem, kuru dēļ sarunu procedūra tika izbeigta vai pārtraukta.</w:t>
      </w:r>
    </w:p>
    <w:p w14:paraId="5FCD8119" w14:textId="77777777" w:rsidR="0010737A" w:rsidRPr="000F5B7D" w:rsidRDefault="0010737A" w:rsidP="0010737A">
      <w:pPr>
        <w:pStyle w:val="Sarakstarindkopa"/>
        <w:numPr>
          <w:ilvl w:val="1"/>
          <w:numId w:val="9"/>
        </w:numPr>
        <w:tabs>
          <w:tab w:val="left" w:pos="142"/>
          <w:tab w:val="left" w:pos="426"/>
        </w:tabs>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 xml:space="preserve">Sarunu procedūras uzvarētājs 10 (desmit) dienu laikā no paziņojuma saņemšanas par sarunu procedūras rezultātu ierodas pie pircēja noslēgt līgumu. Ja sarunu procedūras uzvarētājs atsakās slēgt iepirkuma līgumu, komisija pieņem lēmumu slēgt līgumu ar nākamo pretendentu, kurš piedāvājis viszemāko cenu par sarunu procedūras priekšmetu kopumā,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w:t>
      </w:r>
      <w:r w:rsidRPr="000F5B7D">
        <w:rPr>
          <w:rFonts w:ascii="Times New Roman" w:hAnsi="Times New Roman" w:cs="Times New Roman"/>
          <w:sz w:val="24"/>
          <w:lang w:val="lv-LV"/>
        </w:rPr>
        <w:t>piedāvājumu. Galīgo lēmumu arī šajā gadījumā pieņem saskaņā ar nolikuma 6.6.punktu.</w:t>
      </w:r>
    </w:p>
    <w:p w14:paraId="69DE9637" w14:textId="7C92E81C" w:rsidR="0010737A" w:rsidRPr="000F5B7D" w:rsidRDefault="0010737A" w:rsidP="0010737A">
      <w:pPr>
        <w:pStyle w:val="Sarakstarindkopa"/>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0F5B7D">
        <w:rPr>
          <w:rFonts w:ascii="Times New Roman" w:hAnsi="Times New Roman" w:cs="Times New Roman"/>
          <w:sz w:val="24"/>
          <w:lang w:val="lv-LV"/>
        </w:rPr>
        <w:t xml:space="preserve">Pēc iepirkuma līguma noslēgšanas </w:t>
      </w:r>
      <w:r w:rsidRPr="000F5B7D">
        <w:rPr>
          <w:rFonts w:ascii="Times New Roman" w:hAnsi="Times New Roman" w:cs="Times New Roman"/>
          <w:sz w:val="24"/>
          <w:u w:val="single"/>
          <w:lang w:val="lv-LV"/>
        </w:rPr>
        <w:t>izraudzītais pretendents 10 (desmit) darba dienu laikā iesniedz (iemaksā) pasūtītājam līguma nodrošinājumu 5% (piecu procentu) apmērā no līgumcenas (bez PVN) kredītiestādes garantijas veidā vai kā naudas iemaksu pircēja bankas kontā</w:t>
      </w:r>
      <w:r w:rsidRPr="000F5B7D">
        <w:rPr>
          <w:rFonts w:ascii="Times New Roman" w:hAnsi="Times New Roman" w:cs="Times New Roman"/>
          <w:sz w:val="24"/>
          <w:lang w:val="lv-LV"/>
        </w:rPr>
        <w:t xml:space="preserve"> (sīkāk līguma nodrošinājumu nosacījumus skat. arī nolikuma 8.pielikuma </w:t>
      </w:r>
      <w:r w:rsidR="00B75E50" w:rsidRPr="000F5B7D">
        <w:rPr>
          <w:rFonts w:ascii="Times New Roman" w:hAnsi="Times New Roman" w:cs="Times New Roman"/>
          <w:sz w:val="24"/>
          <w:lang w:val="lv-LV"/>
        </w:rPr>
        <w:t>8</w:t>
      </w:r>
      <w:r w:rsidRPr="000F5B7D">
        <w:rPr>
          <w:rFonts w:ascii="Times New Roman" w:hAnsi="Times New Roman" w:cs="Times New Roman"/>
          <w:sz w:val="24"/>
          <w:lang w:val="lv-LV"/>
        </w:rPr>
        <w:t>.sadaļā un formu 6.pielikumā):</w:t>
      </w:r>
    </w:p>
    <w:p w14:paraId="1B3598AB" w14:textId="77777777" w:rsidR="0010737A" w:rsidRPr="000F5B7D" w:rsidRDefault="0010737A" w:rsidP="0010737A">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0F5B7D">
        <w:rPr>
          <w:rFonts w:ascii="Times New Roman" w:hAnsi="Times New Roman" w:cs="Times New Roman"/>
          <w:sz w:val="24"/>
          <w:lang w:val="lv-LV"/>
        </w:rPr>
        <w:t>Iesniegtajam (iemaksātajam)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izsniedz (izmaksā) līguma nodrošinājumu, ir EUR;</w:t>
      </w:r>
    </w:p>
    <w:p w14:paraId="722EA60B" w14:textId="77777777" w:rsidR="0010737A" w:rsidRPr="009E4661" w:rsidRDefault="0010737A" w:rsidP="0010737A">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0F5B7D">
        <w:rPr>
          <w:rFonts w:ascii="Times New Roman" w:hAnsi="Times New Roman" w:cs="Times New Roman"/>
          <w:sz w:val="24"/>
          <w:lang w:val="lv-LV"/>
        </w:rPr>
        <w:t>iesniegtajam (iemaksātajam) līguma nodrošinājumam</w:t>
      </w:r>
      <w:r w:rsidRPr="009E4661">
        <w:rPr>
          <w:rFonts w:ascii="Times New Roman" w:hAnsi="Times New Roman" w:cs="Times New Roman"/>
          <w:sz w:val="24"/>
          <w:lang w:val="lv-LV"/>
        </w:rPr>
        <w:t xml:space="preserve">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02A4F09B" w14:textId="77777777" w:rsidR="0010737A" w:rsidRPr="009E4661" w:rsidRDefault="0010737A" w:rsidP="0010737A">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9E4661">
        <w:rPr>
          <w:rFonts w:ascii="Times New Roman" w:hAnsi="Times New Roman" w:cs="Times New Roman"/>
          <w:sz w:val="24"/>
          <w:lang w:val="lv-LV"/>
        </w:rPr>
        <w:t>līguma nodrošinājumam jābūt spēkā līdz līguma saistību pilnīgai izpildei, vai vismaz 30 (trīsdesmit) kalendārās dienas pēc darbu galīgās izpildes brīža.</w:t>
      </w:r>
    </w:p>
    <w:p w14:paraId="0CAF207C" w14:textId="77777777" w:rsidR="0010737A" w:rsidRPr="009E4661" w:rsidRDefault="0010737A" w:rsidP="0010737A">
      <w:pPr>
        <w:pStyle w:val="Pamattekstsaratkpi"/>
        <w:ind w:firstLine="0"/>
        <w:rPr>
          <w:b/>
          <w:sz w:val="24"/>
          <w:lang w:val="lv-LV"/>
        </w:rPr>
      </w:pPr>
    </w:p>
    <w:p w14:paraId="357DF50A" w14:textId="77777777" w:rsidR="0010737A" w:rsidRPr="00920DD6" w:rsidRDefault="0010737A" w:rsidP="0010737A">
      <w:pPr>
        <w:pStyle w:val="Pamattekstsaratkpi"/>
        <w:ind w:firstLine="0"/>
        <w:rPr>
          <w:b/>
          <w:sz w:val="24"/>
          <w:lang w:val="lv-LV"/>
        </w:rPr>
      </w:pPr>
      <w:r w:rsidRPr="00920DD6">
        <w:rPr>
          <w:b/>
          <w:sz w:val="24"/>
          <w:lang w:val="lv-LV"/>
        </w:rPr>
        <w:t>Pielikumā:</w:t>
      </w:r>
    </w:p>
    <w:p w14:paraId="3C2E4FC0" w14:textId="77777777" w:rsidR="0010737A" w:rsidRPr="00223F6E" w:rsidRDefault="0010737A" w:rsidP="0010737A">
      <w:pPr>
        <w:pStyle w:val="Pamattekstsaratkpi"/>
        <w:ind w:left="720" w:hanging="720"/>
        <w:rPr>
          <w:sz w:val="24"/>
          <w:lang w:val="lv-LV"/>
        </w:rPr>
      </w:pPr>
      <w:r w:rsidRPr="00920DD6">
        <w:rPr>
          <w:b/>
          <w:sz w:val="24"/>
          <w:lang w:val="lv-LV"/>
        </w:rPr>
        <w:t>1.pielikums</w:t>
      </w:r>
      <w:r w:rsidRPr="00920DD6">
        <w:rPr>
          <w:sz w:val="24"/>
          <w:lang w:val="lv-LV"/>
        </w:rPr>
        <w:t xml:space="preserve"> – Pieteikums dalībai sarunu procedūrā /forma/ uz </w:t>
      </w:r>
      <w:r w:rsidRPr="00223F6E">
        <w:rPr>
          <w:sz w:val="24"/>
          <w:lang w:val="lv-LV"/>
        </w:rPr>
        <w:t>3 (trīs) lpp.;</w:t>
      </w:r>
    </w:p>
    <w:p w14:paraId="57B63C1C" w14:textId="7308EA64" w:rsidR="0010737A" w:rsidRPr="009E4661" w:rsidRDefault="0010737A" w:rsidP="0010737A">
      <w:pPr>
        <w:pStyle w:val="Pamattekstsaratkpi"/>
        <w:ind w:left="1440" w:hanging="1440"/>
        <w:rPr>
          <w:sz w:val="24"/>
          <w:lang w:val="lv-LV"/>
        </w:rPr>
      </w:pPr>
      <w:r w:rsidRPr="00223F6E">
        <w:rPr>
          <w:b/>
          <w:sz w:val="24"/>
          <w:lang w:val="lv-LV"/>
        </w:rPr>
        <w:t>2. pielikums</w:t>
      </w:r>
      <w:r w:rsidRPr="00223F6E">
        <w:rPr>
          <w:sz w:val="24"/>
          <w:lang w:val="lv-LV"/>
        </w:rPr>
        <w:t xml:space="preserve"> – Darbu uzdevums </w:t>
      </w:r>
      <w:r w:rsidRPr="00223F6E">
        <w:rPr>
          <w:i/>
          <w:iCs/>
          <w:sz w:val="24"/>
          <w:lang w:val="lv-LV"/>
        </w:rPr>
        <w:t>(tehniskais piedāvājums)</w:t>
      </w:r>
      <w:r w:rsidRPr="00223F6E">
        <w:rPr>
          <w:sz w:val="24"/>
          <w:lang w:val="lv-LV"/>
        </w:rPr>
        <w:t xml:space="preserve"> /forma/ uz </w:t>
      </w:r>
      <w:r w:rsidR="00654B0C" w:rsidRPr="00223F6E">
        <w:rPr>
          <w:sz w:val="24"/>
          <w:lang w:val="lv-LV"/>
        </w:rPr>
        <w:t>1</w:t>
      </w:r>
      <w:r w:rsidRPr="00223F6E">
        <w:rPr>
          <w:sz w:val="24"/>
          <w:lang w:val="lv-LV"/>
        </w:rPr>
        <w:t xml:space="preserve"> (</w:t>
      </w:r>
      <w:r w:rsidR="00654B0C" w:rsidRPr="00223F6E">
        <w:rPr>
          <w:sz w:val="24"/>
          <w:lang w:val="lv-LV"/>
        </w:rPr>
        <w:t>vienas</w:t>
      </w:r>
      <w:r w:rsidRPr="00223F6E">
        <w:rPr>
          <w:sz w:val="24"/>
          <w:lang w:val="lv-LV"/>
        </w:rPr>
        <w:t>) lpp</w:t>
      </w:r>
      <w:r w:rsidRPr="009E4661">
        <w:rPr>
          <w:sz w:val="24"/>
          <w:lang w:val="lv-LV"/>
        </w:rPr>
        <w:t>.;</w:t>
      </w:r>
    </w:p>
    <w:p w14:paraId="052CE354" w14:textId="77777777" w:rsidR="0010737A" w:rsidRPr="009E4661" w:rsidRDefault="0010737A" w:rsidP="0010737A">
      <w:pPr>
        <w:pStyle w:val="Pamattekstsaratkpi"/>
        <w:ind w:firstLine="0"/>
        <w:rPr>
          <w:sz w:val="24"/>
          <w:lang w:val="lv-LV"/>
        </w:rPr>
      </w:pPr>
      <w:r w:rsidRPr="009E4661">
        <w:rPr>
          <w:b/>
          <w:sz w:val="24"/>
          <w:lang w:val="lv-LV"/>
        </w:rPr>
        <w:t>3.pielikums</w:t>
      </w:r>
      <w:r w:rsidRPr="009E4661">
        <w:rPr>
          <w:sz w:val="24"/>
          <w:lang w:val="lv-LV"/>
        </w:rPr>
        <w:t xml:space="preserve"> – Informācija par pēdējo 3 (trīs) darbības gadu laikā pretendenta sekmīgi izpildītu (-</w:t>
      </w:r>
      <w:proofErr w:type="spellStart"/>
      <w:r w:rsidRPr="009E4661">
        <w:rPr>
          <w:sz w:val="24"/>
          <w:lang w:val="lv-LV"/>
        </w:rPr>
        <w:t>iem</w:t>
      </w:r>
      <w:proofErr w:type="spellEnd"/>
      <w:r w:rsidRPr="009E4661">
        <w:rPr>
          <w:sz w:val="24"/>
          <w:lang w:val="lv-LV"/>
        </w:rPr>
        <w:t xml:space="preserve"> līdzīgu (-</w:t>
      </w:r>
      <w:proofErr w:type="spellStart"/>
      <w:r w:rsidRPr="009E4661">
        <w:rPr>
          <w:sz w:val="24"/>
          <w:lang w:val="lv-LV"/>
        </w:rPr>
        <w:t>iem</w:t>
      </w:r>
      <w:proofErr w:type="spellEnd"/>
      <w:r w:rsidRPr="009E4661">
        <w:rPr>
          <w:sz w:val="24"/>
          <w:lang w:val="lv-LV"/>
        </w:rPr>
        <w:t>) līgumu (-</w:t>
      </w:r>
      <w:proofErr w:type="spellStart"/>
      <w:r w:rsidRPr="009E4661">
        <w:rPr>
          <w:sz w:val="24"/>
          <w:lang w:val="lv-LV"/>
        </w:rPr>
        <w:t>iem</w:t>
      </w:r>
      <w:proofErr w:type="spellEnd"/>
      <w:r w:rsidRPr="009E4661">
        <w:rPr>
          <w:sz w:val="24"/>
          <w:lang w:val="lv-LV"/>
        </w:rPr>
        <w:t>)</w:t>
      </w:r>
      <w:r w:rsidRPr="009E4661">
        <w:rPr>
          <w:smallCaps/>
          <w:sz w:val="24"/>
          <w:lang w:val="lv-LV"/>
        </w:rPr>
        <w:t xml:space="preserve"> </w:t>
      </w:r>
      <w:r w:rsidRPr="009E4661">
        <w:rPr>
          <w:sz w:val="24"/>
          <w:lang w:val="lv-LV"/>
        </w:rPr>
        <w:t>/forma/ uz 1 (vienas) lpp.;</w:t>
      </w:r>
    </w:p>
    <w:p w14:paraId="2619C93C" w14:textId="77777777" w:rsidR="0010737A" w:rsidRPr="000F5B7D" w:rsidRDefault="0010737A" w:rsidP="0010737A">
      <w:pPr>
        <w:pStyle w:val="Pamattekstsaratkpi"/>
        <w:ind w:left="1440" w:hanging="1440"/>
        <w:rPr>
          <w:sz w:val="24"/>
          <w:lang w:val="lv-LV"/>
        </w:rPr>
      </w:pPr>
      <w:r w:rsidRPr="009E4661">
        <w:rPr>
          <w:b/>
          <w:sz w:val="24"/>
          <w:lang w:val="lv-LV"/>
        </w:rPr>
        <w:t>4.</w:t>
      </w:r>
      <w:r w:rsidRPr="000F5B7D">
        <w:rPr>
          <w:b/>
          <w:sz w:val="24"/>
          <w:lang w:val="lv-LV"/>
        </w:rPr>
        <w:t>pielikums</w:t>
      </w:r>
      <w:r w:rsidRPr="000F5B7D">
        <w:rPr>
          <w:sz w:val="24"/>
          <w:lang w:val="lv-LV"/>
        </w:rPr>
        <w:t xml:space="preserve"> – Informācija par pretendenta </w:t>
      </w:r>
      <w:r w:rsidRPr="000F5B7D">
        <w:rPr>
          <w:bCs/>
          <w:sz w:val="24"/>
          <w:lang w:val="lv-LV"/>
        </w:rPr>
        <w:t xml:space="preserve">finanšu </w:t>
      </w:r>
      <w:r w:rsidRPr="000F5B7D">
        <w:rPr>
          <w:sz w:val="24"/>
          <w:lang w:val="lv-LV"/>
        </w:rPr>
        <w:t>apgrozījumu /forma/ uz 1 (vienas) lpp.;</w:t>
      </w:r>
    </w:p>
    <w:p w14:paraId="4649D3B8" w14:textId="77777777" w:rsidR="0010737A" w:rsidRPr="000F5B7D" w:rsidRDefault="0010737A" w:rsidP="0010737A">
      <w:pPr>
        <w:pStyle w:val="Pamattekstsaratkpi"/>
        <w:ind w:left="1440" w:hanging="1440"/>
        <w:rPr>
          <w:sz w:val="24"/>
          <w:lang w:val="lv-LV"/>
        </w:rPr>
      </w:pPr>
      <w:r w:rsidRPr="000F5B7D">
        <w:rPr>
          <w:b/>
          <w:sz w:val="24"/>
          <w:lang w:val="lv-LV"/>
        </w:rPr>
        <w:t>5.pielikums</w:t>
      </w:r>
      <w:r w:rsidRPr="000F5B7D">
        <w:rPr>
          <w:sz w:val="24"/>
          <w:lang w:val="lv-LV"/>
        </w:rPr>
        <w:t xml:space="preserve"> – Piedāvājuma nodrošinājums /forma/ uz 1 (vienas) lpp.;</w:t>
      </w:r>
    </w:p>
    <w:p w14:paraId="194C1A47" w14:textId="77777777" w:rsidR="0010737A" w:rsidRPr="009E4661" w:rsidRDefault="0010737A" w:rsidP="0010737A">
      <w:pPr>
        <w:pStyle w:val="Pamattekstsaratkpi"/>
        <w:ind w:left="1440" w:hanging="1440"/>
        <w:rPr>
          <w:sz w:val="24"/>
          <w:lang w:val="lv-LV"/>
        </w:rPr>
      </w:pPr>
      <w:r w:rsidRPr="000F5B7D">
        <w:rPr>
          <w:b/>
          <w:sz w:val="24"/>
          <w:lang w:val="lv-LV"/>
        </w:rPr>
        <w:t>6.pielikums</w:t>
      </w:r>
      <w:r w:rsidRPr="000F5B7D">
        <w:rPr>
          <w:sz w:val="24"/>
          <w:lang w:val="lv-LV"/>
        </w:rPr>
        <w:t xml:space="preserve"> – Līguma nodrošinājums /forma/ uz 1 (vienas) lpp.;</w:t>
      </w:r>
    </w:p>
    <w:p w14:paraId="1798E6DE" w14:textId="77777777" w:rsidR="0010737A" w:rsidRPr="00920DD6" w:rsidRDefault="0010737A" w:rsidP="0010737A">
      <w:pPr>
        <w:pStyle w:val="Pamattekstsaratkpi"/>
        <w:ind w:left="1440" w:hanging="1440"/>
        <w:rPr>
          <w:sz w:val="24"/>
          <w:lang w:val="lv-LV"/>
        </w:rPr>
      </w:pPr>
      <w:r w:rsidRPr="009E4661">
        <w:rPr>
          <w:b/>
          <w:sz w:val="24"/>
          <w:lang w:val="lv-LV"/>
        </w:rPr>
        <w:t xml:space="preserve">7.pielikums </w:t>
      </w:r>
      <w:r w:rsidRPr="009E4661">
        <w:rPr>
          <w:sz w:val="24"/>
          <w:lang w:val="lv-LV"/>
        </w:rPr>
        <w:t xml:space="preserve">– </w:t>
      </w:r>
      <w:r w:rsidRPr="00920DD6">
        <w:rPr>
          <w:sz w:val="24"/>
          <w:lang w:val="lv-LV"/>
        </w:rPr>
        <w:t xml:space="preserve">Informācijas veidlapa par piesaistītajiem apakšuzņēmējiem </w:t>
      </w:r>
      <w:r w:rsidRPr="00920DD6">
        <w:rPr>
          <w:i/>
          <w:sz w:val="24"/>
          <w:lang w:val="lv-LV"/>
        </w:rPr>
        <w:t>/forma/</w:t>
      </w:r>
      <w:r w:rsidRPr="00920DD6">
        <w:rPr>
          <w:sz w:val="24"/>
          <w:lang w:val="lv-LV"/>
        </w:rPr>
        <w:t xml:space="preserve"> uz 1 (vienas) lpp.;</w:t>
      </w:r>
    </w:p>
    <w:p w14:paraId="5FDD9AA7" w14:textId="7860459B" w:rsidR="0010737A" w:rsidRPr="009E4661" w:rsidRDefault="0010737A" w:rsidP="0010737A">
      <w:pPr>
        <w:pStyle w:val="Pamattekstsaratkpi"/>
        <w:ind w:left="1440" w:hanging="1440"/>
        <w:rPr>
          <w:sz w:val="24"/>
          <w:lang w:val="lv-LV"/>
        </w:rPr>
      </w:pPr>
      <w:r w:rsidRPr="00920DD6">
        <w:rPr>
          <w:b/>
          <w:sz w:val="24"/>
          <w:lang w:val="lv-LV"/>
        </w:rPr>
        <w:t>8.pielikums</w:t>
      </w:r>
      <w:r w:rsidRPr="00920DD6">
        <w:rPr>
          <w:sz w:val="24"/>
          <w:lang w:val="lv-LV"/>
        </w:rPr>
        <w:t xml:space="preserve"> – Iepirkuma līguma projekts uz </w:t>
      </w:r>
      <w:r w:rsidR="00AA42CD" w:rsidRPr="00920DD6">
        <w:rPr>
          <w:sz w:val="24"/>
          <w:lang w:val="lv-LV"/>
        </w:rPr>
        <w:t>8</w:t>
      </w:r>
      <w:r w:rsidRPr="00920DD6">
        <w:rPr>
          <w:sz w:val="24"/>
          <w:lang w:val="lv-LV"/>
        </w:rPr>
        <w:t xml:space="preserve"> (</w:t>
      </w:r>
      <w:r w:rsidR="00AA42CD" w:rsidRPr="00920DD6">
        <w:rPr>
          <w:sz w:val="24"/>
          <w:lang w:val="lv-LV"/>
        </w:rPr>
        <w:t>astoņām</w:t>
      </w:r>
      <w:r w:rsidRPr="00920DD6">
        <w:rPr>
          <w:sz w:val="24"/>
          <w:lang w:val="lv-LV"/>
        </w:rPr>
        <w:t>) lpp.</w:t>
      </w:r>
    </w:p>
    <w:p w14:paraId="5382E7DC" w14:textId="77777777" w:rsidR="0010737A" w:rsidRPr="009E4661" w:rsidRDefault="0010737A" w:rsidP="0010737A">
      <w:pPr>
        <w:pStyle w:val="Pamattekstsaratkpi"/>
        <w:tabs>
          <w:tab w:val="left" w:pos="2127"/>
        </w:tabs>
        <w:ind w:firstLine="0"/>
        <w:rPr>
          <w:sz w:val="24"/>
          <w:lang w:val="lv-LV"/>
        </w:rPr>
      </w:pPr>
    </w:p>
    <w:p w14:paraId="6005D20A" w14:textId="77777777" w:rsidR="0010737A" w:rsidRPr="009E4661" w:rsidRDefault="0010737A" w:rsidP="0010737A">
      <w:pPr>
        <w:pStyle w:val="Pamattekstsaratkpi"/>
        <w:tabs>
          <w:tab w:val="left" w:pos="2127"/>
        </w:tabs>
        <w:ind w:firstLine="0"/>
        <w:rPr>
          <w:sz w:val="24"/>
          <w:lang w:val="lv-LV"/>
        </w:rPr>
      </w:pPr>
    </w:p>
    <w:p w14:paraId="5A57B1C8" w14:textId="77777777" w:rsidR="0010737A" w:rsidRPr="009E4661" w:rsidRDefault="0010737A" w:rsidP="0010737A">
      <w:pPr>
        <w:tabs>
          <w:tab w:val="left" w:pos="7513"/>
        </w:tabs>
        <w:jc w:val="both"/>
        <w:rPr>
          <w:color w:val="222222"/>
          <w:lang w:val="lv-LV"/>
        </w:rPr>
      </w:pPr>
      <w:r w:rsidRPr="009E4661">
        <w:rPr>
          <w:lang w:val="lv-LV"/>
        </w:rPr>
        <w:t xml:space="preserve">VAS </w:t>
      </w:r>
      <w:r w:rsidRPr="009E4661">
        <w:rPr>
          <w:color w:val="222222"/>
          <w:lang w:val="lv-LV"/>
        </w:rPr>
        <w:t>„Latvijas dzelzceļš”</w:t>
      </w:r>
    </w:p>
    <w:p w14:paraId="714C31ED" w14:textId="77777777" w:rsidR="0010737A" w:rsidRPr="009E4661" w:rsidRDefault="0010737A" w:rsidP="0010737A">
      <w:pPr>
        <w:tabs>
          <w:tab w:val="left" w:pos="7513"/>
        </w:tabs>
        <w:jc w:val="both"/>
        <w:rPr>
          <w:b/>
          <w:lang w:val="lv-LV"/>
        </w:rPr>
      </w:pPr>
      <w:r w:rsidRPr="009E4661">
        <w:rPr>
          <w:lang w:val="lv-LV"/>
        </w:rPr>
        <w:t>Iepirkumu biroja vadītāja</w:t>
      </w:r>
      <w:r w:rsidRPr="009E4661">
        <w:rPr>
          <w:lang w:val="lv-LV"/>
        </w:rPr>
        <w:tab/>
        <w:t xml:space="preserve">               </w:t>
      </w:r>
      <w:proofErr w:type="spellStart"/>
      <w:r w:rsidRPr="009E4661">
        <w:rPr>
          <w:lang w:val="lv-LV"/>
        </w:rPr>
        <w:t>D.Smilktena</w:t>
      </w:r>
      <w:proofErr w:type="spellEnd"/>
    </w:p>
    <w:p w14:paraId="13243CFF" w14:textId="77777777" w:rsidR="0010737A" w:rsidRPr="009E4661" w:rsidRDefault="0010737A" w:rsidP="0010737A">
      <w:pPr>
        <w:jc w:val="both"/>
        <w:rPr>
          <w:lang w:val="lv-LV"/>
        </w:rPr>
      </w:pPr>
    </w:p>
    <w:p w14:paraId="7044CBB0" w14:textId="77777777" w:rsidR="0010737A" w:rsidRPr="009E4661" w:rsidRDefault="0010737A" w:rsidP="0010737A">
      <w:pPr>
        <w:jc w:val="both"/>
        <w:rPr>
          <w:lang w:val="lv-LV"/>
        </w:rPr>
      </w:pPr>
    </w:p>
    <w:p w14:paraId="1A4722F7" w14:textId="77777777" w:rsidR="0010737A" w:rsidRPr="009E4661" w:rsidRDefault="0010737A" w:rsidP="0010737A">
      <w:pPr>
        <w:rPr>
          <w:lang w:val="lv-LV"/>
        </w:rPr>
      </w:pPr>
    </w:p>
    <w:p w14:paraId="3615134E" w14:textId="77777777" w:rsidR="0010737A" w:rsidRPr="009E4661" w:rsidRDefault="0010737A" w:rsidP="0010737A">
      <w:pPr>
        <w:rPr>
          <w:lang w:val="lv-LV"/>
        </w:rPr>
      </w:pPr>
    </w:p>
    <w:p w14:paraId="61926C4E" w14:textId="77777777" w:rsidR="0010737A" w:rsidRPr="009E4661" w:rsidRDefault="0010737A" w:rsidP="0010737A">
      <w:pPr>
        <w:rPr>
          <w:lang w:val="lv-LV"/>
        </w:rPr>
      </w:pPr>
    </w:p>
    <w:p w14:paraId="4951C56D" w14:textId="409321E8" w:rsidR="0010737A" w:rsidRPr="009E4661" w:rsidRDefault="00271824" w:rsidP="0010737A">
      <w:pPr>
        <w:pStyle w:val="Pamattekstsaratkpi"/>
        <w:tabs>
          <w:tab w:val="left" w:pos="2127"/>
        </w:tabs>
        <w:ind w:firstLine="0"/>
        <w:rPr>
          <w:i/>
          <w:sz w:val="20"/>
          <w:szCs w:val="20"/>
          <w:lang w:val="lv-LV"/>
        </w:rPr>
      </w:pPr>
      <w:r w:rsidRPr="009E4661">
        <w:rPr>
          <w:i/>
          <w:sz w:val="20"/>
          <w:szCs w:val="20"/>
          <w:lang w:val="lv-LV"/>
        </w:rPr>
        <w:t>Okur</w:t>
      </w:r>
      <w:r w:rsidR="0010737A" w:rsidRPr="009E4661">
        <w:rPr>
          <w:i/>
          <w:sz w:val="20"/>
          <w:szCs w:val="20"/>
          <w:lang w:val="lv-LV"/>
        </w:rPr>
        <w:t>e +371 67234936</w:t>
      </w:r>
    </w:p>
    <w:p w14:paraId="610FBF50" w14:textId="77777777" w:rsidR="0010737A" w:rsidRPr="009E4661" w:rsidRDefault="0010737A" w:rsidP="0010737A">
      <w:pPr>
        <w:rPr>
          <w:lang w:val="lv-LV"/>
        </w:rPr>
      </w:pPr>
    </w:p>
    <w:p w14:paraId="342B3C4D" w14:textId="77777777" w:rsidR="0010737A" w:rsidRPr="009E4661" w:rsidRDefault="0010737A" w:rsidP="0010737A">
      <w:pPr>
        <w:rPr>
          <w:lang w:val="lv-LV"/>
        </w:rPr>
      </w:pPr>
    </w:p>
    <w:p w14:paraId="79B52073" w14:textId="77777777" w:rsidR="0010737A" w:rsidRPr="009E4661" w:rsidRDefault="0010737A" w:rsidP="0010737A">
      <w:pPr>
        <w:rPr>
          <w:lang w:val="lv-LV"/>
        </w:rPr>
      </w:pPr>
    </w:p>
    <w:p w14:paraId="34AACABF" w14:textId="77777777" w:rsidR="0010737A" w:rsidRPr="009E4661" w:rsidRDefault="0010737A" w:rsidP="0010737A">
      <w:pPr>
        <w:rPr>
          <w:lang w:val="lv-LV"/>
        </w:rPr>
      </w:pPr>
    </w:p>
    <w:p w14:paraId="1730DBAE" w14:textId="77777777" w:rsidR="0010737A" w:rsidRPr="009E4661" w:rsidRDefault="0010737A" w:rsidP="0010737A">
      <w:pPr>
        <w:rPr>
          <w:lang w:val="lv-LV"/>
        </w:rPr>
      </w:pPr>
    </w:p>
    <w:p w14:paraId="486850F7" w14:textId="77777777" w:rsidR="0010737A" w:rsidRPr="009E4661" w:rsidRDefault="0010737A" w:rsidP="0010737A">
      <w:pPr>
        <w:rPr>
          <w:lang w:val="lv-LV"/>
        </w:rPr>
      </w:pPr>
    </w:p>
    <w:p w14:paraId="64F6FAC1" w14:textId="77777777" w:rsidR="0010737A" w:rsidRPr="009E4661" w:rsidRDefault="0010737A" w:rsidP="0010737A">
      <w:pPr>
        <w:rPr>
          <w:lang w:val="lv-LV"/>
        </w:rPr>
      </w:pPr>
    </w:p>
    <w:p w14:paraId="71FEB4F2" w14:textId="77777777" w:rsidR="0010737A" w:rsidRPr="009E4661" w:rsidRDefault="0010737A" w:rsidP="0010737A">
      <w:pPr>
        <w:tabs>
          <w:tab w:val="left" w:pos="6375"/>
        </w:tabs>
        <w:rPr>
          <w:lang w:val="lv-LV"/>
        </w:rPr>
      </w:pPr>
      <w:r w:rsidRPr="009E4661">
        <w:rPr>
          <w:lang w:val="lv-LV"/>
        </w:rPr>
        <w:tab/>
      </w:r>
    </w:p>
    <w:p w14:paraId="5370AB43" w14:textId="77777777" w:rsidR="0010737A" w:rsidRPr="009E4661" w:rsidRDefault="0010737A" w:rsidP="0010737A">
      <w:pPr>
        <w:rPr>
          <w:lang w:val="lv-LV"/>
        </w:rPr>
      </w:pPr>
    </w:p>
    <w:p w14:paraId="24671337" w14:textId="77777777" w:rsidR="0010737A" w:rsidRPr="009E4661" w:rsidRDefault="0010737A" w:rsidP="0010737A">
      <w:pPr>
        <w:rPr>
          <w:highlight w:val="yellow"/>
          <w:lang w:val="lv-LV"/>
        </w:rPr>
        <w:sectPr w:rsidR="0010737A" w:rsidRPr="009E4661" w:rsidSect="005112B1">
          <w:footerReference w:type="default" r:id="rId11"/>
          <w:footerReference w:type="first" r:id="rId12"/>
          <w:pgSz w:w="11906" w:h="16838"/>
          <w:pgMar w:top="851" w:right="1134" w:bottom="1701" w:left="1134" w:header="709" w:footer="709" w:gutter="0"/>
          <w:cols w:space="708"/>
          <w:titlePg/>
          <w:docGrid w:linePitch="360"/>
        </w:sectPr>
      </w:pPr>
    </w:p>
    <w:p w14:paraId="2158F1B6" w14:textId="77777777" w:rsidR="0010737A" w:rsidRPr="009E4661" w:rsidRDefault="0010737A" w:rsidP="0010737A">
      <w:pPr>
        <w:spacing w:line="0" w:lineRule="atLeast"/>
        <w:jc w:val="right"/>
        <w:rPr>
          <w:b/>
          <w:lang w:val="lv-LV"/>
        </w:rPr>
      </w:pPr>
      <w:r w:rsidRPr="009E4661">
        <w:rPr>
          <w:b/>
          <w:lang w:val="lv-LV"/>
        </w:rPr>
        <w:t>1.pielikums</w:t>
      </w:r>
    </w:p>
    <w:p w14:paraId="6C3D8697" w14:textId="77777777" w:rsidR="0010737A" w:rsidRPr="009E4661" w:rsidRDefault="0010737A" w:rsidP="0010737A">
      <w:pPr>
        <w:spacing w:line="0" w:lineRule="atLeast"/>
        <w:jc w:val="right"/>
        <w:rPr>
          <w:lang w:val="lv-LV"/>
        </w:rPr>
      </w:pPr>
      <w:r w:rsidRPr="009E4661">
        <w:rPr>
          <w:lang w:val="lv-LV"/>
        </w:rPr>
        <w:t xml:space="preserve"> VAS </w:t>
      </w:r>
      <w:r w:rsidRPr="009E4661">
        <w:rPr>
          <w:color w:val="222222"/>
          <w:lang w:val="lv-LV"/>
        </w:rPr>
        <w:t>„</w:t>
      </w:r>
      <w:r w:rsidRPr="009E4661">
        <w:rPr>
          <w:lang w:val="lv-LV"/>
        </w:rPr>
        <w:t>Latvijas dzelzceļš” sarunu procedūras ar publikāciju</w:t>
      </w:r>
    </w:p>
    <w:p w14:paraId="7F3947AE" w14:textId="77777777" w:rsidR="0032434D" w:rsidRPr="009E4661" w:rsidRDefault="0032434D" w:rsidP="0010737A">
      <w:pPr>
        <w:spacing w:line="0" w:lineRule="atLeast"/>
        <w:jc w:val="right"/>
        <w:rPr>
          <w:lang w:val="lv-LV"/>
        </w:rPr>
      </w:pPr>
      <w:r w:rsidRPr="009E4661">
        <w:rPr>
          <w:color w:val="222222"/>
          <w:lang w:val="lv-LV"/>
        </w:rPr>
        <w:t>„</w:t>
      </w:r>
      <w:r w:rsidRPr="009E4661">
        <w:rPr>
          <w:lang w:val="lv-LV"/>
        </w:rPr>
        <w:t xml:space="preserve">Metināšanas mašīnas </w:t>
      </w:r>
      <w:r w:rsidRPr="009E4661">
        <w:rPr>
          <w:i/>
          <w:iCs/>
          <w:lang w:val="lv-LV"/>
        </w:rPr>
        <w:t>K-190</w:t>
      </w:r>
      <w:r w:rsidRPr="009E4661">
        <w:rPr>
          <w:lang w:val="lv-LV"/>
        </w:rPr>
        <w:t xml:space="preserve"> kapitālais remonts</w:t>
      </w:r>
    </w:p>
    <w:p w14:paraId="21E9725F" w14:textId="340D59C2" w:rsidR="0010737A" w:rsidRPr="009E4661" w:rsidRDefault="0032434D" w:rsidP="0010737A">
      <w:pPr>
        <w:spacing w:line="0" w:lineRule="atLeast"/>
        <w:jc w:val="right"/>
        <w:rPr>
          <w:lang w:val="lv-LV"/>
        </w:rPr>
      </w:pPr>
      <w:r w:rsidRPr="009E4661">
        <w:rPr>
          <w:lang w:val="lv-LV"/>
        </w:rPr>
        <w:t xml:space="preserve"> </w:t>
      </w:r>
      <w:r w:rsidRPr="009E4661">
        <w:rPr>
          <w:color w:val="222222"/>
          <w:lang w:val="lv-LV"/>
        </w:rPr>
        <w:t xml:space="preserve">SIA „LDZ infrastruktūra” vajadzībām” </w:t>
      </w:r>
      <w:r w:rsidR="0010737A" w:rsidRPr="009E4661">
        <w:rPr>
          <w:lang w:val="lv-LV"/>
        </w:rPr>
        <w:t>nolikumam</w:t>
      </w:r>
    </w:p>
    <w:p w14:paraId="13D55C50" w14:textId="77777777" w:rsidR="0010737A" w:rsidRPr="009E4661" w:rsidRDefault="0010737A" w:rsidP="0010737A">
      <w:pPr>
        <w:spacing w:line="0" w:lineRule="atLeast"/>
        <w:rPr>
          <w:highlight w:val="yellow"/>
          <w:lang w:val="lv-LV"/>
        </w:rPr>
      </w:pPr>
    </w:p>
    <w:p w14:paraId="7B432C92" w14:textId="77777777" w:rsidR="0010737A" w:rsidRPr="009E4661" w:rsidRDefault="0010737A" w:rsidP="0010737A">
      <w:pPr>
        <w:spacing w:line="0" w:lineRule="atLeast"/>
        <w:jc w:val="center"/>
        <w:rPr>
          <w:lang w:val="lv-LV"/>
        </w:rPr>
      </w:pPr>
      <w:r w:rsidRPr="009E4661">
        <w:rPr>
          <w:lang w:val="lv-LV"/>
        </w:rPr>
        <w:t>[</w:t>
      </w:r>
      <w:r w:rsidRPr="009E4661">
        <w:rPr>
          <w:i/>
          <w:lang w:val="lv-LV"/>
        </w:rPr>
        <w:t>uz</w:t>
      </w:r>
      <w:r w:rsidRPr="009E4661">
        <w:rPr>
          <w:lang w:val="lv-LV"/>
        </w:rPr>
        <w:t xml:space="preserve"> </w:t>
      </w:r>
      <w:r w:rsidRPr="009E4661">
        <w:rPr>
          <w:i/>
          <w:lang w:val="lv-LV"/>
        </w:rPr>
        <w:t>pretendenta uzņēmuma veidlapas</w:t>
      </w:r>
      <w:r w:rsidRPr="009E4661">
        <w:rPr>
          <w:lang w:val="lv-LV"/>
        </w:rPr>
        <w:t>]</w:t>
      </w:r>
    </w:p>
    <w:p w14:paraId="5B11D021" w14:textId="77777777" w:rsidR="0010737A" w:rsidRPr="009E4661" w:rsidRDefault="0010737A" w:rsidP="0010737A">
      <w:pPr>
        <w:spacing w:line="0" w:lineRule="atLeast"/>
        <w:jc w:val="center"/>
        <w:rPr>
          <w:lang w:val="lv-LV"/>
        </w:rPr>
      </w:pPr>
    </w:p>
    <w:p w14:paraId="556A5BD4" w14:textId="77777777" w:rsidR="0010737A" w:rsidRPr="009E4661" w:rsidRDefault="0010737A" w:rsidP="0010737A">
      <w:pPr>
        <w:spacing w:line="0" w:lineRule="atLeast"/>
        <w:rPr>
          <w:lang w:val="lv-LV"/>
        </w:rPr>
      </w:pPr>
      <w:r w:rsidRPr="009E4661">
        <w:rPr>
          <w:sz w:val="23"/>
          <w:szCs w:val="23"/>
          <w:lang w:val="lv-LV"/>
        </w:rPr>
        <w:t xml:space="preserve">20__.gada </w:t>
      </w:r>
      <w:r w:rsidRPr="009E4661">
        <w:rPr>
          <w:color w:val="222222"/>
          <w:lang w:val="lv-LV"/>
        </w:rPr>
        <w:t>„</w:t>
      </w:r>
      <w:r w:rsidRPr="009E4661">
        <w:rPr>
          <w:sz w:val="23"/>
          <w:szCs w:val="23"/>
          <w:lang w:val="lv-LV"/>
        </w:rPr>
        <w:t>___.”_________ Nr.____________________</w:t>
      </w:r>
    </w:p>
    <w:p w14:paraId="6C51A5AF" w14:textId="77777777" w:rsidR="0010737A" w:rsidRPr="009E4661" w:rsidRDefault="0010737A" w:rsidP="0010737A">
      <w:pPr>
        <w:pStyle w:val="Galvene"/>
        <w:spacing w:line="0" w:lineRule="atLeast"/>
        <w:rPr>
          <w:rFonts w:ascii="Times New Roman" w:hAnsi="Times New Roman" w:cs="Times New Roman"/>
          <w:b/>
          <w:sz w:val="28"/>
          <w:szCs w:val="28"/>
          <w:lang w:val="lv-LV"/>
        </w:rPr>
      </w:pPr>
    </w:p>
    <w:p w14:paraId="134E2A54" w14:textId="77777777" w:rsidR="0010737A" w:rsidRPr="009E4661" w:rsidRDefault="0010737A" w:rsidP="0010737A">
      <w:pPr>
        <w:pStyle w:val="Galvene"/>
        <w:spacing w:line="0" w:lineRule="atLeast"/>
        <w:jc w:val="center"/>
        <w:rPr>
          <w:rFonts w:ascii="Times New Roman" w:hAnsi="Times New Roman" w:cs="Times New Roman"/>
          <w:b/>
          <w:sz w:val="28"/>
          <w:szCs w:val="28"/>
          <w:lang w:val="lv-LV"/>
        </w:rPr>
      </w:pPr>
      <w:r w:rsidRPr="009E4661">
        <w:rPr>
          <w:rFonts w:ascii="Times New Roman" w:hAnsi="Times New Roman" w:cs="Times New Roman"/>
          <w:b/>
          <w:sz w:val="28"/>
          <w:szCs w:val="28"/>
          <w:lang w:val="lv-LV"/>
        </w:rPr>
        <w:t>PIETEIKUMS</w:t>
      </w:r>
    </w:p>
    <w:p w14:paraId="38BAA6D1" w14:textId="77777777" w:rsidR="0010737A" w:rsidRPr="009E4661" w:rsidRDefault="0010737A" w:rsidP="0010737A">
      <w:pPr>
        <w:pStyle w:val="Galvene"/>
        <w:spacing w:line="0" w:lineRule="atLeast"/>
        <w:jc w:val="center"/>
        <w:rPr>
          <w:rFonts w:ascii="Times New Roman" w:hAnsi="Times New Roman" w:cs="Times New Roman"/>
          <w:b/>
          <w:bCs/>
          <w:color w:val="000000"/>
          <w:sz w:val="28"/>
          <w:szCs w:val="28"/>
          <w:lang w:val="lv-LV"/>
        </w:rPr>
      </w:pPr>
      <w:r w:rsidRPr="009E4661">
        <w:rPr>
          <w:rFonts w:ascii="Times New Roman" w:hAnsi="Times New Roman" w:cs="Times New Roman"/>
          <w:b/>
          <w:sz w:val="28"/>
          <w:szCs w:val="28"/>
          <w:lang w:val="lv-LV"/>
        </w:rPr>
        <w:t xml:space="preserve">DALĪBAI SARUNU PROCEDŪRĀ </w:t>
      </w:r>
      <w:r w:rsidRPr="009E4661">
        <w:rPr>
          <w:rFonts w:ascii="Times New Roman" w:hAnsi="Times New Roman" w:cs="Times New Roman"/>
          <w:b/>
          <w:color w:val="000000"/>
          <w:sz w:val="28"/>
          <w:szCs w:val="28"/>
          <w:lang w:val="lv-LV"/>
        </w:rPr>
        <w:t>AR PUBLIKĀCIJU</w:t>
      </w:r>
    </w:p>
    <w:p w14:paraId="46D6A79A" w14:textId="77777777" w:rsidR="00784DFB" w:rsidRPr="009E4661" w:rsidRDefault="00784DFB" w:rsidP="0010737A">
      <w:pPr>
        <w:pStyle w:val="Galvene"/>
        <w:spacing w:line="0" w:lineRule="atLeast"/>
        <w:jc w:val="center"/>
        <w:rPr>
          <w:rFonts w:ascii="Times New Roman" w:hAnsi="Times New Roman"/>
          <w:b/>
          <w:bCs/>
          <w:sz w:val="24"/>
          <w:lang w:val="lv-LV"/>
        </w:rPr>
      </w:pPr>
      <w:r w:rsidRPr="009E4661">
        <w:rPr>
          <w:rFonts w:ascii="Times New Roman" w:hAnsi="Times New Roman"/>
          <w:b/>
          <w:bCs/>
          <w:color w:val="222222"/>
          <w:sz w:val="24"/>
          <w:lang w:val="lv-LV"/>
        </w:rPr>
        <w:t>„</w:t>
      </w:r>
      <w:r w:rsidRPr="009E4661">
        <w:rPr>
          <w:rFonts w:ascii="Times New Roman" w:hAnsi="Times New Roman"/>
          <w:b/>
          <w:bCs/>
          <w:sz w:val="24"/>
          <w:lang w:val="lv-LV"/>
        </w:rPr>
        <w:t xml:space="preserve">Metināšanas mašīnas </w:t>
      </w:r>
      <w:r w:rsidRPr="009E4661">
        <w:rPr>
          <w:rFonts w:ascii="Times New Roman" w:hAnsi="Times New Roman"/>
          <w:b/>
          <w:bCs/>
          <w:i/>
          <w:iCs/>
          <w:sz w:val="24"/>
          <w:lang w:val="lv-LV"/>
        </w:rPr>
        <w:t>K-190</w:t>
      </w:r>
      <w:r w:rsidRPr="009E4661">
        <w:rPr>
          <w:rFonts w:ascii="Times New Roman" w:hAnsi="Times New Roman"/>
          <w:b/>
          <w:bCs/>
          <w:sz w:val="24"/>
          <w:lang w:val="lv-LV"/>
        </w:rPr>
        <w:t xml:space="preserve"> kapitālais remonts</w:t>
      </w:r>
    </w:p>
    <w:p w14:paraId="732FD2C8" w14:textId="0CB6408A" w:rsidR="00784DFB" w:rsidRPr="009E4661" w:rsidRDefault="00784DFB" w:rsidP="0010737A">
      <w:pPr>
        <w:pStyle w:val="Galvene"/>
        <w:spacing w:line="0" w:lineRule="atLeast"/>
        <w:jc w:val="center"/>
        <w:rPr>
          <w:rFonts w:ascii="Times New Roman" w:hAnsi="Times New Roman"/>
          <w:b/>
          <w:bCs/>
          <w:color w:val="222222"/>
          <w:sz w:val="24"/>
          <w:lang w:val="lv-LV"/>
        </w:rPr>
      </w:pPr>
      <w:r w:rsidRPr="009E4661">
        <w:rPr>
          <w:rFonts w:ascii="Times New Roman" w:hAnsi="Times New Roman"/>
          <w:b/>
          <w:bCs/>
          <w:sz w:val="24"/>
          <w:lang w:val="lv-LV"/>
        </w:rPr>
        <w:t xml:space="preserve"> </w:t>
      </w:r>
      <w:r w:rsidRPr="009E4661">
        <w:rPr>
          <w:rFonts w:ascii="Times New Roman" w:hAnsi="Times New Roman"/>
          <w:b/>
          <w:bCs/>
          <w:color w:val="222222"/>
          <w:sz w:val="24"/>
          <w:lang w:val="lv-LV"/>
        </w:rPr>
        <w:t>SIA „LDZ infrastruktūra” vajadzībām”</w:t>
      </w:r>
    </w:p>
    <w:p w14:paraId="38A11229" w14:textId="03DA926B" w:rsidR="0010737A" w:rsidRPr="009E4661" w:rsidRDefault="0010737A" w:rsidP="0010737A">
      <w:pPr>
        <w:pStyle w:val="Galvene"/>
        <w:spacing w:line="0" w:lineRule="atLeast"/>
        <w:jc w:val="center"/>
        <w:rPr>
          <w:rFonts w:ascii="Times New Roman" w:hAnsi="Times New Roman" w:cs="Times New Roman"/>
          <w:color w:val="000000"/>
          <w:lang w:val="lv-LV"/>
        </w:rPr>
      </w:pPr>
      <w:r w:rsidRPr="009E4661">
        <w:rPr>
          <w:rFonts w:ascii="Times New Roman" w:hAnsi="Times New Roman" w:cs="Times New Roman"/>
          <w:color w:val="000000"/>
          <w:lang w:val="lv-LV"/>
        </w:rPr>
        <w:t>/forma/</w:t>
      </w:r>
    </w:p>
    <w:p w14:paraId="1642903B" w14:textId="77777777" w:rsidR="0010737A" w:rsidRPr="009E4661" w:rsidRDefault="0010737A" w:rsidP="0010737A">
      <w:pPr>
        <w:tabs>
          <w:tab w:val="center" w:pos="4153"/>
          <w:tab w:val="left" w:pos="11482"/>
        </w:tabs>
        <w:ind w:left="3544" w:hanging="3544"/>
        <w:jc w:val="center"/>
        <w:rPr>
          <w:lang w:val="lv-LV"/>
        </w:rPr>
      </w:pPr>
    </w:p>
    <w:p w14:paraId="12A3D90A" w14:textId="77777777" w:rsidR="0010737A" w:rsidRPr="009E4661" w:rsidRDefault="0010737A" w:rsidP="0010737A">
      <w:pPr>
        <w:tabs>
          <w:tab w:val="center" w:pos="4153"/>
          <w:tab w:val="left" w:pos="8647"/>
          <w:tab w:val="left" w:pos="11482"/>
        </w:tabs>
        <w:ind w:left="2977" w:right="-285" w:hanging="3544"/>
        <w:jc w:val="center"/>
        <w:rPr>
          <w:lang w:val="lv-LV"/>
        </w:rPr>
      </w:pPr>
      <w:r w:rsidRPr="009E4661">
        <w:rPr>
          <w:lang w:val="lv-LV"/>
        </w:rPr>
        <w:t>Pretendents _________________________________________________________________</w:t>
      </w:r>
    </w:p>
    <w:p w14:paraId="32CA118D" w14:textId="77777777" w:rsidR="0010737A" w:rsidRPr="009E4661" w:rsidRDefault="0010737A" w:rsidP="0010737A">
      <w:pPr>
        <w:tabs>
          <w:tab w:val="center" w:pos="4153"/>
          <w:tab w:val="left" w:pos="11482"/>
        </w:tabs>
        <w:ind w:left="3544" w:hanging="3544"/>
        <w:jc w:val="center"/>
        <w:rPr>
          <w:lang w:val="lv-LV"/>
        </w:rPr>
      </w:pPr>
      <w:r w:rsidRPr="009E4661">
        <w:rPr>
          <w:lang w:val="lv-LV"/>
        </w:rPr>
        <w:t>(Pretendenta nosaukums)</w:t>
      </w:r>
    </w:p>
    <w:p w14:paraId="0D101B8D" w14:textId="77777777" w:rsidR="0010737A" w:rsidRPr="009E4661" w:rsidRDefault="0010737A" w:rsidP="0010737A">
      <w:pPr>
        <w:tabs>
          <w:tab w:val="center" w:pos="4153"/>
          <w:tab w:val="left" w:pos="11482"/>
        </w:tabs>
        <w:ind w:left="3544" w:hanging="3544"/>
        <w:jc w:val="center"/>
        <w:rPr>
          <w:lang w:val="lv-LV"/>
        </w:rPr>
      </w:pPr>
      <w:proofErr w:type="spellStart"/>
      <w:r w:rsidRPr="009E4661">
        <w:rPr>
          <w:lang w:val="lv-LV"/>
        </w:rPr>
        <w:t>reģ.Nr</w:t>
      </w:r>
      <w:proofErr w:type="spellEnd"/>
      <w:r w:rsidRPr="009E4661">
        <w:rPr>
          <w:lang w:val="lv-LV"/>
        </w:rPr>
        <w:t>. ______________________________________________________________________,</w:t>
      </w:r>
    </w:p>
    <w:p w14:paraId="3DFDB515" w14:textId="77777777" w:rsidR="0010737A" w:rsidRPr="009E4661" w:rsidRDefault="0010737A" w:rsidP="0010737A">
      <w:pPr>
        <w:tabs>
          <w:tab w:val="left" w:pos="11482"/>
        </w:tabs>
        <w:ind w:left="3544" w:hanging="3544"/>
        <w:jc w:val="center"/>
        <w:rPr>
          <w:lang w:val="lv-LV"/>
        </w:rPr>
      </w:pPr>
    </w:p>
    <w:p w14:paraId="4918BDB2" w14:textId="77777777" w:rsidR="0010737A" w:rsidRPr="009E4661" w:rsidRDefault="0010737A" w:rsidP="0010737A">
      <w:pPr>
        <w:tabs>
          <w:tab w:val="left" w:pos="11482"/>
        </w:tabs>
        <w:ind w:left="3544" w:hanging="3544"/>
        <w:jc w:val="center"/>
        <w:rPr>
          <w:lang w:val="lv-LV"/>
        </w:rPr>
      </w:pPr>
      <w:r w:rsidRPr="009E4661">
        <w:rPr>
          <w:lang w:val="lv-LV"/>
        </w:rPr>
        <w:t>tā ____________________________________________________________________ personā,</w:t>
      </w:r>
    </w:p>
    <w:p w14:paraId="5532320D" w14:textId="77777777" w:rsidR="0010737A" w:rsidRPr="009E4661" w:rsidRDefault="0010737A" w:rsidP="0010737A">
      <w:pPr>
        <w:tabs>
          <w:tab w:val="left" w:pos="11482"/>
        </w:tabs>
        <w:ind w:left="3544" w:hanging="3544"/>
        <w:jc w:val="center"/>
        <w:rPr>
          <w:lang w:val="lv-LV"/>
        </w:rPr>
      </w:pPr>
      <w:r w:rsidRPr="009E4661">
        <w:rPr>
          <w:lang w:val="lv-LV"/>
        </w:rPr>
        <w:t>(vadītāja vai pilnvarotās personas vārds, uzvārds, amats)</w:t>
      </w:r>
    </w:p>
    <w:p w14:paraId="01B6F524" w14:textId="77777777" w:rsidR="0010737A" w:rsidRPr="009E4661" w:rsidRDefault="0010737A" w:rsidP="0010737A">
      <w:pPr>
        <w:jc w:val="both"/>
        <w:rPr>
          <w:lang w:val="lv-LV"/>
        </w:rPr>
      </w:pPr>
      <w:r w:rsidRPr="009E4661">
        <w:rPr>
          <w:lang w:val="lv-LV"/>
        </w:rPr>
        <w:t>ar šī pieteikuma iesniegšanu:</w:t>
      </w:r>
    </w:p>
    <w:p w14:paraId="62E72671" w14:textId="720D53DE" w:rsidR="0010737A" w:rsidRPr="009E4661" w:rsidRDefault="0010737A" w:rsidP="0010737A">
      <w:pPr>
        <w:numPr>
          <w:ilvl w:val="0"/>
          <w:numId w:val="11"/>
        </w:numPr>
        <w:tabs>
          <w:tab w:val="left" w:pos="284"/>
        </w:tabs>
        <w:ind w:left="284" w:hanging="284"/>
        <w:jc w:val="both"/>
        <w:rPr>
          <w:lang w:val="lv-LV"/>
        </w:rPr>
      </w:pPr>
      <w:r w:rsidRPr="009E4661">
        <w:rPr>
          <w:lang w:val="lv-LV"/>
        </w:rPr>
        <w:t xml:space="preserve">apliecina savu dalību VAS </w:t>
      </w:r>
      <w:r w:rsidRPr="009E4661">
        <w:rPr>
          <w:color w:val="222222"/>
          <w:lang w:val="lv-LV"/>
        </w:rPr>
        <w:t>„</w:t>
      </w:r>
      <w:r w:rsidRPr="009E4661">
        <w:rPr>
          <w:lang w:val="lv-LV"/>
        </w:rPr>
        <w:t xml:space="preserve">Latvijas dzelzceļš” organizētajā sarunu procedūrā ar publikāciju </w:t>
      </w:r>
      <w:r w:rsidR="00784DFB" w:rsidRPr="009E4661">
        <w:rPr>
          <w:color w:val="222222"/>
          <w:lang w:val="lv-LV"/>
        </w:rPr>
        <w:t>„</w:t>
      </w:r>
      <w:r w:rsidR="00784DFB" w:rsidRPr="009E4661">
        <w:rPr>
          <w:lang w:val="lv-LV"/>
        </w:rPr>
        <w:t xml:space="preserve">Metināšanas mašīnas </w:t>
      </w:r>
      <w:r w:rsidR="00784DFB" w:rsidRPr="009E4661">
        <w:rPr>
          <w:i/>
          <w:iCs/>
          <w:lang w:val="lv-LV"/>
        </w:rPr>
        <w:t>K-190</w:t>
      </w:r>
      <w:r w:rsidR="00784DFB" w:rsidRPr="009E4661">
        <w:rPr>
          <w:lang w:val="lv-LV"/>
        </w:rPr>
        <w:t xml:space="preserve"> kapitālais remonts </w:t>
      </w:r>
      <w:r w:rsidR="00784DFB" w:rsidRPr="009E4661">
        <w:rPr>
          <w:color w:val="222222"/>
          <w:lang w:val="lv-LV"/>
        </w:rPr>
        <w:t>SIA „LDZ infrastruktūra” vajadzībām”</w:t>
      </w:r>
      <w:r w:rsidR="00784DFB" w:rsidRPr="009E4661">
        <w:rPr>
          <w:lang w:val="lv-LV"/>
        </w:rPr>
        <w:t xml:space="preserve"> </w:t>
      </w:r>
      <w:r w:rsidRPr="009E4661">
        <w:rPr>
          <w:lang w:val="lv-LV"/>
        </w:rPr>
        <w:t xml:space="preserve">(turpmāk – sarunu procedūra); </w:t>
      </w:r>
    </w:p>
    <w:p w14:paraId="58BA9804" w14:textId="52E49B40" w:rsidR="0010737A" w:rsidRPr="009E4661" w:rsidRDefault="0010737A" w:rsidP="0010737A">
      <w:pPr>
        <w:numPr>
          <w:ilvl w:val="0"/>
          <w:numId w:val="11"/>
        </w:numPr>
        <w:tabs>
          <w:tab w:val="left" w:pos="284"/>
        </w:tabs>
        <w:ind w:left="284" w:hanging="284"/>
        <w:jc w:val="both"/>
        <w:rPr>
          <w:lang w:val="lv-LV"/>
        </w:rPr>
      </w:pPr>
      <w:r w:rsidRPr="009E4661">
        <w:rPr>
          <w:lang w:val="lv-LV"/>
        </w:rPr>
        <w:t xml:space="preserve">piedāvā veikt </w:t>
      </w:r>
      <w:r w:rsidR="00784DFB" w:rsidRPr="009E4661">
        <w:rPr>
          <w:color w:val="222222"/>
          <w:lang w:val="lv-LV"/>
        </w:rPr>
        <w:t xml:space="preserve">SIA „LDZ infrastruktūra” </w:t>
      </w:r>
      <w:r w:rsidRPr="009E4661">
        <w:rPr>
          <w:color w:val="000000"/>
          <w:spacing w:val="-2"/>
          <w:lang w:val="lv-LV"/>
        </w:rPr>
        <w:t xml:space="preserve">(turpmāk – pircējs) </w:t>
      </w:r>
      <w:r w:rsidRPr="009E4661">
        <w:rPr>
          <w:lang w:val="lv-LV"/>
        </w:rPr>
        <w:t>sarunu procedūras nolikuma priekšmetam, t.sk. Darbu uzdevuma (nolikuma 2.pielikums) prasībām atbilstošus darbus par šādu cenu:</w:t>
      </w:r>
    </w:p>
    <w:p w14:paraId="0966AF91" w14:textId="77777777" w:rsidR="0010737A" w:rsidRPr="009E4661" w:rsidRDefault="0010737A" w:rsidP="0010737A">
      <w:pPr>
        <w:tabs>
          <w:tab w:val="left" w:pos="567"/>
        </w:tabs>
        <w:ind w:left="180"/>
        <w:jc w:val="center"/>
        <w:rPr>
          <w:b/>
          <w:caps/>
          <w:lang w:val="lv-LV"/>
        </w:rPr>
      </w:pPr>
      <w:r w:rsidRPr="009E4661">
        <w:rPr>
          <w:b/>
          <w:caps/>
          <w:lang w:val="lv-LV"/>
        </w:rPr>
        <w:t>Finanšu piedāvājums</w:t>
      </w:r>
      <w:r w:rsidRPr="009E4661">
        <w:rPr>
          <w:rStyle w:val="Vresatsauce"/>
          <w:b/>
          <w:caps/>
          <w:lang w:val="lv-LV"/>
        </w:rPr>
        <w:footnoteReference w:id="9"/>
      </w:r>
    </w:p>
    <w:p w14:paraId="436A068C" w14:textId="77777777" w:rsidR="0010737A" w:rsidRPr="009E4661" w:rsidRDefault="0010737A" w:rsidP="0010737A">
      <w:pPr>
        <w:jc w:val="both"/>
        <w:rPr>
          <w:i/>
          <w:lang w:val="lv-LV"/>
        </w:rPr>
      </w:pPr>
    </w:p>
    <w:p w14:paraId="5589FD87" w14:textId="77777777" w:rsidR="0010737A" w:rsidRPr="009E4661" w:rsidRDefault="0010737A" w:rsidP="0010737A">
      <w:pPr>
        <w:keepNext/>
        <w:keepLines/>
        <w:suppressAutoHyphens/>
        <w:contextualSpacing/>
        <w:jc w:val="both"/>
        <w:rPr>
          <w:i/>
          <w:sz w:val="20"/>
          <w:szCs w:val="20"/>
          <w:lang w:val="lv-LV"/>
        </w:rPr>
      </w:pPr>
      <w:r w:rsidRPr="009E4661">
        <w:rPr>
          <w:caps/>
          <w:sz w:val="20"/>
          <w:szCs w:val="20"/>
          <w:vertAlign w:val="superscript"/>
          <w:lang w:val="lv-LV"/>
        </w:rPr>
        <w:t>*</w:t>
      </w:r>
      <w:r w:rsidRPr="009E4661">
        <w:rPr>
          <w:i/>
          <w:sz w:val="20"/>
          <w:szCs w:val="20"/>
          <w:lang w:val="lv-LV"/>
        </w:rPr>
        <w:t>Pretendenta sniegtā informācija (aizpilda pretendents, norādot konkrētu piedāvājuma cenu un summu, kā arī citu nepieciešamo informāciju).</w:t>
      </w:r>
    </w:p>
    <w:tbl>
      <w:tblPr>
        <w:tblW w:w="10048" w:type="dxa"/>
        <w:tblLook w:val="04A0" w:firstRow="1" w:lastRow="0" w:firstColumn="1" w:lastColumn="0" w:noHBand="0" w:noVBand="1"/>
      </w:tblPr>
      <w:tblGrid>
        <w:gridCol w:w="603"/>
        <w:gridCol w:w="3928"/>
        <w:gridCol w:w="890"/>
        <w:gridCol w:w="1237"/>
        <w:gridCol w:w="1701"/>
        <w:gridCol w:w="1689"/>
      </w:tblGrid>
      <w:tr w:rsidR="0010737A" w:rsidRPr="000F5B7D" w14:paraId="362BF656" w14:textId="77777777" w:rsidTr="005112B1">
        <w:trPr>
          <w:trHeight w:val="1421"/>
        </w:trPr>
        <w:tc>
          <w:tcPr>
            <w:tcW w:w="603" w:type="dxa"/>
            <w:tcBorders>
              <w:top w:val="single" w:sz="4" w:space="0" w:color="000000"/>
              <w:left w:val="single" w:sz="4" w:space="0" w:color="000000"/>
              <w:bottom w:val="single" w:sz="4" w:space="0" w:color="auto"/>
              <w:right w:val="single" w:sz="4" w:space="0" w:color="auto"/>
            </w:tcBorders>
            <w:shd w:val="clear" w:color="auto" w:fill="D0CECE" w:themeFill="background2" w:themeFillShade="E6"/>
            <w:noWrap/>
            <w:vAlign w:val="center"/>
          </w:tcPr>
          <w:p w14:paraId="29D007A0" w14:textId="77777777" w:rsidR="0010737A" w:rsidRPr="000F5B7D" w:rsidRDefault="0010737A" w:rsidP="005112B1">
            <w:pPr>
              <w:jc w:val="center"/>
              <w:rPr>
                <w:b/>
                <w:bCs/>
                <w:lang w:val="lv-LV" w:eastAsia="lv-LV"/>
              </w:rPr>
            </w:pPr>
            <w:r w:rsidRPr="000F5B7D">
              <w:rPr>
                <w:b/>
                <w:bCs/>
                <w:lang w:val="lv-LV" w:eastAsia="lv-LV"/>
              </w:rPr>
              <w:t>Nr.</w:t>
            </w:r>
          </w:p>
          <w:p w14:paraId="2CC147F6" w14:textId="77777777" w:rsidR="0010737A" w:rsidRPr="000F5B7D" w:rsidRDefault="0010737A" w:rsidP="005112B1">
            <w:pPr>
              <w:jc w:val="center"/>
              <w:rPr>
                <w:b/>
                <w:bCs/>
                <w:lang w:val="lv-LV" w:eastAsia="lv-LV"/>
              </w:rPr>
            </w:pPr>
            <w:r w:rsidRPr="000F5B7D">
              <w:rPr>
                <w:b/>
                <w:bCs/>
                <w:lang w:val="lv-LV" w:eastAsia="lv-LV"/>
              </w:rPr>
              <w:t>p.k.</w:t>
            </w:r>
          </w:p>
        </w:tc>
        <w:tc>
          <w:tcPr>
            <w:tcW w:w="392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DF2831C" w14:textId="77777777" w:rsidR="0010737A" w:rsidRPr="000F5B7D" w:rsidRDefault="0010737A" w:rsidP="005112B1">
            <w:pPr>
              <w:rPr>
                <w:b/>
                <w:bCs/>
                <w:lang w:val="lv-LV" w:eastAsia="lv-LV"/>
              </w:rPr>
            </w:pPr>
          </w:p>
          <w:p w14:paraId="2B9C7B60" w14:textId="77777777" w:rsidR="0010737A" w:rsidRPr="000F5B7D" w:rsidRDefault="0010737A" w:rsidP="005112B1">
            <w:pPr>
              <w:jc w:val="center"/>
              <w:rPr>
                <w:b/>
                <w:bCs/>
                <w:lang w:val="lv-LV" w:eastAsia="lv-LV"/>
              </w:rPr>
            </w:pPr>
            <w:r w:rsidRPr="000F5B7D">
              <w:rPr>
                <w:b/>
                <w:bCs/>
                <w:lang w:val="lv-LV" w:eastAsia="lv-LV"/>
              </w:rPr>
              <w:t>Darba nosaukums</w:t>
            </w:r>
          </w:p>
          <w:p w14:paraId="2D35E02D" w14:textId="77777777" w:rsidR="0010737A" w:rsidRPr="000F5B7D" w:rsidRDefault="0010737A" w:rsidP="005112B1">
            <w:pPr>
              <w:jc w:val="center"/>
              <w:rPr>
                <w:lang w:val="lv-LV" w:eastAsia="lv-LV"/>
              </w:rPr>
            </w:pPr>
          </w:p>
          <w:p w14:paraId="06E5F113" w14:textId="77777777" w:rsidR="0010737A" w:rsidRPr="000F5B7D" w:rsidRDefault="0010737A" w:rsidP="005112B1">
            <w:pPr>
              <w:jc w:val="center"/>
              <w:rPr>
                <w:b/>
                <w:bCs/>
                <w:lang w:val="lv-LV" w:eastAsia="lv-LV"/>
              </w:rPr>
            </w:pPr>
          </w:p>
        </w:tc>
        <w:tc>
          <w:tcPr>
            <w:tcW w:w="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extDirection w:val="btLr"/>
            <w:vAlign w:val="center"/>
            <w:hideMark/>
          </w:tcPr>
          <w:p w14:paraId="3E5E0765" w14:textId="77777777" w:rsidR="0010737A" w:rsidRPr="000F5B7D" w:rsidRDefault="0010737A" w:rsidP="005112B1">
            <w:pPr>
              <w:jc w:val="center"/>
              <w:rPr>
                <w:b/>
                <w:bCs/>
                <w:lang w:val="lv-LV" w:eastAsia="lv-LV"/>
              </w:rPr>
            </w:pPr>
            <w:r w:rsidRPr="000F5B7D">
              <w:rPr>
                <w:b/>
                <w:bCs/>
                <w:lang w:val="lv-LV" w:eastAsia="lv-LV"/>
              </w:rPr>
              <w:t>Mērvienība</w:t>
            </w:r>
          </w:p>
        </w:tc>
        <w:tc>
          <w:tcPr>
            <w:tcW w:w="1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extDirection w:val="btLr"/>
            <w:vAlign w:val="center"/>
            <w:hideMark/>
          </w:tcPr>
          <w:p w14:paraId="384E8EF3" w14:textId="77777777" w:rsidR="0010737A" w:rsidRPr="000F5B7D" w:rsidRDefault="0010737A" w:rsidP="005112B1">
            <w:pPr>
              <w:jc w:val="center"/>
              <w:rPr>
                <w:b/>
                <w:bCs/>
                <w:lang w:val="lv-LV" w:eastAsia="lv-LV"/>
              </w:rPr>
            </w:pPr>
            <w:r w:rsidRPr="000F5B7D">
              <w:rPr>
                <w:b/>
                <w:bCs/>
                <w:lang w:val="lv-LV" w:eastAsia="lv-LV"/>
              </w:rPr>
              <w:t>Daudzums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CED147" w14:textId="77777777" w:rsidR="0010737A" w:rsidRPr="000F5B7D" w:rsidRDefault="0010737A" w:rsidP="005112B1">
            <w:pPr>
              <w:jc w:val="center"/>
              <w:rPr>
                <w:b/>
                <w:bCs/>
                <w:lang w:val="lv-LV" w:eastAsia="lv-LV"/>
              </w:rPr>
            </w:pPr>
            <w:r w:rsidRPr="000F5B7D">
              <w:rPr>
                <w:b/>
                <w:bCs/>
                <w:lang w:val="lv-LV" w:eastAsia="lv-LV"/>
              </w:rPr>
              <w:t>Cena par vienību (EUR bez PVN)</w:t>
            </w:r>
            <w:r w:rsidRPr="000F5B7D">
              <w:rPr>
                <w:b/>
                <w:bCs/>
                <w:vertAlign w:val="superscript"/>
                <w:lang w:val="lv-LV" w:eastAsia="lv-LV"/>
              </w:rPr>
              <w:t>*</w:t>
            </w:r>
          </w:p>
        </w:tc>
        <w:tc>
          <w:tcPr>
            <w:tcW w:w="168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3F51D4" w14:textId="77777777" w:rsidR="0010737A" w:rsidRPr="000F5B7D" w:rsidRDefault="0010737A" w:rsidP="005112B1">
            <w:pPr>
              <w:jc w:val="center"/>
              <w:rPr>
                <w:b/>
                <w:bCs/>
                <w:lang w:val="lv-LV" w:eastAsia="lv-LV"/>
              </w:rPr>
            </w:pPr>
            <w:r w:rsidRPr="000F5B7D">
              <w:rPr>
                <w:b/>
                <w:bCs/>
                <w:lang w:val="lv-LV" w:eastAsia="lv-LV"/>
              </w:rPr>
              <w:t xml:space="preserve">Summa </w:t>
            </w:r>
          </w:p>
          <w:p w14:paraId="25332555" w14:textId="77777777" w:rsidR="0010737A" w:rsidRPr="000F5B7D" w:rsidRDefault="0010737A" w:rsidP="005112B1">
            <w:pPr>
              <w:jc w:val="center"/>
              <w:rPr>
                <w:b/>
                <w:bCs/>
                <w:lang w:val="lv-LV" w:eastAsia="lv-LV"/>
              </w:rPr>
            </w:pPr>
            <w:r w:rsidRPr="000F5B7D">
              <w:rPr>
                <w:b/>
                <w:bCs/>
                <w:lang w:val="lv-LV" w:eastAsia="lv-LV"/>
              </w:rPr>
              <w:t>(EUR bez PVN)</w:t>
            </w:r>
            <w:r w:rsidRPr="000F5B7D">
              <w:rPr>
                <w:b/>
                <w:bCs/>
                <w:vertAlign w:val="superscript"/>
                <w:lang w:val="lv-LV" w:eastAsia="lv-LV"/>
              </w:rPr>
              <w:t>*</w:t>
            </w:r>
          </w:p>
        </w:tc>
      </w:tr>
      <w:tr w:rsidR="0010737A" w:rsidRPr="000F5B7D" w14:paraId="2FB9E157" w14:textId="77777777" w:rsidTr="005112B1">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4F960D85" w14:textId="77777777" w:rsidR="0010737A" w:rsidRPr="000F5B7D" w:rsidRDefault="0010737A" w:rsidP="005112B1">
            <w:pPr>
              <w:jc w:val="center"/>
              <w:rPr>
                <w:b/>
                <w:bCs/>
                <w:lang w:val="lv-LV" w:eastAsia="lv-LV"/>
              </w:rPr>
            </w:pPr>
            <w:r w:rsidRPr="000F5B7D">
              <w:rPr>
                <w:b/>
                <w:bCs/>
                <w:lang w:val="lv-LV" w:eastAsia="lv-LV"/>
              </w:rPr>
              <w:t>1.</w:t>
            </w:r>
          </w:p>
        </w:tc>
        <w:tc>
          <w:tcPr>
            <w:tcW w:w="3928" w:type="dxa"/>
            <w:tcBorders>
              <w:top w:val="single" w:sz="4" w:space="0" w:color="auto"/>
              <w:left w:val="nil"/>
              <w:bottom w:val="single" w:sz="4" w:space="0" w:color="auto"/>
              <w:right w:val="single" w:sz="4" w:space="0" w:color="auto"/>
            </w:tcBorders>
            <w:shd w:val="clear" w:color="FFFFCC" w:fill="FFFFFF"/>
            <w:noWrap/>
            <w:vAlign w:val="center"/>
            <w:hideMark/>
          </w:tcPr>
          <w:p w14:paraId="4A917DB5" w14:textId="14D69F82" w:rsidR="0010737A" w:rsidRPr="000F5B7D" w:rsidRDefault="009751E7" w:rsidP="005112B1">
            <w:pPr>
              <w:rPr>
                <w:b/>
                <w:bCs/>
                <w:lang w:val="lv-LV" w:eastAsia="lv-LV"/>
              </w:rPr>
            </w:pPr>
            <w:r w:rsidRPr="000F5B7D">
              <w:rPr>
                <w:b/>
                <w:bCs/>
                <w:lang w:val="lv-LV" w:eastAsia="lv-LV"/>
              </w:rPr>
              <w:t>Darbs</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4A907327" w14:textId="1028C24B" w:rsidR="0010737A" w:rsidRPr="000F5B7D" w:rsidRDefault="0010737A" w:rsidP="005112B1">
            <w:pPr>
              <w:jc w:val="center"/>
              <w:rPr>
                <w:lang w:val="lv-LV"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229E7650" w14:textId="77777777" w:rsidR="0010737A" w:rsidRPr="000F5B7D" w:rsidRDefault="0010737A" w:rsidP="005112B1">
            <w:pPr>
              <w:jc w:val="center"/>
              <w:rPr>
                <w:lang w:val="lv-LV" w:eastAsia="lv-LV"/>
              </w:rPr>
            </w:pPr>
            <w:r w:rsidRPr="000F5B7D">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D980E" w14:textId="77777777" w:rsidR="0010737A" w:rsidRPr="000F5B7D" w:rsidRDefault="0010737A" w:rsidP="005112B1">
            <w:pPr>
              <w:rPr>
                <w:rFonts w:ascii="Arial" w:hAnsi="Arial" w:cs="Arial"/>
                <w:sz w:val="20"/>
                <w:szCs w:val="20"/>
                <w:lang w:val="lv-LV" w:eastAsia="lv-LV"/>
              </w:rPr>
            </w:pPr>
            <w:r w:rsidRPr="000F5B7D">
              <w:rPr>
                <w:rFonts w:ascii="Arial" w:hAnsi="Arial" w:cs="Arial"/>
                <w:sz w:val="20"/>
                <w:szCs w:val="20"/>
                <w:lang w:val="lv-LV" w:eastAsia="lv-LV"/>
              </w:rPr>
              <w:t> </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2561" w14:textId="77777777" w:rsidR="0010737A" w:rsidRPr="000F5B7D" w:rsidRDefault="0010737A" w:rsidP="005112B1">
            <w:pPr>
              <w:rPr>
                <w:rFonts w:ascii="Arial" w:hAnsi="Arial" w:cs="Arial"/>
                <w:sz w:val="20"/>
                <w:szCs w:val="20"/>
                <w:lang w:val="lv-LV" w:eastAsia="lv-LV"/>
              </w:rPr>
            </w:pPr>
            <w:r w:rsidRPr="000F5B7D">
              <w:rPr>
                <w:rFonts w:ascii="Arial" w:hAnsi="Arial" w:cs="Arial"/>
                <w:sz w:val="20"/>
                <w:szCs w:val="20"/>
                <w:lang w:val="lv-LV" w:eastAsia="lv-LV"/>
              </w:rPr>
              <w:t> </w:t>
            </w:r>
          </w:p>
        </w:tc>
      </w:tr>
      <w:tr w:rsidR="0010737A" w:rsidRPr="000F5B7D" w14:paraId="40774E70" w14:textId="77777777" w:rsidTr="009751E7">
        <w:trPr>
          <w:trHeight w:val="531"/>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9069E0D" w14:textId="6ED66322" w:rsidR="0010737A" w:rsidRPr="000F5B7D" w:rsidRDefault="009751E7" w:rsidP="005112B1">
            <w:pPr>
              <w:jc w:val="center"/>
              <w:rPr>
                <w:lang w:val="lv-LV" w:eastAsia="lv-LV"/>
              </w:rPr>
            </w:pPr>
            <w:r w:rsidRPr="000F5B7D">
              <w:rPr>
                <w:lang w:val="lv-LV" w:eastAsia="lv-LV"/>
              </w:rPr>
              <w:t>1</w:t>
            </w:r>
            <w:r w:rsidR="0010737A" w:rsidRPr="000F5B7D">
              <w:rPr>
                <w:lang w:val="lv-LV" w:eastAsia="lv-LV"/>
              </w:rPr>
              <w:t>.</w:t>
            </w:r>
            <w:r w:rsidRPr="000F5B7D">
              <w:rPr>
                <w:lang w:val="lv-LV" w:eastAsia="lv-LV"/>
              </w:rPr>
              <w:t>1.</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DEA0B39" w14:textId="4D0E9A8C" w:rsidR="0010737A" w:rsidRPr="000F5B7D" w:rsidRDefault="0010737A" w:rsidP="005112B1">
            <w:pPr>
              <w:rPr>
                <w:lang w:val="lv-LV" w:eastAsia="lv-LV"/>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6BD73E1" w14:textId="6447219A" w:rsidR="0010737A" w:rsidRPr="000F5B7D" w:rsidRDefault="0010737A" w:rsidP="005112B1">
            <w:pPr>
              <w:jc w:val="center"/>
              <w:rPr>
                <w:lang w:val="lv-LV"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5D136756" w14:textId="77777777" w:rsidR="0010737A" w:rsidRPr="000F5B7D" w:rsidRDefault="0010737A" w:rsidP="005112B1">
            <w:pPr>
              <w:jc w:val="center"/>
              <w:rPr>
                <w:lang w:val="lv-LV" w:eastAsia="lv-LV"/>
              </w:rPr>
            </w:pPr>
            <w:r w:rsidRPr="000F5B7D">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03DF6" w14:textId="77777777" w:rsidR="0010737A" w:rsidRPr="000F5B7D" w:rsidRDefault="0010737A" w:rsidP="005112B1">
            <w:pPr>
              <w:rPr>
                <w:rFonts w:ascii="Arial" w:hAnsi="Arial" w:cs="Arial"/>
                <w:sz w:val="20"/>
                <w:szCs w:val="20"/>
                <w:lang w:val="lv-LV" w:eastAsia="lv-LV"/>
              </w:rPr>
            </w:pPr>
            <w:r w:rsidRPr="000F5B7D">
              <w:rPr>
                <w:rFonts w:ascii="Arial" w:hAnsi="Arial" w:cs="Arial"/>
                <w:sz w:val="20"/>
                <w:szCs w:val="20"/>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0905D98B" w14:textId="77777777" w:rsidR="0010737A" w:rsidRPr="000F5B7D" w:rsidRDefault="0010737A" w:rsidP="005112B1">
            <w:pPr>
              <w:rPr>
                <w:rFonts w:ascii="Arial" w:hAnsi="Arial" w:cs="Arial"/>
                <w:sz w:val="20"/>
                <w:szCs w:val="20"/>
                <w:lang w:val="lv-LV" w:eastAsia="lv-LV"/>
              </w:rPr>
            </w:pPr>
            <w:r w:rsidRPr="000F5B7D">
              <w:rPr>
                <w:rFonts w:ascii="Arial" w:hAnsi="Arial" w:cs="Arial"/>
                <w:sz w:val="20"/>
                <w:szCs w:val="20"/>
                <w:lang w:val="lv-LV" w:eastAsia="lv-LV"/>
              </w:rPr>
              <w:t> </w:t>
            </w:r>
          </w:p>
        </w:tc>
      </w:tr>
      <w:tr w:rsidR="009751E7" w:rsidRPr="000F5B7D" w14:paraId="0AFB4C23" w14:textId="77777777" w:rsidTr="009751E7">
        <w:trPr>
          <w:trHeight w:val="531"/>
        </w:trPr>
        <w:tc>
          <w:tcPr>
            <w:tcW w:w="603" w:type="dxa"/>
            <w:tcBorders>
              <w:top w:val="single" w:sz="4" w:space="0" w:color="auto"/>
              <w:left w:val="single" w:sz="4" w:space="0" w:color="auto"/>
              <w:bottom w:val="single" w:sz="4" w:space="0" w:color="auto"/>
              <w:right w:val="single" w:sz="4" w:space="0" w:color="auto"/>
            </w:tcBorders>
            <w:shd w:val="clear" w:color="auto" w:fill="auto"/>
          </w:tcPr>
          <w:p w14:paraId="46B9A04B" w14:textId="055DD0CC" w:rsidR="009751E7" w:rsidRPr="000F5B7D" w:rsidRDefault="009751E7" w:rsidP="005112B1">
            <w:pPr>
              <w:jc w:val="center"/>
              <w:rPr>
                <w:lang w:val="lv-LV" w:eastAsia="lv-LV"/>
              </w:rPr>
            </w:pPr>
            <w:r w:rsidRPr="000F5B7D">
              <w:rPr>
                <w:lang w:val="lv-LV" w:eastAsia="lv-LV"/>
              </w:rPr>
              <w:t>1.2.</w:t>
            </w:r>
          </w:p>
        </w:tc>
        <w:tc>
          <w:tcPr>
            <w:tcW w:w="3928" w:type="dxa"/>
            <w:tcBorders>
              <w:top w:val="single" w:sz="4" w:space="0" w:color="auto"/>
              <w:left w:val="nil"/>
              <w:bottom w:val="single" w:sz="4" w:space="0" w:color="auto"/>
              <w:right w:val="single" w:sz="4" w:space="0" w:color="auto"/>
            </w:tcBorders>
            <w:shd w:val="clear" w:color="auto" w:fill="auto"/>
            <w:noWrap/>
            <w:vAlign w:val="center"/>
          </w:tcPr>
          <w:p w14:paraId="5A473596" w14:textId="77777777" w:rsidR="009751E7" w:rsidRPr="000F5B7D" w:rsidRDefault="009751E7" w:rsidP="005112B1">
            <w:pPr>
              <w:rPr>
                <w:lang w:val="lv-LV" w:eastAsia="lv-LV"/>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8DF9B3F" w14:textId="77777777" w:rsidR="009751E7" w:rsidRPr="000F5B7D" w:rsidRDefault="009751E7" w:rsidP="005112B1">
            <w:pPr>
              <w:jc w:val="center"/>
              <w:rPr>
                <w:lang w:val="lv-LV"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53C556" w14:textId="77777777" w:rsidR="009751E7" w:rsidRPr="000F5B7D" w:rsidRDefault="009751E7" w:rsidP="005112B1">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63B0C" w14:textId="77777777" w:rsidR="009751E7" w:rsidRPr="000F5B7D" w:rsidRDefault="009751E7" w:rsidP="005112B1">
            <w:pPr>
              <w:rPr>
                <w:rFonts w:ascii="Arial" w:hAnsi="Arial" w:cs="Arial"/>
                <w:sz w:val="20"/>
                <w:szCs w:val="20"/>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74D42E26" w14:textId="77777777" w:rsidR="009751E7" w:rsidRPr="000F5B7D" w:rsidRDefault="009751E7" w:rsidP="005112B1">
            <w:pPr>
              <w:rPr>
                <w:rFonts w:ascii="Arial" w:hAnsi="Arial" w:cs="Arial"/>
                <w:sz w:val="20"/>
                <w:szCs w:val="20"/>
                <w:lang w:val="lv-LV" w:eastAsia="lv-LV"/>
              </w:rPr>
            </w:pPr>
          </w:p>
        </w:tc>
      </w:tr>
      <w:tr w:rsidR="009751E7" w:rsidRPr="000F5B7D" w14:paraId="5CE56DB7" w14:textId="77777777" w:rsidTr="009751E7">
        <w:trPr>
          <w:trHeight w:val="531"/>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288866D" w14:textId="2F63059A" w:rsidR="009751E7" w:rsidRPr="000F5B7D" w:rsidRDefault="009751E7" w:rsidP="005112B1">
            <w:pPr>
              <w:jc w:val="center"/>
              <w:rPr>
                <w:lang w:val="lv-LV" w:eastAsia="lv-LV"/>
              </w:rPr>
            </w:pPr>
            <w:r w:rsidRPr="000F5B7D">
              <w:rPr>
                <w:lang w:val="lv-LV" w:eastAsia="lv-LV"/>
              </w:rPr>
              <w:t>…..</w:t>
            </w:r>
          </w:p>
        </w:tc>
        <w:tc>
          <w:tcPr>
            <w:tcW w:w="3928" w:type="dxa"/>
            <w:tcBorders>
              <w:top w:val="single" w:sz="4" w:space="0" w:color="auto"/>
              <w:left w:val="nil"/>
              <w:bottom w:val="single" w:sz="4" w:space="0" w:color="auto"/>
              <w:right w:val="single" w:sz="4" w:space="0" w:color="auto"/>
            </w:tcBorders>
            <w:shd w:val="clear" w:color="auto" w:fill="auto"/>
            <w:noWrap/>
            <w:vAlign w:val="center"/>
          </w:tcPr>
          <w:p w14:paraId="4A99C563" w14:textId="77777777" w:rsidR="009751E7" w:rsidRPr="000F5B7D" w:rsidRDefault="009751E7" w:rsidP="005112B1">
            <w:pPr>
              <w:rPr>
                <w:lang w:val="lv-LV" w:eastAsia="lv-LV"/>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08363860" w14:textId="77777777" w:rsidR="009751E7" w:rsidRPr="000F5B7D" w:rsidRDefault="009751E7" w:rsidP="005112B1">
            <w:pPr>
              <w:jc w:val="center"/>
              <w:rPr>
                <w:lang w:val="lv-LV"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31D7818" w14:textId="77777777" w:rsidR="009751E7" w:rsidRPr="000F5B7D" w:rsidRDefault="009751E7" w:rsidP="005112B1">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4F38E" w14:textId="77777777" w:rsidR="009751E7" w:rsidRPr="000F5B7D" w:rsidRDefault="009751E7" w:rsidP="005112B1">
            <w:pPr>
              <w:rPr>
                <w:rFonts w:ascii="Arial" w:hAnsi="Arial" w:cs="Arial"/>
                <w:sz w:val="20"/>
                <w:szCs w:val="20"/>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39506953" w14:textId="77777777" w:rsidR="009751E7" w:rsidRPr="000F5B7D" w:rsidRDefault="009751E7" w:rsidP="005112B1">
            <w:pPr>
              <w:rPr>
                <w:rFonts w:ascii="Arial" w:hAnsi="Arial" w:cs="Arial"/>
                <w:sz w:val="20"/>
                <w:szCs w:val="20"/>
                <w:lang w:val="lv-LV" w:eastAsia="lv-LV"/>
              </w:rPr>
            </w:pPr>
          </w:p>
        </w:tc>
      </w:tr>
      <w:tr w:rsidR="0010737A" w:rsidRPr="000F5B7D" w14:paraId="750A99BF" w14:textId="77777777" w:rsidTr="009751E7">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3C08E738" w14:textId="0858A57E" w:rsidR="0010737A" w:rsidRPr="000F5B7D" w:rsidRDefault="009751E7" w:rsidP="005112B1">
            <w:pPr>
              <w:jc w:val="center"/>
              <w:rPr>
                <w:b/>
                <w:bCs/>
                <w:lang w:val="lv-LV" w:eastAsia="lv-LV"/>
              </w:rPr>
            </w:pPr>
            <w:r w:rsidRPr="000F5B7D">
              <w:rPr>
                <w:b/>
                <w:bCs/>
                <w:lang w:val="lv-LV" w:eastAsia="lv-LV"/>
              </w:rPr>
              <w:t>2</w:t>
            </w:r>
            <w:r w:rsidR="0010737A" w:rsidRPr="000F5B7D">
              <w:rPr>
                <w:b/>
                <w:bCs/>
                <w:lang w:val="lv-LV" w:eastAsia="lv-LV"/>
              </w:rPr>
              <w:t>.</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C9B2297" w14:textId="5711E33B" w:rsidR="0010737A" w:rsidRPr="000F5B7D" w:rsidRDefault="009751E7" w:rsidP="005112B1">
            <w:pPr>
              <w:rPr>
                <w:b/>
                <w:bCs/>
                <w:lang w:val="lv-LV" w:eastAsia="lv-LV"/>
              </w:rPr>
            </w:pPr>
            <w:r w:rsidRPr="000F5B7D">
              <w:rPr>
                <w:b/>
                <w:bCs/>
                <w:lang w:val="lv-LV" w:eastAsia="lv-LV"/>
              </w:rPr>
              <w:t>Materiāli</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268ACD21" w14:textId="17E1029D" w:rsidR="0010737A" w:rsidRPr="000F5B7D" w:rsidRDefault="0010737A" w:rsidP="005112B1">
            <w:pPr>
              <w:jc w:val="center"/>
              <w:rPr>
                <w:lang w:val="lv-LV"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35EC2F66" w14:textId="77777777" w:rsidR="0010737A" w:rsidRPr="000F5B7D" w:rsidRDefault="0010737A" w:rsidP="005112B1">
            <w:pPr>
              <w:jc w:val="center"/>
              <w:rPr>
                <w:lang w:val="lv-LV" w:eastAsia="lv-LV"/>
              </w:rPr>
            </w:pPr>
            <w:r w:rsidRPr="000F5B7D">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32FAD" w14:textId="77777777" w:rsidR="0010737A" w:rsidRPr="000F5B7D" w:rsidRDefault="0010737A" w:rsidP="005112B1">
            <w:pPr>
              <w:rPr>
                <w:rFonts w:ascii="Arial" w:hAnsi="Arial" w:cs="Arial"/>
                <w:sz w:val="20"/>
                <w:szCs w:val="20"/>
                <w:lang w:val="lv-LV" w:eastAsia="lv-LV"/>
              </w:rPr>
            </w:pPr>
            <w:r w:rsidRPr="000F5B7D">
              <w:rPr>
                <w:rFonts w:ascii="Arial" w:hAnsi="Arial" w:cs="Arial"/>
                <w:sz w:val="20"/>
                <w:szCs w:val="20"/>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66A8CE98" w14:textId="77777777" w:rsidR="0010737A" w:rsidRPr="000F5B7D" w:rsidRDefault="0010737A" w:rsidP="005112B1">
            <w:pPr>
              <w:rPr>
                <w:rFonts w:ascii="Arial" w:hAnsi="Arial" w:cs="Arial"/>
                <w:sz w:val="20"/>
                <w:szCs w:val="20"/>
                <w:lang w:val="lv-LV" w:eastAsia="lv-LV"/>
              </w:rPr>
            </w:pPr>
            <w:r w:rsidRPr="000F5B7D">
              <w:rPr>
                <w:rFonts w:ascii="Arial" w:hAnsi="Arial" w:cs="Arial"/>
                <w:sz w:val="20"/>
                <w:szCs w:val="20"/>
                <w:lang w:val="lv-LV" w:eastAsia="lv-LV"/>
              </w:rPr>
              <w:t> </w:t>
            </w:r>
          </w:p>
        </w:tc>
      </w:tr>
      <w:tr w:rsidR="009751E7" w:rsidRPr="000F5B7D" w14:paraId="2E24F54D" w14:textId="77777777" w:rsidTr="009751E7">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06E70AC5" w14:textId="2DA267D2" w:rsidR="009751E7" w:rsidRPr="000F5B7D" w:rsidRDefault="009751E7" w:rsidP="005112B1">
            <w:pPr>
              <w:jc w:val="center"/>
              <w:rPr>
                <w:lang w:val="lv-LV" w:eastAsia="lv-LV"/>
              </w:rPr>
            </w:pPr>
            <w:r w:rsidRPr="000F5B7D">
              <w:rPr>
                <w:lang w:val="lv-LV" w:eastAsia="lv-LV"/>
              </w:rPr>
              <w:t>2.1.</w:t>
            </w:r>
          </w:p>
        </w:tc>
        <w:tc>
          <w:tcPr>
            <w:tcW w:w="3928" w:type="dxa"/>
            <w:tcBorders>
              <w:top w:val="single" w:sz="4" w:space="0" w:color="auto"/>
              <w:left w:val="nil"/>
              <w:bottom w:val="single" w:sz="4" w:space="0" w:color="auto"/>
              <w:right w:val="single" w:sz="4" w:space="0" w:color="auto"/>
            </w:tcBorders>
            <w:shd w:val="clear" w:color="auto" w:fill="auto"/>
            <w:noWrap/>
            <w:vAlign w:val="center"/>
          </w:tcPr>
          <w:p w14:paraId="6894D558" w14:textId="77777777" w:rsidR="009751E7" w:rsidRPr="000F5B7D" w:rsidRDefault="009751E7" w:rsidP="005112B1">
            <w:pPr>
              <w:rPr>
                <w:b/>
                <w:bCs/>
                <w:lang w:val="lv-LV" w:eastAsia="lv-LV"/>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30C9907F" w14:textId="77777777" w:rsidR="009751E7" w:rsidRPr="000F5B7D" w:rsidRDefault="009751E7" w:rsidP="005112B1">
            <w:pPr>
              <w:jc w:val="center"/>
              <w:rPr>
                <w:lang w:val="lv-LV"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FB937D2" w14:textId="77777777" w:rsidR="009751E7" w:rsidRPr="000F5B7D" w:rsidRDefault="009751E7" w:rsidP="005112B1">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F4B68" w14:textId="77777777" w:rsidR="009751E7" w:rsidRPr="000F5B7D" w:rsidRDefault="009751E7" w:rsidP="005112B1">
            <w:pPr>
              <w:rPr>
                <w:rFonts w:ascii="Arial" w:hAnsi="Arial" w:cs="Arial"/>
                <w:sz w:val="20"/>
                <w:szCs w:val="20"/>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D1C9FA2" w14:textId="77777777" w:rsidR="009751E7" w:rsidRPr="000F5B7D" w:rsidRDefault="009751E7" w:rsidP="005112B1">
            <w:pPr>
              <w:rPr>
                <w:rFonts w:ascii="Arial" w:hAnsi="Arial" w:cs="Arial"/>
                <w:sz w:val="20"/>
                <w:szCs w:val="20"/>
                <w:lang w:val="lv-LV" w:eastAsia="lv-LV"/>
              </w:rPr>
            </w:pPr>
          </w:p>
        </w:tc>
      </w:tr>
      <w:tr w:rsidR="009751E7" w:rsidRPr="000F5B7D" w14:paraId="63CEE04C" w14:textId="77777777" w:rsidTr="009751E7">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E1E36DB" w14:textId="68E9F1E8" w:rsidR="009751E7" w:rsidRPr="000F5B7D" w:rsidRDefault="009751E7" w:rsidP="005112B1">
            <w:pPr>
              <w:jc w:val="center"/>
              <w:rPr>
                <w:lang w:val="lv-LV" w:eastAsia="lv-LV"/>
              </w:rPr>
            </w:pPr>
            <w:r w:rsidRPr="000F5B7D">
              <w:rPr>
                <w:lang w:val="lv-LV" w:eastAsia="lv-LV"/>
              </w:rPr>
              <w:t>2.2.</w:t>
            </w:r>
          </w:p>
        </w:tc>
        <w:tc>
          <w:tcPr>
            <w:tcW w:w="3928" w:type="dxa"/>
            <w:tcBorders>
              <w:top w:val="single" w:sz="4" w:space="0" w:color="auto"/>
              <w:left w:val="nil"/>
              <w:bottom w:val="single" w:sz="4" w:space="0" w:color="auto"/>
              <w:right w:val="single" w:sz="4" w:space="0" w:color="auto"/>
            </w:tcBorders>
            <w:shd w:val="clear" w:color="auto" w:fill="auto"/>
            <w:noWrap/>
            <w:vAlign w:val="center"/>
          </w:tcPr>
          <w:p w14:paraId="082B414F" w14:textId="77777777" w:rsidR="009751E7" w:rsidRPr="000F5B7D" w:rsidRDefault="009751E7" w:rsidP="005112B1">
            <w:pPr>
              <w:rPr>
                <w:b/>
                <w:bCs/>
                <w:lang w:val="lv-LV" w:eastAsia="lv-LV"/>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E752DB1" w14:textId="77777777" w:rsidR="009751E7" w:rsidRPr="000F5B7D" w:rsidRDefault="009751E7" w:rsidP="005112B1">
            <w:pPr>
              <w:jc w:val="center"/>
              <w:rPr>
                <w:lang w:val="lv-LV"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066CFC4" w14:textId="77777777" w:rsidR="009751E7" w:rsidRPr="000F5B7D" w:rsidRDefault="009751E7" w:rsidP="005112B1">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D84C5" w14:textId="77777777" w:rsidR="009751E7" w:rsidRPr="000F5B7D" w:rsidRDefault="009751E7" w:rsidP="005112B1">
            <w:pPr>
              <w:rPr>
                <w:rFonts w:ascii="Arial" w:hAnsi="Arial" w:cs="Arial"/>
                <w:sz w:val="20"/>
                <w:szCs w:val="20"/>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A1B4910" w14:textId="77777777" w:rsidR="009751E7" w:rsidRPr="000F5B7D" w:rsidRDefault="009751E7" w:rsidP="005112B1">
            <w:pPr>
              <w:rPr>
                <w:rFonts w:ascii="Arial" w:hAnsi="Arial" w:cs="Arial"/>
                <w:sz w:val="20"/>
                <w:szCs w:val="20"/>
                <w:lang w:val="lv-LV" w:eastAsia="lv-LV"/>
              </w:rPr>
            </w:pPr>
          </w:p>
        </w:tc>
      </w:tr>
      <w:tr w:rsidR="009751E7" w:rsidRPr="000F5B7D" w14:paraId="62D02718" w14:textId="77777777" w:rsidTr="009751E7">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tcPr>
          <w:p w14:paraId="1CB0F89A" w14:textId="1AC9A5F0" w:rsidR="009751E7" w:rsidRPr="000F5B7D" w:rsidRDefault="009751E7" w:rsidP="005112B1">
            <w:pPr>
              <w:jc w:val="center"/>
              <w:rPr>
                <w:lang w:val="lv-LV" w:eastAsia="lv-LV"/>
              </w:rPr>
            </w:pPr>
            <w:r w:rsidRPr="000F5B7D">
              <w:rPr>
                <w:lang w:val="lv-LV" w:eastAsia="lv-LV"/>
              </w:rPr>
              <w:t>…..</w:t>
            </w:r>
          </w:p>
        </w:tc>
        <w:tc>
          <w:tcPr>
            <w:tcW w:w="3928" w:type="dxa"/>
            <w:tcBorders>
              <w:top w:val="single" w:sz="4" w:space="0" w:color="auto"/>
              <w:left w:val="nil"/>
              <w:bottom w:val="single" w:sz="4" w:space="0" w:color="auto"/>
              <w:right w:val="single" w:sz="4" w:space="0" w:color="auto"/>
            </w:tcBorders>
            <w:shd w:val="clear" w:color="auto" w:fill="auto"/>
            <w:noWrap/>
            <w:vAlign w:val="center"/>
          </w:tcPr>
          <w:p w14:paraId="4C3DFEBE" w14:textId="77777777" w:rsidR="009751E7" w:rsidRPr="000F5B7D" w:rsidRDefault="009751E7" w:rsidP="005112B1">
            <w:pPr>
              <w:rPr>
                <w:b/>
                <w:bCs/>
                <w:lang w:val="lv-LV" w:eastAsia="lv-LV"/>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01628DDA" w14:textId="77777777" w:rsidR="009751E7" w:rsidRPr="000F5B7D" w:rsidRDefault="009751E7" w:rsidP="005112B1">
            <w:pPr>
              <w:jc w:val="center"/>
              <w:rPr>
                <w:lang w:val="lv-LV"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CE89AF8" w14:textId="77777777" w:rsidR="009751E7" w:rsidRPr="000F5B7D" w:rsidRDefault="009751E7" w:rsidP="005112B1">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DED78" w14:textId="77777777" w:rsidR="009751E7" w:rsidRPr="000F5B7D" w:rsidRDefault="009751E7" w:rsidP="005112B1">
            <w:pPr>
              <w:rPr>
                <w:rFonts w:ascii="Arial" w:hAnsi="Arial" w:cs="Arial"/>
                <w:sz w:val="20"/>
                <w:szCs w:val="20"/>
                <w:lang w:val="lv-LV" w:eastAsia="lv-LV"/>
              </w:rPr>
            </w:pPr>
          </w:p>
        </w:tc>
        <w:tc>
          <w:tcPr>
            <w:tcW w:w="1689" w:type="dxa"/>
            <w:tcBorders>
              <w:top w:val="single" w:sz="4" w:space="0" w:color="auto"/>
              <w:left w:val="nil"/>
              <w:bottom w:val="single" w:sz="4" w:space="0" w:color="auto"/>
              <w:right w:val="single" w:sz="4" w:space="0" w:color="auto"/>
            </w:tcBorders>
            <w:shd w:val="clear" w:color="auto" w:fill="auto"/>
            <w:noWrap/>
            <w:vAlign w:val="bottom"/>
          </w:tcPr>
          <w:p w14:paraId="59DBDD93" w14:textId="77777777" w:rsidR="009751E7" w:rsidRPr="000F5B7D" w:rsidRDefault="009751E7" w:rsidP="005112B1">
            <w:pPr>
              <w:rPr>
                <w:rFonts w:ascii="Arial" w:hAnsi="Arial" w:cs="Arial"/>
                <w:sz w:val="20"/>
                <w:szCs w:val="20"/>
                <w:lang w:val="lv-LV" w:eastAsia="lv-LV"/>
              </w:rPr>
            </w:pPr>
          </w:p>
        </w:tc>
      </w:tr>
      <w:tr w:rsidR="0010737A" w:rsidRPr="009E4661" w14:paraId="394E2766" w14:textId="77777777" w:rsidTr="005112B1">
        <w:trPr>
          <w:trHeight w:val="495"/>
        </w:trPr>
        <w:tc>
          <w:tcPr>
            <w:tcW w:w="66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87B8B65" w14:textId="77777777" w:rsidR="0010737A" w:rsidRPr="009E4661" w:rsidRDefault="0010737A" w:rsidP="005112B1">
            <w:pPr>
              <w:jc w:val="right"/>
              <w:rPr>
                <w:lang w:val="lv-LV" w:eastAsia="lv-LV"/>
              </w:rPr>
            </w:pPr>
            <w:r w:rsidRPr="000F5B7D">
              <w:rPr>
                <w:b/>
                <w:bCs/>
                <w:lang w:val="lv-LV"/>
              </w:rPr>
              <w:t>Piedāvājuma kopējā summa (EUR bez PVN)</w:t>
            </w:r>
            <w:r w:rsidRPr="000F5B7D">
              <w:rPr>
                <w:b/>
                <w:bCs/>
                <w:vertAlign w:val="superscript"/>
                <w:lang w:val="lv-LV"/>
              </w:rPr>
              <w:t>*</w:t>
            </w:r>
            <w:r w:rsidRPr="000F5B7D">
              <w:rPr>
                <w:b/>
                <w:bCs/>
                <w:lang w:val="lv-LV"/>
              </w:rPr>
              <w:t>:</w:t>
            </w:r>
          </w:p>
        </w:tc>
        <w:tc>
          <w:tcPr>
            <w:tcW w:w="339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69F535E" w14:textId="77777777" w:rsidR="0010737A" w:rsidRPr="009E4661" w:rsidRDefault="0010737A" w:rsidP="005112B1">
            <w:pPr>
              <w:rPr>
                <w:rFonts w:ascii="Arial" w:hAnsi="Arial" w:cs="Arial"/>
                <w:sz w:val="20"/>
                <w:szCs w:val="20"/>
                <w:lang w:val="lv-LV" w:eastAsia="lv-LV"/>
              </w:rPr>
            </w:pPr>
          </w:p>
        </w:tc>
      </w:tr>
    </w:tbl>
    <w:p w14:paraId="064A3D43" w14:textId="77777777" w:rsidR="0010737A" w:rsidRPr="009E4661" w:rsidRDefault="0010737A" w:rsidP="0010737A">
      <w:pPr>
        <w:tabs>
          <w:tab w:val="left" w:pos="567"/>
        </w:tabs>
        <w:rPr>
          <w:i/>
          <w:iCs/>
          <w:sz w:val="20"/>
          <w:szCs w:val="20"/>
          <w:highlight w:val="yellow"/>
          <w:lang w:val="lv-LV"/>
        </w:rPr>
      </w:pPr>
    </w:p>
    <w:p w14:paraId="691CF892" w14:textId="3894F085" w:rsidR="0010737A" w:rsidRPr="000F5B7D" w:rsidRDefault="0010737A" w:rsidP="0010737A">
      <w:pPr>
        <w:numPr>
          <w:ilvl w:val="0"/>
          <w:numId w:val="11"/>
        </w:numPr>
        <w:tabs>
          <w:tab w:val="left" w:pos="0"/>
          <w:tab w:val="num" w:pos="142"/>
        </w:tabs>
        <w:ind w:left="284" w:hanging="284"/>
        <w:jc w:val="both"/>
        <w:rPr>
          <w:lang w:val="lv-LV"/>
        </w:rPr>
      </w:pPr>
      <w:r w:rsidRPr="000F5B7D">
        <w:rPr>
          <w:lang w:val="lv-LV"/>
        </w:rPr>
        <w:t xml:space="preserve">piedāvā izpildīto darbu garantijas termiņu _______ </w:t>
      </w:r>
      <w:r w:rsidRPr="000F5B7D">
        <w:rPr>
          <w:i/>
          <w:iCs/>
          <w:lang w:val="lv-LV"/>
        </w:rPr>
        <w:t xml:space="preserve">(nosacījums: ne mazāk kā </w:t>
      </w:r>
      <w:r w:rsidR="000F5B7D" w:rsidRPr="000F5B7D">
        <w:rPr>
          <w:i/>
          <w:iCs/>
          <w:lang w:val="lv-LV"/>
        </w:rPr>
        <w:t>2</w:t>
      </w:r>
      <w:r w:rsidR="00D12F7D" w:rsidRPr="000F5B7D">
        <w:rPr>
          <w:i/>
          <w:iCs/>
          <w:lang w:val="lv-LV"/>
        </w:rPr>
        <w:t xml:space="preserve"> </w:t>
      </w:r>
      <w:r w:rsidRPr="000F5B7D">
        <w:rPr>
          <w:i/>
          <w:iCs/>
          <w:lang w:val="lv-LV"/>
        </w:rPr>
        <w:t>(</w:t>
      </w:r>
      <w:r w:rsidR="000F5B7D" w:rsidRPr="000F5B7D">
        <w:rPr>
          <w:i/>
          <w:iCs/>
          <w:lang w:val="lv-LV"/>
        </w:rPr>
        <w:t>divi</w:t>
      </w:r>
      <w:r w:rsidRPr="000F5B7D">
        <w:rPr>
          <w:i/>
          <w:iCs/>
          <w:lang w:val="lv-LV"/>
        </w:rPr>
        <w:t xml:space="preserve">)) </w:t>
      </w:r>
      <w:r w:rsidRPr="000F5B7D">
        <w:rPr>
          <w:lang w:val="lv-LV"/>
        </w:rPr>
        <w:t>gadi no darbu pieņemšanas – nodošanas dokumenta parakstīšanas dienas;</w:t>
      </w:r>
    </w:p>
    <w:p w14:paraId="1778F2F3" w14:textId="77777777" w:rsidR="0010737A" w:rsidRPr="009E4661" w:rsidRDefault="0010737A" w:rsidP="0010737A">
      <w:pPr>
        <w:numPr>
          <w:ilvl w:val="0"/>
          <w:numId w:val="11"/>
        </w:numPr>
        <w:tabs>
          <w:tab w:val="left" w:pos="0"/>
          <w:tab w:val="num" w:pos="142"/>
        </w:tabs>
        <w:ind w:left="284" w:hanging="284"/>
        <w:jc w:val="both"/>
        <w:rPr>
          <w:lang w:val="lv-LV"/>
        </w:rPr>
      </w:pPr>
      <w:r w:rsidRPr="009E4661">
        <w:rPr>
          <w:lang w:val="lv-LV"/>
        </w:rPr>
        <w:t xml:space="preserve">piedāvā samaksas termiņu ___ </w:t>
      </w:r>
      <w:r w:rsidRPr="009E4661">
        <w:rPr>
          <w:i/>
          <w:iCs/>
          <w:lang w:val="lv-LV"/>
        </w:rPr>
        <w:t>(nosacījums: ne mazāk kā 30 (trīsdesmit))</w:t>
      </w:r>
      <w:r w:rsidRPr="009E4661">
        <w:rPr>
          <w:lang w:val="lv-LV"/>
        </w:rPr>
        <w:t xml:space="preserve"> kalendārās dienas no darbu pieņemšanas dokumenta parakstīšanas dienas un rēķina par apmaksu saņemšanas dienas;</w:t>
      </w:r>
    </w:p>
    <w:p w14:paraId="160D1C10" w14:textId="71DBD441" w:rsidR="0010737A" w:rsidRPr="009E4661" w:rsidRDefault="0010737A" w:rsidP="0010737A">
      <w:pPr>
        <w:numPr>
          <w:ilvl w:val="0"/>
          <w:numId w:val="11"/>
        </w:numPr>
        <w:tabs>
          <w:tab w:val="left" w:pos="0"/>
          <w:tab w:val="num" w:pos="142"/>
        </w:tabs>
        <w:ind w:left="284" w:hanging="284"/>
        <w:jc w:val="both"/>
        <w:rPr>
          <w:lang w:val="lv-LV"/>
        </w:rPr>
      </w:pPr>
      <w:r w:rsidRPr="009E4661">
        <w:rPr>
          <w:lang w:val="lv-LV"/>
        </w:rPr>
        <w:t xml:space="preserve">garantē darbu izpildi pilnā apjomā </w:t>
      </w:r>
      <w:r w:rsidR="00BF62FA" w:rsidRPr="00BF62FA">
        <w:rPr>
          <w:b/>
          <w:lang w:val="lv-LV"/>
        </w:rPr>
        <w:t>6</w:t>
      </w:r>
      <w:r w:rsidR="00526F61" w:rsidRPr="00BF62FA">
        <w:rPr>
          <w:b/>
          <w:lang w:val="lv-LV"/>
        </w:rPr>
        <w:t xml:space="preserve"> (</w:t>
      </w:r>
      <w:r w:rsidR="00BF62FA" w:rsidRPr="00BF62FA">
        <w:rPr>
          <w:b/>
          <w:lang w:val="lv-LV"/>
        </w:rPr>
        <w:t>sešu</w:t>
      </w:r>
      <w:r w:rsidR="00526F61" w:rsidRPr="00BF62FA">
        <w:rPr>
          <w:b/>
          <w:lang w:val="lv-LV"/>
        </w:rPr>
        <w:t xml:space="preserve">) </w:t>
      </w:r>
      <w:r w:rsidRPr="00BF62FA">
        <w:rPr>
          <w:b/>
          <w:lang w:val="lv-LV"/>
        </w:rPr>
        <w:t>kalendāro mēnešu laikā no līguma noslēgšanas brīža</w:t>
      </w:r>
      <w:r w:rsidRPr="00BF62FA">
        <w:rPr>
          <w:i/>
          <w:iCs/>
          <w:lang w:val="lv-LV"/>
        </w:rPr>
        <w:t xml:space="preserve"> </w:t>
      </w:r>
      <w:r w:rsidRPr="009E4661">
        <w:rPr>
          <w:color w:val="000000"/>
          <w:lang w:val="lv-LV"/>
        </w:rPr>
        <w:t xml:space="preserve">atbilstoši </w:t>
      </w:r>
      <w:r w:rsidRPr="009E4661">
        <w:rPr>
          <w:lang w:val="lv-LV"/>
        </w:rPr>
        <w:t>Darbu uzdevumam (nolikuma 3.pielikums);</w:t>
      </w:r>
    </w:p>
    <w:p w14:paraId="0FFA45BE" w14:textId="77777777" w:rsidR="0010737A" w:rsidRPr="009E4661" w:rsidRDefault="0010737A" w:rsidP="0010737A">
      <w:pPr>
        <w:numPr>
          <w:ilvl w:val="0"/>
          <w:numId w:val="11"/>
        </w:numPr>
        <w:tabs>
          <w:tab w:val="left" w:pos="0"/>
          <w:tab w:val="num" w:pos="142"/>
        </w:tabs>
        <w:ind w:left="284" w:hanging="284"/>
        <w:jc w:val="both"/>
        <w:rPr>
          <w:lang w:val="lv-LV"/>
        </w:rPr>
      </w:pPr>
      <w:r w:rsidRPr="009E4661">
        <w:rPr>
          <w:lang w:val="lv-LV"/>
        </w:rPr>
        <w:t xml:space="preserve">apliecina, ka </w:t>
      </w:r>
      <w:r w:rsidRPr="009E4661">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F5238C8" w14:textId="77777777" w:rsidR="0010737A" w:rsidRPr="009E4661" w:rsidRDefault="0010737A" w:rsidP="0010737A">
      <w:pPr>
        <w:numPr>
          <w:ilvl w:val="0"/>
          <w:numId w:val="11"/>
        </w:numPr>
        <w:tabs>
          <w:tab w:val="left" w:pos="0"/>
          <w:tab w:val="num" w:pos="142"/>
        </w:tabs>
        <w:ind w:left="284" w:hanging="284"/>
        <w:jc w:val="both"/>
        <w:rPr>
          <w:lang w:val="lv-LV"/>
        </w:rPr>
      </w:pPr>
      <w:r w:rsidRPr="009E4661">
        <w:rPr>
          <w:lang w:val="lv-LV"/>
        </w:rPr>
        <w:t>apliecina, ka neatbilst nevienam no sarunu procedūras nolikuma 3.1.punktā minētajiem pretendentu izslēgšanas gadījumiem;</w:t>
      </w:r>
    </w:p>
    <w:p w14:paraId="60591151" w14:textId="77777777" w:rsidR="0010737A" w:rsidRPr="009E4661" w:rsidRDefault="0010737A" w:rsidP="0010737A">
      <w:pPr>
        <w:numPr>
          <w:ilvl w:val="0"/>
          <w:numId w:val="11"/>
        </w:numPr>
        <w:tabs>
          <w:tab w:val="left" w:pos="0"/>
          <w:tab w:val="num" w:pos="142"/>
        </w:tabs>
        <w:ind w:left="284" w:hanging="284"/>
        <w:jc w:val="both"/>
        <w:rPr>
          <w:lang w:val="lv-LV"/>
        </w:rPr>
      </w:pPr>
      <w:r w:rsidRPr="009E4661">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53FA4743" w14:textId="77777777" w:rsidR="0010737A" w:rsidRPr="009E4661" w:rsidRDefault="0010737A" w:rsidP="0010737A">
      <w:pPr>
        <w:numPr>
          <w:ilvl w:val="0"/>
          <w:numId w:val="11"/>
        </w:numPr>
        <w:tabs>
          <w:tab w:val="left" w:pos="0"/>
          <w:tab w:val="num" w:pos="142"/>
        </w:tabs>
        <w:ind w:left="284" w:hanging="284"/>
        <w:jc w:val="both"/>
        <w:rPr>
          <w:lang w:val="lv-LV"/>
        </w:rPr>
      </w:pPr>
      <w:r w:rsidRPr="009E4661">
        <w:rPr>
          <w:lang w:val="lv-LV"/>
        </w:rPr>
        <w:t xml:space="preserve">atzīst sava piedāvājuma derīguma termiņu </w:t>
      </w:r>
      <w:r w:rsidRPr="009E4661">
        <w:rPr>
          <w:i/>
          <w:iCs/>
          <w:lang w:val="lv-LV"/>
        </w:rPr>
        <w:t xml:space="preserve">___ (nosacījums: ne mazāk kā </w:t>
      </w:r>
      <w:r w:rsidRPr="009E4661">
        <w:rPr>
          <w:b/>
          <w:i/>
          <w:iCs/>
          <w:lang w:val="lv-LV"/>
        </w:rPr>
        <w:t>100 (viens simts)</w:t>
      </w:r>
      <w:r w:rsidRPr="009E4661">
        <w:rPr>
          <w:bCs/>
          <w:i/>
          <w:iCs/>
          <w:lang w:val="lv-LV"/>
        </w:rPr>
        <w:t>)</w:t>
      </w:r>
      <w:r w:rsidRPr="009E4661">
        <w:rPr>
          <w:lang w:val="lv-LV"/>
        </w:rPr>
        <w:t xml:space="preserve"> </w:t>
      </w:r>
      <w:r w:rsidRPr="009E4661">
        <w:rPr>
          <w:b/>
          <w:bCs/>
          <w:lang w:val="lv-LV"/>
        </w:rPr>
        <w:t>dienas</w:t>
      </w:r>
      <w:r w:rsidRPr="009E4661">
        <w:rPr>
          <w:lang w:val="lv-LV"/>
        </w:rPr>
        <w:t xml:space="preserve"> no piedāvājuma atvēršanas dienas;</w:t>
      </w:r>
    </w:p>
    <w:p w14:paraId="43CE2AE6" w14:textId="77777777" w:rsidR="0010737A" w:rsidRPr="009E4661" w:rsidRDefault="0010737A" w:rsidP="0010737A">
      <w:pPr>
        <w:numPr>
          <w:ilvl w:val="0"/>
          <w:numId w:val="11"/>
        </w:numPr>
        <w:tabs>
          <w:tab w:val="left" w:pos="0"/>
          <w:tab w:val="num" w:pos="142"/>
        </w:tabs>
        <w:ind w:left="284" w:hanging="426"/>
        <w:jc w:val="both"/>
        <w:rPr>
          <w:lang w:val="lv-LV"/>
        </w:rPr>
      </w:pPr>
      <w:r w:rsidRPr="009E4661">
        <w:rPr>
          <w:lang w:val="lv-LV"/>
        </w:rPr>
        <w:t xml:space="preserve">garantē, ka </w:t>
      </w:r>
      <w:r w:rsidRPr="009E4661">
        <w:rPr>
          <w:rFonts w:cs="Arial Unicode MS"/>
          <w:bCs/>
          <w:lang w:val="lv-LV" w:bidi="lo-LA"/>
        </w:rPr>
        <w:t xml:space="preserve">darbu </w:t>
      </w:r>
      <w:r w:rsidRPr="009E4661">
        <w:rPr>
          <w:lang w:val="lv-LV"/>
        </w:rPr>
        <w:t>izpildē iesaistītie darbinieki ir instruēti atbilstoši Latvijas Republikas noteiktajiem normatīvajiem aktiem (ugunsdrošības noteikumi, darba drošības noteikumi u.c.);</w:t>
      </w:r>
    </w:p>
    <w:p w14:paraId="5750A467" w14:textId="77777777" w:rsidR="0010737A" w:rsidRPr="009E4661" w:rsidRDefault="0010737A" w:rsidP="0010737A">
      <w:pPr>
        <w:numPr>
          <w:ilvl w:val="0"/>
          <w:numId w:val="11"/>
        </w:numPr>
        <w:tabs>
          <w:tab w:val="left" w:pos="0"/>
          <w:tab w:val="num" w:pos="142"/>
        </w:tabs>
        <w:ind w:left="284" w:hanging="426"/>
        <w:jc w:val="both"/>
        <w:rPr>
          <w:lang w:val="lv-LV"/>
        </w:rPr>
      </w:pPr>
      <w:r w:rsidRPr="009E4661">
        <w:rPr>
          <w:rFonts w:eastAsia="Calibri"/>
          <w:lang w:val="lv-LV"/>
        </w:rPr>
        <w:t>apliecina, ka darbu izpildē tiks izmantota tehnika un materiāli, kas ir sertificēti un atbilst Eiropas Savienības normatīvo aktu prasībām;</w:t>
      </w:r>
    </w:p>
    <w:p w14:paraId="4BBFDE02" w14:textId="77777777" w:rsidR="0010737A" w:rsidRPr="009E4661" w:rsidRDefault="0010737A" w:rsidP="0010737A">
      <w:pPr>
        <w:numPr>
          <w:ilvl w:val="0"/>
          <w:numId w:val="11"/>
        </w:numPr>
        <w:tabs>
          <w:tab w:val="left" w:pos="0"/>
          <w:tab w:val="num" w:pos="142"/>
        </w:tabs>
        <w:ind w:left="284" w:hanging="426"/>
        <w:jc w:val="both"/>
        <w:rPr>
          <w:lang w:val="lv-LV"/>
        </w:rPr>
      </w:pPr>
      <w:r w:rsidRPr="009E4661">
        <w:rPr>
          <w:bCs/>
          <w:lang w:val="lv-LV"/>
        </w:rPr>
        <w:t xml:space="preserve">garantē segt visus zaudējumus, kas var rasties pircējam pretendenta </w:t>
      </w:r>
      <w:r w:rsidRPr="009E4661">
        <w:rPr>
          <w:bCs/>
          <w:i/>
          <w:iCs/>
          <w:lang w:val="lv-LV"/>
        </w:rPr>
        <w:t xml:space="preserve">(vai piesaistītā apakšuzņēmēja, ja tāds tiek piesaistīts) </w:t>
      </w:r>
      <w:r w:rsidRPr="009E4661">
        <w:rPr>
          <w:bCs/>
          <w:lang w:val="lv-LV"/>
        </w:rPr>
        <w:t>darbības vai bezdarbības rezultātā, nepienācīgā kvalitātē veicot sarunu procedūras priekšmetā minētos darbus;</w:t>
      </w:r>
    </w:p>
    <w:p w14:paraId="1AB4BD5C" w14:textId="77777777" w:rsidR="0010737A" w:rsidRPr="009E4661" w:rsidRDefault="0010737A" w:rsidP="0010737A">
      <w:pPr>
        <w:numPr>
          <w:ilvl w:val="0"/>
          <w:numId w:val="11"/>
        </w:numPr>
        <w:tabs>
          <w:tab w:val="left" w:pos="0"/>
          <w:tab w:val="num" w:pos="142"/>
        </w:tabs>
        <w:ind w:left="284" w:hanging="426"/>
        <w:jc w:val="both"/>
        <w:rPr>
          <w:lang w:val="lv-LV"/>
        </w:rPr>
      </w:pPr>
      <w:r w:rsidRPr="009E4661">
        <w:rPr>
          <w:lang w:val="lv-LV"/>
        </w:rPr>
        <w:t xml:space="preserve">garantē, ka </w:t>
      </w:r>
      <w:r w:rsidRPr="009E4661">
        <w:rPr>
          <w:bCs/>
          <w:lang w:val="lv-LV"/>
        </w:rPr>
        <w:t>sarunu procedūras priekšmetā minēto darbu izpildei</w:t>
      </w:r>
      <w:r w:rsidRPr="009E4661">
        <w:rPr>
          <w:lang w:val="lv-LV"/>
        </w:rPr>
        <w:t xml:space="preserve"> tiks piesaistīti tikai kvalificēti/sertificēti speciālisti, kuri ir kompetenti, lai veiktu sarunu procedūras nolikumā minētos darbus un tie tiks veikti saskaņā ar labāko praksi;</w:t>
      </w:r>
    </w:p>
    <w:p w14:paraId="563A6231" w14:textId="51900FFA" w:rsidR="00254F68" w:rsidRPr="009E4661" w:rsidRDefault="0010737A" w:rsidP="00254F68">
      <w:pPr>
        <w:numPr>
          <w:ilvl w:val="0"/>
          <w:numId w:val="11"/>
        </w:numPr>
        <w:ind w:left="284" w:hanging="426"/>
        <w:jc w:val="both"/>
        <w:rPr>
          <w:lang w:val="lv-LV"/>
        </w:rPr>
      </w:pPr>
      <w:r w:rsidRPr="009E4661">
        <w:rPr>
          <w:lang w:val="lv-LV"/>
        </w:rPr>
        <w:t xml:space="preserve">apliecina, ka piedāvājuma cenā ir iekļautas pilnīgi visas pretendenta izmaksas, kas saistītas ar darbu </w:t>
      </w:r>
      <w:r w:rsidRPr="00410702">
        <w:rPr>
          <w:lang w:val="lv-LV"/>
        </w:rPr>
        <w:t>izpildi</w:t>
      </w:r>
      <w:r w:rsidR="00254F68" w:rsidRPr="00410702">
        <w:rPr>
          <w:lang w:val="lv-LV"/>
        </w:rPr>
        <w:t>, t.sk., darbu organizācijas izdevumi, materiālu, konstrukciju un iekārtu transportēšanas un iegādes izdevumi, transporta, degvielas,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22D1229A" w14:textId="47814B56" w:rsidR="0010737A" w:rsidRPr="009E4661" w:rsidRDefault="0010737A" w:rsidP="0010737A">
      <w:pPr>
        <w:numPr>
          <w:ilvl w:val="0"/>
          <w:numId w:val="11"/>
        </w:numPr>
        <w:ind w:left="284" w:hanging="426"/>
        <w:jc w:val="both"/>
        <w:rPr>
          <w:lang w:val="lv-LV"/>
        </w:rPr>
      </w:pPr>
      <w:r w:rsidRPr="009E4661">
        <w:rPr>
          <w:lang w:val="lv-LV"/>
        </w:rPr>
        <w:t>Apzinās, ka piedāvājuma cenā neiekļautās izmaksas līguma izpildes laikā netiks kompensētas. Piedāvātā cena līguma izpildes laikā būs nemainīga arī valūtas kursa, cenu inflācijas un citu darbu izmaksu ietekmējošu faktoru izmaiņu gadījumos;</w:t>
      </w:r>
    </w:p>
    <w:p w14:paraId="6585E945" w14:textId="77777777" w:rsidR="0010737A" w:rsidRPr="009E4661" w:rsidRDefault="0010737A" w:rsidP="0010737A">
      <w:pPr>
        <w:numPr>
          <w:ilvl w:val="0"/>
          <w:numId w:val="11"/>
        </w:numPr>
        <w:tabs>
          <w:tab w:val="left" w:pos="284"/>
        </w:tabs>
        <w:ind w:left="284" w:hanging="426"/>
        <w:jc w:val="both"/>
        <w:rPr>
          <w:lang w:val="lv-LV"/>
        </w:rPr>
      </w:pPr>
      <w:r w:rsidRPr="009E4661">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5D52E02B" w14:textId="77777777" w:rsidR="0010737A" w:rsidRPr="009E4661" w:rsidRDefault="0010737A" w:rsidP="0010737A">
      <w:pPr>
        <w:numPr>
          <w:ilvl w:val="0"/>
          <w:numId w:val="11"/>
        </w:numPr>
        <w:tabs>
          <w:tab w:val="left" w:pos="284"/>
        </w:tabs>
        <w:ind w:left="284" w:hanging="426"/>
        <w:jc w:val="both"/>
        <w:rPr>
          <w:lang w:val="lv-LV"/>
        </w:rPr>
      </w:pPr>
      <w:r w:rsidRPr="009E4661">
        <w:rPr>
          <w:lang w:val="lv-LV"/>
        </w:rPr>
        <w:t>apliecina, ka pretendents, tā darbinieks</w:t>
      </w:r>
      <w:r w:rsidRPr="009E4661">
        <w:rPr>
          <w:i/>
          <w:iCs/>
          <w:lang w:val="lv-LV"/>
        </w:rPr>
        <w:t xml:space="preserve"> (ja attiecināms - vai pretendenta piedāvājumā norādītā persona (apakšuzņēmējs))</w:t>
      </w:r>
      <w:r w:rsidRPr="009E4661">
        <w:rPr>
          <w:lang w:val="lv-LV"/>
        </w:rPr>
        <w:t xml:space="preserve"> nav konsultējusi vai citādi bijusi iesaistīta šī iepirkuma dokumentu sagatavošanā;</w:t>
      </w:r>
    </w:p>
    <w:p w14:paraId="4F6EC53C" w14:textId="77777777" w:rsidR="0010737A" w:rsidRPr="009E4661" w:rsidRDefault="0010737A" w:rsidP="0010737A">
      <w:pPr>
        <w:numPr>
          <w:ilvl w:val="0"/>
          <w:numId w:val="11"/>
        </w:numPr>
        <w:tabs>
          <w:tab w:val="left" w:pos="284"/>
        </w:tabs>
        <w:ind w:left="284" w:hanging="426"/>
        <w:jc w:val="both"/>
        <w:rPr>
          <w:lang w:val="lv-LV"/>
        </w:rPr>
      </w:pPr>
      <w:r w:rsidRPr="009E4661">
        <w:rPr>
          <w:lang w:val="lv-LV"/>
        </w:rPr>
        <w:t>apliecina, ka ir vizuāli iepazinies ar objekta stāvokli pirms piedāvājuma sarunu procedūrai iesniegšanas un sarunu procedūras priekšmetā minētie veicamie darbi ir saprotami;</w:t>
      </w:r>
    </w:p>
    <w:p w14:paraId="6791730D" w14:textId="77777777" w:rsidR="0010737A" w:rsidRPr="009E4661" w:rsidRDefault="0010737A" w:rsidP="0010737A">
      <w:pPr>
        <w:numPr>
          <w:ilvl w:val="0"/>
          <w:numId w:val="11"/>
        </w:numPr>
        <w:tabs>
          <w:tab w:val="left" w:pos="284"/>
        </w:tabs>
        <w:ind w:left="284" w:hanging="426"/>
        <w:jc w:val="both"/>
        <w:rPr>
          <w:lang w:val="lv-LV"/>
        </w:rPr>
      </w:pPr>
      <w:r w:rsidRPr="009E4661">
        <w:rPr>
          <w:lang w:val="lv-LV"/>
        </w:rPr>
        <w:t xml:space="preserve">apliecina, ka ir iepazinies ar „Latvijas dzelzceļš” koncerna mājas lapā </w:t>
      </w:r>
      <w:r w:rsidRPr="009E4661">
        <w:rPr>
          <w:i/>
          <w:lang w:val="lv-LV"/>
        </w:rPr>
        <w:t>www.ldz.lv</w:t>
      </w:r>
      <w:r w:rsidRPr="009E4661">
        <w:rPr>
          <w:lang w:val="lv-LV"/>
        </w:rPr>
        <w:t xml:space="preserve"> publicētajiem „Latvijas dzelzceļš” koncerna sadarbības partneru biznesa ētikas pamatprincipiem, atbilst tiem un apņemas arī turpmāk strikti tos ievērot pats un nodrošināt, ka tos ievēro arī tā darbinieki; </w:t>
      </w:r>
    </w:p>
    <w:p w14:paraId="51F794E9" w14:textId="77777777" w:rsidR="0010737A" w:rsidRPr="009E4661" w:rsidRDefault="0010737A" w:rsidP="0010737A">
      <w:pPr>
        <w:numPr>
          <w:ilvl w:val="0"/>
          <w:numId w:val="11"/>
        </w:numPr>
        <w:tabs>
          <w:tab w:val="left" w:pos="284"/>
        </w:tabs>
        <w:ind w:left="284" w:hanging="426"/>
        <w:jc w:val="both"/>
        <w:rPr>
          <w:lang w:val="lv-LV"/>
        </w:rPr>
      </w:pPr>
      <w:r w:rsidRPr="009E4661">
        <w:rPr>
          <w:lang w:val="lv-LV"/>
        </w:rPr>
        <w:t>garantē, ka visas sniegtās ziņas ir patiesas, iesniegtās dokumentu kopijas atbilst oriģinālam.</w:t>
      </w:r>
    </w:p>
    <w:p w14:paraId="22188AA9" w14:textId="77777777" w:rsidR="0010737A" w:rsidRPr="009E4661" w:rsidRDefault="0010737A" w:rsidP="0010737A">
      <w:pPr>
        <w:rPr>
          <w:b/>
          <w:highlight w:val="yellow"/>
          <w:lang w:val="lv-LV"/>
        </w:rPr>
      </w:pPr>
    </w:p>
    <w:p w14:paraId="228C2AF8" w14:textId="77777777" w:rsidR="0010737A" w:rsidRPr="009E4661" w:rsidRDefault="0010737A" w:rsidP="0010737A">
      <w:pPr>
        <w:pStyle w:val="Pamattekstsaratkpi"/>
        <w:ind w:firstLine="0"/>
        <w:jc w:val="right"/>
        <w:rPr>
          <w:sz w:val="20"/>
          <w:szCs w:val="20"/>
          <w:lang w:val="lv-LV"/>
        </w:rPr>
      </w:pPr>
      <w:r w:rsidRPr="009E4661">
        <w:rPr>
          <w:sz w:val="20"/>
          <w:szCs w:val="20"/>
          <w:lang w:val="lv-LV"/>
        </w:rPr>
        <w:t>__________________</w:t>
      </w:r>
    </w:p>
    <w:p w14:paraId="7659410F" w14:textId="77777777" w:rsidR="0010737A" w:rsidRPr="009E4661" w:rsidRDefault="0010737A" w:rsidP="0010737A">
      <w:pPr>
        <w:pStyle w:val="Pamattekstsaratkpi"/>
        <w:ind w:left="6480"/>
        <w:jc w:val="center"/>
        <w:rPr>
          <w:sz w:val="20"/>
          <w:szCs w:val="20"/>
          <w:lang w:val="lv-LV"/>
        </w:rPr>
      </w:pPr>
      <w:r w:rsidRPr="009E4661">
        <w:rPr>
          <w:sz w:val="20"/>
          <w:szCs w:val="20"/>
          <w:lang w:val="lv-LV"/>
        </w:rPr>
        <w:t xml:space="preserve">      (paraksts)</w:t>
      </w:r>
    </w:p>
    <w:p w14:paraId="5921DBE7" w14:textId="77777777" w:rsidR="0010737A" w:rsidRPr="009E4661" w:rsidRDefault="0010737A" w:rsidP="0010737A">
      <w:pPr>
        <w:pStyle w:val="Pamattekstsaratkpi"/>
        <w:ind w:firstLine="0"/>
        <w:jc w:val="right"/>
        <w:rPr>
          <w:sz w:val="20"/>
          <w:szCs w:val="20"/>
          <w:lang w:val="lv-LV"/>
        </w:rPr>
      </w:pPr>
      <w:r w:rsidRPr="009E4661">
        <w:rPr>
          <w:sz w:val="20"/>
          <w:szCs w:val="20"/>
          <w:lang w:val="lv-LV"/>
        </w:rPr>
        <w:t>z.v.</w:t>
      </w:r>
    </w:p>
    <w:p w14:paraId="02FE05B6" w14:textId="77777777" w:rsidR="0010737A" w:rsidRPr="009E4661" w:rsidRDefault="0010737A" w:rsidP="0010737A">
      <w:pPr>
        <w:pStyle w:val="Default"/>
        <w:rPr>
          <w:sz w:val="20"/>
          <w:szCs w:val="20"/>
        </w:rPr>
      </w:pPr>
      <w:r w:rsidRPr="009E4661">
        <w:rPr>
          <w:sz w:val="20"/>
          <w:szCs w:val="20"/>
        </w:rPr>
        <w:t>Pretendenta adrese un bankas rekvizīti _____________________________________________________________,</w:t>
      </w:r>
    </w:p>
    <w:p w14:paraId="662DD3F5" w14:textId="77777777" w:rsidR="0010737A" w:rsidRPr="009E4661" w:rsidRDefault="0010737A" w:rsidP="0010737A">
      <w:pPr>
        <w:pStyle w:val="Default"/>
        <w:rPr>
          <w:sz w:val="20"/>
          <w:szCs w:val="20"/>
        </w:rPr>
      </w:pPr>
      <w:r w:rsidRPr="009E4661">
        <w:rPr>
          <w:sz w:val="20"/>
          <w:szCs w:val="20"/>
        </w:rPr>
        <w:t xml:space="preserve">tālruņa (faksa) numuri,  </w:t>
      </w:r>
      <w:r w:rsidRPr="009E4661">
        <w:rPr>
          <w:b/>
          <w:bCs/>
          <w:sz w:val="20"/>
          <w:szCs w:val="20"/>
          <w:u w:val="single"/>
        </w:rPr>
        <w:t>oficiālā</w:t>
      </w:r>
      <w:r w:rsidRPr="009E4661">
        <w:rPr>
          <w:b/>
          <w:bCs/>
          <w:sz w:val="20"/>
          <w:szCs w:val="20"/>
        </w:rPr>
        <w:t xml:space="preserve"> e-pasta adrese</w:t>
      </w:r>
      <w:r w:rsidRPr="009E4661">
        <w:rPr>
          <w:sz w:val="20"/>
          <w:szCs w:val="20"/>
        </w:rPr>
        <w:t xml:space="preserve"> ______________________________________________.</w:t>
      </w:r>
    </w:p>
    <w:p w14:paraId="07294ABB" w14:textId="77777777" w:rsidR="0010737A" w:rsidRPr="009E4661" w:rsidRDefault="0010737A" w:rsidP="0010737A">
      <w:pPr>
        <w:pStyle w:val="Default"/>
        <w:rPr>
          <w:sz w:val="20"/>
          <w:szCs w:val="20"/>
        </w:rPr>
      </w:pPr>
      <w:r w:rsidRPr="009E4661">
        <w:rPr>
          <w:sz w:val="20"/>
          <w:szCs w:val="20"/>
        </w:rPr>
        <w:t xml:space="preserve">Pretendenta vadītāja vai pilnvarotās personas amats, vārds un uzvārds </w:t>
      </w:r>
    </w:p>
    <w:p w14:paraId="5624A18D" w14:textId="77777777" w:rsidR="0010737A" w:rsidRPr="009E4661" w:rsidRDefault="0010737A" w:rsidP="0010737A">
      <w:pPr>
        <w:pStyle w:val="Default"/>
        <w:rPr>
          <w:sz w:val="20"/>
          <w:szCs w:val="20"/>
        </w:rPr>
      </w:pPr>
      <w:r w:rsidRPr="009E4661">
        <w:rPr>
          <w:sz w:val="20"/>
          <w:szCs w:val="20"/>
        </w:rPr>
        <w:t xml:space="preserve">________________________________ </w:t>
      </w:r>
    </w:p>
    <w:p w14:paraId="56569236" w14:textId="77777777" w:rsidR="0010737A" w:rsidRPr="009E4661" w:rsidRDefault="0010737A" w:rsidP="0010737A">
      <w:pPr>
        <w:jc w:val="both"/>
        <w:rPr>
          <w:sz w:val="20"/>
          <w:szCs w:val="20"/>
          <w:highlight w:val="yellow"/>
          <w:lang w:val="lv-LV"/>
        </w:rPr>
        <w:sectPr w:rsidR="0010737A" w:rsidRPr="009E4661" w:rsidSect="005112B1">
          <w:footerReference w:type="even" r:id="rId13"/>
          <w:footerReference w:type="default" r:id="rId14"/>
          <w:pgSz w:w="11906" w:h="16838" w:code="9"/>
          <w:pgMar w:top="1134" w:right="851" w:bottom="1134" w:left="1134" w:header="709" w:footer="709" w:gutter="0"/>
          <w:pgNumType w:chapStyle="1"/>
          <w:cols w:space="708"/>
          <w:titlePg/>
          <w:docGrid w:linePitch="360"/>
        </w:sectPr>
      </w:pPr>
    </w:p>
    <w:p w14:paraId="52340259" w14:textId="77777777" w:rsidR="0010737A" w:rsidRPr="009E4661" w:rsidRDefault="0010737A" w:rsidP="0010737A">
      <w:pPr>
        <w:spacing w:line="0" w:lineRule="atLeast"/>
        <w:ind w:right="-241"/>
        <w:jc w:val="right"/>
        <w:rPr>
          <w:b/>
          <w:lang w:val="lv-LV"/>
        </w:rPr>
      </w:pPr>
      <w:r w:rsidRPr="009E4661">
        <w:rPr>
          <w:b/>
          <w:lang w:val="lv-LV"/>
        </w:rPr>
        <w:tab/>
        <w:t>2.pielikums</w:t>
      </w:r>
    </w:p>
    <w:p w14:paraId="304AFD47" w14:textId="77777777" w:rsidR="0010737A" w:rsidRPr="009E4661" w:rsidRDefault="0010737A" w:rsidP="0010737A">
      <w:pPr>
        <w:spacing w:line="0" w:lineRule="atLeast"/>
        <w:ind w:right="-241"/>
        <w:jc w:val="right"/>
        <w:rPr>
          <w:lang w:val="lv-LV"/>
        </w:rPr>
      </w:pPr>
      <w:r w:rsidRPr="009E4661">
        <w:rPr>
          <w:lang w:val="lv-LV"/>
        </w:rPr>
        <w:t xml:space="preserve"> VAS </w:t>
      </w:r>
      <w:r w:rsidRPr="009E4661">
        <w:rPr>
          <w:color w:val="222222"/>
          <w:lang w:val="lv-LV"/>
        </w:rPr>
        <w:t>„</w:t>
      </w:r>
      <w:r w:rsidRPr="009E4661">
        <w:rPr>
          <w:lang w:val="lv-LV"/>
        </w:rPr>
        <w:t>Latvijas dzelzceļš” sarunu procedūras ar publikāciju</w:t>
      </w:r>
    </w:p>
    <w:p w14:paraId="34A92FFC" w14:textId="77777777" w:rsidR="0032434D" w:rsidRPr="009E4661" w:rsidRDefault="0032434D" w:rsidP="0032434D">
      <w:pPr>
        <w:spacing w:line="0" w:lineRule="atLeast"/>
        <w:ind w:right="-217"/>
        <w:jc w:val="right"/>
        <w:rPr>
          <w:lang w:val="lv-LV"/>
        </w:rPr>
      </w:pPr>
      <w:r w:rsidRPr="009E4661">
        <w:rPr>
          <w:color w:val="222222"/>
          <w:lang w:val="lv-LV"/>
        </w:rPr>
        <w:t>„</w:t>
      </w:r>
      <w:r w:rsidRPr="009E4661">
        <w:rPr>
          <w:lang w:val="lv-LV"/>
        </w:rPr>
        <w:t xml:space="preserve">Metināšanas mašīnas </w:t>
      </w:r>
      <w:r w:rsidRPr="009E4661">
        <w:rPr>
          <w:i/>
          <w:iCs/>
          <w:lang w:val="lv-LV"/>
        </w:rPr>
        <w:t>K-190</w:t>
      </w:r>
      <w:r w:rsidRPr="009E4661">
        <w:rPr>
          <w:lang w:val="lv-LV"/>
        </w:rPr>
        <w:t xml:space="preserve"> kapitālais remonts</w:t>
      </w:r>
    </w:p>
    <w:p w14:paraId="7A805F89" w14:textId="59A2B16F" w:rsidR="0010737A" w:rsidRPr="009E4661" w:rsidRDefault="0032434D" w:rsidP="0032434D">
      <w:pPr>
        <w:spacing w:line="0" w:lineRule="atLeast"/>
        <w:ind w:right="-217"/>
        <w:jc w:val="right"/>
        <w:rPr>
          <w:lang w:val="lv-LV"/>
        </w:rPr>
      </w:pPr>
      <w:r w:rsidRPr="009E4661">
        <w:rPr>
          <w:lang w:val="lv-LV"/>
        </w:rPr>
        <w:t xml:space="preserve"> </w:t>
      </w:r>
      <w:r w:rsidRPr="009E4661">
        <w:rPr>
          <w:color w:val="222222"/>
          <w:lang w:val="lv-LV"/>
        </w:rPr>
        <w:t xml:space="preserve">SIA „LDZ infrastruktūra” vajadzībām” </w:t>
      </w:r>
      <w:r w:rsidRPr="009E4661">
        <w:rPr>
          <w:lang w:val="lv-LV"/>
        </w:rPr>
        <w:t>nolikumam</w:t>
      </w:r>
    </w:p>
    <w:p w14:paraId="29DE122B" w14:textId="77777777" w:rsidR="0010737A" w:rsidRPr="009E4661" w:rsidRDefault="0010737A" w:rsidP="0010737A">
      <w:pPr>
        <w:tabs>
          <w:tab w:val="left" w:pos="3510"/>
        </w:tabs>
        <w:spacing w:line="0" w:lineRule="atLeast"/>
        <w:jc w:val="right"/>
        <w:rPr>
          <w:b/>
          <w:highlight w:val="yellow"/>
          <w:lang w:val="lv-LV"/>
        </w:rPr>
      </w:pPr>
    </w:p>
    <w:p w14:paraId="476BB7CA" w14:textId="77777777" w:rsidR="0010737A" w:rsidRPr="009E4661" w:rsidRDefault="0010737A" w:rsidP="0010737A">
      <w:pPr>
        <w:spacing w:line="0" w:lineRule="atLeast"/>
        <w:jc w:val="center"/>
        <w:rPr>
          <w:b/>
          <w:highlight w:val="yellow"/>
          <w:lang w:val="lv-LV"/>
        </w:rPr>
      </w:pPr>
    </w:p>
    <w:p w14:paraId="0A7694C1" w14:textId="77777777" w:rsidR="0010737A" w:rsidRPr="009E4661" w:rsidRDefault="0010737A" w:rsidP="0010737A">
      <w:pPr>
        <w:spacing w:line="0" w:lineRule="atLeast"/>
        <w:jc w:val="center"/>
        <w:rPr>
          <w:b/>
          <w:lang w:val="lv-LV"/>
        </w:rPr>
      </w:pPr>
      <w:r w:rsidRPr="009E4661">
        <w:rPr>
          <w:b/>
          <w:lang w:val="lv-LV"/>
        </w:rPr>
        <w:t>DARBU UZDEVUMS</w:t>
      </w:r>
      <w:r w:rsidRPr="009E4661">
        <w:rPr>
          <w:b/>
          <w:vertAlign w:val="superscript"/>
          <w:lang w:val="lv-LV"/>
        </w:rPr>
        <w:t>*</w:t>
      </w:r>
    </w:p>
    <w:p w14:paraId="023577D3" w14:textId="77777777" w:rsidR="0010737A" w:rsidRPr="009E4661" w:rsidRDefault="0010737A" w:rsidP="0010737A">
      <w:pPr>
        <w:spacing w:line="0" w:lineRule="atLeast"/>
        <w:jc w:val="center"/>
        <w:rPr>
          <w:b/>
          <w:i/>
          <w:iCs/>
          <w:lang w:val="lv-LV"/>
        </w:rPr>
      </w:pPr>
      <w:r w:rsidRPr="009E4661">
        <w:rPr>
          <w:b/>
          <w:i/>
          <w:iCs/>
          <w:lang w:val="lv-LV"/>
        </w:rPr>
        <w:t>(tehniskais piedāvājums)</w:t>
      </w:r>
    </w:p>
    <w:p w14:paraId="5842869C" w14:textId="77777777" w:rsidR="0010737A" w:rsidRPr="009E4661" w:rsidRDefault="0010737A" w:rsidP="0010737A">
      <w:pPr>
        <w:pStyle w:val="Galvene"/>
        <w:spacing w:line="0" w:lineRule="atLeast"/>
        <w:jc w:val="center"/>
        <w:rPr>
          <w:rFonts w:ascii="Times New Roman" w:hAnsi="Times New Roman" w:cs="Times New Roman"/>
          <w:color w:val="000000"/>
          <w:sz w:val="24"/>
          <w:lang w:val="lv-LV"/>
        </w:rPr>
      </w:pPr>
      <w:r w:rsidRPr="009E4661">
        <w:rPr>
          <w:rFonts w:ascii="Times New Roman" w:hAnsi="Times New Roman" w:cs="Times New Roman"/>
          <w:color w:val="000000"/>
          <w:sz w:val="24"/>
          <w:lang w:val="lv-LV"/>
        </w:rPr>
        <w:t>/forma/</w:t>
      </w:r>
    </w:p>
    <w:p w14:paraId="0B32E7EB" w14:textId="77777777" w:rsidR="0010737A" w:rsidRPr="009E4661" w:rsidRDefault="0010737A" w:rsidP="0010737A">
      <w:pPr>
        <w:pStyle w:val="Galvene"/>
        <w:spacing w:line="0" w:lineRule="atLeast"/>
        <w:jc w:val="center"/>
        <w:rPr>
          <w:rFonts w:ascii="Times New Roman" w:hAnsi="Times New Roman" w:cs="Times New Roman"/>
          <w:color w:val="000000"/>
          <w:sz w:val="24"/>
          <w:lang w:val="lv-LV"/>
        </w:rPr>
      </w:pPr>
    </w:p>
    <w:p w14:paraId="3AF7D34D" w14:textId="77777777" w:rsidR="0010737A" w:rsidRPr="009E4661" w:rsidRDefault="0010737A" w:rsidP="0010737A">
      <w:pPr>
        <w:ind w:right="-255"/>
        <w:jc w:val="both"/>
        <w:rPr>
          <w:i/>
          <w:sz w:val="20"/>
          <w:szCs w:val="20"/>
          <w:lang w:val="lv-LV"/>
        </w:rPr>
      </w:pPr>
      <w:r w:rsidRPr="009E4661">
        <w:rPr>
          <w:i/>
          <w:sz w:val="20"/>
          <w:szCs w:val="20"/>
          <w:vertAlign w:val="superscript"/>
          <w:lang w:val="lv-LV"/>
        </w:rPr>
        <w:t>*</w:t>
      </w:r>
      <w:r w:rsidRPr="009E4661">
        <w:rPr>
          <w:i/>
          <w:sz w:val="20"/>
          <w:szCs w:val="20"/>
          <w:lang w:val="lv-LV"/>
        </w:rPr>
        <w:t>Pretendents, aizpildot aili, norāda sava piedāvājuma atbilstību Darbu uzdevumam un papildus ziņas, ja nepieciešams.</w:t>
      </w:r>
    </w:p>
    <w:tbl>
      <w:tblPr>
        <w:tblStyle w:val="TableNormal1"/>
        <w:tblpPr w:leftFromText="180" w:rightFromText="180" w:vertAnchor="text" w:tblpY="1"/>
        <w:tblOverlap w:val="never"/>
        <w:tblW w:w="144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505"/>
        <w:gridCol w:w="5093"/>
      </w:tblGrid>
      <w:tr w:rsidR="0010737A" w:rsidRPr="009E4661" w14:paraId="19F79951" w14:textId="77777777" w:rsidTr="00AE1386">
        <w:trPr>
          <w:trHeight w:val="41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4ED13FA" w14:textId="77777777" w:rsidR="0010737A" w:rsidRPr="009E4661" w:rsidRDefault="00CB20BD" w:rsidP="00AE1386">
            <w:pPr>
              <w:pStyle w:val="TableParagraph"/>
              <w:spacing w:line="232" w:lineRule="exact"/>
              <w:ind w:left="0"/>
              <w:jc w:val="center"/>
              <w:rPr>
                <w:b/>
                <w:sz w:val="24"/>
                <w:szCs w:val="24"/>
              </w:rPr>
            </w:pPr>
            <w:r w:rsidRPr="009E4661">
              <w:rPr>
                <w:b/>
                <w:sz w:val="24"/>
                <w:szCs w:val="24"/>
              </w:rPr>
              <w:t>Nr.</w:t>
            </w:r>
          </w:p>
          <w:p w14:paraId="5071FBE6" w14:textId="75566C76" w:rsidR="00CB20BD" w:rsidRPr="009E4661" w:rsidRDefault="00CB20BD" w:rsidP="00AE1386">
            <w:pPr>
              <w:pStyle w:val="TableParagraph"/>
              <w:spacing w:line="232" w:lineRule="exact"/>
              <w:ind w:left="0"/>
              <w:jc w:val="center"/>
              <w:rPr>
                <w:b/>
                <w:sz w:val="24"/>
                <w:szCs w:val="24"/>
              </w:rPr>
            </w:pPr>
            <w:r w:rsidRPr="009E4661">
              <w:rPr>
                <w:b/>
                <w:sz w:val="24"/>
                <w:szCs w:val="24"/>
              </w:rPr>
              <w:t>p.k.</w:t>
            </w:r>
          </w:p>
        </w:tc>
        <w:tc>
          <w:tcPr>
            <w:tcW w:w="8505" w:type="dxa"/>
            <w:tcBorders>
              <w:top w:val="single" w:sz="4" w:space="0" w:color="000000"/>
              <w:left w:val="single" w:sz="4" w:space="0" w:color="000000"/>
              <w:bottom w:val="single" w:sz="4" w:space="0" w:color="000000"/>
              <w:right w:val="single" w:sz="4" w:space="0" w:color="000000"/>
            </w:tcBorders>
            <w:vAlign w:val="center"/>
            <w:hideMark/>
          </w:tcPr>
          <w:p w14:paraId="3FD998F8" w14:textId="040361BD" w:rsidR="0010737A" w:rsidRPr="009E4661" w:rsidRDefault="00AE1386" w:rsidP="005112B1">
            <w:pPr>
              <w:pStyle w:val="TableParagraph"/>
              <w:spacing w:line="232" w:lineRule="exact"/>
              <w:ind w:left="1267" w:right="1717"/>
              <w:jc w:val="center"/>
              <w:rPr>
                <w:b/>
                <w:sz w:val="24"/>
                <w:szCs w:val="24"/>
              </w:rPr>
            </w:pPr>
            <w:r w:rsidRPr="009E4661">
              <w:rPr>
                <w:b/>
                <w:bCs/>
                <w:szCs w:val="24"/>
              </w:rPr>
              <w:t>Nosaukums (prasības)</w:t>
            </w:r>
          </w:p>
        </w:tc>
        <w:tc>
          <w:tcPr>
            <w:tcW w:w="5093" w:type="dxa"/>
            <w:tcBorders>
              <w:top w:val="single" w:sz="4" w:space="0" w:color="000000"/>
              <w:left w:val="single" w:sz="4" w:space="0" w:color="000000"/>
              <w:bottom w:val="single" w:sz="4" w:space="0" w:color="000000"/>
              <w:right w:val="single" w:sz="4" w:space="0" w:color="000000"/>
            </w:tcBorders>
            <w:vAlign w:val="center"/>
          </w:tcPr>
          <w:p w14:paraId="19CE49F2" w14:textId="77777777" w:rsidR="0010737A" w:rsidRPr="009E4661" w:rsidRDefault="0010737A" w:rsidP="005112B1">
            <w:pPr>
              <w:pStyle w:val="TableParagraph"/>
              <w:spacing w:line="232" w:lineRule="exact"/>
              <w:ind w:left="1130" w:right="832"/>
              <w:jc w:val="center"/>
              <w:rPr>
                <w:b/>
                <w:sz w:val="24"/>
                <w:szCs w:val="24"/>
              </w:rPr>
            </w:pPr>
            <w:r w:rsidRPr="009E4661">
              <w:rPr>
                <w:b/>
                <w:sz w:val="24"/>
                <w:szCs w:val="24"/>
              </w:rPr>
              <w:t>Pretendenta atzīme par atbilstību attiecīgajai prasībai</w:t>
            </w:r>
            <w:r w:rsidRPr="009E4661">
              <w:rPr>
                <w:b/>
                <w:sz w:val="24"/>
                <w:szCs w:val="24"/>
                <w:vertAlign w:val="superscript"/>
              </w:rPr>
              <w:t>*</w:t>
            </w:r>
          </w:p>
        </w:tc>
      </w:tr>
      <w:tr w:rsidR="0010737A" w:rsidRPr="009E4661" w14:paraId="1871701E" w14:textId="77777777" w:rsidTr="00AE1386">
        <w:trPr>
          <w:trHeight w:val="414"/>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AC16814" w14:textId="0F8BECDF" w:rsidR="0010737A" w:rsidRPr="009E4661" w:rsidRDefault="0010737A" w:rsidP="00AE1386">
            <w:pPr>
              <w:pStyle w:val="TableParagraph"/>
              <w:ind w:left="130" w:right="135"/>
              <w:jc w:val="center"/>
              <w:rPr>
                <w:sz w:val="24"/>
                <w:szCs w:val="24"/>
              </w:rPr>
            </w:pPr>
            <w:r w:rsidRPr="009E4661">
              <w:rPr>
                <w:sz w:val="24"/>
                <w:szCs w:val="24"/>
              </w:rPr>
              <w:t>1.</w:t>
            </w:r>
          </w:p>
        </w:tc>
        <w:tc>
          <w:tcPr>
            <w:tcW w:w="8505" w:type="dxa"/>
            <w:tcBorders>
              <w:top w:val="single" w:sz="4" w:space="0" w:color="000000"/>
              <w:left w:val="single" w:sz="4" w:space="0" w:color="000000"/>
              <w:bottom w:val="single" w:sz="4" w:space="0" w:color="000000"/>
              <w:right w:val="single" w:sz="4" w:space="0" w:color="000000"/>
            </w:tcBorders>
          </w:tcPr>
          <w:p w14:paraId="24D5FCA3" w14:textId="77777777" w:rsidR="00CB20BD" w:rsidRPr="009E4661" w:rsidRDefault="00CB20BD" w:rsidP="00AE1386">
            <w:pPr>
              <w:ind w:left="136" w:right="136"/>
              <w:contextualSpacing/>
              <w:jc w:val="both"/>
              <w:rPr>
                <w:lang w:val="lv-LV"/>
              </w:rPr>
            </w:pPr>
            <w:r w:rsidRPr="009E4661">
              <w:rPr>
                <w:lang w:val="lv-LV"/>
              </w:rPr>
              <w:t>Uzstādīt hidraulisko līnijas no hidrauliskā vārsta līdz metināšanas iekārtas panelim.</w:t>
            </w:r>
          </w:p>
          <w:p w14:paraId="575446D3" w14:textId="55859C21" w:rsidR="0010737A" w:rsidRPr="009E4661" w:rsidRDefault="00CB20BD" w:rsidP="00AE1386">
            <w:pPr>
              <w:pStyle w:val="Sarakstarindkopa"/>
              <w:ind w:left="136" w:right="136"/>
              <w:jc w:val="both"/>
              <w:rPr>
                <w:rFonts w:ascii="Times New Roman" w:hAnsi="Times New Roman" w:cs="Times New Roman"/>
                <w:sz w:val="24"/>
                <w:lang w:val="lv-LV"/>
              </w:rPr>
            </w:pPr>
            <w:r w:rsidRPr="009E4661">
              <w:rPr>
                <w:rFonts w:ascii="Times New Roman" w:hAnsi="Times New Roman" w:cs="Times New Roman"/>
                <w:sz w:val="24"/>
                <w:lang w:val="lv-LV"/>
              </w:rPr>
              <w:t>Izpildīt visu ar tērauda cauruļvadiem.</w:t>
            </w:r>
          </w:p>
        </w:tc>
        <w:tc>
          <w:tcPr>
            <w:tcW w:w="5093" w:type="dxa"/>
            <w:tcBorders>
              <w:top w:val="single" w:sz="4" w:space="0" w:color="000000"/>
              <w:left w:val="single" w:sz="4" w:space="0" w:color="000000"/>
              <w:bottom w:val="single" w:sz="4" w:space="0" w:color="000000"/>
              <w:right w:val="single" w:sz="4" w:space="0" w:color="000000"/>
            </w:tcBorders>
          </w:tcPr>
          <w:p w14:paraId="572DF088" w14:textId="77777777" w:rsidR="0010737A" w:rsidRPr="009E4661" w:rsidRDefault="0010737A" w:rsidP="005112B1">
            <w:pPr>
              <w:pStyle w:val="TableParagraph"/>
              <w:ind w:left="141" w:right="4974"/>
              <w:rPr>
                <w:rFonts w:eastAsiaTheme="minorHAnsi"/>
                <w:sz w:val="24"/>
                <w:szCs w:val="24"/>
                <w:highlight w:val="yellow"/>
              </w:rPr>
            </w:pPr>
          </w:p>
        </w:tc>
      </w:tr>
      <w:tr w:rsidR="0010737A" w:rsidRPr="00F36545" w14:paraId="0EE79641" w14:textId="77777777" w:rsidTr="00AE1386">
        <w:trPr>
          <w:trHeight w:val="543"/>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52E6F927" w14:textId="62E95BF7" w:rsidR="0010737A" w:rsidRPr="009E4661" w:rsidRDefault="0010737A" w:rsidP="00AE1386">
            <w:pPr>
              <w:pStyle w:val="TableParagraph"/>
              <w:ind w:left="130" w:right="135"/>
              <w:jc w:val="center"/>
              <w:rPr>
                <w:sz w:val="24"/>
                <w:szCs w:val="24"/>
              </w:rPr>
            </w:pPr>
            <w:r w:rsidRPr="009E4661">
              <w:rPr>
                <w:rFonts w:eastAsiaTheme="minorHAnsi"/>
                <w:sz w:val="24"/>
                <w:szCs w:val="24"/>
              </w:rPr>
              <w:t>2.</w:t>
            </w:r>
          </w:p>
        </w:tc>
        <w:tc>
          <w:tcPr>
            <w:tcW w:w="8505" w:type="dxa"/>
            <w:tcBorders>
              <w:top w:val="single" w:sz="4" w:space="0" w:color="000000"/>
              <w:left w:val="single" w:sz="4" w:space="0" w:color="000000"/>
              <w:bottom w:val="single" w:sz="4" w:space="0" w:color="000000"/>
              <w:right w:val="single" w:sz="4" w:space="0" w:color="000000"/>
            </w:tcBorders>
          </w:tcPr>
          <w:p w14:paraId="1B7AE903" w14:textId="01C37116" w:rsidR="0010737A" w:rsidRPr="009E4661" w:rsidRDefault="00CB20BD" w:rsidP="00AE1386">
            <w:pPr>
              <w:ind w:left="136" w:right="136"/>
              <w:contextualSpacing/>
              <w:jc w:val="both"/>
              <w:rPr>
                <w:lang w:val="lv-LV"/>
              </w:rPr>
            </w:pPr>
            <w:r w:rsidRPr="009E4661">
              <w:rPr>
                <w:lang w:val="lv-LV"/>
              </w:rPr>
              <w:t>Uzstādīt drenāžas sistēmu no hidrauliskās vadības ierīces līdz metināšanas mašīnai, aprīkot ar tērauda (vara) cauruļvadiem.</w:t>
            </w:r>
          </w:p>
        </w:tc>
        <w:tc>
          <w:tcPr>
            <w:tcW w:w="5093" w:type="dxa"/>
            <w:tcBorders>
              <w:top w:val="single" w:sz="4" w:space="0" w:color="000000"/>
              <w:left w:val="single" w:sz="4" w:space="0" w:color="000000"/>
              <w:bottom w:val="single" w:sz="4" w:space="0" w:color="000000"/>
              <w:right w:val="single" w:sz="4" w:space="0" w:color="000000"/>
            </w:tcBorders>
          </w:tcPr>
          <w:p w14:paraId="5549E51E" w14:textId="77777777" w:rsidR="0010737A" w:rsidRPr="009E4661" w:rsidRDefault="0010737A" w:rsidP="005112B1">
            <w:pPr>
              <w:adjustRightInd w:val="0"/>
              <w:ind w:left="141"/>
              <w:rPr>
                <w:rFonts w:eastAsiaTheme="minorHAnsi"/>
                <w:highlight w:val="yellow"/>
                <w:lang w:val="lv-LV"/>
              </w:rPr>
            </w:pPr>
          </w:p>
        </w:tc>
      </w:tr>
      <w:tr w:rsidR="00AE1386" w:rsidRPr="009E4661" w14:paraId="48588004" w14:textId="77777777" w:rsidTr="00AE1386">
        <w:trPr>
          <w:trHeight w:val="543"/>
        </w:trPr>
        <w:tc>
          <w:tcPr>
            <w:tcW w:w="846" w:type="dxa"/>
            <w:tcBorders>
              <w:top w:val="single" w:sz="4" w:space="0" w:color="000000"/>
              <w:left w:val="single" w:sz="4" w:space="0" w:color="000000"/>
              <w:bottom w:val="single" w:sz="4" w:space="0" w:color="000000"/>
              <w:right w:val="single" w:sz="4" w:space="0" w:color="000000"/>
            </w:tcBorders>
            <w:vAlign w:val="center"/>
          </w:tcPr>
          <w:p w14:paraId="78A159D4" w14:textId="51B554C3" w:rsidR="00AE1386" w:rsidRPr="009E4661" w:rsidRDefault="00AE1386" w:rsidP="00AE1386">
            <w:pPr>
              <w:pStyle w:val="TableParagraph"/>
              <w:ind w:left="130" w:right="135"/>
              <w:jc w:val="center"/>
              <w:rPr>
                <w:rFonts w:eastAsiaTheme="minorHAnsi"/>
                <w:sz w:val="24"/>
                <w:szCs w:val="24"/>
              </w:rPr>
            </w:pPr>
            <w:r w:rsidRPr="009E4661">
              <w:rPr>
                <w:rFonts w:eastAsiaTheme="minorHAnsi"/>
              </w:rPr>
              <w:t>3.</w:t>
            </w:r>
          </w:p>
        </w:tc>
        <w:tc>
          <w:tcPr>
            <w:tcW w:w="8505" w:type="dxa"/>
            <w:tcBorders>
              <w:top w:val="single" w:sz="4" w:space="0" w:color="000000"/>
              <w:left w:val="single" w:sz="4" w:space="0" w:color="000000"/>
              <w:bottom w:val="single" w:sz="4" w:space="0" w:color="000000"/>
              <w:right w:val="single" w:sz="4" w:space="0" w:color="000000"/>
            </w:tcBorders>
          </w:tcPr>
          <w:p w14:paraId="61000623" w14:textId="34819CC0" w:rsidR="00AE1386" w:rsidRPr="009E4661" w:rsidRDefault="00AE1386" w:rsidP="00AE1386">
            <w:pPr>
              <w:ind w:left="136" w:right="136"/>
              <w:contextualSpacing/>
              <w:jc w:val="both"/>
              <w:rPr>
                <w:lang w:val="lv-LV"/>
              </w:rPr>
            </w:pPr>
            <w:r w:rsidRPr="009E4661">
              <w:rPr>
                <w:lang w:val="lv-LV"/>
              </w:rPr>
              <w:t>Pievienot hidraulisko akumulatoru, novietojot pie metināšanas iekārtas ieejas, no sliežu padeves puses.</w:t>
            </w:r>
          </w:p>
        </w:tc>
        <w:tc>
          <w:tcPr>
            <w:tcW w:w="5093" w:type="dxa"/>
            <w:tcBorders>
              <w:top w:val="single" w:sz="4" w:space="0" w:color="000000"/>
              <w:left w:val="single" w:sz="4" w:space="0" w:color="000000"/>
              <w:bottom w:val="single" w:sz="4" w:space="0" w:color="000000"/>
              <w:right w:val="single" w:sz="4" w:space="0" w:color="000000"/>
            </w:tcBorders>
          </w:tcPr>
          <w:p w14:paraId="58F84AC0" w14:textId="77777777" w:rsidR="00AE1386" w:rsidRPr="009E4661" w:rsidRDefault="00AE1386" w:rsidP="00AE1386">
            <w:pPr>
              <w:adjustRightInd w:val="0"/>
              <w:ind w:left="141"/>
              <w:rPr>
                <w:rFonts w:eastAsiaTheme="minorHAnsi"/>
                <w:highlight w:val="yellow"/>
                <w:lang w:val="lv-LV"/>
              </w:rPr>
            </w:pPr>
          </w:p>
        </w:tc>
      </w:tr>
      <w:tr w:rsidR="0010737A" w:rsidRPr="009E4661" w14:paraId="31CA9A9A" w14:textId="77777777" w:rsidTr="00D0611F">
        <w:trPr>
          <w:trHeight w:val="438"/>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23DD1C8F" w14:textId="3D410300" w:rsidR="00CB20BD" w:rsidRPr="009E4661" w:rsidRDefault="0010737A" w:rsidP="00AE1386">
            <w:pPr>
              <w:adjustRightInd w:val="0"/>
              <w:ind w:left="130" w:right="135"/>
              <w:jc w:val="center"/>
              <w:rPr>
                <w:lang w:val="lv-LV"/>
              </w:rPr>
            </w:pPr>
            <w:r w:rsidRPr="009E4661">
              <w:rPr>
                <w:rFonts w:eastAsiaTheme="minorHAnsi"/>
                <w:lang w:val="lv-LV"/>
              </w:rPr>
              <w:t>4.</w:t>
            </w:r>
          </w:p>
          <w:p w14:paraId="749D54C4" w14:textId="48D2D1B5" w:rsidR="0010737A" w:rsidRPr="009E4661" w:rsidRDefault="0010737A" w:rsidP="00AE1386">
            <w:pPr>
              <w:pStyle w:val="TableParagraph"/>
              <w:ind w:left="130" w:right="135"/>
              <w:jc w:val="center"/>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52C9D398" w14:textId="42C706E8" w:rsidR="0010737A" w:rsidRPr="009E4661" w:rsidRDefault="00CB20BD" w:rsidP="00AE1386">
            <w:pPr>
              <w:ind w:left="136" w:right="136"/>
              <w:contextualSpacing/>
              <w:jc w:val="both"/>
              <w:rPr>
                <w:lang w:val="lv-LV"/>
              </w:rPr>
            </w:pPr>
            <w:r w:rsidRPr="009E4661">
              <w:rPr>
                <w:lang w:val="lv-LV"/>
              </w:rPr>
              <w:t>Uzstādīt ūdens dzesēšanas sistēmas cauruļvadus no metināšanas iekārtas līdz ūdens tvertnei. Izpildīt visu no vara caurulēm.</w:t>
            </w:r>
          </w:p>
        </w:tc>
        <w:tc>
          <w:tcPr>
            <w:tcW w:w="5093" w:type="dxa"/>
            <w:tcBorders>
              <w:top w:val="single" w:sz="4" w:space="0" w:color="000000"/>
              <w:left w:val="single" w:sz="4" w:space="0" w:color="000000"/>
              <w:bottom w:val="single" w:sz="4" w:space="0" w:color="000000"/>
              <w:right w:val="single" w:sz="4" w:space="0" w:color="000000"/>
            </w:tcBorders>
          </w:tcPr>
          <w:p w14:paraId="23C759BE" w14:textId="77777777" w:rsidR="0010737A" w:rsidRPr="009E4661" w:rsidRDefault="0010737A" w:rsidP="005112B1">
            <w:pPr>
              <w:adjustRightInd w:val="0"/>
              <w:ind w:left="148"/>
              <w:rPr>
                <w:rFonts w:eastAsiaTheme="minorHAnsi"/>
                <w:highlight w:val="yellow"/>
                <w:lang w:val="lv-LV"/>
              </w:rPr>
            </w:pPr>
          </w:p>
        </w:tc>
      </w:tr>
      <w:tr w:rsidR="0010737A" w:rsidRPr="009E4661" w14:paraId="6FC16629" w14:textId="77777777" w:rsidTr="00D0611F">
        <w:trPr>
          <w:trHeight w:val="163"/>
        </w:trPr>
        <w:tc>
          <w:tcPr>
            <w:tcW w:w="846" w:type="dxa"/>
            <w:tcBorders>
              <w:top w:val="single" w:sz="4" w:space="0" w:color="000000"/>
              <w:left w:val="single" w:sz="4" w:space="0" w:color="000000"/>
              <w:bottom w:val="single" w:sz="4" w:space="0" w:color="000000"/>
              <w:right w:val="single" w:sz="4" w:space="0" w:color="000000"/>
            </w:tcBorders>
            <w:vAlign w:val="center"/>
          </w:tcPr>
          <w:p w14:paraId="4499D1D9" w14:textId="021CE48E" w:rsidR="0010737A" w:rsidRPr="009E4661" w:rsidRDefault="0010737A" w:rsidP="00AE1386">
            <w:pPr>
              <w:widowControl/>
              <w:adjustRightInd w:val="0"/>
              <w:ind w:left="130" w:right="135"/>
              <w:jc w:val="center"/>
              <w:rPr>
                <w:lang w:val="lv-LV"/>
              </w:rPr>
            </w:pPr>
            <w:r w:rsidRPr="009E4661">
              <w:rPr>
                <w:rFonts w:eastAsiaTheme="minorHAnsi"/>
                <w:lang w:val="lv-LV"/>
              </w:rPr>
              <w:t>5.</w:t>
            </w:r>
          </w:p>
        </w:tc>
        <w:tc>
          <w:tcPr>
            <w:tcW w:w="8505" w:type="dxa"/>
            <w:tcBorders>
              <w:top w:val="single" w:sz="4" w:space="0" w:color="000000"/>
              <w:left w:val="single" w:sz="4" w:space="0" w:color="000000"/>
              <w:bottom w:val="single" w:sz="4" w:space="0" w:color="000000"/>
              <w:right w:val="single" w:sz="4" w:space="0" w:color="000000"/>
            </w:tcBorders>
            <w:hideMark/>
          </w:tcPr>
          <w:p w14:paraId="1EBF60B8" w14:textId="48324951" w:rsidR="00CB20BD" w:rsidRPr="009E4661" w:rsidRDefault="00CB20BD" w:rsidP="00D0611F">
            <w:pPr>
              <w:ind w:left="136" w:right="136"/>
              <w:contextualSpacing/>
              <w:jc w:val="both"/>
              <w:rPr>
                <w:lang w:val="lv-LV"/>
              </w:rPr>
            </w:pPr>
            <w:r w:rsidRPr="009E4661">
              <w:rPr>
                <w:lang w:val="lv-LV"/>
              </w:rPr>
              <w:t>Restaurēt kreiso un labo iespīlēšanas cilindru</w:t>
            </w:r>
            <w:r w:rsidR="00D0611F" w:rsidRPr="009E4661">
              <w:rPr>
                <w:lang w:val="lv-LV"/>
              </w:rPr>
              <w:t>s</w:t>
            </w:r>
            <w:r w:rsidR="0068401A">
              <w:rPr>
                <w:lang w:val="lv-LV"/>
              </w:rPr>
              <w:t>.</w:t>
            </w:r>
          </w:p>
          <w:p w14:paraId="11AAB708" w14:textId="2312AE8F" w:rsidR="0010737A" w:rsidRPr="009E4661" w:rsidRDefault="0010737A" w:rsidP="00AE1386">
            <w:pPr>
              <w:pStyle w:val="TableParagraph"/>
              <w:ind w:left="138" w:right="136"/>
              <w:jc w:val="both"/>
              <w:rPr>
                <w:sz w:val="24"/>
                <w:szCs w:val="24"/>
                <w:highlight w:val="yellow"/>
              </w:rPr>
            </w:pPr>
          </w:p>
        </w:tc>
        <w:tc>
          <w:tcPr>
            <w:tcW w:w="5093" w:type="dxa"/>
            <w:tcBorders>
              <w:top w:val="single" w:sz="4" w:space="0" w:color="000000"/>
              <w:left w:val="single" w:sz="4" w:space="0" w:color="000000"/>
              <w:bottom w:val="single" w:sz="4" w:space="0" w:color="000000"/>
              <w:right w:val="single" w:sz="4" w:space="0" w:color="000000"/>
            </w:tcBorders>
          </w:tcPr>
          <w:p w14:paraId="5D3C5CCF" w14:textId="77777777" w:rsidR="0010737A" w:rsidRPr="009E4661" w:rsidRDefault="0010737A" w:rsidP="005112B1">
            <w:pPr>
              <w:adjustRightInd w:val="0"/>
              <w:ind w:left="148"/>
              <w:rPr>
                <w:rFonts w:eastAsiaTheme="minorHAnsi"/>
                <w:highlight w:val="yellow"/>
                <w:lang w:val="lv-LV"/>
              </w:rPr>
            </w:pPr>
          </w:p>
        </w:tc>
      </w:tr>
      <w:tr w:rsidR="0010737A" w:rsidRPr="009E4661" w14:paraId="31D06166" w14:textId="77777777" w:rsidTr="00AE1386">
        <w:trPr>
          <w:trHeight w:val="322"/>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6979217D" w14:textId="7EFC7D92" w:rsidR="00CB20BD" w:rsidRPr="009E4661" w:rsidRDefault="00AE1386" w:rsidP="00AE1386">
            <w:pPr>
              <w:adjustRightInd w:val="0"/>
              <w:ind w:left="130"/>
              <w:rPr>
                <w:lang w:val="lv-LV"/>
              </w:rPr>
            </w:pPr>
            <w:r w:rsidRPr="009E4661">
              <w:rPr>
                <w:rFonts w:eastAsiaTheme="minorHAnsi"/>
                <w:lang w:val="lv-LV"/>
              </w:rPr>
              <w:t xml:space="preserve">   </w:t>
            </w:r>
            <w:r w:rsidR="0010737A" w:rsidRPr="009E4661">
              <w:rPr>
                <w:rFonts w:eastAsiaTheme="minorHAnsi"/>
                <w:lang w:val="lv-LV"/>
              </w:rPr>
              <w:t>6.</w:t>
            </w:r>
          </w:p>
          <w:p w14:paraId="67069625" w14:textId="3D81FA31" w:rsidR="0010737A" w:rsidRPr="009E4661" w:rsidRDefault="0010737A" w:rsidP="00AE1386">
            <w:pPr>
              <w:pStyle w:val="TableParagraph"/>
              <w:spacing w:line="230" w:lineRule="atLeast"/>
              <w:ind w:left="130" w:right="600"/>
              <w:jc w:val="center"/>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02BAEC33" w14:textId="5556F7ED" w:rsidR="0010737A" w:rsidRPr="009E4661" w:rsidRDefault="00CB20BD" w:rsidP="00AE1386">
            <w:pPr>
              <w:ind w:left="136" w:right="136"/>
              <w:contextualSpacing/>
              <w:jc w:val="both"/>
              <w:rPr>
                <w:lang w:val="lv-LV"/>
              </w:rPr>
            </w:pPr>
            <w:r w:rsidRPr="009E4661">
              <w:rPr>
                <w:lang w:val="lv-LV"/>
              </w:rPr>
              <w:t>Restaurēt kreiso un labo nosēdumu cilindru</w:t>
            </w:r>
            <w:r w:rsidR="00D0611F" w:rsidRPr="009E4661">
              <w:rPr>
                <w:lang w:val="lv-LV"/>
              </w:rPr>
              <w:t>s</w:t>
            </w:r>
            <w:r w:rsidR="0068401A">
              <w:rPr>
                <w:lang w:val="lv-LV"/>
              </w:rPr>
              <w:t>.</w:t>
            </w:r>
          </w:p>
        </w:tc>
        <w:tc>
          <w:tcPr>
            <w:tcW w:w="5093" w:type="dxa"/>
            <w:tcBorders>
              <w:top w:val="single" w:sz="4" w:space="0" w:color="000000"/>
              <w:left w:val="single" w:sz="4" w:space="0" w:color="000000"/>
              <w:bottom w:val="single" w:sz="4" w:space="0" w:color="000000"/>
              <w:right w:val="single" w:sz="4" w:space="0" w:color="000000"/>
            </w:tcBorders>
          </w:tcPr>
          <w:p w14:paraId="58042370" w14:textId="77777777" w:rsidR="0010737A" w:rsidRPr="009E4661" w:rsidRDefault="0010737A" w:rsidP="005112B1">
            <w:pPr>
              <w:adjustRightInd w:val="0"/>
              <w:ind w:left="148"/>
              <w:rPr>
                <w:rFonts w:eastAsiaTheme="minorHAnsi"/>
                <w:highlight w:val="yellow"/>
                <w:lang w:val="lv-LV"/>
              </w:rPr>
            </w:pPr>
          </w:p>
        </w:tc>
      </w:tr>
      <w:tr w:rsidR="0010737A" w:rsidRPr="00F36545" w14:paraId="373182ED" w14:textId="77777777" w:rsidTr="00AE1386">
        <w:trPr>
          <w:trHeight w:val="83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22354B24" w14:textId="6DC0D5EA" w:rsidR="00CB20BD" w:rsidRPr="009E4661" w:rsidRDefault="00AE1386" w:rsidP="00AE1386">
            <w:pPr>
              <w:adjustRightInd w:val="0"/>
              <w:ind w:left="130"/>
              <w:rPr>
                <w:rFonts w:eastAsiaTheme="minorHAnsi"/>
                <w:lang w:val="lv-LV"/>
              </w:rPr>
            </w:pPr>
            <w:r w:rsidRPr="009E4661">
              <w:rPr>
                <w:rFonts w:eastAsiaTheme="minorHAnsi"/>
                <w:lang w:val="lv-LV"/>
              </w:rPr>
              <w:t xml:space="preserve">   </w:t>
            </w:r>
            <w:r w:rsidR="0010737A" w:rsidRPr="009E4661">
              <w:rPr>
                <w:rFonts w:eastAsiaTheme="minorHAnsi"/>
                <w:lang w:val="lv-LV"/>
              </w:rPr>
              <w:t>7.</w:t>
            </w:r>
          </w:p>
          <w:p w14:paraId="719069AF" w14:textId="4E84EFD7" w:rsidR="0010737A" w:rsidRPr="009E4661" w:rsidRDefault="0010737A" w:rsidP="00AE1386">
            <w:pPr>
              <w:widowControl/>
              <w:adjustRightInd w:val="0"/>
              <w:ind w:left="130"/>
              <w:jc w:val="center"/>
              <w:rPr>
                <w:rFonts w:eastAsiaTheme="minorHAnsi"/>
                <w:lang w:val="lv-LV"/>
              </w:rPr>
            </w:pPr>
          </w:p>
        </w:tc>
        <w:tc>
          <w:tcPr>
            <w:tcW w:w="8505" w:type="dxa"/>
            <w:tcBorders>
              <w:top w:val="single" w:sz="4" w:space="0" w:color="000000"/>
              <w:left w:val="single" w:sz="4" w:space="0" w:color="000000"/>
              <w:bottom w:val="single" w:sz="4" w:space="0" w:color="000000"/>
              <w:right w:val="single" w:sz="4" w:space="0" w:color="000000"/>
            </w:tcBorders>
          </w:tcPr>
          <w:p w14:paraId="684F3AE8" w14:textId="0ED30869" w:rsidR="0010737A" w:rsidRPr="009E4661" w:rsidRDefault="00CB20BD" w:rsidP="00AE1386">
            <w:pPr>
              <w:ind w:left="136" w:right="136"/>
              <w:contextualSpacing/>
              <w:jc w:val="both"/>
              <w:rPr>
                <w:lang w:val="lv-LV"/>
              </w:rPr>
            </w:pPr>
            <w:r w:rsidRPr="009E4661">
              <w:rPr>
                <w:lang w:val="lv-LV"/>
              </w:rPr>
              <w:t xml:space="preserve">Izvēlieties sūkņu staciju atbilstoši esošai konstrukcijai, nodrošināt veiktspēju atbilstoši </w:t>
            </w:r>
            <w:r w:rsidR="00D0611F" w:rsidRPr="009E4661">
              <w:rPr>
                <w:color w:val="222222"/>
                <w:lang w:val="lv-LV"/>
              </w:rPr>
              <w:t>„</w:t>
            </w:r>
            <w:r w:rsidRPr="009E4661">
              <w:rPr>
                <w:lang w:val="lv-LV"/>
              </w:rPr>
              <w:t>НШ-71-3</w:t>
            </w:r>
            <w:r w:rsidR="00D0611F" w:rsidRPr="009E4661">
              <w:rPr>
                <w:lang w:val="lv-LV"/>
              </w:rPr>
              <w:t>”</w:t>
            </w:r>
            <w:r w:rsidRPr="009E4661">
              <w:rPr>
                <w:lang w:val="lv-LV"/>
              </w:rPr>
              <w:t xml:space="preserve"> tipa hidrauliskajam sūknim ar 1450 apgr./min, maksimālo spiedienu ne mazāk kā 85</w:t>
            </w:r>
            <w:r w:rsidR="00D0611F" w:rsidRPr="009E4661">
              <w:rPr>
                <w:lang w:val="lv-LV"/>
              </w:rPr>
              <w:t xml:space="preserve"> </w:t>
            </w:r>
            <w:r w:rsidRPr="009E4661">
              <w:rPr>
                <w:lang w:val="lv-LV"/>
              </w:rPr>
              <w:t>kg/cm</w:t>
            </w:r>
            <w:r w:rsidRPr="009E4661">
              <w:rPr>
                <w:vertAlign w:val="superscript"/>
                <w:lang w:val="lv-LV"/>
              </w:rPr>
              <w:t>2</w:t>
            </w:r>
            <w:r w:rsidRPr="009E4661">
              <w:rPr>
                <w:lang w:val="lv-LV"/>
              </w:rPr>
              <w:t xml:space="preserve"> un sūkņu dzinējs ne mazāk kā 30</w:t>
            </w:r>
            <w:r w:rsidR="00D0611F" w:rsidRPr="009E4661">
              <w:rPr>
                <w:lang w:val="lv-LV"/>
              </w:rPr>
              <w:t xml:space="preserve"> </w:t>
            </w:r>
            <w:proofErr w:type="spellStart"/>
            <w:r w:rsidRPr="009E4661">
              <w:rPr>
                <w:lang w:val="lv-LV"/>
              </w:rPr>
              <w:t>kw</w:t>
            </w:r>
            <w:proofErr w:type="spellEnd"/>
            <w:r w:rsidRPr="009E4661">
              <w:rPr>
                <w:lang w:val="lv-LV"/>
              </w:rPr>
              <w:t>.</w:t>
            </w:r>
          </w:p>
        </w:tc>
        <w:tc>
          <w:tcPr>
            <w:tcW w:w="5093" w:type="dxa"/>
            <w:tcBorders>
              <w:top w:val="single" w:sz="4" w:space="0" w:color="000000"/>
              <w:left w:val="single" w:sz="4" w:space="0" w:color="000000"/>
              <w:bottom w:val="single" w:sz="4" w:space="0" w:color="000000"/>
              <w:right w:val="single" w:sz="4" w:space="0" w:color="000000"/>
            </w:tcBorders>
          </w:tcPr>
          <w:p w14:paraId="4293B271" w14:textId="77777777" w:rsidR="0010737A" w:rsidRPr="009E4661" w:rsidRDefault="0010737A" w:rsidP="005112B1">
            <w:pPr>
              <w:adjustRightInd w:val="0"/>
              <w:ind w:left="148"/>
              <w:rPr>
                <w:rFonts w:eastAsiaTheme="minorHAnsi"/>
                <w:highlight w:val="yellow"/>
                <w:lang w:val="lv-LV"/>
              </w:rPr>
            </w:pPr>
          </w:p>
        </w:tc>
      </w:tr>
    </w:tbl>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10737A" w:rsidRPr="009E4661" w14:paraId="09A2F1F2" w14:textId="77777777" w:rsidTr="005112B1">
        <w:trPr>
          <w:trHeight w:val="536"/>
        </w:trPr>
        <w:tc>
          <w:tcPr>
            <w:tcW w:w="11992"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10737A" w:rsidRPr="009E4661" w14:paraId="684F622D" w14:textId="77777777" w:rsidTr="005112B1">
              <w:trPr>
                <w:trHeight w:val="298"/>
              </w:trPr>
              <w:tc>
                <w:tcPr>
                  <w:tcW w:w="11776" w:type="dxa"/>
                  <w:tcBorders>
                    <w:top w:val="nil"/>
                    <w:left w:val="nil"/>
                    <w:bottom w:val="nil"/>
                    <w:right w:val="nil"/>
                  </w:tcBorders>
                  <w:shd w:val="clear" w:color="auto" w:fill="auto"/>
                  <w:noWrap/>
                  <w:vAlign w:val="bottom"/>
                  <w:hideMark/>
                </w:tcPr>
                <w:p w14:paraId="3A5E4720" w14:textId="77777777" w:rsidR="0010737A" w:rsidRPr="009E4661" w:rsidRDefault="0010737A" w:rsidP="005112B1">
                  <w:pPr>
                    <w:tabs>
                      <w:tab w:val="left" w:pos="2760"/>
                      <w:tab w:val="left" w:pos="3327"/>
                    </w:tabs>
                    <w:autoSpaceDE w:val="0"/>
                    <w:autoSpaceDN w:val="0"/>
                    <w:adjustRightInd w:val="0"/>
                    <w:rPr>
                      <w:lang w:val="lv-LV" w:eastAsia="lv-LV"/>
                    </w:rPr>
                  </w:pPr>
                </w:p>
                <w:p w14:paraId="4DDB5EDB" w14:textId="77777777" w:rsidR="0010737A" w:rsidRPr="009E4661" w:rsidRDefault="0010737A" w:rsidP="005112B1">
                  <w:pPr>
                    <w:tabs>
                      <w:tab w:val="left" w:pos="2760"/>
                      <w:tab w:val="left" w:pos="3327"/>
                    </w:tabs>
                    <w:autoSpaceDE w:val="0"/>
                    <w:autoSpaceDN w:val="0"/>
                    <w:adjustRightInd w:val="0"/>
                    <w:jc w:val="right"/>
                    <w:rPr>
                      <w:lang w:val="lv-LV" w:eastAsia="lv-LV"/>
                    </w:rPr>
                  </w:pPr>
                </w:p>
                <w:p w14:paraId="73D2D54B" w14:textId="77777777" w:rsidR="0010737A" w:rsidRPr="009E4661" w:rsidRDefault="0010737A" w:rsidP="005112B1">
                  <w:pPr>
                    <w:tabs>
                      <w:tab w:val="left" w:pos="2760"/>
                      <w:tab w:val="left" w:pos="3327"/>
                    </w:tabs>
                    <w:autoSpaceDE w:val="0"/>
                    <w:autoSpaceDN w:val="0"/>
                    <w:adjustRightInd w:val="0"/>
                    <w:ind w:left="-1498"/>
                    <w:jc w:val="center"/>
                    <w:rPr>
                      <w:lang w:val="lv-LV" w:eastAsia="lv-LV"/>
                    </w:rPr>
                  </w:pPr>
                  <w:r w:rsidRPr="009E4661">
                    <w:rPr>
                      <w:lang w:val="lv-LV" w:eastAsia="lv-LV"/>
                    </w:rPr>
                    <w:t>Vadītāja vai pilnvarotās personas paraksts: __________________________________</w:t>
                  </w:r>
                </w:p>
                <w:p w14:paraId="7A4D8100" w14:textId="77777777" w:rsidR="0010737A" w:rsidRPr="009E4661" w:rsidRDefault="0010737A" w:rsidP="005112B1">
                  <w:pPr>
                    <w:tabs>
                      <w:tab w:val="left" w:pos="2760"/>
                      <w:tab w:val="left" w:pos="3327"/>
                    </w:tabs>
                    <w:autoSpaceDE w:val="0"/>
                    <w:autoSpaceDN w:val="0"/>
                    <w:adjustRightInd w:val="0"/>
                    <w:ind w:left="-1498"/>
                    <w:jc w:val="center"/>
                    <w:rPr>
                      <w:lang w:val="lv-LV" w:eastAsia="lv-LV"/>
                    </w:rPr>
                  </w:pPr>
                </w:p>
                <w:p w14:paraId="0A5AC66D" w14:textId="77777777" w:rsidR="0010737A" w:rsidRPr="009E4661" w:rsidRDefault="0010737A" w:rsidP="005112B1">
                  <w:pPr>
                    <w:tabs>
                      <w:tab w:val="left" w:pos="2760"/>
                      <w:tab w:val="left" w:pos="3327"/>
                    </w:tabs>
                    <w:autoSpaceDE w:val="0"/>
                    <w:autoSpaceDN w:val="0"/>
                    <w:adjustRightInd w:val="0"/>
                    <w:ind w:left="-1498"/>
                    <w:jc w:val="center"/>
                    <w:rPr>
                      <w:lang w:val="lv-LV" w:eastAsia="lv-LV"/>
                    </w:rPr>
                  </w:pPr>
                  <w:r w:rsidRPr="009E4661">
                    <w:rPr>
                      <w:lang w:val="lv-LV" w:eastAsia="lv-LV"/>
                    </w:rPr>
                    <w:t>Vadītāja vai pilnvarotās personas vārds, uzvārds, amats ________________________</w:t>
                  </w:r>
                </w:p>
                <w:p w14:paraId="577B0CF4" w14:textId="77777777" w:rsidR="0010737A" w:rsidRPr="009E4661" w:rsidRDefault="0010737A" w:rsidP="005112B1">
                  <w:pPr>
                    <w:autoSpaceDE w:val="0"/>
                    <w:autoSpaceDN w:val="0"/>
                    <w:adjustRightInd w:val="0"/>
                    <w:ind w:left="-1498" w:firstLine="720"/>
                    <w:jc w:val="center"/>
                    <w:rPr>
                      <w:lang w:val="lv-LV" w:eastAsia="lv-LV"/>
                    </w:rPr>
                  </w:pPr>
                  <w:r w:rsidRPr="009E4661">
                    <w:rPr>
                      <w:lang w:val="lv-LV" w:eastAsia="lv-LV"/>
                    </w:rPr>
                    <w:t xml:space="preserve">                                                                                                                       z.v.</w:t>
                  </w:r>
                </w:p>
                <w:p w14:paraId="26ACBFD0" w14:textId="77777777" w:rsidR="0010737A" w:rsidRPr="009E4661" w:rsidRDefault="0010737A" w:rsidP="005112B1">
                  <w:pPr>
                    <w:jc w:val="right"/>
                    <w:rPr>
                      <w:lang w:val="lv-LV"/>
                    </w:rPr>
                  </w:pPr>
                  <w:r w:rsidRPr="009E4661">
                    <w:rPr>
                      <w:lang w:val="lv-LV"/>
                    </w:rPr>
                    <w:br w:type="page"/>
                  </w:r>
                </w:p>
                <w:p w14:paraId="4C4759DD" w14:textId="77777777" w:rsidR="0010737A" w:rsidRPr="009E4661" w:rsidRDefault="0010737A" w:rsidP="005112B1">
                  <w:pPr>
                    <w:ind w:left="-105"/>
                    <w:jc w:val="both"/>
                    <w:rPr>
                      <w:color w:val="000000"/>
                      <w:lang w:val="lv-LV"/>
                    </w:rPr>
                  </w:pPr>
                </w:p>
              </w:tc>
            </w:tr>
          </w:tbl>
          <w:p w14:paraId="487651F5" w14:textId="77777777" w:rsidR="0010737A" w:rsidRPr="009E4661" w:rsidRDefault="0010737A" w:rsidP="005112B1">
            <w:pPr>
              <w:rPr>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7E32F646" w14:textId="77777777" w:rsidR="0010737A" w:rsidRPr="009E4661" w:rsidRDefault="0010737A" w:rsidP="005112B1">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14:paraId="041EC635" w14:textId="77777777" w:rsidR="0010737A" w:rsidRPr="009E4661" w:rsidRDefault="0010737A" w:rsidP="005112B1">
            <w:pPr>
              <w:rPr>
                <w:sz w:val="20"/>
                <w:szCs w:val="20"/>
                <w:lang w:val="lv-LV"/>
              </w:rPr>
            </w:pPr>
          </w:p>
        </w:tc>
        <w:tc>
          <w:tcPr>
            <w:tcW w:w="242" w:type="dxa"/>
            <w:tcBorders>
              <w:top w:val="nil"/>
              <w:left w:val="nil"/>
              <w:bottom w:val="nil"/>
              <w:right w:val="nil"/>
            </w:tcBorders>
            <w:shd w:val="clear" w:color="auto" w:fill="auto"/>
            <w:noWrap/>
            <w:vAlign w:val="bottom"/>
            <w:hideMark/>
          </w:tcPr>
          <w:p w14:paraId="2BA68C96" w14:textId="77777777" w:rsidR="0010737A" w:rsidRPr="009E4661" w:rsidRDefault="0010737A" w:rsidP="005112B1">
            <w:pPr>
              <w:rPr>
                <w:sz w:val="20"/>
                <w:szCs w:val="20"/>
                <w:lang w:val="lv-LV"/>
              </w:rPr>
            </w:pPr>
          </w:p>
        </w:tc>
        <w:tc>
          <w:tcPr>
            <w:tcW w:w="683" w:type="dxa"/>
            <w:tcBorders>
              <w:top w:val="nil"/>
              <w:left w:val="nil"/>
              <w:bottom w:val="nil"/>
              <w:right w:val="nil"/>
            </w:tcBorders>
            <w:shd w:val="clear" w:color="auto" w:fill="auto"/>
            <w:noWrap/>
            <w:vAlign w:val="bottom"/>
            <w:hideMark/>
          </w:tcPr>
          <w:p w14:paraId="2F6C2C36" w14:textId="77777777" w:rsidR="0010737A" w:rsidRPr="009E4661" w:rsidRDefault="0010737A" w:rsidP="005112B1">
            <w:pPr>
              <w:rPr>
                <w:sz w:val="20"/>
                <w:szCs w:val="20"/>
                <w:lang w:val="lv-LV"/>
              </w:rPr>
            </w:pPr>
          </w:p>
        </w:tc>
        <w:tc>
          <w:tcPr>
            <w:tcW w:w="811" w:type="dxa"/>
            <w:tcBorders>
              <w:top w:val="nil"/>
              <w:left w:val="nil"/>
              <w:bottom w:val="nil"/>
              <w:right w:val="nil"/>
            </w:tcBorders>
            <w:shd w:val="clear" w:color="auto" w:fill="auto"/>
            <w:noWrap/>
            <w:vAlign w:val="bottom"/>
            <w:hideMark/>
          </w:tcPr>
          <w:p w14:paraId="63E8E5A9" w14:textId="77777777" w:rsidR="0010737A" w:rsidRPr="009E4661" w:rsidRDefault="0010737A" w:rsidP="005112B1">
            <w:pPr>
              <w:rPr>
                <w:sz w:val="20"/>
                <w:szCs w:val="20"/>
                <w:lang w:val="lv-LV"/>
              </w:rPr>
            </w:pPr>
          </w:p>
        </w:tc>
        <w:tc>
          <w:tcPr>
            <w:tcW w:w="999" w:type="dxa"/>
            <w:tcBorders>
              <w:top w:val="nil"/>
              <w:left w:val="nil"/>
              <w:bottom w:val="nil"/>
              <w:right w:val="nil"/>
            </w:tcBorders>
            <w:shd w:val="clear" w:color="auto" w:fill="auto"/>
            <w:noWrap/>
            <w:vAlign w:val="bottom"/>
            <w:hideMark/>
          </w:tcPr>
          <w:p w14:paraId="78BF809F" w14:textId="77777777" w:rsidR="0010737A" w:rsidRPr="009E4661" w:rsidRDefault="0010737A" w:rsidP="005112B1">
            <w:pPr>
              <w:rPr>
                <w:sz w:val="20"/>
                <w:szCs w:val="20"/>
                <w:lang w:val="lv-LV"/>
              </w:rPr>
            </w:pPr>
          </w:p>
        </w:tc>
        <w:tc>
          <w:tcPr>
            <w:tcW w:w="711" w:type="dxa"/>
            <w:tcBorders>
              <w:top w:val="nil"/>
              <w:left w:val="nil"/>
              <w:bottom w:val="nil"/>
              <w:right w:val="nil"/>
            </w:tcBorders>
            <w:shd w:val="clear" w:color="auto" w:fill="auto"/>
            <w:noWrap/>
            <w:vAlign w:val="bottom"/>
            <w:hideMark/>
          </w:tcPr>
          <w:p w14:paraId="65B65A1B" w14:textId="77777777" w:rsidR="0010737A" w:rsidRPr="009E4661" w:rsidRDefault="0010737A" w:rsidP="005112B1">
            <w:pPr>
              <w:rPr>
                <w:sz w:val="20"/>
                <w:szCs w:val="20"/>
                <w:lang w:val="lv-LV"/>
              </w:rPr>
            </w:pPr>
          </w:p>
        </w:tc>
        <w:tc>
          <w:tcPr>
            <w:tcW w:w="840" w:type="dxa"/>
            <w:tcBorders>
              <w:top w:val="nil"/>
              <w:left w:val="nil"/>
              <w:bottom w:val="nil"/>
              <w:right w:val="nil"/>
            </w:tcBorders>
            <w:shd w:val="clear" w:color="auto" w:fill="auto"/>
            <w:noWrap/>
            <w:vAlign w:val="bottom"/>
            <w:hideMark/>
          </w:tcPr>
          <w:p w14:paraId="1FABB1E0" w14:textId="77777777" w:rsidR="0010737A" w:rsidRPr="009E4661" w:rsidRDefault="0010737A" w:rsidP="005112B1">
            <w:pPr>
              <w:rPr>
                <w:sz w:val="20"/>
                <w:szCs w:val="20"/>
                <w:lang w:val="lv-LV"/>
              </w:rPr>
            </w:pPr>
          </w:p>
        </w:tc>
        <w:tc>
          <w:tcPr>
            <w:tcW w:w="685" w:type="dxa"/>
            <w:tcBorders>
              <w:top w:val="nil"/>
              <w:left w:val="nil"/>
              <w:bottom w:val="nil"/>
              <w:right w:val="nil"/>
            </w:tcBorders>
            <w:shd w:val="clear" w:color="auto" w:fill="auto"/>
            <w:noWrap/>
            <w:vAlign w:val="bottom"/>
            <w:hideMark/>
          </w:tcPr>
          <w:p w14:paraId="18D39FB7" w14:textId="77777777" w:rsidR="0010737A" w:rsidRPr="009E4661" w:rsidRDefault="0010737A" w:rsidP="005112B1">
            <w:pPr>
              <w:rPr>
                <w:sz w:val="20"/>
                <w:szCs w:val="20"/>
                <w:lang w:val="lv-LV"/>
              </w:rPr>
            </w:pPr>
          </w:p>
        </w:tc>
      </w:tr>
    </w:tbl>
    <w:p w14:paraId="4B2888CF" w14:textId="77777777" w:rsidR="0010737A" w:rsidRPr="009E4661" w:rsidRDefault="0010737A" w:rsidP="0010737A">
      <w:pPr>
        <w:rPr>
          <w:color w:val="000000"/>
          <w:sz w:val="22"/>
          <w:szCs w:val="22"/>
          <w:highlight w:val="yellow"/>
          <w:lang w:val="lv-LV"/>
        </w:rPr>
        <w:sectPr w:rsidR="0010737A" w:rsidRPr="009E4661" w:rsidSect="005112B1">
          <w:footerReference w:type="default" r:id="rId15"/>
          <w:pgSz w:w="16838" w:h="11906" w:orient="landscape"/>
          <w:pgMar w:top="1134" w:right="1440" w:bottom="567" w:left="1440" w:header="709" w:footer="709" w:gutter="0"/>
          <w:cols w:space="708"/>
          <w:docGrid w:linePitch="360"/>
        </w:sectPr>
      </w:pPr>
    </w:p>
    <w:p w14:paraId="6D155A5E" w14:textId="77777777" w:rsidR="0010737A" w:rsidRPr="009E4661" w:rsidRDefault="0010737A" w:rsidP="0032434D">
      <w:pPr>
        <w:ind w:right="44"/>
        <w:jc w:val="right"/>
        <w:rPr>
          <w:b/>
          <w:lang w:val="lv-LV"/>
        </w:rPr>
      </w:pPr>
      <w:r w:rsidRPr="009E4661">
        <w:rPr>
          <w:b/>
          <w:lang w:val="lv-LV"/>
        </w:rPr>
        <w:t>3.pielikums</w:t>
      </w:r>
    </w:p>
    <w:p w14:paraId="6738BAF0" w14:textId="77777777" w:rsidR="0010737A" w:rsidRPr="009E4661" w:rsidRDefault="0010737A" w:rsidP="0032434D">
      <w:pPr>
        <w:spacing w:line="0" w:lineRule="atLeast"/>
        <w:ind w:right="44"/>
        <w:jc w:val="right"/>
        <w:rPr>
          <w:lang w:val="lv-LV"/>
        </w:rPr>
      </w:pPr>
      <w:r w:rsidRPr="009E4661">
        <w:rPr>
          <w:lang w:val="lv-LV"/>
        </w:rPr>
        <w:t xml:space="preserve"> VAS </w:t>
      </w:r>
      <w:r w:rsidRPr="009E4661">
        <w:rPr>
          <w:color w:val="222222"/>
          <w:lang w:val="lv-LV"/>
        </w:rPr>
        <w:t>„</w:t>
      </w:r>
      <w:r w:rsidRPr="009E4661">
        <w:rPr>
          <w:lang w:val="lv-LV"/>
        </w:rPr>
        <w:t>Latvijas dzelzceļš” sarunu procedūras ar publikāciju</w:t>
      </w:r>
    </w:p>
    <w:p w14:paraId="1012A774" w14:textId="77777777" w:rsidR="0032434D" w:rsidRPr="009E4661" w:rsidRDefault="0032434D" w:rsidP="0032434D">
      <w:pPr>
        <w:spacing w:line="0" w:lineRule="atLeast"/>
        <w:ind w:right="44"/>
        <w:jc w:val="right"/>
        <w:rPr>
          <w:lang w:val="lv-LV"/>
        </w:rPr>
      </w:pPr>
      <w:r w:rsidRPr="009E4661">
        <w:rPr>
          <w:color w:val="222222"/>
          <w:lang w:val="lv-LV"/>
        </w:rPr>
        <w:t>„</w:t>
      </w:r>
      <w:r w:rsidRPr="009E4661">
        <w:rPr>
          <w:lang w:val="lv-LV"/>
        </w:rPr>
        <w:t xml:space="preserve">Metināšanas mašīnas </w:t>
      </w:r>
      <w:r w:rsidRPr="009E4661">
        <w:rPr>
          <w:i/>
          <w:iCs/>
          <w:lang w:val="lv-LV"/>
        </w:rPr>
        <w:t>K-190</w:t>
      </w:r>
      <w:r w:rsidRPr="009E4661">
        <w:rPr>
          <w:lang w:val="lv-LV"/>
        </w:rPr>
        <w:t xml:space="preserve"> kapitālais remonts</w:t>
      </w:r>
    </w:p>
    <w:p w14:paraId="42A16110" w14:textId="36AECBDB" w:rsidR="0010737A" w:rsidRPr="009E4661" w:rsidRDefault="0032434D" w:rsidP="0032434D">
      <w:pPr>
        <w:tabs>
          <w:tab w:val="left" w:pos="1418"/>
        </w:tabs>
        <w:ind w:right="44"/>
        <w:jc w:val="right"/>
        <w:rPr>
          <w:b/>
          <w:sz w:val="28"/>
          <w:szCs w:val="28"/>
          <w:lang w:val="lv-LV"/>
        </w:rPr>
      </w:pPr>
      <w:r w:rsidRPr="009E4661">
        <w:rPr>
          <w:lang w:val="lv-LV"/>
        </w:rPr>
        <w:t xml:space="preserve"> </w:t>
      </w:r>
      <w:r w:rsidRPr="009E4661">
        <w:rPr>
          <w:color w:val="222222"/>
          <w:lang w:val="lv-LV"/>
        </w:rPr>
        <w:t xml:space="preserve">SIA „LDZ infrastruktūra” vajadzībām” </w:t>
      </w:r>
      <w:r w:rsidRPr="009E4661">
        <w:rPr>
          <w:lang w:val="lv-LV"/>
        </w:rPr>
        <w:t>nolikumam</w:t>
      </w:r>
    </w:p>
    <w:p w14:paraId="44157F33" w14:textId="77777777" w:rsidR="0010737A" w:rsidRPr="009E4661" w:rsidRDefault="0010737A" w:rsidP="0010737A">
      <w:pPr>
        <w:tabs>
          <w:tab w:val="left" w:pos="1418"/>
        </w:tabs>
        <w:ind w:right="-144"/>
        <w:jc w:val="center"/>
        <w:rPr>
          <w:b/>
          <w:sz w:val="28"/>
          <w:szCs w:val="28"/>
          <w:highlight w:val="yellow"/>
          <w:lang w:val="lv-LV"/>
        </w:rPr>
      </w:pPr>
    </w:p>
    <w:p w14:paraId="07BD9FF2" w14:textId="77777777" w:rsidR="0010737A" w:rsidRPr="009E4661" w:rsidRDefault="0010737A" w:rsidP="0010737A">
      <w:pPr>
        <w:pStyle w:val="Virsraksts4"/>
        <w:jc w:val="center"/>
      </w:pPr>
      <w:r w:rsidRPr="009E4661">
        <w:t>INFORMĀCIJA PAR PĒDĒJO 3 (TRĪS)</w:t>
      </w:r>
      <w:r w:rsidRPr="009E4661">
        <w:rPr>
          <w:rStyle w:val="Vresatsauce"/>
        </w:rPr>
        <w:footnoteReference w:id="10"/>
      </w:r>
      <w:r w:rsidRPr="009E4661">
        <w:t xml:space="preserve"> DARBĪBAS GADU LAIKĀ PRETENDENTA SEKMĪGI IZPILDĪTU (-IEM) LĪDZĪGU (-IEM) LĪGUMU (-IEM)</w:t>
      </w:r>
    </w:p>
    <w:p w14:paraId="10ADC748" w14:textId="77777777" w:rsidR="0010737A" w:rsidRPr="009E4661" w:rsidRDefault="0010737A" w:rsidP="0010737A">
      <w:pPr>
        <w:jc w:val="center"/>
        <w:rPr>
          <w:bCs/>
          <w:i/>
          <w:lang w:val="lv-LV"/>
        </w:rPr>
      </w:pPr>
      <w:r w:rsidRPr="009E4661">
        <w:rPr>
          <w:bCs/>
          <w:i/>
          <w:lang w:val="lv-LV"/>
        </w:rPr>
        <w:t>(nosacījums: vismaz 1 (viens) līgums piedāvātās līgumcenas apmērā)</w:t>
      </w:r>
    </w:p>
    <w:p w14:paraId="75C2C9C1" w14:textId="77777777" w:rsidR="0010737A" w:rsidRPr="009E4661" w:rsidRDefault="0010737A" w:rsidP="0010737A">
      <w:pPr>
        <w:jc w:val="center"/>
        <w:rPr>
          <w:i/>
          <w:lang w:val="lv-LV"/>
        </w:rPr>
      </w:pPr>
      <w:r w:rsidRPr="009E4661">
        <w:rPr>
          <w:i/>
          <w:lang w:val="lv-LV"/>
        </w:rPr>
        <w:t>/forma/</w:t>
      </w:r>
    </w:p>
    <w:p w14:paraId="4CC2DE95" w14:textId="77777777" w:rsidR="0010737A" w:rsidRPr="009E4661" w:rsidRDefault="0010737A" w:rsidP="0010737A">
      <w:pPr>
        <w:jc w:val="center"/>
        <w:rPr>
          <w:i/>
          <w:highlight w:val="yellow"/>
          <w:lang w:val="lv-LV"/>
        </w:rPr>
      </w:pPr>
    </w:p>
    <w:tbl>
      <w:tblPr>
        <w:tblpPr w:leftFromText="180" w:rightFromText="180" w:vertAnchor="text" w:tblpX="-861"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37"/>
        <w:gridCol w:w="1417"/>
        <w:gridCol w:w="1701"/>
        <w:gridCol w:w="1418"/>
        <w:gridCol w:w="1417"/>
        <w:gridCol w:w="1418"/>
      </w:tblGrid>
      <w:tr w:rsidR="0010737A" w:rsidRPr="009E4661" w14:paraId="3C9DEB3E" w14:textId="77777777" w:rsidTr="005112B1">
        <w:trPr>
          <w:trHeight w:val="264"/>
        </w:trPr>
        <w:tc>
          <w:tcPr>
            <w:tcW w:w="704" w:type="dxa"/>
            <w:vMerge w:val="restart"/>
            <w:vAlign w:val="center"/>
          </w:tcPr>
          <w:p w14:paraId="6AE1E280" w14:textId="77777777" w:rsidR="0010737A" w:rsidRPr="009E4661" w:rsidRDefault="0010737A" w:rsidP="005112B1">
            <w:pPr>
              <w:jc w:val="center"/>
              <w:rPr>
                <w:lang w:val="lv-LV"/>
              </w:rPr>
            </w:pPr>
            <w:r w:rsidRPr="009E4661">
              <w:rPr>
                <w:lang w:val="lv-LV"/>
              </w:rPr>
              <w:t>Nr.</w:t>
            </w:r>
          </w:p>
          <w:p w14:paraId="76BB49AC" w14:textId="77777777" w:rsidR="0010737A" w:rsidRPr="009E4661" w:rsidRDefault="0010737A" w:rsidP="005112B1">
            <w:pPr>
              <w:jc w:val="center"/>
              <w:rPr>
                <w:lang w:val="lv-LV"/>
              </w:rPr>
            </w:pPr>
            <w:r w:rsidRPr="009E4661">
              <w:rPr>
                <w:lang w:val="lv-LV"/>
              </w:rPr>
              <w:t>p.k.</w:t>
            </w:r>
          </w:p>
        </w:tc>
        <w:tc>
          <w:tcPr>
            <w:tcW w:w="2137" w:type="dxa"/>
            <w:vMerge w:val="restart"/>
            <w:vAlign w:val="center"/>
          </w:tcPr>
          <w:p w14:paraId="0A065163" w14:textId="77777777" w:rsidR="0010737A" w:rsidRPr="009E4661" w:rsidRDefault="0010737A" w:rsidP="005112B1">
            <w:pPr>
              <w:jc w:val="center"/>
              <w:rPr>
                <w:lang w:val="lv-LV"/>
              </w:rPr>
            </w:pPr>
            <w:r w:rsidRPr="009E4661">
              <w:rPr>
                <w:lang w:val="lv-LV"/>
              </w:rPr>
              <w:t>Līguma priekšmeta (t.sk. arī  veikto darbu) apraksts</w:t>
            </w:r>
            <w:r w:rsidRPr="009E4661">
              <w:rPr>
                <w:i/>
                <w:lang w:val="lv-LV"/>
              </w:rPr>
              <w:t>)</w:t>
            </w:r>
          </w:p>
        </w:tc>
        <w:tc>
          <w:tcPr>
            <w:tcW w:w="1417" w:type="dxa"/>
            <w:vMerge w:val="restart"/>
            <w:vAlign w:val="center"/>
          </w:tcPr>
          <w:p w14:paraId="2F6CE6DB" w14:textId="77777777" w:rsidR="0010737A" w:rsidRPr="009E4661" w:rsidRDefault="0010737A" w:rsidP="005112B1">
            <w:pPr>
              <w:jc w:val="center"/>
              <w:rPr>
                <w:lang w:val="lv-LV"/>
              </w:rPr>
            </w:pPr>
            <w:r w:rsidRPr="009E4661">
              <w:rPr>
                <w:lang w:val="lv-LV"/>
              </w:rPr>
              <w:t>Līguma summa (t.sk. arī veiktais darbu apjoms) EUR (bez PVN)</w:t>
            </w:r>
          </w:p>
          <w:p w14:paraId="7FE1399E" w14:textId="77777777" w:rsidR="0010737A" w:rsidRPr="009E4661" w:rsidRDefault="0010737A" w:rsidP="005112B1">
            <w:pPr>
              <w:jc w:val="center"/>
              <w:rPr>
                <w:lang w:val="lv-LV"/>
              </w:rPr>
            </w:pPr>
          </w:p>
        </w:tc>
        <w:tc>
          <w:tcPr>
            <w:tcW w:w="1701" w:type="dxa"/>
            <w:vMerge w:val="restart"/>
            <w:vAlign w:val="center"/>
          </w:tcPr>
          <w:p w14:paraId="7E6C6F56" w14:textId="77777777" w:rsidR="0010737A" w:rsidRPr="009E4661" w:rsidRDefault="0010737A" w:rsidP="005112B1">
            <w:pPr>
              <w:ind w:left="113" w:right="113"/>
              <w:jc w:val="center"/>
              <w:rPr>
                <w:lang w:val="lv-LV"/>
              </w:rPr>
            </w:pPr>
            <w:r w:rsidRPr="009E4661">
              <w:rPr>
                <w:lang w:val="lv-LV"/>
              </w:rPr>
              <w:t>Pretendenta loma līgumā</w:t>
            </w:r>
          </w:p>
          <w:p w14:paraId="20F829B5" w14:textId="77777777" w:rsidR="0010737A" w:rsidRPr="009E4661" w:rsidRDefault="0010737A" w:rsidP="005112B1">
            <w:pPr>
              <w:jc w:val="center"/>
              <w:rPr>
                <w:lang w:val="lv-LV"/>
              </w:rPr>
            </w:pPr>
            <w:r w:rsidRPr="009E4661">
              <w:rPr>
                <w:lang w:val="lv-LV"/>
              </w:rPr>
              <w:t>(vadošais darbu izpildītājs, apvienības partneris u.tml.)</w:t>
            </w:r>
          </w:p>
        </w:tc>
        <w:tc>
          <w:tcPr>
            <w:tcW w:w="2835" w:type="dxa"/>
            <w:gridSpan w:val="2"/>
            <w:vAlign w:val="center"/>
          </w:tcPr>
          <w:p w14:paraId="6B64DB25" w14:textId="77777777" w:rsidR="0010737A" w:rsidRPr="009E4661" w:rsidRDefault="0010737A" w:rsidP="005112B1">
            <w:pPr>
              <w:jc w:val="center"/>
              <w:rPr>
                <w:lang w:val="lv-LV"/>
              </w:rPr>
            </w:pPr>
            <w:r w:rsidRPr="009E4661">
              <w:rPr>
                <w:lang w:val="lv-LV"/>
              </w:rPr>
              <w:t>Pasūtītājs</w:t>
            </w:r>
          </w:p>
        </w:tc>
        <w:tc>
          <w:tcPr>
            <w:tcW w:w="1418" w:type="dxa"/>
            <w:vMerge w:val="restart"/>
            <w:vAlign w:val="center"/>
          </w:tcPr>
          <w:p w14:paraId="173804D8" w14:textId="77777777" w:rsidR="0010737A" w:rsidRPr="009E4661" w:rsidRDefault="0010737A" w:rsidP="005112B1">
            <w:pPr>
              <w:jc w:val="center"/>
              <w:rPr>
                <w:lang w:val="lv-LV"/>
              </w:rPr>
            </w:pPr>
            <w:r w:rsidRPr="009E4661">
              <w:rPr>
                <w:lang w:val="lv-LV"/>
              </w:rPr>
              <w:t>Pasūtījuma izpildes laiks</w:t>
            </w:r>
          </w:p>
          <w:p w14:paraId="5B1E833F" w14:textId="77777777" w:rsidR="0010737A" w:rsidRPr="009E4661" w:rsidRDefault="0010737A" w:rsidP="005112B1">
            <w:pPr>
              <w:jc w:val="center"/>
              <w:rPr>
                <w:lang w:val="lv-LV"/>
              </w:rPr>
            </w:pPr>
            <w:r w:rsidRPr="009E4661">
              <w:rPr>
                <w:lang w:val="lv-LV"/>
              </w:rPr>
              <w:t>(no.. līdz..) (līguma termiņš)</w:t>
            </w:r>
          </w:p>
        </w:tc>
      </w:tr>
      <w:tr w:rsidR="0010737A" w:rsidRPr="009E4661" w14:paraId="295A06EA" w14:textId="77777777" w:rsidTr="005112B1">
        <w:trPr>
          <w:trHeight w:val="1469"/>
        </w:trPr>
        <w:tc>
          <w:tcPr>
            <w:tcW w:w="704" w:type="dxa"/>
            <w:vMerge/>
          </w:tcPr>
          <w:p w14:paraId="11567DD2" w14:textId="77777777" w:rsidR="0010737A" w:rsidRPr="009E4661" w:rsidRDefault="0010737A" w:rsidP="005112B1">
            <w:pPr>
              <w:rPr>
                <w:lang w:val="lv-LV"/>
              </w:rPr>
            </w:pPr>
          </w:p>
        </w:tc>
        <w:tc>
          <w:tcPr>
            <w:tcW w:w="2137" w:type="dxa"/>
            <w:vMerge/>
          </w:tcPr>
          <w:p w14:paraId="3E25A207" w14:textId="77777777" w:rsidR="0010737A" w:rsidRPr="009E4661" w:rsidRDefault="0010737A" w:rsidP="005112B1">
            <w:pPr>
              <w:rPr>
                <w:lang w:val="lv-LV"/>
              </w:rPr>
            </w:pPr>
          </w:p>
        </w:tc>
        <w:tc>
          <w:tcPr>
            <w:tcW w:w="1417" w:type="dxa"/>
            <w:vMerge/>
          </w:tcPr>
          <w:p w14:paraId="44C5BDFC" w14:textId="77777777" w:rsidR="0010737A" w:rsidRPr="009E4661" w:rsidRDefault="0010737A" w:rsidP="005112B1">
            <w:pPr>
              <w:rPr>
                <w:lang w:val="lv-LV"/>
              </w:rPr>
            </w:pPr>
          </w:p>
        </w:tc>
        <w:tc>
          <w:tcPr>
            <w:tcW w:w="1701" w:type="dxa"/>
            <w:vMerge/>
          </w:tcPr>
          <w:p w14:paraId="71164569" w14:textId="77777777" w:rsidR="0010737A" w:rsidRPr="009E4661" w:rsidRDefault="0010737A" w:rsidP="005112B1">
            <w:pPr>
              <w:rPr>
                <w:lang w:val="lv-LV"/>
              </w:rPr>
            </w:pPr>
          </w:p>
        </w:tc>
        <w:tc>
          <w:tcPr>
            <w:tcW w:w="1418" w:type="dxa"/>
            <w:vAlign w:val="center"/>
          </w:tcPr>
          <w:p w14:paraId="7E71B750" w14:textId="77777777" w:rsidR="0010737A" w:rsidRPr="009E4661" w:rsidRDefault="0010737A" w:rsidP="005112B1">
            <w:pPr>
              <w:jc w:val="center"/>
              <w:rPr>
                <w:lang w:val="lv-LV"/>
              </w:rPr>
            </w:pPr>
            <w:r w:rsidRPr="009E4661">
              <w:rPr>
                <w:lang w:val="lv-LV"/>
              </w:rPr>
              <w:t>Juridiskās personas nosaukums</w:t>
            </w:r>
          </w:p>
        </w:tc>
        <w:tc>
          <w:tcPr>
            <w:tcW w:w="1417" w:type="dxa"/>
            <w:vAlign w:val="center"/>
          </w:tcPr>
          <w:p w14:paraId="6B928719" w14:textId="77777777" w:rsidR="0010737A" w:rsidRPr="009E4661" w:rsidRDefault="0010737A" w:rsidP="005112B1">
            <w:pPr>
              <w:jc w:val="center"/>
              <w:rPr>
                <w:lang w:val="lv-LV"/>
              </w:rPr>
            </w:pPr>
            <w:r w:rsidRPr="009E4661">
              <w:rPr>
                <w:lang w:val="lv-LV"/>
              </w:rPr>
              <w:t>Kontaktpersonas vārds, uzvārds, amats, tālrunis</w:t>
            </w:r>
          </w:p>
          <w:p w14:paraId="6F55C0D7" w14:textId="77777777" w:rsidR="0010737A" w:rsidRPr="009E4661" w:rsidRDefault="0010737A" w:rsidP="005112B1">
            <w:pPr>
              <w:jc w:val="center"/>
              <w:rPr>
                <w:lang w:val="lv-LV"/>
              </w:rPr>
            </w:pPr>
            <w:r w:rsidRPr="009E4661">
              <w:rPr>
                <w:lang w:val="lv-LV"/>
              </w:rPr>
              <w:t>(atsauksmju sniegšanai)</w:t>
            </w:r>
          </w:p>
        </w:tc>
        <w:tc>
          <w:tcPr>
            <w:tcW w:w="1418" w:type="dxa"/>
            <w:vMerge/>
          </w:tcPr>
          <w:p w14:paraId="47D3F490" w14:textId="77777777" w:rsidR="0010737A" w:rsidRPr="009E4661" w:rsidRDefault="0010737A" w:rsidP="005112B1">
            <w:pPr>
              <w:rPr>
                <w:lang w:val="lv-LV"/>
              </w:rPr>
            </w:pPr>
          </w:p>
        </w:tc>
      </w:tr>
      <w:tr w:rsidR="0010737A" w:rsidRPr="009E4661" w14:paraId="00288B8F" w14:textId="77777777" w:rsidTr="005112B1">
        <w:trPr>
          <w:trHeight w:val="264"/>
        </w:trPr>
        <w:tc>
          <w:tcPr>
            <w:tcW w:w="704" w:type="dxa"/>
          </w:tcPr>
          <w:p w14:paraId="7DC8073C" w14:textId="77777777" w:rsidR="0010737A" w:rsidRPr="009E4661" w:rsidRDefault="0010737A" w:rsidP="005112B1">
            <w:pPr>
              <w:rPr>
                <w:lang w:val="lv-LV"/>
              </w:rPr>
            </w:pPr>
            <w:r w:rsidRPr="009E4661">
              <w:rPr>
                <w:lang w:val="lv-LV"/>
              </w:rPr>
              <w:t>1.</w:t>
            </w:r>
          </w:p>
        </w:tc>
        <w:tc>
          <w:tcPr>
            <w:tcW w:w="2137" w:type="dxa"/>
          </w:tcPr>
          <w:p w14:paraId="7DCA8CE4" w14:textId="77777777" w:rsidR="0010737A" w:rsidRPr="009E4661" w:rsidRDefault="0010737A" w:rsidP="005112B1">
            <w:pPr>
              <w:rPr>
                <w:lang w:val="lv-LV"/>
              </w:rPr>
            </w:pPr>
          </w:p>
        </w:tc>
        <w:tc>
          <w:tcPr>
            <w:tcW w:w="1417" w:type="dxa"/>
          </w:tcPr>
          <w:p w14:paraId="5E8C1005" w14:textId="77777777" w:rsidR="0010737A" w:rsidRPr="009E4661" w:rsidRDefault="0010737A" w:rsidP="005112B1">
            <w:pPr>
              <w:rPr>
                <w:lang w:val="lv-LV"/>
              </w:rPr>
            </w:pPr>
          </w:p>
        </w:tc>
        <w:tc>
          <w:tcPr>
            <w:tcW w:w="1701" w:type="dxa"/>
          </w:tcPr>
          <w:p w14:paraId="3E4F8022" w14:textId="77777777" w:rsidR="0010737A" w:rsidRPr="009E4661" w:rsidRDefault="0010737A" w:rsidP="005112B1">
            <w:pPr>
              <w:rPr>
                <w:lang w:val="lv-LV"/>
              </w:rPr>
            </w:pPr>
          </w:p>
        </w:tc>
        <w:tc>
          <w:tcPr>
            <w:tcW w:w="1418" w:type="dxa"/>
          </w:tcPr>
          <w:p w14:paraId="0AF37CE9" w14:textId="77777777" w:rsidR="0010737A" w:rsidRPr="009E4661" w:rsidRDefault="0010737A" w:rsidP="005112B1">
            <w:pPr>
              <w:rPr>
                <w:lang w:val="lv-LV"/>
              </w:rPr>
            </w:pPr>
          </w:p>
        </w:tc>
        <w:tc>
          <w:tcPr>
            <w:tcW w:w="1417" w:type="dxa"/>
          </w:tcPr>
          <w:p w14:paraId="3A0BA0FB" w14:textId="77777777" w:rsidR="0010737A" w:rsidRPr="009E4661" w:rsidRDefault="0010737A" w:rsidP="005112B1">
            <w:pPr>
              <w:rPr>
                <w:lang w:val="lv-LV"/>
              </w:rPr>
            </w:pPr>
          </w:p>
        </w:tc>
        <w:tc>
          <w:tcPr>
            <w:tcW w:w="1418" w:type="dxa"/>
          </w:tcPr>
          <w:p w14:paraId="6B2B88B6" w14:textId="77777777" w:rsidR="0010737A" w:rsidRPr="009E4661" w:rsidRDefault="0010737A" w:rsidP="005112B1">
            <w:pPr>
              <w:rPr>
                <w:lang w:val="lv-LV"/>
              </w:rPr>
            </w:pPr>
          </w:p>
        </w:tc>
      </w:tr>
      <w:tr w:rsidR="0010737A" w:rsidRPr="009E4661" w14:paraId="5298EEC3" w14:textId="77777777" w:rsidTr="005112B1">
        <w:trPr>
          <w:trHeight w:val="264"/>
        </w:trPr>
        <w:tc>
          <w:tcPr>
            <w:tcW w:w="704" w:type="dxa"/>
          </w:tcPr>
          <w:p w14:paraId="2E7E8D8B" w14:textId="77777777" w:rsidR="0010737A" w:rsidRPr="009E4661" w:rsidRDefault="0010737A" w:rsidP="005112B1">
            <w:pPr>
              <w:rPr>
                <w:lang w:val="lv-LV"/>
              </w:rPr>
            </w:pPr>
            <w:r w:rsidRPr="009E4661">
              <w:rPr>
                <w:lang w:val="lv-LV"/>
              </w:rPr>
              <w:t>2.</w:t>
            </w:r>
          </w:p>
        </w:tc>
        <w:tc>
          <w:tcPr>
            <w:tcW w:w="2137" w:type="dxa"/>
          </w:tcPr>
          <w:p w14:paraId="4808E7DC" w14:textId="77777777" w:rsidR="0010737A" w:rsidRPr="009E4661" w:rsidRDefault="0010737A" w:rsidP="005112B1">
            <w:pPr>
              <w:rPr>
                <w:lang w:val="lv-LV"/>
              </w:rPr>
            </w:pPr>
          </w:p>
        </w:tc>
        <w:tc>
          <w:tcPr>
            <w:tcW w:w="1417" w:type="dxa"/>
          </w:tcPr>
          <w:p w14:paraId="18B3CD66" w14:textId="77777777" w:rsidR="0010737A" w:rsidRPr="009E4661" w:rsidRDefault="0010737A" w:rsidP="005112B1">
            <w:pPr>
              <w:rPr>
                <w:lang w:val="lv-LV"/>
              </w:rPr>
            </w:pPr>
          </w:p>
        </w:tc>
        <w:tc>
          <w:tcPr>
            <w:tcW w:w="1701" w:type="dxa"/>
          </w:tcPr>
          <w:p w14:paraId="44DB79CD" w14:textId="77777777" w:rsidR="0010737A" w:rsidRPr="009E4661" w:rsidRDefault="0010737A" w:rsidP="005112B1">
            <w:pPr>
              <w:rPr>
                <w:lang w:val="lv-LV"/>
              </w:rPr>
            </w:pPr>
          </w:p>
        </w:tc>
        <w:tc>
          <w:tcPr>
            <w:tcW w:w="1418" w:type="dxa"/>
          </w:tcPr>
          <w:p w14:paraId="32DC8CB5" w14:textId="77777777" w:rsidR="0010737A" w:rsidRPr="009E4661" w:rsidRDefault="0010737A" w:rsidP="005112B1">
            <w:pPr>
              <w:rPr>
                <w:lang w:val="lv-LV"/>
              </w:rPr>
            </w:pPr>
          </w:p>
        </w:tc>
        <w:tc>
          <w:tcPr>
            <w:tcW w:w="1417" w:type="dxa"/>
          </w:tcPr>
          <w:p w14:paraId="520ED06C" w14:textId="77777777" w:rsidR="0010737A" w:rsidRPr="009E4661" w:rsidRDefault="0010737A" w:rsidP="005112B1">
            <w:pPr>
              <w:rPr>
                <w:lang w:val="lv-LV"/>
              </w:rPr>
            </w:pPr>
          </w:p>
        </w:tc>
        <w:tc>
          <w:tcPr>
            <w:tcW w:w="1418" w:type="dxa"/>
          </w:tcPr>
          <w:p w14:paraId="1D5EA2D1" w14:textId="77777777" w:rsidR="0010737A" w:rsidRPr="009E4661" w:rsidRDefault="0010737A" w:rsidP="005112B1">
            <w:pPr>
              <w:rPr>
                <w:lang w:val="lv-LV"/>
              </w:rPr>
            </w:pPr>
          </w:p>
        </w:tc>
      </w:tr>
      <w:tr w:rsidR="0010737A" w:rsidRPr="009E4661" w14:paraId="02E130C3" w14:textId="77777777" w:rsidTr="005112B1">
        <w:trPr>
          <w:trHeight w:val="264"/>
        </w:trPr>
        <w:tc>
          <w:tcPr>
            <w:tcW w:w="704" w:type="dxa"/>
          </w:tcPr>
          <w:p w14:paraId="500C8994" w14:textId="77777777" w:rsidR="0010737A" w:rsidRPr="009E4661" w:rsidRDefault="0010737A" w:rsidP="005112B1">
            <w:pPr>
              <w:rPr>
                <w:lang w:val="lv-LV"/>
              </w:rPr>
            </w:pPr>
            <w:r w:rsidRPr="009E4661">
              <w:rPr>
                <w:lang w:val="lv-LV"/>
              </w:rPr>
              <w:t>3.</w:t>
            </w:r>
          </w:p>
        </w:tc>
        <w:tc>
          <w:tcPr>
            <w:tcW w:w="2137" w:type="dxa"/>
          </w:tcPr>
          <w:p w14:paraId="0C06CB56" w14:textId="77777777" w:rsidR="0010737A" w:rsidRPr="009E4661" w:rsidRDefault="0010737A" w:rsidP="005112B1">
            <w:pPr>
              <w:rPr>
                <w:lang w:val="lv-LV"/>
              </w:rPr>
            </w:pPr>
          </w:p>
        </w:tc>
        <w:tc>
          <w:tcPr>
            <w:tcW w:w="1417" w:type="dxa"/>
          </w:tcPr>
          <w:p w14:paraId="7BB34A2D" w14:textId="77777777" w:rsidR="0010737A" w:rsidRPr="009E4661" w:rsidRDefault="0010737A" w:rsidP="005112B1">
            <w:pPr>
              <w:rPr>
                <w:lang w:val="lv-LV"/>
              </w:rPr>
            </w:pPr>
          </w:p>
        </w:tc>
        <w:tc>
          <w:tcPr>
            <w:tcW w:w="1701" w:type="dxa"/>
          </w:tcPr>
          <w:p w14:paraId="2831996F" w14:textId="77777777" w:rsidR="0010737A" w:rsidRPr="009E4661" w:rsidRDefault="0010737A" w:rsidP="005112B1">
            <w:pPr>
              <w:rPr>
                <w:lang w:val="lv-LV"/>
              </w:rPr>
            </w:pPr>
          </w:p>
        </w:tc>
        <w:tc>
          <w:tcPr>
            <w:tcW w:w="1418" w:type="dxa"/>
          </w:tcPr>
          <w:p w14:paraId="11D7FF2F" w14:textId="77777777" w:rsidR="0010737A" w:rsidRPr="009E4661" w:rsidRDefault="0010737A" w:rsidP="005112B1">
            <w:pPr>
              <w:rPr>
                <w:lang w:val="lv-LV"/>
              </w:rPr>
            </w:pPr>
          </w:p>
        </w:tc>
        <w:tc>
          <w:tcPr>
            <w:tcW w:w="1417" w:type="dxa"/>
          </w:tcPr>
          <w:p w14:paraId="266568F8" w14:textId="77777777" w:rsidR="0010737A" w:rsidRPr="009E4661" w:rsidRDefault="0010737A" w:rsidP="005112B1">
            <w:pPr>
              <w:rPr>
                <w:lang w:val="lv-LV"/>
              </w:rPr>
            </w:pPr>
          </w:p>
        </w:tc>
        <w:tc>
          <w:tcPr>
            <w:tcW w:w="1418" w:type="dxa"/>
          </w:tcPr>
          <w:p w14:paraId="1B78C318" w14:textId="77777777" w:rsidR="0010737A" w:rsidRPr="009E4661" w:rsidRDefault="0010737A" w:rsidP="005112B1">
            <w:pPr>
              <w:rPr>
                <w:lang w:val="lv-LV"/>
              </w:rPr>
            </w:pPr>
          </w:p>
        </w:tc>
      </w:tr>
      <w:tr w:rsidR="0010737A" w:rsidRPr="009E4661" w14:paraId="7B9986CB" w14:textId="77777777" w:rsidTr="005112B1">
        <w:trPr>
          <w:trHeight w:val="264"/>
        </w:trPr>
        <w:tc>
          <w:tcPr>
            <w:tcW w:w="704" w:type="dxa"/>
          </w:tcPr>
          <w:p w14:paraId="14184F6E" w14:textId="77777777" w:rsidR="0010737A" w:rsidRPr="009E4661" w:rsidRDefault="0010737A" w:rsidP="005112B1">
            <w:pPr>
              <w:rPr>
                <w:lang w:val="lv-LV"/>
              </w:rPr>
            </w:pPr>
            <w:r w:rsidRPr="009E4661">
              <w:rPr>
                <w:lang w:val="lv-LV"/>
              </w:rPr>
              <w:t>…</w:t>
            </w:r>
          </w:p>
        </w:tc>
        <w:tc>
          <w:tcPr>
            <w:tcW w:w="2137" w:type="dxa"/>
          </w:tcPr>
          <w:p w14:paraId="03ABF759" w14:textId="77777777" w:rsidR="0010737A" w:rsidRPr="009E4661" w:rsidRDefault="0010737A" w:rsidP="005112B1">
            <w:pPr>
              <w:rPr>
                <w:lang w:val="lv-LV"/>
              </w:rPr>
            </w:pPr>
          </w:p>
        </w:tc>
        <w:tc>
          <w:tcPr>
            <w:tcW w:w="1417" w:type="dxa"/>
          </w:tcPr>
          <w:p w14:paraId="773CC747" w14:textId="77777777" w:rsidR="0010737A" w:rsidRPr="009E4661" w:rsidRDefault="0010737A" w:rsidP="005112B1">
            <w:pPr>
              <w:rPr>
                <w:lang w:val="lv-LV"/>
              </w:rPr>
            </w:pPr>
          </w:p>
        </w:tc>
        <w:tc>
          <w:tcPr>
            <w:tcW w:w="1701" w:type="dxa"/>
          </w:tcPr>
          <w:p w14:paraId="71B5E69A" w14:textId="77777777" w:rsidR="0010737A" w:rsidRPr="009E4661" w:rsidRDefault="0010737A" w:rsidP="005112B1">
            <w:pPr>
              <w:rPr>
                <w:lang w:val="lv-LV"/>
              </w:rPr>
            </w:pPr>
          </w:p>
        </w:tc>
        <w:tc>
          <w:tcPr>
            <w:tcW w:w="1418" w:type="dxa"/>
          </w:tcPr>
          <w:p w14:paraId="6A5C8CDE" w14:textId="77777777" w:rsidR="0010737A" w:rsidRPr="009E4661" w:rsidRDefault="0010737A" w:rsidP="005112B1">
            <w:pPr>
              <w:rPr>
                <w:lang w:val="lv-LV"/>
              </w:rPr>
            </w:pPr>
          </w:p>
        </w:tc>
        <w:tc>
          <w:tcPr>
            <w:tcW w:w="1417" w:type="dxa"/>
          </w:tcPr>
          <w:p w14:paraId="7B950247" w14:textId="77777777" w:rsidR="0010737A" w:rsidRPr="009E4661" w:rsidRDefault="0010737A" w:rsidP="005112B1">
            <w:pPr>
              <w:rPr>
                <w:lang w:val="lv-LV"/>
              </w:rPr>
            </w:pPr>
          </w:p>
        </w:tc>
        <w:tc>
          <w:tcPr>
            <w:tcW w:w="1418" w:type="dxa"/>
          </w:tcPr>
          <w:p w14:paraId="1E8551A2" w14:textId="77777777" w:rsidR="0010737A" w:rsidRPr="009E4661" w:rsidRDefault="0010737A" w:rsidP="005112B1">
            <w:pPr>
              <w:rPr>
                <w:lang w:val="lv-LV"/>
              </w:rPr>
            </w:pPr>
          </w:p>
        </w:tc>
      </w:tr>
    </w:tbl>
    <w:p w14:paraId="4BD51CDF" w14:textId="77777777" w:rsidR="0010737A" w:rsidRPr="009E4661" w:rsidRDefault="0010737A" w:rsidP="0010737A">
      <w:pPr>
        <w:rPr>
          <w:lang w:val="lv-LV"/>
        </w:rPr>
      </w:pPr>
    </w:p>
    <w:p w14:paraId="49C16C0E" w14:textId="77777777" w:rsidR="0010737A" w:rsidRPr="009E4661" w:rsidRDefault="0010737A" w:rsidP="0010737A">
      <w:pPr>
        <w:pStyle w:val="Virsraksts4"/>
        <w:jc w:val="right"/>
      </w:pPr>
    </w:p>
    <w:p w14:paraId="1C5B3526" w14:textId="77777777" w:rsidR="0010737A" w:rsidRPr="009E4661" w:rsidRDefault="0010737A" w:rsidP="0010737A">
      <w:pPr>
        <w:autoSpaceDE w:val="0"/>
        <w:autoSpaceDN w:val="0"/>
        <w:adjustRightInd w:val="0"/>
        <w:rPr>
          <w:lang w:val="lv-LV" w:eastAsia="lv-LV"/>
        </w:rPr>
      </w:pPr>
      <w:r w:rsidRPr="009E4661">
        <w:rPr>
          <w:lang w:val="lv-LV" w:eastAsia="lv-LV"/>
        </w:rPr>
        <w:t>Vadītāja vai pilnvarotās personas paraksts: __________________________________</w:t>
      </w:r>
    </w:p>
    <w:p w14:paraId="7212A108" w14:textId="77777777" w:rsidR="0010737A" w:rsidRPr="009E4661" w:rsidRDefault="0010737A" w:rsidP="0010737A">
      <w:pPr>
        <w:autoSpaceDE w:val="0"/>
        <w:autoSpaceDN w:val="0"/>
        <w:adjustRightInd w:val="0"/>
        <w:rPr>
          <w:lang w:val="lv-LV" w:eastAsia="lv-LV"/>
        </w:rPr>
      </w:pPr>
    </w:p>
    <w:p w14:paraId="4FB8B2E1" w14:textId="77777777" w:rsidR="0010737A" w:rsidRPr="009E4661" w:rsidRDefault="0010737A" w:rsidP="0010737A">
      <w:pPr>
        <w:autoSpaceDE w:val="0"/>
        <w:autoSpaceDN w:val="0"/>
        <w:adjustRightInd w:val="0"/>
        <w:rPr>
          <w:lang w:val="lv-LV" w:eastAsia="lv-LV"/>
        </w:rPr>
      </w:pPr>
      <w:r w:rsidRPr="009E4661">
        <w:rPr>
          <w:lang w:val="lv-LV" w:eastAsia="lv-LV"/>
        </w:rPr>
        <w:t>Vadītāja vai pilnvarotās personas vārds, uzvārds, amats ________________________</w:t>
      </w:r>
    </w:p>
    <w:p w14:paraId="7BB34F0E" w14:textId="77777777" w:rsidR="0010737A" w:rsidRPr="009E4661" w:rsidRDefault="0010737A" w:rsidP="0010737A">
      <w:pPr>
        <w:autoSpaceDE w:val="0"/>
        <w:autoSpaceDN w:val="0"/>
        <w:adjustRightInd w:val="0"/>
        <w:ind w:left="7200" w:firstLine="720"/>
        <w:rPr>
          <w:lang w:val="lv-LV" w:eastAsia="lv-LV"/>
        </w:rPr>
      </w:pPr>
      <w:r w:rsidRPr="009E4661">
        <w:rPr>
          <w:lang w:val="lv-LV" w:eastAsia="lv-LV"/>
        </w:rPr>
        <w:t>z.v.</w:t>
      </w:r>
    </w:p>
    <w:p w14:paraId="28ECCCD1" w14:textId="77777777" w:rsidR="0010737A" w:rsidRPr="009E4661" w:rsidRDefault="0010737A" w:rsidP="0010737A">
      <w:pPr>
        <w:rPr>
          <w:lang w:val="lv-LV"/>
        </w:rPr>
      </w:pPr>
    </w:p>
    <w:p w14:paraId="1F7A23CD" w14:textId="77777777" w:rsidR="0010737A" w:rsidRPr="009E4661" w:rsidRDefault="0010737A" w:rsidP="0010737A">
      <w:pPr>
        <w:tabs>
          <w:tab w:val="left" w:pos="1418"/>
        </w:tabs>
        <w:ind w:right="-144"/>
        <w:jc w:val="center"/>
        <w:rPr>
          <w:b/>
          <w:sz w:val="28"/>
          <w:szCs w:val="28"/>
          <w:lang w:val="lv-LV"/>
        </w:rPr>
      </w:pPr>
    </w:p>
    <w:p w14:paraId="2BBC39F4" w14:textId="77777777" w:rsidR="0010737A" w:rsidRPr="009E4661" w:rsidRDefault="0010737A" w:rsidP="0010737A">
      <w:pPr>
        <w:jc w:val="center"/>
        <w:rPr>
          <w:b/>
          <w:sz w:val="28"/>
          <w:szCs w:val="28"/>
          <w:lang w:val="lv-LV"/>
        </w:rPr>
      </w:pPr>
    </w:p>
    <w:p w14:paraId="6F080E3E" w14:textId="77777777" w:rsidR="0010737A" w:rsidRPr="009E4661" w:rsidRDefault="0010737A" w:rsidP="0010737A">
      <w:pPr>
        <w:jc w:val="both"/>
        <w:rPr>
          <w:b/>
          <w:highlight w:val="yellow"/>
          <w:lang w:val="lv-LV"/>
        </w:rPr>
      </w:pPr>
    </w:p>
    <w:p w14:paraId="2317611A" w14:textId="77777777" w:rsidR="0010737A" w:rsidRPr="009E4661" w:rsidRDefault="0010737A" w:rsidP="0010737A">
      <w:pPr>
        <w:jc w:val="both"/>
        <w:rPr>
          <w:b/>
          <w:highlight w:val="yellow"/>
          <w:lang w:val="lv-LV"/>
        </w:rPr>
      </w:pPr>
    </w:p>
    <w:p w14:paraId="52F4F098" w14:textId="77777777" w:rsidR="0010737A" w:rsidRPr="009E4661" w:rsidRDefault="0010737A" w:rsidP="0010737A">
      <w:pPr>
        <w:tabs>
          <w:tab w:val="left" w:pos="3510"/>
        </w:tabs>
        <w:spacing w:line="0" w:lineRule="atLeast"/>
        <w:jc w:val="right"/>
        <w:rPr>
          <w:b/>
          <w:highlight w:val="yellow"/>
          <w:lang w:val="lv-LV"/>
        </w:rPr>
      </w:pPr>
    </w:p>
    <w:p w14:paraId="19BEE25E" w14:textId="77777777" w:rsidR="0010737A" w:rsidRPr="009E4661" w:rsidRDefault="0010737A" w:rsidP="0010737A">
      <w:pPr>
        <w:tabs>
          <w:tab w:val="left" w:pos="3510"/>
        </w:tabs>
        <w:spacing w:line="0" w:lineRule="atLeast"/>
        <w:jc w:val="right"/>
        <w:rPr>
          <w:b/>
          <w:highlight w:val="yellow"/>
          <w:lang w:val="lv-LV"/>
        </w:rPr>
      </w:pPr>
    </w:p>
    <w:p w14:paraId="4AFF003F" w14:textId="77777777" w:rsidR="0010737A" w:rsidRPr="009E4661" w:rsidRDefault="0010737A" w:rsidP="0010737A">
      <w:pPr>
        <w:tabs>
          <w:tab w:val="left" w:pos="3510"/>
        </w:tabs>
        <w:spacing w:line="0" w:lineRule="atLeast"/>
        <w:jc w:val="right"/>
        <w:rPr>
          <w:b/>
          <w:highlight w:val="yellow"/>
          <w:lang w:val="lv-LV"/>
        </w:rPr>
      </w:pPr>
    </w:p>
    <w:p w14:paraId="33B95165" w14:textId="77777777" w:rsidR="0010737A" w:rsidRPr="009E4661" w:rsidRDefault="0010737A" w:rsidP="0010737A">
      <w:pPr>
        <w:tabs>
          <w:tab w:val="left" w:pos="3510"/>
        </w:tabs>
        <w:spacing w:line="0" w:lineRule="atLeast"/>
        <w:jc w:val="right"/>
        <w:rPr>
          <w:b/>
          <w:highlight w:val="yellow"/>
          <w:lang w:val="lv-LV"/>
        </w:rPr>
      </w:pPr>
    </w:p>
    <w:p w14:paraId="677467BB" w14:textId="77777777" w:rsidR="0010737A" w:rsidRPr="009E4661" w:rsidRDefault="0010737A" w:rsidP="0010737A">
      <w:pPr>
        <w:tabs>
          <w:tab w:val="left" w:pos="3510"/>
        </w:tabs>
        <w:spacing w:line="0" w:lineRule="atLeast"/>
        <w:jc w:val="right"/>
        <w:rPr>
          <w:b/>
          <w:highlight w:val="yellow"/>
          <w:lang w:val="lv-LV"/>
        </w:rPr>
      </w:pPr>
    </w:p>
    <w:p w14:paraId="77BC5B2E" w14:textId="77777777" w:rsidR="0010737A" w:rsidRPr="009E4661" w:rsidRDefault="0010737A" w:rsidP="0010737A">
      <w:pPr>
        <w:tabs>
          <w:tab w:val="left" w:pos="3510"/>
        </w:tabs>
        <w:spacing w:line="0" w:lineRule="atLeast"/>
        <w:jc w:val="right"/>
        <w:rPr>
          <w:b/>
          <w:highlight w:val="yellow"/>
          <w:lang w:val="lv-LV"/>
        </w:rPr>
      </w:pPr>
    </w:p>
    <w:p w14:paraId="1002E348" w14:textId="77777777" w:rsidR="0010737A" w:rsidRPr="009E4661" w:rsidRDefault="0010737A" w:rsidP="0010737A">
      <w:pPr>
        <w:tabs>
          <w:tab w:val="left" w:pos="3510"/>
        </w:tabs>
        <w:spacing w:line="0" w:lineRule="atLeast"/>
        <w:jc w:val="right"/>
        <w:rPr>
          <w:b/>
          <w:highlight w:val="yellow"/>
          <w:lang w:val="lv-LV"/>
        </w:rPr>
      </w:pPr>
    </w:p>
    <w:p w14:paraId="59D60677" w14:textId="77777777" w:rsidR="0010737A" w:rsidRPr="009E4661" w:rsidRDefault="0010737A" w:rsidP="0010737A">
      <w:pPr>
        <w:tabs>
          <w:tab w:val="left" w:pos="3510"/>
        </w:tabs>
        <w:spacing w:line="0" w:lineRule="atLeast"/>
        <w:jc w:val="right"/>
        <w:rPr>
          <w:b/>
          <w:highlight w:val="yellow"/>
          <w:lang w:val="lv-LV"/>
        </w:rPr>
      </w:pPr>
    </w:p>
    <w:p w14:paraId="02C2DDBF" w14:textId="77777777" w:rsidR="0010737A" w:rsidRPr="009E4661" w:rsidRDefault="0010737A" w:rsidP="0010737A">
      <w:pPr>
        <w:tabs>
          <w:tab w:val="left" w:pos="3510"/>
        </w:tabs>
        <w:spacing w:line="0" w:lineRule="atLeast"/>
        <w:jc w:val="right"/>
        <w:rPr>
          <w:b/>
          <w:highlight w:val="yellow"/>
          <w:lang w:val="lv-LV"/>
        </w:rPr>
      </w:pPr>
    </w:p>
    <w:p w14:paraId="08C1AC0D" w14:textId="77777777" w:rsidR="0010737A" w:rsidRPr="009E4661" w:rsidRDefault="0010737A" w:rsidP="0010737A">
      <w:pPr>
        <w:tabs>
          <w:tab w:val="left" w:pos="3510"/>
        </w:tabs>
        <w:spacing w:line="0" w:lineRule="atLeast"/>
        <w:rPr>
          <w:b/>
          <w:highlight w:val="yellow"/>
          <w:lang w:val="lv-LV"/>
        </w:rPr>
      </w:pPr>
    </w:p>
    <w:p w14:paraId="08F22307" w14:textId="77777777" w:rsidR="0010737A" w:rsidRPr="009E4661" w:rsidRDefault="0010737A" w:rsidP="0010737A">
      <w:pPr>
        <w:spacing w:line="0" w:lineRule="atLeast"/>
        <w:jc w:val="right"/>
        <w:rPr>
          <w:b/>
          <w:highlight w:val="yellow"/>
          <w:lang w:val="lv-LV"/>
        </w:rPr>
      </w:pPr>
    </w:p>
    <w:p w14:paraId="4C3685C5" w14:textId="77777777" w:rsidR="0010737A" w:rsidRPr="009E4661" w:rsidRDefault="0010737A" w:rsidP="0010737A">
      <w:pPr>
        <w:spacing w:line="0" w:lineRule="atLeast"/>
        <w:jc w:val="right"/>
        <w:rPr>
          <w:b/>
          <w:highlight w:val="yellow"/>
          <w:lang w:val="lv-LV"/>
        </w:rPr>
      </w:pPr>
    </w:p>
    <w:p w14:paraId="362DED23" w14:textId="77777777" w:rsidR="0032434D" w:rsidRPr="009E4661" w:rsidRDefault="0032434D" w:rsidP="0010737A">
      <w:pPr>
        <w:spacing w:line="0" w:lineRule="atLeast"/>
        <w:jc w:val="right"/>
        <w:rPr>
          <w:b/>
          <w:highlight w:val="yellow"/>
          <w:lang w:val="lv-LV"/>
        </w:rPr>
      </w:pPr>
    </w:p>
    <w:p w14:paraId="62B6B707" w14:textId="298032E9" w:rsidR="0010737A" w:rsidRPr="009E4661" w:rsidRDefault="0010737A" w:rsidP="0010737A">
      <w:pPr>
        <w:spacing w:line="0" w:lineRule="atLeast"/>
        <w:jc w:val="right"/>
        <w:rPr>
          <w:b/>
          <w:lang w:val="lv-LV"/>
        </w:rPr>
      </w:pPr>
      <w:r w:rsidRPr="009E4661">
        <w:rPr>
          <w:b/>
          <w:lang w:val="lv-LV"/>
        </w:rPr>
        <w:t>4.pielikums</w:t>
      </w:r>
    </w:p>
    <w:p w14:paraId="16986009" w14:textId="77777777" w:rsidR="0010737A" w:rsidRPr="009E4661" w:rsidRDefault="0010737A" w:rsidP="0010737A">
      <w:pPr>
        <w:spacing w:line="0" w:lineRule="atLeast"/>
        <w:jc w:val="right"/>
        <w:rPr>
          <w:lang w:val="lv-LV"/>
        </w:rPr>
      </w:pPr>
      <w:r w:rsidRPr="009E4661">
        <w:rPr>
          <w:lang w:val="lv-LV"/>
        </w:rPr>
        <w:t xml:space="preserve"> VAS </w:t>
      </w:r>
      <w:r w:rsidRPr="009E4661">
        <w:rPr>
          <w:color w:val="222222"/>
          <w:lang w:val="lv-LV"/>
        </w:rPr>
        <w:t>„</w:t>
      </w:r>
      <w:r w:rsidRPr="009E4661">
        <w:rPr>
          <w:lang w:val="lv-LV"/>
        </w:rPr>
        <w:t>Latvijas dzelzceļš” sarunu procedūras ar publikāciju</w:t>
      </w:r>
    </w:p>
    <w:p w14:paraId="1AEF1F0D" w14:textId="77777777" w:rsidR="0032434D" w:rsidRPr="009E4661" w:rsidRDefault="0032434D" w:rsidP="0032434D">
      <w:pPr>
        <w:spacing w:line="0" w:lineRule="atLeast"/>
        <w:jc w:val="right"/>
        <w:rPr>
          <w:lang w:val="lv-LV"/>
        </w:rPr>
      </w:pPr>
      <w:r w:rsidRPr="009E4661">
        <w:rPr>
          <w:color w:val="222222"/>
          <w:lang w:val="lv-LV"/>
        </w:rPr>
        <w:t>„</w:t>
      </w:r>
      <w:r w:rsidRPr="009E4661">
        <w:rPr>
          <w:lang w:val="lv-LV"/>
        </w:rPr>
        <w:t xml:space="preserve">Metināšanas mašīnas </w:t>
      </w:r>
      <w:r w:rsidRPr="009E4661">
        <w:rPr>
          <w:i/>
          <w:iCs/>
          <w:lang w:val="lv-LV"/>
        </w:rPr>
        <w:t>K-190</w:t>
      </w:r>
      <w:r w:rsidRPr="009E4661">
        <w:rPr>
          <w:lang w:val="lv-LV"/>
        </w:rPr>
        <w:t xml:space="preserve"> kapitālais remonts</w:t>
      </w:r>
    </w:p>
    <w:p w14:paraId="73A40EF0" w14:textId="6286E633" w:rsidR="0010737A" w:rsidRPr="009E4661" w:rsidRDefault="0032434D" w:rsidP="0032434D">
      <w:pPr>
        <w:spacing w:line="0" w:lineRule="atLeast"/>
        <w:jc w:val="right"/>
        <w:rPr>
          <w:lang w:val="lv-LV"/>
        </w:rPr>
      </w:pPr>
      <w:r w:rsidRPr="009E4661">
        <w:rPr>
          <w:lang w:val="lv-LV"/>
        </w:rPr>
        <w:t xml:space="preserve"> </w:t>
      </w:r>
      <w:r w:rsidRPr="009E4661">
        <w:rPr>
          <w:color w:val="222222"/>
          <w:lang w:val="lv-LV"/>
        </w:rPr>
        <w:t xml:space="preserve">SIA „LDZ infrastruktūra” vajadzībām” </w:t>
      </w:r>
      <w:r w:rsidRPr="009E4661">
        <w:rPr>
          <w:lang w:val="lv-LV"/>
        </w:rPr>
        <w:t>nolikumam</w:t>
      </w:r>
    </w:p>
    <w:p w14:paraId="77DDF8EE" w14:textId="77777777" w:rsidR="0010737A" w:rsidRPr="009E4661" w:rsidRDefault="0010737A" w:rsidP="0010737A">
      <w:pPr>
        <w:jc w:val="center"/>
        <w:rPr>
          <w:b/>
          <w:sz w:val="28"/>
          <w:szCs w:val="28"/>
          <w:highlight w:val="yellow"/>
          <w:lang w:val="lv-LV"/>
        </w:rPr>
      </w:pPr>
    </w:p>
    <w:p w14:paraId="19A3CA75" w14:textId="77777777" w:rsidR="0010737A" w:rsidRPr="009E4661" w:rsidRDefault="0010737A" w:rsidP="0010737A">
      <w:pPr>
        <w:jc w:val="center"/>
        <w:rPr>
          <w:b/>
          <w:highlight w:val="yellow"/>
          <w:lang w:val="lv-LV"/>
        </w:rPr>
      </w:pPr>
    </w:p>
    <w:p w14:paraId="3B9AB80E" w14:textId="77777777" w:rsidR="0010737A" w:rsidRPr="009E4661" w:rsidRDefault="0010737A" w:rsidP="0010737A">
      <w:pPr>
        <w:jc w:val="center"/>
        <w:rPr>
          <w:b/>
          <w:lang w:val="lv-LV"/>
        </w:rPr>
      </w:pPr>
      <w:r w:rsidRPr="009E4661">
        <w:rPr>
          <w:b/>
          <w:lang w:val="lv-LV"/>
        </w:rPr>
        <w:t>INFORMĀCIJA PAR PRETENDENTA FINANŠU APGROZĪJUMU</w:t>
      </w:r>
    </w:p>
    <w:p w14:paraId="3993CADA" w14:textId="77777777" w:rsidR="0010737A" w:rsidRPr="009E4661" w:rsidRDefault="0010737A" w:rsidP="0010737A">
      <w:pPr>
        <w:jc w:val="center"/>
        <w:rPr>
          <w:i/>
          <w:lang w:val="lv-LV"/>
        </w:rPr>
      </w:pPr>
      <w:r w:rsidRPr="009E4661">
        <w:rPr>
          <w:i/>
          <w:lang w:val="lv-LV"/>
        </w:rPr>
        <w:t>/forma/</w:t>
      </w:r>
    </w:p>
    <w:p w14:paraId="75D9D7E5" w14:textId="77777777" w:rsidR="0010737A" w:rsidRPr="009E4661" w:rsidRDefault="0010737A" w:rsidP="0010737A">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10737A" w:rsidRPr="009E4661" w14:paraId="1E217DD2" w14:textId="77777777" w:rsidTr="005112B1">
        <w:tc>
          <w:tcPr>
            <w:tcW w:w="8963" w:type="dxa"/>
            <w:gridSpan w:val="3"/>
            <w:vAlign w:val="center"/>
          </w:tcPr>
          <w:p w14:paraId="413C7011" w14:textId="77777777" w:rsidR="0010737A" w:rsidRPr="009E4661" w:rsidRDefault="0010737A" w:rsidP="005112B1">
            <w:pPr>
              <w:jc w:val="center"/>
              <w:rPr>
                <w:b/>
                <w:lang w:val="lv-LV"/>
              </w:rPr>
            </w:pPr>
            <w:r w:rsidRPr="009E4661">
              <w:rPr>
                <w:b/>
                <w:lang w:val="lv-LV"/>
              </w:rPr>
              <w:t>Apgrozījums par 3 (trīs)</w:t>
            </w:r>
            <w:r w:rsidRPr="009E4661">
              <w:rPr>
                <w:rStyle w:val="Vresatsauce"/>
                <w:b/>
                <w:lang w:val="lv-LV"/>
              </w:rPr>
              <w:footnoteReference w:id="11"/>
            </w:r>
            <w:r w:rsidRPr="009E4661">
              <w:rPr>
                <w:b/>
                <w:lang w:val="lv-LV"/>
              </w:rPr>
              <w:t xml:space="preserve"> gadiem</w:t>
            </w:r>
          </w:p>
          <w:p w14:paraId="46A40A07" w14:textId="77777777" w:rsidR="0010737A" w:rsidRPr="009E4661" w:rsidRDefault="0010737A" w:rsidP="005112B1">
            <w:pPr>
              <w:jc w:val="center"/>
              <w:rPr>
                <w:bCs/>
                <w:lang w:val="lv-LV" w:eastAsia="lv-LV"/>
              </w:rPr>
            </w:pPr>
            <w:r w:rsidRPr="009E4661">
              <w:rPr>
                <w:b/>
                <w:lang w:val="lv-LV"/>
              </w:rPr>
              <w:t>(EUR, bez PVN)</w:t>
            </w:r>
          </w:p>
        </w:tc>
      </w:tr>
      <w:tr w:rsidR="0010737A" w:rsidRPr="009E4661" w14:paraId="7E3D75AC" w14:textId="77777777" w:rsidTr="005112B1">
        <w:tc>
          <w:tcPr>
            <w:tcW w:w="3539" w:type="dxa"/>
          </w:tcPr>
          <w:p w14:paraId="05E49B83" w14:textId="77777777" w:rsidR="0010737A" w:rsidRPr="009E4661" w:rsidRDefault="0010737A" w:rsidP="005112B1">
            <w:pPr>
              <w:jc w:val="center"/>
              <w:rPr>
                <w:bCs/>
                <w:lang w:val="lv-LV" w:eastAsia="lv-LV"/>
              </w:rPr>
            </w:pPr>
            <w:r w:rsidRPr="009E4661">
              <w:rPr>
                <w:bCs/>
                <w:lang w:val="lv-LV" w:eastAsia="lv-LV"/>
              </w:rPr>
              <w:t>20__.gadā</w:t>
            </w:r>
          </w:p>
        </w:tc>
        <w:tc>
          <w:tcPr>
            <w:tcW w:w="3170" w:type="dxa"/>
          </w:tcPr>
          <w:p w14:paraId="2E2EA93D" w14:textId="77777777" w:rsidR="0010737A" w:rsidRPr="009E4661" w:rsidRDefault="0010737A" w:rsidP="005112B1">
            <w:pPr>
              <w:jc w:val="center"/>
              <w:rPr>
                <w:bCs/>
                <w:lang w:val="lv-LV" w:eastAsia="lv-LV"/>
              </w:rPr>
            </w:pPr>
            <w:r w:rsidRPr="009E4661">
              <w:rPr>
                <w:bCs/>
                <w:lang w:val="lv-LV" w:eastAsia="lv-LV"/>
              </w:rPr>
              <w:t>20__.gadā</w:t>
            </w:r>
          </w:p>
        </w:tc>
        <w:tc>
          <w:tcPr>
            <w:tcW w:w="2254" w:type="dxa"/>
          </w:tcPr>
          <w:p w14:paraId="4F1F48EC" w14:textId="77777777" w:rsidR="0010737A" w:rsidRPr="009E4661" w:rsidRDefault="0010737A" w:rsidP="005112B1">
            <w:pPr>
              <w:jc w:val="center"/>
              <w:rPr>
                <w:bCs/>
                <w:lang w:val="lv-LV" w:eastAsia="lv-LV"/>
              </w:rPr>
            </w:pPr>
            <w:r w:rsidRPr="009E4661">
              <w:rPr>
                <w:bCs/>
                <w:lang w:val="lv-LV" w:eastAsia="lv-LV"/>
              </w:rPr>
              <w:t>20__.gadā</w:t>
            </w:r>
          </w:p>
        </w:tc>
      </w:tr>
      <w:tr w:rsidR="0010737A" w:rsidRPr="009E4661" w14:paraId="77621273" w14:textId="77777777" w:rsidTr="005112B1">
        <w:trPr>
          <w:trHeight w:val="438"/>
        </w:trPr>
        <w:tc>
          <w:tcPr>
            <w:tcW w:w="3539" w:type="dxa"/>
          </w:tcPr>
          <w:p w14:paraId="16D855ED" w14:textId="77777777" w:rsidR="0010737A" w:rsidRPr="009E4661" w:rsidRDefault="0010737A" w:rsidP="005112B1">
            <w:pPr>
              <w:jc w:val="center"/>
              <w:rPr>
                <w:bCs/>
                <w:lang w:val="lv-LV" w:eastAsia="lv-LV"/>
              </w:rPr>
            </w:pPr>
          </w:p>
        </w:tc>
        <w:tc>
          <w:tcPr>
            <w:tcW w:w="3170" w:type="dxa"/>
          </w:tcPr>
          <w:p w14:paraId="0465241E" w14:textId="77777777" w:rsidR="0010737A" w:rsidRPr="009E4661" w:rsidRDefault="0010737A" w:rsidP="005112B1">
            <w:pPr>
              <w:jc w:val="center"/>
              <w:rPr>
                <w:bCs/>
                <w:lang w:val="lv-LV" w:eastAsia="lv-LV"/>
              </w:rPr>
            </w:pPr>
          </w:p>
        </w:tc>
        <w:tc>
          <w:tcPr>
            <w:tcW w:w="2254" w:type="dxa"/>
          </w:tcPr>
          <w:p w14:paraId="37273D29" w14:textId="77777777" w:rsidR="0010737A" w:rsidRPr="009E4661" w:rsidRDefault="0010737A" w:rsidP="005112B1">
            <w:pPr>
              <w:jc w:val="center"/>
              <w:rPr>
                <w:bCs/>
                <w:lang w:val="lv-LV" w:eastAsia="lv-LV"/>
              </w:rPr>
            </w:pPr>
          </w:p>
        </w:tc>
      </w:tr>
      <w:tr w:rsidR="0010737A" w:rsidRPr="009E4661" w14:paraId="4173A86E" w14:textId="77777777" w:rsidTr="005112B1">
        <w:trPr>
          <w:trHeight w:val="585"/>
        </w:trPr>
        <w:tc>
          <w:tcPr>
            <w:tcW w:w="6709" w:type="dxa"/>
            <w:gridSpan w:val="2"/>
          </w:tcPr>
          <w:p w14:paraId="086ACDB3" w14:textId="77777777" w:rsidR="0010737A" w:rsidRPr="009E4661" w:rsidRDefault="0010737A" w:rsidP="005112B1">
            <w:pPr>
              <w:jc w:val="right"/>
              <w:rPr>
                <w:bCs/>
                <w:lang w:val="lv-LV" w:eastAsia="lv-LV"/>
              </w:rPr>
            </w:pPr>
            <w:r w:rsidRPr="009E4661">
              <w:rPr>
                <w:bCs/>
                <w:lang w:val="lv-LV" w:eastAsia="lv-LV"/>
              </w:rPr>
              <w:t>Apgrozījums kopā:</w:t>
            </w:r>
          </w:p>
        </w:tc>
        <w:tc>
          <w:tcPr>
            <w:tcW w:w="2254" w:type="dxa"/>
          </w:tcPr>
          <w:p w14:paraId="046212B0" w14:textId="77777777" w:rsidR="0010737A" w:rsidRPr="009E4661" w:rsidRDefault="0010737A" w:rsidP="005112B1">
            <w:pPr>
              <w:jc w:val="center"/>
              <w:rPr>
                <w:bCs/>
                <w:lang w:val="lv-LV" w:eastAsia="lv-LV"/>
              </w:rPr>
            </w:pPr>
          </w:p>
        </w:tc>
      </w:tr>
      <w:tr w:rsidR="0032434D" w:rsidRPr="009E4661" w14:paraId="33FCCFCB" w14:textId="77777777" w:rsidTr="00CB20BD">
        <w:trPr>
          <w:trHeight w:val="585"/>
        </w:trPr>
        <w:tc>
          <w:tcPr>
            <w:tcW w:w="6709" w:type="dxa"/>
            <w:gridSpan w:val="2"/>
            <w:vAlign w:val="center"/>
          </w:tcPr>
          <w:p w14:paraId="46DDEFB5" w14:textId="659762F6" w:rsidR="0032434D" w:rsidRPr="009E4661" w:rsidRDefault="0032434D" w:rsidP="0032434D">
            <w:pPr>
              <w:jc w:val="right"/>
              <w:rPr>
                <w:bCs/>
                <w:lang w:val="lv-LV" w:eastAsia="lv-LV"/>
              </w:rPr>
            </w:pPr>
            <w:r w:rsidRPr="009E4661">
              <w:rPr>
                <w:bCs/>
                <w:lang w:val="lv-LV" w:eastAsia="lv-LV"/>
              </w:rPr>
              <w:t>Gada vidējais apgrozījums iepriekšējos 3 (trīs) gados:</w:t>
            </w:r>
          </w:p>
        </w:tc>
        <w:tc>
          <w:tcPr>
            <w:tcW w:w="2254" w:type="dxa"/>
            <w:vAlign w:val="center"/>
          </w:tcPr>
          <w:p w14:paraId="4B41BD02" w14:textId="77777777" w:rsidR="0032434D" w:rsidRPr="009E4661" w:rsidRDefault="0032434D" w:rsidP="0032434D">
            <w:pPr>
              <w:jc w:val="center"/>
              <w:rPr>
                <w:bCs/>
                <w:lang w:val="lv-LV" w:eastAsia="lv-LV"/>
              </w:rPr>
            </w:pPr>
          </w:p>
        </w:tc>
      </w:tr>
    </w:tbl>
    <w:p w14:paraId="0D114A2C" w14:textId="77777777" w:rsidR="0010737A" w:rsidRPr="009E4661" w:rsidRDefault="0010737A" w:rsidP="0010737A">
      <w:pPr>
        <w:jc w:val="center"/>
        <w:rPr>
          <w:bCs/>
          <w:lang w:val="lv-LV" w:eastAsia="lv-LV"/>
        </w:rPr>
      </w:pPr>
    </w:p>
    <w:p w14:paraId="6B573507" w14:textId="77777777" w:rsidR="0010737A" w:rsidRPr="009E4661" w:rsidRDefault="0010737A" w:rsidP="0010737A">
      <w:pPr>
        <w:jc w:val="center"/>
        <w:rPr>
          <w:bCs/>
          <w:lang w:val="lv-LV" w:eastAsia="lv-LV"/>
        </w:rPr>
      </w:pPr>
    </w:p>
    <w:p w14:paraId="0B9A2C7B" w14:textId="77777777" w:rsidR="0010737A" w:rsidRPr="009E4661" w:rsidRDefault="0010737A" w:rsidP="0010737A">
      <w:pPr>
        <w:jc w:val="both"/>
        <w:rPr>
          <w:lang w:val="lv-LV"/>
        </w:rPr>
      </w:pPr>
    </w:p>
    <w:p w14:paraId="34A9238E" w14:textId="77777777" w:rsidR="0010737A" w:rsidRPr="009E4661" w:rsidRDefault="0010737A" w:rsidP="0010737A">
      <w:pPr>
        <w:autoSpaceDE w:val="0"/>
        <w:autoSpaceDN w:val="0"/>
        <w:adjustRightInd w:val="0"/>
        <w:rPr>
          <w:lang w:val="lv-LV" w:eastAsia="lv-LV"/>
        </w:rPr>
      </w:pPr>
      <w:r w:rsidRPr="009E4661">
        <w:rPr>
          <w:lang w:val="lv-LV" w:eastAsia="lv-LV"/>
        </w:rPr>
        <w:t>Vadītāja vai pilnvarotās personas paraksts: __________________________________</w:t>
      </w:r>
    </w:p>
    <w:p w14:paraId="57C5D341" w14:textId="77777777" w:rsidR="0010737A" w:rsidRPr="009E4661" w:rsidRDefault="0010737A" w:rsidP="0010737A">
      <w:pPr>
        <w:autoSpaceDE w:val="0"/>
        <w:autoSpaceDN w:val="0"/>
        <w:adjustRightInd w:val="0"/>
        <w:rPr>
          <w:lang w:val="lv-LV" w:eastAsia="lv-LV"/>
        </w:rPr>
      </w:pPr>
    </w:p>
    <w:p w14:paraId="5B464831" w14:textId="77777777" w:rsidR="0010737A" w:rsidRPr="009E4661" w:rsidRDefault="0010737A" w:rsidP="0010737A">
      <w:pPr>
        <w:autoSpaceDE w:val="0"/>
        <w:autoSpaceDN w:val="0"/>
        <w:adjustRightInd w:val="0"/>
        <w:rPr>
          <w:lang w:val="lv-LV" w:eastAsia="lv-LV"/>
        </w:rPr>
      </w:pPr>
      <w:r w:rsidRPr="009E4661">
        <w:rPr>
          <w:lang w:val="lv-LV" w:eastAsia="lv-LV"/>
        </w:rPr>
        <w:t>Vadītāja vai pilnvarotās personas vārds, uzvārds, amats ________________________</w:t>
      </w:r>
    </w:p>
    <w:p w14:paraId="324C6900" w14:textId="77777777" w:rsidR="0010737A" w:rsidRPr="009E4661" w:rsidRDefault="0010737A" w:rsidP="0010737A">
      <w:pPr>
        <w:autoSpaceDE w:val="0"/>
        <w:autoSpaceDN w:val="0"/>
        <w:adjustRightInd w:val="0"/>
        <w:ind w:left="7200" w:firstLine="720"/>
        <w:rPr>
          <w:lang w:val="lv-LV" w:eastAsia="lv-LV"/>
        </w:rPr>
      </w:pPr>
      <w:r w:rsidRPr="009E4661">
        <w:rPr>
          <w:lang w:val="lv-LV" w:eastAsia="lv-LV"/>
        </w:rPr>
        <w:t>z.v.</w:t>
      </w:r>
    </w:p>
    <w:p w14:paraId="3864FFBD" w14:textId="77777777" w:rsidR="0010737A" w:rsidRPr="009E4661" w:rsidRDefault="0010737A" w:rsidP="0010737A">
      <w:pPr>
        <w:rPr>
          <w:lang w:val="lv-LV"/>
        </w:rPr>
      </w:pPr>
    </w:p>
    <w:p w14:paraId="15B3CE3A" w14:textId="77777777" w:rsidR="0010737A" w:rsidRPr="009E4661" w:rsidRDefault="0010737A" w:rsidP="0010737A">
      <w:pPr>
        <w:rPr>
          <w:lang w:val="lv-LV"/>
        </w:rPr>
      </w:pPr>
      <w:r w:rsidRPr="009E4661">
        <w:rPr>
          <w:lang w:val="lv-LV"/>
        </w:rPr>
        <w:br w:type="page"/>
      </w:r>
    </w:p>
    <w:p w14:paraId="2DFB555F" w14:textId="77777777" w:rsidR="0010737A" w:rsidRPr="009E4661" w:rsidRDefault="0010737A" w:rsidP="0010737A">
      <w:pPr>
        <w:spacing w:line="0" w:lineRule="atLeast"/>
        <w:jc w:val="right"/>
        <w:rPr>
          <w:b/>
          <w:lang w:val="lv-LV"/>
        </w:rPr>
      </w:pPr>
      <w:r w:rsidRPr="009E4661">
        <w:rPr>
          <w:b/>
          <w:lang w:val="lv-LV"/>
        </w:rPr>
        <w:t>5.pielikums</w:t>
      </w:r>
    </w:p>
    <w:p w14:paraId="1E06F03C" w14:textId="77777777" w:rsidR="0010737A" w:rsidRPr="009E4661" w:rsidRDefault="0010737A" w:rsidP="0010737A">
      <w:pPr>
        <w:spacing w:line="0" w:lineRule="atLeast"/>
        <w:jc w:val="right"/>
        <w:rPr>
          <w:lang w:val="lv-LV"/>
        </w:rPr>
      </w:pPr>
      <w:r w:rsidRPr="009E4661">
        <w:rPr>
          <w:lang w:val="lv-LV"/>
        </w:rPr>
        <w:t xml:space="preserve"> VAS </w:t>
      </w:r>
      <w:r w:rsidRPr="009E4661">
        <w:rPr>
          <w:color w:val="222222"/>
          <w:lang w:val="lv-LV"/>
        </w:rPr>
        <w:t>„</w:t>
      </w:r>
      <w:r w:rsidRPr="009E4661">
        <w:rPr>
          <w:lang w:val="lv-LV"/>
        </w:rPr>
        <w:t>Latvijas dzelzceļš” sarunu procedūras ar publikāciju</w:t>
      </w:r>
    </w:p>
    <w:p w14:paraId="786C4D4E" w14:textId="77777777" w:rsidR="008B6CF4" w:rsidRPr="009E4661" w:rsidRDefault="008B6CF4" w:rsidP="008B6CF4">
      <w:pPr>
        <w:spacing w:line="0" w:lineRule="atLeast"/>
        <w:jc w:val="right"/>
        <w:rPr>
          <w:lang w:val="lv-LV"/>
        </w:rPr>
      </w:pPr>
      <w:r w:rsidRPr="009E4661">
        <w:rPr>
          <w:color w:val="222222"/>
          <w:lang w:val="lv-LV"/>
        </w:rPr>
        <w:t>„</w:t>
      </w:r>
      <w:r w:rsidRPr="009E4661">
        <w:rPr>
          <w:lang w:val="lv-LV"/>
        </w:rPr>
        <w:t xml:space="preserve">Metināšanas mašīnas </w:t>
      </w:r>
      <w:r w:rsidRPr="009E4661">
        <w:rPr>
          <w:i/>
          <w:iCs/>
          <w:lang w:val="lv-LV"/>
        </w:rPr>
        <w:t>K-190</w:t>
      </w:r>
      <w:r w:rsidRPr="009E4661">
        <w:rPr>
          <w:lang w:val="lv-LV"/>
        </w:rPr>
        <w:t xml:space="preserve"> kapitālais remonts</w:t>
      </w:r>
    </w:p>
    <w:p w14:paraId="6DDE9BAD" w14:textId="77777777" w:rsidR="008B6CF4" w:rsidRPr="009E4661" w:rsidRDefault="008B6CF4" w:rsidP="008B6CF4">
      <w:pPr>
        <w:spacing w:line="0" w:lineRule="atLeast"/>
        <w:jc w:val="right"/>
        <w:rPr>
          <w:lang w:val="lv-LV"/>
        </w:rPr>
      </w:pPr>
      <w:r w:rsidRPr="009E4661">
        <w:rPr>
          <w:lang w:val="lv-LV"/>
        </w:rPr>
        <w:t xml:space="preserve"> </w:t>
      </w:r>
      <w:r w:rsidRPr="009E4661">
        <w:rPr>
          <w:color w:val="222222"/>
          <w:lang w:val="lv-LV"/>
        </w:rPr>
        <w:t xml:space="preserve">SIA „LDZ infrastruktūra” vajadzībām” </w:t>
      </w:r>
      <w:r w:rsidRPr="009E4661">
        <w:rPr>
          <w:lang w:val="lv-LV"/>
        </w:rPr>
        <w:t>nolikumam</w:t>
      </w:r>
    </w:p>
    <w:p w14:paraId="3B6A9D19" w14:textId="77777777" w:rsidR="0010737A" w:rsidRPr="00BF62FA" w:rsidRDefault="0010737A" w:rsidP="0010737A">
      <w:pPr>
        <w:rPr>
          <w:lang w:val="lv-LV"/>
        </w:rPr>
      </w:pPr>
    </w:p>
    <w:p w14:paraId="04198933" w14:textId="77777777" w:rsidR="0010737A" w:rsidRPr="00BF62FA" w:rsidRDefault="0010737A" w:rsidP="0010737A">
      <w:pPr>
        <w:jc w:val="center"/>
        <w:outlineLvl w:val="0"/>
        <w:rPr>
          <w:lang w:val="lv-LV"/>
        </w:rPr>
      </w:pPr>
      <w:r w:rsidRPr="00BF62FA">
        <w:rPr>
          <w:b/>
          <w:bCs/>
          <w:lang w:val="lv-LV"/>
        </w:rPr>
        <w:t>PIEDĀVĀJUMA NODROŠINĀJUMS</w:t>
      </w:r>
    </w:p>
    <w:p w14:paraId="62B11715" w14:textId="77777777" w:rsidR="0010737A" w:rsidRPr="00BF62FA" w:rsidRDefault="0010737A" w:rsidP="0010737A">
      <w:pPr>
        <w:jc w:val="center"/>
        <w:rPr>
          <w:i/>
          <w:lang w:val="lv-LV"/>
        </w:rPr>
      </w:pPr>
      <w:r w:rsidRPr="00BF62FA">
        <w:rPr>
          <w:i/>
          <w:lang w:val="lv-LV"/>
        </w:rPr>
        <w:t>/forma/</w:t>
      </w:r>
    </w:p>
    <w:p w14:paraId="3ECF6B41" w14:textId="77777777" w:rsidR="0010737A" w:rsidRPr="00BF62FA" w:rsidRDefault="0010737A" w:rsidP="0010737A">
      <w:pPr>
        <w:pStyle w:val="Pamatteksts"/>
        <w:tabs>
          <w:tab w:val="left" w:pos="900"/>
          <w:tab w:val="num" w:pos="1080"/>
          <w:tab w:val="num" w:pos="3119"/>
        </w:tabs>
        <w:spacing w:after="0"/>
        <w:jc w:val="center"/>
        <w:rPr>
          <w:b/>
          <w:bCs/>
          <w:lang w:val="lv-LV"/>
        </w:rPr>
      </w:pPr>
    </w:p>
    <w:p w14:paraId="3652624C" w14:textId="77777777" w:rsidR="0010737A" w:rsidRPr="00BF62FA" w:rsidRDefault="0010737A" w:rsidP="0010737A">
      <w:pPr>
        <w:pStyle w:val="Pamatteksts"/>
        <w:tabs>
          <w:tab w:val="left" w:pos="900"/>
          <w:tab w:val="num" w:pos="1080"/>
          <w:tab w:val="num" w:pos="3119"/>
        </w:tabs>
        <w:spacing w:after="0"/>
        <w:jc w:val="center"/>
        <w:rPr>
          <w:b/>
          <w:bCs/>
          <w:lang w:val="lv-LV"/>
        </w:rPr>
      </w:pPr>
      <w:r w:rsidRPr="00BF62FA">
        <w:rPr>
          <w:b/>
          <w:bCs/>
          <w:lang w:val="lv-LV"/>
        </w:rPr>
        <w:t>Piedāvājuma nodrošinājums (galvojums) Nr. ______</w:t>
      </w:r>
    </w:p>
    <w:p w14:paraId="1191D49B" w14:textId="77777777" w:rsidR="0010737A" w:rsidRPr="00BF62FA" w:rsidRDefault="0010737A" w:rsidP="0010737A">
      <w:pPr>
        <w:pStyle w:val="Pamatteksts"/>
        <w:tabs>
          <w:tab w:val="left" w:pos="900"/>
          <w:tab w:val="num" w:pos="1080"/>
          <w:tab w:val="num" w:pos="3119"/>
        </w:tabs>
        <w:spacing w:after="0"/>
        <w:jc w:val="center"/>
        <w:rPr>
          <w:b/>
          <w:bCs/>
          <w:lang w:val="lv-LV"/>
        </w:rPr>
      </w:pPr>
    </w:p>
    <w:p w14:paraId="2295ED5E" w14:textId="77777777" w:rsidR="0010737A" w:rsidRPr="00BF62FA" w:rsidRDefault="0010737A" w:rsidP="0010737A">
      <w:pPr>
        <w:ind w:right="-383"/>
        <w:rPr>
          <w:lang w:val="lv-LV"/>
        </w:rPr>
      </w:pPr>
      <w:r w:rsidRPr="00BF62FA">
        <w:rPr>
          <w:lang w:val="lv-LV"/>
        </w:rPr>
        <w:t xml:space="preserve">Rīgā, </w:t>
      </w:r>
      <w:r w:rsidRPr="00BF62FA">
        <w:rPr>
          <w:lang w:val="lv-LV"/>
        </w:rPr>
        <w:tab/>
      </w:r>
      <w:r w:rsidRPr="00BF62FA">
        <w:rPr>
          <w:lang w:val="lv-LV"/>
        </w:rPr>
        <w:tab/>
      </w:r>
      <w:r w:rsidRPr="00BF62FA">
        <w:rPr>
          <w:lang w:val="lv-LV"/>
        </w:rPr>
        <w:tab/>
      </w:r>
      <w:r w:rsidRPr="00BF62FA">
        <w:rPr>
          <w:lang w:val="lv-LV"/>
        </w:rPr>
        <w:tab/>
      </w:r>
      <w:r w:rsidRPr="00BF62FA">
        <w:rPr>
          <w:lang w:val="lv-LV"/>
        </w:rPr>
        <w:tab/>
      </w:r>
      <w:r w:rsidRPr="00BF62FA">
        <w:rPr>
          <w:lang w:val="lv-LV"/>
        </w:rPr>
        <w:tab/>
      </w:r>
      <w:r w:rsidRPr="00BF62FA">
        <w:rPr>
          <w:lang w:val="lv-LV"/>
        </w:rPr>
        <w:tab/>
      </w:r>
      <w:r w:rsidRPr="00BF62FA">
        <w:rPr>
          <w:lang w:val="lv-LV"/>
        </w:rPr>
        <w:tab/>
      </w:r>
      <w:r w:rsidRPr="00BF62FA">
        <w:rPr>
          <w:lang w:val="lv-LV"/>
        </w:rPr>
        <w:tab/>
        <w:t xml:space="preserve">      Datums: _____________</w:t>
      </w:r>
    </w:p>
    <w:p w14:paraId="6CBFE552" w14:textId="77777777" w:rsidR="0010737A" w:rsidRPr="00BF62FA" w:rsidRDefault="0010737A" w:rsidP="0010737A">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10737A" w:rsidRPr="00BF62FA" w14:paraId="1F9AAFC5" w14:textId="77777777" w:rsidTr="005112B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8CD6125" w14:textId="77777777" w:rsidR="0010737A" w:rsidRPr="00BF62FA" w:rsidRDefault="0010737A" w:rsidP="005112B1">
            <w:pPr>
              <w:jc w:val="both"/>
              <w:rPr>
                <w:b/>
                <w:lang w:val="lv-LV"/>
              </w:rPr>
            </w:pPr>
            <w:r w:rsidRPr="00BF62FA">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1A1480B7" w14:textId="77777777" w:rsidR="0010737A" w:rsidRPr="00BF62FA" w:rsidRDefault="0010737A" w:rsidP="005112B1">
            <w:pPr>
              <w:jc w:val="both"/>
              <w:rPr>
                <w:lang w:val="lv-LV"/>
              </w:rPr>
            </w:pPr>
            <w:r w:rsidRPr="00BF62FA">
              <w:rPr>
                <w:lang w:val="lv-LV"/>
              </w:rPr>
              <w:t>…</w:t>
            </w:r>
          </w:p>
        </w:tc>
      </w:tr>
    </w:tbl>
    <w:p w14:paraId="0C55D064" w14:textId="77777777" w:rsidR="0010737A" w:rsidRPr="00BF62FA" w:rsidRDefault="0010737A" w:rsidP="0010737A">
      <w:pPr>
        <w:rPr>
          <w:lang w:val="lv-LV"/>
        </w:rPr>
      </w:pPr>
      <w:r w:rsidRPr="00BF62FA">
        <w:rPr>
          <w:lang w:val="lv-LV"/>
        </w:rPr>
        <w:t>Kredītiestāde/ juridiskā adrese</w:t>
      </w:r>
      <w:r w:rsidRPr="00BF62FA">
        <w:rPr>
          <w:lang w:val="lv-LV"/>
        </w:rPr>
        <w:tab/>
      </w:r>
      <w:r w:rsidRPr="00BF62FA">
        <w:rPr>
          <w:lang w:val="lv-LV"/>
        </w:rPr>
        <w:tab/>
      </w:r>
      <w:r w:rsidRPr="00BF62FA">
        <w:rPr>
          <w:lang w:val="lv-LV"/>
        </w:rPr>
        <w:tab/>
      </w:r>
      <w:r w:rsidRPr="00BF62FA">
        <w:rPr>
          <w:lang w:val="lv-LV"/>
        </w:rPr>
        <w:tab/>
        <w:t>…</w:t>
      </w:r>
    </w:p>
    <w:p w14:paraId="53284C2B" w14:textId="77777777" w:rsidR="0010737A" w:rsidRPr="00BF62FA" w:rsidRDefault="0010737A" w:rsidP="0010737A">
      <w:pPr>
        <w:rPr>
          <w:lang w:val="lv-LV"/>
        </w:rPr>
      </w:pPr>
      <w:r w:rsidRPr="00BF62FA">
        <w:rPr>
          <w:lang w:val="lv-LV"/>
        </w:rPr>
        <w:t>Vienotais reģistrācijas numurs</w:t>
      </w:r>
      <w:r w:rsidRPr="00BF62FA">
        <w:rPr>
          <w:lang w:val="lv-LV"/>
        </w:rPr>
        <w:tab/>
      </w:r>
      <w:r w:rsidRPr="00BF62FA">
        <w:rPr>
          <w:lang w:val="lv-LV"/>
        </w:rPr>
        <w:tab/>
      </w:r>
      <w:r w:rsidRPr="00BF62FA">
        <w:rPr>
          <w:lang w:val="lv-LV"/>
        </w:rPr>
        <w:tab/>
        <w:t>…</w:t>
      </w:r>
    </w:p>
    <w:p w14:paraId="4BFEDE2B" w14:textId="77777777" w:rsidR="0010737A" w:rsidRPr="00BF62FA" w:rsidRDefault="0010737A" w:rsidP="0010737A">
      <w:pPr>
        <w:rPr>
          <w:lang w:val="lv-LV"/>
        </w:rPr>
      </w:pPr>
      <w:r w:rsidRPr="00BF62FA">
        <w:rPr>
          <w:lang w:val="lv-LV"/>
        </w:rPr>
        <w:t>Bankas iestādes rekvizīti</w:t>
      </w:r>
      <w:r w:rsidRPr="00BF62FA">
        <w:rPr>
          <w:lang w:val="lv-LV"/>
        </w:rPr>
        <w:tab/>
      </w:r>
      <w:r w:rsidRPr="00BF62FA">
        <w:rPr>
          <w:lang w:val="lv-LV"/>
        </w:rPr>
        <w:tab/>
      </w:r>
      <w:r w:rsidRPr="00BF62FA">
        <w:rPr>
          <w:lang w:val="lv-LV"/>
        </w:rPr>
        <w:tab/>
      </w:r>
      <w:r w:rsidRPr="00BF62FA">
        <w:rPr>
          <w:lang w:val="lv-LV"/>
        </w:rPr>
        <w:tab/>
        <w:t>…</w:t>
      </w:r>
    </w:p>
    <w:p w14:paraId="0B9DFB94" w14:textId="77777777" w:rsidR="0010737A" w:rsidRPr="00BF62FA" w:rsidRDefault="0010737A" w:rsidP="0010737A">
      <w:pPr>
        <w:rPr>
          <w:lang w:val="lv-LV"/>
        </w:rPr>
      </w:pPr>
      <w:r w:rsidRPr="00BF62FA">
        <w:rPr>
          <w:lang w:val="lv-LV"/>
        </w:rPr>
        <w:t>Bankas kods</w:t>
      </w:r>
      <w:r w:rsidRPr="00BF62FA">
        <w:rPr>
          <w:lang w:val="lv-LV"/>
        </w:rPr>
        <w:tab/>
      </w:r>
      <w:r w:rsidRPr="00BF62FA">
        <w:rPr>
          <w:lang w:val="lv-LV"/>
        </w:rPr>
        <w:tab/>
      </w:r>
      <w:r w:rsidRPr="00BF62FA">
        <w:rPr>
          <w:lang w:val="lv-LV"/>
        </w:rPr>
        <w:tab/>
      </w:r>
      <w:r w:rsidRPr="00BF62FA">
        <w:rPr>
          <w:lang w:val="lv-LV"/>
        </w:rPr>
        <w:tab/>
      </w:r>
      <w:r w:rsidRPr="00BF62FA">
        <w:rPr>
          <w:lang w:val="lv-LV"/>
        </w:rPr>
        <w:tab/>
      </w:r>
      <w:r w:rsidRPr="00BF62FA">
        <w:rPr>
          <w:lang w:val="lv-LV"/>
        </w:rPr>
        <w:tab/>
        <w:t>…</w:t>
      </w:r>
    </w:p>
    <w:p w14:paraId="46C91C14" w14:textId="77777777" w:rsidR="0010737A" w:rsidRPr="00BF62FA" w:rsidRDefault="0010737A" w:rsidP="0010737A">
      <w:pPr>
        <w:rPr>
          <w:lang w:val="lv-LV"/>
        </w:rPr>
      </w:pPr>
      <w:r w:rsidRPr="00BF62FA">
        <w:rPr>
          <w:lang w:val="lv-LV"/>
        </w:rPr>
        <w:t>Norēķinu konta numurs</w:t>
      </w:r>
      <w:r w:rsidRPr="00BF62FA">
        <w:rPr>
          <w:lang w:val="lv-LV"/>
        </w:rPr>
        <w:tab/>
      </w:r>
      <w:r w:rsidRPr="00BF62FA">
        <w:rPr>
          <w:lang w:val="lv-LV"/>
        </w:rPr>
        <w:tab/>
      </w:r>
      <w:r w:rsidRPr="00BF62FA">
        <w:rPr>
          <w:lang w:val="lv-LV"/>
        </w:rPr>
        <w:tab/>
      </w:r>
      <w:r w:rsidRPr="00BF62FA">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10737A" w:rsidRPr="00BF62FA" w14:paraId="20FE7CDA" w14:textId="77777777" w:rsidTr="005112B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C4717C3" w14:textId="77777777" w:rsidR="0010737A" w:rsidRPr="00BF62FA" w:rsidRDefault="0010737A" w:rsidP="005112B1">
            <w:pPr>
              <w:jc w:val="both"/>
              <w:rPr>
                <w:b/>
                <w:lang w:val="lv-LV"/>
              </w:rPr>
            </w:pPr>
            <w:r w:rsidRPr="00BF62FA">
              <w:rPr>
                <w:b/>
                <w:lang w:val="lv-LV"/>
              </w:rPr>
              <w:t>Pasūtītājs:</w:t>
            </w:r>
          </w:p>
        </w:tc>
        <w:tc>
          <w:tcPr>
            <w:tcW w:w="6723" w:type="dxa"/>
            <w:tcBorders>
              <w:top w:val="single" w:sz="4" w:space="0" w:color="auto"/>
              <w:left w:val="single" w:sz="4" w:space="0" w:color="auto"/>
              <w:bottom w:val="single" w:sz="4" w:space="0" w:color="auto"/>
              <w:right w:val="single" w:sz="4" w:space="0" w:color="auto"/>
            </w:tcBorders>
            <w:hideMark/>
          </w:tcPr>
          <w:p w14:paraId="3E676E47" w14:textId="0D29AC3F" w:rsidR="0010737A" w:rsidRPr="00BF62FA" w:rsidRDefault="0010737A" w:rsidP="005112B1">
            <w:pPr>
              <w:jc w:val="both"/>
              <w:rPr>
                <w:lang w:val="lv-LV"/>
              </w:rPr>
            </w:pPr>
            <w:r w:rsidRPr="00BF62FA">
              <w:rPr>
                <w:bCs/>
                <w:color w:val="222222"/>
                <w:lang w:val="lv-LV"/>
              </w:rPr>
              <w:t xml:space="preserve">SIA </w:t>
            </w:r>
            <w:r w:rsidRPr="00BF62FA">
              <w:rPr>
                <w:color w:val="222222"/>
                <w:lang w:val="lv-LV"/>
              </w:rPr>
              <w:t>„</w:t>
            </w:r>
            <w:r w:rsidRPr="00BF62FA">
              <w:rPr>
                <w:lang w:val="lv-LV"/>
              </w:rPr>
              <w:t xml:space="preserve">LDZ </w:t>
            </w:r>
            <w:r w:rsidR="002B0D97" w:rsidRPr="00BF62FA">
              <w:rPr>
                <w:lang w:val="lv-LV"/>
              </w:rPr>
              <w:t>infrastruktūra</w:t>
            </w:r>
            <w:r w:rsidRPr="00BF62FA">
              <w:rPr>
                <w:lang w:val="lv-LV"/>
              </w:rPr>
              <w:t>”</w:t>
            </w:r>
          </w:p>
        </w:tc>
      </w:tr>
    </w:tbl>
    <w:p w14:paraId="5E086F9D" w14:textId="35DA4504" w:rsidR="0010737A" w:rsidRPr="00BF62FA" w:rsidRDefault="0010737A" w:rsidP="0010737A">
      <w:pPr>
        <w:rPr>
          <w:lang w:val="lv-LV"/>
        </w:rPr>
      </w:pPr>
      <w:r w:rsidRPr="00BF62FA">
        <w:rPr>
          <w:lang w:val="lv-LV"/>
        </w:rPr>
        <w:t>Pasūtītāja juridiskā adrese</w:t>
      </w:r>
      <w:r w:rsidRPr="00BF62FA">
        <w:rPr>
          <w:lang w:val="lv-LV"/>
        </w:rPr>
        <w:tab/>
      </w:r>
      <w:r w:rsidRPr="00BF62FA">
        <w:rPr>
          <w:lang w:val="lv-LV"/>
        </w:rPr>
        <w:tab/>
      </w:r>
      <w:r w:rsidRPr="00BF62FA">
        <w:rPr>
          <w:lang w:val="lv-LV"/>
        </w:rPr>
        <w:tab/>
      </w:r>
      <w:r w:rsidRPr="00BF62FA">
        <w:rPr>
          <w:lang w:val="lv-LV"/>
        </w:rPr>
        <w:tab/>
      </w:r>
      <w:r w:rsidR="002B0D97" w:rsidRPr="00BF62FA">
        <w:rPr>
          <w:color w:val="333333"/>
          <w:lang w:val="lv-LV"/>
        </w:rPr>
        <w:t>Gogoļa iela 3, Rīga, LV-1547</w:t>
      </w:r>
      <w:r w:rsidR="002B0D97" w:rsidRPr="00BF62FA">
        <w:rPr>
          <w:lang w:val="lv-LV"/>
        </w:rPr>
        <w:t>, Latvija</w:t>
      </w:r>
    </w:p>
    <w:p w14:paraId="04AED1A0" w14:textId="7EF4EC45" w:rsidR="0010737A" w:rsidRPr="00BF62FA" w:rsidRDefault="0010737A" w:rsidP="0010737A">
      <w:pPr>
        <w:rPr>
          <w:lang w:val="lv-LV"/>
        </w:rPr>
      </w:pPr>
      <w:r w:rsidRPr="00BF62FA">
        <w:rPr>
          <w:lang w:val="lv-LV"/>
        </w:rPr>
        <w:t>Vienotais reģistrācijas numurs</w:t>
      </w:r>
      <w:r w:rsidRPr="00BF62FA">
        <w:rPr>
          <w:lang w:val="lv-LV"/>
        </w:rPr>
        <w:tab/>
      </w:r>
      <w:r w:rsidRPr="00BF62FA">
        <w:rPr>
          <w:lang w:val="lv-LV"/>
        </w:rPr>
        <w:tab/>
      </w:r>
      <w:r w:rsidRPr="00BF62FA">
        <w:rPr>
          <w:lang w:val="lv-LV"/>
        </w:rPr>
        <w:tab/>
      </w:r>
      <w:r w:rsidR="002B0D97" w:rsidRPr="00BF62FA">
        <w:rPr>
          <w:color w:val="333333"/>
          <w:lang w:val="lv-LV"/>
        </w:rPr>
        <w:t>40003788258</w:t>
      </w:r>
    </w:p>
    <w:p w14:paraId="41AC96B4" w14:textId="77777777" w:rsidR="0010737A" w:rsidRPr="00BF62FA" w:rsidRDefault="0010737A" w:rsidP="0010737A">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10737A" w:rsidRPr="00BF62FA" w14:paraId="70C24610" w14:textId="77777777" w:rsidTr="005112B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51E5E58" w14:textId="77777777" w:rsidR="0010737A" w:rsidRPr="00BF62FA" w:rsidRDefault="0010737A" w:rsidP="005112B1">
            <w:pPr>
              <w:jc w:val="both"/>
              <w:rPr>
                <w:b/>
                <w:lang w:val="lv-LV"/>
              </w:rPr>
            </w:pPr>
            <w:r w:rsidRPr="00BF62FA">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9161F79" w14:textId="77777777" w:rsidR="0010737A" w:rsidRPr="00BF62FA" w:rsidRDefault="0010737A" w:rsidP="005112B1">
            <w:pPr>
              <w:jc w:val="both"/>
              <w:rPr>
                <w:lang w:val="lv-LV"/>
              </w:rPr>
            </w:pPr>
            <w:r w:rsidRPr="00BF62FA">
              <w:rPr>
                <w:lang w:val="lv-LV"/>
              </w:rPr>
              <w:t>…</w:t>
            </w:r>
          </w:p>
        </w:tc>
      </w:tr>
    </w:tbl>
    <w:p w14:paraId="6806BD3C" w14:textId="77777777" w:rsidR="0010737A" w:rsidRPr="00BF62FA" w:rsidRDefault="0010737A" w:rsidP="0010737A">
      <w:pPr>
        <w:rPr>
          <w:lang w:val="lv-LV"/>
        </w:rPr>
      </w:pPr>
      <w:r w:rsidRPr="00BF62FA">
        <w:rPr>
          <w:lang w:val="lv-LV"/>
        </w:rPr>
        <w:t>Adrese</w:t>
      </w:r>
      <w:r w:rsidRPr="00BF62FA">
        <w:rPr>
          <w:lang w:val="lv-LV"/>
        </w:rPr>
        <w:tab/>
      </w:r>
      <w:r w:rsidRPr="00BF62FA">
        <w:rPr>
          <w:lang w:val="lv-LV"/>
        </w:rPr>
        <w:tab/>
      </w:r>
      <w:r w:rsidRPr="00BF62FA">
        <w:rPr>
          <w:lang w:val="lv-LV"/>
        </w:rPr>
        <w:tab/>
      </w:r>
      <w:r w:rsidRPr="00BF62FA">
        <w:rPr>
          <w:lang w:val="lv-LV"/>
        </w:rPr>
        <w:tab/>
      </w:r>
      <w:r w:rsidRPr="00BF62FA">
        <w:rPr>
          <w:lang w:val="lv-LV"/>
        </w:rPr>
        <w:tab/>
      </w:r>
      <w:r w:rsidRPr="00BF62FA">
        <w:rPr>
          <w:lang w:val="lv-LV"/>
        </w:rPr>
        <w:tab/>
      </w:r>
      <w:r w:rsidRPr="00BF62FA">
        <w:rPr>
          <w:lang w:val="lv-LV"/>
        </w:rPr>
        <w:tab/>
        <w:t>…</w:t>
      </w:r>
    </w:p>
    <w:p w14:paraId="65969683" w14:textId="77777777" w:rsidR="0010737A" w:rsidRPr="00BF62FA" w:rsidRDefault="0010737A" w:rsidP="0010737A">
      <w:pPr>
        <w:rPr>
          <w:lang w:val="lv-LV"/>
        </w:rPr>
      </w:pPr>
      <w:r w:rsidRPr="00BF62FA">
        <w:rPr>
          <w:lang w:val="lv-LV"/>
        </w:rPr>
        <w:t>Vienotais reģistrācijas numurs</w:t>
      </w:r>
      <w:r w:rsidRPr="00BF62FA">
        <w:rPr>
          <w:lang w:val="lv-LV"/>
        </w:rPr>
        <w:tab/>
        <w:t>…</w:t>
      </w:r>
    </w:p>
    <w:p w14:paraId="5D19191F" w14:textId="77777777" w:rsidR="0010737A" w:rsidRPr="00BF62FA" w:rsidRDefault="0010737A" w:rsidP="0010737A">
      <w:pPr>
        <w:rPr>
          <w:lang w:val="lv-LV"/>
        </w:rPr>
      </w:pPr>
    </w:p>
    <w:p w14:paraId="26E5ABEE" w14:textId="18354A99" w:rsidR="0010737A" w:rsidRPr="00BF62FA" w:rsidRDefault="0010737A" w:rsidP="0010737A">
      <w:pPr>
        <w:spacing w:line="0" w:lineRule="atLeast"/>
        <w:jc w:val="both"/>
        <w:rPr>
          <w:lang w:val="lv-LV"/>
        </w:rPr>
      </w:pPr>
      <w:r w:rsidRPr="00BF62FA">
        <w:rPr>
          <w:lang w:val="lv-LV"/>
        </w:rPr>
        <w:t>Ievērojot to, ka Pretendents iesniedz savu piedāvājumu sarunu procedūrai ar publikāciju</w:t>
      </w:r>
      <w:r w:rsidRPr="00BF62FA">
        <w:rPr>
          <w:bCs/>
          <w:iCs/>
          <w:lang w:val="lv-LV"/>
        </w:rPr>
        <w:t xml:space="preserve"> </w:t>
      </w:r>
      <w:bookmarkStart w:id="6" w:name="_Hlk95907869"/>
      <w:r w:rsidR="002B0D97" w:rsidRPr="00BF62FA">
        <w:rPr>
          <w:color w:val="222222"/>
          <w:lang w:val="lv-LV"/>
        </w:rPr>
        <w:t>„</w:t>
      </w:r>
      <w:r w:rsidR="002B0D97" w:rsidRPr="00BF62FA">
        <w:rPr>
          <w:lang w:val="lv-LV"/>
        </w:rPr>
        <w:t xml:space="preserve">Metināšanas mašīnas </w:t>
      </w:r>
      <w:r w:rsidR="002B0D97" w:rsidRPr="00BF62FA">
        <w:rPr>
          <w:i/>
          <w:iCs/>
          <w:lang w:val="lv-LV"/>
        </w:rPr>
        <w:t>K-190</w:t>
      </w:r>
      <w:r w:rsidR="002B0D97" w:rsidRPr="00BF62FA">
        <w:rPr>
          <w:lang w:val="lv-LV"/>
        </w:rPr>
        <w:t xml:space="preserve"> kapitālais remonts </w:t>
      </w:r>
      <w:r w:rsidR="002B0D97" w:rsidRPr="00BF62FA">
        <w:rPr>
          <w:color w:val="222222"/>
          <w:lang w:val="lv-LV"/>
        </w:rPr>
        <w:t>SIA „LDZ infrastruktūra” vajadzībām”</w:t>
      </w:r>
      <w:bookmarkEnd w:id="6"/>
      <w:r w:rsidRPr="00BF62FA">
        <w:rPr>
          <w:lang w:val="lv-LV"/>
        </w:rPr>
        <w:t>, Kredītiestāde apņemas nodrošināt ar Kredītiestādes galvojumu Pretendenta saistības pret Pasūtītāju,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10737A" w:rsidRPr="00BF62FA" w14:paraId="5B4A9084" w14:textId="77777777" w:rsidTr="005112B1">
        <w:trPr>
          <w:trHeight w:val="354"/>
        </w:trPr>
        <w:tc>
          <w:tcPr>
            <w:tcW w:w="4248" w:type="dxa"/>
            <w:tcBorders>
              <w:top w:val="single" w:sz="4" w:space="0" w:color="auto"/>
              <w:left w:val="single" w:sz="4" w:space="0" w:color="auto"/>
              <w:bottom w:val="single" w:sz="4" w:space="0" w:color="auto"/>
              <w:right w:val="single" w:sz="4" w:space="0" w:color="auto"/>
            </w:tcBorders>
            <w:hideMark/>
          </w:tcPr>
          <w:p w14:paraId="540191FE" w14:textId="77777777" w:rsidR="0010737A" w:rsidRPr="00BF62FA" w:rsidRDefault="0010737A" w:rsidP="005112B1">
            <w:pPr>
              <w:jc w:val="both"/>
              <w:rPr>
                <w:lang w:val="lv-LV"/>
              </w:rPr>
            </w:pPr>
            <w:r w:rsidRPr="00BF62FA">
              <w:rPr>
                <w:i/>
                <w:lang w:val="lv-LV"/>
              </w:rPr>
              <w:t>EUR</w:t>
            </w:r>
            <w:r w:rsidRPr="00BF62FA">
              <w:rPr>
                <w:lang w:val="lv-LV"/>
              </w:rPr>
              <w:t>….. (summa ar vārdiem)</w:t>
            </w:r>
          </w:p>
        </w:tc>
      </w:tr>
    </w:tbl>
    <w:p w14:paraId="56971096" w14:textId="77777777" w:rsidR="0010737A" w:rsidRPr="00BF62FA" w:rsidRDefault="0010737A" w:rsidP="0010737A">
      <w:pPr>
        <w:rPr>
          <w:lang w:val="lv-LV"/>
        </w:rPr>
      </w:pPr>
    </w:p>
    <w:p w14:paraId="7C643543" w14:textId="77777777" w:rsidR="0010737A" w:rsidRPr="00BF62FA" w:rsidRDefault="0010737A" w:rsidP="0010737A">
      <w:pPr>
        <w:rPr>
          <w:lang w:val="lv-LV"/>
        </w:rPr>
      </w:pPr>
      <w:r w:rsidRPr="00BF62FA">
        <w:rPr>
          <w:lang w:val="lv-LV"/>
        </w:rPr>
        <w:t>Šis galvojums izsniegts par summu: EUR _____</w:t>
      </w:r>
    </w:p>
    <w:p w14:paraId="2B5C4553" w14:textId="77777777" w:rsidR="0010737A" w:rsidRPr="00BF62FA" w:rsidRDefault="0010737A" w:rsidP="0010737A">
      <w:pPr>
        <w:rPr>
          <w:lang w:val="lv-LV"/>
        </w:rPr>
      </w:pPr>
    </w:p>
    <w:tbl>
      <w:tblPr>
        <w:tblW w:w="9498" w:type="dxa"/>
        <w:tblLook w:val="01E0" w:firstRow="1" w:lastRow="1" w:firstColumn="1" w:lastColumn="1" w:noHBand="0" w:noVBand="0"/>
      </w:tblPr>
      <w:tblGrid>
        <w:gridCol w:w="9498"/>
      </w:tblGrid>
      <w:tr w:rsidR="0010737A" w:rsidRPr="00F36545" w14:paraId="00B40C01" w14:textId="77777777" w:rsidTr="005112B1">
        <w:tc>
          <w:tcPr>
            <w:tcW w:w="9498" w:type="dxa"/>
            <w:hideMark/>
          </w:tcPr>
          <w:p w14:paraId="0DDC4FE8" w14:textId="77777777" w:rsidR="0010737A" w:rsidRPr="00BF62FA" w:rsidRDefault="0010737A" w:rsidP="005112B1">
            <w:pPr>
              <w:jc w:val="both"/>
              <w:rPr>
                <w:b/>
                <w:lang w:val="lv-LV"/>
              </w:rPr>
            </w:pPr>
            <w:r w:rsidRPr="00BF62FA">
              <w:rPr>
                <w:b/>
                <w:lang w:val="lv-LV"/>
              </w:rPr>
              <w:t xml:space="preserve">Kredītiestādes galvojuma nosacījumi: </w:t>
            </w:r>
          </w:p>
          <w:p w14:paraId="57F22716" w14:textId="77777777" w:rsidR="0010737A" w:rsidRPr="00BF62FA" w:rsidRDefault="0010737A" w:rsidP="005112B1">
            <w:pPr>
              <w:jc w:val="both"/>
              <w:rPr>
                <w:lang w:val="lv-LV"/>
              </w:rPr>
            </w:pPr>
            <w:r w:rsidRPr="00BF62FA">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7FD24C7B" w14:textId="77777777" w:rsidR="0010737A" w:rsidRPr="00BF62FA" w:rsidRDefault="0010737A" w:rsidP="005112B1">
            <w:pPr>
              <w:jc w:val="both"/>
              <w:rPr>
                <w:lang w:val="lv-LV"/>
              </w:rPr>
            </w:pPr>
            <w:r w:rsidRPr="00BF62FA">
              <w:rPr>
                <w:lang w:val="lv-LV"/>
              </w:rPr>
              <w:t>1.1. Pretendents atsauc savu piedāvājumu, kamēr ir spēkā piedāvājuma nodrošinājums;</w:t>
            </w:r>
          </w:p>
          <w:p w14:paraId="41CD148D" w14:textId="77777777" w:rsidR="0010737A" w:rsidRPr="00BF62FA" w:rsidRDefault="0010737A" w:rsidP="005112B1">
            <w:pPr>
              <w:jc w:val="both"/>
              <w:rPr>
                <w:lang w:val="lv-LV"/>
              </w:rPr>
            </w:pPr>
            <w:r w:rsidRPr="00BF62FA">
              <w:rPr>
                <w:lang w:val="lv-LV"/>
              </w:rPr>
              <w:t>1.2. Pretendents, kura piedāvājums izraudzīts saskaņā ar piedāvājuma izvēles kritēriju, Pasūtītāja noteiktajā termiņā nav iesniedzis tam iepirkuma procedūras dokumentos un iepirkuma līgumā paredzēto līguma nodrošinājumu;</w:t>
            </w:r>
          </w:p>
          <w:p w14:paraId="739A4773" w14:textId="77777777" w:rsidR="0010737A" w:rsidRPr="00BF62FA" w:rsidRDefault="0010737A" w:rsidP="005112B1">
            <w:pPr>
              <w:jc w:val="both"/>
              <w:rPr>
                <w:lang w:val="lv-LV"/>
              </w:rPr>
            </w:pPr>
            <w:r w:rsidRPr="00BF62FA">
              <w:rPr>
                <w:lang w:val="lv-LV"/>
              </w:rPr>
              <w:t>1.3. Pretendents, kura piedāvājums izraudzīts saskaņā ar piedāvājumu izvēles kritēriju, neparaksta iepirkuma līgumu Pasūtītāja noteiktajā termiņā.</w:t>
            </w:r>
          </w:p>
        </w:tc>
      </w:tr>
      <w:tr w:rsidR="0010737A" w:rsidRPr="00F36545" w14:paraId="450DCD5D" w14:textId="77777777" w:rsidTr="005112B1">
        <w:tc>
          <w:tcPr>
            <w:tcW w:w="9498" w:type="dxa"/>
          </w:tcPr>
          <w:p w14:paraId="163D3458" w14:textId="77777777" w:rsidR="0010737A" w:rsidRPr="00BF62FA" w:rsidRDefault="0010737A" w:rsidP="005112B1">
            <w:pPr>
              <w:jc w:val="both"/>
              <w:rPr>
                <w:b/>
                <w:lang w:val="lv-LV"/>
              </w:rPr>
            </w:pPr>
          </w:p>
        </w:tc>
      </w:tr>
    </w:tbl>
    <w:p w14:paraId="3D8C535F" w14:textId="77777777" w:rsidR="0010737A" w:rsidRPr="00BF62FA" w:rsidRDefault="0010737A" w:rsidP="0010737A">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10737A" w:rsidRPr="00BF62FA" w14:paraId="51FFDEFF" w14:textId="77777777" w:rsidTr="005112B1">
        <w:trPr>
          <w:trHeight w:val="354"/>
        </w:trPr>
        <w:tc>
          <w:tcPr>
            <w:tcW w:w="6948" w:type="dxa"/>
          </w:tcPr>
          <w:p w14:paraId="4B6738EE" w14:textId="77777777" w:rsidR="0010737A" w:rsidRPr="00BF62FA" w:rsidRDefault="0010737A" w:rsidP="005112B1">
            <w:pPr>
              <w:jc w:val="both"/>
              <w:rPr>
                <w:lang w:val="lv-LV"/>
              </w:rPr>
            </w:pPr>
            <w:r w:rsidRPr="00BF62FA">
              <w:rPr>
                <w:lang w:val="lv-LV"/>
              </w:rPr>
              <w:t>_______/</w:t>
            </w:r>
            <w:r w:rsidRPr="00BF62FA">
              <w:rPr>
                <w:sz w:val="18"/>
                <w:szCs w:val="18"/>
                <w:lang w:val="lv-LV"/>
              </w:rPr>
              <w:t>aizpilda, saskaņā ar sarunu procedūras nolikuma prasībām/_____________</w:t>
            </w:r>
          </w:p>
        </w:tc>
      </w:tr>
    </w:tbl>
    <w:p w14:paraId="601AC2FD" w14:textId="77777777" w:rsidR="0010737A" w:rsidRPr="00BF62FA" w:rsidRDefault="0010737A" w:rsidP="0010737A">
      <w:pPr>
        <w:rPr>
          <w:lang w:val="lv-LV"/>
        </w:rPr>
      </w:pPr>
      <w:r w:rsidRPr="00BF62FA">
        <w:rPr>
          <w:lang w:val="lv-LV"/>
        </w:rPr>
        <w:t xml:space="preserve">Galvojums ir spēkā: </w:t>
      </w:r>
    </w:p>
    <w:p w14:paraId="7DB74264" w14:textId="77777777" w:rsidR="0010737A" w:rsidRPr="00BF62FA" w:rsidRDefault="0010737A" w:rsidP="0010737A">
      <w:pPr>
        <w:jc w:val="both"/>
        <w:rPr>
          <w:lang w:val="lv-LV"/>
        </w:rPr>
      </w:pPr>
    </w:p>
    <w:p w14:paraId="7A7AF867" w14:textId="77777777" w:rsidR="0010737A" w:rsidRPr="009E4661" w:rsidRDefault="0010737A" w:rsidP="0010737A">
      <w:pPr>
        <w:rPr>
          <w:b/>
          <w:i/>
          <w:highlight w:val="yellow"/>
          <w:lang w:val="lv-LV"/>
        </w:rPr>
      </w:pPr>
      <w:r w:rsidRPr="00BF62FA">
        <w:rPr>
          <w:i/>
          <w:lang w:val="lv-LV"/>
        </w:rPr>
        <w:t xml:space="preserve">/kredītiestādes </w:t>
      </w:r>
      <w:proofErr w:type="spellStart"/>
      <w:r w:rsidRPr="00BF62FA">
        <w:rPr>
          <w:i/>
          <w:lang w:val="lv-LV"/>
        </w:rPr>
        <w:t>paraksttiesīgās</w:t>
      </w:r>
      <w:proofErr w:type="spellEnd"/>
      <w:r w:rsidRPr="00BF62FA">
        <w:rPr>
          <w:i/>
          <w:lang w:val="lv-LV"/>
        </w:rPr>
        <w:t xml:space="preserve">  personas paraksts un atšifrējums/</w:t>
      </w:r>
      <w:r w:rsidRPr="009E4661">
        <w:rPr>
          <w:b/>
          <w:i/>
          <w:highlight w:val="yellow"/>
          <w:lang w:val="lv-LV"/>
        </w:rPr>
        <w:br w:type="page"/>
      </w:r>
    </w:p>
    <w:p w14:paraId="5A986DD8" w14:textId="77777777" w:rsidR="0010737A" w:rsidRPr="009E4661" w:rsidRDefault="0010737A" w:rsidP="0010737A">
      <w:pPr>
        <w:spacing w:line="0" w:lineRule="atLeast"/>
        <w:jc w:val="right"/>
        <w:rPr>
          <w:b/>
          <w:lang w:val="lv-LV"/>
        </w:rPr>
      </w:pPr>
      <w:r w:rsidRPr="009E4661">
        <w:rPr>
          <w:b/>
          <w:lang w:val="lv-LV"/>
        </w:rPr>
        <w:t>6.pielikums</w:t>
      </w:r>
    </w:p>
    <w:p w14:paraId="24BADD00" w14:textId="77777777" w:rsidR="0010737A" w:rsidRPr="009E4661" w:rsidRDefault="0010737A" w:rsidP="0010737A">
      <w:pPr>
        <w:spacing w:line="0" w:lineRule="atLeast"/>
        <w:jc w:val="right"/>
        <w:rPr>
          <w:lang w:val="lv-LV"/>
        </w:rPr>
      </w:pPr>
      <w:r w:rsidRPr="009E4661">
        <w:rPr>
          <w:lang w:val="lv-LV"/>
        </w:rPr>
        <w:t xml:space="preserve"> VAS </w:t>
      </w:r>
      <w:r w:rsidRPr="009E4661">
        <w:rPr>
          <w:color w:val="222222"/>
          <w:lang w:val="lv-LV"/>
        </w:rPr>
        <w:t>„</w:t>
      </w:r>
      <w:r w:rsidRPr="009E4661">
        <w:rPr>
          <w:lang w:val="lv-LV"/>
        </w:rPr>
        <w:t>Latvijas dzelzceļš” sarunu procedūras ar publikāciju</w:t>
      </w:r>
    </w:p>
    <w:p w14:paraId="10071CE2" w14:textId="77777777" w:rsidR="008B6CF4" w:rsidRPr="009E4661" w:rsidRDefault="008B6CF4" w:rsidP="008B6CF4">
      <w:pPr>
        <w:spacing w:line="0" w:lineRule="atLeast"/>
        <w:jc w:val="right"/>
        <w:rPr>
          <w:lang w:val="lv-LV"/>
        </w:rPr>
      </w:pPr>
      <w:r w:rsidRPr="009E4661">
        <w:rPr>
          <w:color w:val="222222"/>
          <w:lang w:val="lv-LV"/>
        </w:rPr>
        <w:t>„</w:t>
      </w:r>
      <w:r w:rsidRPr="009E4661">
        <w:rPr>
          <w:lang w:val="lv-LV"/>
        </w:rPr>
        <w:t xml:space="preserve">Metināšanas mašīnas </w:t>
      </w:r>
      <w:r w:rsidRPr="009E4661">
        <w:rPr>
          <w:i/>
          <w:iCs/>
          <w:lang w:val="lv-LV"/>
        </w:rPr>
        <w:t>K-190</w:t>
      </w:r>
      <w:r w:rsidRPr="009E4661">
        <w:rPr>
          <w:lang w:val="lv-LV"/>
        </w:rPr>
        <w:t xml:space="preserve"> kapitālais remonts</w:t>
      </w:r>
    </w:p>
    <w:p w14:paraId="7BEBC644" w14:textId="77777777" w:rsidR="008B6CF4" w:rsidRPr="009E4661" w:rsidRDefault="008B6CF4" w:rsidP="008B6CF4">
      <w:pPr>
        <w:spacing w:line="0" w:lineRule="atLeast"/>
        <w:jc w:val="right"/>
        <w:rPr>
          <w:lang w:val="lv-LV"/>
        </w:rPr>
      </w:pPr>
      <w:r w:rsidRPr="009E4661">
        <w:rPr>
          <w:lang w:val="lv-LV"/>
        </w:rPr>
        <w:t xml:space="preserve"> </w:t>
      </w:r>
      <w:r w:rsidRPr="009E4661">
        <w:rPr>
          <w:color w:val="222222"/>
          <w:lang w:val="lv-LV"/>
        </w:rPr>
        <w:t xml:space="preserve">SIA „LDZ infrastruktūra” vajadzībām” </w:t>
      </w:r>
      <w:r w:rsidRPr="009E4661">
        <w:rPr>
          <w:lang w:val="lv-LV"/>
        </w:rPr>
        <w:t>nolikumam</w:t>
      </w:r>
    </w:p>
    <w:p w14:paraId="3BF6E9C6" w14:textId="77777777" w:rsidR="0010737A" w:rsidRPr="009E4661" w:rsidRDefault="0010737A" w:rsidP="0010737A">
      <w:pPr>
        <w:rPr>
          <w:highlight w:val="yellow"/>
          <w:lang w:val="lv-LV"/>
        </w:rPr>
      </w:pPr>
    </w:p>
    <w:p w14:paraId="0A7336C3" w14:textId="77777777" w:rsidR="0010737A" w:rsidRPr="00BF62FA" w:rsidRDefault="0010737A" w:rsidP="0010737A">
      <w:pPr>
        <w:jc w:val="center"/>
        <w:outlineLvl w:val="0"/>
        <w:rPr>
          <w:b/>
          <w:bCs/>
          <w:lang w:val="lv-LV"/>
        </w:rPr>
      </w:pPr>
      <w:r w:rsidRPr="00BF62FA">
        <w:rPr>
          <w:b/>
          <w:bCs/>
          <w:lang w:val="lv-LV"/>
        </w:rPr>
        <w:t>LĪGUMA NODROŠINĀJUMS</w:t>
      </w:r>
    </w:p>
    <w:p w14:paraId="01089004" w14:textId="77777777" w:rsidR="0010737A" w:rsidRPr="00BF62FA" w:rsidRDefault="0010737A" w:rsidP="0010737A">
      <w:pPr>
        <w:jc w:val="center"/>
        <w:outlineLvl w:val="0"/>
        <w:rPr>
          <w:b/>
          <w:bCs/>
          <w:i/>
          <w:lang w:val="lv-LV"/>
        </w:rPr>
      </w:pPr>
      <w:r w:rsidRPr="00BF62FA">
        <w:rPr>
          <w:bCs/>
          <w:i/>
          <w:lang w:val="lv-LV"/>
        </w:rPr>
        <w:t>/forma/</w:t>
      </w:r>
    </w:p>
    <w:p w14:paraId="40898D45" w14:textId="77777777" w:rsidR="0010737A" w:rsidRPr="00BF62FA" w:rsidRDefault="0010737A" w:rsidP="0010737A">
      <w:pPr>
        <w:spacing w:line="0" w:lineRule="atLeast"/>
        <w:jc w:val="center"/>
        <w:rPr>
          <w:lang w:val="lv-LV"/>
        </w:rPr>
      </w:pPr>
    </w:p>
    <w:p w14:paraId="77FD6329" w14:textId="77777777" w:rsidR="0010737A" w:rsidRPr="00BF62FA" w:rsidRDefault="0010737A" w:rsidP="0010737A">
      <w:pPr>
        <w:pStyle w:val="Pamatteksts"/>
        <w:tabs>
          <w:tab w:val="left" w:pos="900"/>
          <w:tab w:val="num" w:pos="1080"/>
          <w:tab w:val="num" w:pos="3119"/>
        </w:tabs>
        <w:spacing w:after="0"/>
        <w:jc w:val="center"/>
        <w:rPr>
          <w:b/>
          <w:bCs/>
          <w:lang w:val="lv-LV"/>
        </w:rPr>
      </w:pPr>
      <w:r w:rsidRPr="00BF62FA">
        <w:rPr>
          <w:b/>
          <w:bCs/>
          <w:lang w:val="lv-LV"/>
        </w:rPr>
        <w:t>Līguma nodrošinājums (galvojums) Nr. ______</w:t>
      </w:r>
    </w:p>
    <w:p w14:paraId="4ED2120E" w14:textId="77777777" w:rsidR="0010737A" w:rsidRPr="00BF62FA" w:rsidRDefault="0010737A" w:rsidP="0010737A">
      <w:pPr>
        <w:rPr>
          <w:lang w:val="lv-LV"/>
        </w:rPr>
      </w:pPr>
      <w:r w:rsidRPr="00BF62FA">
        <w:rPr>
          <w:lang w:val="lv-LV"/>
        </w:rPr>
        <w:t>&lt;</w:t>
      </w:r>
      <w:r w:rsidRPr="00BF62FA">
        <w:rPr>
          <w:i/>
          <w:lang w:val="lv-LV"/>
        </w:rPr>
        <w:t>Izdošanas vieta:</w:t>
      </w:r>
      <w:r w:rsidRPr="00BF62FA">
        <w:rPr>
          <w:lang w:val="lv-LV"/>
        </w:rPr>
        <w:t>&gt; ________</w:t>
      </w:r>
      <w:r w:rsidRPr="00BF62FA">
        <w:rPr>
          <w:lang w:val="lv-LV"/>
        </w:rPr>
        <w:tab/>
      </w:r>
      <w:r w:rsidRPr="00BF62FA">
        <w:rPr>
          <w:lang w:val="lv-LV"/>
        </w:rPr>
        <w:tab/>
      </w:r>
      <w:r w:rsidRPr="00BF62FA">
        <w:rPr>
          <w:lang w:val="lv-LV"/>
        </w:rPr>
        <w:tab/>
      </w:r>
      <w:r w:rsidRPr="00BF62FA">
        <w:rPr>
          <w:lang w:val="lv-LV"/>
        </w:rPr>
        <w:tab/>
      </w:r>
      <w:r w:rsidRPr="00BF62FA">
        <w:rPr>
          <w:lang w:val="lv-LV"/>
        </w:rPr>
        <w:tab/>
        <w:t>&lt;</w:t>
      </w:r>
      <w:r w:rsidRPr="00BF62FA">
        <w:rPr>
          <w:i/>
          <w:lang w:val="lv-LV"/>
        </w:rPr>
        <w:t>Datums</w:t>
      </w:r>
      <w:r w:rsidRPr="00BF62FA">
        <w:rPr>
          <w:lang w:val="lv-LV"/>
        </w:rPr>
        <w:t>:&gt; ____________</w:t>
      </w:r>
    </w:p>
    <w:p w14:paraId="6C0B8E28" w14:textId="77777777" w:rsidR="0010737A" w:rsidRPr="00BF62FA" w:rsidRDefault="0010737A" w:rsidP="0010737A">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10737A" w:rsidRPr="00BF62FA" w14:paraId="75E6E2DD" w14:textId="77777777" w:rsidTr="005112B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2598407" w14:textId="77777777" w:rsidR="0010737A" w:rsidRPr="00BF62FA" w:rsidRDefault="0010737A" w:rsidP="005112B1">
            <w:pPr>
              <w:spacing w:line="276" w:lineRule="auto"/>
              <w:jc w:val="both"/>
              <w:rPr>
                <w:b/>
                <w:bCs/>
                <w:lang w:val="lv-LV"/>
              </w:rPr>
            </w:pPr>
            <w:r w:rsidRPr="00BF62FA">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F2ABED0" w14:textId="77777777" w:rsidR="0010737A" w:rsidRPr="00BF62FA" w:rsidRDefault="0010737A" w:rsidP="005112B1">
            <w:pPr>
              <w:spacing w:line="276" w:lineRule="auto"/>
              <w:jc w:val="both"/>
              <w:rPr>
                <w:i/>
                <w:lang w:val="lv-LV"/>
              </w:rPr>
            </w:pPr>
            <w:r w:rsidRPr="00BF62FA">
              <w:rPr>
                <w:lang w:val="lv-LV"/>
              </w:rPr>
              <w:t>&lt;</w:t>
            </w:r>
            <w:r w:rsidRPr="00BF62FA">
              <w:rPr>
                <w:i/>
                <w:lang w:val="lv-LV"/>
              </w:rPr>
              <w:t>Kredītiestādes  nosaukums&gt;</w:t>
            </w:r>
          </w:p>
        </w:tc>
      </w:tr>
    </w:tbl>
    <w:p w14:paraId="359A260E" w14:textId="77777777" w:rsidR="0010737A" w:rsidRPr="00BF62FA" w:rsidRDefault="0010737A" w:rsidP="0010737A">
      <w:pPr>
        <w:rPr>
          <w:lang w:val="lv-LV"/>
        </w:rPr>
      </w:pPr>
      <w:r w:rsidRPr="00BF62FA">
        <w:rPr>
          <w:lang w:val="lv-LV"/>
        </w:rPr>
        <w:t>Kredītiestādes juridiskā adrese:</w:t>
      </w:r>
      <w:r w:rsidRPr="00BF62FA">
        <w:rPr>
          <w:lang w:val="lv-LV"/>
        </w:rPr>
        <w:tab/>
        <w:t>…</w:t>
      </w:r>
    </w:p>
    <w:p w14:paraId="75B2C4F8" w14:textId="77777777" w:rsidR="0010737A" w:rsidRPr="00BF62FA" w:rsidRDefault="0010737A" w:rsidP="0010737A">
      <w:pPr>
        <w:rPr>
          <w:lang w:val="lv-LV"/>
        </w:rPr>
      </w:pPr>
      <w:r w:rsidRPr="00BF62FA">
        <w:rPr>
          <w:lang w:val="lv-LV"/>
        </w:rPr>
        <w:t>Vienotais reģistrācijas numurs:</w:t>
      </w:r>
      <w:r w:rsidRPr="00BF62FA">
        <w:rPr>
          <w:lang w:val="lv-LV"/>
        </w:rPr>
        <w:tab/>
        <w:t>…</w:t>
      </w:r>
    </w:p>
    <w:p w14:paraId="663B4EC9" w14:textId="77777777" w:rsidR="0010737A" w:rsidRPr="00BF62FA" w:rsidRDefault="0010737A" w:rsidP="0010737A">
      <w:pPr>
        <w:rPr>
          <w:lang w:val="lv-LV"/>
        </w:rPr>
      </w:pPr>
      <w:r w:rsidRPr="00BF62FA">
        <w:rPr>
          <w:lang w:val="lv-LV"/>
        </w:rPr>
        <w:t>Kredītiestādes iestādes rekvizīti:</w:t>
      </w:r>
      <w:r w:rsidRPr="00BF62FA">
        <w:rPr>
          <w:lang w:val="lv-LV"/>
        </w:rPr>
        <w:tab/>
        <w:t>…</w:t>
      </w:r>
    </w:p>
    <w:p w14:paraId="0C4A560E" w14:textId="77777777" w:rsidR="0010737A" w:rsidRPr="00BF62FA" w:rsidRDefault="0010737A" w:rsidP="0010737A">
      <w:pPr>
        <w:rPr>
          <w:lang w:val="lv-LV"/>
        </w:rPr>
      </w:pPr>
      <w:r w:rsidRPr="00BF62FA">
        <w:rPr>
          <w:lang w:val="lv-LV"/>
        </w:rPr>
        <w:t>Kods:</w:t>
      </w:r>
      <w:r w:rsidRPr="00BF62FA">
        <w:rPr>
          <w:lang w:val="lv-LV"/>
        </w:rPr>
        <w:tab/>
      </w:r>
      <w:r w:rsidRPr="00BF62FA">
        <w:rPr>
          <w:lang w:val="lv-LV"/>
        </w:rPr>
        <w:tab/>
      </w:r>
      <w:r w:rsidRPr="00BF62FA">
        <w:rPr>
          <w:lang w:val="lv-LV"/>
        </w:rPr>
        <w:tab/>
      </w:r>
      <w:r w:rsidRPr="00BF62FA">
        <w:rPr>
          <w:lang w:val="lv-LV"/>
        </w:rPr>
        <w:tab/>
      </w:r>
      <w:r w:rsidRPr="00BF62FA">
        <w:rPr>
          <w:lang w:val="lv-LV"/>
        </w:rPr>
        <w:tab/>
      </w:r>
      <w:r w:rsidRPr="00BF62FA">
        <w:rPr>
          <w:lang w:val="lv-LV"/>
        </w:rPr>
        <w:tab/>
        <w:t>…</w:t>
      </w:r>
    </w:p>
    <w:p w14:paraId="1AD4132E" w14:textId="77777777" w:rsidR="0010737A" w:rsidRPr="00BF62FA" w:rsidRDefault="0010737A" w:rsidP="0010737A">
      <w:pPr>
        <w:rPr>
          <w:lang w:val="lv-LV"/>
        </w:rPr>
      </w:pPr>
      <w:r w:rsidRPr="00BF62FA">
        <w:rPr>
          <w:lang w:val="lv-LV"/>
        </w:rPr>
        <w:t>Norēķinu konta numurs</w:t>
      </w:r>
      <w:r w:rsidRPr="00BF62FA">
        <w:rPr>
          <w:lang w:val="lv-LV"/>
        </w:rPr>
        <w:tab/>
      </w:r>
      <w:r w:rsidRPr="00BF62FA">
        <w:rPr>
          <w:lang w:val="lv-LV"/>
        </w:rPr>
        <w:tab/>
        <w:t>…</w:t>
      </w:r>
    </w:p>
    <w:p w14:paraId="54F0991C" w14:textId="77777777" w:rsidR="0010737A" w:rsidRPr="00BF62FA" w:rsidRDefault="0010737A" w:rsidP="0010737A">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10737A" w:rsidRPr="00BF62FA" w14:paraId="6BF19DB1" w14:textId="77777777" w:rsidTr="005112B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D2EB95D" w14:textId="77777777" w:rsidR="0010737A" w:rsidRPr="00BF62FA" w:rsidRDefault="0010737A" w:rsidP="005112B1">
            <w:pPr>
              <w:spacing w:line="276" w:lineRule="auto"/>
              <w:jc w:val="both"/>
              <w:rPr>
                <w:b/>
                <w:bCs/>
                <w:lang w:val="lv-LV"/>
              </w:rPr>
            </w:pPr>
            <w:r w:rsidRPr="00BF62FA">
              <w:rPr>
                <w:b/>
                <w:bCs/>
                <w:lang w:val="lv-LV"/>
              </w:rPr>
              <w:t>Pasūtītājs:</w:t>
            </w:r>
          </w:p>
        </w:tc>
        <w:tc>
          <w:tcPr>
            <w:tcW w:w="5842" w:type="dxa"/>
            <w:tcBorders>
              <w:top w:val="single" w:sz="4" w:space="0" w:color="auto"/>
              <w:left w:val="single" w:sz="4" w:space="0" w:color="auto"/>
              <w:bottom w:val="single" w:sz="4" w:space="0" w:color="auto"/>
              <w:right w:val="single" w:sz="4" w:space="0" w:color="auto"/>
            </w:tcBorders>
            <w:hideMark/>
          </w:tcPr>
          <w:p w14:paraId="7489F7BA" w14:textId="07211DA7" w:rsidR="0010737A" w:rsidRPr="00BF62FA" w:rsidRDefault="00CF192A" w:rsidP="005112B1">
            <w:pPr>
              <w:spacing w:line="276" w:lineRule="auto"/>
              <w:jc w:val="both"/>
              <w:rPr>
                <w:lang w:val="lv-LV"/>
              </w:rPr>
            </w:pPr>
            <w:r w:rsidRPr="00BF62FA">
              <w:rPr>
                <w:bCs/>
                <w:color w:val="222222"/>
                <w:lang w:val="lv-LV"/>
              </w:rPr>
              <w:t xml:space="preserve">SIA </w:t>
            </w:r>
            <w:r w:rsidRPr="00BF62FA">
              <w:rPr>
                <w:color w:val="222222"/>
                <w:lang w:val="lv-LV"/>
              </w:rPr>
              <w:t>„</w:t>
            </w:r>
            <w:r w:rsidRPr="00BF62FA">
              <w:rPr>
                <w:lang w:val="lv-LV"/>
              </w:rPr>
              <w:t>LDZ infrastruktūra”</w:t>
            </w:r>
          </w:p>
        </w:tc>
      </w:tr>
    </w:tbl>
    <w:p w14:paraId="2F3B8AB6" w14:textId="45F51BCD" w:rsidR="0010737A" w:rsidRPr="00BF62FA" w:rsidRDefault="0010737A" w:rsidP="0010737A">
      <w:pPr>
        <w:rPr>
          <w:lang w:val="lv-LV"/>
        </w:rPr>
      </w:pPr>
      <w:r w:rsidRPr="00BF62FA">
        <w:rPr>
          <w:lang w:val="lv-LV"/>
        </w:rPr>
        <w:t>Pasūtītāja juridiskā adrese:</w:t>
      </w:r>
      <w:r w:rsidRPr="00BF62FA">
        <w:rPr>
          <w:lang w:val="lv-LV"/>
        </w:rPr>
        <w:tab/>
      </w:r>
      <w:r w:rsidR="00CF192A" w:rsidRPr="00BF62FA">
        <w:rPr>
          <w:color w:val="333333"/>
          <w:lang w:val="lv-LV"/>
        </w:rPr>
        <w:t>Gogoļa iela 3, Rīga, LV-1547</w:t>
      </w:r>
      <w:r w:rsidR="00CF192A" w:rsidRPr="00BF62FA">
        <w:rPr>
          <w:lang w:val="lv-LV"/>
        </w:rPr>
        <w:t>, Latvija</w:t>
      </w:r>
    </w:p>
    <w:p w14:paraId="1A4521E4" w14:textId="362ABF70" w:rsidR="0010737A" w:rsidRPr="00BF62FA" w:rsidRDefault="0010737A" w:rsidP="0010737A">
      <w:pPr>
        <w:rPr>
          <w:lang w:val="lv-LV"/>
        </w:rPr>
      </w:pPr>
      <w:r w:rsidRPr="00BF62FA">
        <w:rPr>
          <w:lang w:val="lv-LV"/>
        </w:rPr>
        <w:t xml:space="preserve">Vienotais reģistrācijas numurs: </w:t>
      </w:r>
      <w:r w:rsidR="00CF192A" w:rsidRPr="00BF62FA">
        <w:rPr>
          <w:color w:val="333333"/>
          <w:lang w:val="lv-LV"/>
        </w:rPr>
        <w:t>40003788258</w:t>
      </w:r>
    </w:p>
    <w:p w14:paraId="6931DD06" w14:textId="77777777" w:rsidR="0010737A" w:rsidRPr="00BF62FA" w:rsidRDefault="0010737A" w:rsidP="0010737A">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10737A" w:rsidRPr="00BF62FA" w14:paraId="0CA0A8CA" w14:textId="77777777" w:rsidTr="005112B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8F92E09" w14:textId="77777777" w:rsidR="0010737A" w:rsidRPr="00BF62FA" w:rsidRDefault="0010737A" w:rsidP="005112B1">
            <w:pPr>
              <w:spacing w:line="276" w:lineRule="auto"/>
              <w:jc w:val="both"/>
              <w:rPr>
                <w:b/>
                <w:bCs/>
                <w:lang w:val="lv-LV"/>
              </w:rPr>
            </w:pPr>
            <w:r w:rsidRPr="00BF62FA">
              <w:rPr>
                <w:b/>
                <w:bCs/>
                <w:lang w:val="lv-LV"/>
              </w:rPr>
              <w:t>Izpildītājs:</w:t>
            </w:r>
          </w:p>
        </w:tc>
        <w:tc>
          <w:tcPr>
            <w:tcW w:w="5842" w:type="dxa"/>
            <w:tcBorders>
              <w:top w:val="single" w:sz="4" w:space="0" w:color="auto"/>
              <w:left w:val="single" w:sz="4" w:space="0" w:color="auto"/>
              <w:bottom w:val="single" w:sz="4" w:space="0" w:color="auto"/>
              <w:right w:val="single" w:sz="4" w:space="0" w:color="auto"/>
            </w:tcBorders>
            <w:hideMark/>
          </w:tcPr>
          <w:p w14:paraId="4A67D69A" w14:textId="77777777" w:rsidR="0010737A" w:rsidRPr="00BF62FA" w:rsidRDefault="0010737A" w:rsidP="005112B1">
            <w:pPr>
              <w:spacing w:line="276" w:lineRule="auto"/>
              <w:jc w:val="both"/>
              <w:rPr>
                <w:lang w:val="lv-LV"/>
              </w:rPr>
            </w:pPr>
            <w:r w:rsidRPr="00BF62FA">
              <w:rPr>
                <w:lang w:val="lv-LV"/>
              </w:rPr>
              <w:t>….</w:t>
            </w:r>
          </w:p>
        </w:tc>
      </w:tr>
    </w:tbl>
    <w:p w14:paraId="0A7814DE" w14:textId="77777777" w:rsidR="0010737A" w:rsidRPr="00BF62FA" w:rsidRDefault="0010737A" w:rsidP="0010737A">
      <w:pPr>
        <w:rPr>
          <w:lang w:val="lv-LV"/>
        </w:rPr>
      </w:pPr>
      <w:r w:rsidRPr="00BF62FA">
        <w:rPr>
          <w:lang w:val="lv-LV"/>
        </w:rPr>
        <w:t xml:space="preserve">Izpildītāja juridiskā adrese: </w:t>
      </w:r>
      <w:r w:rsidRPr="00BF62FA">
        <w:rPr>
          <w:lang w:val="lv-LV"/>
        </w:rPr>
        <w:tab/>
        <w:t>…</w:t>
      </w:r>
    </w:p>
    <w:p w14:paraId="3BC54710" w14:textId="77777777" w:rsidR="0010737A" w:rsidRPr="00BF62FA" w:rsidRDefault="0010737A" w:rsidP="0010737A">
      <w:pPr>
        <w:rPr>
          <w:lang w:val="lv-LV"/>
        </w:rPr>
      </w:pPr>
      <w:r w:rsidRPr="00BF62FA">
        <w:rPr>
          <w:lang w:val="lv-LV"/>
        </w:rPr>
        <w:t>&lt;</w:t>
      </w:r>
      <w:r w:rsidRPr="00BF62FA">
        <w:rPr>
          <w:i/>
          <w:lang w:val="lv-LV"/>
        </w:rPr>
        <w:t xml:space="preserve">ja atšķiras:&gt; </w:t>
      </w:r>
      <w:r w:rsidRPr="00BF62FA">
        <w:rPr>
          <w:lang w:val="lv-LV"/>
        </w:rPr>
        <w:t>Izpildītāja faktiskā adrese: …</w:t>
      </w:r>
    </w:p>
    <w:p w14:paraId="1A44166B" w14:textId="77777777" w:rsidR="0010737A" w:rsidRPr="00BF62FA" w:rsidRDefault="0010737A" w:rsidP="0010737A">
      <w:pPr>
        <w:rPr>
          <w:lang w:val="lv-LV"/>
        </w:rPr>
      </w:pPr>
      <w:r w:rsidRPr="00BF62FA">
        <w:rPr>
          <w:lang w:val="lv-LV"/>
        </w:rPr>
        <w:t>Izpildītāja vienotais reģistrācijas numurs</w:t>
      </w:r>
      <w:r w:rsidRPr="00BF62FA">
        <w:rPr>
          <w:lang w:val="lv-LV"/>
        </w:rPr>
        <w:tab/>
        <w:t>…</w:t>
      </w:r>
    </w:p>
    <w:p w14:paraId="411CC609" w14:textId="77777777" w:rsidR="0010737A" w:rsidRPr="00BF62FA" w:rsidRDefault="0010737A" w:rsidP="0010737A">
      <w:pPr>
        <w:jc w:val="both"/>
        <w:rPr>
          <w:lang w:val="lv-LV"/>
        </w:rPr>
      </w:pPr>
    </w:p>
    <w:p w14:paraId="07E625D5" w14:textId="20FEF605" w:rsidR="0010737A" w:rsidRPr="00BF62FA" w:rsidRDefault="0010737A" w:rsidP="0010737A">
      <w:pPr>
        <w:jc w:val="both"/>
        <w:rPr>
          <w:lang w:val="lv-LV"/>
        </w:rPr>
      </w:pPr>
      <w:r w:rsidRPr="00BF62FA">
        <w:rPr>
          <w:lang w:val="lv-LV"/>
        </w:rPr>
        <w:t>Atsaucoties uz 20__.gada __.________ Līgumu Nr.___ (turpmāk – Līgums), kas noslēgts starp Pasūtītāju un Izpildītāju, Kredītiestāde apņemas nodrošināt ar Līguma nodrošinājumu (galvojumu) Izpildītāja saistības pret Pasūtītāju, kādas var rasties, Izpil</w:t>
      </w:r>
      <w:r w:rsidR="00CF192A" w:rsidRPr="00BF62FA">
        <w:rPr>
          <w:lang w:val="lv-LV"/>
        </w:rPr>
        <w:t>d</w:t>
      </w:r>
      <w:r w:rsidRPr="00BF62FA">
        <w:rPr>
          <w:lang w:val="lv-LV"/>
        </w:rPr>
        <w:t>ītājam neizpildot Līguma noteikumus.</w:t>
      </w:r>
    </w:p>
    <w:tbl>
      <w:tblPr>
        <w:tblW w:w="9356" w:type="dxa"/>
        <w:tblLook w:val="04A0" w:firstRow="1" w:lastRow="0" w:firstColumn="1" w:lastColumn="0" w:noHBand="0" w:noVBand="1"/>
      </w:tblPr>
      <w:tblGrid>
        <w:gridCol w:w="5954"/>
        <w:gridCol w:w="284"/>
        <w:gridCol w:w="2834"/>
        <w:gridCol w:w="284"/>
      </w:tblGrid>
      <w:tr w:rsidR="0010737A" w:rsidRPr="00BF62FA" w14:paraId="1BEBA309" w14:textId="77777777" w:rsidTr="005112B1">
        <w:trPr>
          <w:gridAfter w:val="1"/>
          <w:wAfter w:w="284" w:type="dxa"/>
          <w:trHeight w:val="748"/>
        </w:trPr>
        <w:tc>
          <w:tcPr>
            <w:tcW w:w="5954" w:type="dxa"/>
            <w:hideMark/>
          </w:tcPr>
          <w:p w14:paraId="234618B3" w14:textId="77777777" w:rsidR="0010737A" w:rsidRPr="00BF62FA" w:rsidRDefault="0010737A" w:rsidP="005112B1">
            <w:pPr>
              <w:jc w:val="both"/>
              <w:rPr>
                <w:lang w:val="lv-LV"/>
              </w:rPr>
            </w:pPr>
          </w:p>
          <w:p w14:paraId="532E46F8" w14:textId="77777777" w:rsidR="0010737A" w:rsidRPr="00BF62FA" w:rsidRDefault="0010737A" w:rsidP="005112B1">
            <w:pPr>
              <w:jc w:val="both"/>
              <w:rPr>
                <w:lang w:val="lv-LV"/>
              </w:rPr>
            </w:pPr>
            <w:r w:rsidRPr="00BF62FA">
              <w:rPr>
                <w:lang w:val="lv-LV"/>
              </w:rPr>
              <w:t>Šis Galvojums izsniegts par iespējamo summu: EUR ____</w:t>
            </w:r>
          </w:p>
        </w:tc>
        <w:tc>
          <w:tcPr>
            <w:tcW w:w="284" w:type="dxa"/>
            <w:tcBorders>
              <w:top w:val="nil"/>
              <w:left w:val="nil"/>
              <w:bottom w:val="nil"/>
              <w:right w:val="single" w:sz="4" w:space="0" w:color="auto"/>
            </w:tcBorders>
          </w:tcPr>
          <w:p w14:paraId="31657DEC" w14:textId="77777777" w:rsidR="0010737A" w:rsidRPr="00BF62FA" w:rsidRDefault="0010737A" w:rsidP="005112B1">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1D9C9ACE" w14:textId="77777777" w:rsidR="0010737A" w:rsidRPr="00BF62FA" w:rsidRDefault="0010737A" w:rsidP="005112B1">
            <w:pPr>
              <w:jc w:val="both"/>
              <w:rPr>
                <w:lang w:val="lv-LV"/>
              </w:rPr>
            </w:pPr>
            <w:r w:rsidRPr="00BF62FA">
              <w:rPr>
                <w:lang w:val="lv-LV"/>
              </w:rPr>
              <w:t>EUR.. (summa ar vārdiem)</w:t>
            </w:r>
          </w:p>
        </w:tc>
      </w:tr>
      <w:tr w:rsidR="0010737A" w:rsidRPr="00F36545" w14:paraId="7D70714C" w14:textId="77777777" w:rsidTr="005112B1">
        <w:tblPrEx>
          <w:tblLook w:val="01E0" w:firstRow="1" w:lastRow="1" w:firstColumn="1" w:lastColumn="1" w:noHBand="0" w:noVBand="0"/>
        </w:tblPrEx>
        <w:trPr>
          <w:trHeight w:val="2247"/>
        </w:trPr>
        <w:tc>
          <w:tcPr>
            <w:tcW w:w="9356" w:type="dxa"/>
            <w:gridSpan w:val="4"/>
            <w:hideMark/>
          </w:tcPr>
          <w:p w14:paraId="39DA4DB6" w14:textId="77777777" w:rsidR="0010737A" w:rsidRPr="00BF62FA" w:rsidRDefault="0010737A" w:rsidP="005112B1">
            <w:pPr>
              <w:jc w:val="both"/>
              <w:rPr>
                <w:b/>
                <w:bCs/>
                <w:lang w:val="lv-LV"/>
              </w:rPr>
            </w:pPr>
            <w:r w:rsidRPr="00BF62FA">
              <w:rPr>
                <w:b/>
                <w:bCs/>
                <w:lang w:val="lv-LV"/>
              </w:rPr>
              <w:t xml:space="preserve">Galvojuma nosacījumi: </w:t>
            </w:r>
          </w:p>
          <w:p w14:paraId="06E416DD" w14:textId="77777777" w:rsidR="0010737A" w:rsidRPr="00BF62FA" w:rsidRDefault="0010737A" w:rsidP="005112B1">
            <w:pPr>
              <w:jc w:val="both"/>
              <w:rPr>
                <w:lang w:val="lv-LV"/>
              </w:rPr>
            </w:pPr>
            <w:r w:rsidRPr="00BF62FA">
              <w:rPr>
                <w:lang w:val="lv-LV"/>
              </w:rPr>
              <w:t>1. Kredītiestāde apņemas bez iebildumiem un nosacījumiem samaksāt Pasūtītājam jebkuras pieprasītās summas samaksu augstāk noteiktās summas robežās pēc Pasūtītāja pirmā rakstiskā pieprasījuma, kurā paziņots, ka Izpildītājs nav izpildījis Līguma saistības, neprasot Pasūtītājam pamatot savu prasību.</w:t>
            </w:r>
          </w:p>
          <w:p w14:paraId="774DC44B" w14:textId="77777777" w:rsidR="0010737A" w:rsidRPr="00BF62FA" w:rsidRDefault="0010737A" w:rsidP="005112B1">
            <w:pPr>
              <w:jc w:val="both"/>
              <w:rPr>
                <w:lang w:val="lv-LV"/>
              </w:rPr>
            </w:pPr>
            <w:r w:rsidRPr="00BF62FA">
              <w:rPr>
                <w:lang w:val="lv-LV"/>
              </w:rPr>
              <w:t>2. Jebkura Līguma</w:t>
            </w:r>
            <w:r w:rsidRPr="00BF62FA">
              <w:rPr>
                <w:i/>
                <w:iCs/>
                <w:lang w:val="lv-LV"/>
              </w:rPr>
              <w:t xml:space="preserve"> </w:t>
            </w:r>
            <w:r w:rsidRPr="00BF62FA">
              <w:rPr>
                <w:lang w:val="lv-LV"/>
              </w:rPr>
              <w:t>daļa var tikt labota, Pasūtītājam un Izpildītājam savstarpēji vienojoties, kredītiestādei par to neziņojot, ar noteikumu, ka ar šo</w:t>
            </w:r>
            <w:r w:rsidRPr="00BF62FA">
              <w:rPr>
                <w:i/>
                <w:iCs/>
                <w:lang w:val="lv-LV"/>
              </w:rPr>
              <w:t xml:space="preserve"> </w:t>
            </w:r>
            <w:r w:rsidRPr="00BF62FA">
              <w:rPr>
                <w:iCs/>
                <w:lang w:val="lv-LV"/>
              </w:rPr>
              <w:t>g</w:t>
            </w:r>
            <w:r w:rsidRPr="00BF62FA">
              <w:rPr>
                <w:lang w:val="lv-LV"/>
              </w:rPr>
              <w:t>alvojumu noteiktā summa netiek palielināta un galvojuma termiņš netiek pagarināts.</w:t>
            </w:r>
          </w:p>
        </w:tc>
      </w:tr>
    </w:tbl>
    <w:p w14:paraId="5DB75AC8" w14:textId="77777777" w:rsidR="0010737A" w:rsidRPr="00BF62FA" w:rsidRDefault="0010737A" w:rsidP="0010737A">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10737A" w:rsidRPr="00F36545" w14:paraId="6F7AF433" w14:textId="77777777" w:rsidTr="005112B1">
        <w:trPr>
          <w:trHeight w:val="354"/>
        </w:trPr>
        <w:tc>
          <w:tcPr>
            <w:tcW w:w="7371" w:type="dxa"/>
            <w:hideMark/>
          </w:tcPr>
          <w:p w14:paraId="5E229354" w14:textId="77777777" w:rsidR="0010737A" w:rsidRPr="00BF62FA" w:rsidRDefault="0010737A" w:rsidP="005112B1">
            <w:pPr>
              <w:jc w:val="both"/>
              <w:rPr>
                <w:color w:val="FF0000"/>
                <w:lang w:val="lv-LV"/>
              </w:rPr>
            </w:pPr>
            <w:bookmarkStart w:id="7" w:name="_Hlk503515360"/>
            <w:r w:rsidRPr="00BF62FA">
              <w:rPr>
                <w:lang w:val="lv-LV"/>
              </w:rPr>
              <w:t>30 (trīsdesmit) kalendārās dienas pēc</w:t>
            </w:r>
            <w:r w:rsidRPr="00BF62FA">
              <w:rPr>
                <w:iCs/>
                <w:lang w:val="lv-LV"/>
              </w:rPr>
              <w:t xml:space="preserve"> darbu</w:t>
            </w:r>
            <w:r w:rsidRPr="00BF62FA">
              <w:rPr>
                <w:lang w:val="lv-LV"/>
              </w:rPr>
              <w:t xml:space="preserve"> galīgās izpildes brīža</w:t>
            </w:r>
            <w:bookmarkEnd w:id="7"/>
            <w:r w:rsidRPr="00BF62FA">
              <w:rPr>
                <w:lang w:val="lv-LV"/>
              </w:rPr>
              <w:t xml:space="preserve">, un izbeidzas pilnībā, ja līdz šim datumam Kredītiestāde nav saņēmusi Pasūtītāja pieprasījumu par Izpildītāja nenokārtotām saistībām. </w:t>
            </w:r>
          </w:p>
        </w:tc>
      </w:tr>
    </w:tbl>
    <w:p w14:paraId="5AF73DF0" w14:textId="77777777" w:rsidR="0010737A" w:rsidRPr="00BF62FA" w:rsidRDefault="0010737A" w:rsidP="0010737A">
      <w:pPr>
        <w:ind w:left="142"/>
        <w:rPr>
          <w:lang w:val="lv-LV"/>
        </w:rPr>
      </w:pPr>
      <w:r w:rsidRPr="00BF62FA">
        <w:rPr>
          <w:lang w:val="lv-LV"/>
        </w:rPr>
        <w:t xml:space="preserve">Galvojums ir spēkā: </w:t>
      </w:r>
    </w:p>
    <w:p w14:paraId="5A10124D" w14:textId="77777777" w:rsidR="0010737A" w:rsidRPr="00BF62FA" w:rsidRDefault="0010737A" w:rsidP="0010737A">
      <w:pPr>
        <w:ind w:left="142"/>
        <w:rPr>
          <w:lang w:val="lv-LV"/>
        </w:rPr>
      </w:pPr>
    </w:p>
    <w:p w14:paraId="359B0650" w14:textId="77777777" w:rsidR="0010737A" w:rsidRPr="00BF62FA" w:rsidRDefault="0010737A" w:rsidP="0010737A">
      <w:pPr>
        <w:ind w:left="142"/>
        <w:jc w:val="both"/>
        <w:rPr>
          <w:lang w:val="lv-LV"/>
        </w:rPr>
      </w:pPr>
    </w:p>
    <w:p w14:paraId="174E0BF3" w14:textId="77777777" w:rsidR="0010737A" w:rsidRPr="00BF62FA" w:rsidRDefault="0010737A" w:rsidP="0010737A">
      <w:pPr>
        <w:ind w:left="142"/>
        <w:jc w:val="both"/>
        <w:rPr>
          <w:lang w:val="lv-LV"/>
        </w:rPr>
      </w:pPr>
    </w:p>
    <w:p w14:paraId="282D176F" w14:textId="77777777" w:rsidR="0010737A" w:rsidRPr="00BF62FA" w:rsidRDefault="0010737A" w:rsidP="0010737A">
      <w:pPr>
        <w:ind w:left="142"/>
        <w:jc w:val="both"/>
        <w:rPr>
          <w:b/>
          <w:lang w:val="lv-LV"/>
        </w:rPr>
      </w:pPr>
      <w:r w:rsidRPr="00BF62FA">
        <w:rPr>
          <w:i/>
          <w:lang w:val="lv-LV"/>
        </w:rPr>
        <w:t xml:space="preserve">/kredītiestādes </w:t>
      </w:r>
      <w:proofErr w:type="spellStart"/>
      <w:r w:rsidRPr="00BF62FA">
        <w:rPr>
          <w:i/>
          <w:lang w:val="lv-LV"/>
        </w:rPr>
        <w:t>paraksttiesīgās</w:t>
      </w:r>
      <w:proofErr w:type="spellEnd"/>
      <w:r w:rsidRPr="00BF62FA">
        <w:rPr>
          <w:i/>
          <w:lang w:val="lv-LV"/>
        </w:rPr>
        <w:t xml:space="preserve">  personas paraksts un atšifrējums/</w:t>
      </w:r>
      <w:r w:rsidRPr="00BF62FA">
        <w:rPr>
          <w:b/>
          <w:lang w:val="lv-LV"/>
        </w:rPr>
        <w:br w:type="page"/>
      </w:r>
    </w:p>
    <w:p w14:paraId="64E8D2F7" w14:textId="77777777" w:rsidR="0010737A" w:rsidRPr="009E4661" w:rsidRDefault="0010737A" w:rsidP="0010737A">
      <w:pPr>
        <w:spacing w:line="0" w:lineRule="atLeast"/>
        <w:jc w:val="right"/>
        <w:rPr>
          <w:b/>
          <w:lang w:val="lv-LV"/>
        </w:rPr>
      </w:pPr>
      <w:r w:rsidRPr="009E4661">
        <w:rPr>
          <w:b/>
          <w:lang w:val="lv-LV"/>
        </w:rPr>
        <w:t>7.pielikums</w:t>
      </w:r>
    </w:p>
    <w:p w14:paraId="52F23F2C" w14:textId="77777777" w:rsidR="0010737A" w:rsidRPr="009E4661" w:rsidRDefault="0010737A" w:rsidP="0010737A">
      <w:pPr>
        <w:spacing w:line="0" w:lineRule="atLeast"/>
        <w:jc w:val="right"/>
        <w:rPr>
          <w:lang w:val="lv-LV"/>
        </w:rPr>
      </w:pPr>
      <w:r w:rsidRPr="009E4661">
        <w:rPr>
          <w:lang w:val="lv-LV"/>
        </w:rPr>
        <w:t xml:space="preserve"> VAS </w:t>
      </w:r>
      <w:r w:rsidRPr="009E4661">
        <w:rPr>
          <w:color w:val="222222"/>
          <w:lang w:val="lv-LV"/>
        </w:rPr>
        <w:t>„</w:t>
      </w:r>
      <w:r w:rsidRPr="009E4661">
        <w:rPr>
          <w:lang w:val="lv-LV"/>
        </w:rPr>
        <w:t>Latvijas dzelzceļš” sarunu procedūras ar publikāciju</w:t>
      </w:r>
    </w:p>
    <w:p w14:paraId="7A36A58A" w14:textId="77777777" w:rsidR="008B6CF4" w:rsidRPr="009E4661" w:rsidRDefault="008B6CF4" w:rsidP="008B6CF4">
      <w:pPr>
        <w:spacing w:line="0" w:lineRule="atLeast"/>
        <w:jc w:val="right"/>
        <w:rPr>
          <w:lang w:val="lv-LV"/>
        </w:rPr>
      </w:pPr>
      <w:r w:rsidRPr="009E4661">
        <w:rPr>
          <w:color w:val="222222"/>
          <w:lang w:val="lv-LV"/>
        </w:rPr>
        <w:t>„</w:t>
      </w:r>
      <w:r w:rsidRPr="009E4661">
        <w:rPr>
          <w:lang w:val="lv-LV"/>
        </w:rPr>
        <w:t xml:space="preserve">Metināšanas mašīnas </w:t>
      </w:r>
      <w:r w:rsidRPr="009E4661">
        <w:rPr>
          <w:i/>
          <w:iCs/>
          <w:lang w:val="lv-LV"/>
        </w:rPr>
        <w:t>K-190</w:t>
      </w:r>
      <w:r w:rsidRPr="009E4661">
        <w:rPr>
          <w:lang w:val="lv-LV"/>
        </w:rPr>
        <w:t xml:space="preserve"> kapitālais remonts</w:t>
      </w:r>
    </w:p>
    <w:p w14:paraId="1D79A6C1" w14:textId="77777777" w:rsidR="008B6CF4" w:rsidRPr="009E4661" w:rsidRDefault="008B6CF4" w:rsidP="008B6CF4">
      <w:pPr>
        <w:spacing w:line="0" w:lineRule="atLeast"/>
        <w:jc w:val="right"/>
        <w:rPr>
          <w:lang w:val="lv-LV"/>
        </w:rPr>
      </w:pPr>
      <w:r w:rsidRPr="009E4661">
        <w:rPr>
          <w:lang w:val="lv-LV"/>
        </w:rPr>
        <w:t xml:space="preserve"> </w:t>
      </w:r>
      <w:r w:rsidRPr="009E4661">
        <w:rPr>
          <w:color w:val="222222"/>
          <w:lang w:val="lv-LV"/>
        </w:rPr>
        <w:t xml:space="preserve">SIA „LDZ infrastruktūra” vajadzībām” </w:t>
      </w:r>
      <w:r w:rsidRPr="009E4661">
        <w:rPr>
          <w:lang w:val="lv-LV"/>
        </w:rPr>
        <w:t>nolikumam</w:t>
      </w:r>
    </w:p>
    <w:p w14:paraId="280EC153" w14:textId="77777777" w:rsidR="0010737A" w:rsidRPr="009E4661" w:rsidRDefault="0010737A" w:rsidP="0010737A">
      <w:pPr>
        <w:spacing w:line="360" w:lineRule="auto"/>
        <w:jc w:val="center"/>
        <w:rPr>
          <w:b/>
          <w:caps/>
          <w:lang w:val="lv-LV"/>
        </w:rPr>
      </w:pPr>
    </w:p>
    <w:p w14:paraId="591B5C20" w14:textId="77777777" w:rsidR="0010737A" w:rsidRPr="009E4661" w:rsidRDefault="0010737A" w:rsidP="0010737A">
      <w:pPr>
        <w:spacing w:line="360" w:lineRule="auto"/>
        <w:jc w:val="center"/>
        <w:rPr>
          <w:b/>
          <w:bCs/>
          <w:caps/>
          <w:lang w:val="lv-LV"/>
        </w:rPr>
      </w:pPr>
      <w:r w:rsidRPr="009E4661">
        <w:rPr>
          <w:b/>
          <w:caps/>
          <w:lang w:val="lv-LV"/>
        </w:rPr>
        <w:t xml:space="preserve">Informācija par PIESAISTĪTAJIEM apakšuzņēmējiem </w:t>
      </w:r>
    </w:p>
    <w:p w14:paraId="09AA22B3" w14:textId="77777777" w:rsidR="0010737A" w:rsidRPr="009E4661" w:rsidRDefault="0010737A" w:rsidP="0010737A">
      <w:pPr>
        <w:jc w:val="center"/>
        <w:rPr>
          <w:bCs/>
          <w:i/>
          <w:lang w:val="lv-LV"/>
        </w:rPr>
      </w:pPr>
      <w:r w:rsidRPr="009E4661">
        <w:rPr>
          <w:bCs/>
          <w:i/>
          <w:lang w:val="lv-LV"/>
        </w:rPr>
        <w:t xml:space="preserve"> [ja tādi tiek piesaistīti] </w:t>
      </w:r>
    </w:p>
    <w:p w14:paraId="5F01F628" w14:textId="77777777" w:rsidR="0010737A" w:rsidRPr="009E4661" w:rsidRDefault="0010737A" w:rsidP="0010737A">
      <w:pPr>
        <w:jc w:val="center"/>
        <w:rPr>
          <w:i/>
          <w:lang w:val="lv-LV"/>
        </w:rPr>
      </w:pPr>
      <w:r w:rsidRPr="009E4661">
        <w:rPr>
          <w:i/>
          <w:lang w:val="lv-LV"/>
        </w:rPr>
        <w:t>/forma/</w:t>
      </w:r>
    </w:p>
    <w:p w14:paraId="694D4128" w14:textId="77777777" w:rsidR="0010737A" w:rsidRPr="009E4661" w:rsidRDefault="0010737A" w:rsidP="0010737A">
      <w:pPr>
        <w:jc w:val="both"/>
        <w:rPr>
          <w:lang w:val="lv-LV"/>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973"/>
        <w:gridCol w:w="4292"/>
        <w:gridCol w:w="1758"/>
      </w:tblGrid>
      <w:tr w:rsidR="0010737A" w:rsidRPr="00F36545" w14:paraId="705E3920" w14:textId="77777777" w:rsidTr="005112B1">
        <w:trPr>
          <w:trHeight w:val="1196"/>
        </w:trPr>
        <w:tc>
          <w:tcPr>
            <w:tcW w:w="758" w:type="dxa"/>
            <w:vAlign w:val="center"/>
          </w:tcPr>
          <w:p w14:paraId="53C9998F" w14:textId="77777777" w:rsidR="0010737A" w:rsidRPr="009E4661" w:rsidRDefault="0010737A" w:rsidP="005112B1">
            <w:pPr>
              <w:jc w:val="center"/>
              <w:rPr>
                <w:lang w:val="lv-LV"/>
              </w:rPr>
            </w:pPr>
            <w:r w:rsidRPr="009E4661">
              <w:rPr>
                <w:lang w:val="lv-LV"/>
              </w:rPr>
              <w:t>Nr.</w:t>
            </w:r>
          </w:p>
          <w:p w14:paraId="7814F0B7" w14:textId="77777777" w:rsidR="0010737A" w:rsidRPr="009E4661" w:rsidRDefault="0010737A" w:rsidP="005112B1">
            <w:pPr>
              <w:jc w:val="center"/>
              <w:rPr>
                <w:lang w:val="lv-LV"/>
              </w:rPr>
            </w:pPr>
            <w:r w:rsidRPr="009E4661">
              <w:rPr>
                <w:lang w:val="lv-LV"/>
              </w:rPr>
              <w:t>p.k.</w:t>
            </w:r>
          </w:p>
        </w:tc>
        <w:tc>
          <w:tcPr>
            <w:tcW w:w="1973" w:type="dxa"/>
            <w:vAlign w:val="center"/>
          </w:tcPr>
          <w:p w14:paraId="5663A0A7" w14:textId="77777777" w:rsidR="0010737A" w:rsidRPr="009E4661" w:rsidRDefault="0010737A" w:rsidP="005112B1">
            <w:pPr>
              <w:jc w:val="center"/>
              <w:rPr>
                <w:lang w:val="lv-LV"/>
              </w:rPr>
            </w:pPr>
            <w:r w:rsidRPr="009E4661">
              <w:rPr>
                <w:lang w:val="lv-LV"/>
              </w:rPr>
              <w:t>Pretendenta norādītā apakšuzņēmēja nosaukums, adrese, telefons, kontaktpersona</w:t>
            </w:r>
          </w:p>
        </w:tc>
        <w:tc>
          <w:tcPr>
            <w:tcW w:w="4292" w:type="dxa"/>
            <w:vAlign w:val="center"/>
          </w:tcPr>
          <w:p w14:paraId="47171064" w14:textId="77777777" w:rsidR="0010737A" w:rsidRPr="009E4661" w:rsidRDefault="0010737A" w:rsidP="005112B1">
            <w:pPr>
              <w:jc w:val="center"/>
              <w:rPr>
                <w:lang w:val="lv-LV"/>
              </w:rPr>
            </w:pPr>
            <w:r w:rsidRPr="009E4661">
              <w:rPr>
                <w:lang w:val="lv-LV"/>
              </w:rPr>
              <w:t>Pretendenta norādītā apakšuzņēmēja paredzēto darbu īss apraksts</w:t>
            </w:r>
          </w:p>
        </w:tc>
        <w:tc>
          <w:tcPr>
            <w:tcW w:w="1758" w:type="dxa"/>
            <w:vAlign w:val="center"/>
          </w:tcPr>
          <w:p w14:paraId="5ADCB17B" w14:textId="77777777" w:rsidR="0010737A" w:rsidRPr="009E4661" w:rsidRDefault="0010737A" w:rsidP="005112B1">
            <w:pPr>
              <w:contextualSpacing/>
              <w:jc w:val="center"/>
              <w:rPr>
                <w:lang w:val="lv-LV"/>
              </w:rPr>
            </w:pPr>
            <w:r w:rsidRPr="009E4661">
              <w:rPr>
                <w:lang w:val="lv-LV"/>
              </w:rPr>
              <w:t xml:space="preserve">Pretendenta norādītās apakšuzņēmēja </w:t>
            </w:r>
          </w:p>
          <w:p w14:paraId="5F919DC3" w14:textId="77777777" w:rsidR="0010737A" w:rsidRPr="009E4661" w:rsidRDefault="0010737A" w:rsidP="005112B1">
            <w:pPr>
              <w:jc w:val="center"/>
              <w:rPr>
                <w:lang w:val="lv-LV"/>
              </w:rPr>
            </w:pPr>
            <w:r w:rsidRPr="009E4661">
              <w:rPr>
                <w:lang w:val="lv-LV"/>
              </w:rPr>
              <w:t>veicamo darbu</w:t>
            </w:r>
            <w:r w:rsidRPr="009E4661">
              <w:rPr>
                <w:i/>
                <w:lang w:val="lv-LV"/>
              </w:rPr>
              <w:t xml:space="preserve"> </w:t>
            </w:r>
            <w:r w:rsidRPr="009E4661">
              <w:rPr>
                <w:lang w:val="lv-LV"/>
              </w:rPr>
              <w:t>apjoms no kopējā darbu apjoma (%)</w:t>
            </w:r>
          </w:p>
        </w:tc>
      </w:tr>
      <w:tr w:rsidR="0010737A" w:rsidRPr="009E4661" w14:paraId="275C6387" w14:textId="77777777" w:rsidTr="005112B1">
        <w:trPr>
          <w:trHeight w:val="333"/>
        </w:trPr>
        <w:tc>
          <w:tcPr>
            <w:tcW w:w="758" w:type="dxa"/>
          </w:tcPr>
          <w:p w14:paraId="69C2610E" w14:textId="77777777" w:rsidR="0010737A" w:rsidRPr="009E4661" w:rsidRDefault="0010737A" w:rsidP="005112B1">
            <w:pPr>
              <w:jc w:val="both"/>
              <w:rPr>
                <w:lang w:val="lv-LV"/>
              </w:rPr>
            </w:pPr>
            <w:r w:rsidRPr="009E4661">
              <w:rPr>
                <w:lang w:val="lv-LV"/>
              </w:rPr>
              <w:t>1.</w:t>
            </w:r>
          </w:p>
        </w:tc>
        <w:tc>
          <w:tcPr>
            <w:tcW w:w="1973" w:type="dxa"/>
          </w:tcPr>
          <w:p w14:paraId="61124D98" w14:textId="77777777" w:rsidR="0010737A" w:rsidRPr="009E4661" w:rsidRDefault="0010737A" w:rsidP="005112B1">
            <w:pPr>
              <w:jc w:val="both"/>
              <w:rPr>
                <w:lang w:val="lv-LV"/>
              </w:rPr>
            </w:pPr>
          </w:p>
        </w:tc>
        <w:tc>
          <w:tcPr>
            <w:tcW w:w="4292" w:type="dxa"/>
          </w:tcPr>
          <w:p w14:paraId="1637B58F" w14:textId="77777777" w:rsidR="0010737A" w:rsidRPr="009E4661" w:rsidRDefault="0010737A" w:rsidP="005112B1">
            <w:pPr>
              <w:jc w:val="both"/>
              <w:rPr>
                <w:lang w:val="lv-LV"/>
              </w:rPr>
            </w:pPr>
          </w:p>
        </w:tc>
        <w:tc>
          <w:tcPr>
            <w:tcW w:w="1758" w:type="dxa"/>
          </w:tcPr>
          <w:p w14:paraId="723CF3A8" w14:textId="77777777" w:rsidR="0010737A" w:rsidRPr="009E4661" w:rsidRDefault="0010737A" w:rsidP="005112B1">
            <w:pPr>
              <w:jc w:val="both"/>
              <w:rPr>
                <w:lang w:val="lv-LV"/>
              </w:rPr>
            </w:pPr>
          </w:p>
        </w:tc>
      </w:tr>
      <w:tr w:rsidR="0010737A" w:rsidRPr="009E4661" w14:paraId="5F03586A" w14:textId="77777777" w:rsidTr="005112B1">
        <w:trPr>
          <w:trHeight w:val="333"/>
        </w:trPr>
        <w:tc>
          <w:tcPr>
            <w:tcW w:w="758" w:type="dxa"/>
          </w:tcPr>
          <w:p w14:paraId="1E62F050" w14:textId="77777777" w:rsidR="0010737A" w:rsidRPr="009E4661" w:rsidRDefault="0010737A" w:rsidP="005112B1">
            <w:pPr>
              <w:jc w:val="both"/>
              <w:rPr>
                <w:lang w:val="lv-LV"/>
              </w:rPr>
            </w:pPr>
            <w:r w:rsidRPr="009E4661">
              <w:rPr>
                <w:lang w:val="lv-LV"/>
              </w:rPr>
              <w:t>2.</w:t>
            </w:r>
          </w:p>
        </w:tc>
        <w:tc>
          <w:tcPr>
            <w:tcW w:w="1973" w:type="dxa"/>
          </w:tcPr>
          <w:p w14:paraId="54A9DE5D" w14:textId="77777777" w:rsidR="0010737A" w:rsidRPr="009E4661" w:rsidRDefault="0010737A" w:rsidP="005112B1">
            <w:pPr>
              <w:jc w:val="both"/>
              <w:rPr>
                <w:lang w:val="lv-LV"/>
              </w:rPr>
            </w:pPr>
          </w:p>
        </w:tc>
        <w:tc>
          <w:tcPr>
            <w:tcW w:w="4292" w:type="dxa"/>
          </w:tcPr>
          <w:p w14:paraId="13C4838F" w14:textId="77777777" w:rsidR="0010737A" w:rsidRPr="009E4661" w:rsidRDefault="0010737A" w:rsidP="005112B1">
            <w:pPr>
              <w:jc w:val="both"/>
              <w:rPr>
                <w:lang w:val="lv-LV"/>
              </w:rPr>
            </w:pPr>
          </w:p>
        </w:tc>
        <w:tc>
          <w:tcPr>
            <w:tcW w:w="1758" w:type="dxa"/>
          </w:tcPr>
          <w:p w14:paraId="74F7BC65" w14:textId="77777777" w:rsidR="0010737A" w:rsidRPr="009E4661" w:rsidRDefault="0010737A" w:rsidP="005112B1">
            <w:pPr>
              <w:jc w:val="both"/>
              <w:rPr>
                <w:lang w:val="lv-LV"/>
              </w:rPr>
            </w:pPr>
          </w:p>
        </w:tc>
      </w:tr>
      <w:tr w:rsidR="0010737A" w:rsidRPr="009E4661" w14:paraId="0C6D1A52" w14:textId="77777777" w:rsidTr="005112B1">
        <w:trPr>
          <w:trHeight w:val="333"/>
        </w:trPr>
        <w:tc>
          <w:tcPr>
            <w:tcW w:w="758" w:type="dxa"/>
          </w:tcPr>
          <w:p w14:paraId="1E63BFBD" w14:textId="77777777" w:rsidR="0010737A" w:rsidRPr="009E4661" w:rsidRDefault="0010737A" w:rsidP="005112B1">
            <w:pPr>
              <w:jc w:val="both"/>
              <w:rPr>
                <w:lang w:val="lv-LV"/>
              </w:rPr>
            </w:pPr>
            <w:r w:rsidRPr="009E4661">
              <w:rPr>
                <w:lang w:val="lv-LV"/>
              </w:rPr>
              <w:t>…</w:t>
            </w:r>
          </w:p>
        </w:tc>
        <w:tc>
          <w:tcPr>
            <w:tcW w:w="1973" w:type="dxa"/>
          </w:tcPr>
          <w:p w14:paraId="73BF7858" w14:textId="77777777" w:rsidR="0010737A" w:rsidRPr="009E4661" w:rsidRDefault="0010737A" w:rsidP="005112B1">
            <w:pPr>
              <w:jc w:val="both"/>
              <w:rPr>
                <w:lang w:val="lv-LV"/>
              </w:rPr>
            </w:pPr>
          </w:p>
        </w:tc>
        <w:tc>
          <w:tcPr>
            <w:tcW w:w="4292" w:type="dxa"/>
          </w:tcPr>
          <w:p w14:paraId="1378BB23" w14:textId="77777777" w:rsidR="0010737A" w:rsidRPr="009E4661" w:rsidRDefault="0010737A" w:rsidP="005112B1">
            <w:pPr>
              <w:jc w:val="both"/>
              <w:rPr>
                <w:lang w:val="lv-LV"/>
              </w:rPr>
            </w:pPr>
          </w:p>
        </w:tc>
        <w:tc>
          <w:tcPr>
            <w:tcW w:w="1758" w:type="dxa"/>
          </w:tcPr>
          <w:p w14:paraId="19AFE83D" w14:textId="77777777" w:rsidR="0010737A" w:rsidRPr="009E4661" w:rsidRDefault="0010737A" w:rsidP="005112B1">
            <w:pPr>
              <w:jc w:val="both"/>
              <w:rPr>
                <w:lang w:val="lv-LV"/>
              </w:rPr>
            </w:pPr>
          </w:p>
        </w:tc>
      </w:tr>
    </w:tbl>
    <w:p w14:paraId="50976B11" w14:textId="77777777" w:rsidR="0010737A" w:rsidRPr="009E4661" w:rsidRDefault="0010737A" w:rsidP="0010737A">
      <w:pPr>
        <w:jc w:val="both"/>
        <w:rPr>
          <w:lang w:val="lv-LV"/>
        </w:rPr>
      </w:pPr>
    </w:p>
    <w:p w14:paraId="5BF35C9E" w14:textId="77777777" w:rsidR="0010737A" w:rsidRPr="009E4661" w:rsidRDefault="0010737A" w:rsidP="0010737A">
      <w:pPr>
        <w:jc w:val="both"/>
        <w:rPr>
          <w:lang w:val="lv-LV"/>
        </w:rPr>
      </w:pPr>
    </w:p>
    <w:p w14:paraId="2234F364" w14:textId="77777777" w:rsidR="0010737A" w:rsidRPr="009E4661" w:rsidRDefault="0010737A" w:rsidP="0010737A">
      <w:pPr>
        <w:jc w:val="both"/>
        <w:rPr>
          <w:lang w:val="lv-LV"/>
        </w:rPr>
      </w:pPr>
    </w:p>
    <w:p w14:paraId="6469FC92" w14:textId="77777777" w:rsidR="0010737A" w:rsidRPr="009E4661" w:rsidRDefault="0010737A" w:rsidP="0010737A">
      <w:pPr>
        <w:rPr>
          <w:lang w:val="lv-LV"/>
        </w:rPr>
      </w:pPr>
    </w:p>
    <w:p w14:paraId="510B648D" w14:textId="77777777" w:rsidR="0010737A" w:rsidRPr="009E4661" w:rsidRDefault="0010737A" w:rsidP="0010737A">
      <w:pPr>
        <w:ind w:hanging="142"/>
        <w:rPr>
          <w:lang w:val="lv-LV"/>
        </w:rPr>
      </w:pPr>
      <w:r w:rsidRPr="009E4661">
        <w:rPr>
          <w:lang w:val="lv-LV"/>
        </w:rPr>
        <w:t>Vadītāja vai pilnvarotās personas paraksts: __________________________________</w:t>
      </w:r>
    </w:p>
    <w:p w14:paraId="3D1D4433" w14:textId="77777777" w:rsidR="0010737A" w:rsidRPr="009E4661" w:rsidRDefault="0010737A" w:rsidP="0010737A">
      <w:pPr>
        <w:ind w:hanging="142"/>
        <w:rPr>
          <w:lang w:val="lv-LV"/>
        </w:rPr>
      </w:pPr>
    </w:p>
    <w:p w14:paraId="26CE1D3D" w14:textId="77777777" w:rsidR="0010737A" w:rsidRPr="009E4661" w:rsidRDefault="0010737A" w:rsidP="0010737A">
      <w:pPr>
        <w:ind w:hanging="142"/>
        <w:rPr>
          <w:lang w:val="lv-LV"/>
        </w:rPr>
      </w:pPr>
      <w:r w:rsidRPr="009E4661">
        <w:rPr>
          <w:lang w:val="lv-LV"/>
        </w:rPr>
        <w:t>Vadītāja vai pilnvarotās personas vārds, uzvārds, amats ________________________</w:t>
      </w:r>
    </w:p>
    <w:p w14:paraId="4C44764A" w14:textId="77777777" w:rsidR="0010737A" w:rsidRPr="009E4661" w:rsidRDefault="0010737A" w:rsidP="0010737A">
      <w:pPr>
        <w:ind w:left="7200" w:firstLine="720"/>
        <w:rPr>
          <w:lang w:val="lv-LV"/>
        </w:rPr>
      </w:pPr>
      <w:r w:rsidRPr="009E4661">
        <w:rPr>
          <w:lang w:val="lv-LV"/>
        </w:rPr>
        <w:t>z.v.</w:t>
      </w:r>
    </w:p>
    <w:p w14:paraId="797AD982" w14:textId="77777777" w:rsidR="0010737A" w:rsidRPr="009E4661" w:rsidRDefault="0010737A" w:rsidP="0010737A">
      <w:pPr>
        <w:rPr>
          <w:rFonts w:ascii="Arial" w:hAnsi="Arial" w:cs="Arial"/>
          <w:lang w:val="lv-LV"/>
        </w:rPr>
      </w:pPr>
    </w:p>
    <w:p w14:paraId="78F74E41" w14:textId="77777777" w:rsidR="0010737A" w:rsidRPr="009E4661" w:rsidRDefault="0010737A" w:rsidP="0010737A">
      <w:pPr>
        <w:rPr>
          <w:rFonts w:ascii="Arial" w:hAnsi="Arial" w:cs="Arial"/>
          <w:lang w:val="lv-LV"/>
        </w:rPr>
      </w:pPr>
    </w:p>
    <w:p w14:paraId="42820189" w14:textId="77777777" w:rsidR="0010737A" w:rsidRPr="009E4661" w:rsidRDefault="0010737A" w:rsidP="0010737A">
      <w:pPr>
        <w:spacing w:line="0" w:lineRule="atLeast"/>
        <w:ind w:right="28"/>
        <w:jc w:val="right"/>
        <w:rPr>
          <w:b/>
          <w:lang w:val="lv-LV"/>
        </w:rPr>
      </w:pPr>
    </w:p>
    <w:p w14:paraId="1081AA3B" w14:textId="77777777" w:rsidR="0010737A" w:rsidRPr="009E4661" w:rsidRDefault="0010737A" w:rsidP="0010737A">
      <w:pPr>
        <w:spacing w:line="0" w:lineRule="atLeast"/>
        <w:ind w:right="28"/>
        <w:jc w:val="right"/>
        <w:rPr>
          <w:b/>
          <w:highlight w:val="yellow"/>
          <w:lang w:val="lv-LV"/>
        </w:rPr>
      </w:pPr>
    </w:p>
    <w:p w14:paraId="596C5B85" w14:textId="77777777" w:rsidR="0010737A" w:rsidRPr="009E4661" w:rsidRDefault="0010737A" w:rsidP="0010737A">
      <w:pPr>
        <w:spacing w:line="0" w:lineRule="atLeast"/>
        <w:ind w:right="28"/>
        <w:jc w:val="right"/>
        <w:rPr>
          <w:b/>
          <w:highlight w:val="yellow"/>
          <w:lang w:val="lv-LV"/>
        </w:rPr>
      </w:pPr>
    </w:p>
    <w:p w14:paraId="2CFFDF19" w14:textId="77777777" w:rsidR="0010737A" w:rsidRPr="009E4661" w:rsidRDefault="0010737A" w:rsidP="0010737A">
      <w:pPr>
        <w:spacing w:line="0" w:lineRule="atLeast"/>
        <w:ind w:right="28"/>
        <w:jc w:val="right"/>
        <w:rPr>
          <w:b/>
          <w:highlight w:val="yellow"/>
          <w:lang w:val="lv-LV"/>
        </w:rPr>
      </w:pPr>
    </w:p>
    <w:p w14:paraId="6F1E9D7E" w14:textId="77777777" w:rsidR="0010737A" w:rsidRPr="009E4661" w:rsidRDefault="0010737A" w:rsidP="0010737A">
      <w:pPr>
        <w:spacing w:line="0" w:lineRule="atLeast"/>
        <w:ind w:right="28"/>
        <w:jc w:val="right"/>
        <w:rPr>
          <w:b/>
          <w:highlight w:val="yellow"/>
          <w:lang w:val="lv-LV"/>
        </w:rPr>
      </w:pPr>
    </w:p>
    <w:p w14:paraId="048CDBB2" w14:textId="77777777" w:rsidR="0010737A" w:rsidRPr="009E4661" w:rsidRDefault="0010737A" w:rsidP="0010737A">
      <w:pPr>
        <w:spacing w:line="0" w:lineRule="atLeast"/>
        <w:ind w:right="28"/>
        <w:jc w:val="right"/>
        <w:rPr>
          <w:b/>
          <w:highlight w:val="yellow"/>
          <w:lang w:val="lv-LV"/>
        </w:rPr>
      </w:pPr>
    </w:p>
    <w:p w14:paraId="2AD4E4F4" w14:textId="77777777" w:rsidR="0010737A" w:rsidRPr="009E4661" w:rsidRDefault="0010737A" w:rsidP="0010737A">
      <w:pPr>
        <w:spacing w:line="0" w:lineRule="atLeast"/>
        <w:ind w:right="28"/>
        <w:jc w:val="right"/>
        <w:rPr>
          <w:b/>
          <w:highlight w:val="yellow"/>
          <w:lang w:val="lv-LV"/>
        </w:rPr>
      </w:pPr>
    </w:p>
    <w:p w14:paraId="44601B57" w14:textId="77777777" w:rsidR="0010737A" w:rsidRPr="009E4661" w:rsidRDefault="0010737A" w:rsidP="0010737A">
      <w:pPr>
        <w:spacing w:line="0" w:lineRule="atLeast"/>
        <w:ind w:right="28"/>
        <w:jc w:val="right"/>
        <w:rPr>
          <w:b/>
          <w:highlight w:val="yellow"/>
          <w:lang w:val="lv-LV"/>
        </w:rPr>
      </w:pPr>
    </w:p>
    <w:p w14:paraId="3605A303" w14:textId="77777777" w:rsidR="0010737A" w:rsidRPr="009E4661" w:rsidRDefault="0010737A" w:rsidP="0010737A">
      <w:pPr>
        <w:spacing w:line="0" w:lineRule="atLeast"/>
        <w:ind w:right="28"/>
        <w:jc w:val="right"/>
        <w:rPr>
          <w:b/>
          <w:highlight w:val="yellow"/>
          <w:lang w:val="lv-LV"/>
        </w:rPr>
      </w:pPr>
    </w:p>
    <w:p w14:paraId="114B6BBB" w14:textId="77777777" w:rsidR="0010737A" w:rsidRPr="009E4661" w:rsidRDefault="0010737A" w:rsidP="0010737A">
      <w:pPr>
        <w:spacing w:line="0" w:lineRule="atLeast"/>
        <w:ind w:right="28"/>
        <w:jc w:val="right"/>
        <w:rPr>
          <w:b/>
          <w:highlight w:val="yellow"/>
          <w:lang w:val="lv-LV"/>
        </w:rPr>
      </w:pPr>
    </w:p>
    <w:p w14:paraId="15709CE8" w14:textId="77777777" w:rsidR="0010737A" w:rsidRPr="009E4661" w:rsidRDefault="0010737A" w:rsidP="0010737A">
      <w:pPr>
        <w:spacing w:line="0" w:lineRule="atLeast"/>
        <w:ind w:right="28"/>
        <w:jc w:val="right"/>
        <w:rPr>
          <w:b/>
          <w:highlight w:val="yellow"/>
          <w:lang w:val="lv-LV"/>
        </w:rPr>
      </w:pPr>
    </w:p>
    <w:p w14:paraId="1C403E0F" w14:textId="77777777" w:rsidR="0010737A" w:rsidRPr="009E4661" w:rsidRDefault="0010737A" w:rsidP="0010737A">
      <w:pPr>
        <w:spacing w:line="0" w:lineRule="atLeast"/>
        <w:jc w:val="right"/>
        <w:rPr>
          <w:b/>
          <w:highlight w:val="yellow"/>
          <w:lang w:val="lv-LV"/>
        </w:rPr>
      </w:pPr>
    </w:p>
    <w:p w14:paraId="67998DC1" w14:textId="77777777" w:rsidR="0010737A" w:rsidRPr="009E4661" w:rsidRDefault="0010737A" w:rsidP="0010737A">
      <w:pPr>
        <w:spacing w:line="0" w:lineRule="atLeast"/>
        <w:jc w:val="right"/>
        <w:rPr>
          <w:b/>
          <w:highlight w:val="yellow"/>
          <w:lang w:val="lv-LV"/>
        </w:rPr>
      </w:pPr>
    </w:p>
    <w:p w14:paraId="08E009D2" w14:textId="77777777" w:rsidR="0010737A" w:rsidRPr="009E4661" w:rsidRDefault="0010737A" w:rsidP="0010737A">
      <w:pPr>
        <w:spacing w:line="0" w:lineRule="atLeast"/>
        <w:jc w:val="right"/>
        <w:rPr>
          <w:b/>
          <w:highlight w:val="yellow"/>
          <w:lang w:val="lv-LV"/>
        </w:rPr>
      </w:pPr>
    </w:p>
    <w:p w14:paraId="15E57590" w14:textId="77777777" w:rsidR="0010737A" w:rsidRPr="009E4661" w:rsidRDefault="0010737A" w:rsidP="0010737A">
      <w:pPr>
        <w:spacing w:line="0" w:lineRule="atLeast"/>
        <w:jc w:val="right"/>
        <w:rPr>
          <w:b/>
          <w:highlight w:val="yellow"/>
          <w:lang w:val="lv-LV"/>
        </w:rPr>
      </w:pPr>
    </w:p>
    <w:p w14:paraId="1EDBD89A" w14:textId="77777777" w:rsidR="0010737A" w:rsidRPr="009E4661" w:rsidRDefault="0010737A" w:rsidP="0010737A">
      <w:pPr>
        <w:spacing w:line="0" w:lineRule="atLeast"/>
        <w:jc w:val="right"/>
        <w:rPr>
          <w:b/>
          <w:highlight w:val="yellow"/>
          <w:lang w:val="lv-LV"/>
        </w:rPr>
      </w:pPr>
    </w:p>
    <w:p w14:paraId="731143C4" w14:textId="77777777" w:rsidR="0010737A" w:rsidRPr="009E4661" w:rsidRDefault="0010737A" w:rsidP="0010737A">
      <w:pPr>
        <w:spacing w:line="0" w:lineRule="atLeast"/>
        <w:jc w:val="right"/>
        <w:rPr>
          <w:b/>
          <w:highlight w:val="yellow"/>
          <w:lang w:val="lv-LV"/>
        </w:rPr>
      </w:pPr>
    </w:p>
    <w:p w14:paraId="78619C67" w14:textId="77777777" w:rsidR="0010737A" w:rsidRPr="009E4661" w:rsidRDefault="0010737A" w:rsidP="0010737A">
      <w:pPr>
        <w:spacing w:line="0" w:lineRule="atLeast"/>
        <w:jc w:val="right"/>
        <w:rPr>
          <w:b/>
          <w:highlight w:val="yellow"/>
          <w:lang w:val="lv-LV"/>
        </w:rPr>
      </w:pPr>
    </w:p>
    <w:p w14:paraId="53BA1254" w14:textId="77777777" w:rsidR="0010737A" w:rsidRPr="009E4661" w:rsidRDefault="0010737A" w:rsidP="0010737A">
      <w:pPr>
        <w:spacing w:line="0" w:lineRule="atLeast"/>
        <w:jc w:val="right"/>
        <w:rPr>
          <w:b/>
          <w:highlight w:val="yellow"/>
          <w:lang w:val="lv-LV"/>
        </w:rPr>
      </w:pPr>
    </w:p>
    <w:p w14:paraId="245E048C" w14:textId="77777777" w:rsidR="0010737A" w:rsidRPr="009E4661" w:rsidRDefault="0010737A" w:rsidP="0010737A">
      <w:pPr>
        <w:spacing w:line="0" w:lineRule="atLeast"/>
        <w:jc w:val="right"/>
        <w:rPr>
          <w:b/>
          <w:lang w:val="lv-LV"/>
        </w:rPr>
      </w:pPr>
      <w:r w:rsidRPr="009E4661">
        <w:rPr>
          <w:b/>
          <w:lang w:val="lv-LV"/>
        </w:rPr>
        <w:t>8.pielikums</w:t>
      </w:r>
    </w:p>
    <w:p w14:paraId="45E13524" w14:textId="77777777" w:rsidR="0010737A" w:rsidRPr="009E4661" w:rsidRDefault="0010737A" w:rsidP="0010737A">
      <w:pPr>
        <w:spacing w:line="0" w:lineRule="atLeast"/>
        <w:jc w:val="right"/>
        <w:rPr>
          <w:lang w:val="lv-LV"/>
        </w:rPr>
      </w:pPr>
      <w:r w:rsidRPr="009E4661">
        <w:rPr>
          <w:lang w:val="lv-LV"/>
        </w:rPr>
        <w:t xml:space="preserve"> VAS </w:t>
      </w:r>
      <w:r w:rsidRPr="009E4661">
        <w:rPr>
          <w:color w:val="222222"/>
          <w:lang w:val="lv-LV"/>
        </w:rPr>
        <w:t>„</w:t>
      </w:r>
      <w:r w:rsidRPr="009E4661">
        <w:rPr>
          <w:lang w:val="lv-LV"/>
        </w:rPr>
        <w:t>Latvijas dzelzceļš” sarunu procedūras ar publikāciju</w:t>
      </w:r>
    </w:p>
    <w:p w14:paraId="795FD850" w14:textId="77777777" w:rsidR="008B6CF4" w:rsidRPr="009E4661" w:rsidRDefault="008B6CF4" w:rsidP="008B6CF4">
      <w:pPr>
        <w:spacing w:line="0" w:lineRule="atLeast"/>
        <w:jc w:val="right"/>
        <w:rPr>
          <w:lang w:val="lv-LV"/>
        </w:rPr>
      </w:pPr>
      <w:r w:rsidRPr="009E4661">
        <w:rPr>
          <w:color w:val="222222"/>
          <w:lang w:val="lv-LV"/>
        </w:rPr>
        <w:t>„</w:t>
      </w:r>
      <w:r w:rsidRPr="009E4661">
        <w:rPr>
          <w:lang w:val="lv-LV"/>
        </w:rPr>
        <w:t xml:space="preserve">Metināšanas mašīnas </w:t>
      </w:r>
      <w:r w:rsidRPr="009E4661">
        <w:rPr>
          <w:i/>
          <w:iCs/>
          <w:lang w:val="lv-LV"/>
        </w:rPr>
        <w:t>K-190</w:t>
      </w:r>
      <w:r w:rsidRPr="009E4661">
        <w:rPr>
          <w:lang w:val="lv-LV"/>
        </w:rPr>
        <w:t xml:space="preserve"> kapitālais remonts</w:t>
      </w:r>
    </w:p>
    <w:p w14:paraId="6CFA6022" w14:textId="77777777" w:rsidR="008B6CF4" w:rsidRPr="009E4661" w:rsidRDefault="008B6CF4" w:rsidP="008B6CF4">
      <w:pPr>
        <w:spacing w:line="0" w:lineRule="atLeast"/>
        <w:jc w:val="right"/>
        <w:rPr>
          <w:lang w:val="lv-LV"/>
        </w:rPr>
      </w:pPr>
      <w:r w:rsidRPr="009E4661">
        <w:rPr>
          <w:lang w:val="lv-LV"/>
        </w:rPr>
        <w:t xml:space="preserve"> </w:t>
      </w:r>
      <w:r w:rsidRPr="009E4661">
        <w:rPr>
          <w:color w:val="222222"/>
          <w:lang w:val="lv-LV"/>
        </w:rPr>
        <w:t xml:space="preserve">SIA „LDZ infrastruktūra” vajadzībām” </w:t>
      </w:r>
      <w:r w:rsidRPr="009E4661">
        <w:rPr>
          <w:lang w:val="lv-LV"/>
        </w:rPr>
        <w:t>nolikumam</w:t>
      </w:r>
    </w:p>
    <w:p w14:paraId="5525D2F4" w14:textId="5EFF0B42" w:rsidR="0010737A" w:rsidRPr="009E4661" w:rsidRDefault="0010737A" w:rsidP="0010737A">
      <w:pPr>
        <w:spacing w:line="0" w:lineRule="atLeast"/>
        <w:jc w:val="right"/>
        <w:rPr>
          <w:highlight w:val="yellow"/>
          <w:lang w:val="lv-LV"/>
        </w:rPr>
      </w:pPr>
    </w:p>
    <w:p w14:paraId="47651A87" w14:textId="77777777" w:rsidR="0010737A" w:rsidRPr="009E4661" w:rsidRDefault="0010737A" w:rsidP="0010737A">
      <w:pPr>
        <w:rPr>
          <w:lang w:val="lv-LV"/>
        </w:rPr>
      </w:pPr>
    </w:p>
    <w:p w14:paraId="0CB78024" w14:textId="77777777" w:rsidR="0010737A" w:rsidRPr="009E4661" w:rsidRDefault="0010737A" w:rsidP="0010737A">
      <w:pPr>
        <w:jc w:val="right"/>
        <w:rPr>
          <w:caps/>
          <w:lang w:val="lv-LV"/>
        </w:rPr>
      </w:pPr>
      <w:r w:rsidRPr="009E4661">
        <w:rPr>
          <w:caps/>
          <w:lang w:val="lv-LV"/>
        </w:rPr>
        <w:t xml:space="preserve"> Līguma projekts</w:t>
      </w:r>
    </w:p>
    <w:p w14:paraId="76BBA969" w14:textId="77777777" w:rsidR="0010737A" w:rsidRPr="009E4661" w:rsidRDefault="0010737A" w:rsidP="0010737A">
      <w:pPr>
        <w:pStyle w:val="Standard"/>
        <w:tabs>
          <w:tab w:val="right" w:pos="9072"/>
        </w:tabs>
        <w:ind w:left="425" w:right="-285" w:hanging="425"/>
        <w:jc w:val="both"/>
        <w:rPr>
          <w:bCs/>
          <w:highlight w:val="yellow"/>
          <w:lang w:val="lv-LV"/>
        </w:rPr>
      </w:pPr>
    </w:p>
    <w:p w14:paraId="185F142A" w14:textId="77777777" w:rsidR="0010737A" w:rsidRPr="009E4661" w:rsidRDefault="0010737A" w:rsidP="0010737A">
      <w:pPr>
        <w:pStyle w:val="Standard"/>
        <w:ind w:right="-28"/>
        <w:rPr>
          <w:b/>
          <w:bCs/>
          <w:u w:val="single"/>
          <w:lang w:val="lv-LV"/>
        </w:rPr>
      </w:pPr>
    </w:p>
    <w:p w14:paraId="12953BD8" w14:textId="5AFF3DD7" w:rsidR="0010737A" w:rsidRPr="009E4661" w:rsidRDefault="0010737A" w:rsidP="0010737A">
      <w:pPr>
        <w:keepNext/>
        <w:jc w:val="center"/>
        <w:outlineLvl w:val="8"/>
        <w:rPr>
          <w:b/>
          <w:lang w:val="lv-LV"/>
        </w:rPr>
      </w:pPr>
      <w:bookmarkStart w:id="8" w:name="OLE_LINK1"/>
      <w:bookmarkStart w:id="9" w:name="OLE_LINK2"/>
      <w:r w:rsidRPr="009E4661">
        <w:rPr>
          <w:b/>
          <w:lang w:val="lv-LV"/>
        </w:rPr>
        <w:t xml:space="preserve">LĪGUMS Nr. </w:t>
      </w:r>
      <w:r w:rsidR="00BE4675" w:rsidRPr="009E4661">
        <w:rPr>
          <w:b/>
          <w:lang w:val="lv-LV"/>
        </w:rPr>
        <w:t>INF</w:t>
      </w:r>
      <w:r w:rsidRPr="009E4661">
        <w:rPr>
          <w:b/>
          <w:lang w:val="lv-LV"/>
        </w:rPr>
        <w:t>-</w:t>
      </w:r>
      <w:r w:rsidRPr="009E4661">
        <w:rPr>
          <w:lang w:val="lv-LV"/>
        </w:rPr>
        <w:t>_____</w:t>
      </w:r>
      <w:r w:rsidRPr="009E4661">
        <w:rPr>
          <w:b/>
          <w:lang w:val="lv-LV"/>
        </w:rPr>
        <w:t xml:space="preserve">/2022 </w:t>
      </w:r>
    </w:p>
    <w:p w14:paraId="0CF4443D" w14:textId="04950642" w:rsidR="00BE4675" w:rsidRPr="009E4661" w:rsidRDefault="00BE4675" w:rsidP="0010737A">
      <w:pPr>
        <w:keepNext/>
        <w:jc w:val="center"/>
        <w:outlineLvl w:val="8"/>
        <w:rPr>
          <w:b/>
          <w:bCs/>
          <w:highlight w:val="yellow"/>
          <w:lang w:val="lv-LV"/>
        </w:rPr>
      </w:pPr>
      <w:r w:rsidRPr="009E4661">
        <w:rPr>
          <w:b/>
          <w:bCs/>
          <w:color w:val="222222"/>
          <w:lang w:val="lv-LV"/>
        </w:rPr>
        <w:t>par m</w:t>
      </w:r>
      <w:r w:rsidRPr="009E4661">
        <w:rPr>
          <w:b/>
          <w:bCs/>
          <w:lang w:val="lv-LV"/>
        </w:rPr>
        <w:t xml:space="preserve">etināšanas mašīnas </w:t>
      </w:r>
      <w:r w:rsidRPr="009E4661">
        <w:rPr>
          <w:b/>
          <w:bCs/>
          <w:i/>
          <w:iCs/>
          <w:lang w:val="lv-LV"/>
        </w:rPr>
        <w:t>K-190</w:t>
      </w:r>
      <w:r w:rsidRPr="009E4661">
        <w:rPr>
          <w:b/>
          <w:bCs/>
          <w:lang w:val="lv-LV"/>
        </w:rPr>
        <w:t xml:space="preserve"> kapitālo remontu</w:t>
      </w:r>
    </w:p>
    <w:p w14:paraId="022583DF" w14:textId="77777777" w:rsidR="0010737A" w:rsidRPr="009E4661" w:rsidRDefault="0010737A" w:rsidP="0010737A">
      <w:pPr>
        <w:rPr>
          <w:highlight w:val="yellow"/>
          <w:lang w:val="lv-LV"/>
        </w:rPr>
      </w:pPr>
    </w:p>
    <w:p w14:paraId="7440B08A" w14:textId="77777777" w:rsidR="0010737A" w:rsidRPr="009E4661" w:rsidRDefault="0010737A" w:rsidP="0010737A">
      <w:pPr>
        <w:ind w:right="28"/>
        <w:contextualSpacing/>
        <w:rPr>
          <w:lang w:val="lv-LV"/>
        </w:rPr>
      </w:pPr>
      <w:r w:rsidRPr="009E4661">
        <w:rPr>
          <w:lang w:val="lv-LV"/>
        </w:rPr>
        <w:t>Rīgā,</w:t>
      </w:r>
      <w:r w:rsidRPr="009E4661">
        <w:rPr>
          <w:lang w:val="lv-LV"/>
        </w:rPr>
        <w:tab/>
      </w:r>
      <w:r w:rsidRPr="009E4661">
        <w:rPr>
          <w:lang w:val="lv-LV"/>
        </w:rPr>
        <w:tab/>
      </w:r>
      <w:r w:rsidRPr="009E4661">
        <w:rPr>
          <w:lang w:val="lv-LV"/>
        </w:rPr>
        <w:tab/>
      </w:r>
      <w:r w:rsidRPr="009E4661">
        <w:rPr>
          <w:lang w:val="lv-LV"/>
        </w:rPr>
        <w:tab/>
      </w:r>
      <w:r w:rsidRPr="009E4661">
        <w:rPr>
          <w:lang w:val="lv-LV"/>
        </w:rPr>
        <w:tab/>
      </w:r>
      <w:r w:rsidRPr="009E4661">
        <w:rPr>
          <w:lang w:val="lv-LV"/>
        </w:rPr>
        <w:tab/>
        <w:t xml:space="preserve">                                           ___________________</w:t>
      </w:r>
    </w:p>
    <w:p w14:paraId="70C1969E" w14:textId="77777777" w:rsidR="0010737A" w:rsidRPr="009E4661" w:rsidRDefault="0010737A" w:rsidP="0010737A">
      <w:pPr>
        <w:ind w:right="28"/>
        <w:contextualSpacing/>
        <w:rPr>
          <w:i/>
          <w:iCs/>
          <w:u w:val="single"/>
          <w:lang w:val="lv-LV"/>
        </w:rPr>
      </w:pPr>
      <w:r w:rsidRPr="009E4661">
        <w:rPr>
          <w:i/>
          <w:iCs/>
          <w:u w:val="single"/>
          <w:lang w:val="lv-LV"/>
        </w:rPr>
        <w:t>vai</w:t>
      </w:r>
    </w:p>
    <w:p w14:paraId="4DBC1F50" w14:textId="77777777" w:rsidR="0010737A" w:rsidRPr="009E4661" w:rsidRDefault="0010737A" w:rsidP="0010737A">
      <w:pPr>
        <w:tabs>
          <w:tab w:val="left" w:pos="7230"/>
        </w:tabs>
        <w:contextualSpacing/>
        <w:jc w:val="both"/>
        <w:rPr>
          <w:lang w:val="lv-LV"/>
        </w:rPr>
      </w:pPr>
      <w:r w:rsidRPr="009E4661">
        <w:rPr>
          <w:lang w:val="lv-LV"/>
        </w:rPr>
        <w:t>Rīgā, datumu skatīt laika zīmogā</w:t>
      </w:r>
    </w:p>
    <w:p w14:paraId="450A19E7" w14:textId="77777777" w:rsidR="0010737A" w:rsidRPr="009E4661" w:rsidRDefault="0010737A" w:rsidP="0010737A">
      <w:pPr>
        <w:spacing w:line="320" w:lineRule="atLeast"/>
        <w:ind w:right="-142" w:firstLine="708"/>
        <w:jc w:val="both"/>
        <w:rPr>
          <w:lang w:val="lv-LV"/>
        </w:rPr>
      </w:pPr>
    </w:p>
    <w:p w14:paraId="563B6E3E" w14:textId="1240F250" w:rsidR="0010737A" w:rsidRPr="009E4661" w:rsidRDefault="0010737A" w:rsidP="00E52092">
      <w:pPr>
        <w:ind w:right="44" w:firstLine="720"/>
        <w:jc w:val="both"/>
        <w:rPr>
          <w:lang w:val="lv-LV"/>
        </w:rPr>
      </w:pPr>
      <w:r w:rsidRPr="009E4661">
        <w:rPr>
          <w:b/>
          <w:lang w:val="lv-LV"/>
        </w:rPr>
        <w:t xml:space="preserve">Sabiedrība ar ierobežotu atbildību “LDZ </w:t>
      </w:r>
      <w:r w:rsidR="00260276" w:rsidRPr="009E4661">
        <w:rPr>
          <w:b/>
          <w:lang w:val="lv-LV"/>
        </w:rPr>
        <w:t>infrastruktūra</w:t>
      </w:r>
      <w:r w:rsidRPr="009E4661">
        <w:rPr>
          <w:b/>
          <w:lang w:val="lv-LV"/>
        </w:rPr>
        <w:t>”</w:t>
      </w:r>
      <w:r w:rsidRPr="009E4661">
        <w:rPr>
          <w:lang w:val="lv-LV"/>
        </w:rPr>
        <w:t>, vienotais reģistrācijas Nr.</w:t>
      </w:r>
      <w:r w:rsidR="00260276" w:rsidRPr="009E4661">
        <w:rPr>
          <w:lang w:val="lv-LV"/>
        </w:rPr>
        <w:t xml:space="preserve"> 40003788258</w:t>
      </w:r>
      <w:r w:rsidRPr="009E4661">
        <w:rPr>
          <w:color w:val="000000"/>
          <w:lang w:val="lv-LV"/>
        </w:rPr>
        <w:t xml:space="preserve">, </w:t>
      </w:r>
      <w:r w:rsidR="00260276" w:rsidRPr="009E4661">
        <w:rPr>
          <w:lang w:val="lv-LV"/>
        </w:rPr>
        <w:t xml:space="preserve">tās _________________ personā, kur (-š;-a) rīkojas uz ________ pamata, </w:t>
      </w:r>
      <w:r w:rsidRPr="009E4661">
        <w:rPr>
          <w:lang w:val="lv-LV"/>
        </w:rPr>
        <w:t xml:space="preserve">turpmāk – </w:t>
      </w:r>
      <w:r w:rsidR="00260276" w:rsidRPr="009E4661">
        <w:rPr>
          <w:lang w:val="lv-LV"/>
        </w:rPr>
        <w:t>P</w:t>
      </w:r>
      <w:r w:rsidRPr="009E4661">
        <w:rPr>
          <w:lang w:val="lv-LV"/>
        </w:rPr>
        <w:t xml:space="preserve">asūtītājs, ___________, no </w:t>
      </w:r>
      <w:r w:rsidR="00260276" w:rsidRPr="009E4661">
        <w:rPr>
          <w:lang w:val="lv-LV"/>
        </w:rPr>
        <w:t>vienas</w:t>
      </w:r>
      <w:r w:rsidRPr="009E4661">
        <w:rPr>
          <w:lang w:val="lv-LV"/>
        </w:rPr>
        <w:t xml:space="preserve"> puses, </w:t>
      </w:r>
      <w:r w:rsidR="00260276" w:rsidRPr="009E4661">
        <w:rPr>
          <w:lang w:val="lv-LV"/>
        </w:rPr>
        <w:t>un</w:t>
      </w:r>
    </w:p>
    <w:p w14:paraId="478CE92B" w14:textId="2F19CA50" w:rsidR="00260276" w:rsidRPr="009E4661" w:rsidRDefault="00260276" w:rsidP="00E52092">
      <w:pPr>
        <w:ind w:right="44" w:firstLine="720"/>
        <w:jc w:val="both"/>
        <w:rPr>
          <w:b/>
          <w:lang w:val="lv-LV"/>
        </w:rPr>
      </w:pPr>
      <w:r w:rsidRPr="009E4661">
        <w:rPr>
          <w:b/>
          <w:lang w:val="lv-LV"/>
        </w:rPr>
        <w:t>______ ____________________</w:t>
      </w:r>
      <w:r w:rsidRPr="009E4661">
        <w:rPr>
          <w:lang w:val="lv-LV"/>
        </w:rPr>
        <w:t>, vienotais reģistrācijas Nr. ________________, tās _________________ personā, kur (-š;-a) rīkojas uz ________ pamata, turpmāk – Izpildītājs, no otras puses</w:t>
      </w:r>
      <w:bookmarkEnd w:id="8"/>
      <w:bookmarkEnd w:id="9"/>
      <w:r w:rsidRPr="009E4661">
        <w:rPr>
          <w:b/>
          <w:lang w:val="lv-LV"/>
        </w:rPr>
        <w:t xml:space="preserve">, </w:t>
      </w:r>
      <w:r w:rsidRPr="009E4661">
        <w:rPr>
          <w:lang w:val="lv-LV"/>
        </w:rPr>
        <w:t xml:space="preserve">kopā vai atsevišķi - Puses, noslēdz šo līgumu (turpmāk - Līgums) par zemāk minēto:  </w:t>
      </w:r>
    </w:p>
    <w:p w14:paraId="52DD2ECF" w14:textId="77777777" w:rsidR="0010737A" w:rsidRPr="009E4661" w:rsidRDefault="0010737A" w:rsidP="001E7FEC">
      <w:pPr>
        <w:rPr>
          <w:highlight w:val="yellow"/>
          <w:lang w:val="lv-LV"/>
        </w:rPr>
      </w:pPr>
    </w:p>
    <w:p w14:paraId="6192BBB0" w14:textId="77777777" w:rsidR="004D288D" w:rsidRPr="009E4661" w:rsidRDefault="004D288D" w:rsidP="004D288D">
      <w:pPr>
        <w:numPr>
          <w:ilvl w:val="0"/>
          <w:numId w:val="49"/>
        </w:numPr>
        <w:tabs>
          <w:tab w:val="clear" w:pos="360"/>
          <w:tab w:val="num" w:pos="785"/>
        </w:tabs>
        <w:ind w:left="785"/>
        <w:jc w:val="center"/>
        <w:outlineLvl w:val="0"/>
        <w:rPr>
          <w:b/>
          <w:lang w:val="lv-LV"/>
        </w:rPr>
      </w:pPr>
      <w:r w:rsidRPr="009E4661">
        <w:rPr>
          <w:b/>
          <w:lang w:val="lv-LV"/>
        </w:rPr>
        <w:t xml:space="preserve">Līguma priekšmets </w:t>
      </w:r>
    </w:p>
    <w:tbl>
      <w:tblPr>
        <w:tblW w:w="9923" w:type="dxa"/>
        <w:tblInd w:w="-176" w:type="dxa"/>
        <w:tblLayout w:type="fixed"/>
        <w:tblLook w:val="04A0" w:firstRow="1" w:lastRow="0" w:firstColumn="1" w:lastColumn="0" w:noHBand="0" w:noVBand="1"/>
      </w:tblPr>
      <w:tblGrid>
        <w:gridCol w:w="914"/>
        <w:gridCol w:w="9009"/>
      </w:tblGrid>
      <w:tr w:rsidR="004D288D" w:rsidRPr="00F36545" w14:paraId="0ECA09FC" w14:textId="77777777" w:rsidTr="00943043">
        <w:tc>
          <w:tcPr>
            <w:tcW w:w="914" w:type="dxa"/>
            <w:hideMark/>
          </w:tcPr>
          <w:p w14:paraId="55374865" w14:textId="77777777" w:rsidR="004D288D" w:rsidRPr="009E4661" w:rsidRDefault="004D288D" w:rsidP="001E7FEC">
            <w:pPr>
              <w:ind w:right="204"/>
              <w:jc w:val="both"/>
              <w:rPr>
                <w:lang w:val="lv-LV"/>
              </w:rPr>
            </w:pPr>
            <w:r w:rsidRPr="009E4661">
              <w:rPr>
                <w:lang w:val="lv-LV"/>
              </w:rPr>
              <w:t>1.1.</w:t>
            </w:r>
          </w:p>
        </w:tc>
        <w:tc>
          <w:tcPr>
            <w:tcW w:w="9009" w:type="dxa"/>
            <w:hideMark/>
          </w:tcPr>
          <w:p w14:paraId="44E13564" w14:textId="45711511" w:rsidR="004D288D" w:rsidRPr="009E4661" w:rsidRDefault="004D288D" w:rsidP="001E7FEC">
            <w:pPr>
              <w:ind w:right="469"/>
              <w:jc w:val="both"/>
              <w:rPr>
                <w:b/>
                <w:lang w:val="lv-LV"/>
              </w:rPr>
            </w:pPr>
            <w:r w:rsidRPr="009E4661">
              <w:rPr>
                <w:lang w:val="lv-LV"/>
              </w:rPr>
              <w:t>Pasūtītājs uzdod un Izpildītājs apņemas veikt</w:t>
            </w:r>
            <w:r w:rsidRPr="009E4661">
              <w:rPr>
                <w:b/>
                <w:lang w:val="lv-LV"/>
              </w:rPr>
              <w:t xml:space="preserve"> metināšanas mašīnas </w:t>
            </w:r>
            <w:r w:rsidRPr="009E4661">
              <w:rPr>
                <w:b/>
                <w:i/>
                <w:iCs/>
                <w:lang w:val="lv-LV"/>
              </w:rPr>
              <w:t xml:space="preserve">K-190 </w:t>
            </w:r>
            <w:r w:rsidRPr="009E4661">
              <w:rPr>
                <w:b/>
                <w:lang w:val="lv-LV"/>
              </w:rPr>
              <w:t xml:space="preserve">kapitālo remontu </w:t>
            </w:r>
            <w:r w:rsidRPr="009E4661">
              <w:rPr>
                <w:lang w:val="lv-LV"/>
              </w:rPr>
              <w:t xml:space="preserve">(turpmāk - Darbi) atbilstoši </w:t>
            </w:r>
            <w:r w:rsidR="00D9265D" w:rsidRPr="009E4661">
              <w:rPr>
                <w:lang w:val="lv-LV"/>
              </w:rPr>
              <w:t xml:space="preserve">VAS “Latvijas dzelzceļš” organizētās sarunu procedūras ar publikāciju </w:t>
            </w:r>
            <w:r w:rsidR="00D9265D" w:rsidRPr="009E4661">
              <w:rPr>
                <w:color w:val="222222"/>
                <w:lang w:val="lv-LV"/>
              </w:rPr>
              <w:t>„</w:t>
            </w:r>
            <w:r w:rsidR="00D9265D" w:rsidRPr="009E4661">
              <w:rPr>
                <w:lang w:val="lv-LV"/>
              </w:rPr>
              <w:t xml:space="preserve">Metināšanas mašīnas </w:t>
            </w:r>
            <w:r w:rsidR="00D9265D" w:rsidRPr="009E4661">
              <w:rPr>
                <w:i/>
                <w:iCs/>
                <w:lang w:val="lv-LV"/>
              </w:rPr>
              <w:t>K-190</w:t>
            </w:r>
            <w:r w:rsidR="00D9265D" w:rsidRPr="009E4661">
              <w:rPr>
                <w:lang w:val="lv-LV"/>
              </w:rPr>
              <w:t xml:space="preserve"> kapitālais remonts </w:t>
            </w:r>
            <w:r w:rsidR="00D9265D" w:rsidRPr="009E4661">
              <w:rPr>
                <w:color w:val="222222"/>
                <w:lang w:val="lv-LV"/>
              </w:rPr>
              <w:t>SIA „LDZ infrastruktūra” vajadzībām”</w:t>
            </w:r>
            <w:r w:rsidR="00D9265D" w:rsidRPr="009E4661">
              <w:rPr>
                <w:lang w:val="lv-LV"/>
              </w:rPr>
              <w:t xml:space="preserve">(turpmāk – sarunu procedūra) nolikumam (apstiprināts ar 2022.gada ___________ iepirkuma komisijas 1.sēdes protokolu), Izpildītāja piedāvājumam (2022.gada ___.__________  pieteikums Nr.________), </w:t>
            </w:r>
            <w:r w:rsidR="00D9265D" w:rsidRPr="009E4661">
              <w:rPr>
                <w:bCs/>
                <w:lang w:val="lv-LV"/>
              </w:rPr>
              <w:t>Darbu uzdevumam</w:t>
            </w:r>
            <w:r w:rsidRPr="009E4661">
              <w:rPr>
                <w:bCs/>
                <w:lang w:val="lv-LV"/>
              </w:rPr>
              <w:t xml:space="preserve"> (Līguma 1.pielikums)</w:t>
            </w:r>
            <w:r w:rsidR="00D9265D" w:rsidRPr="009E4661">
              <w:rPr>
                <w:bCs/>
                <w:lang w:val="lv-LV"/>
              </w:rPr>
              <w:t xml:space="preserve">, </w:t>
            </w:r>
            <w:r w:rsidRPr="009E4661">
              <w:rPr>
                <w:bCs/>
                <w:lang w:val="lv-LV"/>
              </w:rPr>
              <w:t>Finanšu piedāvājumam (Līguma 2.pielikums)</w:t>
            </w:r>
            <w:r w:rsidR="00D9265D" w:rsidRPr="009E4661">
              <w:rPr>
                <w:bCs/>
                <w:lang w:val="lv-LV"/>
              </w:rPr>
              <w:t xml:space="preserve"> un Līgumam.</w:t>
            </w:r>
          </w:p>
        </w:tc>
      </w:tr>
    </w:tbl>
    <w:p w14:paraId="77EDB50D" w14:textId="77777777" w:rsidR="004D288D" w:rsidRPr="009E4661" w:rsidRDefault="004D288D" w:rsidP="001E7FEC">
      <w:pPr>
        <w:ind w:right="469"/>
        <w:rPr>
          <w:b/>
          <w:color w:val="FF0000"/>
          <w:lang w:val="lv-LV"/>
        </w:rPr>
      </w:pPr>
    </w:p>
    <w:p w14:paraId="7547AFE0" w14:textId="77777777" w:rsidR="004D288D" w:rsidRPr="009E4661" w:rsidRDefault="004D288D" w:rsidP="001E7FEC">
      <w:pPr>
        <w:numPr>
          <w:ilvl w:val="0"/>
          <w:numId w:val="49"/>
        </w:numPr>
        <w:ind w:right="469"/>
        <w:jc w:val="center"/>
        <w:rPr>
          <w:b/>
          <w:lang w:val="lv-LV"/>
        </w:rPr>
      </w:pPr>
      <w:r w:rsidRPr="009E4661">
        <w:rPr>
          <w:b/>
          <w:lang w:val="lv-LV"/>
        </w:rPr>
        <w:t xml:space="preserve">Līgumcena un samaksas kārtība </w:t>
      </w:r>
    </w:p>
    <w:tbl>
      <w:tblPr>
        <w:tblW w:w="9923" w:type="dxa"/>
        <w:tblInd w:w="-176" w:type="dxa"/>
        <w:tblLayout w:type="fixed"/>
        <w:tblLook w:val="04A0" w:firstRow="1" w:lastRow="0" w:firstColumn="1" w:lastColumn="0" w:noHBand="0" w:noVBand="1"/>
      </w:tblPr>
      <w:tblGrid>
        <w:gridCol w:w="914"/>
        <w:gridCol w:w="9009"/>
      </w:tblGrid>
      <w:tr w:rsidR="004D288D" w:rsidRPr="00F36545" w14:paraId="7107DA5A" w14:textId="77777777" w:rsidTr="00943043">
        <w:tc>
          <w:tcPr>
            <w:tcW w:w="914" w:type="dxa"/>
          </w:tcPr>
          <w:p w14:paraId="5A3323D4" w14:textId="77777777" w:rsidR="004D288D" w:rsidRPr="009E4661" w:rsidRDefault="004D288D" w:rsidP="001E7FEC">
            <w:pPr>
              <w:ind w:right="204"/>
              <w:jc w:val="center"/>
              <w:rPr>
                <w:lang w:val="lv-LV"/>
              </w:rPr>
            </w:pPr>
            <w:r w:rsidRPr="009E4661">
              <w:rPr>
                <w:lang w:val="lv-LV"/>
              </w:rPr>
              <w:t>2.1.</w:t>
            </w:r>
          </w:p>
          <w:p w14:paraId="76F254CD" w14:textId="77777777" w:rsidR="004D288D" w:rsidRPr="009E4661" w:rsidRDefault="004D288D" w:rsidP="001E7FEC">
            <w:pPr>
              <w:ind w:right="204"/>
              <w:jc w:val="center"/>
              <w:rPr>
                <w:lang w:val="lv-LV"/>
              </w:rPr>
            </w:pPr>
          </w:p>
        </w:tc>
        <w:tc>
          <w:tcPr>
            <w:tcW w:w="9009" w:type="dxa"/>
            <w:hideMark/>
          </w:tcPr>
          <w:p w14:paraId="49AC460A" w14:textId="0CDFE6A7" w:rsidR="004D288D" w:rsidRPr="009E4661" w:rsidRDefault="004D288D" w:rsidP="001E7FEC">
            <w:pPr>
              <w:ind w:right="469"/>
              <w:jc w:val="both"/>
              <w:rPr>
                <w:lang w:val="lv-LV"/>
              </w:rPr>
            </w:pPr>
            <w:r w:rsidRPr="009E4661">
              <w:rPr>
                <w:lang w:val="lv-LV"/>
              </w:rPr>
              <w:t xml:space="preserve">Līgumcena, neņemot vērā pievienotās vērtības nodokli (turpmāk - PVN), ir </w:t>
            </w:r>
            <w:r w:rsidRPr="009E4661">
              <w:rPr>
                <w:b/>
                <w:lang w:val="lv-LV"/>
              </w:rPr>
              <w:t xml:space="preserve">___ </w:t>
            </w:r>
            <w:r w:rsidR="00606345" w:rsidRPr="009E4661">
              <w:rPr>
                <w:b/>
                <w:lang w:val="lv-LV"/>
              </w:rPr>
              <w:t>EUR</w:t>
            </w:r>
            <w:r w:rsidR="00606345" w:rsidRPr="009E4661">
              <w:rPr>
                <w:lang w:val="lv-LV"/>
              </w:rPr>
              <w:t xml:space="preserve"> </w:t>
            </w:r>
            <w:r w:rsidRPr="009E4661">
              <w:rPr>
                <w:i/>
                <w:iCs/>
                <w:lang w:val="lv-LV"/>
              </w:rPr>
              <w:t xml:space="preserve">(____ </w:t>
            </w:r>
            <w:proofErr w:type="spellStart"/>
            <w:r w:rsidRPr="009E4661">
              <w:rPr>
                <w:i/>
                <w:iCs/>
                <w:lang w:val="lv-LV"/>
              </w:rPr>
              <w:t>euro</w:t>
            </w:r>
            <w:proofErr w:type="spellEnd"/>
            <w:r w:rsidRPr="009E4661">
              <w:rPr>
                <w:i/>
                <w:iCs/>
                <w:lang w:val="lv-LV"/>
              </w:rPr>
              <w:t xml:space="preserve"> un ___ centi)</w:t>
            </w:r>
            <w:r w:rsidRPr="009E4661">
              <w:rPr>
                <w:lang w:val="lv-LV"/>
              </w:rPr>
              <w:t>, PVN 21% ____</w:t>
            </w:r>
            <w:r w:rsidR="00606345" w:rsidRPr="009E4661">
              <w:rPr>
                <w:lang w:val="lv-LV"/>
              </w:rPr>
              <w:t xml:space="preserve"> EUR </w:t>
            </w:r>
            <w:r w:rsidRPr="009E4661">
              <w:rPr>
                <w:i/>
                <w:iCs/>
                <w:lang w:val="lv-LV"/>
              </w:rPr>
              <w:t xml:space="preserve">(___ </w:t>
            </w:r>
            <w:proofErr w:type="spellStart"/>
            <w:r w:rsidRPr="009E4661">
              <w:rPr>
                <w:i/>
                <w:iCs/>
                <w:lang w:val="lv-LV"/>
              </w:rPr>
              <w:t>euro</w:t>
            </w:r>
            <w:proofErr w:type="spellEnd"/>
            <w:r w:rsidRPr="009E4661">
              <w:rPr>
                <w:i/>
                <w:iCs/>
                <w:lang w:val="lv-LV"/>
              </w:rPr>
              <w:t xml:space="preserve"> un ___ centi)</w:t>
            </w:r>
            <w:r w:rsidRPr="009E4661">
              <w:rPr>
                <w:lang w:val="lv-LV"/>
              </w:rPr>
              <w:t>, kopā ____</w:t>
            </w:r>
            <w:r w:rsidR="00606345" w:rsidRPr="009E4661">
              <w:rPr>
                <w:lang w:val="lv-LV"/>
              </w:rPr>
              <w:t xml:space="preserve"> EUR</w:t>
            </w:r>
            <w:r w:rsidRPr="009E4661">
              <w:rPr>
                <w:lang w:val="lv-LV"/>
              </w:rPr>
              <w:t xml:space="preserve"> </w:t>
            </w:r>
            <w:r w:rsidRPr="009E4661">
              <w:rPr>
                <w:i/>
                <w:iCs/>
                <w:lang w:val="lv-LV"/>
              </w:rPr>
              <w:t xml:space="preserve">(____ </w:t>
            </w:r>
            <w:proofErr w:type="spellStart"/>
            <w:r w:rsidRPr="009E4661">
              <w:rPr>
                <w:i/>
                <w:iCs/>
                <w:lang w:val="lv-LV"/>
              </w:rPr>
              <w:t>euro</w:t>
            </w:r>
            <w:proofErr w:type="spellEnd"/>
            <w:r w:rsidRPr="009E4661">
              <w:rPr>
                <w:i/>
                <w:iCs/>
                <w:lang w:val="lv-LV"/>
              </w:rPr>
              <w:t xml:space="preserve"> un ___ centi).</w:t>
            </w:r>
            <w:r w:rsidRPr="009E4661">
              <w:rPr>
                <w:lang w:val="lv-LV"/>
              </w:rPr>
              <w:t xml:space="preserve"> </w:t>
            </w:r>
            <w:r w:rsidR="001E7FEC" w:rsidRPr="009E4661">
              <w:rPr>
                <w:lang w:val="lv-LV"/>
              </w:rPr>
              <w:t>PVN likmes maiņas gadījumā darījumam tiks piemērota likme atbilstoši spēkā esošo normatīvo aktu prasībām.</w:t>
            </w:r>
          </w:p>
        </w:tc>
      </w:tr>
      <w:tr w:rsidR="004D288D" w:rsidRPr="00F36545" w14:paraId="20507A09" w14:textId="77777777" w:rsidTr="00943043">
        <w:tc>
          <w:tcPr>
            <w:tcW w:w="914" w:type="dxa"/>
            <w:hideMark/>
          </w:tcPr>
          <w:p w14:paraId="55509E0A" w14:textId="77777777" w:rsidR="004D288D" w:rsidRPr="009E4661" w:rsidRDefault="004D288D" w:rsidP="001E7FEC">
            <w:pPr>
              <w:ind w:right="204"/>
              <w:jc w:val="center"/>
              <w:rPr>
                <w:lang w:val="lv-LV"/>
              </w:rPr>
            </w:pPr>
            <w:r w:rsidRPr="009E4661">
              <w:rPr>
                <w:lang w:val="lv-LV"/>
              </w:rPr>
              <w:t>2.2.</w:t>
            </w:r>
          </w:p>
          <w:p w14:paraId="10CBBC7A" w14:textId="77777777" w:rsidR="004D288D" w:rsidRPr="009E4661" w:rsidRDefault="004D288D" w:rsidP="001E7FEC">
            <w:pPr>
              <w:ind w:right="204"/>
              <w:jc w:val="center"/>
              <w:rPr>
                <w:lang w:val="lv-LV"/>
              </w:rPr>
            </w:pPr>
          </w:p>
          <w:p w14:paraId="730A5BCD" w14:textId="77777777" w:rsidR="004D288D" w:rsidRPr="009E4661" w:rsidRDefault="004D288D" w:rsidP="001E7FEC">
            <w:pPr>
              <w:ind w:right="204"/>
              <w:jc w:val="center"/>
              <w:rPr>
                <w:lang w:val="lv-LV"/>
              </w:rPr>
            </w:pPr>
          </w:p>
          <w:p w14:paraId="6F70AC40" w14:textId="77777777" w:rsidR="004D288D" w:rsidRPr="009E4661" w:rsidRDefault="004D288D" w:rsidP="001E7FEC">
            <w:pPr>
              <w:ind w:right="204"/>
              <w:jc w:val="center"/>
              <w:rPr>
                <w:lang w:val="lv-LV"/>
              </w:rPr>
            </w:pPr>
          </w:p>
          <w:p w14:paraId="508CF8ED" w14:textId="77777777" w:rsidR="004D288D" w:rsidRPr="009E4661" w:rsidRDefault="004D288D" w:rsidP="001E7FEC">
            <w:pPr>
              <w:ind w:right="204"/>
              <w:jc w:val="center"/>
              <w:rPr>
                <w:lang w:val="lv-LV"/>
              </w:rPr>
            </w:pPr>
          </w:p>
          <w:p w14:paraId="503E3C20" w14:textId="77777777" w:rsidR="00616317" w:rsidRPr="009E4661" w:rsidRDefault="00616317" w:rsidP="001E7FEC">
            <w:pPr>
              <w:ind w:right="204"/>
              <w:jc w:val="center"/>
              <w:rPr>
                <w:lang w:val="lv-LV"/>
              </w:rPr>
            </w:pPr>
          </w:p>
          <w:p w14:paraId="4679708A" w14:textId="77777777" w:rsidR="00616317" w:rsidRPr="009E4661" w:rsidRDefault="00616317" w:rsidP="001E7FEC">
            <w:pPr>
              <w:ind w:right="204"/>
              <w:jc w:val="center"/>
              <w:rPr>
                <w:lang w:val="lv-LV"/>
              </w:rPr>
            </w:pPr>
          </w:p>
          <w:p w14:paraId="4B3688AB" w14:textId="7E957369" w:rsidR="004D288D" w:rsidRPr="009E4661" w:rsidRDefault="004D288D" w:rsidP="001E7FEC">
            <w:pPr>
              <w:ind w:right="204"/>
              <w:jc w:val="center"/>
              <w:rPr>
                <w:lang w:val="lv-LV"/>
              </w:rPr>
            </w:pPr>
            <w:r w:rsidRPr="009E4661">
              <w:rPr>
                <w:lang w:val="lv-LV"/>
              </w:rPr>
              <w:t>2.3.</w:t>
            </w:r>
          </w:p>
          <w:p w14:paraId="0625E988" w14:textId="77777777" w:rsidR="004D288D" w:rsidRPr="009E4661" w:rsidRDefault="004D288D" w:rsidP="001E7FEC">
            <w:pPr>
              <w:ind w:right="204"/>
              <w:jc w:val="center"/>
              <w:rPr>
                <w:lang w:val="lv-LV"/>
              </w:rPr>
            </w:pPr>
          </w:p>
        </w:tc>
        <w:tc>
          <w:tcPr>
            <w:tcW w:w="9009" w:type="dxa"/>
            <w:hideMark/>
          </w:tcPr>
          <w:p w14:paraId="78C6F8BA" w14:textId="1EC1CCE1" w:rsidR="00616317" w:rsidRPr="009E4661" w:rsidRDefault="004D288D" w:rsidP="001E7FEC">
            <w:pPr>
              <w:ind w:right="469"/>
              <w:jc w:val="both"/>
              <w:rPr>
                <w:lang w:val="lv-LV"/>
              </w:rPr>
            </w:pPr>
            <w:r w:rsidRPr="00410702">
              <w:rPr>
                <w:lang w:val="lv-LV"/>
              </w:rPr>
              <w:t>Līgumcenā ir iekļauti visi Izpildītāja izdevumi saistībā ar Darbu izpildi</w:t>
            </w:r>
            <w:r w:rsidR="00616317" w:rsidRPr="00410702">
              <w:rPr>
                <w:lang w:val="lv-LV"/>
              </w:rPr>
              <w:t xml:space="preserve">, t.sk., </w:t>
            </w:r>
            <w:r w:rsidR="00874FEE" w:rsidRPr="00410702">
              <w:rPr>
                <w:lang w:val="lv-LV"/>
              </w:rPr>
              <w:t>D</w:t>
            </w:r>
            <w:r w:rsidR="00616317" w:rsidRPr="00410702">
              <w:rPr>
                <w:lang w:val="lv-LV"/>
              </w:rPr>
              <w:t>arbu organizācijas izdevumi, materiālu, konstrukciju un iekārtu transportēšanas un iegādes izdevumi, transporta, degvielas,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07B75BFC" w14:textId="0440E798" w:rsidR="004D288D" w:rsidRPr="009E4661" w:rsidRDefault="004D288D" w:rsidP="001E7FEC">
            <w:pPr>
              <w:ind w:right="469"/>
              <w:jc w:val="both"/>
              <w:rPr>
                <w:lang w:val="lv-LV"/>
              </w:rPr>
            </w:pPr>
            <w:r w:rsidRPr="009E4661">
              <w:rPr>
                <w:lang w:val="lv-LV"/>
              </w:rPr>
              <w:t xml:space="preserve">Pasūtītājs samaksā Izpildītājam par </w:t>
            </w:r>
            <w:r w:rsidRPr="009E4661">
              <w:rPr>
                <w:color w:val="000000"/>
                <w:lang w:val="lv-LV"/>
              </w:rPr>
              <w:t>izpildīto Darbu</w:t>
            </w:r>
            <w:r w:rsidRPr="009E4661">
              <w:rPr>
                <w:lang w:val="lv-LV"/>
              </w:rPr>
              <w:t xml:space="preserve"> </w:t>
            </w:r>
            <w:r w:rsidR="00D9265D" w:rsidRPr="009E4661">
              <w:rPr>
                <w:lang w:val="lv-LV"/>
              </w:rPr>
              <w:t xml:space="preserve">___ </w:t>
            </w:r>
            <w:r w:rsidR="00D9265D" w:rsidRPr="009E4661">
              <w:rPr>
                <w:i/>
                <w:iCs/>
                <w:lang w:val="lv-LV"/>
              </w:rPr>
              <w:t>(nosacījums: ne mazāk kā 30 (trīsdesmit))</w:t>
            </w:r>
            <w:r w:rsidRPr="009E4661">
              <w:rPr>
                <w:lang w:val="lv-LV"/>
              </w:rPr>
              <w:t xml:space="preserve"> kalendāro dienu laikā pēc no</w:t>
            </w:r>
            <w:r w:rsidRPr="009E4661">
              <w:rPr>
                <w:rFonts w:eastAsia="Calibri"/>
                <w:lang w:val="lv-LV"/>
              </w:rPr>
              <w:t xml:space="preserve"> Darbu pieņemšanas-nodošanas akta parakstīšanas brīža</w:t>
            </w:r>
            <w:r w:rsidRPr="009E4661">
              <w:rPr>
                <w:lang w:val="lv-LV"/>
              </w:rPr>
              <w:t xml:space="preserve"> un rēķina par apmaksu saņemšanas dienas.</w:t>
            </w:r>
          </w:p>
        </w:tc>
      </w:tr>
      <w:tr w:rsidR="004D288D" w:rsidRPr="00F36545" w14:paraId="1737888F" w14:textId="77777777" w:rsidTr="00943043">
        <w:tc>
          <w:tcPr>
            <w:tcW w:w="914" w:type="dxa"/>
          </w:tcPr>
          <w:p w14:paraId="4A667A8B" w14:textId="77777777" w:rsidR="004D288D" w:rsidRPr="009E4661" w:rsidRDefault="004D288D" w:rsidP="001E7FEC">
            <w:pPr>
              <w:ind w:right="204"/>
              <w:jc w:val="center"/>
              <w:rPr>
                <w:lang w:val="lv-LV"/>
              </w:rPr>
            </w:pPr>
            <w:r w:rsidRPr="009E4661">
              <w:rPr>
                <w:lang w:val="lv-LV"/>
              </w:rPr>
              <w:t>2.4.</w:t>
            </w:r>
          </w:p>
          <w:p w14:paraId="58780714" w14:textId="77777777" w:rsidR="004D288D" w:rsidRPr="009E4661" w:rsidRDefault="004D288D" w:rsidP="001E7FEC">
            <w:pPr>
              <w:ind w:right="204"/>
              <w:jc w:val="center"/>
              <w:rPr>
                <w:lang w:val="lv-LV"/>
              </w:rPr>
            </w:pPr>
          </w:p>
        </w:tc>
        <w:tc>
          <w:tcPr>
            <w:tcW w:w="9009" w:type="dxa"/>
          </w:tcPr>
          <w:p w14:paraId="0FB46947" w14:textId="7B0C6951" w:rsidR="004D288D" w:rsidRPr="009E4661" w:rsidRDefault="004D288D" w:rsidP="001E7FEC">
            <w:pPr>
              <w:ind w:right="469"/>
              <w:jc w:val="both"/>
              <w:rPr>
                <w:lang w:val="lv-LV"/>
              </w:rPr>
            </w:pPr>
            <w:r w:rsidRPr="009E4661">
              <w:rPr>
                <w:lang w:val="lv-LV"/>
              </w:rPr>
              <w:t xml:space="preserve">Izpildītājs rēķinus par Darbu izpildi nosūta Pasūtītājam uz </w:t>
            </w:r>
            <w:r w:rsidR="00C84407" w:rsidRPr="009E4661">
              <w:rPr>
                <w:lang w:val="lv-LV"/>
              </w:rPr>
              <w:t xml:space="preserve">e-pasta adresi: </w:t>
            </w:r>
            <w:hyperlink r:id="rId16" w:history="1">
              <w:r w:rsidR="00B36324" w:rsidRPr="009E4661">
                <w:rPr>
                  <w:rStyle w:val="Hipersaite"/>
                  <w:i/>
                  <w:iCs/>
                  <w:color w:val="auto"/>
                  <w:u w:val="none"/>
                  <w:lang w:val="lv-LV"/>
                </w:rPr>
                <w:t>_______</w:t>
              </w:r>
            </w:hyperlink>
            <w:r w:rsidRPr="009E4661">
              <w:rPr>
                <w:i/>
                <w:iCs/>
                <w:lang w:val="lv-LV"/>
              </w:rPr>
              <w:t>.</w:t>
            </w:r>
            <w:r w:rsidRPr="009E4661">
              <w:rPr>
                <w:lang w:val="lv-LV"/>
              </w:rPr>
              <w:t xml:space="preserve"> Izpildītājs rēķinā norāda Pasūtītāja juridisko adresi un Pasūtītāja rekvizītus (sk. šī līguma 11.sadaļu), kā arī Līguma numuru un datumu.</w:t>
            </w:r>
          </w:p>
        </w:tc>
      </w:tr>
      <w:tr w:rsidR="004D288D" w:rsidRPr="00F36545" w14:paraId="691AF233" w14:textId="77777777" w:rsidTr="00943043">
        <w:tc>
          <w:tcPr>
            <w:tcW w:w="914" w:type="dxa"/>
            <w:hideMark/>
          </w:tcPr>
          <w:p w14:paraId="487E9F87" w14:textId="35500FF6" w:rsidR="004D288D" w:rsidRPr="009E4661" w:rsidRDefault="004D288D" w:rsidP="001E7FEC">
            <w:pPr>
              <w:ind w:right="204"/>
              <w:rPr>
                <w:lang w:val="lv-LV"/>
              </w:rPr>
            </w:pPr>
          </w:p>
        </w:tc>
        <w:tc>
          <w:tcPr>
            <w:tcW w:w="9009" w:type="dxa"/>
            <w:hideMark/>
          </w:tcPr>
          <w:p w14:paraId="3CBAE61E" w14:textId="04A04E72" w:rsidR="004D288D" w:rsidRPr="009E4661" w:rsidRDefault="004D288D" w:rsidP="00943043">
            <w:pPr>
              <w:jc w:val="both"/>
              <w:rPr>
                <w:lang w:val="lv-LV"/>
              </w:rPr>
            </w:pPr>
          </w:p>
        </w:tc>
      </w:tr>
    </w:tbl>
    <w:p w14:paraId="49CA7E8B" w14:textId="77777777" w:rsidR="004D288D" w:rsidRPr="009E4661" w:rsidRDefault="004D288D" w:rsidP="004D288D">
      <w:pPr>
        <w:rPr>
          <w:b/>
          <w:color w:val="FF0000"/>
          <w:lang w:val="lv-LV"/>
        </w:rPr>
      </w:pPr>
    </w:p>
    <w:p w14:paraId="78658989" w14:textId="77777777" w:rsidR="004D288D" w:rsidRPr="009E4661" w:rsidRDefault="004D288D" w:rsidP="004D288D">
      <w:pPr>
        <w:numPr>
          <w:ilvl w:val="0"/>
          <w:numId w:val="49"/>
        </w:numPr>
        <w:jc w:val="center"/>
        <w:rPr>
          <w:b/>
          <w:lang w:val="lv-LV"/>
        </w:rPr>
      </w:pPr>
      <w:r w:rsidRPr="009E4661">
        <w:rPr>
          <w:b/>
          <w:lang w:val="lv-LV"/>
        </w:rPr>
        <w:t>Līguma termiņš</w:t>
      </w:r>
    </w:p>
    <w:tbl>
      <w:tblPr>
        <w:tblW w:w="0" w:type="auto"/>
        <w:tblInd w:w="-176" w:type="dxa"/>
        <w:tblLook w:val="01E0" w:firstRow="1" w:lastRow="1" w:firstColumn="1" w:lastColumn="1" w:noHBand="0" w:noVBand="0"/>
      </w:tblPr>
      <w:tblGrid>
        <w:gridCol w:w="829"/>
        <w:gridCol w:w="8605"/>
      </w:tblGrid>
      <w:tr w:rsidR="004D288D" w:rsidRPr="00F36545" w14:paraId="034D3A8A" w14:textId="77777777" w:rsidTr="00943043">
        <w:tc>
          <w:tcPr>
            <w:tcW w:w="845" w:type="dxa"/>
            <w:hideMark/>
          </w:tcPr>
          <w:p w14:paraId="6A5A5450" w14:textId="77777777" w:rsidR="004D288D" w:rsidRPr="009E4661" w:rsidRDefault="004D288D" w:rsidP="00943043">
            <w:pPr>
              <w:jc w:val="center"/>
              <w:rPr>
                <w:lang w:val="lv-LV"/>
              </w:rPr>
            </w:pPr>
            <w:r w:rsidRPr="009E4661">
              <w:rPr>
                <w:lang w:val="lv-LV"/>
              </w:rPr>
              <w:t>3.1.</w:t>
            </w:r>
          </w:p>
        </w:tc>
        <w:tc>
          <w:tcPr>
            <w:tcW w:w="9045" w:type="dxa"/>
            <w:hideMark/>
          </w:tcPr>
          <w:p w14:paraId="26617188" w14:textId="77777777" w:rsidR="004D288D" w:rsidRPr="009E4661" w:rsidRDefault="004D288D" w:rsidP="00943043">
            <w:pPr>
              <w:ind w:firstLine="40"/>
              <w:jc w:val="both"/>
              <w:rPr>
                <w:b/>
                <w:lang w:val="lv-LV"/>
              </w:rPr>
            </w:pPr>
            <w:r w:rsidRPr="009E4661">
              <w:rPr>
                <w:lang w:val="lv-LV"/>
              </w:rPr>
              <w:t>Līgums stājas spēkā ar tā parakstīšanas brīdi un ir spēkā līdz pušu saistību pilnīgai izpildei.</w:t>
            </w:r>
          </w:p>
        </w:tc>
      </w:tr>
    </w:tbl>
    <w:p w14:paraId="44CB623A" w14:textId="77777777" w:rsidR="004D288D" w:rsidRPr="009E4661" w:rsidRDefault="004D288D" w:rsidP="004D288D">
      <w:pPr>
        <w:tabs>
          <w:tab w:val="left" w:pos="2295"/>
        </w:tabs>
        <w:rPr>
          <w:b/>
          <w:color w:val="FF0000"/>
          <w:lang w:val="lv-LV"/>
        </w:rPr>
      </w:pPr>
    </w:p>
    <w:p w14:paraId="49841759" w14:textId="77777777" w:rsidR="004D288D" w:rsidRPr="009E4661" w:rsidRDefault="004D288D" w:rsidP="004D288D">
      <w:pPr>
        <w:numPr>
          <w:ilvl w:val="0"/>
          <w:numId w:val="49"/>
        </w:numPr>
        <w:tabs>
          <w:tab w:val="left" w:pos="2295"/>
        </w:tabs>
        <w:jc w:val="center"/>
        <w:rPr>
          <w:rFonts w:eastAsia="Calibri"/>
          <w:b/>
          <w:lang w:val="lv-LV"/>
        </w:rPr>
      </w:pPr>
      <w:r w:rsidRPr="009E4661">
        <w:rPr>
          <w:rFonts w:eastAsia="Calibri"/>
          <w:b/>
          <w:lang w:val="lv-LV"/>
        </w:rPr>
        <w:t>Darbu izpildes noteikumi</w:t>
      </w:r>
    </w:p>
    <w:tbl>
      <w:tblPr>
        <w:tblW w:w="0" w:type="auto"/>
        <w:tblInd w:w="-176" w:type="dxa"/>
        <w:tblLook w:val="01E0" w:firstRow="1" w:lastRow="1" w:firstColumn="1" w:lastColumn="1" w:noHBand="0" w:noVBand="0"/>
      </w:tblPr>
      <w:tblGrid>
        <w:gridCol w:w="876"/>
        <w:gridCol w:w="8558"/>
      </w:tblGrid>
      <w:tr w:rsidR="004D288D" w:rsidRPr="00F36545" w14:paraId="441F43F5" w14:textId="77777777" w:rsidTr="00943043">
        <w:tc>
          <w:tcPr>
            <w:tcW w:w="845" w:type="dxa"/>
            <w:hideMark/>
          </w:tcPr>
          <w:p w14:paraId="6B809EBA" w14:textId="77777777" w:rsidR="004D288D" w:rsidRPr="009E4661" w:rsidRDefault="004D288D" w:rsidP="00943043">
            <w:pPr>
              <w:jc w:val="center"/>
              <w:rPr>
                <w:lang w:val="lv-LV"/>
              </w:rPr>
            </w:pPr>
            <w:r w:rsidRPr="009E4661">
              <w:rPr>
                <w:lang w:val="lv-LV"/>
              </w:rPr>
              <w:t>4.1.</w:t>
            </w:r>
          </w:p>
        </w:tc>
        <w:tc>
          <w:tcPr>
            <w:tcW w:w="9045" w:type="dxa"/>
            <w:hideMark/>
          </w:tcPr>
          <w:p w14:paraId="405626E7" w14:textId="5577D719" w:rsidR="004D288D" w:rsidRPr="009E4661" w:rsidRDefault="004D288D" w:rsidP="00943043">
            <w:pPr>
              <w:jc w:val="both"/>
              <w:rPr>
                <w:lang w:val="lv-LV"/>
              </w:rPr>
            </w:pPr>
            <w:r w:rsidRPr="00BF62FA">
              <w:rPr>
                <w:lang w:val="lv-LV"/>
              </w:rPr>
              <w:t>Darbu izpildes termiņš pilnā apjomā ir</w:t>
            </w:r>
            <w:r w:rsidR="00BF62FA" w:rsidRPr="00BF62FA">
              <w:rPr>
                <w:lang w:val="lv-LV"/>
              </w:rPr>
              <w:t xml:space="preserve"> </w:t>
            </w:r>
            <w:r w:rsidR="00BF62FA" w:rsidRPr="00BF62FA">
              <w:rPr>
                <w:b/>
                <w:bCs/>
                <w:lang w:val="lv-LV"/>
              </w:rPr>
              <w:t>6</w:t>
            </w:r>
            <w:r w:rsidRPr="00BF62FA">
              <w:rPr>
                <w:b/>
                <w:bCs/>
                <w:lang w:val="lv-LV"/>
              </w:rPr>
              <w:t xml:space="preserve"> (</w:t>
            </w:r>
            <w:r w:rsidR="00BF62FA" w:rsidRPr="00BF62FA">
              <w:rPr>
                <w:b/>
                <w:bCs/>
                <w:lang w:val="lv-LV"/>
              </w:rPr>
              <w:t>sešu</w:t>
            </w:r>
            <w:r w:rsidRPr="00BF62FA">
              <w:rPr>
                <w:b/>
                <w:bCs/>
                <w:lang w:val="lv-LV"/>
              </w:rPr>
              <w:t xml:space="preserve">) </w:t>
            </w:r>
            <w:r w:rsidR="00BF62FA" w:rsidRPr="00BF62FA">
              <w:rPr>
                <w:b/>
                <w:bCs/>
                <w:lang w:val="lv-LV"/>
              </w:rPr>
              <w:t xml:space="preserve">kalendāro </w:t>
            </w:r>
            <w:r w:rsidRPr="00BF62FA">
              <w:rPr>
                <w:b/>
                <w:bCs/>
                <w:lang w:val="lv-LV"/>
              </w:rPr>
              <w:t>mēnešu</w:t>
            </w:r>
            <w:r w:rsidRPr="00BF62FA">
              <w:rPr>
                <w:lang w:val="lv-LV"/>
              </w:rPr>
              <w:t xml:space="preserve"> laikā no līguma spēkā stāšanās dienas.</w:t>
            </w:r>
          </w:p>
        </w:tc>
      </w:tr>
      <w:tr w:rsidR="004D288D" w:rsidRPr="00F36545" w14:paraId="6107A399" w14:textId="77777777" w:rsidTr="00943043">
        <w:tc>
          <w:tcPr>
            <w:tcW w:w="845" w:type="dxa"/>
          </w:tcPr>
          <w:p w14:paraId="7E7EF840" w14:textId="77777777" w:rsidR="004D288D" w:rsidRPr="009E4661" w:rsidRDefault="004D288D" w:rsidP="00943043">
            <w:pPr>
              <w:jc w:val="center"/>
              <w:rPr>
                <w:lang w:val="lv-LV"/>
              </w:rPr>
            </w:pPr>
            <w:r w:rsidRPr="009E4661">
              <w:rPr>
                <w:lang w:val="lv-LV"/>
              </w:rPr>
              <w:t>4.2.</w:t>
            </w:r>
          </w:p>
        </w:tc>
        <w:tc>
          <w:tcPr>
            <w:tcW w:w="9045" w:type="dxa"/>
          </w:tcPr>
          <w:p w14:paraId="68069ED1" w14:textId="77777777" w:rsidR="004D288D" w:rsidRPr="009E4661" w:rsidRDefault="004D288D" w:rsidP="00943043">
            <w:pPr>
              <w:jc w:val="both"/>
              <w:rPr>
                <w:lang w:val="lv-LV"/>
              </w:rPr>
            </w:pPr>
            <w:r w:rsidRPr="009E4661">
              <w:rPr>
                <w:lang w:val="lv-LV"/>
              </w:rPr>
              <w:t xml:space="preserve">Izpildītājs apņemas veikt Līgumā paredzētos Darbus kvalitatīvi un šajā līgumā noteiktajā termiņā </w:t>
            </w:r>
            <w:r w:rsidRPr="009E4661">
              <w:rPr>
                <w:color w:val="000000"/>
                <w:lang w:val="lv-LV"/>
              </w:rPr>
              <w:t xml:space="preserve">atbilstoši </w:t>
            </w:r>
            <w:r w:rsidRPr="009E4661">
              <w:rPr>
                <w:bCs/>
                <w:lang w:val="lv-LV"/>
              </w:rPr>
              <w:t xml:space="preserve">Tehniskajai specifikācijai. </w:t>
            </w:r>
          </w:p>
        </w:tc>
      </w:tr>
      <w:tr w:rsidR="004D288D" w:rsidRPr="00F36545" w14:paraId="0AB2C4C4" w14:textId="77777777" w:rsidTr="00943043">
        <w:tc>
          <w:tcPr>
            <w:tcW w:w="845" w:type="dxa"/>
          </w:tcPr>
          <w:p w14:paraId="7D1BFF18" w14:textId="77777777" w:rsidR="004D288D" w:rsidRPr="009E4661" w:rsidRDefault="004D288D" w:rsidP="00943043">
            <w:pPr>
              <w:jc w:val="center"/>
              <w:rPr>
                <w:lang w:val="lv-LV"/>
              </w:rPr>
            </w:pPr>
            <w:r w:rsidRPr="009E4661">
              <w:rPr>
                <w:lang w:val="lv-LV"/>
              </w:rPr>
              <w:t>4.3.</w:t>
            </w:r>
          </w:p>
        </w:tc>
        <w:tc>
          <w:tcPr>
            <w:tcW w:w="9045" w:type="dxa"/>
          </w:tcPr>
          <w:p w14:paraId="361625BE" w14:textId="77777777" w:rsidR="004D288D" w:rsidRPr="009E4661" w:rsidRDefault="004D288D" w:rsidP="00943043">
            <w:pPr>
              <w:jc w:val="both"/>
              <w:rPr>
                <w:lang w:val="lv-LV"/>
              </w:rPr>
            </w:pPr>
            <w:r w:rsidRPr="009E4661">
              <w:rPr>
                <w:rFonts w:eastAsia="Calibri"/>
                <w:lang w:val="lv-LV"/>
              </w:rPr>
              <w:t>Izpildītājs nodrošina Darbu izpildi ar nepieciešamajiem materiāliem, iekārtām, transportu un mehānismiem.</w:t>
            </w:r>
          </w:p>
        </w:tc>
      </w:tr>
      <w:tr w:rsidR="004D288D" w:rsidRPr="009E4661" w14:paraId="276A795A" w14:textId="77777777" w:rsidTr="00943043">
        <w:tc>
          <w:tcPr>
            <w:tcW w:w="845" w:type="dxa"/>
            <w:shd w:val="clear" w:color="auto" w:fill="auto"/>
          </w:tcPr>
          <w:p w14:paraId="07334569" w14:textId="77777777" w:rsidR="004D288D" w:rsidRPr="009E4661" w:rsidRDefault="004D288D" w:rsidP="00943043">
            <w:pPr>
              <w:jc w:val="center"/>
              <w:rPr>
                <w:lang w:val="lv-LV"/>
              </w:rPr>
            </w:pPr>
            <w:r w:rsidRPr="009E4661">
              <w:rPr>
                <w:lang w:val="lv-LV"/>
              </w:rPr>
              <w:t>4.4.</w:t>
            </w:r>
          </w:p>
        </w:tc>
        <w:tc>
          <w:tcPr>
            <w:tcW w:w="9045" w:type="dxa"/>
            <w:shd w:val="clear" w:color="auto" w:fill="auto"/>
          </w:tcPr>
          <w:p w14:paraId="54FA7515" w14:textId="54878230" w:rsidR="004D288D" w:rsidRPr="009E4661" w:rsidRDefault="004D288D" w:rsidP="00943043">
            <w:pPr>
              <w:jc w:val="both"/>
              <w:rPr>
                <w:lang w:val="lv-LV"/>
              </w:rPr>
            </w:pPr>
            <w:r w:rsidRPr="009E4661">
              <w:rPr>
                <w:lang w:val="lv-LV"/>
              </w:rPr>
              <w:t xml:space="preserve">Līgumā paredzētos </w:t>
            </w:r>
            <w:r w:rsidR="00874FEE" w:rsidRPr="009E4661">
              <w:rPr>
                <w:lang w:val="lv-LV"/>
              </w:rPr>
              <w:t>D</w:t>
            </w:r>
            <w:r w:rsidRPr="009E4661">
              <w:rPr>
                <w:lang w:val="lv-LV"/>
              </w:rPr>
              <w:t>arbus ir tiesīgi veikt tikai kvalificēti Izpildītāja darbinieki. Izpildītājs nav tiesīgs nodot Darbu izpildi trešajām personām.</w:t>
            </w:r>
          </w:p>
        </w:tc>
      </w:tr>
      <w:tr w:rsidR="004D288D" w:rsidRPr="00F36545" w14:paraId="1935BAAF" w14:textId="77777777" w:rsidTr="00943043">
        <w:tc>
          <w:tcPr>
            <w:tcW w:w="845" w:type="dxa"/>
          </w:tcPr>
          <w:p w14:paraId="3ABE398D" w14:textId="77777777" w:rsidR="004D288D" w:rsidRPr="009E4661" w:rsidRDefault="004D288D" w:rsidP="00943043">
            <w:pPr>
              <w:jc w:val="center"/>
              <w:rPr>
                <w:lang w:val="lv-LV"/>
              </w:rPr>
            </w:pPr>
            <w:r w:rsidRPr="009E4661">
              <w:rPr>
                <w:lang w:val="lv-LV"/>
              </w:rPr>
              <w:t>4.5.</w:t>
            </w:r>
          </w:p>
        </w:tc>
        <w:tc>
          <w:tcPr>
            <w:tcW w:w="9045" w:type="dxa"/>
          </w:tcPr>
          <w:p w14:paraId="2EB2B77B" w14:textId="711311D6" w:rsidR="004D288D" w:rsidRPr="000F5B7D" w:rsidRDefault="004D288D" w:rsidP="00943043">
            <w:pPr>
              <w:jc w:val="both"/>
              <w:rPr>
                <w:lang w:val="lv-LV"/>
              </w:rPr>
            </w:pPr>
            <w:r w:rsidRPr="000F5B7D">
              <w:rPr>
                <w:lang w:val="lv-LV"/>
              </w:rPr>
              <w:t xml:space="preserve">Izpildītājs garantē izpildīto Darbu kvalitāti </w:t>
            </w:r>
            <w:r w:rsidR="00410702" w:rsidRPr="000F5B7D">
              <w:rPr>
                <w:lang w:val="lv-LV"/>
              </w:rPr>
              <w:t xml:space="preserve">garantijas termiņa laikā </w:t>
            </w:r>
            <w:r w:rsidR="00D9265D" w:rsidRPr="000F5B7D">
              <w:rPr>
                <w:lang w:val="lv-LV"/>
              </w:rPr>
              <w:t xml:space="preserve">___ </w:t>
            </w:r>
            <w:r w:rsidR="00D9265D" w:rsidRPr="000F5B7D">
              <w:rPr>
                <w:i/>
                <w:iCs/>
                <w:lang w:val="lv-LV"/>
              </w:rPr>
              <w:t xml:space="preserve">(nosacījums: ne mazāk kā </w:t>
            </w:r>
            <w:r w:rsidR="000F5B7D" w:rsidRPr="000F5B7D">
              <w:rPr>
                <w:i/>
                <w:iCs/>
                <w:lang w:val="lv-LV"/>
              </w:rPr>
              <w:t>2</w:t>
            </w:r>
            <w:r w:rsidR="00D9265D" w:rsidRPr="000F5B7D">
              <w:rPr>
                <w:i/>
                <w:iCs/>
                <w:lang w:val="lv-LV"/>
              </w:rPr>
              <w:t xml:space="preserve"> (</w:t>
            </w:r>
            <w:r w:rsidR="000F5B7D" w:rsidRPr="000F5B7D">
              <w:rPr>
                <w:i/>
                <w:iCs/>
                <w:lang w:val="lv-LV"/>
              </w:rPr>
              <w:t>divus</w:t>
            </w:r>
            <w:r w:rsidR="00D9265D" w:rsidRPr="000F5B7D">
              <w:rPr>
                <w:i/>
                <w:iCs/>
                <w:lang w:val="lv-LV"/>
              </w:rPr>
              <w:t xml:space="preserve">)) </w:t>
            </w:r>
            <w:r w:rsidRPr="000F5B7D">
              <w:rPr>
                <w:lang w:val="lv-LV"/>
              </w:rPr>
              <w:t>gadus no</w:t>
            </w:r>
            <w:r w:rsidRPr="000F5B7D">
              <w:rPr>
                <w:rFonts w:eastAsia="Calibri"/>
                <w:lang w:val="lv-LV"/>
              </w:rPr>
              <w:t xml:space="preserve"> Darbu pieņemšanas-nodošanas akta parakstīšanas brīža.</w:t>
            </w:r>
            <w:r w:rsidRPr="000F5B7D">
              <w:rPr>
                <w:lang w:val="lv-LV"/>
              </w:rPr>
              <w:t xml:space="preserve"> </w:t>
            </w:r>
          </w:p>
        </w:tc>
      </w:tr>
      <w:tr w:rsidR="004D288D" w:rsidRPr="009E4661" w14:paraId="3F3FC54B" w14:textId="77777777" w:rsidTr="00943043">
        <w:tc>
          <w:tcPr>
            <w:tcW w:w="845" w:type="dxa"/>
          </w:tcPr>
          <w:p w14:paraId="0729357F" w14:textId="77777777" w:rsidR="004D288D" w:rsidRPr="009E4661" w:rsidRDefault="004D288D" w:rsidP="00943043">
            <w:pPr>
              <w:jc w:val="center"/>
              <w:rPr>
                <w:lang w:val="lv-LV"/>
              </w:rPr>
            </w:pPr>
            <w:r w:rsidRPr="009E4661">
              <w:rPr>
                <w:lang w:val="lv-LV"/>
              </w:rPr>
              <w:t>4.6.</w:t>
            </w:r>
          </w:p>
          <w:p w14:paraId="42C63AC0" w14:textId="77777777" w:rsidR="003A6F01" w:rsidRPr="009E4661" w:rsidRDefault="003A6F01" w:rsidP="00943043">
            <w:pPr>
              <w:jc w:val="center"/>
              <w:rPr>
                <w:lang w:val="lv-LV"/>
              </w:rPr>
            </w:pPr>
          </w:p>
          <w:p w14:paraId="31B0F248" w14:textId="77777777" w:rsidR="003A6F01" w:rsidRPr="009E4661" w:rsidRDefault="003A6F01" w:rsidP="00943043">
            <w:pPr>
              <w:jc w:val="center"/>
              <w:rPr>
                <w:lang w:val="lv-LV"/>
              </w:rPr>
            </w:pPr>
          </w:p>
          <w:p w14:paraId="27123E26" w14:textId="77777777" w:rsidR="003A6F01" w:rsidRPr="009E4661" w:rsidRDefault="003A6F01" w:rsidP="00943043">
            <w:pPr>
              <w:jc w:val="center"/>
              <w:rPr>
                <w:lang w:val="lv-LV"/>
              </w:rPr>
            </w:pPr>
          </w:p>
          <w:p w14:paraId="3D478C9D" w14:textId="501FCD26" w:rsidR="003A6F01" w:rsidRPr="009E4661" w:rsidRDefault="003A6F01" w:rsidP="00943043">
            <w:pPr>
              <w:jc w:val="center"/>
              <w:rPr>
                <w:lang w:val="lv-LV"/>
              </w:rPr>
            </w:pPr>
            <w:r w:rsidRPr="009E4661">
              <w:rPr>
                <w:lang w:val="lv-LV"/>
              </w:rPr>
              <w:t>4.7.</w:t>
            </w:r>
          </w:p>
        </w:tc>
        <w:tc>
          <w:tcPr>
            <w:tcW w:w="9045" w:type="dxa"/>
          </w:tcPr>
          <w:p w14:paraId="2B5FFD60" w14:textId="6A3D52C0" w:rsidR="004D288D" w:rsidRPr="000F5B7D" w:rsidRDefault="004D288D" w:rsidP="00943043">
            <w:pPr>
              <w:jc w:val="both"/>
              <w:rPr>
                <w:lang w:val="lv-LV"/>
              </w:rPr>
            </w:pPr>
            <w:r w:rsidRPr="000F5B7D">
              <w:rPr>
                <w:lang w:val="lv-LV"/>
              </w:rPr>
              <w:t xml:space="preserve">Darbu garantijas termiņa laikā, kas noteikts Līguma 4.5.punktā, Izpildītājs par saviem līdzekļiem novērš defektus, kas atklāti un radušies pēc Darbu pieņemšanas - nodošanas akta parakstīšanas </w:t>
            </w:r>
            <w:r w:rsidR="00554129">
              <w:rPr>
                <w:lang w:val="lv-LV"/>
              </w:rPr>
              <w:t xml:space="preserve">7 (septiņu) līdz 14 (četrpadsmit) </w:t>
            </w:r>
            <w:r w:rsidRPr="000F5B7D">
              <w:rPr>
                <w:lang w:val="lv-LV"/>
              </w:rPr>
              <w:t>kalendāro dienu laikā pēc attiecīga Pasūtītāja pieprasījuma nosūtīšanas Izpildītājam.</w:t>
            </w:r>
          </w:p>
          <w:p w14:paraId="7CEA2FFC" w14:textId="5C592B90" w:rsidR="003A6F01" w:rsidRPr="000F5B7D" w:rsidRDefault="003A6F01" w:rsidP="00943043">
            <w:pPr>
              <w:jc w:val="both"/>
              <w:rPr>
                <w:lang w:val="lv-LV"/>
              </w:rPr>
            </w:pPr>
            <w:r w:rsidRPr="000F5B7D">
              <w:rPr>
                <w:lang w:val="lv-LV"/>
              </w:rPr>
              <w:t xml:space="preserve">Darbi tiek veikti: </w:t>
            </w:r>
            <w:proofErr w:type="spellStart"/>
            <w:r w:rsidR="00BF62FA" w:rsidRPr="000F5B7D">
              <w:t>Augstrozes</w:t>
            </w:r>
            <w:proofErr w:type="spellEnd"/>
            <w:r w:rsidR="00BF62FA" w:rsidRPr="000F5B7D">
              <w:t xml:space="preserve"> </w:t>
            </w:r>
            <w:proofErr w:type="spellStart"/>
            <w:r w:rsidR="00BF62FA" w:rsidRPr="000F5B7D">
              <w:t>iela</w:t>
            </w:r>
            <w:proofErr w:type="spellEnd"/>
            <w:r w:rsidR="00BF62FA" w:rsidRPr="000F5B7D">
              <w:t xml:space="preserve"> 1b</w:t>
            </w:r>
            <w:r w:rsidR="00BF62FA" w:rsidRPr="000F5B7D">
              <w:rPr>
                <w:lang w:val="lv-LV"/>
              </w:rPr>
              <w:t xml:space="preserve"> , Rīga, LV-1026, Latvija.</w:t>
            </w:r>
          </w:p>
        </w:tc>
      </w:tr>
      <w:tr w:rsidR="004D288D" w:rsidRPr="00F36545" w14:paraId="4E8A41E3" w14:textId="77777777" w:rsidTr="00943043">
        <w:tc>
          <w:tcPr>
            <w:tcW w:w="845" w:type="dxa"/>
          </w:tcPr>
          <w:p w14:paraId="0C8093B5" w14:textId="07A421D1" w:rsidR="004D288D" w:rsidRPr="009E4661" w:rsidRDefault="004D288D" w:rsidP="00943043">
            <w:pPr>
              <w:jc w:val="center"/>
              <w:rPr>
                <w:lang w:val="lv-LV"/>
              </w:rPr>
            </w:pPr>
            <w:r w:rsidRPr="009E4661">
              <w:rPr>
                <w:lang w:val="lv-LV"/>
              </w:rPr>
              <w:t>4.</w:t>
            </w:r>
            <w:r w:rsidR="003A6F01" w:rsidRPr="009E4661">
              <w:rPr>
                <w:lang w:val="lv-LV"/>
              </w:rPr>
              <w:t>8</w:t>
            </w:r>
            <w:r w:rsidRPr="009E4661">
              <w:rPr>
                <w:lang w:val="lv-LV"/>
              </w:rPr>
              <w:t>.</w:t>
            </w:r>
          </w:p>
        </w:tc>
        <w:tc>
          <w:tcPr>
            <w:tcW w:w="9045" w:type="dxa"/>
          </w:tcPr>
          <w:p w14:paraId="3BAF48D7" w14:textId="77777777" w:rsidR="004D288D" w:rsidRPr="009E4661" w:rsidRDefault="004D288D" w:rsidP="00943043">
            <w:pPr>
              <w:jc w:val="both"/>
              <w:rPr>
                <w:rFonts w:eastAsia="Calibri"/>
                <w:color w:val="4472C4"/>
                <w:lang w:val="lv-LV"/>
              </w:rPr>
            </w:pPr>
            <w:r w:rsidRPr="009E4661">
              <w:rPr>
                <w:lang w:val="lv-LV"/>
              </w:rPr>
              <w:t>Līgumā noteiktie Darbi tiek uzskatīti par izpildītiem, kad Puses ir parakstījušas nodošanas-pieņemšanas aktu.</w:t>
            </w:r>
          </w:p>
        </w:tc>
      </w:tr>
      <w:tr w:rsidR="004D288D" w:rsidRPr="00F36545" w14:paraId="5434A2D2" w14:textId="77777777" w:rsidTr="00943043">
        <w:tc>
          <w:tcPr>
            <w:tcW w:w="845" w:type="dxa"/>
          </w:tcPr>
          <w:p w14:paraId="290E7CE1" w14:textId="4D04C73F" w:rsidR="004D288D" w:rsidRPr="009E4661" w:rsidRDefault="004D288D" w:rsidP="00943043">
            <w:pPr>
              <w:jc w:val="center"/>
              <w:rPr>
                <w:lang w:val="lv-LV"/>
              </w:rPr>
            </w:pPr>
            <w:r w:rsidRPr="009E4661">
              <w:rPr>
                <w:lang w:val="lv-LV"/>
              </w:rPr>
              <w:t>4.</w:t>
            </w:r>
            <w:r w:rsidR="003A6F01" w:rsidRPr="009E4661">
              <w:rPr>
                <w:lang w:val="lv-LV"/>
              </w:rPr>
              <w:t>9</w:t>
            </w:r>
            <w:r w:rsidRPr="009E4661">
              <w:rPr>
                <w:lang w:val="lv-LV"/>
              </w:rPr>
              <w:t>.</w:t>
            </w:r>
          </w:p>
        </w:tc>
        <w:tc>
          <w:tcPr>
            <w:tcW w:w="9045" w:type="dxa"/>
          </w:tcPr>
          <w:p w14:paraId="2BD98E4B" w14:textId="526EE5D1" w:rsidR="004D288D" w:rsidRPr="009E4661" w:rsidRDefault="004D288D" w:rsidP="00943043">
            <w:pPr>
              <w:jc w:val="both"/>
              <w:rPr>
                <w:lang w:val="lv-LV"/>
              </w:rPr>
            </w:pPr>
            <w:r w:rsidRPr="009E4661">
              <w:rPr>
                <w:rFonts w:eastAsia="Calibri"/>
                <w:lang w:val="lv-LV"/>
              </w:rPr>
              <w:t xml:space="preserve">Ja Pasūtītāja pilnvarotais pārstāvis Darbu pieņemšanas laikā konstatē, ka Darbi nav izpildīti saskaņā ar Līguma noteikumiem, Pasūtītājs ir tiesīgs atteikties parakstīt </w:t>
            </w:r>
            <w:r w:rsidR="00874FEE" w:rsidRPr="009E4661">
              <w:rPr>
                <w:rFonts w:eastAsia="Calibri"/>
                <w:lang w:val="lv-LV"/>
              </w:rPr>
              <w:t>D</w:t>
            </w:r>
            <w:r w:rsidRPr="009E4661">
              <w:rPr>
                <w:rFonts w:eastAsia="Calibri"/>
                <w:lang w:val="lv-LV"/>
              </w:rPr>
              <w:t>arbu pieņemšanas-nodošanas aktu un tiek sastādīts akts, kurā norāda veikto Darbu neatbilstību. Akts kļūst par šī Līguma neatņemamu sastāvdaļu. Izpildītājs atkārtoti bez papildus samaksas veic Darbus Pasūtītāja norādītajā termiņā.</w:t>
            </w:r>
          </w:p>
        </w:tc>
      </w:tr>
      <w:tr w:rsidR="004D288D" w:rsidRPr="00F36545" w14:paraId="0FB8E142" w14:textId="77777777" w:rsidTr="00943043">
        <w:tc>
          <w:tcPr>
            <w:tcW w:w="845" w:type="dxa"/>
          </w:tcPr>
          <w:p w14:paraId="02572863" w14:textId="27F0A11B" w:rsidR="004D288D" w:rsidRPr="009E4661" w:rsidRDefault="004D288D" w:rsidP="00943043">
            <w:pPr>
              <w:jc w:val="center"/>
              <w:rPr>
                <w:lang w:val="lv-LV"/>
              </w:rPr>
            </w:pPr>
            <w:r w:rsidRPr="009E4661">
              <w:rPr>
                <w:lang w:val="lv-LV"/>
              </w:rPr>
              <w:t>4.</w:t>
            </w:r>
            <w:r w:rsidR="003A6F01" w:rsidRPr="009E4661">
              <w:rPr>
                <w:lang w:val="lv-LV"/>
              </w:rPr>
              <w:t>10</w:t>
            </w:r>
            <w:r w:rsidRPr="009E4661">
              <w:rPr>
                <w:lang w:val="lv-LV"/>
              </w:rPr>
              <w:t>.</w:t>
            </w:r>
          </w:p>
        </w:tc>
        <w:tc>
          <w:tcPr>
            <w:tcW w:w="9045" w:type="dxa"/>
          </w:tcPr>
          <w:p w14:paraId="64B50620" w14:textId="77777777" w:rsidR="004D288D" w:rsidRPr="009E4661" w:rsidRDefault="004D288D" w:rsidP="00943043">
            <w:pPr>
              <w:jc w:val="both"/>
              <w:rPr>
                <w:lang w:val="lv-LV"/>
              </w:rPr>
            </w:pPr>
            <w:r w:rsidRPr="009E4661">
              <w:rPr>
                <w:lang w:val="lv-LV"/>
              </w:rPr>
              <w:t>Nodošanas-pieņemšanas aktu par līguma izpildi paraksta Pušu pilnvarotie pārstāvji. Citu personu parakstīti dokumenti Pusēm ir saistoši tikai tad, ja Pusei ir iesniegta noteiktā kārtībā noformēta pilnvara.</w:t>
            </w:r>
          </w:p>
        </w:tc>
      </w:tr>
      <w:tr w:rsidR="004D288D" w:rsidRPr="009E4661" w14:paraId="065DF6AC" w14:textId="77777777" w:rsidTr="00943043">
        <w:tc>
          <w:tcPr>
            <w:tcW w:w="845" w:type="dxa"/>
          </w:tcPr>
          <w:p w14:paraId="42A64D1C" w14:textId="0F0D65CA" w:rsidR="004D288D" w:rsidRPr="009E4661" w:rsidRDefault="004D288D" w:rsidP="00943043">
            <w:pPr>
              <w:jc w:val="center"/>
              <w:rPr>
                <w:lang w:val="lv-LV"/>
              </w:rPr>
            </w:pPr>
            <w:r w:rsidRPr="009E4661">
              <w:rPr>
                <w:lang w:val="lv-LV"/>
              </w:rPr>
              <w:t>4.1</w:t>
            </w:r>
            <w:r w:rsidR="003A6F01" w:rsidRPr="009E4661">
              <w:rPr>
                <w:lang w:val="lv-LV"/>
              </w:rPr>
              <w:t>1</w:t>
            </w:r>
            <w:r w:rsidRPr="009E4661">
              <w:rPr>
                <w:lang w:val="lv-LV"/>
              </w:rPr>
              <w:t>.</w:t>
            </w:r>
          </w:p>
        </w:tc>
        <w:tc>
          <w:tcPr>
            <w:tcW w:w="9045" w:type="dxa"/>
          </w:tcPr>
          <w:p w14:paraId="00E9047E" w14:textId="77777777" w:rsidR="004D288D" w:rsidRPr="009E4661" w:rsidRDefault="004D288D" w:rsidP="00943043">
            <w:pPr>
              <w:ind w:firstLine="40"/>
              <w:jc w:val="both"/>
              <w:rPr>
                <w:lang w:val="lv-LV"/>
              </w:rPr>
            </w:pPr>
            <w:r w:rsidRPr="009E4661">
              <w:rPr>
                <w:rFonts w:eastAsia="Calibri"/>
                <w:lang w:val="lv-LV"/>
              </w:rPr>
              <w:t>Pušu pilnvarotās personas:</w:t>
            </w:r>
          </w:p>
        </w:tc>
      </w:tr>
      <w:tr w:rsidR="004D288D" w:rsidRPr="009E4661" w14:paraId="5CC8C5BE" w14:textId="77777777" w:rsidTr="00943043">
        <w:tc>
          <w:tcPr>
            <w:tcW w:w="845" w:type="dxa"/>
          </w:tcPr>
          <w:p w14:paraId="5DCCCDFF" w14:textId="6AB7CE34" w:rsidR="004D288D" w:rsidRPr="009E4661" w:rsidRDefault="004D288D" w:rsidP="00943043">
            <w:pPr>
              <w:jc w:val="center"/>
              <w:rPr>
                <w:lang w:val="lv-LV"/>
              </w:rPr>
            </w:pPr>
            <w:r w:rsidRPr="009E4661">
              <w:rPr>
                <w:lang w:val="lv-LV"/>
              </w:rPr>
              <w:t>4.1</w:t>
            </w:r>
            <w:r w:rsidR="003A6F01" w:rsidRPr="009E4661">
              <w:rPr>
                <w:lang w:val="lv-LV"/>
              </w:rPr>
              <w:t>1</w:t>
            </w:r>
            <w:r w:rsidRPr="009E4661">
              <w:rPr>
                <w:lang w:val="lv-LV"/>
              </w:rPr>
              <w:t>.1.</w:t>
            </w:r>
          </w:p>
        </w:tc>
        <w:tc>
          <w:tcPr>
            <w:tcW w:w="9045" w:type="dxa"/>
          </w:tcPr>
          <w:p w14:paraId="150786BD" w14:textId="117BD3FC" w:rsidR="004D288D" w:rsidRPr="009E4661" w:rsidRDefault="004D288D" w:rsidP="00943043">
            <w:pPr>
              <w:ind w:firstLine="40"/>
              <w:jc w:val="both"/>
              <w:rPr>
                <w:lang w:val="lv-LV"/>
              </w:rPr>
            </w:pPr>
            <w:r w:rsidRPr="009E4661">
              <w:rPr>
                <w:rFonts w:eastAsia="Calibri"/>
                <w:lang w:val="lv-LV"/>
              </w:rPr>
              <w:t xml:space="preserve">no Pasūtītāja puses </w:t>
            </w:r>
            <w:r w:rsidRPr="009E4661">
              <w:rPr>
                <w:lang w:val="lv-LV"/>
              </w:rPr>
              <w:t xml:space="preserve">– </w:t>
            </w:r>
            <w:r w:rsidR="005D37A6" w:rsidRPr="009E4661">
              <w:rPr>
                <w:lang w:val="lv-LV"/>
              </w:rPr>
              <w:t>__________</w:t>
            </w:r>
            <w:r w:rsidRPr="009E4661">
              <w:rPr>
                <w:noProof/>
                <w:lang w:val="lv-LV"/>
              </w:rPr>
              <w:t>, tālrunis:</w:t>
            </w:r>
            <w:r w:rsidRPr="009E4661">
              <w:rPr>
                <w:b/>
                <w:noProof/>
                <w:lang w:val="lv-LV"/>
              </w:rPr>
              <w:t xml:space="preserve"> </w:t>
            </w:r>
            <w:r w:rsidRPr="009E4661">
              <w:rPr>
                <w:noProof/>
                <w:lang w:val="lv-LV"/>
              </w:rPr>
              <w:t xml:space="preserve">+371 </w:t>
            </w:r>
            <w:r w:rsidR="005D37A6" w:rsidRPr="009E4661">
              <w:rPr>
                <w:noProof/>
                <w:lang w:val="lv-LV"/>
              </w:rPr>
              <w:t>________</w:t>
            </w:r>
            <w:r w:rsidRPr="009E4661">
              <w:rPr>
                <w:bCs/>
                <w:noProof/>
                <w:lang w:val="lv-LV"/>
              </w:rPr>
              <w:t>, e-pasts:</w:t>
            </w:r>
            <w:r w:rsidR="005D37A6" w:rsidRPr="009E4661">
              <w:rPr>
                <w:bCs/>
                <w:noProof/>
                <w:lang w:val="lv-LV"/>
              </w:rPr>
              <w:t>_______________</w:t>
            </w:r>
            <w:r w:rsidRPr="009E4661">
              <w:rPr>
                <w:bCs/>
                <w:noProof/>
                <w:lang w:val="lv-LV"/>
              </w:rPr>
              <w:t>;</w:t>
            </w:r>
          </w:p>
        </w:tc>
      </w:tr>
      <w:tr w:rsidR="004D288D" w:rsidRPr="009E4661" w14:paraId="16BAB7F0" w14:textId="77777777" w:rsidTr="00943043">
        <w:tc>
          <w:tcPr>
            <w:tcW w:w="845" w:type="dxa"/>
          </w:tcPr>
          <w:p w14:paraId="1D56F5FF" w14:textId="353B5D82" w:rsidR="004D288D" w:rsidRPr="009E4661" w:rsidRDefault="004D288D" w:rsidP="00943043">
            <w:pPr>
              <w:jc w:val="center"/>
              <w:rPr>
                <w:lang w:val="lv-LV"/>
              </w:rPr>
            </w:pPr>
            <w:r w:rsidRPr="009E4661">
              <w:rPr>
                <w:lang w:val="lv-LV"/>
              </w:rPr>
              <w:t>4.1</w:t>
            </w:r>
            <w:r w:rsidR="003A6F01" w:rsidRPr="009E4661">
              <w:rPr>
                <w:lang w:val="lv-LV"/>
              </w:rPr>
              <w:t>1</w:t>
            </w:r>
            <w:r w:rsidRPr="009E4661">
              <w:rPr>
                <w:lang w:val="lv-LV"/>
              </w:rPr>
              <w:t>.2.</w:t>
            </w:r>
          </w:p>
        </w:tc>
        <w:tc>
          <w:tcPr>
            <w:tcW w:w="9045" w:type="dxa"/>
          </w:tcPr>
          <w:p w14:paraId="2C2807A9" w14:textId="77777777" w:rsidR="004D288D" w:rsidRPr="009E4661" w:rsidRDefault="004D288D" w:rsidP="00943043">
            <w:pPr>
              <w:ind w:firstLine="40"/>
              <w:jc w:val="both"/>
              <w:rPr>
                <w:lang w:val="lv-LV"/>
              </w:rPr>
            </w:pPr>
            <w:r w:rsidRPr="009E4661">
              <w:rPr>
                <w:rFonts w:eastAsia="Calibri"/>
                <w:lang w:val="lv-LV"/>
              </w:rPr>
              <w:t xml:space="preserve">no Izpildītāja puses – __________, </w:t>
            </w:r>
            <w:r w:rsidRPr="009E4661">
              <w:rPr>
                <w:noProof/>
                <w:lang w:val="lv-LV"/>
              </w:rPr>
              <w:t>tālrunis:</w:t>
            </w:r>
            <w:r w:rsidRPr="009E4661">
              <w:rPr>
                <w:b/>
                <w:noProof/>
                <w:lang w:val="lv-LV"/>
              </w:rPr>
              <w:t xml:space="preserve"> </w:t>
            </w:r>
            <w:r w:rsidRPr="009E4661">
              <w:rPr>
                <w:noProof/>
                <w:lang w:val="lv-LV"/>
              </w:rPr>
              <w:t>+371 ________, e-pasts: _______________.</w:t>
            </w:r>
          </w:p>
        </w:tc>
      </w:tr>
      <w:tr w:rsidR="004D288D" w:rsidRPr="00F36545" w14:paraId="440473F6" w14:textId="77777777" w:rsidTr="00943043">
        <w:tc>
          <w:tcPr>
            <w:tcW w:w="845" w:type="dxa"/>
          </w:tcPr>
          <w:p w14:paraId="142F27FD" w14:textId="40FF8E65" w:rsidR="004D288D" w:rsidRPr="009E4661" w:rsidRDefault="004D288D" w:rsidP="00943043">
            <w:pPr>
              <w:jc w:val="center"/>
              <w:rPr>
                <w:lang w:val="lv-LV"/>
              </w:rPr>
            </w:pPr>
            <w:r w:rsidRPr="009E4661">
              <w:rPr>
                <w:lang w:val="lv-LV"/>
              </w:rPr>
              <w:t>4.1</w:t>
            </w:r>
            <w:r w:rsidR="003A6F01" w:rsidRPr="009E4661">
              <w:rPr>
                <w:lang w:val="lv-LV"/>
              </w:rPr>
              <w:t>2</w:t>
            </w:r>
            <w:r w:rsidRPr="009E4661">
              <w:rPr>
                <w:lang w:val="lv-LV"/>
              </w:rPr>
              <w:t>.</w:t>
            </w:r>
          </w:p>
        </w:tc>
        <w:tc>
          <w:tcPr>
            <w:tcW w:w="9045" w:type="dxa"/>
          </w:tcPr>
          <w:p w14:paraId="701DD86B" w14:textId="7E557EDE" w:rsidR="004D288D" w:rsidRPr="009E4661" w:rsidRDefault="004D288D" w:rsidP="00943043">
            <w:pPr>
              <w:jc w:val="both"/>
              <w:rPr>
                <w:lang w:val="lv-LV"/>
              </w:rPr>
            </w:pPr>
            <w:r w:rsidRPr="009E4661">
              <w:rPr>
                <w:lang w:val="lv-LV"/>
              </w:rPr>
              <w:t xml:space="preserve">Gadījumā, ja Pasūtītājam ir pamatotas pretenzijas par Izpildītāja veikto </w:t>
            </w:r>
            <w:r w:rsidR="00874FEE" w:rsidRPr="009E4661">
              <w:rPr>
                <w:lang w:val="lv-LV"/>
              </w:rPr>
              <w:t>D</w:t>
            </w:r>
            <w:r w:rsidRPr="009E4661">
              <w:rPr>
                <w:lang w:val="lv-LV"/>
              </w:rPr>
              <w:t>arbu kvalitāti, Pasūtītājs nekavējoties informē par to Izpildītāju, savukārt Izpildītājs konstatētos defektus un/vai trūkumus novērš par saviem līdzekļiem Pasūtītāja noteiktajā termiņā.</w:t>
            </w:r>
          </w:p>
        </w:tc>
      </w:tr>
      <w:tr w:rsidR="004D288D" w:rsidRPr="00F36545" w14:paraId="3498C5A3" w14:textId="77777777" w:rsidTr="00943043">
        <w:tc>
          <w:tcPr>
            <w:tcW w:w="845" w:type="dxa"/>
          </w:tcPr>
          <w:p w14:paraId="79E17E34" w14:textId="44160739" w:rsidR="004D288D" w:rsidRPr="009E4661" w:rsidRDefault="004D288D" w:rsidP="00943043">
            <w:pPr>
              <w:jc w:val="center"/>
              <w:rPr>
                <w:lang w:val="lv-LV"/>
              </w:rPr>
            </w:pPr>
            <w:r w:rsidRPr="009E4661">
              <w:rPr>
                <w:lang w:val="lv-LV"/>
              </w:rPr>
              <w:t>4.1</w:t>
            </w:r>
            <w:r w:rsidR="003A6F01" w:rsidRPr="009E4661">
              <w:rPr>
                <w:lang w:val="lv-LV"/>
              </w:rPr>
              <w:t>3</w:t>
            </w:r>
            <w:r w:rsidRPr="009E4661">
              <w:rPr>
                <w:lang w:val="lv-LV"/>
              </w:rPr>
              <w:t>.</w:t>
            </w:r>
          </w:p>
        </w:tc>
        <w:tc>
          <w:tcPr>
            <w:tcW w:w="9045" w:type="dxa"/>
          </w:tcPr>
          <w:p w14:paraId="5AB388ED" w14:textId="77777777" w:rsidR="004D288D" w:rsidRPr="009E4661" w:rsidRDefault="004D288D" w:rsidP="00C1157B">
            <w:pPr>
              <w:jc w:val="both"/>
              <w:rPr>
                <w:lang w:val="lv-LV"/>
              </w:rPr>
            </w:pPr>
            <w:r w:rsidRPr="009E4661">
              <w:rPr>
                <w:rFonts w:eastAsia="Calibri"/>
                <w:lang w:val="lv-LV"/>
              </w:rPr>
              <w:t>Pasūtītāja pilnvarotajam pārstāvim ir tiesības Līguma darbības laikā pieprasīt un saņemt no Izpildītāja atskaiti par izpildītajiem Darbiem. Izpildītājs sagatavoto atskaiti nosūta ne vēlāk kā 2 (divu) darba dienu laikā no pieprasījuma saņemšanas brīža uz Pasūtītāja pilnvarotā pārstāvja e-pastu.</w:t>
            </w:r>
          </w:p>
        </w:tc>
      </w:tr>
    </w:tbl>
    <w:p w14:paraId="63E2DA60" w14:textId="77777777" w:rsidR="004D288D" w:rsidRPr="009E4661" w:rsidRDefault="004D288D" w:rsidP="004D288D">
      <w:pPr>
        <w:tabs>
          <w:tab w:val="left" w:pos="2295"/>
        </w:tabs>
        <w:rPr>
          <w:rFonts w:eastAsia="Calibri"/>
          <w:b/>
          <w:color w:val="4472C4"/>
          <w:lang w:val="lv-LV"/>
        </w:rPr>
      </w:pPr>
    </w:p>
    <w:p w14:paraId="10E07EC0" w14:textId="77777777" w:rsidR="004D288D" w:rsidRPr="009E4661" w:rsidRDefault="004D288D" w:rsidP="005E5DE2">
      <w:pPr>
        <w:numPr>
          <w:ilvl w:val="0"/>
          <w:numId w:val="49"/>
        </w:numPr>
        <w:ind w:right="469"/>
        <w:jc w:val="center"/>
        <w:rPr>
          <w:b/>
          <w:lang w:val="lv-LV"/>
        </w:rPr>
      </w:pPr>
      <w:r w:rsidRPr="009E4661">
        <w:rPr>
          <w:b/>
          <w:lang w:val="lv-LV"/>
        </w:rPr>
        <w:t>Pušu atbildība</w:t>
      </w:r>
    </w:p>
    <w:tbl>
      <w:tblPr>
        <w:tblW w:w="9923" w:type="dxa"/>
        <w:tblInd w:w="-176" w:type="dxa"/>
        <w:tblLayout w:type="fixed"/>
        <w:tblLook w:val="04A0" w:firstRow="1" w:lastRow="0" w:firstColumn="1" w:lastColumn="0" w:noHBand="0" w:noVBand="1"/>
      </w:tblPr>
      <w:tblGrid>
        <w:gridCol w:w="851"/>
        <w:gridCol w:w="9072"/>
      </w:tblGrid>
      <w:tr w:rsidR="004D288D" w:rsidRPr="00F36545" w14:paraId="17AE6892" w14:textId="77777777" w:rsidTr="00943043">
        <w:tc>
          <w:tcPr>
            <w:tcW w:w="851" w:type="dxa"/>
            <w:hideMark/>
          </w:tcPr>
          <w:p w14:paraId="0F6B587B" w14:textId="77777777" w:rsidR="004D288D" w:rsidRPr="009E4661" w:rsidRDefault="004D288D" w:rsidP="005E5DE2">
            <w:pPr>
              <w:tabs>
                <w:tab w:val="center" w:pos="4536"/>
                <w:tab w:val="right" w:pos="9072"/>
              </w:tabs>
              <w:ind w:right="3"/>
              <w:rPr>
                <w:lang w:val="lv-LV"/>
              </w:rPr>
            </w:pPr>
            <w:r w:rsidRPr="009E4661">
              <w:rPr>
                <w:lang w:val="lv-LV"/>
              </w:rPr>
              <w:t>5.1.</w:t>
            </w:r>
          </w:p>
        </w:tc>
        <w:tc>
          <w:tcPr>
            <w:tcW w:w="9072" w:type="dxa"/>
            <w:shd w:val="clear" w:color="auto" w:fill="auto"/>
            <w:hideMark/>
          </w:tcPr>
          <w:p w14:paraId="242E1A29" w14:textId="77777777" w:rsidR="004D288D" w:rsidRPr="009E4661" w:rsidRDefault="004D288D" w:rsidP="005E5DE2">
            <w:pPr>
              <w:ind w:right="469"/>
              <w:jc w:val="both"/>
              <w:rPr>
                <w:b/>
                <w:lang w:val="lv-LV"/>
              </w:rPr>
            </w:pPr>
            <w:r w:rsidRPr="009E4661">
              <w:rPr>
                <w:lang w:val="lv-LV"/>
              </w:rPr>
              <w:t>Pasūtītājs ir tiesīgs pieprasīt no Izpildītāja līgumsodu 0,5% apmērā no rēķina summas par katru nokavēto Darbu izpildes termiņa dienu, bet ne vairāk kā 10% apmērā no rēķina summas.</w:t>
            </w:r>
          </w:p>
        </w:tc>
      </w:tr>
      <w:tr w:rsidR="004D288D" w:rsidRPr="00F36545" w14:paraId="681E292B" w14:textId="77777777" w:rsidTr="00943043">
        <w:tc>
          <w:tcPr>
            <w:tcW w:w="851" w:type="dxa"/>
          </w:tcPr>
          <w:p w14:paraId="18EE5C11" w14:textId="77777777" w:rsidR="004D288D" w:rsidRPr="009E4661" w:rsidRDefault="004D288D" w:rsidP="005E5DE2">
            <w:pPr>
              <w:tabs>
                <w:tab w:val="center" w:pos="4536"/>
                <w:tab w:val="right" w:pos="9072"/>
              </w:tabs>
              <w:ind w:right="3"/>
              <w:rPr>
                <w:lang w:val="lv-LV"/>
              </w:rPr>
            </w:pPr>
            <w:r w:rsidRPr="009E4661">
              <w:rPr>
                <w:lang w:val="lv-LV"/>
              </w:rPr>
              <w:t>5.2.</w:t>
            </w:r>
          </w:p>
        </w:tc>
        <w:tc>
          <w:tcPr>
            <w:tcW w:w="9072" w:type="dxa"/>
            <w:shd w:val="clear" w:color="auto" w:fill="auto"/>
          </w:tcPr>
          <w:p w14:paraId="0B4EC668" w14:textId="77777777" w:rsidR="004D288D" w:rsidRPr="009E4661" w:rsidRDefault="004D288D" w:rsidP="005E5DE2">
            <w:pPr>
              <w:ind w:right="469"/>
              <w:jc w:val="both"/>
              <w:rPr>
                <w:lang w:val="lv-LV"/>
              </w:rPr>
            </w:pPr>
            <w:r w:rsidRPr="009E4661">
              <w:rPr>
                <w:lang w:val="lv-LV"/>
              </w:rPr>
              <w:t>Izpildītājs ir tiesīgs pieprasīt no Pasūtītāja līgumsodu 0,5% apmērā no rēķina summas par katru nokavēto maksājuma dienu, bet ne vairāk kā 10% apmērā no rēķina summas.</w:t>
            </w:r>
          </w:p>
        </w:tc>
      </w:tr>
      <w:tr w:rsidR="004D288D" w:rsidRPr="00F36545" w14:paraId="314AF9C5" w14:textId="77777777" w:rsidTr="00943043">
        <w:tc>
          <w:tcPr>
            <w:tcW w:w="851" w:type="dxa"/>
            <w:hideMark/>
          </w:tcPr>
          <w:p w14:paraId="16B823E8" w14:textId="77777777" w:rsidR="004D288D" w:rsidRPr="009E4661" w:rsidRDefault="004D288D" w:rsidP="005E5DE2">
            <w:pPr>
              <w:tabs>
                <w:tab w:val="center" w:pos="4536"/>
                <w:tab w:val="right" w:pos="9072"/>
              </w:tabs>
              <w:ind w:right="3"/>
              <w:rPr>
                <w:lang w:val="lv-LV"/>
              </w:rPr>
            </w:pPr>
            <w:r w:rsidRPr="009E4661">
              <w:rPr>
                <w:lang w:val="lv-LV"/>
              </w:rPr>
              <w:t>5.3.</w:t>
            </w:r>
          </w:p>
          <w:p w14:paraId="681E48F6" w14:textId="65B52BA7" w:rsidR="00285838" w:rsidRPr="009E4661" w:rsidRDefault="00285838" w:rsidP="005E5DE2">
            <w:pPr>
              <w:tabs>
                <w:tab w:val="center" w:pos="4536"/>
                <w:tab w:val="right" w:pos="9072"/>
              </w:tabs>
              <w:ind w:right="3"/>
              <w:rPr>
                <w:lang w:val="lv-LV"/>
              </w:rPr>
            </w:pPr>
            <w:r w:rsidRPr="009E4661">
              <w:rPr>
                <w:lang w:val="lv-LV"/>
              </w:rPr>
              <w:t>5.4.</w:t>
            </w:r>
          </w:p>
        </w:tc>
        <w:tc>
          <w:tcPr>
            <w:tcW w:w="9072" w:type="dxa"/>
            <w:hideMark/>
          </w:tcPr>
          <w:p w14:paraId="751449F5" w14:textId="77777777" w:rsidR="004D288D" w:rsidRPr="009E4661" w:rsidRDefault="004D288D" w:rsidP="005E5DE2">
            <w:pPr>
              <w:tabs>
                <w:tab w:val="center" w:pos="4536"/>
                <w:tab w:val="right" w:pos="9072"/>
              </w:tabs>
              <w:ind w:right="469"/>
              <w:jc w:val="both"/>
              <w:rPr>
                <w:lang w:val="lv-LV"/>
              </w:rPr>
            </w:pPr>
            <w:r w:rsidRPr="009E4661">
              <w:rPr>
                <w:lang w:val="lv-LV"/>
              </w:rPr>
              <w:t>Līgumsoda samaksa neatbrīvo Puses no zaudējumu segšanas un Līguma izpildes pienākuma.</w:t>
            </w:r>
          </w:p>
          <w:p w14:paraId="6CE1E63F" w14:textId="26662056" w:rsidR="00285838" w:rsidRPr="009E4661" w:rsidRDefault="00285838" w:rsidP="005E5DE2">
            <w:pPr>
              <w:tabs>
                <w:tab w:val="center" w:pos="4536"/>
                <w:tab w:val="right" w:pos="9072"/>
              </w:tabs>
              <w:ind w:right="469"/>
              <w:jc w:val="both"/>
              <w:rPr>
                <w:lang w:val="lv-LV"/>
              </w:rPr>
            </w:pPr>
            <w:r w:rsidRPr="009E4661">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bl>
    <w:p w14:paraId="245CD036" w14:textId="77777777" w:rsidR="004D288D" w:rsidRPr="009E4661" w:rsidRDefault="004D288D" w:rsidP="005E5DE2">
      <w:pPr>
        <w:tabs>
          <w:tab w:val="center" w:pos="4536"/>
          <w:tab w:val="right" w:pos="9072"/>
        </w:tabs>
        <w:ind w:right="469"/>
        <w:rPr>
          <w:lang w:val="lv-LV"/>
        </w:rPr>
      </w:pPr>
    </w:p>
    <w:p w14:paraId="17AC72B3" w14:textId="77777777" w:rsidR="004D288D" w:rsidRPr="009E4661" w:rsidRDefault="004D288D" w:rsidP="005E5DE2">
      <w:pPr>
        <w:tabs>
          <w:tab w:val="left" w:pos="2268"/>
        </w:tabs>
        <w:ind w:left="720" w:right="469"/>
        <w:jc w:val="center"/>
        <w:rPr>
          <w:b/>
          <w:lang w:val="lv-LV"/>
        </w:rPr>
      </w:pPr>
      <w:r w:rsidRPr="009E4661">
        <w:rPr>
          <w:b/>
          <w:lang w:val="lv-LV"/>
        </w:rPr>
        <w:t>6. Nepārvaramā vara</w:t>
      </w:r>
      <w:r w:rsidRPr="009E4661">
        <w:rPr>
          <w:b/>
          <w:caps/>
          <w:lang w:val="lv-LV"/>
        </w:rPr>
        <w:t xml:space="preserve"> </w:t>
      </w:r>
      <w:r w:rsidRPr="009E4661">
        <w:rPr>
          <w:b/>
          <w:i/>
          <w:iCs/>
          <w:lang w:val="lv-LV"/>
        </w:rPr>
        <w:t>(</w:t>
      </w:r>
      <w:proofErr w:type="spellStart"/>
      <w:r w:rsidRPr="009E4661">
        <w:rPr>
          <w:b/>
          <w:i/>
          <w:iCs/>
          <w:lang w:val="lv-LV"/>
        </w:rPr>
        <w:t>force</w:t>
      </w:r>
      <w:proofErr w:type="spellEnd"/>
      <w:r w:rsidRPr="009E4661">
        <w:rPr>
          <w:b/>
          <w:i/>
          <w:iCs/>
          <w:lang w:val="lv-LV"/>
        </w:rPr>
        <w:t xml:space="preserve"> </w:t>
      </w:r>
      <w:proofErr w:type="spellStart"/>
      <w:r w:rsidRPr="009E4661">
        <w:rPr>
          <w:b/>
          <w:i/>
          <w:iCs/>
          <w:lang w:val="lv-LV"/>
        </w:rPr>
        <w:t>majeure</w:t>
      </w:r>
      <w:proofErr w:type="spellEnd"/>
      <w:r w:rsidRPr="009E4661">
        <w:rPr>
          <w:b/>
          <w:i/>
          <w:iCs/>
          <w:lang w:val="lv-LV"/>
        </w:rPr>
        <w:t>)</w:t>
      </w:r>
    </w:p>
    <w:tbl>
      <w:tblPr>
        <w:tblW w:w="9923" w:type="dxa"/>
        <w:tblInd w:w="-176" w:type="dxa"/>
        <w:tblLayout w:type="fixed"/>
        <w:tblLook w:val="04A0" w:firstRow="1" w:lastRow="0" w:firstColumn="1" w:lastColumn="0" w:noHBand="0" w:noVBand="1"/>
      </w:tblPr>
      <w:tblGrid>
        <w:gridCol w:w="851"/>
        <w:gridCol w:w="9072"/>
      </w:tblGrid>
      <w:tr w:rsidR="004D288D" w:rsidRPr="00F36545" w14:paraId="376472F1" w14:textId="77777777" w:rsidTr="00943043">
        <w:tc>
          <w:tcPr>
            <w:tcW w:w="851" w:type="dxa"/>
            <w:hideMark/>
          </w:tcPr>
          <w:p w14:paraId="4DB8F0A7" w14:textId="77777777" w:rsidR="004D288D" w:rsidRPr="009E4661" w:rsidRDefault="004D288D" w:rsidP="005E5DE2">
            <w:pPr>
              <w:tabs>
                <w:tab w:val="left" w:pos="426"/>
                <w:tab w:val="left" w:pos="2268"/>
              </w:tabs>
              <w:ind w:right="144"/>
              <w:jc w:val="both"/>
              <w:rPr>
                <w:lang w:val="lv-LV"/>
              </w:rPr>
            </w:pPr>
            <w:r w:rsidRPr="009E4661">
              <w:rPr>
                <w:lang w:val="lv-LV"/>
              </w:rPr>
              <w:t>6.1.</w:t>
            </w:r>
          </w:p>
        </w:tc>
        <w:tc>
          <w:tcPr>
            <w:tcW w:w="9072" w:type="dxa"/>
            <w:hideMark/>
          </w:tcPr>
          <w:p w14:paraId="4AF51647" w14:textId="77777777" w:rsidR="004D288D" w:rsidRPr="009E4661" w:rsidRDefault="004D288D" w:rsidP="005E5DE2">
            <w:pPr>
              <w:tabs>
                <w:tab w:val="left" w:pos="426"/>
                <w:tab w:val="left" w:pos="2268"/>
              </w:tabs>
              <w:ind w:right="469"/>
              <w:jc w:val="both"/>
              <w:rPr>
                <w:lang w:val="lv-LV"/>
              </w:rPr>
            </w:pPr>
            <w:r w:rsidRPr="009E4661">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4D288D" w:rsidRPr="00F36545" w14:paraId="6BABDE3E" w14:textId="77777777" w:rsidTr="00943043">
        <w:tc>
          <w:tcPr>
            <w:tcW w:w="851" w:type="dxa"/>
            <w:hideMark/>
          </w:tcPr>
          <w:p w14:paraId="239A5687" w14:textId="77777777" w:rsidR="004D288D" w:rsidRPr="009E4661" w:rsidRDefault="004D288D" w:rsidP="005E5DE2">
            <w:pPr>
              <w:tabs>
                <w:tab w:val="left" w:pos="426"/>
                <w:tab w:val="left" w:pos="2268"/>
              </w:tabs>
              <w:ind w:right="144"/>
              <w:jc w:val="both"/>
              <w:rPr>
                <w:lang w:val="lv-LV"/>
              </w:rPr>
            </w:pPr>
            <w:r w:rsidRPr="009E4661">
              <w:rPr>
                <w:lang w:val="lv-LV"/>
              </w:rPr>
              <w:t>6.2.</w:t>
            </w:r>
          </w:p>
        </w:tc>
        <w:tc>
          <w:tcPr>
            <w:tcW w:w="9072" w:type="dxa"/>
            <w:hideMark/>
          </w:tcPr>
          <w:p w14:paraId="72F63DC0" w14:textId="77777777" w:rsidR="004D288D" w:rsidRPr="009E4661" w:rsidRDefault="004D288D" w:rsidP="005E5DE2">
            <w:pPr>
              <w:tabs>
                <w:tab w:val="left" w:pos="426"/>
                <w:tab w:val="left" w:pos="2268"/>
              </w:tabs>
              <w:ind w:right="469"/>
              <w:jc w:val="both"/>
              <w:rPr>
                <w:lang w:val="lv-LV"/>
              </w:rPr>
            </w:pPr>
            <w:r w:rsidRPr="009E4661">
              <w:rPr>
                <w:lang w:val="lv-LV"/>
              </w:rPr>
              <w:t>Ja šie apstākļi ilgst vairāk par mēnesi, katra Puse ir tiesīga atteikties no tālākas Līguma saistību izpildes un nevienai no Pusēm nav tiesības prasīt, lai otra Puse atlīdzinātu jebkura rakstura zaudējumus.</w:t>
            </w:r>
          </w:p>
        </w:tc>
      </w:tr>
      <w:tr w:rsidR="004D288D" w:rsidRPr="00F36545" w14:paraId="46DC8905" w14:textId="77777777" w:rsidTr="00943043">
        <w:tc>
          <w:tcPr>
            <w:tcW w:w="851" w:type="dxa"/>
            <w:hideMark/>
          </w:tcPr>
          <w:p w14:paraId="3B79D527" w14:textId="77777777" w:rsidR="004D288D" w:rsidRPr="009E4661" w:rsidRDefault="004D288D" w:rsidP="005E5DE2">
            <w:pPr>
              <w:tabs>
                <w:tab w:val="left" w:pos="426"/>
                <w:tab w:val="left" w:pos="2268"/>
              </w:tabs>
              <w:ind w:right="144"/>
              <w:jc w:val="both"/>
              <w:rPr>
                <w:lang w:val="lv-LV"/>
              </w:rPr>
            </w:pPr>
            <w:r w:rsidRPr="009E4661">
              <w:rPr>
                <w:lang w:val="lv-LV"/>
              </w:rPr>
              <w:t>6.3.</w:t>
            </w:r>
          </w:p>
        </w:tc>
        <w:tc>
          <w:tcPr>
            <w:tcW w:w="9072" w:type="dxa"/>
            <w:hideMark/>
          </w:tcPr>
          <w:p w14:paraId="4BF310E9" w14:textId="77777777" w:rsidR="004D288D" w:rsidRPr="009E4661" w:rsidRDefault="004D288D" w:rsidP="005E5DE2">
            <w:pPr>
              <w:tabs>
                <w:tab w:val="left" w:pos="426"/>
                <w:tab w:val="left" w:pos="2268"/>
              </w:tabs>
              <w:ind w:right="469"/>
              <w:jc w:val="both"/>
              <w:rPr>
                <w:lang w:val="lv-LV"/>
              </w:rPr>
            </w:pPr>
            <w:r w:rsidRPr="009E4661">
              <w:rPr>
                <w:lang w:val="lv-LV"/>
              </w:rPr>
              <w:t>Puse, kurai Līguma saistību izpilde kļuvusi neiespējama, paziņo otrai Pusei rakstveidā par šādu apstākļu darbības sākumu un beigām ne vēlāk kā 5 (piecu) darba dienu laikā.</w:t>
            </w:r>
          </w:p>
        </w:tc>
      </w:tr>
    </w:tbl>
    <w:p w14:paraId="15815E82" w14:textId="77777777" w:rsidR="004D288D" w:rsidRPr="009E4661" w:rsidRDefault="004D288D" w:rsidP="005E5DE2">
      <w:pPr>
        <w:tabs>
          <w:tab w:val="left" w:pos="426"/>
          <w:tab w:val="left" w:pos="2268"/>
        </w:tabs>
        <w:ind w:right="469"/>
        <w:jc w:val="both"/>
        <w:rPr>
          <w:lang w:val="lv-LV"/>
        </w:rPr>
      </w:pPr>
    </w:p>
    <w:p w14:paraId="1F1364F7" w14:textId="77777777" w:rsidR="004D288D" w:rsidRPr="009E4661" w:rsidRDefault="004D288D" w:rsidP="005E5DE2">
      <w:pPr>
        <w:numPr>
          <w:ilvl w:val="0"/>
          <w:numId w:val="50"/>
        </w:numPr>
        <w:ind w:right="469"/>
        <w:jc w:val="center"/>
        <w:rPr>
          <w:b/>
          <w:lang w:val="lv-LV"/>
        </w:rPr>
      </w:pPr>
      <w:r w:rsidRPr="009E4661">
        <w:rPr>
          <w:b/>
          <w:lang w:val="lv-LV"/>
        </w:rPr>
        <w:t>Līguma izbeigšana</w:t>
      </w:r>
    </w:p>
    <w:tbl>
      <w:tblPr>
        <w:tblW w:w="9923" w:type="dxa"/>
        <w:tblInd w:w="-176" w:type="dxa"/>
        <w:tblLayout w:type="fixed"/>
        <w:tblLook w:val="04A0" w:firstRow="1" w:lastRow="0" w:firstColumn="1" w:lastColumn="0" w:noHBand="0" w:noVBand="1"/>
      </w:tblPr>
      <w:tblGrid>
        <w:gridCol w:w="851"/>
        <w:gridCol w:w="9072"/>
      </w:tblGrid>
      <w:tr w:rsidR="004D288D" w:rsidRPr="00F36545" w14:paraId="17C67F1E" w14:textId="77777777" w:rsidTr="00943043">
        <w:trPr>
          <w:trHeight w:val="207"/>
        </w:trPr>
        <w:tc>
          <w:tcPr>
            <w:tcW w:w="851" w:type="dxa"/>
            <w:hideMark/>
          </w:tcPr>
          <w:p w14:paraId="46151300" w14:textId="77777777" w:rsidR="004D288D" w:rsidRPr="009E4661" w:rsidRDefault="004D288D" w:rsidP="005E5DE2">
            <w:pPr>
              <w:ind w:right="144"/>
              <w:contextualSpacing/>
              <w:jc w:val="both"/>
              <w:rPr>
                <w:lang w:val="lv-LV"/>
              </w:rPr>
            </w:pPr>
            <w:r w:rsidRPr="009E4661">
              <w:rPr>
                <w:lang w:val="lv-LV"/>
              </w:rPr>
              <w:t>7.1.</w:t>
            </w:r>
          </w:p>
        </w:tc>
        <w:tc>
          <w:tcPr>
            <w:tcW w:w="9072" w:type="dxa"/>
            <w:vAlign w:val="center"/>
            <w:hideMark/>
          </w:tcPr>
          <w:p w14:paraId="3186B47A" w14:textId="77777777" w:rsidR="004D288D" w:rsidRPr="009E4661" w:rsidRDefault="004D288D" w:rsidP="005E5DE2">
            <w:pPr>
              <w:ind w:right="469"/>
              <w:contextualSpacing/>
              <w:jc w:val="both"/>
              <w:rPr>
                <w:lang w:val="lv-LV"/>
              </w:rPr>
            </w:pPr>
            <w:r w:rsidRPr="009E4661">
              <w:rPr>
                <w:lang w:val="lv-LV"/>
              </w:rPr>
              <w:t>Līgumu var izbeigt, Pusēm rakstveidā vienojoties.</w:t>
            </w:r>
          </w:p>
        </w:tc>
      </w:tr>
      <w:tr w:rsidR="004D288D" w:rsidRPr="00F36545" w14:paraId="2FA36F58" w14:textId="77777777" w:rsidTr="00943043">
        <w:trPr>
          <w:trHeight w:val="84"/>
        </w:trPr>
        <w:tc>
          <w:tcPr>
            <w:tcW w:w="851" w:type="dxa"/>
          </w:tcPr>
          <w:p w14:paraId="350770B9" w14:textId="77777777" w:rsidR="004D288D" w:rsidRPr="009E4661" w:rsidRDefault="004D288D" w:rsidP="005E5DE2">
            <w:pPr>
              <w:ind w:right="144"/>
              <w:contextualSpacing/>
              <w:jc w:val="both"/>
              <w:rPr>
                <w:lang w:val="lv-LV"/>
              </w:rPr>
            </w:pPr>
            <w:r w:rsidRPr="009E4661">
              <w:rPr>
                <w:lang w:val="lv-LV"/>
              </w:rPr>
              <w:t>7.2.</w:t>
            </w:r>
          </w:p>
        </w:tc>
        <w:tc>
          <w:tcPr>
            <w:tcW w:w="9072" w:type="dxa"/>
            <w:vAlign w:val="center"/>
          </w:tcPr>
          <w:p w14:paraId="797C4657" w14:textId="5A132F3C" w:rsidR="004D288D" w:rsidRPr="009E4661" w:rsidRDefault="004D288D" w:rsidP="005E5DE2">
            <w:pPr>
              <w:ind w:right="469"/>
              <w:contextualSpacing/>
              <w:jc w:val="both"/>
              <w:rPr>
                <w:lang w:val="lv-LV"/>
              </w:rPr>
            </w:pPr>
            <w:r w:rsidRPr="009E4661">
              <w:rPr>
                <w:lang w:val="lv-LV"/>
              </w:rPr>
              <w:t>Pasūtītājs var vienpusēji izbeigt Līgumu jebkurā no sekojošiem gadījumiem:</w:t>
            </w:r>
          </w:p>
        </w:tc>
      </w:tr>
      <w:tr w:rsidR="004D288D" w:rsidRPr="00F36545" w14:paraId="5572B783" w14:textId="77777777" w:rsidTr="00943043">
        <w:tc>
          <w:tcPr>
            <w:tcW w:w="851" w:type="dxa"/>
            <w:hideMark/>
          </w:tcPr>
          <w:p w14:paraId="2BF340A3" w14:textId="77777777" w:rsidR="004D288D" w:rsidRPr="009E4661" w:rsidRDefault="004D288D" w:rsidP="005E5DE2">
            <w:pPr>
              <w:contextualSpacing/>
              <w:jc w:val="both"/>
              <w:rPr>
                <w:lang w:val="lv-LV"/>
              </w:rPr>
            </w:pPr>
            <w:r w:rsidRPr="009E4661">
              <w:rPr>
                <w:lang w:val="lv-LV"/>
              </w:rPr>
              <w:t>7.2.1.</w:t>
            </w:r>
          </w:p>
        </w:tc>
        <w:tc>
          <w:tcPr>
            <w:tcW w:w="9072" w:type="dxa"/>
            <w:hideMark/>
          </w:tcPr>
          <w:p w14:paraId="2E037380" w14:textId="2A9BDA8C" w:rsidR="004D288D" w:rsidRPr="009E4661" w:rsidRDefault="004D288D" w:rsidP="005E5DE2">
            <w:pPr>
              <w:ind w:right="469"/>
              <w:contextualSpacing/>
              <w:jc w:val="both"/>
              <w:rPr>
                <w:lang w:val="lv-LV"/>
              </w:rPr>
            </w:pPr>
            <w:r w:rsidRPr="009E4661">
              <w:rPr>
                <w:lang w:val="lv-LV"/>
              </w:rPr>
              <w:t>ja Izpildītājs paaugstina Darb</w:t>
            </w:r>
            <w:r w:rsidR="00874FEE" w:rsidRPr="009E4661">
              <w:rPr>
                <w:lang w:val="lv-LV"/>
              </w:rPr>
              <w:t>u</w:t>
            </w:r>
            <w:r w:rsidRPr="009E4661">
              <w:rPr>
                <w:lang w:val="lv-LV"/>
              </w:rPr>
              <w:t xml:space="preserve"> izmaksas;</w:t>
            </w:r>
          </w:p>
        </w:tc>
      </w:tr>
      <w:tr w:rsidR="004D288D" w:rsidRPr="00F36545" w14:paraId="13509FD3" w14:textId="77777777" w:rsidTr="00943043">
        <w:tc>
          <w:tcPr>
            <w:tcW w:w="851" w:type="dxa"/>
            <w:hideMark/>
          </w:tcPr>
          <w:p w14:paraId="2CF6F768" w14:textId="77777777" w:rsidR="004D288D" w:rsidRPr="009E4661" w:rsidRDefault="004D288D" w:rsidP="005E5DE2">
            <w:pPr>
              <w:contextualSpacing/>
              <w:jc w:val="both"/>
              <w:rPr>
                <w:lang w:val="lv-LV"/>
              </w:rPr>
            </w:pPr>
            <w:r w:rsidRPr="009E4661">
              <w:rPr>
                <w:lang w:val="lv-LV"/>
              </w:rPr>
              <w:t>7.2.2.</w:t>
            </w:r>
          </w:p>
        </w:tc>
        <w:tc>
          <w:tcPr>
            <w:tcW w:w="9072" w:type="dxa"/>
            <w:hideMark/>
          </w:tcPr>
          <w:p w14:paraId="197E09F4" w14:textId="08F6D294" w:rsidR="004D288D" w:rsidRPr="009E4661" w:rsidRDefault="004D288D" w:rsidP="005E5DE2">
            <w:pPr>
              <w:ind w:right="469"/>
              <w:contextualSpacing/>
              <w:jc w:val="both"/>
              <w:rPr>
                <w:lang w:val="lv-LV"/>
              </w:rPr>
            </w:pPr>
            <w:r w:rsidRPr="009E4661">
              <w:rPr>
                <w:lang w:val="lv-LV"/>
              </w:rPr>
              <w:t xml:space="preserve">ja veikto Darbu kvalitāte neatbilst Pasūtītāja </w:t>
            </w:r>
            <w:r w:rsidR="00814F09" w:rsidRPr="009E4661">
              <w:rPr>
                <w:lang w:val="lv-LV"/>
              </w:rPr>
              <w:t>Darbu uzdevumā</w:t>
            </w:r>
            <w:r w:rsidRPr="009E4661">
              <w:rPr>
                <w:lang w:val="lv-LV"/>
              </w:rPr>
              <w:t xml:space="preserve"> noteiktajām prasībām un šim Līgumam;</w:t>
            </w:r>
          </w:p>
        </w:tc>
      </w:tr>
      <w:tr w:rsidR="004D288D" w:rsidRPr="00F36545" w14:paraId="74EC469F" w14:textId="77777777" w:rsidTr="00943043">
        <w:tc>
          <w:tcPr>
            <w:tcW w:w="851" w:type="dxa"/>
            <w:hideMark/>
          </w:tcPr>
          <w:p w14:paraId="2C4F1F2B" w14:textId="77777777" w:rsidR="004D288D" w:rsidRPr="009E4661" w:rsidRDefault="004D288D" w:rsidP="005E5DE2">
            <w:pPr>
              <w:jc w:val="both"/>
              <w:rPr>
                <w:lang w:val="lv-LV"/>
              </w:rPr>
            </w:pPr>
            <w:r w:rsidRPr="009E4661">
              <w:rPr>
                <w:lang w:val="lv-LV"/>
              </w:rPr>
              <w:t>7.2.3.</w:t>
            </w:r>
          </w:p>
          <w:p w14:paraId="17100E63" w14:textId="3902D7CA" w:rsidR="00814F09" w:rsidRPr="009E4661" w:rsidRDefault="00814F09" w:rsidP="005E5DE2">
            <w:pPr>
              <w:jc w:val="both"/>
              <w:rPr>
                <w:lang w:val="lv-LV"/>
              </w:rPr>
            </w:pPr>
            <w:r w:rsidRPr="009E4661">
              <w:rPr>
                <w:lang w:val="lv-LV"/>
              </w:rPr>
              <w:t>7.2.4.</w:t>
            </w:r>
          </w:p>
        </w:tc>
        <w:tc>
          <w:tcPr>
            <w:tcW w:w="9072" w:type="dxa"/>
            <w:hideMark/>
          </w:tcPr>
          <w:p w14:paraId="1D2E4B2C" w14:textId="77777777" w:rsidR="004D288D" w:rsidRPr="009E4661" w:rsidRDefault="004D288D" w:rsidP="005E5DE2">
            <w:pPr>
              <w:ind w:right="469"/>
              <w:jc w:val="both"/>
              <w:rPr>
                <w:lang w:val="lv-LV"/>
              </w:rPr>
            </w:pPr>
            <w:r w:rsidRPr="009E4661">
              <w:rPr>
                <w:lang w:val="lv-LV"/>
              </w:rPr>
              <w:t>ja netiek ievērots Darbu izpildes termiņš;</w:t>
            </w:r>
          </w:p>
          <w:p w14:paraId="5E04B04C" w14:textId="3D1D4204" w:rsidR="00814F09" w:rsidRPr="009E4661" w:rsidRDefault="00814F09" w:rsidP="005E5DE2">
            <w:pPr>
              <w:ind w:right="469"/>
              <w:jc w:val="both"/>
              <w:rPr>
                <w:lang w:val="lv-LV"/>
              </w:rPr>
            </w:pPr>
            <w:r w:rsidRPr="009E4661">
              <w:rPr>
                <w:lang w:val="lv-LV"/>
              </w:rPr>
              <w:t>ja netiek iesniegts (iemaksāts Pasūtītājs bankas kontā) Līguma nodrošinājums.</w:t>
            </w:r>
          </w:p>
        </w:tc>
      </w:tr>
      <w:tr w:rsidR="004D288D" w:rsidRPr="00F36545" w14:paraId="5043FAB7" w14:textId="77777777" w:rsidTr="00943043">
        <w:tc>
          <w:tcPr>
            <w:tcW w:w="851" w:type="dxa"/>
            <w:hideMark/>
          </w:tcPr>
          <w:p w14:paraId="275E3AFF" w14:textId="3FE55D42" w:rsidR="004D288D" w:rsidRPr="009E4661" w:rsidRDefault="004D288D" w:rsidP="005E5DE2">
            <w:pPr>
              <w:jc w:val="both"/>
              <w:rPr>
                <w:lang w:val="lv-LV"/>
              </w:rPr>
            </w:pPr>
            <w:r w:rsidRPr="009E4661">
              <w:rPr>
                <w:lang w:val="lv-LV"/>
              </w:rPr>
              <w:t>7.2.</w:t>
            </w:r>
            <w:r w:rsidR="00814F09" w:rsidRPr="009E4661">
              <w:rPr>
                <w:lang w:val="lv-LV"/>
              </w:rPr>
              <w:t>5</w:t>
            </w:r>
            <w:r w:rsidRPr="009E4661">
              <w:rPr>
                <w:lang w:val="lv-LV"/>
              </w:rPr>
              <w:t>.</w:t>
            </w:r>
          </w:p>
        </w:tc>
        <w:tc>
          <w:tcPr>
            <w:tcW w:w="9072" w:type="dxa"/>
            <w:hideMark/>
          </w:tcPr>
          <w:p w14:paraId="650A1E94" w14:textId="77777777" w:rsidR="004D288D" w:rsidRPr="009E4661" w:rsidRDefault="004D288D" w:rsidP="005E5DE2">
            <w:pPr>
              <w:ind w:right="469"/>
              <w:jc w:val="both"/>
              <w:rPr>
                <w:lang w:val="lv-LV"/>
              </w:rPr>
            </w:pPr>
            <w:r w:rsidRPr="009E4661">
              <w:rPr>
                <w:lang w:val="lv-LV"/>
              </w:rPr>
              <w:t>ja Līguma izpildes laikā saskaņā ar attiecīgas institūcijas lēmumu tiek apturēta vai pārtraukta Izpildītāja saimnieciskā darbība;</w:t>
            </w:r>
          </w:p>
        </w:tc>
      </w:tr>
      <w:tr w:rsidR="004D288D" w:rsidRPr="00F36545" w14:paraId="550DCB1C" w14:textId="77777777" w:rsidTr="00943043">
        <w:tc>
          <w:tcPr>
            <w:tcW w:w="851" w:type="dxa"/>
            <w:hideMark/>
          </w:tcPr>
          <w:p w14:paraId="15554051" w14:textId="77777777" w:rsidR="004D288D" w:rsidRDefault="004D288D" w:rsidP="005E5DE2">
            <w:pPr>
              <w:jc w:val="both"/>
              <w:rPr>
                <w:lang w:val="lv-LV"/>
              </w:rPr>
            </w:pPr>
            <w:r w:rsidRPr="009E4661">
              <w:rPr>
                <w:lang w:val="lv-LV"/>
              </w:rPr>
              <w:t>7.2.</w:t>
            </w:r>
            <w:r w:rsidR="00814F09" w:rsidRPr="009E4661">
              <w:rPr>
                <w:lang w:val="lv-LV"/>
              </w:rPr>
              <w:t>6</w:t>
            </w:r>
            <w:r w:rsidRPr="009E4661">
              <w:rPr>
                <w:lang w:val="lv-LV"/>
              </w:rPr>
              <w:t>.</w:t>
            </w:r>
          </w:p>
          <w:p w14:paraId="5AF62E59" w14:textId="35AE7273" w:rsidR="0030393F" w:rsidRPr="009E4661" w:rsidRDefault="0030393F" w:rsidP="005E5DE2">
            <w:pPr>
              <w:jc w:val="both"/>
              <w:rPr>
                <w:lang w:val="lv-LV"/>
              </w:rPr>
            </w:pPr>
          </w:p>
        </w:tc>
        <w:tc>
          <w:tcPr>
            <w:tcW w:w="9072" w:type="dxa"/>
            <w:hideMark/>
          </w:tcPr>
          <w:p w14:paraId="315CED71" w14:textId="1424BFAB" w:rsidR="00814F09" w:rsidRPr="009E4661" w:rsidRDefault="00814F09" w:rsidP="005E5DE2">
            <w:pPr>
              <w:ind w:right="469"/>
              <w:jc w:val="both"/>
              <w:rPr>
                <w:lang w:val="lv-LV"/>
              </w:rPr>
            </w:pPr>
            <w:r w:rsidRPr="009E4661">
              <w:rPr>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tc>
      </w:tr>
      <w:tr w:rsidR="004D288D" w:rsidRPr="00F36545" w14:paraId="4C398769" w14:textId="77777777" w:rsidTr="00943043">
        <w:tc>
          <w:tcPr>
            <w:tcW w:w="851" w:type="dxa"/>
            <w:hideMark/>
          </w:tcPr>
          <w:p w14:paraId="6C1C0D12" w14:textId="77777777" w:rsidR="004D288D" w:rsidRDefault="004D288D" w:rsidP="005E5DE2">
            <w:pPr>
              <w:jc w:val="both"/>
              <w:rPr>
                <w:lang w:val="lv-LV"/>
              </w:rPr>
            </w:pPr>
            <w:r w:rsidRPr="009E4661">
              <w:rPr>
                <w:lang w:val="lv-LV"/>
              </w:rPr>
              <w:t>7.3.</w:t>
            </w:r>
          </w:p>
          <w:p w14:paraId="28C12FDD" w14:textId="77777777" w:rsidR="00D336C6" w:rsidRDefault="00D336C6" w:rsidP="005E5DE2">
            <w:pPr>
              <w:jc w:val="both"/>
              <w:rPr>
                <w:lang w:val="lv-LV"/>
              </w:rPr>
            </w:pPr>
          </w:p>
          <w:p w14:paraId="7B189D46" w14:textId="77777777" w:rsidR="00D336C6" w:rsidRDefault="00D336C6" w:rsidP="005E5DE2">
            <w:pPr>
              <w:jc w:val="both"/>
              <w:rPr>
                <w:lang w:val="lv-LV"/>
              </w:rPr>
            </w:pPr>
          </w:p>
          <w:p w14:paraId="60E88FAB" w14:textId="77777777" w:rsidR="00D336C6" w:rsidRDefault="00D336C6" w:rsidP="005E5DE2">
            <w:pPr>
              <w:jc w:val="both"/>
              <w:rPr>
                <w:lang w:val="lv-LV"/>
              </w:rPr>
            </w:pPr>
          </w:p>
          <w:p w14:paraId="29A2D024" w14:textId="77777777" w:rsidR="00D336C6" w:rsidRDefault="00D336C6" w:rsidP="005E5DE2">
            <w:pPr>
              <w:jc w:val="both"/>
              <w:rPr>
                <w:lang w:val="lv-LV"/>
              </w:rPr>
            </w:pPr>
          </w:p>
          <w:p w14:paraId="0D35E0D2" w14:textId="25BBD94A" w:rsidR="00D336C6" w:rsidRPr="009E4661" w:rsidRDefault="00D336C6" w:rsidP="005E5DE2">
            <w:pPr>
              <w:jc w:val="both"/>
              <w:rPr>
                <w:lang w:val="lv-LV"/>
              </w:rPr>
            </w:pPr>
            <w:r>
              <w:rPr>
                <w:lang w:val="lv-LV"/>
              </w:rPr>
              <w:t>7.4.</w:t>
            </w:r>
          </w:p>
        </w:tc>
        <w:tc>
          <w:tcPr>
            <w:tcW w:w="9072" w:type="dxa"/>
            <w:hideMark/>
          </w:tcPr>
          <w:p w14:paraId="1C425AD0" w14:textId="0177B7E9" w:rsidR="00814F09" w:rsidRDefault="004D288D" w:rsidP="005E5DE2">
            <w:pPr>
              <w:pStyle w:val="1"/>
              <w:tabs>
                <w:tab w:val="left" w:pos="426"/>
                <w:tab w:val="left" w:pos="962"/>
              </w:tabs>
              <w:spacing w:before="0" w:after="0" w:line="240" w:lineRule="auto"/>
              <w:ind w:right="469"/>
              <w:contextualSpacing/>
              <w:rPr>
                <w:sz w:val="24"/>
                <w:szCs w:val="24"/>
              </w:rPr>
            </w:pPr>
            <w:r w:rsidRPr="009E4661">
              <w:rPr>
                <w:sz w:val="24"/>
                <w:szCs w:val="24"/>
              </w:rPr>
              <w:t>Ja Līgums tiek izbeigts saskaņā ar Līguma 7.2.</w:t>
            </w:r>
            <w:r w:rsidR="00814F09" w:rsidRPr="009E4661">
              <w:rPr>
                <w:sz w:val="24"/>
                <w:szCs w:val="24"/>
              </w:rPr>
              <w:t>1. – 7.2.4.apakš</w:t>
            </w:r>
            <w:r w:rsidRPr="009E4661">
              <w:rPr>
                <w:sz w:val="24"/>
                <w:szCs w:val="24"/>
              </w:rPr>
              <w:t>punkt</w:t>
            </w:r>
            <w:r w:rsidR="00814F09" w:rsidRPr="009E4661">
              <w:rPr>
                <w:sz w:val="24"/>
                <w:szCs w:val="24"/>
              </w:rPr>
              <w:t>u</w:t>
            </w:r>
            <w:r w:rsidRPr="009E4661">
              <w:rPr>
                <w:sz w:val="24"/>
                <w:szCs w:val="24"/>
              </w:rPr>
              <w:t xml:space="preserve"> noteikumiem, Pasūtītājs nosūta par to rakstisku paziņojumu Izpildītājam pa pastu</w:t>
            </w:r>
            <w:r w:rsidR="00814F09" w:rsidRPr="009E4661">
              <w:rPr>
                <w:sz w:val="24"/>
                <w:szCs w:val="24"/>
              </w:rPr>
              <w:t xml:space="preserve"> un </w:t>
            </w:r>
            <w:r w:rsidRPr="009E4661">
              <w:rPr>
                <w:sz w:val="24"/>
                <w:szCs w:val="24"/>
              </w:rPr>
              <w:t xml:space="preserve">Līgums tiek uzskatīts par izbeigtu Pasūtītāja noteiktajā termiņā, kas nevar būt īsāks par </w:t>
            </w:r>
            <w:r w:rsidR="00D336C6">
              <w:rPr>
                <w:sz w:val="24"/>
                <w:szCs w:val="24"/>
              </w:rPr>
              <w:t>8</w:t>
            </w:r>
            <w:r w:rsidRPr="009E4661">
              <w:rPr>
                <w:sz w:val="24"/>
                <w:szCs w:val="24"/>
              </w:rPr>
              <w:t xml:space="preserve"> (</w:t>
            </w:r>
            <w:r w:rsidR="00D336C6">
              <w:rPr>
                <w:sz w:val="24"/>
                <w:szCs w:val="24"/>
              </w:rPr>
              <w:t>asto</w:t>
            </w:r>
            <w:r w:rsidRPr="009E4661">
              <w:rPr>
                <w:sz w:val="24"/>
                <w:szCs w:val="24"/>
              </w:rPr>
              <w:t>ņām) kalendārajām dienām no paziņojuma nosūtīšanas dienas</w:t>
            </w:r>
            <w:r w:rsidR="00814F09" w:rsidRPr="009E4661">
              <w:rPr>
                <w:sz w:val="24"/>
                <w:szCs w:val="24"/>
              </w:rPr>
              <w:t>, bet Līguma 7.2.5. un 7.2.6.apakšpunktos noteiktajos gadījumos - nekavējoties.</w:t>
            </w:r>
          </w:p>
          <w:p w14:paraId="68D70CD4" w14:textId="21017200" w:rsidR="00D336C6" w:rsidRPr="00D336C6" w:rsidRDefault="00D336C6" w:rsidP="00D336C6">
            <w:pPr>
              <w:ind w:right="427"/>
              <w:contextualSpacing/>
              <w:jc w:val="both"/>
              <w:rPr>
                <w:rFonts w:eastAsia="Arial Unicode MS"/>
                <w:lang w:val="lv-LV"/>
              </w:rPr>
            </w:pPr>
            <w:bookmarkStart w:id="10" w:name="_Hlk77151842"/>
            <w:r w:rsidRPr="00525164">
              <w:rPr>
                <w:lang w:val="lv-LV"/>
              </w:rPr>
              <w:t>Pusēm</w:t>
            </w:r>
            <w:r w:rsidRPr="00525164">
              <w:rPr>
                <w:rFonts w:eastAsia="Arial Unicode MS"/>
                <w:lang w:val="lv-LV"/>
              </w:rPr>
              <w:t xml:space="preserve"> ir tiesības vienpusēji izbeigt Līgumu par to rakstveidā brīdinot otru Pusi, nosūtot attiecīgu vēstuli, ja ir uzsākta Puses labprātīga vai piespiedu likvidācijas </w:t>
            </w:r>
            <w:r>
              <w:rPr>
                <w:rFonts w:eastAsia="Arial Unicode MS"/>
                <w:lang w:val="lv-LV"/>
              </w:rPr>
              <w:t xml:space="preserve">vai maksātnespējas </w:t>
            </w:r>
            <w:r w:rsidRPr="00525164">
              <w:rPr>
                <w:rFonts w:eastAsia="Arial Unicode MS"/>
                <w:lang w:val="lv-LV"/>
              </w:rPr>
              <w:t>procedūra. Šajā gadījumā, Līgums tiks izbeigts ar datumu, kas tiks norādīts vēstulē.</w:t>
            </w:r>
            <w:r>
              <w:rPr>
                <w:rFonts w:eastAsia="Arial Unicode MS"/>
                <w:lang w:val="lv-LV"/>
              </w:rPr>
              <w:t xml:space="preserve"> Gadījumā, ja iestājas Līguma 7.4.punkta noteikumi, Pasūtītājs norēķinās ar Izpildītāju par faktiski izpildītiem Darbiem atbilstoši abpusēji parakstītam Darbu pieņemšanas-nodošanas aktam.</w:t>
            </w:r>
            <w:bookmarkEnd w:id="10"/>
          </w:p>
          <w:p w14:paraId="66FE7E20" w14:textId="38A29490" w:rsidR="004D288D" w:rsidRPr="009E4661" w:rsidRDefault="004D288D" w:rsidP="005E5DE2">
            <w:pPr>
              <w:ind w:right="469"/>
              <w:jc w:val="both"/>
              <w:rPr>
                <w:lang w:val="lv-LV"/>
              </w:rPr>
            </w:pPr>
          </w:p>
        </w:tc>
      </w:tr>
    </w:tbl>
    <w:p w14:paraId="560CB5AA" w14:textId="77777777" w:rsidR="004D288D" w:rsidRPr="009E4661" w:rsidRDefault="004D288D" w:rsidP="004D288D">
      <w:pPr>
        <w:tabs>
          <w:tab w:val="left" w:pos="-3969"/>
          <w:tab w:val="left" w:pos="0"/>
        </w:tabs>
        <w:rPr>
          <w:b/>
          <w:lang w:val="lv-LV"/>
        </w:rPr>
      </w:pPr>
    </w:p>
    <w:p w14:paraId="40A21186" w14:textId="77777777" w:rsidR="004D288D" w:rsidRPr="009E4661" w:rsidRDefault="004D288D" w:rsidP="004D288D">
      <w:pPr>
        <w:tabs>
          <w:tab w:val="left" w:pos="-3969"/>
          <w:tab w:val="left" w:pos="0"/>
        </w:tabs>
        <w:ind w:left="360"/>
        <w:jc w:val="center"/>
        <w:rPr>
          <w:lang w:val="lv-LV"/>
        </w:rPr>
      </w:pPr>
      <w:r w:rsidRPr="009E4661">
        <w:rPr>
          <w:b/>
          <w:lang w:val="lv-LV"/>
        </w:rPr>
        <w:t>8. Līguma nodrošinājums</w:t>
      </w:r>
    </w:p>
    <w:tbl>
      <w:tblPr>
        <w:tblW w:w="0" w:type="auto"/>
        <w:tblInd w:w="-176" w:type="dxa"/>
        <w:tblLook w:val="04A0" w:firstRow="1" w:lastRow="0" w:firstColumn="1" w:lastColumn="0" w:noHBand="0" w:noVBand="1"/>
      </w:tblPr>
      <w:tblGrid>
        <w:gridCol w:w="843"/>
        <w:gridCol w:w="8591"/>
      </w:tblGrid>
      <w:tr w:rsidR="004D288D" w:rsidRPr="00F36545" w14:paraId="58515246" w14:textId="77777777" w:rsidTr="00943043">
        <w:tc>
          <w:tcPr>
            <w:tcW w:w="851" w:type="dxa"/>
            <w:hideMark/>
          </w:tcPr>
          <w:p w14:paraId="2487288F" w14:textId="77777777" w:rsidR="004D288D" w:rsidRPr="009E4661" w:rsidRDefault="004D288D" w:rsidP="00943043">
            <w:pPr>
              <w:tabs>
                <w:tab w:val="left" w:pos="-3969"/>
                <w:tab w:val="left" w:pos="0"/>
              </w:tabs>
              <w:rPr>
                <w:lang w:val="lv-LV"/>
              </w:rPr>
            </w:pPr>
            <w:r w:rsidRPr="009E4661">
              <w:rPr>
                <w:lang w:val="lv-LV"/>
              </w:rPr>
              <w:t>8.1.</w:t>
            </w:r>
          </w:p>
        </w:tc>
        <w:tc>
          <w:tcPr>
            <w:tcW w:w="9229" w:type="dxa"/>
            <w:hideMark/>
          </w:tcPr>
          <w:p w14:paraId="702BB87C" w14:textId="59D7DB14" w:rsidR="004D288D" w:rsidRPr="009E4661" w:rsidRDefault="004D288D" w:rsidP="00943043">
            <w:pPr>
              <w:tabs>
                <w:tab w:val="left" w:pos="-3969"/>
                <w:tab w:val="left" w:pos="0"/>
              </w:tabs>
              <w:jc w:val="both"/>
              <w:rPr>
                <w:b/>
                <w:lang w:val="lv-LV"/>
              </w:rPr>
            </w:pPr>
            <w:r w:rsidRPr="009E4661">
              <w:rPr>
                <w:lang w:val="lv-LV"/>
              </w:rPr>
              <w:t xml:space="preserve">Izpildītājs apņemas 10 (desmit) darba dienu laikā no Līguma spēkā stāšanās brīža </w:t>
            </w:r>
            <w:r w:rsidRPr="001F4294">
              <w:rPr>
                <w:lang w:val="lv-LV"/>
              </w:rPr>
              <w:t xml:space="preserve">iesniegt Pasūtītājam Līguma nodrošinājumu 5% (piecu procentu) apmērā no līgumcenas </w:t>
            </w:r>
            <w:r w:rsidR="00632277" w:rsidRPr="001F4294">
              <w:rPr>
                <w:lang w:val="lv-LV"/>
              </w:rPr>
              <w:t xml:space="preserve">____ </w:t>
            </w:r>
            <w:r w:rsidRPr="001F4294">
              <w:rPr>
                <w:lang w:val="lv-LV"/>
              </w:rPr>
              <w:t xml:space="preserve">EUR </w:t>
            </w:r>
            <w:r w:rsidR="00B75E50" w:rsidRPr="001F4294">
              <w:rPr>
                <w:lang w:val="lv-LV"/>
              </w:rPr>
              <w:t xml:space="preserve">bankas garantijas veidā vai veikt iemaksu Pasūtītāja </w:t>
            </w:r>
            <w:r w:rsidRPr="001F4294">
              <w:rPr>
                <w:lang w:val="lv-LV"/>
              </w:rPr>
              <w:t xml:space="preserve"> bankas kontā (konta Nr. skatīt Līguma 11.sadaļā) atbilstoši šī Līguma 1.1.punktā minētās _______ nosacījumiem.</w:t>
            </w:r>
          </w:p>
        </w:tc>
      </w:tr>
      <w:tr w:rsidR="004D288D" w:rsidRPr="00F36545" w14:paraId="03D3FEC0" w14:textId="77777777" w:rsidTr="00943043">
        <w:tc>
          <w:tcPr>
            <w:tcW w:w="851" w:type="dxa"/>
            <w:hideMark/>
          </w:tcPr>
          <w:p w14:paraId="42CE308E" w14:textId="77777777" w:rsidR="004D288D" w:rsidRPr="009E4661" w:rsidRDefault="004D288D" w:rsidP="00943043">
            <w:pPr>
              <w:tabs>
                <w:tab w:val="left" w:pos="-3969"/>
                <w:tab w:val="left" w:pos="0"/>
              </w:tabs>
              <w:rPr>
                <w:b/>
                <w:lang w:val="lv-LV"/>
              </w:rPr>
            </w:pPr>
            <w:r w:rsidRPr="009E4661">
              <w:rPr>
                <w:lang w:val="lv-LV"/>
              </w:rPr>
              <w:t>8.2.</w:t>
            </w:r>
          </w:p>
        </w:tc>
        <w:tc>
          <w:tcPr>
            <w:tcW w:w="9229" w:type="dxa"/>
            <w:hideMark/>
          </w:tcPr>
          <w:p w14:paraId="7B298B5A" w14:textId="77777777" w:rsidR="004D288D" w:rsidRPr="009E4661" w:rsidRDefault="004D288D" w:rsidP="00943043">
            <w:pPr>
              <w:tabs>
                <w:tab w:val="left" w:pos="-3969"/>
                <w:tab w:val="left" w:pos="0"/>
              </w:tabs>
              <w:rPr>
                <w:b/>
                <w:lang w:val="lv-LV"/>
              </w:rPr>
            </w:pPr>
            <w:r w:rsidRPr="009E4661">
              <w:rPr>
                <w:lang w:val="lv-LV"/>
              </w:rPr>
              <w:t>Pasūtītājs ir tiesīgs saņemt Līguma nodrošinājumu jebkurā no sekojošiem gadījumiem:</w:t>
            </w:r>
          </w:p>
        </w:tc>
      </w:tr>
      <w:tr w:rsidR="004D288D" w:rsidRPr="00F36545" w14:paraId="584928B0" w14:textId="77777777" w:rsidTr="00943043">
        <w:tc>
          <w:tcPr>
            <w:tcW w:w="851" w:type="dxa"/>
            <w:hideMark/>
          </w:tcPr>
          <w:p w14:paraId="76E0B362" w14:textId="77777777" w:rsidR="004D288D" w:rsidRPr="009E4661" w:rsidRDefault="004D288D" w:rsidP="00943043">
            <w:pPr>
              <w:tabs>
                <w:tab w:val="left" w:pos="-3969"/>
                <w:tab w:val="left" w:pos="0"/>
              </w:tabs>
              <w:rPr>
                <w:lang w:val="lv-LV"/>
              </w:rPr>
            </w:pPr>
            <w:r w:rsidRPr="009E4661">
              <w:rPr>
                <w:lang w:val="lv-LV"/>
              </w:rPr>
              <w:t>8.2.1.</w:t>
            </w:r>
          </w:p>
        </w:tc>
        <w:tc>
          <w:tcPr>
            <w:tcW w:w="9229" w:type="dxa"/>
            <w:hideMark/>
          </w:tcPr>
          <w:p w14:paraId="254EBA2D" w14:textId="77777777" w:rsidR="004D288D" w:rsidRPr="009E4661" w:rsidRDefault="004D288D" w:rsidP="00943043">
            <w:pPr>
              <w:tabs>
                <w:tab w:val="left" w:pos="-3969"/>
                <w:tab w:val="left" w:pos="0"/>
              </w:tabs>
              <w:jc w:val="both"/>
              <w:rPr>
                <w:lang w:val="lv-LV"/>
              </w:rPr>
            </w:pPr>
            <w:r w:rsidRPr="009E4661">
              <w:rPr>
                <w:lang w:val="lv-LV"/>
              </w:rPr>
              <w:t>pilnā apmērā – ja Līgums tiek izbeigts saskaņā ar Līguma 7.1. vai 7.2.punktu (neatkarīgi no zaudējumu esamības);</w:t>
            </w:r>
          </w:p>
        </w:tc>
      </w:tr>
      <w:tr w:rsidR="004D288D" w:rsidRPr="00F36545" w14:paraId="7C2A4A7B" w14:textId="77777777" w:rsidTr="00943043">
        <w:tc>
          <w:tcPr>
            <w:tcW w:w="851" w:type="dxa"/>
            <w:hideMark/>
          </w:tcPr>
          <w:p w14:paraId="09AAC7B3" w14:textId="77777777" w:rsidR="004D288D" w:rsidRPr="009E4661" w:rsidRDefault="004D288D" w:rsidP="00943043">
            <w:pPr>
              <w:tabs>
                <w:tab w:val="left" w:pos="-3969"/>
                <w:tab w:val="left" w:pos="0"/>
              </w:tabs>
              <w:rPr>
                <w:lang w:val="lv-LV"/>
              </w:rPr>
            </w:pPr>
            <w:r w:rsidRPr="009E4661">
              <w:rPr>
                <w:lang w:val="lv-LV"/>
              </w:rPr>
              <w:t>8.2.2.</w:t>
            </w:r>
          </w:p>
        </w:tc>
        <w:tc>
          <w:tcPr>
            <w:tcW w:w="9229" w:type="dxa"/>
            <w:hideMark/>
          </w:tcPr>
          <w:p w14:paraId="77BBD6BF" w14:textId="77777777" w:rsidR="004D288D" w:rsidRPr="009E4661" w:rsidRDefault="004D288D" w:rsidP="00943043">
            <w:pPr>
              <w:tabs>
                <w:tab w:val="left" w:pos="-3969"/>
                <w:tab w:val="left" w:pos="0"/>
              </w:tabs>
              <w:jc w:val="both"/>
              <w:rPr>
                <w:lang w:val="lv-LV"/>
              </w:rPr>
            </w:pPr>
            <w:r w:rsidRPr="009E4661">
              <w:rPr>
                <w:lang w:val="lv-LV"/>
              </w:rPr>
              <w:t>pilnā apmērā – ja  Izpildītājs atsakās no savu saistību izpildes (neatkarīgi no zaudējumu esamības);</w:t>
            </w:r>
          </w:p>
        </w:tc>
      </w:tr>
      <w:tr w:rsidR="004D288D" w:rsidRPr="00F36545" w14:paraId="4A9303CA" w14:textId="77777777" w:rsidTr="00943043">
        <w:tc>
          <w:tcPr>
            <w:tcW w:w="851" w:type="dxa"/>
            <w:hideMark/>
          </w:tcPr>
          <w:p w14:paraId="7D783C81" w14:textId="77777777" w:rsidR="004D288D" w:rsidRPr="009E4661" w:rsidRDefault="004D288D" w:rsidP="00943043">
            <w:pPr>
              <w:tabs>
                <w:tab w:val="left" w:pos="-3969"/>
                <w:tab w:val="left" w:pos="0"/>
              </w:tabs>
              <w:rPr>
                <w:lang w:val="lv-LV"/>
              </w:rPr>
            </w:pPr>
            <w:r w:rsidRPr="009E4661">
              <w:rPr>
                <w:lang w:val="lv-LV"/>
              </w:rPr>
              <w:t>8.2.3.</w:t>
            </w:r>
          </w:p>
        </w:tc>
        <w:tc>
          <w:tcPr>
            <w:tcW w:w="9229" w:type="dxa"/>
            <w:hideMark/>
          </w:tcPr>
          <w:p w14:paraId="08B60964" w14:textId="77777777" w:rsidR="004D288D" w:rsidRPr="009E4661" w:rsidRDefault="004D288D" w:rsidP="00943043">
            <w:pPr>
              <w:tabs>
                <w:tab w:val="left" w:pos="-3969"/>
                <w:tab w:val="left" w:pos="0"/>
              </w:tabs>
              <w:jc w:val="both"/>
              <w:rPr>
                <w:lang w:val="lv-LV"/>
              </w:rPr>
            </w:pPr>
            <w:r w:rsidRPr="009E4661">
              <w:rPr>
                <w:lang w:val="lv-LV"/>
              </w:rPr>
              <w:t>Izpildītāja līgumsodu segšanai – līgumsodu summas apmērā;</w:t>
            </w:r>
          </w:p>
        </w:tc>
      </w:tr>
      <w:tr w:rsidR="004D288D" w:rsidRPr="009E4661" w14:paraId="1BB59C2E" w14:textId="77777777" w:rsidTr="00943043">
        <w:tc>
          <w:tcPr>
            <w:tcW w:w="851" w:type="dxa"/>
            <w:hideMark/>
          </w:tcPr>
          <w:p w14:paraId="05053AA6" w14:textId="77777777" w:rsidR="004D288D" w:rsidRPr="009E4661" w:rsidRDefault="004D288D" w:rsidP="00943043">
            <w:pPr>
              <w:tabs>
                <w:tab w:val="left" w:pos="-3969"/>
                <w:tab w:val="left" w:pos="0"/>
              </w:tabs>
              <w:rPr>
                <w:lang w:val="lv-LV"/>
              </w:rPr>
            </w:pPr>
            <w:r w:rsidRPr="009E4661">
              <w:rPr>
                <w:lang w:val="lv-LV"/>
              </w:rPr>
              <w:t>8.2.4.</w:t>
            </w:r>
          </w:p>
        </w:tc>
        <w:tc>
          <w:tcPr>
            <w:tcW w:w="9229" w:type="dxa"/>
            <w:hideMark/>
          </w:tcPr>
          <w:p w14:paraId="34A792C0" w14:textId="77777777" w:rsidR="004D288D" w:rsidRPr="009E4661" w:rsidRDefault="004D288D" w:rsidP="00943043">
            <w:pPr>
              <w:tabs>
                <w:tab w:val="left" w:pos="-3969"/>
                <w:tab w:val="left" w:pos="0"/>
              </w:tabs>
              <w:jc w:val="both"/>
              <w:rPr>
                <w:lang w:val="lv-LV"/>
              </w:rPr>
            </w:pPr>
            <w:r w:rsidRPr="009E4661">
              <w:rPr>
                <w:lang w:val="lv-LV"/>
              </w:rPr>
              <w:t>Pasūtītāja zaudējumu, kas radušies šajā Līgumā noteikto Izpildītāja saistību neizpildes rezultātā, atlīdzināšanai – zaudējumu summas apmērā. Šajā gadījumā Pasūtītājs nosūta Izpildītājam zaudējumu aprēķinu.</w:t>
            </w:r>
          </w:p>
        </w:tc>
      </w:tr>
      <w:tr w:rsidR="004D288D" w:rsidRPr="00F36545" w14:paraId="5A506F41" w14:textId="77777777" w:rsidTr="00943043">
        <w:tc>
          <w:tcPr>
            <w:tcW w:w="851" w:type="dxa"/>
            <w:hideMark/>
          </w:tcPr>
          <w:p w14:paraId="21354EAE" w14:textId="77777777" w:rsidR="004D288D" w:rsidRPr="009E4661" w:rsidRDefault="004D288D" w:rsidP="00943043">
            <w:pPr>
              <w:tabs>
                <w:tab w:val="left" w:pos="-3969"/>
                <w:tab w:val="left" w:pos="0"/>
              </w:tabs>
              <w:rPr>
                <w:lang w:val="lv-LV"/>
              </w:rPr>
            </w:pPr>
            <w:r w:rsidRPr="009E4661">
              <w:rPr>
                <w:lang w:val="lv-LV"/>
              </w:rPr>
              <w:t>8.3.</w:t>
            </w:r>
          </w:p>
        </w:tc>
        <w:tc>
          <w:tcPr>
            <w:tcW w:w="9229" w:type="dxa"/>
            <w:hideMark/>
          </w:tcPr>
          <w:p w14:paraId="15182502" w14:textId="77777777" w:rsidR="004D288D" w:rsidRPr="009E4661" w:rsidRDefault="004D288D" w:rsidP="00943043">
            <w:pPr>
              <w:tabs>
                <w:tab w:val="left" w:pos="-3969"/>
                <w:tab w:val="left" w:pos="0"/>
              </w:tabs>
              <w:jc w:val="both"/>
              <w:rPr>
                <w:lang w:val="lv-LV"/>
              </w:rPr>
            </w:pPr>
            <w:r w:rsidRPr="009E4661">
              <w:rPr>
                <w:lang w:val="lv-LV"/>
              </w:rPr>
              <w:t>Ja Pasūtītājs ir saņēmis Līguma nodrošinājumu saskaņā ar  Līguma  8.2.3.punktu, tad Līguma nodrošinājums saskaņā ar 8.2.1., 8.2.2. vai 8.2.4.punktu ir izmantojams Līguma nodrošinājuma atlikušās daļas apmērā, ņemot vērā, ka līgumsods neietver zaudējumu atlīdzību.</w:t>
            </w:r>
          </w:p>
        </w:tc>
      </w:tr>
      <w:tr w:rsidR="004D288D" w:rsidRPr="00F36545" w14:paraId="5A4BEC58" w14:textId="77777777" w:rsidTr="00943043">
        <w:tc>
          <w:tcPr>
            <w:tcW w:w="851" w:type="dxa"/>
            <w:hideMark/>
          </w:tcPr>
          <w:p w14:paraId="5AC8ECEC" w14:textId="77777777" w:rsidR="004D288D" w:rsidRPr="009E4661" w:rsidRDefault="004D288D" w:rsidP="00943043">
            <w:pPr>
              <w:tabs>
                <w:tab w:val="left" w:pos="-3969"/>
                <w:tab w:val="left" w:pos="0"/>
              </w:tabs>
              <w:rPr>
                <w:lang w:val="lv-LV"/>
              </w:rPr>
            </w:pPr>
            <w:r w:rsidRPr="009E4661">
              <w:rPr>
                <w:lang w:val="lv-LV"/>
              </w:rPr>
              <w:t>8.4.</w:t>
            </w:r>
          </w:p>
        </w:tc>
        <w:tc>
          <w:tcPr>
            <w:tcW w:w="9229" w:type="dxa"/>
            <w:hideMark/>
          </w:tcPr>
          <w:p w14:paraId="6936118B" w14:textId="77777777" w:rsidR="004D288D" w:rsidRPr="009E4661" w:rsidRDefault="004D288D" w:rsidP="00943043">
            <w:pPr>
              <w:tabs>
                <w:tab w:val="left" w:pos="-3969"/>
                <w:tab w:val="left" w:pos="0"/>
              </w:tabs>
              <w:jc w:val="both"/>
              <w:rPr>
                <w:lang w:val="lv-LV"/>
              </w:rPr>
            </w:pPr>
            <w:r w:rsidRPr="009E4661">
              <w:rPr>
                <w:lang w:val="lv-LV"/>
              </w:rPr>
              <w:t>Ja Pasūtītājs ir saņēmis Līguma nodrošinājumu saskaņā ar Līguma 8.2.1., 8.2.2. vai 8.2.4.punktu, tad Izpildītājs atlīdzina Pasūtītājam zaudējumus tādā apmērā, kas pārsniedz saskaņā ar  Līguma  8.2.1., 8.2.2. vai 8.2.4.punktu saņemtās summas.</w:t>
            </w:r>
          </w:p>
        </w:tc>
      </w:tr>
      <w:tr w:rsidR="004D288D" w:rsidRPr="00F36545" w14:paraId="2E7BCD96" w14:textId="77777777" w:rsidTr="00943043">
        <w:tc>
          <w:tcPr>
            <w:tcW w:w="851" w:type="dxa"/>
            <w:hideMark/>
          </w:tcPr>
          <w:p w14:paraId="2DB6C68F" w14:textId="77777777" w:rsidR="004D288D" w:rsidRPr="009E4661" w:rsidRDefault="004D288D" w:rsidP="00943043">
            <w:pPr>
              <w:tabs>
                <w:tab w:val="left" w:pos="-3969"/>
                <w:tab w:val="left" w:pos="0"/>
              </w:tabs>
              <w:rPr>
                <w:lang w:val="lv-LV"/>
              </w:rPr>
            </w:pPr>
            <w:r w:rsidRPr="009E4661">
              <w:rPr>
                <w:lang w:val="lv-LV"/>
              </w:rPr>
              <w:t>8.5.</w:t>
            </w:r>
          </w:p>
          <w:p w14:paraId="57EC2694" w14:textId="77777777" w:rsidR="004D288D" w:rsidRPr="009E4661" w:rsidRDefault="004D288D" w:rsidP="00943043">
            <w:pPr>
              <w:tabs>
                <w:tab w:val="left" w:pos="-3969"/>
                <w:tab w:val="left" w:pos="0"/>
              </w:tabs>
              <w:rPr>
                <w:lang w:val="lv-LV"/>
              </w:rPr>
            </w:pPr>
          </w:p>
          <w:p w14:paraId="1990D24F" w14:textId="77777777" w:rsidR="004D288D" w:rsidRPr="009E4661" w:rsidRDefault="004D288D" w:rsidP="00943043">
            <w:pPr>
              <w:tabs>
                <w:tab w:val="left" w:pos="-3969"/>
                <w:tab w:val="left" w:pos="0"/>
              </w:tabs>
              <w:rPr>
                <w:lang w:val="lv-LV"/>
              </w:rPr>
            </w:pPr>
          </w:p>
          <w:p w14:paraId="63E0F2AB" w14:textId="77777777" w:rsidR="004D288D" w:rsidRPr="009E4661" w:rsidRDefault="004D288D" w:rsidP="00943043">
            <w:pPr>
              <w:tabs>
                <w:tab w:val="left" w:pos="-3969"/>
                <w:tab w:val="left" w:pos="0"/>
              </w:tabs>
              <w:rPr>
                <w:lang w:val="lv-LV"/>
              </w:rPr>
            </w:pPr>
          </w:p>
          <w:p w14:paraId="47CA7F62" w14:textId="77777777" w:rsidR="004D288D" w:rsidRPr="009E4661" w:rsidRDefault="004D288D" w:rsidP="00943043">
            <w:pPr>
              <w:tabs>
                <w:tab w:val="left" w:pos="-3969"/>
                <w:tab w:val="left" w:pos="0"/>
              </w:tabs>
              <w:rPr>
                <w:lang w:val="lv-LV"/>
              </w:rPr>
            </w:pPr>
          </w:p>
          <w:p w14:paraId="3E85B6B5" w14:textId="77777777" w:rsidR="004D288D" w:rsidRPr="009E4661" w:rsidRDefault="004D288D" w:rsidP="00943043">
            <w:pPr>
              <w:tabs>
                <w:tab w:val="left" w:pos="-3969"/>
                <w:tab w:val="left" w:pos="0"/>
              </w:tabs>
              <w:rPr>
                <w:lang w:val="lv-LV"/>
              </w:rPr>
            </w:pPr>
            <w:r w:rsidRPr="009E4661">
              <w:rPr>
                <w:lang w:val="lv-LV"/>
              </w:rPr>
              <w:t>8.6.</w:t>
            </w:r>
          </w:p>
        </w:tc>
        <w:tc>
          <w:tcPr>
            <w:tcW w:w="9229" w:type="dxa"/>
            <w:hideMark/>
          </w:tcPr>
          <w:p w14:paraId="2ABF0B02" w14:textId="51C55C14" w:rsidR="004D288D" w:rsidRPr="001F4294" w:rsidRDefault="004D288D" w:rsidP="00943043">
            <w:pPr>
              <w:tabs>
                <w:tab w:val="left" w:pos="-3969"/>
                <w:tab w:val="left" w:pos="0"/>
              </w:tabs>
              <w:jc w:val="both"/>
              <w:rPr>
                <w:lang w:val="lv-LV"/>
              </w:rPr>
            </w:pPr>
            <w:r w:rsidRPr="001F4294">
              <w:rPr>
                <w:lang w:val="lv-LV"/>
              </w:rPr>
              <w:t>Ja</w:t>
            </w:r>
            <w:r w:rsidR="00DB5A91" w:rsidRPr="001F4294">
              <w:rPr>
                <w:lang w:val="lv-LV"/>
              </w:rPr>
              <w:t xml:space="preserve"> </w:t>
            </w:r>
            <w:r w:rsidRPr="001F4294">
              <w:rPr>
                <w:lang w:val="lv-LV"/>
              </w:rPr>
              <w:t>Izpildītājs neiesniedz Līguma nodrošinājumu šajā Līgumā noteiktajā kārtībā,  Pasūtītājs ir tiesīgs pilnā apmērā saņemt (ieturēt) Izpildītāja saskaņā ar _________ iesniegto (iemaksāto) piedāvājuma nodrošinājumu. Piedāvājuma nodrošinājuma saņemšanai ir soda sankcijas raksturs un tā neatbrīvo Izpildītāju no Līguma izpildes un Līguma nodrošinājuma iesniegšanas (iemaksāšanas) pienākuma.</w:t>
            </w:r>
          </w:p>
          <w:p w14:paraId="7E16099D" w14:textId="122CFDA1" w:rsidR="004D288D" w:rsidRPr="001F4294" w:rsidRDefault="004D288D" w:rsidP="00943043">
            <w:pPr>
              <w:tabs>
                <w:tab w:val="left" w:pos="-3969"/>
                <w:tab w:val="left" w:pos="0"/>
              </w:tabs>
              <w:jc w:val="both"/>
              <w:rPr>
                <w:lang w:val="lv-LV"/>
              </w:rPr>
            </w:pPr>
            <w:r w:rsidRPr="001F4294">
              <w:rPr>
                <w:lang w:val="lv-LV"/>
              </w:rPr>
              <w:t>Līguma nodrošinājum</w:t>
            </w:r>
            <w:r w:rsidR="00DB5A91" w:rsidRPr="001F4294">
              <w:rPr>
                <w:lang w:val="lv-LV"/>
              </w:rPr>
              <w:t>s</w:t>
            </w:r>
            <w:r w:rsidRPr="001F4294">
              <w:rPr>
                <w:lang w:val="lv-LV"/>
              </w:rPr>
              <w:t xml:space="preserve"> ir</w:t>
            </w:r>
            <w:r w:rsidR="00DB5A91" w:rsidRPr="001F4294">
              <w:rPr>
                <w:lang w:val="lv-LV"/>
              </w:rPr>
              <w:t xml:space="preserve"> spēkā līdz Līguma saistību pilnīgai izpildei, vai vismaz 30 (trīsdesmit) kalendārās dienas pēc Darbu galīgās izpildes brīža.</w:t>
            </w:r>
          </w:p>
        </w:tc>
      </w:tr>
      <w:tr w:rsidR="004D288D" w:rsidRPr="00F36545" w14:paraId="3B4E0C58" w14:textId="77777777" w:rsidTr="00943043">
        <w:tc>
          <w:tcPr>
            <w:tcW w:w="851" w:type="dxa"/>
            <w:hideMark/>
          </w:tcPr>
          <w:p w14:paraId="5E8ACF94" w14:textId="77777777" w:rsidR="004D288D" w:rsidRPr="009E4661" w:rsidRDefault="004D288D" w:rsidP="00943043">
            <w:pPr>
              <w:tabs>
                <w:tab w:val="left" w:pos="-3969"/>
                <w:tab w:val="left" w:pos="0"/>
              </w:tabs>
              <w:rPr>
                <w:lang w:val="lv-LV"/>
              </w:rPr>
            </w:pPr>
            <w:r w:rsidRPr="009E4661">
              <w:rPr>
                <w:lang w:val="lv-LV"/>
              </w:rPr>
              <w:t>8.7.</w:t>
            </w:r>
          </w:p>
        </w:tc>
        <w:tc>
          <w:tcPr>
            <w:tcW w:w="9229" w:type="dxa"/>
            <w:hideMark/>
          </w:tcPr>
          <w:p w14:paraId="0E4A43AD" w14:textId="254C46BE" w:rsidR="004D288D" w:rsidRPr="001F4294" w:rsidRDefault="004D288D" w:rsidP="00943043">
            <w:pPr>
              <w:tabs>
                <w:tab w:val="left" w:pos="-3969"/>
                <w:tab w:val="left" w:pos="0"/>
              </w:tabs>
              <w:jc w:val="both"/>
              <w:rPr>
                <w:lang w:val="lv-LV"/>
              </w:rPr>
            </w:pPr>
            <w:r w:rsidRPr="001F4294">
              <w:rPr>
                <w:lang w:val="lv-LV"/>
              </w:rPr>
              <w:t>Līguma nodrošinājumu (izsniedzot veidlapu vai izmaksājot iemaksāto līguma nodrošinājumu) Pasūtītājs atdod Izpildītājam 5 (piecu) darba dienu laikā pēc tā derīguma termiņa beigām.</w:t>
            </w:r>
          </w:p>
          <w:p w14:paraId="7A42B40C" w14:textId="77777777" w:rsidR="00412794" w:rsidRPr="001F4294" w:rsidRDefault="00412794" w:rsidP="00943043">
            <w:pPr>
              <w:tabs>
                <w:tab w:val="left" w:pos="-3969"/>
                <w:tab w:val="left" w:pos="0"/>
              </w:tabs>
              <w:jc w:val="both"/>
              <w:rPr>
                <w:lang w:val="lv-LV"/>
              </w:rPr>
            </w:pPr>
          </w:p>
          <w:p w14:paraId="5212EE55" w14:textId="77777777" w:rsidR="004D288D" w:rsidRPr="001F4294" w:rsidRDefault="004D288D" w:rsidP="00943043">
            <w:pPr>
              <w:tabs>
                <w:tab w:val="left" w:pos="-3969"/>
                <w:tab w:val="left" w:pos="0"/>
              </w:tabs>
              <w:jc w:val="both"/>
              <w:rPr>
                <w:lang w:val="lv-LV"/>
              </w:rPr>
            </w:pPr>
          </w:p>
        </w:tc>
      </w:tr>
    </w:tbl>
    <w:p w14:paraId="3C3C612A" w14:textId="77777777" w:rsidR="004D288D" w:rsidRPr="009E4661" w:rsidRDefault="004D288D" w:rsidP="004D288D">
      <w:pPr>
        <w:numPr>
          <w:ilvl w:val="0"/>
          <w:numId w:val="50"/>
        </w:numPr>
        <w:rPr>
          <w:vanish/>
          <w:lang w:val="lv-LV"/>
        </w:rPr>
      </w:pPr>
    </w:p>
    <w:p w14:paraId="73684FE3" w14:textId="77777777" w:rsidR="004D288D" w:rsidRPr="009E4661" w:rsidRDefault="004D288D" w:rsidP="004D288D">
      <w:pPr>
        <w:rPr>
          <w:vanish/>
          <w:lang w:val="lv-LV"/>
        </w:rPr>
      </w:pPr>
    </w:p>
    <w:p w14:paraId="10813ADC" w14:textId="778728C6" w:rsidR="00412794" w:rsidRPr="009E4661" w:rsidRDefault="004D288D" w:rsidP="00412794">
      <w:pPr>
        <w:pStyle w:val="Sarakstarindkopa"/>
        <w:numPr>
          <w:ilvl w:val="0"/>
          <w:numId w:val="50"/>
        </w:numPr>
        <w:tabs>
          <w:tab w:val="left" w:pos="-3969"/>
          <w:tab w:val="left" w:pos="0"/>
          <w:tab w:val="left" w:pos="426"/>
          <w:tab w:val="left" w:pos="567"/>
        </w:tabs>
        <w:jc w:val="center"/>
        <w:rPr>
          <w:rFonts w:ascii="Times New Roman" w:hAnsi="Times New Roman" w:cs="Times New Roman"/>
          <w:b/>
          <w:sz w:val="24"/>
          <w:lang w:val="lv-LV"/>
        </w:rPr>
      </w:pPr>
      <w:r w:rsidRPr="009E4661">
        <w:rPr>
          <w:rFonts w:ascii="Times New Roman" w:hAnsi="Times New Roman" w:cs="Times New Roman"/>
          <w:b/>
          <w:sz w:val="24"/>
          <w:lang w:val="lv-LV"/>
        </w:rPr>
        <w:t>Ko</w:t>
      </w:r>
      <w:r w:rsidR="00783D02">
        <w:rPr>
          <w:rFonts w:ascii="Times New Roman" w:hAnsi="Times New Roman" w:cs="Times New Roman"/>
          <w:b/>
          <w:sz w:val="24"/>
          <w:lang w:val="lv-LV"/>
        </w:rPr>
        <w:t>mercnoslēpums</w:t>
      </w:r>
      <w:r w:rsidRPr="009E4661">
        <w:rPr>
          <w:rFonts w:ascii="Times New Roman" w:hAnsi="Times New Roman" w:cs="Times New Roman"/>
          <w:b/>
          <w:sz w:val="24"/>
          <w:lang w:val="lv-LV"/>
        </w:rPr>
        <w:t>, biznesa ētikas pamatprincipi</w:t>
      </w:r>
    </w:p>
    <w:p w14:paraId="03CDAA2F" w14:textId="07101EFB" w:rsidR="004D288D" w:rsidRPr="009E4661" w:rsidRDefault="004D288D" w:rsidP="00412794">
      <w:pPr>
        <w:pStyle w:val="Sarakstarindkopa"/>
        <w:tabs>
          <w:tab w:val="left" w:pos="-3969"/>
          <w:tab w:val="left" w:pos="0"/>
          <w:tab w:val="left" w:pos="426"/>
          <w:tab w:val="left" w:pos="567"/>
        </w:tabs>
        <w:ind w:left="360" w:firstLine="2759"/>
        <w:rPr>
          <w:rFonts w:ascii="Times New Roman" w:hAnsi="Times New Roman" w:cs="Times New Roman"/>
          <w:b/>
          <w:sz w:val="24"/>
          <w:lang w:val="lv-LV"/>
        </w:rPr>
      </w:pPr>
      <w:r w:rsidRPr="009E4661">
        <w:rPr>
          <w:rFonts w:ascii="Times New Roman" w:hAnsi="Times New Roman" w:cs="Times New Roman"/>
          <w:b/>
          <w:sz w:val="24"/>
          <w:lang w:val="lv-LV"/>
        </w:rPr>
        <w:t xml:space="preserve"> un personas datu aizsardzība</w:t>
      </w:r>
    </w:p>
    <w:tbl>
      <w:tblPr>
        <w:tblW w:w="9923" w:type="dxa"/>
        <w:tblInd w:w="-176" w:type="dxa"/>
        <w:tblLayout w:type="fixed"/>
        <w:tblLook w:val="01E0" w:firstRow="1" w:lastRow="1" w:firstColumn="1" w:lastColumn="1" w:noHBand="0" w:noVBand="0"/>
      </w:tblPr>
      <w:tblGrid>
        <w:gridCol w:w="885"/>
        <w:gridCol w:w="9038"/>
      </w:tblGrid>
      <w:tr w:rsidR="004D288D" w:rsidRPr="00F36545" w14:paraId="136CE110" w14:textId="77777777" w:rsidTr="00412794">
        <w:tc>
          <w:tcPr>
            <w:tcW w:w="885" w:type="dxa"/>
          </w:tcPr>
          <w:p w14:paraId="04068427" w14:textId="77777777" w:rsidR="004D288D" w:rsidRPr="009E4661" w:rsidRDefault="004D288D" w:rsidP="00412794">
            <w:pPr>
              <w:tabs>
                <w:tab w:val="left" w:pos="-3969"/>
                <w:tab w:val="left" w:pos="0"/>
              </w:tabs>
              <w:rPr>
                <w:lang w:val="lv-LV"/>
              </w:rPr>
            </w:pPr>
            <w:r w:rsidRPr="009E4661">
              <w:rPr>
                <w:lang w:val="lv-LV"/>
              </w:rPr>
              <w:t>9.1.</w:t>
            </w:r>
          </w:p>
          <w:p w14:paraId="09086CB1" w14:textId="77777777" w:rsidR="004D288D" w:rsidRPr="009E4661" w:rsidRDefault="004D288D" w:rsidP="00412794">
            <w:pPr>
              <w:tabs>
                <w:tab w:val="left" w:pos="-3969"/>
                <w:tab w:val="left" w:pos="0"/>
              </w:tabs>
              <w:jc w:val="center"/>
              <w:rPr>
                <w:lang w:val="lv-LV"/>
              </w:rPr>
            </w:pPr>
          </w:p>
          <w:p w14:paraId="233E6F56" w14:textId="77777777" w:rsidR="004D288D" w:rsidRPr="009E4661" w:rsidRDefault="004D288D" w:rsidP="00412794">
            <w:pPr>
              <w:tabs>
                <w:tab w:val="left" w:pos="-3969"/>
                <w:tab w:val="left" w:pos="0"/>
              </w:tabs>
              <w:jc w:val="center"/>
              <w:rPr>
                <w:lang w:val="lv-LV"/>
              </w:rPr>
            </w:pPr>
          </w:p>
          <w:p w14:paraId="2D41F017" w14:textId="77777777" w:rsidR="004D288D" w:rsidRPr="009E4661" w:rsidRDefault="004D288D" w:rsidP="00412794">
            <w:pPr>
              <w:tabs>
                <w:tab w:val="left" w:pos="-3969"/>
                <w:tab w:val="left" w:pos="0"/>
              </w:tabs>
              <w:jc w:val="center"/>
              <w:rPr>
                <w:lang w:val="lv-LV"/>
              </w:rPr>
            </w:pPr>
          </w:p>
          <w:p w14:paraId="55A45E86" w14:textId="77777777" w:rsidR="004D288D" w:rsidRPr="009E4661" w:rsidRDefault="004D288D" w:rsidP="00412794">
            <w:pPr>
              <w:tabs>
                <w:tab w:val="left" w:pos="-3969"/>
                <w:tab w:val="left" w:pos="0"/>
              </w:tabs>
              <w:jc w:val="center"/>
              <w:rPr>
                <w:lang w:val="lv-LV"/>
              </w:rPr>
            </w:pPr>
          </w:p>
          <w:p w14:paraId="1DCB0F0D" w14:textId="77777777" w:rsidR="004D288D" w:rsidRPr="009E4661" w:rsidRDefault="004D288D" w:rsidP="00412794">
            <w:pPr>
              <w:tabs>
                <w:tab w:val="left" w:pos="-3969"/>
                <w:tab w:val="left" w:pos="0"/>
              </w:tabs>
              <w:rPr>
                <w:lang w:val="lv-LV"/>
              </w:rPr>
            </w:pPr>
          </w:p>
          <w:p w14:paraId="23B10AEA" w14:textId="77777777" w:rsidR="00412794" w:rsidRPr="009E4661" w:rsidRDefault="00412794" w:rsidP="00412794">
            <w:pPr>
              <w:tabs>
                <w:tab w:val="left" w:pos="-3969"/>
                <w:tab w:val="left" w:pos="201"/>
              </w:tabs>
              <w:rPr>
                <w:lang w:val="lv-LV"/>
              </w:rPr>
            </w:pPr>
          </w:p>
          <w:p w14:paraId="120D2D6F" w14:textId="28997F30" w:rsidR="004D288D" w:rsidRPr="009E4661" w:rsidRDefault="004D288D" w:rsidP="00412794">
            <w:pPr>
              <w:tabs>
                <w:tab w:val="left" w:pos="-3969"/>
                <w:tab w:val="left" w:pos="201"/>
              </w:tabs>
              <w:rPr>
                <w:lang w:val="lv-LV"/>
              </w:rPr>
            </w:pPr>
            <w:r w:rsidRPr="009E4661">
              <w:rPr>
                <w:lang w:val="lv-LV"/>
              </w:rPr>
              <w:t>9.2.</w:t>
            </w:r>
          </w:p>
          <w:p w14:paraId="1E94A849" w14:textId="77777777" w:rsidR="004D288D" w:rsidRPr="009E4661" w:rsidRDefault="004D288D" w:rsidP="00412794">
            <w:pPr>
              <w:tabs>
                <w:tab w:val="left" w:pos="-3969"/>
                <w:tab w:val="left" w:pos="201"/>
              </w:tabs>
              <w:rPr>
                <w:lang w:val="lv-LV"/>
              </w:rPr>
            </w:pPr>
          </w:p>
          <w:p w14:paraId="4808AB65" w14:textId="77777777" w:rsidR="004D288D" w:rsidRPr="009E4661" w:rsidRDefault="004D288D" w:rsidP="00412794">
            <w:pPr>
              <w:tabs>
                <w:tab w:val="left" w:pos="-3969"/>
                <w:tab w:val="left" w:pos="201"/>
              </w:tabs>
              <w:rPr>
                <w:lang w:val="lv-LV"/>
              </w:rPr>
            </w:pPr>
          </w:p>
          <w:p w14:paraId="0FA42859" w14:textId="77777777" w:rsidR="004D288D" w:rsidRPr="009E4661" w:rsidRDefault="004D288D" w:rsidP="00412794">
            <w:pPr>
              <w:tabs>
                <w:tab w:val="left" w:pos="-3969"/>
                <w:tab w:val="left" w:pos="201"/>
              </w:tabs>
              <w:rPr>
                <w:lang w:val="lv-LV"/>
              </w:rPr>
            </w:pPr>
            <w:r w:rsidRPr="009E4661">
              <w:rPr>
                <w:lang w:val="lv-LV"/>
              </w:rPr>
              <w:t>9.3.</w:t>
            </w:r>
          </w:p>
          <w:p w14:paraId="27AC8BF7" w14:textId="77777777" w:rsidR="004D288D" w:rsidRPr="009E4661" w:rsidRDefault="004D288D" w:rsidP="00412794">
            <w:pPr>
              <w:tabs>
                <w:tab w:val="left" w:pos="-3969"/>
                <w:tab w:val="left" w:pos="201"/>
              </w:tabs>
              <w:rPr>
                <w:lang w:val="lv-LV"/>
              </w:rPr>
            </w:pPr>
          </w:p>
          <w:p w14:paraId="21824DF6" w14:textId="77777777" w:rsidR="004D288D" w:rsidRPr="009E4661" w:rsidRDefault="004D288D" w:rsidP="00412794">
            <w:pPr>
              <w:tabs>
                <w:tab w:val="left" w:pos="-3969"/>
                <w:tab w:val="left" w:pos="201"/>
              </w:tabs>
              <w:rPr>
                <w:lang w:val="lv-LV"/>
              </w:rPr>
            </w:pPr>
          </w:p>
          <w:p w14:paraId="1EF597EF" w14:textId="77777777" w:rsidR="004D288D" w:rsidRPr="009E4661" w:rsidRDefault="004D288D" w:rsidP="00412794">
            <w:pPr>
              <w:tabs>
                <w:tab w:val="left" w:pos="-3969"/>
                <w:tab w:val="left" w:pos="201"/>
              </w:tabs>
              <w:rPr>
                <w:lang w:val="lv-LV"/>
              </w:rPr>
            </w:pPr>
          </w:p>
          <w:p w14:paraId="4ED25CD4" w14:textId="77777777" w:rsidR="004D288D" w:rsidRPr="009E4661" w:rsidRDefault="004D288D" w:rsidP="00412794">
            <w:pPr>
              <w:tabs>
                <w:tab w:val="left" w:pos="-3969"/>
                <w:tab w:val="left" w:pos="201"/>
              </w:tabs>
              <w:rPr>
                <w:lang w:val="lv-LV"/>
              </w:rPr>
            </w:pPr>
            <w:r w:rsidRPr="009E4661">
              <w:rPr>
                <w:lang w:val="lv-LV"/>
              </w:rPr>
              <w:t>9.4.</w:t>
            </w:r>
          </w:p>
          <w:p w14:paraId="774002E9" w14:textId="77777777" w:rsidR="004D288D" w:rsidRPr="009E4661" w:rsidRDefault="004D288D" w:rsidP="00412794">
            <w:pPr>
              <w:tabs>
                <w:tab w:val="left" w:pos="-3969"/>
                <w:tab w:val="left" w:pos="201"/>
              </w:tabs>
              <w:rPr>
                <w:lang w:val="lv-LV"/>
              </w:rPr>
            </w:pPr>
          </w:p>
          <w:p w14:paraId="6DBC92F0" w14:textId="77777777" w:rsidR="004D288D" w:rsidRPr="009E4661" w:rsidRDefault="004D288D" w:rsidP="00412794">
            <w:pPr>
              <w:tabs>
                <w:tab w:val="left" w:pos="-3969"/>
                <w:tab w:val="left" w:pos="201"/>
              </w:tabs>
              <w:rPr>
                <w:lang w:val="lv-LV"/>
              </w:rPr>
            </w:pPr>
          </w:p>
          <w:p w14:paraId="765DE969" w14:textId="77777777" w:rsidR="004D288D" w:rsidRPr="009E4661" w:rsidRDefault="004D288D" w:rsidP="00412794">
            <w:pPr>
              <w:tabs>
                <w:tab w:val="left" w:pos="-3969"/>
                <w:tab w:val="left" w:pos="201"/>
              </w:tabs>
              <w:rPr>
                <w:lang w:val="lv-LV"/>
              </w:rPr>
            </w:pPr>
          </w:p>
          <w:p w14:paraId="0BD05476" w14:textId="77777777" w:rsidR="004D288D" w:rsidRPr="009E4661" w:rsidRDefault="004D288D" w:rsidP="00412794">
            <w:pPr>
              <w:tabs>
                <w:tab w:val="left" w:pos="-3969"/>
                <w:tab w:val="left" w:pos="201"/>
              </w:tabs>
              <w:rPr>
                <w:lang w:val="lv-LV"/>
              </w:rPr>
            </w:pPr>
          </w:p>
          <w:p w14:paraId="5244FB52" w14:textId="77777777" w:rsidR="004D288D" w:rsidRPr="009E4661" w:rsidRDefault="004D288D" w:rsidP="00412794">
            <w:pPr>
              <w:tabs>
                <w:tab w:val="left" w:pos="-3969"/>
                <w:tab w:val="left" w:pos="201"/>
              </w:tabs>
              <w:rPr>
                <w:lang w:val="lv-LV"/>
              </w:rPr>
            </w:pPr>
          </w:p>
          <w:p w14:paraId="3B6A6B6E" w14:textId="77777777" w:rsidR="004D288D" w:rsidRPr="009E4661" w:rsidRDefault="004D288D" w:rsidP="00412794">
            <w:pPr>
              <w:tabs>
                <w:tab w:val="left" w:pos="-3969"/>
                <w:tab w:val="left" w:pos="201"/>
              </w:tabs>
              <w:rPr>
                <w:lang w:val="lv-LV"/>
              </w:rPr>
            </w:pPr>
            <w:r w:rsidRPr="009E4661">
              <w:rPr>
                <w:lang w:val="lv-LV"/>
              </w:rPr>
              <w:t>9.5.</w:t>
            </w:r>
          </w:p>
          <w:p w14:paraId="7CA8315A" w14:textId="77777777" w:rsidR="004D288D" w:rsidRPr="009E4661" w:rsidRDefault="004D288D" w:rsidP="00412794">
            <w:pPr>
              <w:tabs>
                <w:tab w:val="left" w:pos="-3969"/>
                <w:tab w:val="left" w:pos="201"/>
              </w:tabs>
              <w:rPr>
                <w:lang w:val="lv-LV"/>
              </w:rPr>
            </w:pPr>
          </w:p>
          <w:p w14:paraId="5B7A3418" w14:textId="77777777" w:rsidR="004D288D" w:rsidRPr="009E4661" w:rsidRDefault="004D288D" w:rsidP="00412794">
            <w:pPr>
              <w:tabs>
                <w:tab w:val="left" w:pos="-3969"/>
                <w:tab w:val="left" w:pos="201"/>
              </w:tabs>
              <w:rPr>
                <w:lang w:val="lv-LV"/>
              </w:rPr>
            </w:pPr>
          </w:p>
          <w:p w14:paraId="7A2D53DB" w14:textId="77777777" w:rsidR="004D288D" w:rsidRPr="009E4661" w:rsidRDefault="004D288D" w:rsidP="00412794">
            <w:pPr>
              <w:tabs>
                <w:tab w:val="left" w:pos="-3969"/>
                <w:tab w:val="left" w:pos="201"/>
              </w:tabs>
              <w:rPr>
                <w:lang w:val="lv-LV"/>
              </w:rPr>
            </w:pPr>
          </w:p>
          <w:p w14:paraId="37F70247" w14:textId="77777777" w:rsidR="004D288D" w:rsidRPr="009E4661" w:rsidRDefault="004D288D" w:rsidP="00412794">
            <w:pPr>
              <w:tabs>
                <w:tab w:val="left" w:pos="-3969"/>
                <w:tab w:val="left" w:pos="201"/>
              </w:tabs>
              <w:rPr>
                <w:lang w:val="lv-LV"/>
              </w:rPr>
            </w:pPr>
          </w:p>
          <w:p w14:paraId="750B3125" w14:textId="77777777" w:rsidR="00412794" w:rsidRPr="009E4661" w:rsidRDefault="00412794" w:rsidP="00412794">
            <w:pPr>
              <w:tabs>
                <w:tab w:val="left" w:pos="-3969"/>
                <w:tab w:val="left" w:pos="201"/>
              </w:tabs>
              <w:rPr>
                <w:lang w:val="lv-LV"/>
              </w:rPr>
            </w:pPr>
          </w:p>
          <w:p w14:paraId="1A1F323D" w14:textId="5898B2AB" w:rsidR="004D288D" w:rsidRPr="009E4661" w:rsidRDefault="004D288D" w:rsidP="00412794">
            <w:pPr>
              <w:tabs>
                <w:tab w:val="left" w:pos="-3969"/>
                <w:tab w:val="left" w:pos="201"/>
              </w:tabs>
              <w:rPr>
                <w:lang w:val="lv-LV"/>
              </w:rPr>
            </w:pPr>
            <w:r w:rsidRPr="009E4661">
              <w:rPr>
                <w:lang w:val="lv-LV"/>
              </w:rPr>
              <w:t>9.6.</w:t>
            </w:r>
          </w:p>
          <w:p w14:paraId="39D71CD6" w14:textId="77777777" w:rsidR="004D288D" w:rsidRPr="009E4661" w:rsidRDefault="004D288D" w:rsidP="00412794">
            <w:pPr>
              <w:tabs>
                <w:tab w:val="left" w:pos="-3969"/>
                <w:tab w:val="left" w:pos="201"/>
              </w:tabs>
              <w:rPr>
                <w:lang w:val="lv-LV"/>
              </w:rPr>
            </w:pPr>
          </w:p>
          <w:p w14:paraId="0C7A0CF2" w14:textId="77777777" w:rsidR="004D288D" w:rsidRPr="009E4661" w:rsidRDefault="004D288D" w:rsidP="00412794">
            <w:pPr>
              <w:tabs>
                <w:tab w:val="left" w:pos="-3969"/>
                <w:tab w:val="left" w:pos="201"/>
              </w:tabs>
              <w:rPr>
                <w:lang w:val="lv-LV"/>
              </w:rPr>
            </w:pPr>
          </w:p>
          <w:p w14:paraId="414F532A" w14:textId="77777777" w:rsidR="004D288D" w:rsidRPr="009E4661" w:rsidRDefault="004D288D" w:rsidP="00412794">
            <w:pPr>
              <w:tabs>
                <w:tab w:val="left" w:pos="-3969"/>
                <w:tab w:val="left" w:pos="201"/>
              </w:tabs>
              <w:rPr>
                <w:lang w:val="lv-LV"/>
              </w:rPr>
            </w:pPr>
          </w:p>
          <w:p w14:paraId="1B365564" w14:textId="77777777" w:rsidR="004D288D" w:rsidRPr="009E4661" w:rsidRDefault="004D288D" w:rsidP="00412794">
            <w:pPr>
              <w:tabs>
                <w:tab w:val="left" w:pos="-3969"/>
                <w:tab w:val="left" w:pos="201"/>
              </w:tabs>
              <w:rPr>
                <w:lang w:val="lv-LV"/>
              </w:rPr>
            </w:pPr>
          </w:p>
          <w:p w14:paraId="0E769CB9" w14:textId="77777777" w:rsidR="004D288D" w:rsidRPr="009E4661" w:rsidRDefault="004D288D" w:rsidP="00412794">
            <w:pPr>
              <w:tabs>
                <w:tab w:val="left" w:pos="-3969"/>
                <w:tab w:val="left" w:pos="201"/>
              </w:tabs>
              <w:rPr>
                <w:lang w:val="lv-LV"/>
              </w:rPr>
            </w:pPr>
            <w:r w:rsidRPr="009E4661">
              <w:rPr>
                <w:lang w:val="lv-LV"/>
              </w:rPr>
              <w:t>9.7.</w:t>
            </w:r>
          </w:p>
          <w:p w14:paraId="77670BF1" w14:textId="77777777" w:rsidR="004D288D" w:rsidRPr="009E4661" w:rsidRDefault="004D288D" w:rsidP="00412794">
            <w:pPr>
              <w:tabs>
                <w:tab w:val="left" w:pos="-3969"/>
                <w:tab w:val="left" w:pos="201"/>
              </w:tabs>
              <w:rPr>
                <w:lang w:val="lv-LV"/>
              </w:rPr>
            </w:pPr>
          </w:p>
          <w:p w14:paraId="4742193B" w14:textId="77777777" w:rsidR="004D288D" w:rsidRPr="009E4661" w:rsidRDefault="004D288D" w:rsidP="00412794">
            <w:pPr>
              <w:tabs>
                <w:tab w:val="left" w:pos="-3969"/>
                <w:tab w:val="left" w:pos="201"/>
              </w:tabs>
              <w:rPr>
                <w:lang w:val="lv-LV"/>
              </w:rPr>
            </w:pPr>
            <w:r w:rsidRPr="009E4661">
              <w:rPr>
                <w:lang w:val="lv-LV"/>
              </w:rPr>
              <w:t>9.8.</w:t>
            </w:r>
          </w:p>
          <w:p w14:paraId="4DCECFDD" w14:textId="77777777" w:rsidR="004D288D" w:rsidRPr="009E4661" w:rsidRDefault="004D288D" w:rsidP="00412794">
            <w:pPr>
              <w:tabs>
                <w:tab w:val="left" w:pos="-3969"/>
                <w:tab w:val="left" w:pos="201"/>
              </w:tabs>
              <w:rPr>
                <w:lang w:val="lv-LV"/>
              </w:rPr>
            </w:pPr>
          </w:p>
          <w:p w14:paraId="12092C8D" w14:textId="77777777" w:rsidR="004D288D" w:rsidRPr="009E4661" w:rsidRDefault="004D288D" w:rsidP="00412794">
            <w:pPr>
              <w:tabs>
                <w:tab w:val="left" w:pos="-3969"/>
                <w:tab w:val="left" w:pos="201"/>
              </w:tabs>
              <w:rPr>
                <w:lang w:val="lv-LV"/>
              </w:rPr>
            </w:pPr>
          </w:p>
          <w:p w14:paraId="04FED9D8" w14:textId="77777777" w:rsidR="004D288D" w:rsidRPr="009E4661" w:rsidRDefault="004D288D" w:rsidP="00412794">
            <w:pPr>
              <w:tabs>
                <w:tab w:val="left" w:pos="-3969"/>
                <w:tab w:val="left" w:pos="201"/>
              </w:tabs>
              <w:rPr>
                <w:lang w:val="lv-LV"/>
              </w:rPr>
            </w:pPr>
          </w:p>
          <w:p w14:paraId="3FF7E4EC" w14:textId="77777777" w:rsidR="004D288D" w:rsidRPr="009E4661" w:rsidRDefault="004D288D" w:rsidP="00412794">
            <w:pPr>
              <w:tabs>
                <w:tab w:val="left" w:pos="-3969"/>
                <w:tab w:val="left" w:pos="201"/>
              </w:tabs>
              <w:rPr>
                <w:lang w:val="lv-LV"/>
              </w:rPr>
            </w:pPr>
            <w:r w:rsidRPr="009E4661">
              <w:rPr>
                <w:lang w:val="lv-LV"/>
              </w:rPr>
              <w:t>9.9.</w:t>
            </w:r>
          </w:p>
          <w:p w14:paraId="24160714" w14:textId="77777777" w:rsidR="004D288D" w:rsidRPr="009E4661" w:rsidRDefault="004D288D" w:rsidP="00412794">
            <w:pPr>
              <w:tabs>
                <w:tab w:val="left" w:pos="-3969"/>
                <w:tab w:val="left" w:pos="201"/>
              </w:tabs>
              <w:rPr>
                <w:lang w:val="lv-LV"/>
              </w:rPr>
            </w:pPr>
          </w:p>
          <w:p w14:paraId="7C1A5FD5" w14:textId="77777777" w:rsidR="004D288D" w:rsidRPr="009E4661" w:rsidRDefault="004D288D" w:rsidP="00412794">
            <w:pPr>
              <w:tabs>
                <w:tab w:val="left" w:pos="-3969"/>
                <w:tab w:val="left" w:pos="201"/>
              </w:tabs>
              <w:rPr>
                <w:lang w:val="lv-LV"/>
              </w:rPr>
            </w:pPr>
          </w:p>
          <w:p w14:paraId="1ADB58DB" w14:textId="77777777" w:rsidR="004D288D" w:rsidRPr="009E4661" w:rsidRDefault="004D288D" w:rsidP="00412794">
            <w:pPr>
              <w:tabs>
                <w:tab w:val="left" w:pos="-3969"/>
                <w:tab w:val="left" w:pos="201"/>
              </w:tabs>
              <w:rPr>
                <w:lang w:val="lv-LV"/>
              </w:rPr>
            </w:pPr>
          </w:p>
          <w:p w14:paraId="6BEC8161" w14:textId="77777777" w:rsidR="004D288D" w:rsidRPr="009E4661" w:rsidRDefault="004D288D" w:rsidP="00412794">
            <w:pPr>
              <w:tabs>
                <w:tab w:val="left" w:pos="-3969"/>
                <w:tab w:val="left" w:pos="201"/>
              </w:tabs>
              <w:rPr>
                <w:lang w:val="lv-LV"/>
              </w:rPr>
            </w:pPr>
          </w:p>
          <w:p w14:paraId="6B2C4C70" w14:textId="77777777" w:rsidR="004D288D" w:rsidRPr="009E4661" w:rsidRDefault="004D288D" w:rsidP="00412794">
            <w:pPr>
              <w:tabs>
                <w:tab w:val="left" w:pos="-3969"/>
                <w:tab w:val="left" w:pos="201"/>
              </w:tabs>
              <w:rPr>
                <w:lang w:val="lv-LV"/>
              </w:rPr>
            </w:pPr>
          </w:p>
          <w:p w14:paraId="1D7D5B9A" w14:textId="77777777" w:rsidR="004D288D" w:rsidRPr="009E4661" w:rsidRDefault="004D288D" w:rsidP="00412794">
            <w:pPr>
              <w:tabs>
                <w:tab w:val="left" w:pos="-3969"/>
                <w:tab w:val="left" w:pos="201"/>
              </w:tabs>
              <w:rPr>
                <w:lang w:val="lv-LV"/>
              </w:rPr>
            </w:pPr>
          </w:p>
          <w:p w14:paraId="6D2FE09C" w14:textId="77777777" w:rsidR="004D288D" w:rsidRPr="009E4661" w:rsidRDefault="004D288D" w:rsidP="00412794">
            <w:pPr>
              <w:tabs>
                <w:tab w:val="left" w:pos="-3969"/>
                <w:tab w:val="left" w:pos="201"/>
              </w:tabs>
              <w:rPr>
                <w:lang w:val="lv-LV"/>
              </w:rPr>
            </w:pPr>
            <w:r w:rsidRPr="009E4661">
              <w:rPr>
                <w:lang w:val="lv-LV"/>
              </w:rPr>
              <w:t>9.10.</w:t>
            </w:r>
          </w:p>
        </w:tc>
        <w:tc>
          <w:tcPr>
            <w:tcW w:w="9038" w:type="dxa"/>
            <w:hideMark/>
          </w:tcPr>
          <w:p w14:paraId="60C8AD51" w14:textId="77777777" w:rsidR="004D288D" w:rsidRPr="009E4661" w:rsidRDefault="004D288D" w:rsidP="00412794">
            <w:pPr>
              <w:tabs>
                <w:tab w:val="left" w:pos="-3969"/>
                <w:tab w:val="left" w:pos="0"/>
              </w:tabs>
              <w:ind w:right="469"/>
              <w:jc w:val="both"/>
              <w:rPr>
                <w:lang w:val="lv-LV"/>
              </w:rPr>
            </w:pPr>
            <w:r w:rsidRPr="009E4661">
              <w:rPr>
                <w:rFonts w:eastAsia="Calibri"/>
                <w:lang w:val="lv-LV"/>
              </w:rPr>
              <w:t>Šī Līguma noteikumi, kā arī informācija, kas saistīta ar Pušu sadarbību vai kas par Pasūtītāju Izpildītāja rīcībā nonākusi Līguma izpildes rezultātā, uzskatāma par Pasūtītāja komercnoslēpumu, un bez iepriekšējas rakstiskas Pasūtītāja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r w:rsidRPr="009E4661">
              <w:rPr>
                <w:lang w:val="lv-LV"/>
              </w:rPr>
              <w:t xml:space="preserve">. </w:t>
            </w:r>
          </w:p>
          <w:p w14:paraId="0DADE4F4" w14:textId="77777777" w:rsidR="004D288D" w:rsidRPr="009E4661" w:rsidRDefault="004D288D" w:rsidP="00412794">
            <w:pPr>
              <w:tabs>
                <w:tab w:val="left" w:pos="-3969"/>
                <w:tab w:val="left" w:pos="0"/>
              </w:tabs>
              <w:ind w:right="469"/>
              <w:jc w:val="both"/>
              <w:rPr>
                <w:lang w:val="lv-LV"/>
              </w:rPr>
            </w:pPr>
            <w:r w:rsidRPr="009E4661">
              <w:rPr>
                <w:rFonts w:eastAsia="Calibri"/>
                <w:lang w:val="lv-LV"/>
              </w:rPr>
              <w:t>Saņemto Pasūtītāja komercnoslēpumu saturošo informāciju Izpildītājs apņemas izmantot vienīgi Līguma 1.1.punktā norādītajam mērķim, ievērojot Pasūtītāja komercintereses un šo konfidencialitātes pienākumu</w:t>
            </w:r>
            <w:r w:rsidRPr="009E4661">
              <w:rPr>
                <w:lang w:val="lv-LV"/>
              </w:rPr>
              <w:t>.</w:t>
            </w:r>
          </w:p>
          <w:p w14:paraId="63352706" w14:textId="77777777" w:rsidR="004D288D" w:rsidRPr="009E4661" w:rsidRDefault="004D288D" w:rsidP="00412794">
            <w:pPr>
              <w:tabs>
                <w:tab w:val="left" w:pos="-3969"/>
                <w:tab w:val="left" w:pos="0"/>
              </w:tabs>
              <w:ind w:right="469"/>
              <w:jc w:val="both"/>
              <w:rPr>
                <w:lang w:val="lv-LV"/>
              </w:rPr>
            </w:pPr>
            <w:r w:rsidRPr="009E4661">
              <w:rPr>
                <w:lang w:val="lv-LV"/>
              </w:rPr>
              <w:t xml:space="preserve">Puses apliecina, ka tās ir informētas, ka vienas Puses iesniegtos personas datus, ja tas nepieciešams Līguma izpildei, </w:t>
            </w:r>
            <w:r w:rsidRPr="009E4661">
              <w:rPr>
                <w:iCs/>
                <w:lang w:val="lv-LV"/>
              </w:rPr>
              <w:t xml:space="preserve">vai Līguma </w:t>
            </w:r>
            <w:r w:rsidRPr="009E4661">
              <w:rPr>
                <w:lang w:val="lv-LV"/>
              </w:rPr>
              <w:t>izpildes laikā iegūtos fizisko personu datus, drīkst apstrādāt tikai saskaņā ar Līguma priekšmetu, Līgumā noteiktajā apjomā, uz Līguma darbības termiņu un tikai saskaņā ar spēkā esošo tiesību aktu prasībām.</w:t>
            </w:r>
          </w:p>
          <w:p w14:paraId="09270ED7" w14:textId="77777777" w:rsidR="004D288D" w:rsidRPr="009E4661" w:rsidRDefault="004D288D" w:rsidP="00412794">
            <w:pPr>
              <w:tabs>
                <w:tab w:val="left" w:pos="-3969"/>
                <w:tab w:val="left" w:pos="0"/>
              </w:tabs>
              <w:ind w:right="469"/>
              <w:jc w:val="both"/>
              <w:rPr>
                <w:lang w:val="lv-LV"/>
              </w:rPr>
            </w:pPr>
            <w:r w:rsidRPr="009E4661">
              <w:rPr>
                <w:lang w:val="lv-LV"/>
              </w:rPr>
              <w:t>Puse, kas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kas nodod otrai Pusei fizisko personu datus apstrādei, atbild par attiecīgo datu subjektu personas datu apstrādes tiesiskā pamata nodrošināšanu.</w:t>
            </w:r>
          </w:p>
          <w:p w14:paraId="3A70F2AC" w14:textId="77777777" w:rsidR="004D288D" w:rsidRPr="009E4661" w:rsidRDefault="004D288D" w:rsidP="00412794">
            <w:pPr>
              <w:tabs>
                <w:tab w:val="left" w:pos="-3969"/>
                <w:tab w:val="left" w:pos="0"/>
              </w:tabs>
              <w:ind w:right="469"/>
              <w:jc w:val="both"/>
              <w:rPr>
                <w:lang w:val="lv-LV"/>
              </w:rPr>
            </w:pPr>
            <w:r w:rsidRPr="009E4661">
              <w:rPr>
                <w:lang w:val="lv-LV"/>
              </w:rPr>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A1A7C8A" w14:textId="77777777" w:rsidR="004D288D" w:rsidRPr="009E4661" w:rsidRDefault="004D288D" w:rsidP="00412794">
            <w:pPr>
              <w:tabs>
                <w:tab w:val="left" w:pos="-3969"/>
                <w:tab w:val="left" w:pos="0"/>
              </w:tabs>
              <w:ind w:right="469"/>
              <w:jc w:val="both"/>
              <w:rPr>
                <w:lang w:val="lv-LV"/>
              </w:rPr>
            </w:pPr>
            <w:r w:rsidRPr="009E4661">
              <w:rPr>
                <w:lang w:val="lv-LV"/>
              </w:rPr>
              <w:t>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05287BA0" w14:textId="77777777" w:rsidR="004D288D" w:rsidRPr="009E4661" w:rsidRDefault="004D288D" w:rsidP="00412794">
            <w:pPr>
              <w:tabs>
                <w:tab w:val="left" w:pos="-3969"/>
                <w:tab w:val="left" w:pos="0"/>
              </w:tabs>
              <w:ind w:right="469"/>
              <w:jc w:val="both"/>
              <w:rPr>
                <w:lang w:val="lv-LV"/>
              </w:rPr>
            </w:pPr>
            <w:r w:rsidRPr="009E4661">
              <w:rPr>
                <w:lang w:val="lv-LV"/>
              </w:rPr>
              <w:t>Puses apņemas iznīcināt otras Puses iesniegtos personas datus, tiklīdz izbeidzas nepieciešamība tos apstrādāt.</w:t>
            </w:r>
          </w:p>
          <w:p w14:paraId="7D1B5328" w14:textId="0B5D0CE3" w:rsidR="004D288D" w:rsidRPr="009E4661" w:rsidRDefault="004D288D" w:rsidP="00412794">
            <w:pPr>
              <w:tabs>
                <w:tab w:val="left" w:pos="-3969"/>
                <w:tab w:val="left" w:pos="0"/>
              </w:tabs>
              <w:ind w:right="469"/>
              <w:jc w:val="both"/>
              <w:rPr>
                <w:lang w:val="lv-LV"/>
              </w:rPr>
            </w:pPr>
            <w:r w:rsidRPr="009E4661">
              <w:rPr>
                <w:lang w:val="lv-LV"/>
              </w:rPr>
              <w:t>Izpildītājs parakstot Līgumu, apliecina, ka ir iepazinies ar koncerna mājas lapā</w:t>
            </w:r>
            <w:r w:rsidR="009451AA" w:rsidRPr="009E4661">
              <w:rPr>
                <w:lang w:val="lv-LV"/>
              </w:rPr>
              <w:t>:</w:t>
            </w:r>
            <w:r w:rsidRPr="009E4661">
              <w:rPr>
                <w:lang w:val="lv-LV"/>
              </w:rPr>
              <w:t xml:space="preserve"> </w:t>
            </w:r>
            <w:r w:rsidRPr="009E4661">
              <w:rPr>
                <w:i/>
                <w:iCs/>
                <w:lang w:val="lv-LV"/>
              </w:rPr>
              <w:t>www.ldz.lv</w:t>
            </w:r>
            <w:r w:rsidRPr="009E4661">
              <w:rPr>
                <w:lang w:val="lv-LV"/>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C5221EA" w14:textId="77777777" w:rsidR="004D288D" w:rsidRPr="009E4661" w:rsidRDefault="004D288D" w:rsidP="00412794">
            <w:pPr>
              <w:tabs>
                <w:tab w:val="left" w:pos="-3969"/>
                <w:tab w:val="left" w:pos="0"/>
              </w:tabs>
              <w:ind w:right="469"/>
              <w:jc w:val="both"/>
              <w:rPr>
                <w:lang w:val="lv-LV"/>
              </w:rPr>
            </w:pPr>
            <w:r w:rsidRPr="009E4661">
              <w:rPr>
                <w:lang w:val="lv-LV"/>
              </w:rPr>
              <w:t>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“Latvijas dzelzceļš” koncerna sadarbības partneru biznesa ētikas pamatprincipiem, tiks izvērtēta turpmākā sadarbība likumā noteiktajā kārtībā un apjomā.</w:t>
            </w:r>
          </w:p>
          <w:p w14:paraId="15EBD591" w14:textId="3E422A49" w:rsidR="004D288D" w:rsidRPr="009E4661" w:rsidRDefault="004D288D" w:rsidP="00412794">
            <w:pPr>
              <w:tabs>
                <w:tab w:val="left" w:pos="-3969"/>
                <w:tab w:val="left" w:pos="0"/>
              </w:tabs>
              <w:ind w:right="469"/>
              <w:jc w:val="both"/>
              <w:rPr>
                <w:lang w:val="lv-LV"/>
              </w:rPr>
            </w:pPr>
            <w:r w:rsidRPr="009E4661">
              <w:rPr>
                <w:lang w:val="lv-LV"/>
              </w:rPr>
              <w:t xml:space="preserve">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“Latvijas dzelzceļš” koncerna valdošā uzņēmuma </w:t>
            </w:r>
            <w:r w:rsidR="00FF4414" w:rsidRPr="009E4661">
              <w:rPr>
                <w:lang w:val="lv-LV"/>
              </w:rPr>
              <w:t>Drošības direkciju</w:t>
            </w:r>
            <w:r w:rsidRPr="009E4661">
              <w:rPr>
                <w:lang w:val="lv-LV"/>
              </w:rPr>
              <w:t>, izmantojot ziņošanas iespējas koncerna mājas lapā</w:t>
            </w:r>
            <w:r w:rsidR="009451AA" w:rsidRPr="009E4661">
              <w:rPr>
                <w:lang w:val="lv-LV"/>
              </w:rPr>
              <w:t>:</w:t>
            </w:r>
            <w:r w:rsidRPr="009E4661">
              <w:rPr>
                <w:lang w:val="lv-LV"/>
              </w:rPr>
              <w:t xml:space="preserve"> </w:t>
            </w:r>
            <w:r w:rsidRPr="009E4661">
              <w:rPr>
                <w:i/>
                <w:iCs/>
                <w:lang w:val="lv-LV"/>
              </w:rPr>
              <w:t>www.ldz.lv.</w:t>
            </w:r>
            <w:r w:rsidRPr="009E4661">
              <w:rPr>
                <w:lang w:val="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tc>
      </w:tr>
    </w:tbl>
    <w:p w14:paraId="5302DDEE" w14:textId="77777777" w:rsidR="004D288D" w:rsidRPr="009E4661" w:rsidRDefault="004D288D" w:rsidP="004D288D">
      <w:pPr>
        <w:ind w:right="469"/>
        <w:jc w:val="center"/>
        <w:rPr>
          <w:b/>
          <w:lang w:val="lv-LV"/>
        </w:rPr>
      </w:pPr>
    </w:p>
    <w:p w14:paraId="3008D95D" w14:textId="77777777" w:rsidR="004D288D" w:rsidRPr="009E4661" w:rsidRDefault="004D288D" w:rsidP="004D288D">
      <w:pPr>
        <w:ind w:left="426" w:right="469"/>
        <w:jc w:val="center"/>
        <w:rPr>
          <w:b/>
          <w:lang w:val="lv-LV"/>
        </w:rPr>
      </w:pPr>
      <w:r w:rsidRPr="009E4661">
        <w:rPr>
          <w:b/>
          <w:lang w:val="lv-LV"/>
        </w:rPr>
        <w:t>10. Citi noteikumi</w:t>
      </w:r>
    </w:p>
    <w:tbl>
      <w:tblPr>
        <w:tblW w:w="9923" w:type="dxa"/>
        <w:tblInd w:w="-176" w:type="dxa"/>
        <w:tblLayout w:type="fixed"/>
        <w:tblLook w:val="04A0" w:firstRow="1" w:lastRow="0" w:firstColumn="1" w:lastColumn="0" w:noHBand="0" w:noVBand="1"/>
      </w:tblPr>
      <w:tblGrid>
        <w:gridCol w:w="851"/>
        <w:gridCol w:w="9072"/>
      </w:tblGrid>
      <w:tr w:rsidR="004D288D" w:rsidRPr="009E4661" w14:paraId="0C32D6C1" w14:textId="77777777" w:rsidTr="00943043">
        <w:tc>
          <w:tcPr>
            <w:tcW w:w="851" w:type="dxa"/>
            <w:hideMark/>
          </w:tcPr>
          <w:p w14:paraId="35BE6EE8" w14:textId="77777777" w:rsidR="004D288D" w:rsidRDefault="004D288D" w:rsidP="00412794">
            <w:pPr>
              <w:ind w:right="3"/>
              <w:jc w:val="both"/>
              <w:rPr>
                <w:lang w:val="lv-LV"/>
              </w:rPr>
            </w:pPr>
            <w:r w:rsidRPr="009E4661">
              <w:rPr>
                <w:lang w:val="lv-LV"/>
              </w:rPr>
              <w:t>10.1.</w:t>
            </w:r>
          </w:p>
          <w:p w14:paraId="68D9D771" w14:textId="77777777" w:rsidR="007D5826" w:rsidRDefault="007D5826" w:rsidP="00412794">
            <w:pPr>
              <w:ind w:right="3"/>
              <w:jc w:val="both"/>
              <w:rPr>
                <w:lang w:val="lv-LV"/>
              </w:rPr>
            </w:pPr>
          </w:p>
          <w:p w14:paraId="70F6CDAD" w14:textId="77777777" w:rsidR="007D5826" w:rsidRDefault="007D5826" w:rsidP="00412794">
            <w:pPr>
              <w:ind w:right="3"/>
              <w:jc w:val="both"/>
              <w:rPr>
                <w:lang w:val="lv-LV"/>
              </w:rPr>
            </w:pPr>
          </w:p>
          <w:p w14:paraId="1A63E855" w14:textId="77777777" w:rsidR="007D5826" w:rsidRDefault="007D5826" w:rsidP="00412794">
            <w:pPr>
              <w:ind w:right="3"/>
              <w:jc w:val="both"/>
              <w:rPr>
                <w:lang w:val="lv-LV"/>
              </w:rPr>
            </w:pPr>
          </w:p>
          <w:p w14:paraId="4BEAF5A7" w14:textId="77777777" w:rsidR="007D5826" w:rsidRDefault="007D5826" w:rsidP="00412794">
            <w:pPr>
              <w:ind w:right="3"/>
              <w:jc w:val="both"/>
              <w:rPr>
                <w:lang w:val="lv-LV"/>
              </w:rPr>
            </w:pPr>
          </w:p>
          <w:p w14:paraId="357FA8EB" w14:textId="77777777" w:rsidR="007D5826" w:rsidRDefault="007D5826" w:rsidP="00412794">
            <w:pPr>
              <w:ind w:right="3"/>
              <w:jc w:val="both"/>
              <w:rPr>
                <w:lang w:val="lv-LV"/>
              </w:rPr>
            </w:pPr>
            <w:r>
              <w:rPr>
                <w:lang w:val="lv-LV"/>
              </w:rPr>
              <w:t>10.2.</w:t>
            </w:r>
          </w:p>
          <w:p w14:paraId="379E8F6B" w14:textId="77777777" w:rsidR="007D5826" w:rsidRDefault="007D5826" w:rsidP="00412794">
            <w:pPr>
              <w:ind w:right="3"/>
              <w:jc w:val="both"/>
              <w:rPr>
                <w:lang w:val="lv-LV"/>
              </w:rPr>
            </w:pPr>
          </w:p>
          <w:p w14:paraId="282CD0D8" w14:textId="77777777" w:rsidR="007D5826" w:rsidRDefault="007D5826" w:rsidP="00412794">
            <w:pPr>
              <w:ind w:right="3"/>
              <w:jc w:val="both"/>
              <w:rPr>
                <w:lang w:val="lv-LV"/>
              </w:rPr>
            </w:pPr>
          </w:p>
          <w:p w14:paraId="5E879FD2" w14:textId="2B7635D5" w:rsidR="007D5826" w:rsidRPr="009E4661" w:rsidRDefault="007D5826" w:rsidP="00412794">
            <w:pPr>
              <w:ind w:right="3"/>
              <w:jc w:val="both"/>
              <w:rPr>
                <w:lang w:val="lv-LV"/>
              </w:rPr>
            </w:pPr>
            <w:r>
              <w:rPr>
                <w:lang w:val="lv-LV"/>
              </w:rPr>
              <w:t>10.3.</w:t>
            </w:r>
          </w:p>
        </w:tc>
        <w:tc>
          <w:tcPr>
            <w:tcW w:w="9072" w:type="dxa"/>
            <w:hideMark/>
          </w:tcPr>
          <w:p w14:paraId="28173272" w14:textId="7581C7D6" w:rsidR="007D5826" w:rsidRDefault="004D288D" w:rsidP="00943043">
            <w:pPr>
              <w:ind w:right="469"/>
              <w:contextualSpacing/>
              <w:jc w:val="both"/>
              <w:rPr>
                <w:iCs/>
                <w:lang w:val="lv-LV"/>
              </w:rPr>
            </w:pPr>
            <w:r w:rsidRPr="009E4661">
              <w:rPr>
                <w:iCs/>
                <w:lang w:val="lv-LV"/>
              </w:rPr>
              <w:t xml:space="preserve">Nevienai no Pusēm nav tiesību nodot savas tiesības un pienākumus trešajai personai bez Puses rakstveida piekrišanas. </w:t>
            </w:r>
            <w:r w:rsidR="007D5826">
              <w:rPr>
                <w:iCs/>
                <w:lang w:val="lv-LV"/>
              </w:rPr>
              <w:t>Par Pasūtītāja maksājumu saistību pāreju/pārņemšanu likvidācijas gadījumā, Puses paraksta vienošanos, ievērojot Līguma noteikumus un no Līguma izrietošās saistības.</w:t>
            </w:r>
          </w:p>
          <w:p w14:paraId="14D797E7" w14:textId="77777777" w:rsidR="007D5826" w:rsidRDefault="004D288D" w:rsidP="00943043">
            <w:pPr>
              <w:ind w:right="469"/>
              <w:contextualSpacing/>
              <w:jc w:val="both"/>
              <w:rPr>
                <w:iCs/>
                <w:lang w:val="lv-LV"/>
              </w:rPr>
            </w:pPr>
            <w:r w:rsidRPr="009E4661">
              <w:rPr>
                <w:iCs/>
                <w:lang w:val="lv-LV"/>
              </w:rPr>
              <w:t xml:space="preserve">Visi Līguma grozījumi un papildinājumi ir spēkā tikai tad, ja tie noformēti rakstveidā un ir abu Pušu parakstīti. Tie pievienojami Līgumam un kļūst par tā neatņemamu sastāvdaļu. </w:t>
            </w:r>
          </w:p>
          <w:p w14:paraId="140B2FBB" w14:textId="5B1D79D4" w:rsidR="004D288D" w:rsidRPr="009E4661" w:rsidRDefault="004D288D" w:rsidP="00943043">
            <w:pPr>
              <w:ind w:right="469"/>
              <w:contextualSpacing/>
              <w:jc w:val="both"/>
              <w:rPr>
                <w:lang w:val="lv-LV"/>
              </w:rPr>
            </w:pPr>
            <w:r w:rsidRPr="009E4661">
              <w:rPr>
                <w:rFonts w:eastAsia="Calibri"/>
                <w:lang w:val="lv-LV"/>
              </w:rPr>
              <w:t xml:space="preserve">Visus strīdus un domstarpības, kas var rasties no Līguma vai sakarā ar Līgumu, Puses risina sarunu ceļā. </w:t>
            </w:r>
            <w:r w:rsidRPr="009E4661">
              <w:rPr>
                <w:bCs/>
                <w:lang w:val="lv-LV"/>
              </w:rPr>
              <w:t xml:space="preserve">Ja pēc 14 (četrpadsmit) kalendārām dienām </w:t>
            </w:r>
            <w:r w:rsidRPr="009E4661">
              <w:rPr>
                <w:lang w:val="lv-LV"/>
              </w:rPr>
              <w:t xml:space="preserve">vienošanās netiek panākta, strīdus nodod </w:t>
            </w:r>
            <w:r w:rsidRPr="00D336C6">
              <w:rPr>
                <w:lang w:val="lv-LV"/>
              </w:rPr>
              <w:t xml:space="preserve">izskatīšanai </w:t>
            </w:r>
            <w:r w:rsidR="00B579CF" w:rsidRPr="00D336C6">
              <w:rPr>
                <w:lang w:val="lv-LV"/>
              </w:rPr>
              <w:t>Rīgas pilsētas Latgales priekšpilsētas tiesā (Lomonosova iela 10, Rīga, LV-1019, Latvija).</w:t>
            </w:r>
            <w:r w:rsidRPr="00D336C6">
              <w:rPr>
                <w:lang w:val="lv-LV"/>
              </w:rPr>
              <w:t xml:space="preserve"> No Līguma izrietošās saistības apspriežamas saskaņā ar Latvijas Republikas normatīvajiem</w:t>
            </w:r>
            <w:r w:rsidRPr="009E4661">
              <w:rPr>
                <w:lang w:val="lv-LV"/>
              </w:rPr>
              <w:t xml:space="preserve"> aktiem. </w:t>
            </w:r>
          </w:p>
        </w:tc>
      </w:tr>
      <w:tr w:rsidR="004D288D" w:rsidRPr="00F36545" w14:paraId="372A9778" w14:textId="77777777" w:rsidTr="00412794">
        <w:trPr>
          <w:trHeight w:val="888"/>
        </w:trPr>
        <w:tc>
          <w:tcPr>
            <w:tcW w:w="851" w:type="dxa"/>
            <w:hideMark/>
          </w:tcPr>
          <w:p w14:paraId="156557F9" w14:textId="46A598E1" w:rsidR="004D288D" w:rsidRPr="009E4661" w:rsidRDefault="004D288D" w:rsidP="00412794">
            <w:pPr>
              <w:ind w:right="3"/>
              <w:jc w:val="both"/>
              <w:rPr>
                <w:lang w:val="lv-LV"/>
              </w:rPr>
            </w:pPr>
            <w:r w:rsidRPr="009E4661">
              <w:rPr>
                <w:lang w:val="lv-LV"/>
              </w:rPr>
              <w:t>10.</w:t>
            </w:r>
            <w:r w:rsidR="004358B1">
              <w:rPr>
                <w:lang w:val="lv-LV"/>
              </w:rPr>
              <w:t>4</w:t>
            </w:r>
            <w:r w:rsidRPr="009E4661">
              <w:rPr>
                <w:lang w:val="lv-LV"/>
              </w:rPr>
              <w:t>.</w:t>
            </w:r>
          </w:p>
          <w:p w14:paraId="6BECA539" w14:textId="4421586E" w:rsidR="004D288D" w:rsidRPr="009E4661" w:rsidRDefault="004D288D" w:rsidP="00412794">
            <w:pPr>
              <w:ind w:right="3"/>
              <w:jc w:val="both"/>
              <w:rPr>
                <w:lang w:val="lv-LV"/>
              </w:rPr>
            </w:pPr>
            <w:r w:rsidRPr="009E4661">
              <w:rPr>
                <w:lang w:val="lv-LV"/>
              </w:rPr>
              <w:t>10.</w:t>
            </w:r>
            <w:r w:rsidR="004358B1">
              <w:rPr>
                <w:lang w:val="lv-LV"/>
              </w:rPr>
              <w:t>5</w:t>
            </w:r>
            <w:r w:rsidRPr="009E4661">
              <w:rPr>
                <w:lang w:val="lv-LV"/>
              </w:rPr>
              <w:t>.</w:t>
            </w:r>
          </w:p>
          <w:p w14:paraId="708B7DA1" w14:textId="1518B1D1" w:rsidR="004D288D" w:rsidRPr="009E4661" w:rsidRDefault="004D288D" w:rsidP="00412794">
            <w:pPr>
              <w:ind w:right="3"/>
              <w:jc w:val="both"/>
              <w:rPr>
                <w:lang w:val="lv-LV"/>
              </w:rPr>
            </w:pPr>
            <w:r w:rsidRPr="009E4661">
              <w:rPr>
                <w:lang w:val="lv-LV"/>
              </w:rPr>
              <w:t>10.</w:t>
            </w:r>
            <w:r w:rsidR="004358B1">
              <w:rPr>
                <w:lang w:val="lv-LV"/>
              </w:rPr>
              <w:t>6</w:t>
            </w:r>
            <w:r w:rsidRPr="009E4661">
              <w:rPr>
                <w:lang w:val="lv-LV"/>
              </w:rPr>
              <w:t>.</w:t>
            </w:r>
          </w:p>
        </w:tc>
        <w:tc>
          <w:tcPr>
            <w:tcW w:w="9072" w:type="dxa"/>
            <w:hideMark/>
          </w:tcPr>
          <w:p w14:paraId="0C5983F7" w14:textId="77777777" w:rsidR="004D288D" w:rsidRPr="009E4661" w:rsidRDefault="004D288D" w:rsidP="00943043">
            <w:pPr>
              <w:ind w:right="469"/>
              <w:contextualSpacing/>
              <w:jc w:val="both"/>
              <w:rPr>
                <w:rFonts w:eastAsia="Calibri"/>
                <w:lang w:val="lv-LV"/>
              </w:rPr>
            </w:pPr>
            <w:r w:rsidRPr="009E4661">
              <w:rPr>
                <w:lang w:val="lv-LV"/>
              </w:rPr>
              <w:t>Pasūtītāja a</w:t>
            </w:r>
            <w:r w:rsidRPr="009E4661">
              <w:rPr>
                <w:rFonts w:eastAsia="Calibri"/>
                <w:lang w:val="lv-LV"/>
              </w:rPr>
              <w:t xml:space="preserve">tbildīgā persona par Līguma izpildi ir ____________. </w:t>
            </w:r>
          </w:p>
          <w:p w14:paraId="325F887E" w14:textId="679CFB17" w:rsidR="004D288D" w:rsidRPr="009E4661" w:rsidRDefault="004D288D" w:rsidP="00943043">
            <w:pPr>
              <w:ind w:right="469"/>
              <w:contextualSpacing/>
              <w:jc w:val="both"/>
              <w:rPr>
                <w:lang w:val="lv-LV"/>
              </w:rPr>
            </w:pPr>
            <w:r w:rsidRPr="009E4661">
              <w:rPr>
                <w:lang w:val="lv-LV"/>
              </w:rPr>
              <w:t>Izpildītāja a</w:t>
            </w:r>
            <w:r w:rsidRPr="009E4661">
              <w:rPr>
                <w:rFonts w:eastAsia="Calibri"/>
                <w:lang w:val="lv-LV"/>
              </w:rPr>
              <w:t>tbildīgā persona par Līguma izpildi ir ____________</w:t>
            </w:r>
            <w:r w:rsidRPr="009E4661">
              <w:rPr>
                <w:lang w:val="lv-LV"/>
              </w:rPr>
              <w:t>.</w:t>
            </w:r>
          </w:p>
          <w:p w14:paraId="70AAE407" w14:textId="62A6BEF6" w:rsidR="004D288D" w:rsidRPr="009E4661" w:rsidRDefault="004D288D" w:rsidP="004D288D">
            <w:pPr>
              <w:tabs>
                <w:tab w:val="left" w:pos="567"/>
              </w:tabs>
              <w:ind w:right="469"/>
              <w:jc w:val="both"/>
              <w:rPr>
                <w:b/>
                <w:lang w:val="lv-LV"/>
              </w:rPr>
            </w:pPr>
            <w:r w:rsidRPr="009E4661">
              <w:rPr>
                <w:lang w:val="lv-LV"/>
              </w:rPr>
              <w:t xml:space="preserve">Līgums ir noformēts latviešu valodā uz ______ (________) lapām (kopā ar Pielikumiem), 2 (divos) vienādos eksemplāros, </w:t>
            </w:r>
            <w:r w:rsidRPr="009E4661">
              <w:rPr>
                <w:lang w:val="lv-LV" w:eastAsia="lv-LV"/>
              </w:rPr>
              <w:t xml:space="preserve">katrai Pusei pa 1 (vienam) eksemplāram. Abiem Līguma eksemplāriem ir vienāds juridisks spēks </w:t>
            </w:r>
            <w:r w:rsidRPr="009E4661">
              <w:rPr>
                <w:i/>
                <w:iCs/>
                <w:u w:val="single"/>
                <w:lang w:val="lv-LV" w:eastAsia="lv-LV"/>
              </w:rPr>
              <w:t>vai</w:t>
            </w:r>
            <w:r w:rsidRPr="009E4661">
              <w:rPr>
                <w:lang w:val="lv-LV" w:eastAsia="lv-LV"/>
              </w:rPr>
              <w:t xml:space="preserve"> Līgums sagatavots elektroniski un parakstīts ar drošu elektronisko parakstu, kas satur laika zīmogu. Līguma abpusējas parakstīšanas datums ir pēdējā parakstītā laika zīmoga datums.</w:t>
            </w:r>
          </w:p>
          <w:p w14:paraId="16041F1F" w14:textId="4C5B9689" w:rsidR="004D288D" w:rsidRPr="009E4661" w:rsidRDefault="004D288D" w:rsidP="00943043">
            <w:pPr>
              <w:ind w:right="469"/>
              <w:contextualSpacing/>
              <w:jc w:val="both"/>
              <w:rPr>
                <w:lang w:val="lv-LV"/>
              </w:rPr>
            </w:pPr>
          </w:p>
        </w:tc>
      </w:tr>
    </w:tbl>
    <w:p w14:paraId="78019AB3" w14:textId="77777777" w:rsidR="004D288D" w:rsidRPr="009E4661" w:rsidRDefault="004D288D" w:rsidP="004D288D">
      <w:pPr>
        <w:tabs>
          <w:tab w:val="left" w:pos="709"/>
        </w:tabs>
        <w:ind w:left="426"/>
        <w:jc w:val="center"/>
        <w:rPr>
          <w:rFonts w:ascii="Times New Roman Bold" w:hAnsi="Times New Roman Bold"/>
          <w:b/>
          <w:lang w:val="lv-LV"/>
        </w:rPr>
      </w:pPr>
    </w:p>
    <w:p w14:paraId="7098C97F" w14:textId="77777777" w:rsidR="004D288D" w:rsidRPr="009E4661" w:rsidRDefault="004D288D" w:rsidP="004D288D">
      <w:pPr>
        <w:tabs>
          <w:tab w:val="left" w:pos="709"/>
        </w:tabs>
        <w:ind w:left="426"/>
        <w:jc w:val="center"/>
        <w:rPr>
          <w:rFonts w:ascii="Times New Roman Bold" w:hAnsi="Times New Roman Bold"/>
          <w:b/>
          <w:lang w:val="lv-LV"/>
        </w:rPr>
      </w:pPr>
      <w:r w:rsidRPr="009E4661">
        <w:rPr>
          <w:rFonts w:ascii="Times New Roman Bold" w:hAnsi="Times New Roman Bold"/>
          <w:b/>
          <w:lang w:val="lv-LV"/>
        </w:rPr>
        <w:t>11. Pušu rekvizīti</w:t>
      </w:r>
    </w:p>
    <w:tbl>
      <w:tblPr>
        <w:tblW w:w="9923" w:type="dxa"/>
        <w:tblInd w:w="-176" w:type="dxa"/>
        <w:tblLook w:val="01E0" w:firstRow="1" w:lastRow="1" w:firstColumn="1" w:lastColumn="1" w:noHBand="0" w:noVBand="0"/>
      </w:tblPr>
      <w:tblGrid>
        <w:gridCol w:w="15810"/>
        <w:gridCol w:w="15668"/>
      </w:tblGrid>
      <w:tr w:rsidR="004D288D" w:rsidRPr="009E4661" w14:paraId="5C5FAA22" w14:textId="77777777" w:rsidTr="00943043">
        <w:trPr>
          <w:trHeight w:val="2861"/>
        </w:trPr>
        <w:tc>
          <w:tcPr>
            <w:tcW w:w="5529" w:type="dxa"/>
          </w:tcPr>
          <w:tbl>
            <w:tblPr>
              <w:tblW w:w="15594" w:type="dxa"/>
              <w:tblLook w:val="01E0" w:firstRow="1" w:lastRow="1" w:firstColumn="1" w:lastColumn="1" w:noHBand="0" w:noVBand="0"/>
            </w:tblPr>
            <w:tblGrid>
              <w:gridCol w:w="142"/>
              <w:gridCol w:w="4660"/>
              <w:gridCol w:w="4534"/>
              <w:gridCol w:w="6258"/>
            </w:tblGrid>
            <w:tr w:rsidR="004D288D" w:rsidRPr="00F36545" w14:paraId="7295A3C0" w14:textId="77777777" w:rsidTr="00D12331">
              <w:trPr>
                <w:gridBefore w:val="1"/>
                <w:wBefore w:w="142" w:type="dxa"/>
                <w:trHeight w:val="2861"/>
              </w:trPr>
              <w:tc>
                <w:tcPr>
                  <w:tcW w:w="4660" w:type="dxa"/>
                </w:tcPr>
                <w:p w14:paraId="307712BC" w14:textId="77777777" w:rsidR="004D288D" w:rsidRPr="009E4661" w:rsidRDefault="004D288D" w:rsidP="00943043">
                  <w:pPr>
                    <w:rPr>
                      <w:b/>
                      <w:lang w:val="lv-LV"/>
                    </w:rPr>
                  </w:pPr>
                </w:p>
                <w:p w14:paraId="63168B0A" w14:textId="77777777" w:rsidR="004D288D" w:rsidRPr="009E4661" w:rsidRDefault="004D288D" w:rsidP="00943043">
                  <w:pPr>
                    <w:rPr>
                      <w:b/>
                      <w:lang w:val="lv-LV"/>
                    </w:rPr>
                  </w:pPr>
                  <w:r w:rsidRPr="009E4661">
                    <w:rPr>
                      <w:b/>
                      <w:lang w:val="lv-LV"/>
                    </w:rPr>
                    <w:t>PASŪTĪTĀJS:</w:t>
                  </w:r>
                </w:p>
                <w:p w14:paraId="72E0E92E" w14:textId="77777777" w:rsidR="004D288D" w:rsidRPr="009E4661" w:rsidRDefault="004D288D" w:rsidP="00943043">
                  <w:pPr>
                    <w:rPr>
                      <w:b/>
                      <w:lang w:val="lv-LV"/>
                    </w:rPr>
                  </w:pPr>
                  <w:r w:rsidRPr="009E4661">
                    <w:rPr>
                      <w:b/>
                      <w:lang w:val="lv-LV"/>
                    </w:rPr>
                    <w:t>SIA “LDZ infrastruktūra”</w:t>
                  </w:r>
                </w:p>
                <w:p w14:paraId="395E6ECA" w14:textId="77777777" w:rsidR="004D288D" w:rsidRPr="009E4661" w:rsidRDefault="004D288D" w:rsidP="00943043">
                  <w:pPr>
                    <w:rPr>
                      <w:lang w:val="lv-LV"/>
                    </w:rPr>
                  </w:pPr>
                  <w:r w:rsidRPr="009E4661">
                    <w:rPr>
                      <w:lang w:val="lv-LV"/>
                    </w:rPr>
                    <w:t>Reģistrācijas Nr.: 40003788258</w:t>
                  </w:r>
                </w:p>
                <w:p w14:paraId="76CD1691" w14:textId="77777777" w:rsidR="004D288D" w:rsidRPr="009E4661" w:rsidRDefault="004D288D" w:rsidP="00943043">
                  <w:pPr>
                    <w:rPr>
                      <w:lang w:val="lv-LV"/>
                    </w:rPr>
                  </w:pPr>
                  <w:r w:rsidRPr="009E4661">
                    <w:rPr>
                      <w:lang w:val="lv-LV"/>
                    </w:rPr>
                    <w:t>PVN maksātāja Nr.: LV40003788258</w:t>
                  </w:r>
                </w:p>
                <w:p w14:paraId="34E7BB0D" w14:textId="77777777" w:rsidR="004D288D" w:rsidRPr="009E4661" w:rsidRDefault="004D288D" w:rsidP="00943043">
                  <w:pPr>
                    <w:rPr>
                      <w:bCs/>
                      <w:lang w:val="lv-LV"/>
                    </w:rPr>
                  </w:pPr>
                  <w:r w:rsidRPr="009E4661">
                    <w:rPr>
                      <w:bCs/>
                      <w:lang w:val="lv-LV"/>
                    </w:rPr>
                    <w:t xml:space="preserve">Juridiskā adrese: Gogoļa iela 3, </w:t>
                  </w:r>
                </w:p>
                <w:p w14:paraId="38FFBDA9" w14:textId="77777777" w:rsidR="004D288D" w:rsidRPr="009E4661" w:rsidRDefault="004D288D" w:rsidP="00943043">
                  <w:pPr>
                    <w:rPr>
                      <w:bCs/>
                      <w:lang w:val="lv-LV"/>
                    </w:rPr>
                  </w:pPr>
                  <w:r w:rsidRPr="009E4661">
                    <w:rPr>
                      <w:bCs/>
                      <w:lang w:val="lv-LV"/>
                    </w:rPr>
                    <w:t>Rīga, LV-1547, Latvija</w:t>
                  </w:r>
                </w:p>
                <w:p w14:paraId="461BD15D" w14:textId="77777777" w:rsidR="004D288D" w:rsidRPr="009E4661" w:rsidRDefault="004D288D" w:rsidP="00943043">
                  <w:pPr>
                    <w:ind w:left="510" w:hanging="510"/>
                    <w:jc w:val="both"/>
                    <w:rPr>
                      <w:rFonts w:eastAsia="Calibri"/>
                      <w:bCs/>
                      <w:lang w:val="lv-LV"/>
                    </w:rPr>
                  </w:pPr>
                  <w:r w:rsidRPr="009E4661">
                    <w:rPr>
                      <w:rFonts w:eastAsia="Calibri"/>
                      <w:bCs/>
                      <w:lang w:val="lv-LV"/>
                    </w:rPr>
                    <w:t xml:space="preserve">Tālr.: +371 67234436 </w:t>
                  </w:r>
                </w:p>
                <w:p w14:paraId="343BB5E0" w14:textId="690C1826" w:rsidR="004D288D" w:rsidRPr="009E4661" w:rsidRDefault="00326DAA" w:rsidP="00943043">
                  <w:pPr>
                    <w:ind w:left="510" w:hanging="510"/>
                    <w:jc w:val="both"/>
                    <w:rPr>
                      <w:rFonts w:eastAsia="Calibri"/>
                      <w:bCs/>
                      <w:lang w:val="lv-LV"/>
                    </w:rPr>
                  </w:pPr>
                  <w:r w:rsidRPr="009E4661">
                    <w:rPr>
                      <w:rFonts w:eastAsia="Calibri"/>
                      <w:bCs/>
                      <w:lang w:val="lv-LV"/>
                    </w:rPr>
                    <w:t>E</w:t>
                  </w:r>
                  <w:r w:rsidR="004D288D" w:rsidRPr="009E4661">
                    <w:rPr>
                      <w:rFonts w:eastAsia="Calibri"/>
                      <w:bCs/>
                      <w:lang w:val="lv-LV"/>
                    </w:rPr>
                    <w:t xml:space="preserve">-pasts: </w:t>
                  </w:r>
                  <w:hyperlink r:id="rId17" w:history="1">
                    <w:r w:rsidR="004D288D" w:rsidRPr="009E4661">
                      <w:rPr>
                        <w:rStyle w:val="Hipersaite"/>
                        <w:rFonts w:eastAsia="Calibri"/>
                        <w:i/>
                        <w:iCs/>
                        <w:color w:val="auto"/>
                        <w:u w:val="none"/>
                        <w:lang w:val="lv-LV"/>
                      </w:rPr>
                      <w:t>infrastruktura@ldz.lv</w:t>
                    </w:r>
                  </w:hyperlink>
                  <w:r w:rsidR="004D288D" w:rsidRPr="009E4661">
                    <w:rPr>
                      <w:rFonts w:eastAsia="Calibri"/>
                      <w:bCs/>
                      <w:lang w:val="lv-LV"/>
                    </w:rPr>
                    <w:t xml:space="preserve"> </w:t>
                  </w:r>
                </w:p>
                <w:p w14:paraId="71BD2B16" w14:textId="77777777" w:rsidR="004D288D" w:rsidRPr="009E4661" w:rsidRDefault="004D288D" w:rsidP="00943043">
                  <w:pPr>
                    <w:jc w:val="both"/>
                    <w:rPr>
                      <w:rFonts w:eastAsia="Calibri"/>
                      <w:bCs/>
                      <w:lang w:val="lv-LV"/>
                    </w:rPr>
                  </w:pPr>
                  <w:r w:rsidRPr="009E4661">
                    <w:rPr>
                      <w:rFonts w:eastAsia="Calibri"/>
                      <w:bCs/>
                      <w:lang w:val="lv-LV"/>
                    </w:rPr>
                    <w:t>Banka:</w:t>
                  </w:r>
                  <w:r w:rsidRPr="009E4661">
                    <w:rPr>
                      <w:rFonts w:eastAsia="Calibri"/>
                      <w:b/>
                      <w:lang w:val="lv-LV"/>
                    </w:rPr>
                    <w:t xml:space="preserve"> </w:t>
                  </w:r>
                  <w:proofErr w:type="spellStart"/>
                  <w:r w:rsidRPr="009E4661">
                    <w:rPr>
                      <w:lang w:val="lv-LV"/>
                    </w:rPr>
                    <w:t>Luminor</w:t>
                  </w:r>
                  <w:proofErr w:type="spellEnd"/>
                  <w:r w:rsidRPr="009E4661">
                    <w:rPr>
                      <w:lang w:val="lv-LV"/>
                    </w:rPr>
                    <w:t xml:space="preserve"> </w:t>
                  </w:r>
                  <w:proofErr w:type="spellStart"/>
                  <w:r w:rsidRPr="009E4661">
                    <w:rPr>
                      <w:lang w:val="lv-LV"/>
                    </w:rPr>
                    <w:t>Bank</w:t>
                  </w:r>
                  <w:proofErr w:type="spellEnd"/>
                  <w:r w:rsidRPr="009E4661">
                    <w:rPr>
                      <w:lang w:val="lv-LV"/>
                    </w:rPr>
                    <w:t xml:space="preserve"> AS Latvijas filiāle</w:t>
                  </w:r>
                </w:p>
                <w:p w14:paraId="012AED99" w14:textId="77777777" w:rsidR="004D288D" w:rsidRPr="009E4661" w:rsidRDefault="004D288D" w:rsidP="00943043">
                  <w:pPr>
                    <w:ind w:left="510" w:hanging="510"/>
                    <w:jc w:val="both"/>
                    <w:rPr>
                      <w:rFonts w:eastAsia="Calibri"/>
                      <w:bCs/>
                      <w:lang w:val="lv-LV"/>
                    </w:rPr>
                  </w:pPr>
                  <w:r w:rsidRPr="009E4661">
                    <w:rPr>
                      <w:rFonts w:eastAsia="Calibri"/>
                      <w:bCs/>
                      <w:lang w:val="lv-LV"/>
                    </w:rPr>
                    <w:t>Kods: RIKOLV2X</w:t>
                  </w:r>
                </w:p>
                <w:p w14:paraId="66E9AAC5" w14:textId="77777777" w:rsidR="004D288D" w:rsidRPr="009E4661" w:rsidRDefault="004D288D" w:rsidP="00943043">
                  <w:pPr>
                    <w:rPr>
                      <w:lang w:val="lv-LV"/>
                    </w:rPr>
                  </w:pPr>
                  <w:r w:rsidRPr="009E4661">
                    <w:rPr>
                      <w:rFonts w:eastAsia="Calibri"/>
                      <w:bCs/>
                      <w:lang w:val="lv-LV"/>
                    </w:rPr>
                    <w:t>Konts: LV36RIKO0000082990426</w:t>
                  </w:r>
                </w:p>
              </w:tc>
              <w:tc>
                <w:tcPr>
                  <w:tcW w:w="10792" w:type="dxa"/>
                  <w:gridSpan w:val="2"/>
                </w:tcPr>
                <w:p w14:paraId="2D493D82" w14:textId="77777777" w:rsidR="004D288D" w:rsidRPr="009E4661" w:rsidRDefault="004D288D" w:rsidP="00943043">
                  <w:pPr>
                    <w:rPr>
                      <w:rFonts w:eastAsia="Calibri"/>
                      <w:b/>
                      <w:lang w:val="lv-LV"/>
                    </w:rPr>
                  </w:pPr>
                </w:p>
                <w:p w14:paraId="6DC95F6B" w14:textId="77777777" w:rsidR="004D288D" w:rsidRPr="009E4661" w:rsidRDefault="004D288D" w:rsidP="00943043">
                  <w:pPr>
                    <w:rPr>
                      <w:b/>
                      <w:lang w:val="lv-LV"/>
                    </w:rPr>
                  </w:pPr>
                  <w:r w:rsidRPr="009E4661">
                    <w:rPr>
                      <w:rFonts w:eastAsia="Calibri"/>
                      <w:b/>
                      <w:lang w:val="lv-LV"/>
                    </w:rPr>
                    <w:t>IZPILDĪTĀJS</w:t>
                  </w:r>
                  <w:r w:rsidRPr="009E4661">
                    <w:rPr>
                      <w:b/>
                      <w:lang w:val="lv-LV"/>
                    </w:rPr>
                    <w:t>:</w:t>
                  </w:r>
                </w:p>
                <w:p w14:paraId="615E78BD" w14:textId="77777777" w:rsidR="004D288D" w:rsidRPr="009E4661" w:rsidRDefault="004D288D" w:rsidP="00943043">
                  <w:pPr>
                    <w:rPr>
                      <w:b/>
                      <w:bCs/>
                      <w:lang w:val="lv-LV"/>
                    </w:rPr>
                  </w:pPr>
                  <w:r w:rsidRPr="009E4661">
                    <w:rPr>
                      <w:b/>
                      <w:bCs/>
                      <w:lang w:val="lv-LV"/>
                    </w:rPr>
                    <w:t>SIA “________”</w:t>
                  </w:r>
                </w:p>
                <w:p w14:paraId="004AE805" w14:textId="77777777" w:rsidR="004D288D" w:rsidRPr="009E4661" w:rsidRDefault="004D288D" w:rsidP="00943043">
                  <w:pPr>
                    <w:rPr>
                      <w:bCs/>
                      <w:lang w:val="lv-LV"/>
                    </w:rPr>
                  </w:pPr>
                  <w:r w:rsidRPr="009E4661">
                    <w:rPr>
                      <w:lang w:val="lv-LV"/>
                    </w:rPr>
                    <w:t>Reģistrācijas Nr.:_______</w:t>
                  </w:r>
                </w:p>
                <w:p w14:paraId="54B3B6DF" w14:textId="77777777" w:rsidR="004D288D" w:rsidRPr="009E4661" w:rsidRDefault="004D288D" w:rsidP="00943043">
                  <w:pPr>
                    <w:rPr>
                      <w:bCs/>
                      <w:lang w:val="lv-LV"/>
                    </w:rPr>
                  </w:pPr>
                  <w:r w:rsidRPr="009E4661">
                    <w:rPr>
                      <w:bCs/>
                      <w:lang w:val="lv-LV"/>
                    </w:rPr>
                    <w:t>PVN maksātāja Nr.: _____</w:t>
                  </w:r>
                </w:p>
                <w:p w14:paraId="0D7B658E" w14:textId="77777777" w:rsidR="004D288D" w:rsidRPr="009E4661" w:rsidRDefault="004D288D" w:rsidP="00943043">
                  <w:pPr>
                    <w:rPr>
                      <w:bCs/>
                      <w:lang w:val="lv-LV"/>
                    </w:rPr>
                  </w:pPr>
                  <w:r w:rsidRPr="009E4661">
                    <w:rPr>
                      <w:bCs/>
                      <w:lang w:val="lv-LV"/>
                    </w:rPr>
                    <w:t>Juridiskā un faktiskā adrese:</w:t>
                  </w:r>
                </w:p>
                <w:p w14:paraId="51F3A099" w14:textId="77777777" w:rsidR="004D288D" w:rsidRPr="009E4661" w:rsidRDefault="004D288D" w:rsidP="00943043">
                  <w:pPr>
                    <w:rPr>
                      <w:bCs/>
                      <w:lang w:val="lv-LV"/>
                    </w:rPr>
                  </w:pPr>
                  <w:r w:rsidRPr="009E4661">
                    <w:rPr>
                      <w:bCs/>
                      <w:lang w:val="lv-LV"/>
                    </w:rPr>
                    <w:t>______, LV-___, Latvija</w:t>
                  </w:r>
                </w:p>
                <w:p w14:paraId="0A64E746" w14:textId="13E10968" w:rsidR="004D288D" w:rsidRPr="009E4661" w:rsidRDefault="004D288D" w:rsidP="00943043">
                  <w:pPr>
                    <w:rPr>
                      <w:bCs/>
                      <w:lang w:val="lv-LV"/>
                    </w:rPr>
                  </w:pPr>
                  <w:r w:rsidRPr="009E4661">
                    <w:rPr>
                      <w:bCs/>
                      <w:lang w:val="lv-LV"/>
                    </w:rPr>
                    <w:t>Tālrunis: ___</w:t>
                  </w:r>
                </w:p>
                <w:p w14:paraId="3B3287BD" w14:textId="74250A72" w:rsidR="00326DAA" w:rsidRPr="009E4661" w:rsidRDefault="00326DAA" w:rsidP="00943043">
                  <w:pPr>
                    <w:rPr>
                      <w:bCs/>
                      <w:lang w:val="lv-LV"/>
                    </w:rPr>
                  </w:pPr>
                  <w:r w:rsidRPr="009E4661">
                    <w:rPr>
                      <w:bCs/>
                      <w:lang w:val="lv-LV"/>
                    </w:rPr>
                    <w:t>E-pasts:</w:t>
                  </w:r>
                </w:p>
                <w:p w14:paraId="5C092C2A" w14:textId="77777777" w:rsidR="004D288D" w:rsidRPr="009E4661" w:rsidRDefault="004D288D" w:rsidP="00943043">
                  <w:pPr>
                    <w:rPr>
                      <w:bCs/>
                      <w:lang w:val="lv-LV"/>
                    </w:rPr>
                  </w:pPr>
                  <w:r w:rsidRPr="009E4661">
                    <w:rPr>
                      <w:bCs/>
                      <w:lang w:val="lv-LV"/>
                    </w:rPr>
                    <w:t xml:space="preserve">Banka: </w:t>
                  </w:r>
                </w:p>
                <w:p w14:paraId="66F028E3" w14:textId="77777777" w:rsidR="004D288D" w:rsidRPr="009E4661" w:rsidRDefault="004D288D" w:rsidP="00943043">
                  <w:pPr>
                    <w:rPr>
                      <w:bCs/>
                      <w:lang w:val="lv-LV"/>
                    </w:rPr>
                  </w:pPr>
                  <w:r w:rsidRPr="009E4661">
                    <w:rPr>
                      <w:rFonts w:eastAsia="Calibri"/>
                      <w:bCs/>
                      <w:lang w:val="lv-LV"/>
                    </w:rPr>
                    <w:t>Kods</w:t>
                  </w:r>
                  <w:r w:rsidRPr="009E4661">
                    <w:rPr>
                      <w:bCs/>
                      <w:lang w:val="lv-LV"/>
                    </w:rPr>
                    <w:t xml:space="preserve">: </w:t>
                  </w:r>
                </w:p>
                <w:p w14:paraId="265D804E" w14:textId="77777777" w:rsidR="004D288D" w:rsidRPr="009E4661" w:rsidRDefault="004D288D" w:rsidP="00943043">
                  <w:pPr>
                    <w:rPr>
                      <w:b/>
                      <w:lang w:val="lv-LV" w:eastAsia="lv-LV"/>
                    </w:rPr>
                  </w:pPr>
                  <w:r w:rsidRPr="009E4661">
                    <w:rPr>
                      <w:rFonts w:eastAsia="Calibri"/>
                      <w:bCs/>
                      <w:lang w:val="lv-LV"/>
                    </w:rPr>
                    <w:t>Konts</w:t>
                  </w:r>
                  <w:r w:rsidRPr="009E4661">
                    <w:rPr>
                      <w:bCs/>
                      <w:lang w:val="lv-LV"/>
                    </w:rPr>
                    <w:t>:</w:t>
                  </w:r>
                </w:p>
                <w:p w14:paraId="4382236B" w14:textId="77777777" w:rsidR="004D288D" w:rsidRPr="009E4661" w:rsidRDefault="004D288D" w:rsidP="00685EE2">
                  <w:pPr>
                    <w:rPr>
                      <w:lang w:val="lv-LV"/>
                    </w:rPr>
                  </w:pPr>
                </w:p>
              </w:tc>
            </w:tr>
            <w:tr w:rsidR="00D12331" w:rsidRPr="00F36545" w14:paraId="2A57B931" w14:textId="77777777" w:rsidTr="00D12331">
              <w:tblPrEx>
                <w:tblLook w:val="04A0" w:firstRow="1" w:lastRow="0" w:firstColumn="1" w:lastColumn="0" w:noHBand="0" w:noVBand="1"/>
              </w:tblPrEx>
              <w:trPr>
                <w:gridAfter w:val="1"/>
                <w:wAfter w:w="6258" w:type="dxa"/>
                <w:trHeight w:val="1177"/>
              </w:trPr>
              <w:tc>
                <w:tcPr>
                  <w:tcW w:w="4802" w:type="dxa"/>
                  <w:gridSpan w:val="2"/>
                  <w:shd w:val="clear" w:color="auto" w:fill="auto"/>
                </w:tcPr>
                <w:p w14:paraId="03470041" w14:textId="77777777" w:rsidR="00D12331" w:rsidRPr="009E4661" w:rsidRDefault="00D12331" w:rsidP="00D12331">
                  <w:pPr>
                    <w:contextualSpacing/>
                    <w:rPr>
                      <w:lang w:val="lv-LV"/>
                    </w:rPr>
                  </w:pPr>
                  <w:r w:rsidRPr="009E4661">
                    <w:rPr>
                      <w:b/>
                      <w:lang w:val="lv-LV"/>
                    </w:rPr>
                    <w:t xml:space="preserve">Pasūtītājs: </w:t>
                  </w:r>
                  <w:r w:rsidRPr="009E4661">
                    <w:rPr>
                      <w:b/>
                      <w:lang w:val="lv-LV"/>
                    </w:rPr>
                    <w:tab/>
                  </w:r>
                  <w:r w:rsidRPr="009E4661">
                    <w:rPr>
                      <w:b/>
                      <w:lang w:val="lv-LV"/>
                    </w:rPr>
                    <w:tab/>
                  </w:r>
                  <w:r w:rsidRPr="009E4661">
                    <w:rPr>
                      <w:b/>
                      <w:lang w:val="lv-LV"/>
                    </w:rPr>
                    <w:tab/>
                  </w:r>
                </w:p>
                <w:p w14:paraId="55E17848" w14:textId="77777777" w:rsidR="00D12331" w:rsidRPr="009E4661" w:rsidRDefault="00D12331" w:rsidP="00D12331">
                  <w:pPr>
                    <w:tabs>
                      <w:tab w:val="left" w:pos="426"/>
                      <w:tab w:val="left" w:pos="567"/>
                    </w:tabs>
                    <w:ind w:left="284" w:hanging="284"/>
                    <w:contextualSpacing/>
                    <w:rPr>
                      <w:lang w:val="lv-LV"/>
                    </w:rPr>
                  </w:pPr>
                  <w:r w:rsidRPr="009E4661">
                    <w:rPr>
                      <w:lang w:val="lv-LV"/>
                    </w:rPr>
                    <w:t>__________________ _.______</w:t>
                  </w:r>
                </w:p>
                <w:p w14:paraId="45D0449D" w14:textId="77777777" w:rsidR="00D12331" w:rsidRPr="009E4661" w:rsidRDefault="00D12331" w:rsidP="00D12331">
                  <w:pPr>
                    <w:ind w:left="284" w:hanging="284"/>
                    <w:contextualSpacing/>
                    <w:rPr>
                      <w:lang w:val="lv-LV"/>
                    </w:rPr>
                  </w:pPr>
                </w:p>
                <w:p w14:paraId="61E51F70" w14:textId="03888CB5" w:rsidR="00D12331" w:rsidRPr="009E4661" w:rsidRDefault="00D12331" w:rsidP="00D12331">
                  <w:pPr>
                    <w:pStyle w:val="Bezatstarpm"/>
                    <w:contextualSpacing/>
                    <w:rPr>
                      <w:lang w:val="lv-LV"/>
                    </w:rPr>
                  </w:pPr>
                  <w:r w:rsidRPr="009E4661">
                    <w:rPr>
                      <w:lang w:val="lv-LV"/>
                    </w:rPr>
                    <w:t>202</w:t>
                  </w:r>
                  <w:r w:rsidR="00550B47">
                    <w:rPr>
                      <w:lang w:val="lv-LV"/>
                    </w:rPr>
                    <w:t>2</w:t>
                  </w:r>
                  <w:r w:rsidRPr="009E4661">
                    <w:rPr>
                      <w:lang w:val="lv-LV"/>
                    </w:rPr>
                    <w:t>.gada „___”_____________</w:t>
                  </w:r>
                </w:p>
              </w:tc>
              <w:tc>
                <w:tcPr>
                  <w:tcW w:w="4534" w:type="dxa"/>
                  <w:shd w:val="clear" w:color="auto" w:fill="auto"/>
                </w:tcPr>
                <w:p w14:paraId="2DF3F4D0" w14:textId="77777777" w:rsidR="00D12331" w:rsidRPr="009E4661" w:rsidRDefault="00D12331" w:rsidP="00D12331">
                  <w:pPr>
                    <w:contextualSpacing/>
                    <w:rPr>
                      <w:lang w:val="lv-LV"/>
                    </w:rPr>
                  </w:pPr>
                  <w:r w:rsidRPr="009E4661">
                    <w:rPr>
                      <w:b/>
                      <w:lang w:val="lv-LV"/>
                    </w:rPr>
                    <w:t xml:space="preserve">Izpildītājs: </w:t>
                  </w:r>
                  <w:r w:rsidRPr="009E4661">
                    <w:rPr>
                      <w:b/>
                      <w:lang w:val="lv-LV"/>
                    </w:rPr>
                    <w:tab/>
                  </w:r>
                  <w:r w:rsidRPr="009E4661">
                    <w:rPr>
                      <w:b/>
                      <w:lang w:val="lv-LV"/>
                    </w:rPr>
                    <w:tab/>
                  </w:r>
                  <w:r w:rsidRPr="009E4661">
                    <w:rPr>
                      <w:b/>
                      <w:lang w:val="lv-LV"/>
                    </w:rPr>
                    <w:tab/>
                  </w:r>
                </w:p>
                <w:p w14:paraId="0303A356" w14:textId="77777777" w:rsidR="00D12331" w:rsidRPr="009E4661" w:rsidRDefault="00D12331" w:rsidP="00D12331">
                  <w:pPr>
                    <w:tabs>
                      <w:tab w:val="left" w:pos="426"/>
                      <w:tab w:val="left" w:pos="567"/>
                    </w:tabs>
                    <w:ind w:left="284" w:hanging="284"/>
                    <w:contextualSpacing/>
                    <w:rPr>
                      <w:lang w:val="lv-LV"/>
                    </w:rPr>
                  </w:pPr>
                  <w:r w:rsidRPr="009E4661">
                    <w:rPr>
                      <w:lang w:val="lv-LV"/>
                    </w:rPr>
                    <w:t>__________________ _.______</w:t>
                  </w:r>
                </w:p>
                <w:p w14:paraId="3D9DD091" w14:textId="77777777" w:rsidR="00D12331" w:rsidRPr="009E4661" w:rsidRDefault="00D12331" w:rsidP="00D12331">
                  <w:pPr>
                    <w:ind w:left="284" w:hanging="284"/>
                    <w:contextualSpacing/>
                    <w:rPr>
                      <w:lang w:val="lv-LV"/>
                    </w:rPr>
                  </w:pPr>
                </w:p>
                <w:p w14:paraId="6A57189A" w14:textId="6DE99FA7" w:rsidR="00D12331" w:rsidRPr="009E4661" w:rsidRDefault="00D12331" w:rsidP="00D12331">
                  <w:pPr>
                    <w:pStyle w:val="Bezatstarpm"/>
                    <w:contextualSpacing/>
                    <w:rPr>
                      <w:lang w:val="lv-LV"/>
                    </w:rPr>
                  </w:pPr>
                  <w:r w:rsidRPr="009E4661">
                    <w:rPr>
                      <w:lang w:val="lv-LV"/>
                    </w:rPr>
                    <w:t>202</w:t>
                  </w:r>
                  <w:r w:rsidR="00550B47">
                    <w:rPr>
                      <w:lang w:val="lv-LV"/>
                    </w:rPr>
                    <w:t>2</w:t>
                  </w:r>
                  <w:r w:rsidRPr="009E4661">
                    <w:rPr>
                      <w:lang w:val="lv-LV"/>
                    </w:rPr>
                    <w:t>.gada „___”_____________</w:t>
                  </w:r>
                </w:p>
              </w:tc>
            </w:tr>
          </w:tbl>
          <w:p w14:paraId="02686033" w14:textId="77777777" w:rsidR="00D12331" w:rsidRPr="009E4661" w:rsidRDefault="00D12331" w:rsidP="00D12331">
            <w:pPr>
              <w:ind w:firstLine="709"/>
              <w:contextualSpacing/>
              <w:jc w:val="both"/>
              <w:rPr>
                <w:bCs/>
                <w:i/>
                <w:iCs/>
                <w:u w:val="single"/>
                <w:lang w:val="lv-LV"/>
              </w:rPr>
            </w:pPr>
          </w:p>
          <w:p w14:paraId="793F3E5E" w14:textId="77777777" w:rsidR="00D12331" w:rsidRPr="009E4661" w:rsidRDefault="00D12331" w:rsidP="00D12331">
            <w:pPr>
              <w:rPr>
                <w:i/>
                <w:iCs/>
                <w:u w:val="single"/>
                <w:lang w:val="lv-LV"/>
              </w:rPr>
            </w:pPr>
            <w:r w:rsidRPr="009E4661">
              <w:rPr>
                <w:i/>
                <w:iCs/>
                <w:u w:val="single"/>
                <w:lang w:val="lv-LV"/>
              </w:rPr>
              <w:t>vai</w:t>
            </w:r>
          </w:p>
          <w:p w14:paraId="0A48A50C" w14:textId="77777777" w:rsidR="00D12331" w:rsidRPr="009E4661" w:rsidRDefault="00D12331" w:rsidP="00D1233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12331" w:rsidRPr="009E4661" w14:paraId="5A29EF3A" w14:textId="77777777" w:rsidTr="00943043">
              <w:tc>
                <w:tcPr>
                  <w:tcW w:w="4253" w:type="dxa"/>
                </w:tcPr>
                <w:p w14:paraId="1FF0825F" w14:textId="77777777" w:rsidR="00D12331" w:rsidRPr="009E4661" w:rsidRDefault="00D12331" w:rsidP="00D12331">
                  <w:pPr>
                    <w:rPr>
                      <w:b/>
                      <w:bCs/>
                      <w:lang w:val="lv-LV"/>
                    </w:rPr>
                  </w:pPr>
                  <w:r w:rsidRPr="009E4661">
                    <w:rPr>
                      <w:b/>
                      <w:lang w:val="lv-LV"/>
                    </w:rPr>
                    <w:t>Pasūtītājs:</w:t>
                  </w:r>
                </w:p>
              </w:tc>
              <w:tc>
                <w:tcPr>
                  <w:tcW w:w="589" w:type="dxa"/>
                </w:tcPr>
                <w:p w14:paraId="68C63526" w14:textId="77777777" w:rsidR="00D12331" w:rsidRPr="009E4661" w:rsidRDefault="00D12331" w:rsidP="00D12331">
                  <w:pPr>
                    <w:rPr>
                      <w:b/>
                      <w:caps/>
                      <w:lang w:val="lv-LV"/>
                    </w:rPr>
                  </w:pPr>
                </w:p>
              </w:tc>
              <w:tc>
                <w:tcPr>
                  <w:tcW w:w="4372" w:type="dxa"/>
                </w:tcPr>
                <w:p w14:paraId="16F1ED51" w14:textId="77777777" w:rsidR="00D12331" w:rsidRPr="009E4661" w:rsidRDefault="00D12331" w:rsidP="00D12331">
                  <w:pPr>
                    <w:rPr>
                      <w:b/>
                      <w:bCs/>
                      <w:lang w:val="lv-LV"/>
                    </w:rPr>
                  </w:pPr>
                  <w:r w:rsidRPr="009E4661">
                    <w:rPr>
                      <w:b/>
                      <w:lang w:val="lv-LV"/>
                    </w:rPr>
                    <w:t>Izpildītājs:</w:t>
                  </w:r>
                </w:p>
              </w:tc>
            </w:tr>
            <w:tr w:rsidR="00D12331" w:rsidRPr="009E4661" w14:paraId="701F647D" w14:textId="77777777" w:rsidTr="00943043">
              <w:tc>
                <w:tcPr>
                  <w:tcW w:w="4253" w:type="dxa"/>
                  <w:tcBorders>
                    <w:bottom w:val="single" w:sz="4" w:space="0" w:color="auto"/>
                  </w:tcBorders>
                </w:tcPr>
                <w:p w14:paraId="15CB63C2" w14:textId="77777777" w:rsidR="00D12331" w:rsidRPr="009E4661" w:rsidRDefault="00D12331" w:rsidP="00D12331">
                  <w:pPr>
                    <w:rPr>
                      <w:bCs/>
                      <w:i/>
                      <w:iCs/>
                      <w:lang w:val="lv-LV"/>
                    </w:rPr>
                  </w:pPr>
                </w:p>
                <w:p w14:paraId="36BEBB3B" w14:textId="77777777" w:rsidR="00D12331" w:rsidRPr="009E4661" w:rsidRDefault="00D12331" w:rsidP="00D12331">
                  <w:pPr>
                    <w:rPr>
                      <w:b/>
                      <w:bCs/>
                      <w:lang w:val="lv-LV"/>
                    </w:rPr>
                  </w:pPr>
                  <w:r w:rsidRPr="009E4661">
                    <w:rPr>
                      <w:bCs/>
                      <w:i/>
                      <w:iCs/>
                      <w:lang w:val="lv-LV"/>
                    </w:rPr>
                    <w:t>Parakstīts ar drošu elektronisko parakstu</w:t>
                  </w:r>
                </w:p>
              </w:tc>
              <w:tc>
                <w:tcPr>
                  <w:tcW w:w="589" w:type="dxa"/>
                </w:tcPr>
                <w:p w14:paraId="4E219149" w14:textId="77777777" w:rsidR="00D12331" w:rsidRPr="009E4661" w:rsidRDefault="00D12331" w:rsidP="00D12331">
                  <w:pPr>
                    <w:rPr>
                      <w:i/>
                      <w:iCs/>
                      <w:lang w:val="lv-LV"/>
                    </w:rPr>
                  </w:pPr>
                </w:p>
              </w:tc>
              <w:tc>
                <w:tcPr>
                  <w:tcW w:w="4372" w:type="dxa"/>
                  <w:tcBorders>
                    <w:bottom w:val="single" w:sz="4" w:space="0" w:color="auto"/>
                  </w:tcBorders>
                </w:tcPr>
                <w:p w14:paraId="78CF88F7" w14:textId="77777777" w:rsidR="00D12331" w:rsidRPr="009E4661" w:rsidRDefault="00D12331" w:rsidP="00D12331">
                  <w:pPr>
                    <w:rPr>
                      <w:i/>
                      <w:iCs/>
                      <w:lang w:val="lv-LV"/>
                    </w:rPr>
                  </w:pPr>
                </w:p>
                <w:p w14:paraId="4CC657B4" w14:textId="77777777" w:rsidR="00D12331" w:rsidRPr="009E4661" w:rsidRDefault="00D12331" w:rsidP="00D12331">
                  <w:pPr>
                    <w:rPr>
                      <w:b/>
                      <w:bCs/>
                      <w:lang w:val="lv-LV"/>
                    </w:rPr>
                  </w:pPr>
                  <w:r w:rsidRPr="009E4661">
                    <w:rPr>
                      <w:bCs/>
                      <w:i/>
                      <w:iCs/>
                      <w:lang w:val="lv-LV"/>
                    </w:rPr>
                    <w:t>Parakstīts ar drošu elektronisko parakstu</w:t>
                  </w:r>
                </w:p>
              </w:tc>
            </w:tr>
            <w:tr w:rsidR="00D12331" w:rsidRPr="009E4661" w14:paraId="50DDA58D" w14:textId="77777777" w:rsidTr="00943043">
              <w:tc>
                <w:tcPr>
                  <w:tcW w:w="4253" w:type="dxa"/>
                  <w:tcBorders>
                    <w:top w:val="single" w:sz="4" w:space="0" w:color="auto"/>
                  </w:tcBorders>
                </w:tcPr>
                <w:p w14:paraId="7F5EEFEA" w14:textId="77777777" w:rsidR="00D12331" w:rsidRPr="009E4661" w:rsidRDefault="00D12331" w:rsidP="00D12331">
                  <w:pPr>
                    <w:jc w:val="right"/>
                    <w:rPr>
                      <w:i/>
                      <w:iCs/>
                      <w:lang w:val="lv-LV"/>
                    </w:rPr>
                  </w:pPr>
                  <w:r w:rsidRPr="009E4661">
                    <w:rPr>
                      <w:i/>
                      <w:iCs/>
                      <w:lang w:val="lv-LV"/>
                    </w:rPr>
                    <w:t>_._________</w:t>
                  </w:r>
                </w:p>
                <w:p w14:paraId="7826E269" w14:textId="77777777" w:rsidR="00D12331" w:rsidRPr="009E4661" w:rsidRDefault="00D12331" w:rsidP="00D12331">
                  <w:pPr>
                    <w:jc w:val="right"/>
                    <w:rPr>
                      <w:i/>
                      <w:iCs/>
                      <w:lang w:val="lv-LV"/>
                    </w:rPr>
                  </w:pPr>
                </w:p>
              </w:tc>
              <w:tc>
                <w:tcPr>
                  <w:tcW w:w="589" w:type="dxa"/>
                </w:tcPr>
                <w:p w14:paraId="06C8C079" w14:textId="77777777" w:rsidR="00D12331" w:rsidRPr="009E4661" w:rsidRDefault="00D12331" w:rsidP="00D12331">
                  <w:pPr>
                    <w:rPr>
                      <w:i/>
                      <w:iCs/>
                      <w:lang w:val="lv-LV"/>
                    </w:rPr>
                  </w:pPr>
                </w:p>
              </w:tc>
              <w:tc>
                <w:tcPr>
                  <w:tcW w:w="4372" w:type="dxa"/>
                  <w:tcBorders>
                    <w:top w:val="single" w:sz="4" w:space="0" w:color="auto"/>
                  </w:tcBorders>
                </w:tcPr>
                <w:p w14:paraId="5E8C8BD7" w14:textId="77777777" w:rsidR="00D12331" w:rsidRPr="009E4661" w:rsidRDefault="00D12331" w:rsidP="00D12331">
                  <w:pPr>
                    <w:jc w:val="right"/>
                    <w:rPr>
                      <w:lang w:val="lv-LV"/>
                    </w:rPr>
                  </w:pPr>
                  <w:r w:rsidRPr="009E4661">
                    <w:rPr>
                      <w:lang w:val="lv-LV"/>
                    </w:rPr>
                    <w:t>_.___________</w:t>
                  </w:r>
                </w:p>
              </w:tc>
            </w:tr>
            <w:tr w:rsidR="00D12331" w:rsidRPr="009E4661" w14:paraId="30905CBE" w14:textId="77777777" w:rsidTr="00943043">
              <w:tc>
                <w:tcPr>
                  <w:tcW w:w="4253" w:type="dxa"/>
                </w:tcPr>
                <w:p w14:paraId="6224E205" w14:textId="77777777" w:rsidR="00D12331" w:rsidRPr="009E4661" w:rsidRDefault="00D12331" w:rsidP="00D12331">
                  <w:pPr>
                    <w:rPr>
                      <w:lang w:val="lv-LV"/>
                    </w:rPr>
                  </w:pPr>
                  <w:r w:rsidRPr="009E4661">
                    <w:rPr>
                      <w:lang w:val="lv-LV"/>
                    </w:rPr>
                    <w:t>Datumu skatīt laika zīmogā</w:t>
                  </w:r>
                </w:p>
              </w:tc>
              <w:tc>
                <w:tcPr>
                  <w:tcW w:w="589" w:type="dxa"/>
                </w:tcPr>
                <w:p w14:paraId="3BFFC4D1" w14:textId="77777777" w:rsidR="00D12331" w:rsidRPr="009E4661" w:rsidRDefault="00D12331" w:rsidP="00D12331">
                  <w:pPr>
                    <w:rPr>
                      <w:i/>
                      <w:iCs/>
                      <w:lang w:val="lv-LV"/>
                    </w:rPr>
                  </w:pPr>
                </w:p>
              </w:tc>
              <w:tc>
                <w:tcPr>
                  <w:tcW w:w="4372" w:type="dxa"/>
                </w:tcPr>
                <w:p w14:paraId="5E2E4816" w14:textId="77777777" w:rsidR="00D12331" w:rsidRPr="009E4661" w:rsidRDefault="00D12331" w:rsidP="00D12331">
                  <w:pPr>
                    <w:rPr>
                      <w:i/>
                      <w:iCs/>
                      <w:lang w:val="lv-LV"/>
                    </w:rPr>
                  </w:pPr>
                  <w:r w:rsidRPr="009E4661">
                    <w:rPr>
                      <w:lang w:val="lv-LV"/>
                    </w:rPr>
                    <w:t>Datumu skatīt laika zīmogā</w:t>
                  </w:r>
                </w:p>
              </w:tc>
            </w:tr>
          </w:tbl>
          <w:p w14:paraId="2D42BC51" w14:textId="77777777" w:rsidR="00D12331" w:rsidRPr="009E4661" w:rsidRDefault="00D12331" w:rsidP="00D12331">
            <w:pPr>
              <w:tabs>
                <w:tab w:val="left" w:pos="1635"/>
              </w:tabs>
              <w:rPr>
                <w:highlight w:val="yellow"/>
                <w:lang w:val="lv-LV"/>
              </w:rPr>
            </w:pPr>
          </w:p>
          <w:p w14:paraId="743F3A5A" w14:textId="77777777" w:rsidR="00D12331" w:rsidRPr="009E4661" w:rsidRDefault="00D12331" w:rsidP="00D12331">
            <w:pPr>
              <w:tabs>
                <w:tab w:val="left" w:pos="1635"/>
              </w:tabs>
              <w:rPr>
                <w:highlight w:val="yellow"/>
                <w:lang w:val="lv-LV"/>
              </w:rPr>
            </w:pPr>
          </w:p>
          <w:p w14:paraId="38AE811D" w14:textId="77777777" w:rsidR="00D12331" w:rsidRPr="009E4661" w:rsidRDefault="00D12331" w:rsidP="00D12331">
            <w:pPr>
              <w:tabs>
                <w:tab w:val="left" w:pos="1635"/>
              </w:tabs>
              <w:rPr>
                <w:highlight w:val="yellow"/>
                <w:lang w:val="lv-LV"/>
              </w:rPr>
            </w:pPr>
          </w:p>
          <w:p w14:paraId="71B7E6EC" w14:textId="77777777" w:rsidR="004D288D" w:rsidRPr="009E4661" w:rsidRDefault="004D288D" w:rsidP="00943043">
            <w:pPr>
              <w:rPr>
                <w:lang w:val="lv-LV"/>
              </w:rPr>
            </w:pPr>
          </w:p>
        </w:tc>
        <w:tc>
          <w:tcPr>
            <w:tcW w:w="4394" w:type="dxa"/>
            <w:hideMark/>
          </w:tcPr>
          <w:tbl>
            <w:tblPr>
              <w:tblW w:w="15452" w:type="dxa"/>
              <w:tblLook w:val="01E0" w:firstRow="1" w:lastRow="1" w:firstColumn="1" w:lastColumn="1" w:noHBand="0" w:noVBand="0"/>
            </w:tblPr>
            <w:tblGrid>
              <w:gridCol w:w="5387"/>
              <w:gridCol w:w="10065"/>
            </w:tblGrid>
            <w:tr w:rsidR="004D288D" w:rsidRPr="009E4661" w14:paraId="3E09516F" w14:textId="77777777" w:rsidTr="00943043">
              <w:trPr>
                <w:trHeight w:val="2861"/>
              </w:trPr>
              <w:tc>
                <w:tcPr>
                  <w:tcW w:w="5387" w:type="dxa"/>
                </w:tcPr>
                <w:p w14:paraId="3722D469" w14:textId="77777777" w:rsidR="004D288D" w:rsidRPr="009E4661" w:rsidRDefault="004D288D" w:rsidP="00943043">
                  <w:pPr>
                    <w:rPr>
                      <w:b/>
                      <w:lang w:val="lv-LV"/>
                    </w:rPr>
                  </w:pPr>
                </w:p>
                <w:p w14:paraId="4E3B908B" w14:textId="77777777" w:rsidR="004D288D" w:rsidRPr="009E4661" w:rsidRDefault="004D288D" w:rsidP="00943043">
                  <w:pPr>
                    <w:rPr>
                      <w:b/>
                      <w:lang w:val="lv-LV"/>
                    </w:rPr>
                  </w:pPr>
                  <w:r w:rsidRPr="009E4661">
                    <w:rPr>
                      <w:b/>
                      <w:lang w:val="lv-LV"/>
                    </w:rPr>
                    <w:t>PIRCĒJS:</w:t>
                  </w:r>
                </w:p>
                <w:p w14:paraId="5E24FA83" w14:textId="77777777" w:rsidR="004D288D" w:rsidRPr="009E4661" w:rsidRDefault="004D288D" w:rsidP="00943043">
                  <w:pPr>
                    <w:rPr>
                      <w:b/>
                      <w:lang w:val="lv-LV"/>
                    </w:rPr>
                  </w:pPr>
                  <w:r w:rsidRPr="009E4661">
                    <w:rPr>
                      <w:b/>
                      <w:lang w:val="lv-LV"/>
                    </w:rPr>
                    <w:t>SIA “LDZ infrastruktūra”</w:t>
                  </w:r>
                </w:p>
                <w:p w14:paraId="4BAB6182" w14:textId="77777777" w:rsidR="004D288D" w:rsidRPr="009E4661" w:rsidRDefault="004D288D" w:rsidP="00943043">
                  <w:pPr>
                    <w:rPr>
                      <w:lang w:val="lv-LV"/>
                    </w:rPr>
                  </w:pPr>
                  <w:r w:rsidRPr="009E4661">
                    <w:rPr>
                      <w:lang w:val="lv-LV"/>
                    </w:rPr>
                    <w:t>Reģistrācijas Nr.: 40003788258</w:t>
                  </w:r>
                </w:p>
                <w:p w14:paraId="08C8A3FA" w14:textId="77777777" w:rsidR="004D288D" w:rsidRPr="009E4661" w:rsidRDefault="004D288D" w:rsidP="00943043">
                  <w:pPr>
                    <w:rPr>
                      <w:lang w:val="lv-LV"/>
                    </w:rPr>
                  </w:pPr>
                  <w:r w:rsidRPr="009E4661">
                    <w:rPr>
                      <w:lang w:val="lv-LV"/>
                    </w:rPr>
                    <w:t>PVN maksātāja Nr.: LV40003788258</w:t>
                  </w:r>
                </w:p>
                <w:p w14:paraId="144768F1" w14:textId="77777777" w:rsidR="004D288D" w:rsidRPr="009E4661" w:rsidRDefault="004D288D" w:rsidP="00943043">
                  <w:pPr>
                    <w:rPr>
                      <w:bCs/>
                      <w:lang w:val="lv-LV"/>
                    </w:rPr>
                  </w:pPr>
                  <w:r w:rsidRPr="009E4661">
                    <w:rPr>
                      <w:bCs/>
                      <w:lang w:val="lv-LV"/>
                    </w:rPr>
                    <w:t xml:space="preserve">Juridiskā adrese: Gogoļa iela 3, </w:t>
                  </w:r>
                </w:p>
                <w:p w14:paraId="1291A518" w14:textId="77777777" w:rsidR="004D288D" w:rsidRPr="009E4661" w:rsidRDefault="004D288D" w:rsidP="00943043">
                  <w:pPr>
                    <w:rPr>
                      <w:bCs/>
                      <w:lang w:val="lv-LV"/>
                    </w:rPr>
                  </w:pPr>
                  <w:r w:rsidRPr="009E4661">
                    <w:rPr>
                      <w:bCs/>
                      <w:lang w:val="lv-LV"/>
                    </w:rPr>
                    <w:t>Rīga, LV-1547, Latvija</w:t>
                  </w:r>
                </w:p>
                <w:p w14:paraId="78773E64" w14:textId="77777777" w:rsidR="004D288D" w:rsidRPr="009E4661" w:rsidRDefault="004D288D" w:rsidP="00943043">
                  <w:pPr>
                    <w:rPr>
                      <w:bCs/>
                      <w:lang w:val="lv-LV"/>
                    </w:rPr>
                  </w:pPr>
                  <w:r w:rsidRPr="009E4661">
                    <w:rPr>
                      <w:bCs/>
                      <w:lang w:val="lv-LV"/>
                    </w:rPr>
                    <w:t xml:space="preserve">Faktiskā adrese: </w:t>
                  </w:r>
                  <w:proofErr w:type="spellStart"/>
                  <w:r w:rsidRPr="009E4661">
                    <w:rPr>
                      <w:bCs/>
                      <w:lang w:val="lv-LV"/>
                    </w:rPr>
                    <w:t>Turgeņeva</w:t>
                  </w:r>
                  <w:proofErr w:type="spellEnd"/>
                  <w:r w:rsidRPr="009E4661">
                    <w:rPr>
                      <w:bCs/>
                      <w:lang w:val="lv-LV"/>
                    </w:rPr>
                    <w:t xml:space="preserve"> iela 21, </w:t>
                  </w:r>
                </w:p>
                <w:p w14:paraId="11A176C5" w14:textId="77777777" w:rsidR="004D288D" w:rsidRPr="009E4661" w:rsidRDefault="004D288D" w:rsidP="00943043">
                  <w:pPr>
                    <w:rPr>
                      <w:bCs/>
                      <w:lang w:val="lv-LV"/>
                    </w:rPr>
                  </w:pPr>
                  <w:r w:rsidRPr="009E4661">
                    <w:rPr>
                      <w:bCs/>
                      <w:lang w:val="lv-LV"/>
                    </w:rPr>
                    <w:t>Rīga, LV-1547, Latvija</w:t>
                  </w:r>
                </w:p>
                <w:p w14:paraId="7A562187" w14:textId="77777777" w:rsidR="004D288D" w:rsidRPr="009E4661" w:rsidRDefault="004D288D" w:rsidP="00943043">
                  <w:pPr>
                    <w:ind w:left="510" w:hanging="510"/>
                    <w:jc w:val="both"/>
                    <w:rPr>
                      <w:rFonts w:eastAsia="Calibri"/>
                      <w:bCs/>
                      <w:lang w:val="lv-LV"/>
                    </w:rPr>
                  </w:pPr>
                  <w:r w:rsidRPr="009E4661">
                    <w:rPr>
                      <w:rFonts w:eastAsia="Calibri"/>
                      <w:bCs/>
                      <w:lang w:val="lv-LV"/>
                    </w:rPr>
                    <w:t>Tālr.: +371 67234436 fakss: +371 67233044</w:t>
                  </w:r>
                </w:p>
                <w:p w14:paraId="55514090" w14:textId="77777777" w:rsidR="004D288D" w:rsidRPr="009E4661" w:rsidRDefault="004D288D" w:rsidP="00943043">
                  <w:pPr>
                    <w:ind w:left="510" w:hanging="510"/>
                    <w:jc w:val="both"/>
                    <w:rPr>
                      <w:rFonts w:eastAsia="Calibri"/>
                      <w:bCs/>
                      <w:lang w:val="lv-LV"/>
                    </w:rPr>
                  </w:pPr>
                  <w:r w:rsidRPr="009E4661">
                    <w:rPr>
                      <w:rFonts w:eastAsia="Calibri"/>
                      <w:bCs/>
                      <w:lang w:val="lv-LV"/>
                    </w:rPr>
                    <w:t xml:space="preserve">e-pasts: </w:t>
                  </w:r>
                  <w:hyperlink r:id="rId18" w:history="1">
                    <w:r w:rsidRPr="009E4661">
                      <w:rPr>
                        <w:rStyle w:val="Hipersaite"/>
                        <w:rFonts w:eastAsia="Calibri"/>
                        <w:lang w:val="lv-LV"/>
                      </w:rPr>
                      <w:t>infrastruktura@ldz.lv</w:t>
                    </w:r>
                  </w:hyperlink>
                  <w:r w:rsidRPr="009E4661">
                    <w:rPr>
                      <w:rFonts w:eastAsia="Calibri"/>
                      <w:bCs/>
                      <w:lang w:val="lv-LV"/>
                    </w:rPr>
                    <w:t xml:space="preserve"> </w:t>
                  </w:r>
                </w:p>
                <w:p w14:paraId="2926AC5B" w14:textId="77777777" w:rsidR="004D288D" w:rsidRPr="009E4661" w:rsidRDefault="004D288D" w:rsidP="00943043">
                  <w:pPr>
                    <w:jc w:val="both"/>
                    <w:rPr>
                      <w:rFonts w:eastAsia="Calibri"/>
                      <w:bCs/>
                      <w:lang w:val="lv-LV"/>
                    </w:rPr>
                  </w:pPr>
                  <w:r w:rsidRPr="009E4661">
                    <w:rPr>
                      <w:rFonts w:eastAsia="Calibri"/>
                      <w:bCs/>
                      <w:lang w:val="lv-LV"/>
                    </w:rPr>
                    <w:t>Banka:</w:t>
                  </w:r>
                  <w:r w:rsidRPr="009E4661">
                    <w:rPr>
                      <w:rFonts w:eastAsia="Calibri"/>
                      <w:b/>
                      <w:lang w:val="lv-LV"/>
                    </w:rPr>
                    <w:t xml:space="preserve"> </w:t>
                  </w:r>
                  <w:proofErr w:type="spellStart"/>
                  <w:r w:rsidRPr="009E4661">
                    <w:rPr>
                      <w:lang w:val="lv-LV"/>
                    </w:rPr>
                    <w:t>Luminor</w:t>
                  </w:r>
                  <w:proofErr w:type="spellEnd"/>
                  <w:r w:rsidRPr="009E4661">
                    <w:rPr>
                      <w:lang w:val="lv-LV"/>
                    </w:rPr>
                    <w:t xml:space="preserve"> </w:t>
                  </w:r>
                  <w:proofErr w:type="spellStart"/>
                  <w:r w:rsidRPr="009E4661">
                    <w:rPr>
                      <w:lang w:val="lv-LV"/>
                    </w:rPr>
                    <w:t>Bank</w:t>
                  </w:r>
                  <w:proofErr w:type="spellEnd"/>
                  <w:r w:rsidRPr="009E4661">
                    <w:rPr>
                      <w:lang w:val="lv-LV"/>
                    </w:rPr>
                    <w:t xml:space="preserve"> AS Latvijas filiāle</w:t>
                  </w:r>
                </w:p>
                <w:p w14:paraId="4BAEE2F1" w14:textId="77777777" w:rsidR="004D288D" w:rsidRPr="009E4661" w:rsidRDefault="004D288D" w:rsidP="00943043">
                  <w:pPr>
                    <w:ind w:left="510" w:hanging="510"/>
                    <w:jc w:val="both"/>
                    <w:rPr>
                      <w:rFonts w:eastAsia="Calibri"/>
                      <w:bCs/>
                      <w:lang w:val="lv-LV"/>
                    </w:rPr>
                  </w:pPr>
                  <w:r w:rsidRPr="009E4661">
                    <w:rPr>
                      <w:rFonts w:eastAsia="Calibri"/>
                      <w:bCs/>
                      <w:lang w:val="lv-LV"/>
                    </w:rPr>
                    <w:t>Kods: NDEALV2X</w:t>
                  </w:r>
                </w:p>
                <w:p w14:paraId="0F45271F" w14:textId="77777777" w:rsidR="004D288D" w:rsidRPr="009E4661" w:rsidRDefault="004D288D" w:rsidP="00943043">
                  <w:pPr>
                    <w:rPr>
                      <w:lang w:val="lv-LV"/>
                    </w:rPr>
                  </w:pPr>
                  <w:r w:rsidRPr="009E4661">
                    <w:rPr>
                      <w:rFonts w:eastAsia="Calibri"/>
                      <w:bCs/>
                      <w:lang w:val="lv-LV"/>
                    </w:rPr>
                    <w:t>Konts: LV77NDEA0000082990426</w:t>
                  </w:r>
                </w:p>
              </w:tc>
              <w:tc>
                <w:tcPr>
                  <w:tcW w:w="10065" w:type="dxa"/>
                </w:tcPr>
                <w:p w14:paraId="6AFA957E" w14:textId="77777777" w:rsidR="004D288D" w:rsidRPr="009E4661" w:rsidRDefault="004D288D" w:rsidP="00943043">
                  <w:pPr>
                    <w:rPr>
                      <w:rFonts w:eastAsia="Calibri"/>
                      <w:b/>
                      <w:lang w:val="lv-LV"/>
                    </w:rPr>
                  </w:pPr>
                </w:p>
                <w:p w14:paraId="2A45FCAF" w14:textId="77777777" w:rsidR="004D288D" w:rsidRPr="009E4661" w:rsidRDefault="004D288D" w:rsidP="00943043">
                  <w:pPr>
                    <w:rPr>
                      <w:b/>
                      <w:lang w:val="lv-LV"/>
                    </w:rPr>
                  </w:pPr>
                  <w:r w:rsidRPr="009E4661">
                    <w:rPr>
                      <w:rFonts w:eastAsia="Calibri"/>
                      <w:b/>
                      <w:lang w:val="lv-LV"/>
                    </w:rPr>
                    <w:t>PĀRDEVĒJS</w:t>
                  </w:r>
                  <w:r w:rsidRPr="009E4661">
                    <w:rPr>
                      <w:b/>
                      <w:lang w:val="lv-LV"/>
                    </w:rPr>
                    <w:t>:</w:t>
                  </w:r>
                </w:p>
                <w:p w14:paraId="59FB8D6E" w14:textId="77777777" w:rsidR="004D288D" w:rsidRPr="009E4661" w:rsidRDefault="004D288D" w:rsidP="00943043">
                  <w:pPr>
                    <w:rPr>
                      <w:b/>
                      <w:bCs/>
                      <w:lang w:val="lv-LV"/>
                    </w:rPr>
                  </w:pPr>
                  <w:r w:rsidRPr="009E4661">
                    <w:rPr>
                      <w:b/>
                      <w:bCs/>
                      <w:lang w:val="lv-LV"/>
                    </w:rPr>
                    <w:t>SIA “________”</w:t>
                  </w:r>
                </w:p>
                <w:p w14:paraId="226D9638" w14:textId="77777777" w:rsidR="004D288D" w:rsidRPr="009E4661" w:rsidRDefault="004D288D" w:rsidP="00943043">
                  <w:pPr>
                    <w:rPr>
                      <w:bCs/>
                      <w:lang w:val="lv-LV"/>
                    </w:rPr>
                  </w:pPr>
                  <w:r w:rsidRPr="009E4661">
                    <w:rPr>
                      <w:bCs/>
                      <w:lang w:val="lv-LV"/>
                    </w:rPr>
                    <w:t>Vienotais reģistrācijas Nr.:___</w:t>
                  </w:r>
                </w:p>
                <w:p w14:paraId="6128B357" w14:textId="77777777" w:rsidR="004D288D" w:rsidRPr="009E4661" w:rsidRDefault="004D288D" w:rsidP="00943043">
                  <w:pPr>
                    <w:rPr>
                      <w:bCs/>
                      <w:lang w:val="lv-LV"/>
                    </w:rPr>
                  </w:pPr>
                  <w:r w:rsidRPr="009E4661">
                    <w:rPr>
                      <w:bCs/>
                      <w:lang w:val="lv-LV"/>
                    </w:rPr>
                    <w:t>PVN maksātāja Nr.: _____</w:t>
                  </w:r>
                </w:p>
                <w:p w14:paraId="7174F801" w14:textId="77777777" w:rsidR="004D288D" w:rsidRPr="009E4661" w:rsidRDefault="004D288D" w:rsidP="00943043">
                  <w:pPr>
                    <w:rPr>
                      <w:bCs/>
                      <w:lang w:val="lv-LV"/>
                    </w:rPr>
                  </w:pPr>
                  <w:r w:rsidRPr="009E4661">
                    <w:rPr>
                      <w:bCs/>
                      <w:lang w:val="lv-LV"/>
                    </w:rPr>
                    <w:t>Juridiskā un faktiskā adrese:</w:t>
                  </w:r>
                </w:p>
                <w:p w14:paraId="2F5B31AE" w14:textId="77777777" w:rsidR="004D288D" w:rsidRPr="009E4661" w:rsidRDefault="004D288D" w:rsidP="00943043">
                  <w:pPr>
                    <w:rPr>
                      <w:bCs/>
                      <w:lang w:val="lv-LV"/>
                    </w:rPr>
                  </w:pPr>
                  <w:r w:rsidRPr="009E4661">
                    <w:rPr>
                      <w:bCs/>
                      <w:lang w:val="lv-LV"/>
                    </w:rPr>
                    <w:t>______, LV-___, Latvija</w:t>
                  </w:r>
                </w:p>
                <w:p w14:paraId="588DA8AA" w14:textId="77777777" w:rsidR="004D288D" w:rsidRPr="009E4661" w:rsidRDefault="004D288D" w:rsidP="00943043">
                  <w:pPr>
                    <w:rPr>
                      <w:bCs/>
                      <w:lang w:val="lv-LV"/>
                    </w:rPr>
                  </w:pPr>
                  <w:r w:rsidRPr="009E4661">
                    <w:rPr>
                      <w:bCs/>
                      <w:lang w:val="lv-LV"/>
                    </w:rPr>
                    <w:t>Tālrunis: ___,  fakss:_____</w:t>
                  </w:r>
                </w:p>
                <w:p w14:paraId="4D8C7466" w14:textId="77777777" w:rsidR="004D288D" w:rsidRPr="009E4661" w:rsidRDefault="004D288D" w:rsidP="00943043">
                  <w:pPr>
                    <w:rPr>
                      <w:bCs/>
                      <w:lang w:val="lv-LV"/>
                    </w:rPr>
                  </w:pPr>
                  <w:r w:rsidRPr="009E4661">
                    <w:rPr>
                      <w:bCs/>
                      <w:lang w:val="lv-LV"/>
                    </w:rPr>
                    <w:t xml:space="preserve">Banka: </w:t>
                  </w:r>
                </w:p>
                <w:p w14:paraId="205A4373" w14:textId="77777777" w:rsidR="004D288D" w:rsidRPr="009E4661" w:rsidRDefault="004D288D" w:rsidP="00943043">
                  <w:pPr>
                    <w:rPr>
                      <w:bCs/>
                      <w:lang w:val="lv-LV"/>
                    </w:rPr>
                  </w:pPr>
                  <w:r w:rsidRPr="009E4661">
                    <w:rPr>
                      <w:bCs/>
                      <w:lang w:val="lv-LV"/>
                    </w:rPr>
                    <w:t xml:space="preserve">Bankas kods: </w:t>
                  </w:r>
                </w:p>
                <w:p w14:paraId="41DA56D0" w14:textId="77777777" w:rsidR="004D288D" w:rsidRPr="009E4661" w:rsidRDefault="004D288D" w:rsidP="00943043">
                  <w:pPr>
                    <w:rPr>
                      <w:b/>
                      <w:lang w:val="lv-LV" w:eastAsia="lv-LV"/>
                    </w:rPr>
                  </w:pPr>
                  <w:r w:rsidRPr="009E4661">
                    <w:rPr>
                      <w:bCs/>
                      <w:lang w:val="lv-LV"/>
                    </w:rPr>
                    <w:t>Konta Nr.:</w:t>
                  </w:r>
                </w:p>
                <w:p w14:paraId="704140B4" w14:textId="77777777" w:rsidR="004D288D" w:rsidRPr="009E4661" w:rsidRDefault="004D288D" w:rsidP="00943043">
                  <w:pPr>
                    <w:rPr>
                      <w:b/>
                      <w:lang w:val="lv-LV" w:eastAsia="lv-LV"/>
                    </w:rPr>
                  </w:pPr>
                </w:p>
                <w:p w14:paraId="125C1CC0" w14:textId="77777777" w:rsidR="004D288D" w:rsidRPr="009E4661" w:rsidRDefault="004D288D" w:rsidP="00943043">
                  <w:pPr>
                    <w:rPr>
                      <w:b/>
                      <w:lang w:val="lv-LV" w:eastAsia="lv-LV"/>
                    </w:rPr>
                  </w:pPr>
                </w:p>
                <w:p w14:paraId="72C79FD4" w14:textId="77777777" w:rsidR="004D288D" w:rsidRPr="009E4661" w:rsidRDefault="004D288D" w:rsidP="00943043">
                  <w:pPr>
                    <w:rPr>
                      <w:lang w:val="lv-LV" w:eastAsia="lv-LV"/>
                    </w:rPr>
                  </w:pPr>
                </w:p>
                <w:p w14:paraId="6F4B7D0D" w14:textId="77777777" w:rsidR="004D288D" w:rsidRPr="009E4661" w:rsidRDefault="004D288D" w:rsidP="00943043">
                  <w:pPr>
                    <w:rPr>
                      <w:lang w:val="lv-LV"/>
                    </w:rPr>
                  </w:pPr>
                </w:p>
              </w:tc>
            </w:tr>
          </w:tbl>
          <w:p w14:paraId="0685F6F4" w14:textId="77777777" w:rsidR="004D288D" w:rsidRPr="009E4661" w:rsidRDefault="004D288D" w:rsidP="00943043">
            <w:pPr>
              <w:rPr>
                <w:lang w:val="lv-LV"/>
              </w:rPr>
            </w:pPr>
          </w:p>
        </w:tc>
      </w:tr>
    </w:tbl>
    <w:p w14:paraId="783F4A80" w14:textId="45E140C4" w:rsidR="00C30074" w:rsidRDefault="00C30074" w:rsidP="002657D8">
      <w:pPr>
        <w:rPr>
          <w:lang w:val="lv-LV"/>
        </w:rPr>
      </w:pPr>
    </w:p>
    <w:p w14:paraId="6D7E8242" w14:textId="77777777" w:rsidR="001A0570" w:rsidRDefault="001A0570" w:rsidP="002657D8">
      <w:pPr>
        <w:rPr>
          <w:lang w:val="lv-LV"/>
        </w:rPr>
      </w:pPr>
    </w:p>
    <w:p w14:paraId="1351F2F2" w14:textId="77777777" w:rsidR="00C30074" w:rsidRPr="009E4661" w:rsidRDefault="00C30074" w:rsidP="002657D8">
      <w:pPr>
        <w:rPr>
          <w:lang w:val="lv-LV"/>
        </w:rPr>
      </w:pPr>
    </w:p>
    <w:p w14:paraId="283EE340" w14:textId="69DEF034" w:rsidR="0010737A" w:rsidRPr="009E4661" w:rsidRDefault="0010737A" w:rsidP="0010737A">
      <w:pPr>
        <w:ind w:firstLine="6096"/>
        <w:rPr>
          <w:lang w:val="lv-LV"/>
        </w:rPr>
      </w:pPr>
      <w:r w:rsidRPr="009E4661">
        <w:rPr>
          <w:lang w:val="lv-LV"/>
        </w:rPr>
        <w:t>1.pielikums</w:t>
      </w:r>
    </w:p>
    <w:p w14:paraId="0FA0C40D" w14:textId="113EBE17" w:rsidR="0010737A" w:rsidRPr="009E4661" w:rsidRDefault="0010737A" w:rsidP="0010737A">
      <w:pPr>
        <w:ind w:firstLine="6096"/>
        <w:rPr>
          <w:lang w:val="lv-LV"/>
        </w:rPr>
      </w:pPr>
      <w:r w:rsidRPr="009E4661">
        <w:rPr>
          <w:lang w:val="lv-LV"/>
        </w:rPr>
        <w:t>2022.gada ____.__________</w:t>
      </w:r>
    </w:p>
    <w:p w14:paraId="258DEA3C" w14:textId="3AE816A5" w:rsidR="0010737A" w:rsidRPr="009E4661" w:rsidRDefault="0010737A" w:rsidP="0010737A">
      <w:pPr>
        <w:ind w:firstLine="6096"/>
        <w:rPr>
          <w:lang w:val="lv-LV"/>
        </w:rPr>
      </w:pPr>
      <w:r w:rsidRPr="009E4661">
        <w:rPr>
          <w:lang w:val="lv-LV"/>
        </w:rPr>
        <w:t xml:space="preserve">līgumam Nr. </w:t>
      </w:r>
      <w:r w:rsidR="000F7637" w:rsidRPr="009E4661">
        <w:rPr>
          <w:lang w:val="lv-LV"/>
        </w:rPr>
        <w:t>INF</w:t>
      </w:r>
      <w:r w:rsidRPr="009E4661">
        <w:rPr>
          <w:lang w:val="lv-LV"/>
        </w:rPr>
        <w:t>-____/2022</w:t>
      </w:r>
    </w:p>
    <w:p w14:paraId="40C6C90A" w14:textId="77777777" w:rsidR="0010737A" w:rsidRPr="009E4661" w:rsidRDefault="0010737A" w:rsidP="0010737A">
      <w:pPr>
        <w:ind w:firstLine="6096"/>
        <w:rPr>
          <w:lang w:val="lv-LV"/>
        </w:rPr>
      </w:pPr>
    </w:p>
    <w:p w14:paraId="251B62AB" w14:textId="77777777" w:rsidR="0010737A" w:rsidRPr="009E4661" w:rsidRDefault="0010737A" w:rsidP="0010737A">
      <w:pPr>
        <w:rPr>
          <w:lang w:val="lv-LV"/>
        </w:rPr>
      </w:pPr>
    </w:p>
    <w:p w14:paraId="3EF952DB" w14:textId="77777777" w:rsidR="00C933BA" w:rsidRPr="009E4661" w:rsidRDefault="00C933BA" w:rsidP="00C933BA">
      <w:pPr>
        <w:pStyle w:val="Nosaukums"/>
        <w:rPr>
          <w:b/>
          <w:bCs/>
          <w:sz w:val="24"/>
          <w:szCs w:val="24"/>
        </w:rPr>
      </w:pPr>
      <w:r w:rsidRPr="009E4661">
        <w:rPr>
          <w:b/>
          <w:bCs/>
          <w:sz w:val="24"/>
          <w:szCs w:val="24"/>
        </w:rPr>
        <w:t>DARBU UZDEVUMS</w:t>
      </w:r>
    </w:p>
    <w:p w14:paraId="7DEC776B" w14:textId="77777777" w:rsidR="00C933BA" w:rsidRPr="009E4661" w:rsidRDefault="00C933BA" w:rsidP="00C933BA">
      <w:pPr>
        <w:jc w:val="center"/>
        <w:rPr>
          <w:i/>
          <w:lang w:val="lv-LV"/>
        </w:rPr>
      </w:pPr>
      <w:r w:rsidRPr="009E4661">
        <w:rPr>
          <w:i/>
          <w:lang w:val="lv-LV"/>
        </w:rPr>
        <w:t xml:space="preserve">(informācija tiks papildināta atbilstoši sarunu procedūras nolikuma 2.pielikumam </w:t>
      </w:r>
      <w:r w:rsidRPr="009E4661">
        <w:rPr>
          <w:lang w:val="lv-LV"/>
        </w:rPr>
        <w:t>„</w:t>
      </w:r>
      <w:r w:rsidRPr="009E4661">
        <w:rPr>
          <w:i/>
          <w:lang w:val="lv-LV"/>
        </w:rPr>
        <w:t>Darbu uzdevums”)</w:t>
      </w:r>
    </w:p>
    <w:p w14:paraId="26A51263" w14:textId="77777777" w:rsidR="0010737A" w:rsidRPr="009E4661" w:rsidRDefault="0010737A" w:rsidP="0010737A">
      <w:pPr>
        <w:tabs>
          <w:tab w:val="left" w:pos="1635"/>
        </w:tabs>
        <w:rPr>
          <w:highlight w:val="yellow"/>
          <w:lang w:val="lv-LV"/>
        </w:rPr>
      </w:pPr>
    </w:p>
    <w:p w14:paraId="25BF38C2" w14:textId="77777777" w:rsidR="0010737A" w:rsidRPr="009E4661" w:rsidRDefault="0010737A" w:rsidP="0010737A">
      <w:pPr>
        <w:tabs>
          <w:tab w:val="left" w:pos="1635"/>
        </w:tabs>
        <w:rPr>
          <w:highlight w:val="yellow"/>
          <w:lang w:val="lv-LV"/>
        </w:rPr>
      </w:pPr>
    </w:p>
    <w:p w14:paraId="4F20571E" w14:textId="77777777" w:rsidR="00685EE2" w:rsidRPr="009E4661" w:rsidRDefault="00685EE2" w:rsidP="00685EE2">
      <w:pPr>
        <w:ind w:firstLine="6096"/>
        <w:rPr>
          <w:lang w:val="lv-LV"/>
        </w:rPr>
      </w:pPr>
    </w:p>
    <w:p w14:paraId="26BAEA00" w14:textId="77777777" w:rsidR="00685EE2" w:rsidRPr="009E4661" w:rsidRDefault="00685EE2" w:rsidP="00685EE2">
      <w:pPr>
        <w:ind w:firstLine="6096"/>
        <w:rPr>
          <w:lang w:val="lv-LV"/>
        </w:rPr>
      </w:pPr>
    </w:p>
    <w:p w14:paraId="6BAFBC24" w14:textId="77777777" w:rsidR="00685EE2" w:rsidRPr="009E4661" w:rsidRDefault="00685EE2" w:rsidP="00685EE2">
      <w:pPr>
        <w:ind w:firstLine="6096"/>
        <w:rPr>
          <w:lang w:val="lv-LV"/>
        </w:rPr>
      </w:pPr>
    </w:p>
    <w:tbl>
      <w:tblPr>
        <w:tblW w:w="9336" w:type="dxa"/>
        <w:tblInd w:w="-142" w:type="dxa"/>
        <w:tblLook w:val="04A0" w:firstRow="1" w:lastRow="0" w:firstColumn="1" w:lastColumn="0" w:noHBand="0" w:noVBand="1"/>
      </w:tblPr>
      <w:tblGrid>
        <w:gridCol w:w="4802"/>
        <w:gridCol w:w="4534"/>
      </w:tblGrid>
      <w:tr w:rsidR="00685EE2" w:rsidRPr="009E4661" w14:paraId="12AC75CA" w14:textId="77777777" w:rsidTr="00943043">
        <w:trPr>
          <w:trHeight w:val="1177"/>
        </w:trPr>
        <w:tc>
          <w:tcPr>
            <w:tcW w:w="4802" w:type="dxa"/>
            <w:shd w:val="clear" w:color="auto" w:fill="auto"/>
          </w:tcPr>
          <w:p w14:paraId="51060BFF" w14:textId="5DCFC9E4" w:rsidR="00685EE2" w:rsidRPr="009E4661" w:rsidRDefault="00685EE2" w:rsidP="00943043">
            <w:pPr>
              <w:contextualSpacing/>
              <w:rPr>
                <w:lang w:val="lv-LV"/>
              </w:rPr>
            </w:pPr>
            <w:r w:rsidRPr="009E4661">
              <w:rPr>
                <w:b/>
                <w:lang w:val="lv-LV"/>
              </w:rPr>
              <w:t xml:space="preserve">Pasūtītājs: </w:t>
            </w:r>
            <w:r w:rsidRPr="009E4661">
              <w:rPr>
                <w:b/>
                <w:lang w:val="lv-LV"/>
              </w:rPr>
              <w:tab/>
            </w:r>
            <w:r w:rsidRPr="009E4661">
              <w:rPr>
                <w:b/>
                <w:lang w:val="lv-LV"/>
              </w:rPr>
              <w:tab/>
            </w:r>
            <w:r w:rsidRPr="009E4661">
              <w:rPr>
                <w:b/>
                <w:lang w:val="lv-LV"/>
              </w:rPr>
              <w:tab/>
            </w:r>
          </w:p>
          <w:p w14:paraId="70071BB0" w14:textId="77777777" w:rsidR="00685EE2" w:rsidRPr="009E4661" w:rsidRDefault="00685EE2" w:rsidP="00943043">
            <w:pPr>
              <w:tabs>
                <w:tab w:val="left" w:pos="426"/>
                <w:tab w:val="left" w:pos="567"/>
              </w:tabs>
              <w:ind w:left="284" w:hanging="284"/>
              <w:contextualSpacing/>
              <w:rPr>
                <w:lang w:val="lv-LV"/>
              </w:rPr>
            </w:pPr>
            <w:r w:rsidRPr="009E4661">
              <w:rPr>
                <w:lang w:val="lv-LV"/>
              </w:rPr>
              <w:t>__________________ _.______</w:t>
            </w:r>
          </w:p>
          <w:p w14:paraId="5BBE17E9" w14:textId="77777777" w:rsidR="00685EE2" w:rsidRPr="009E4661" w:rsidRDefault="00685EE2" w:rsidP="00943043">
            <w:pPr>
              <w:ind w:left="284" w:hanging="284"/>
              <w:contextualSpacing/>
              <w:rPr>
                <w:lang w:val="lv-LV"/>
              </w:rPr>
            </w:pPr>
          </w:p>
          <w:p w14:paraId="26A831EB" w14:textId="00FEAC71" w:rsidR="00685EE2" w:rsidRPr="009E4661" w:rsidRDefault="00685EE2" w:rsidP="00943043">
            <w:pPr>
              <w:pStyle w:val="Bezatstarpm"/>
              <w:contextualSpacing/>
              <w:rPr>
                <w:lang w:val="lv-LV"/>
              </w:rPr>
            </w:pPr>
            <w:r w:rsidRPr="009E4661">
              <w:rPr>
                <w:lang w:val="lv-LV"/>
              </w:rPr>
              <w:t>202</w:t>
            </w:r>
            <w:r w:rsidR="00550B47">
              <w:rPr>
                <w:lang w:val="lv-LV"/>
              </w:rPr>
              <w:t>2</w:t>
            </w:r>
            <w:r w:rsidRPr="009E4661">
              <w:rPr>
                <w:lang w:val="lv-LV"/>
              </w:rPr>
              <w:t>.gada „___”_____________</w:t>
            </w:r>
          </w:p>
        </w:tc>
        <w:tc>
          <w:tcPr>
            <w:tcW w:w="4534" w:type="dxa"/>
            <w:shd w:val="clear" w:color="auto" w:fill="auto"/>
          </w:tcPr>
          <w:p w14:paraId="1D8FC9E8" w14:textId="2DD3ECD7" w:rsidR="00685EE2" w:rsidRPr="009E4661" w:rsidRDefault="00685EE2" w:rsidP="00943043">
            <w:pPr>
              <w:contextualSpacing/>
              <w:rPr>
                <w:lang w:val="lv-LV"/>
              </w:rPr>
            </w:pPr>
            <w:r w:rsidRPr="009E4661">
              <w:rPr>
                <w:b/>
                <w:lang w:val="lv-LV"/>
              </w:rPr>
              <w:t xml:space="preserve">Izpildītājs: </w:t>
            </w:r>
            <w:r w:rsidRPr="009E4661">
              <w:rPr>
                <w:b/>
                <w:lang w:val="lv-LV"/>
              </w:rPr>
              <w:tab/>
            </w:r>
            <w:r w:rsidRPr="009E4661">
              <w:rPr>
                <w:b/>
                <w:lang w:val="lv-LV"/>
              </w:rPr>
              <w:tab/>
            </w:r>
            <w:r w:rsidRPr="009E4661">
              <w:rPr>
                <w:b/>
                <w:lang w:val="lv-LV"/>
              </w:rPr>
              <w:tab/>
            </w:r>
          </w:p>
          <w:p w14:paraId="30419256" w14:textId="77777777" w:rsidR="00685EE2" w:rsidRPr="009E4661" w:rsidRDefault="00685EE2" w:rsidP="00943043">
            <w:pPr>
              <w:tabs>
                <w:tab w:val="left" w:pos="426"/>
                <w:tab w:val="left" w:pos="567"/>
              </w:tabs>
              <w:ind w:left="284" w:hanging="284"/>
              <w:contextualSpacing/>
              <w:rPr>
                <w:lang w:val="lv-LV"/>
              </w:rPr>
            </w:pPr>
            <w:r w:rsidRPr="009E4661">
              <w:rPr>
                <w:lang w:val="lv-LV"/>
              </w:rPr>
              <w:t>__________________ _.______</w:t>
            </w:r>
          </w:p>
          <w:p w14:paraId="5E97CAE7" w14:textId="77777777" w:rsidR="00685EE2" w:rsidRPr="009E4661" w:rsidRDefault="00685EE2" w:rsidP="00943043">
            <w:pPr>
              <w:ind w:left="284" w:hanging="284"/>
              <w:contextualSpacing/>
              <w:rPr>
                <w:lang w:val="lv-LV"/>
              </w:rPr>
            </w:pPr>
          </w:p>
          <w:p w14:paraId="004FDBB6" w14:textId="79B16BEE" w:rsidR="00685EE2" w:rsidRPr="009E4661" w:rsidRDefault="00685EE2" w:rsidP="00943043">
            <w:pPr>
              <w:pStyle w:val="Bezatstarpm"/>
              <w:contextualSpacing/>
              <w:rPr>
                <w:lang w:val="lv-LV"/>
              </w:rPr>
            </w:pPr>
            <w:r w:rsidRPr="009E4661">
              <w:rPr>
                <w:lang w:val="lv-LV"/>
              </w:rPr>
              <w:t>202</w:t>
            </w:r>
            <w:r w:rsidR="00550B47">
              <w:rPr>
                <w:lang w:val="lv-LV"/>
              </w:rPr>
              <w:t>2</w:t>
            </w:r>
            <w:r w:rsidRPr="009E4661">
              <w:rPr>
                <w:lang w:val="lv-LV"/>
              </w:rPr>
              <w:t>.gada „___”_____________</w:t>
            </w:r>
          </w:p>
        </w:tc>
      </w:tr>
    </w:tbl>
    <w:p w14:paraId="7D2F8159" w14:textId="77777777" w:rsidR="00685EE2" w:rsidRPr="009E4661" w:rsidRDefault="00685EE2" w:rsidP="00685EE2">
      <w:pPr>
        <w:ind w:firstLine="709"/>
        <w:contextualSpacing/>
        <w:jc w:val="both"/>
        <w:rPr>
          <w:bCs/>
          <w:i/>
          <w:iCs/>
          <w:u w:val="single"/>
          <w:lang w:val="lv-LV"/>
        </w:rPr>
      </w:pPr>
    </w:p>
    <w:p w14:paraId="22824008" w14:textId="77777777" w:rsidR="00685EE2" w:rsidRPr="009E4661" w:rsidRDefault="00685EE2" w:rsidP="00685EE2">
      <w:pPr>
        <w:rPr>
          <w:i/>
          <w:iCs/>
          <w:u w:val="single"/>
          <w:lang w:val="lv-LV"/>
        </w:rPr>
      </w:pPr>
      <w:r w:rsidRPr="009E4661">
        <w:rPr>
          <w:i/>
          <w:iCs/>
          <w:u w:val="single"/>
          <w:lang w:val="lv-LV"/>
        </w:rPr>
        <w:t>vai</w:t>
      </w:r>
    </w:p>
    <w:p w14:paraId="79DF32F7" w14:textId="77777777" w:rsidR="00685EE2" w:rsidRPr="009E4661" w:rsidRDefault="00685EE2" w:rsidP="00685EE2">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85EE2" w:rsidRPr="009E4661" w14:paraId="4B4E537B" w14:textId="77777777" w:rsidTr="00943043">
        <w:tc>
          <w:tcPr>
            <w:tcW w:w="4253" w:type="dxa"/>
          </w:tcPr>
          <w:p w14:paraId="02B3398D" w14:textId="40B11930" w:rsidR="00685EE2" w:rsidRPr="009E4661" w:rsidRDefault="00685EE2" w:rsidP="00943043">
            <w:pPr>
              <w:rPr>
                <w:b/>
                <w:bCs/>
                <w:lang w:val="lv-LV"/>
              </w:rPr>
            </w:pPr>
            <w:r w:rsidRPr="009E4661">
              <w:rPr>
                <w:b/>
                <w:lang w:val="lv-LV"/>
              </w:rPr>
              <w:t>Pasūtītājs:</w:t>
            </w:r>
          </w:p>
        </w:tc>
        <w:tc>
          <w:tcPr>
            <w:tcW w:w="589" w:type="dxa"/>
          </w:tcPr>
          <w:p w14:paraId="30B3879A" w14:textId="77777777" w:rsidR="00685EE2" w:rsidRPr="009E4661" w:rsidRDefault="00685EE2" w:rsidP="00943043">
            <w:pPr>
              <w:rPr>
                <w:b/>
                <w:caps/>
                <w:lang w:val="lv-LV"/>
              </w:rPr>
            </w:pPr>
          </w:p>
        </w:tc>
        <w:tc>
          <w:tcPr>
            <w:tcW w:w="4372" w:type="dxa"/>
          </w:tcPr>
          <w:p w14:paraId="7265ED52" w14:textId="49A9D076" w:rsidR="00685EE2" w:rsidRPr="009E4661" w:rsidRDefault="00685EE2" w:rsidP="00943043">
            <w:pPr>
              <w:rPr>
                <w:b/>
                <w:bCs/>
                <w:lang w:val="lv-LV"/>
              </w:rPr>
            </w:pPr>
            <w:r w:rsidRPr="009E4661">
              <w:rPr>
                <w:b/>
                <w:lang w:val="lv-LV"/>
              </w:rPr>
              <w:t>Izpildītājs:</w:t>
            </w:r>
          </w:p>
        </w:tc>
      </w:tr>
      <w:tr w:rsidR="00685EE2" w:rsidRPr="009E4661" w14:paraId="755E1CF7" w14:textId="77777777" w:rsidTr="00943043">
        <w:tc>
          <w:tcPr>
            <w:tcW w:w="4253" w:type="dxa"/>
            <w:tcBorders>
              <w:bottom w:val="single" w:sz="4" w:space="0" w:color="auto"/>
            </w:tcBorders>
          </w:tcPr>
          <w:p w14:paraId="16E576B8" w14:textId="77777777" w:rsidR="00685EE2" w:rsidRPr="009E4661" w:rsidRDefault="00685EE2" w:rsidP="00943043">
            <w:pPr>
              <w:rPr>
                <w:bCs/>
                <w:i/>
                <w:iCs/>
                <w:lang w:val="lv-LV"/>
              </w:rPr>
            </w:pPr>
          </w:p>
          <w:p w14:paraId="7C082CEF" w14:textId="77777777" w:rsidR="00685EE2" w:rsidRPr="009E4661" w:rsidRDefault="00685EE2" w:rsidP="00943043">
            <w:pPr>
              <w:rPr>
                <w:b/>
                <w:bCs/>
                <w:lang w:val="lv-LV"/>
              </w:rPr>
            </w:pPr>
            <w:r w:rsidRPr="009E4661">
              <w:rPr>
                <w:bCs/>
                <w:i/>
                <w:iCs/>
                <w:lang w:val="lv-LV"/>
              </w:rPr>
              <w:t>Parakstīts ar drošu elektronisko parakstu</w:t>
            </w:r>
          </w:p>
        </w:tc>
        <w:tc>
          <w:tcPr>
            <w:tcW w:w="589" w:type="dxa"/>
          </w:tcPr>
          <w:p w14:paraId="60B0C096" w14:textId="77777777" w:rsidR="00685EE2" w:rsidRPr="009E4661" w:rsidRDefault="00685EE2" w:rsidP="00943043">
            <w:pPr>
              <w:rPr>
                <w:i/>
                <w:iCs/>
                <w:lang w:val="lv-LV"/>
              </w:rPr>
            </w:pPr>
          </w:p>
        </w:tc>
        <w:tc>
          <w:tcPr>
            <w:tcW w:w="4372" w:type="dxa"/>
            <w:tcBorders>
              <w:bottom w:val="single" w:sz="4" w:space="0" w:color="auto"/>
            </w:tcBorders>
          </w:tcPr>
          <w:p w14:paraId="77D92CC1" w14:textId="77777777" w:rsidR="00685EE2" w:rsidRPr="009E4661" w:rsidRDefault="00685EE2" w:rsidP="00943043">
            <w:pPr>
              <w:rPr>
                <w:i/>
                <w:iCs/>
                <w:lang w:val="lv-LV"/>
              </w:rPr>
            </w:pPr>
          </w:p>
          <w:p w14:paraId="6196E864" w14:textId="77777777" w:rsidR="00685EE2" w:rsidRPr="009E4661" w:rsidRDefault="00685EE2" w:rsidP="00943043">
            <w:pPr>
              <w:rPr>
                <w:b/>
                <w:bCs/>
                <w:lang w:val="lv-LV"/>
              </w:rPr>
            </w:pPr>
            <w:r w:rsidRPr="009E4661">
              <w:rPr>
                <w:bCs/>
                <w:i/>
                <w:iCs/>
                <w:lang w:val="lv-LV"/>
              </w:rPr>
              <w:t>Parakstīts ar drošu elektronisko parakstu</w:t>
            </w:r>
          </w:p>
        </w:tc>
      </w:tr>
      <w:tr w:rsidR="00685EE2" w:rsidRPr="009E4661" w14:paraId="1019A876" w14:textId="77777777" w:rsidTr="00943043">
        <w:tc>
          <w:tcPr>
            <w:tcW w:w="4253" w:type="dxa"/>
            <w:tcBorders>
              <w:top w:val="single" w:sz="4" w:space="0" w:color="auto"/>
            </w:tcBorders>
          </w:tcPr>
          <w:p w14:paraId="368A2B5D" w14:textId="77777777" w:rsidR="00685EE2" w:rsidRPr="009E4661" w:rsidRDefault="00685EE2" w:rsidP="00943043">
            <w:pPr>
              <w:jc w:val="right"/>
              <w:rPr>
                <w:i/>
                <w:iCs/>
                <w:lang w:val="lv-LV"/>
              </w:rPr>
            </w:pPr>
            <w:r w:rsidRPr="009E4661">
              <w:rPr>
                <w:i/>
                <w:iCs/>
                <w:lang w:val="lv-LV"/>
              </w:rPr>
              <w:t>_._________</w:t>
            </w:r>
          </w:p>
          <w:p w14:paraId="6DAE5D88" w14:textId="77777777" w:rsidR="00685EE2" w:rsidRPr="009E4661" w:rsidRDefault="00685EE2" w:rsidP="00943043">
            <w:pPr>
              <w:jc w:val="right"/>
              <w:rPr>
                <w:i/>
                <w:iCs/>
                <w:lang w:val="lv-LV"/>
              </w:rPr>
            </w:pPr>
          </w:p>
        </w:tc>
        <w:tc>
          <w:tcPr>
            <w:tcW w:w="589" w:type="dxa"/>
          </w:tcPr>
          <w:p w14:paraId="554726F0" w14:textId="77777777" w:rsidR="00685EE2" w:rsidRPr="009E4661" w:rsidRDefault="00685EE2" w:rsidP="00943043">
            <w:pPr>
              <w:rPr>
                <w:i/>
                <w:iCs/>
                <w:lang w:val="lv-LV"/>
              </w:rPr>
            </w:pPr>
          </w:p>
        </w:tc>
        <w:tc>
          <w:tcPr>
            <w:tcW w:w="4372" w:type="dxa"/>
            <w:tcBorders>
              <w:top w:val="single" w:sz="4" w:space="0" w:color="auto"/>
            </w:tcBorders>
          </w:tcPr>
          <w:p w14:paraId="25AD9AD5" w14:textId="77777777" w:rsidR="00685EE2" w:rsidRPr="009E4661" w:rsidRDefault="00685EE2" w:rsidP="00943043">
            <w:pPr>
              <w:jc w:val="right"/>
              <w:rPr>
                <w:lang w:val="lv-LV"/>
              </w:rPr>
            </w:pPr>
            <w:r w:rsidRPr="009E4661">
              <w:rPr>
                <w:lang w:val="lv-LV"/>
              </w:rPr>
              <w:t>_.___________</w:t>
            </w:r>
          </w:p>
        </w:tc>
      </w:tr>
      <w:tr w:rsidR="00685EE2" w:rsidRPr="009E4661" w14:paraId="4744AFB9" w14:textId="77777777" w:rsidTr="00943043">
        <w:tc>
          <w:tcPr>
            <w:tcW w:w="4253" w:type="dxa"/>
          </w:tcPr>
          <w:p w14:paraId="43606A7E" w14:textId="77777777" w:rsidR="00685EE2" w:rsidRPr="009E4661" w:rsidRDefault="00685EE2" w:rsidP="00943043">
            <w:pPr>
              <w:rPr>
                <w:lang w:val="lv-LV"/>
              </w:rPr>
            </w:pPr>
            <w:r w:rsidRPr="009E4661">
              <w:rPr>
                <w:lang w:val="lv-LV"/>
              </w:rPr>
              <w:t>Datumu skatīt laika zīmogā</w:t>
            </w:r>
          </w:p>
        </w:tc>
        <w:tc>
          <w:tcPr>
            <w:tcW w:w="589" w:type="dxa"/>
          </w:tcPr>
          <w:p w14:paraId="64E24361" w14:textId="77777777" w:rsidR="00685EE2" w:rsidRPr="009E4661" w:rsidRDefault="00685EE2" w:rsidP="00943043">
            <w:pPr>
              <w:rPr>
                <w:i/>
                <w:iCs/>
                <w:lang w:val="lv-LV"/>
              </w:rPr>
            </w:pPr>
          </w:p>
        </w:tc>
        <w:tc>
          <w:tcPr>
            <w:tcW w:w="4372" w:type="dxa"/>
          </w:tcPr>
          <w:p w14:paraId="573FD7BF" w14:textId="77777777" w:rsidR="00685EE2" w:rsidRPr="009E4661" w:rsidRDefault="00685EE2" w:rsidP="00943043">
            <w:pPr>
              <w:rPr>
                <w:i/>
                <w:iCs/>
                <w:lang w:val="lv-LV"/>
              </w:rPr>
            </w:pPr>
            <w:r w:rsidRPr="009E4661">
              <w:rPr>
                <w:lang w:val="lv-LV"/>
              </w:rPr>
              <w:t>Datumu skatīt laika zīmogā</w:t>
            </w:r>
          </w:p>
        </w:tc>
      </w:tr>
    </w:tbl>
    <w:p w14:paraId="33F12752" w14:textId="77777777" w:rsidR="0010737A" w:rsidRPr="009E4661" w:rsidRDefault="0010737A" w:rsidP="0010737A">
      <w:pPr>
        <w:tabs>
          <w:tab w:val="left" w:pos="1635"/>
        </w:tabs>
        <w:rPr>
          <w:highlight w:val="yellow"/>
          <w:lang w:val="lv-LV"/>
        </w:rPr>
      </w:pPr>
    </w:p>
    <w:p w14:paraId="457E3B26" w14:textId="77777777" w:rsidR="0010737A" w:rsidRPr="009E4661" w:rsidRDefault="0010737A" w:rsidP="0010737A">
      <w:pPr>
        <w:tabs>
          <w:tab w:val="left" w:pos="1635"/>
        </w:tabs>
        <w:rPr>
          <w:highlight w:val="yellow"/>
          <w:lang w:val="lv-LV"/>
        </w:rPr>
      </w:pPr>
    </w:p>
    <w:p w14:paraId="16AFE9CA" w14:textId="77777777" w:rsidR="0010737A" w:rsidRPr="009E4661" w:rsidRDefault="0010737A" w:rsidP="0010737A">
      <w:pPr>
        <w:tabs>
          <w:tab w:val="left" w:pos="1635"/>
        </w:tabs>
        <w:rPr>
          <w:highlight w:val="yellow"/>
          <w:lang w:val="lv-LV"/>
        </w:rPr>
      </w:pPr>
    </w:p>
    <w:p w14:paraId="75A89AB5" w14:textId="77777777" w:rsidR="0010737A" w:rsidRPr="009E4661" w:rsidRDefault="0010737A" w:rsidP="0010737A">
      <w:pPr>
        <w:tabs>
          <w:tab w:val="left" w:pos="1635"/>
        </w:tabs>
        <w:rPr>
          <w:highlight w:val="yellow"/>
          <w:lang w:val="lv-LV"/>
        </w:rPr>
      </w:pPr>
    </w:p>
    <w:p w14:paraId="60441806" w14:textId="77777777" w:rsidR="0010737A" w:rsidRPr="009E4661" w:rsidRDefault="0010737A" w:rsidP="0010737A">
      <w:pPr>
        <w:tabs>
          <w:tab w:val="left" w:pos="1635"/>
        </w:tabs>
        <w:rPr>
          <w:highlight w:val="yellow"/>
          <w:lang w:val="lv-LV"/>
        </w:rPr>
      </w:pPr>
    </w:p>
    <w:p w14:paraId="2F5A8B34" w14:textId="77777777" w:rsidR="0010737A" w:rsidRPr="009E4661" w:rsidRDefault="0010737A" w:rsidP="0010737A">
      <w:pPr>
        <w:tabs>
          <w:tab w:val="left" w:pos="1635"/>
        </w:tabs>
        <w:rPr>
          <w:highlight w:val="yellow"/>
          <w:lang w:val="lv-LV"/>
        </w:rPr>
      </w:pPr>
    </w:p>
    <w:p w14:paraId="3F9B0862" w14:textId="77777777" w:rsidR="0010737A" w:rsidRPr="009E4661" w:rsidRDefault="0010737A" w:rsidP="0010737A">
      <w:pPr>
        <w:tabs>
          <w:tab w:val="left" w:pos="1635"/>
        </w:tabs>
        <w:rPr>
          <w:highlight w:val="yellow"/>
          <w:lang w:val="lv-LV"/>
        </w:rPr>
      </w:pPr>
    </w:p>
    <w:p w14:paraId="399D5DCF" w14:textId="77777777" w:rsidR="0010737A" w:rsidRPr="009E4661" w:rsidRDefault="0010737A" w:rsidP="0010737A">
      <w:pPr>
        <w:tabs>
          <w:tab w:val="left" w:pos="1635"/>
        </w:tabs>
        <w:rPr>
          <w:highlight w:val="yellow"/>
          <w:lang w:val="lv-LV"/>
        </w:rPr>
      </w:pPr>
    </w:p>
    <w:p w14:paraId="6524AF9B" w14:textId="77777777" w:rsidR="0010737A" w:rsidRPr="009E4661" w:rsidRDefault="0010737A" w:rsidP="0010737A">
      <w:pPr>
        <w:tabs>
          <w:tab w:val="left" w:pos="1635"/>
        </w:tabs>
        <w:rPr>
          <w:highlight w:val="yellow"/>
          <w:lang w:val="lv-LV"/>
        </w:rPr>
      </w:pPr>
    </w:p>
    <w:p w14:paraId="4B71AC3E" w14:textId="77777777" w:rsidR="0010737A" w:rsidRPr="009E4661" w:rsidRDefault="0010737A" w:rsidP="0010737A">
      <w:pPr>
        <w:tabs>
          <w:tab w:val="left" w:pos="1635"/>
        </w:tabs>
        <w:rPr>
          <w:highlight w:val="yellow"/>
          <w:lang w:val="lv-LV"/>
        </w:rPr>
      </w:pPr>
    </w:p>
    <w:p w14:paraId="62E9A5AE" w14:textId="77777777" w:rsidR="0010737A" w:rsidRPr="009E4661" w:rsidRDefault="0010737A" w:rsidP="0010737A">
      <w:pPr>
        <w:tabs>
          <w:tab w:val="left" w:pos="1635"/>
        </w:tabs>
        <w:rPr>
          <w:highlight w:val="yellow"/>
          <w:lang w:val="lv-LV"/>
        </w:rPr>
      </w:pPr>
    </w:p>
    <w:p w14:paraId="3885F847" w14:textId="77777777" w:rsidR="0010737A" w:rsidRPr="009E4661" w:rsidRDefault="0010737A" w:rsidP="0010737A">
      <w:pPr>
        <w:tabs>
          <w:tab w:val="left" w:pos="1635"/>
        </w:tabs>
        <w:rPr>
          <w:highlight w:val="yellow"/>
          <w:lang w:val="lv-LV"/>
        </w:rPr>
      </w:pPr>
    </w:p>
    <w:p w14:paraId="06927D22" w14:textId="77777777" w:rsidR="0010737A" w:rsidRPr="009E4661" w:rsidRDefault="0010737A" w:rsidP="0010737A">
      <w:pPr>
        <w:tabs>
          <w:tab w:val="left" w:pos="1635"/>
        </w:tabs>
        <w:rPr>
          <w:highlight w:val="yellow"/>
          <w:lang w:val="lv-LV"/>
        </w:rPr>
      </w:pPr>
    </w:p>
    <w:p w14:paraId="3CD743D0" w14:textId="77777777" w:rsidR="0010737A" w:rsidRPr="009E4661" w:rsidRDefault="0010737A" w:rsidP="0010737A">
      <w:pPr>
        <w:tabs>
          <w:tab w:val="left" w:pos="1635"/>
        </w:tabs>
        <w:rPr>
          <w:highlight w:val="yellow"/>
          <w:lang w:val="lv-LV"/>
        </w:rPr>
      </w:pPr>
    </w:p>
    <w:p w14:paraId="295160D3" w14:textId="77777777" w:rsidR="0010737A" w:rsidRPr="009E4661" w:rsidRDefault="0010737A" w:rsidP="0010737A">
      <w:pPr>
        <w:tabs>
          <w:tab w:val="left" w:pos="1635"/>
        </w:tabs>
        <w:rPr>
          <w:highlight w:val="yellow"/>
          <w:lang w:val="lv-LV"/>
        </w:rPr>
      </w:pPr>
    </w:p>
    <w:p w14:paraId="31FC4576" w14:textId="77777777" w:rsidR="0010737A" w:rsidRPr="009E4661" w:rsidRDefault="0010737A" w:rsidP="0010737A">
      <w:pPr>
        <w:tabs>
          <w:tab w:val="left" w:pos="1635"/>
        </w:tabs>
        <w:rPr>
          <w:highlight w:val="yellow"/>
          <w:lang w:val="lv-LV"/>
        </w:rPr>
      </w:pPr>
    </w:p>
    <w:p w14:paraId="6439756E" w14:textId="2957FCC3" w:rsidR="000F7637" w:rsidRDefault="000F7637" w:rsidP="001A0570">
      <w:pPr>
        <w:rPr>
          <w:highlight w:val="yellow"/>
          <w:lang w:val="lv-LV"/>
        </w:rPr>
      </w:pPr>
    </w:p>
    <w:p w14:paraId="2F889623" w14:textId="25F499A1" w:rsidR="001A0570" w:rsidRDefault="001A0570" w:rsidP="001A0570">
      <w:pPr>
        <w:rPr>
          <w:highlight w:val="yellow"/>
          <w:lang w:val="lv-LV"/>
        </w:rPr>
      </w:pPr>
    </w:p>
    <w:p w14:paraId="33B671F5" w14:textId="793E8DE1" w:rsidR="001A0570" w:rsidRDefault="001A0570" w:rsidP="001A0570">
      <w:pPr>
        <w:rPr>
          <w:highlight w:val="yellow"/>
          <w:lang w:val="lv-LV"/>
        </w:rPr>
      </w:pPr>
    </w:p>
    <w:p w14:paraId="6FD5F4AF" w14:textId="7E18D8D4" w:rsidR="001A0570" w:rsidRDefault="001A0570" w:rsidP="001A0570">
      <w:pPr>
        <w:rPr>
          <w:highlight w:val="yellow"/>
          <w:lang w:val="lv-LV"/>
        </w:rPr>
      </w:pPr>
    </w:p>
    <w:p w14:paraId="1A433594" w14:textId="1F6B2C49" w:rsidR="001A0570" w:rsidRDefault="001A0570" w:rsidP="001A0570">
      <w:pPr>
        <w:rPr>
          <w:highlight w:val="yellow"/>
          <w:lang w:val="lv-LV"/>
        </w:rPr>
      </w:pPr>
    </w:p>
    <w:p w14:paraId="6D8EA4DD" w14:textId="77777777" w:rsidR="001A0570" w:rsidRPr="009E4661" w:rsidRDefault="001A0570" w:rsidP="001A0570">
      <w:pPr>
        <w:rPr>
          <w:highlight w:val="yellow"/>
          <w:lang w:val="lv-LV"/>
        </w:rPr>
      </w:pPr>
    </w:p>
    <w:p w14:paraId="10B46C5E" w14:textId="77777777" w:rsidR="000F7637" w:rsidRPr="009E4661" w:rsidRDefault="000F7637" w:rsidP="0010737A">
      <w:pPr>
        <w:ind w:firstLine="6096"/>
        <w:rPr>
          <w:highlight w:val="yellow"/>
          <w:lang w:val="lv-LV"/>
        </w:rPr>
      </w:pPr>
    </w:p>
    <w:p w14:paraId="075FD290" w14:textId="7F58E775" w:rsidR="0010737A" w:rsidRPr="009E4661" w:rsidRDefault="0010737A" w:rsidP="0010737A">
      <w:pPr>
        <w:ind w:firstLine="6096"/>
        <w:rPr>
          <w:lang w:val="lv-LV"/>
        </w:rPr>
      </w:pPr>
      <w:r w:rsidRPr="009E4661">
        <w:rPr>
          <w:lang w:val="lv-LV"/>
        </w:rPr>
        <w:t>2.pielikums</w:t>
      </w:r>
    </w:p>
    <w:p w14:paraId="021D8FFE" w14:textId="754D8DD2" w:rsidR="0010737A" w:rsidRPr="009E4661" w:rsidRDefault="0010737A" w:rsidP="0010737A">
      <w:pPr>
        <w:ind w:firstLine="6096"/>
        <w:rPr>
          <w:lang w:val="lv-LV"/>
        </w:rPr>
      </w:pPr>
      <w:r w:rsidRPr="009E4661">
        <w:rPr>
          <w:lang w:val="lv-LV"/>
        </w:rPr>
        <w:t>2022.gada ____.__________</w:t>
      </w:r>
    </w:p>
    <w:p w14:paraId="4329C729" w14:textId="68E49CA1" w:rsidR="0010737A" w:rsidRPr="009E4661" w:rsidRDefault="0010737A" w:rsidP="0010737A">
      <w:pPr>
        <w:ind w:firstLine="6096"/>
        <w:rPr>
          <w:lang w:val="lv-LV"/>
        </w:rPr>
      </w:pPr>
      <w:r w:rsidRPr="009E4661">
        <w:rPr>
          <w:lang w:val="lv-LV"/>
        </w:rPr>
        <w:t xml:space="preserve">līgumam Nr. </w:t>
      </w:r>
      <w:r w:rsidR="000F7637" w:rsidRPr="009E4661">
        <w:rPr>
          <w:lang w:val="lv-LV"/>
        </w:rPr>
        <w:t>INF</w:t>
      </w:r>
      <w:r w:rsidRPr="009E4661">
        <w:rPr>
          <w:lang w:val="lv-LV"/>
        </w:rPr>
        <w:t>-____/2022</w:t>
      </w:r>
    </w:p>
    <w:p w14:paraId="013F51C7" w14:textId="77777777" w:rsidR="000F7637" w:rsidRPr="009E4661" w:rsidRDefault="000F7637" w:rsidP="0010737A">
      <w:pPr>
        <w:pStyle w:val="Nosaukums"/>
        <w:rPr>
          <w:sz w:val="24"/>
          <w:szCs w:val="24"/>
        </w:rPr>
      </w:pPr>
    </w:p>
    <w:p w14:paraId="72CCD681" w14:textId="77777777" w:rsidR="000F7637" w:rsidRPr="009E4661" w:rsidRDefault="000F7637" w:rsidP="0010737A">
      <w:pPr>
        <w:pStyle w:val="Nosaukums"/>
        <w:rPr>
          <w:sz w:val="24"/>
          <w:szCs w:val="24"/>
        </w:rPr>
      </w:pPr>
    </w:p>
    <w:p w14:paraId="34CA391A" w14:textId="4D8A6FCD" w:rsidR="0010737A" w:rsidRPr="009E4661" w:rsidRDefault="00C933BA" w:rsidP="0010737A">
      <w:pPr>
        <w:pStyle w:val="Nosaukums"/>
        <w:rPr>
          <w:b/>
          <w:bCs/>
          <w:sz w:val="24"/>
          <w:szCs w:val="24"/>
        </w:rPr>
      </w:pPr>
      <w:r w:rsidRPr="009E4661">
        <w:rPr>
          <w:b/>
          <w:bCs/>
          <w:sz w:val="24"/>
          <w:szCs w:val="24"/>
        </w:rPr>
        <w:t>FINANŠU APRĒĶINS</w:t>
      </w:r>
    </w:p>
    <w:p w14:paraId="4CFD76AE" w14:textId="36071977" w:rsidR="0010737A" w:rsidRPr="009E4661" w:rsidRDefault="0010737A" w:rsidP="0010737A">
      <w:pPr>
        <w:jc w:val="center"/>
        <w:rPr>
          <w:i/>
          <w:lang w:val="lv-LV"/>
        </w:rPr>
      </w:pPr>
      <w:r w:rsidRPr="009E4661">
        <w:rPr>
          <w:i/>
          <w:lang w:val="lv-LV"/>
        </w:rPr>
        <w:t xml:space="preserve">(informācija tiks papildināta atbilstoši </w:t>
      </w:r>
      <w:r w:rsidR="00C933BA" w:rsidRPr="009E4661">
        <w:rPr>
          <w:i/>
          <w:lang w:val="lv-LV"/>
        </w:rPr>
        <w:t>uzvarētāja iesniegtajam finanšu piedāvājumam)</w:t>
      </w:r>
    </w:p>
    <w:p w14:paraId="2AD97E3D" w14:textId="77777777" w:rsidR="0010737A" w:rsidRPr="009E4661" w:rsidRDefault="0010737A" w:rsidP="0010737A">
      <w:pPr>
        <w:tabs>
          <w:tab w:val="left" w:pos="1635"/>
        </w:tabs>
        <w:rPr>
          <w:lang w:val="lv-LV"/>
        </w:rPr>
      </w:pPr>
    </w:p>
    <w:p w14:paraId="74CCADD1" w14:textId="77777777" w:rsidR="0010737A" w:rsidRPr="009E4661" w:rsidRDefault="0010737A" w:rsidP="0010737A">
      <w:pPr>
        <w:tabs>
          <w:tab w:val="left" w:pos="1635"/>
        </w:tabs>
        <w:rPr>
          <w:lang w:val="lv-LV"/>
        </w:rPr>
      </w:pPr>
    </w:p>
    <w:p w14:paraId="6B352BF3" w14:textId="77777777" w:rsidR="0010737A" w:rsidRPr="009E4661" w:rsidRDefault="0010737A" w:rsidP="0010737A">
      <w:pPr>
        <w:ind w:firstLine="6096"/>
        <w:rPr>
          <w:highlight w:val="yellow"/>
          <w:lang w:val="lv-LV"/>
        </w:rPr>
      </w:pPr>
    </w:p>
    <w:p w14:paraId="71E40162" w14:textId="77777777" w:rsidR="0010737A" w:rsidRPr="009E4661" w:rsidRDefault="0010737A" w:rsidP="0010737A">
      <w:pPr>
        <w:ind w:firstLine="6096"/>
        <w:rPr>
          <w:highlight w:val="yellow"/>
          <w:lang w:val="lv-LV"/>
        </w:rPr>
      </w:pPr>
    </w:p>
    <w:tbl>
      <w:tblPr>
        <w:tblW w:w="9336" w:type="dxa"/>
        <w:tblInd w:w="-142" w:type="dxa"/>
        <w:tblLook w:val="04A0" w:firstRow="1" w:lastRow="0" w:firstColumn="1" w:lastColumn="0" w:noHBand="0" w:noVBand="1"/>
      </w:tblPr>
      <w:tblGrid>
        <w:gridCol w:w="4802"/>
        <w:gridCol w:w="4534"/>
      </w:tblGrid>
      <w:tr w:rsidR="00D12331" w:rsidRPr="009E4661" w14:paraId="53F16B97" w14:textId="77777777" w:rsidTr="00943043">
        <w:trPr>
          <w:trHeight w:val="1177"/>
        </w:trPr>
        <w:tc>
          <w:tcPr>
            <w:tcW w:w="4802" w:type="dxa"/>
            <w:shd w:val="clear" w:color="auto" w:fill="auto"/>
          </w:tcPr>
          <w:p w14:paraId="26132CBD" w14:textId="77777777" w:rsidR="00D12331" w:rsidRPr="009E4661" w:rsidRDefault="00D12331" w:rsidP="00943043">
            <w:pPr>
              <w:contextualSpacing/>
              <w:rPr>
                <w:lang w:val="lv-LV"/>
              </w:rPr>
            </w:pPr>
            <w:r w:rsidRPr="009E4661">
              <w:rPr>
                <w:b/>
                <w:lang w:val="lv-LV"/>
              </w:rPr>
              <w:t xml:space="preserve">Pasūtītājs: </w:t>
            </w:r>
            <w:r w:rsidRPr="009E4661">
              <w:rPr>
                <w:b/>
                <w:lang w:val="lv-LV"/>
              </w:rPr>
              <w:tab/>
            </w:r>
            <w:r w:rsidRPr="009E4661">
              <w:rPr>
                <w:b/>
                <w:lang w:val="lv-LV"/>
              </w:rPr>
              <w:tab/>
            </w:r>
            <w:r w:rsidRPr="009E4661">
              <w:rPr>
                <w:b/>
                <w:lang w:val="lv-LV"/>
              </w:rPr>
              <w:tab/>
            </w:r>
          </w:p>
          <w:p w14:paraId="48A8183D" w14:textId="77777777" w:rsidR="00D12331" w:rsidRPr="009E4661" w:rsidRDefault="00D12331" w:rsidP="00943043">
            <w:pPr>
              <w:tabs>
                <w:tab w:val="left" w:pos="426"/>
                <w:tab w:val="left" w:pos="567"/>
              </w:tabs>
              <w:ind w:left="284" w:hanging="284"/>
              <w:contextualSpacing/>
              <w:rPr>
                <w:lang w:val="lv-LV"/>
              </w:rPr>
            </w:pPr>
            <w:r w:rsidRPr="009E4661">
              <w:rPr>
                <w:lang w:val="lv-LV"/>
              </w:rPr>
              <w:t>__________________ _.______</w:t>
            </w:r>
          </w:p>
          <w:p w14:paraId="73B6C43C" w14:textId="77777777" w:rsidR="00D12331" w:rsidRPr="009E4661" w:rsidRDefault="00D12331" w:rsidP="00943043">
            <w:pPr>
              <w:ind w:left="284" w:hanging="284"/>
              <w:contextualSpacing/>
              <w:rPr>
                <w:lang w:val="lv-LV"/>
              </w:rPr>
            </w:pPr>
          </w:p>
          <w:p w14:paraId="4593171A" w14:textId="13B500FD" w:rsidR="00D12331" w:rsidRPr="009E4661" w:rsidRDefault="00D12331" w:rsidP="00943043">
            <w:pPr>
              <w:pStyle w:val="Bezatstarpm"/>
              <w:contextualSpacing/>
              <w:rPr>
                <w:lang w:val="lv-LV"/>
              </w:rPr>
            </w:pPr>
            <w:r w:rsidRPr="009E4661">
              <w:rPr>
                <w:lang w:val="lv-LV"/>
              </w:rPr>
              <w:t>202</w:t>
            </w:r>
            <w:r w:rsidR="00550B47">
              <w:rPr>
                <w:lang w:val="lv-LV"/>
              </w:rPr>
              <w:t>2</w:t>
            </w:r>
            <w:r w:rsidRPr="009E4661">
              <w:rPr>
                <w:lang w:val="lv-LV"/>
              </w:rPr>
              <w:t>.gada „___”_____________</w:t>
            </w:r>
          </w:p>
        </w:tc>
        <w:tc>
          <w:tcPr>
            <w:tcW w:w="4534" w:type="dxa"/>
            <w:shd w:val="clear" w:color="auto" w:fill="auto"/>
          </w:tcPr>
          <w:p w14:paraId="36EA0A1A" w14:textId="77777777" w:rsidR="00D12331" w:rsidRPr="009E4661" w:rsidRDefault="00D12331" w:rsidP="00943043">
            <w:pPr>
              <w:contextualSpacing/>
              <w:rPr>
                <w:lang w:val="lv-LV"/>
              </w:rPr>
            </w:pPr>
            <w:r w:rsidRPr="009E4661">
              <w:rPr>
                <w:b/>
                <w:lang w:val="lv-LV"/>
              </w:rPr>
              <w:t xml:space="preserve">Izpildītājs: </w:t>
            </w:r>
            <w:r w:rsidRPr="009E4661">
              <w:rPr>
                <w:b/>
                <w:lang w:val="lv-LV"/>
              </w:rPr>
              <w:tab/>
            </w:r>
            <w:r w:rsidRPr="009E4661">
              <w:rPr>
                <w:b/>
                <w:lang w:val="lv-LV"/>
              </w:rPr>
              <w:tab/>
            </w:r>
            <w:r w:rsidRPr="009E4661">
              <w:rPr>
                <w:b/>
                <w:lang w:val="lv-LV"/>
              </w:rPr>
              <w:tab/>
            </w:r>
          </w:p>
          <w:p w14:paraId="4B925020" w14:textId="77777777" w:rsidR="00D12331" w:rsidRPr="009E4661" w:rsidRDefault="00D12331" w:rsidP="00943043">
            <w:pPr>
              <w:tabs>
                <w:tab w:val="left" w:pos="426"/>
                <w:tab w:val="left" w:pos="567"/>
              </w:tabs>
              <w:ind w:left="284" w:hanging="284"/>
              <w:contextualSpacing/>
              <w:rPr>
                <w:lang w:val="lv-LV"/>
              </w:rPr>
            </w:pPr>
            <w:r w:rsidRPr="009E4661">
              <w:rPr>
                <w:lang w:val="lv-LV"/>
              </w:rPr>
              <w:t>__________________ _.______</w:t>
            </w:r>
          </w:p>
          <w:p w14:paraId="4718BCCF" w14:textId="77777777" w:rsidR="00D12331" w:rsidRPr="009E4661" w:rsidRDefault="00D12331" w:rsidP="00943043">
            <w:pPr>
              <w:ind w:left="284" w:hanging="284"/>
              <w:contextualSpacing/>
              <w:rPr>
                <w:lang w:val="lv-LV"/>
              </w:rPr>
            </w:pPr>
          </w:p>
          <w:p w14:paraId="1B101B3B" w14:textId="1B84BE25" w:rsidR="00D12331" w:rsidRPr="009E4661" w:rsidRDefault="00D12331" w:rsidP="00943043">
            <w:pPr>
              <w:pStyle w:val="Bezatstarpm"/>
              <w:contextualSpacing/>
              <w:rPr>
                <w:lang w:val="lv-LV"/>
              </w:rPr>
            </w:pPr>
            <w:r w:rsidRPr="009E4661">
              <w:rPr>
                <w:lang w:val="lv-LV"/>
              </w:rPr>
              <w:t>202</w:t>
            </w:r>
            <w:r w:rsidR="00550B47">
              <w:rPr>
                <w:lang w:val="lv-LV"/>
              </w:rPr>
              <w:t>2</w:t>
            </w:r>
            <w:r w:rsidRPr="009E4661">
              <w:rPr>
                <w:lang w:val="lv-LV"/>
              </w:rPr>
              <w:t>.gada „___”_____________</w:t>
            </w:r>
          </w:p>
        </w:tc>
      </w:tr>
    </w:tbl>
    <w:p w14:paraId="6FB972CB" w14:textId="77777777" w:rsidR="00D12331" w:rsidRPr="009E4661" w:rsidRDefault="00D12331" w:rsidP="00D12331">
      <w:pPr>
        <w:ind w:firstLine="709"/>
        <w:contextualSpacing/>
        <w:jc w:val="both"/>
        <w:rPr>
          <w:bCs/>
          <w:i/>
          <w:iCs/>
          <w:u w:val="single"/>
          <w:lang w:val="lv-LV"/>
        </w:rPr>
      </w:pPr>
    </w:p>
    <w:p w14:paraId="3875C803" w14:textId="77777777" w:rsidR="00D12331" w:rsidRPr="009E4661" w:rsidRDefault="00D12331" w:rsidP="00D12331">
      <w:pPr>
        <w:rPr>
          <w:i/>
          <w:iCs/>
          <w:u w:val="single"/>
          <w:lang w:val="lv-LV"/>
        </w:rPr>
      </w:pPr>
      <w:r w:rsidRPr="009E4661">
        <w:rPr>
          <w:i/>
          <w:iCs/>
          <w:u w:val="single"/>
          <w:lang w:val="lv-LV"/>
        </w:rPr>
        <w:t>vai</w:t>
      </w:r>
    </w:p>
    <w:p w14:paraId="1986F515" w14:textId="77777777" w:rsidR="00D12331" w:rsidRPr="009E4661" w:rsidRDefault="00D12331" w:rsidP="00D1233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12331" w:rsidRPr="009E4661" w14:paraId="360FB5BE" w14:textId="77777777" w:rsidTr="00943043">
        <w:tc>
          <w:tcPr>
            <w:tcW w:w="4253" w:type="dxa"/>
          </w:tcPr>
          <w:p w14:paraId="6974DFDF" w14:textId="77777777" w:rsidR="00D12331" w:rsidRPr="009E4661" w:rsidRDefault="00D12331" w:rsidP="00943043">
            <w:pPr>
              <w:rPr>
                <w:b/>
                <w:bCs/>
                <w:lang w:val="lv-LV"/>
              </w:rPr>
            </w:pPr>
            <w:r w:rsidRPr="009E4661">
              <w:rPr>
                <w:b/>
                <w:lang w:val="lv-LV"/>
              </w:rPr>
              <w:t>Pasūtītājs:</w:t>
            </w:r>
          </w:p>
        </w:tc>
        <w:tc>
          <w:tcPr>
            <w:tcW w:w="589" w:type="dxa"/>
          </w:tcPr>
          <w:p w14:paraId="43BD6586" w14:textId="77777777" w:rsidR="00D12331" w:rsidRPr="009E4661" w:rsidRDefault="00D12331" w:rsidP="00943043">
            <w:pPr>
              <w:rPr>
                <w:b/>
                <w:caps/>
                <w:lang w:val="lv-LV"/>
              </w:rPr>
            </w:pPr>
          </w:p>
        </w:tc>
        <w:tc>
          <w:tcPr>
            <w:tcW w:w="4372" w:type="dxa"/>
          </w:tcPr>
          <w:p w14:paraId="53EC94A7" w14:textId="77777777" w:rsidR="00D12331" w:rsidRPr="009E4661" w:rsidRDefault="00D12331" w:rsidP="00943043">
            <w:pPr>
              <w:rPr>
                <w:b/>
                <w:bCs/>
                <w:lang w:val="lv-LV"/>
              </w:rPr>
            </w:pPr>
            <w:r w:rsidRPr="009E4661">
              <w:rPr>
                <w:b/>
                <w:lang w:val="lv-LV"/>
              </w:rPr>
              <w:t>Izpildītājs:</w:t>
            </w:r>
          </w:p>
        </w:tc>
      </w:tr>
      <w:tr w:rsidR="00D12331" w:rsidRPr="009E4661" w14:paraId="4D325C77" w14:textId="77777777" w:rsidTr="00943043">
        <w:tc>
          <w:tcPr>
            <w:tcW w:w="4253" w:type="dxa"/>
            <w:tcBorders>
              <w:bottom w:val="single" w:sz="4" w:space="0" w:color="auto"/>
            </w:tcBorders>
          </w:tcPr>
          <w:p w14:paraId="13BC0328" w14:textId="77777777" w:rsidR="00D12331" w:rsidRPr="009E4661" w:rsidRDefault="00D12331" w:rsidP="00943043">
            <w:pPr>
              <w:rPr>
                <w:bCs/>
                <w:i/>
                <w:iCs/>
                <w:lang w:val="lv-LV"/>
              </w:rPr>
            </w:pPr>
          </w:p>
          <w:p w14:paraId="2ED1D3CC" w14:textId="77777777" w:rsidR="00D12331" w:rsidRPr="009E4661" w:rsidRDefault="00D12331" w:rsidP="00943043">
            <w:pPr>
              <w:rPr>
                <w:b/>
                <w:bCs/>
                <w:lang w:val="lv-LV"/>
              </w:rPr>
            </w:pPr>
            <w:r w:rsidRPr="009E4661">
              <w:rPr>
                <w:bCs/>
                <w:i/>
                <w:iCs/>
                <w:lang w:val="lv-LV"/>
              </w:rPr>
              <w:t>Parakstīts ar drošu elektronisko parakstu</w:t>
            </w:r>
          </w:p>
        </w:tc>
        <w:tc>
          <w:tcPr>
            <w:tcW w:w="589" w:type="dxa"/>
          </w:tcPr>
          <w:p w14:paraId="42B710C7" w14:textId="77777777" w:rsidR="00D12331" w:rsidRPr="009E4661" w:rsidRDefault="00D12331" w:rsidP="00943043">
            <w:pPr>
              <w:rPr>
                <w:i/>
                <w:iCs/>
                <w:lang w:val="lv-LV"/>
              </w:rPr>
            </w:pPr>
          </w:p>
        </w:tc>
        <w:tc>
          <w:tcPr>
            <w:tcW w:w="4372" w:type="dxa"/>
            <w:tcBorders>
              <w:bottom w:val="single" w:sz="4" w:space="0" w:color="auto"/>
            </w:tcBorders>
          </w:tcPr>
          <w:p w14:paraId="040B69B4" w14:textId="77777777" w:rsidR="00D12331" w:rsidRPr="009E4661" w:rsidRDefault="00D12331" w:rsidP="00943043">
            <w:pPr>
              <w:rPr>
                <w:i/>
                <w:iCs/>
                <w:lang w:val="lv-LV"/>
              </w:rPr>
            </w:pPr>
          </w:p>
          <w:p w14:paraId="44E2D5D6" w14:textId="77777777" w:rsidR="00D12331" w:rsidRPr="009E4661" w:rsidRDefault="00D12331" w:rsidP="00943043">
            <w:pPr>
              <w:rPr>
                <w:b/>
                <w:bCs/>
                <w:lang w:val="lv-LV"/>
              </w:rPr>
            </w:pPr>
            <w:r w:rsidRPr="009E4661">
              <w:rPr>
                <w:bCs/>
                <w:i/>
                <w:iCs/>
                <w:lang w:val="lv-LV"/>
              </w:rPr>
              <w:t>Parakstīts ar drošu elektronisko parakstu</w:t>
            </w:r>
          </w:p>
        </w:tc>
      </w:tr>
      <w:tr w:rsidR="00D12331" w:rsidRPr="009E4661" w14:paraId="1C1FAF30" w14:textId="77777777" w:rsidTr="00943043">
        <w:tc>
          <w:tcPr>
            <w:tcW w:w="4253" w:type="dxa"/>
            <w:tcBorders>
              <w:top w:val="single" w:sz="4" w:space="0" w:color="auto"/>
            </w:tcBorders>
          </w:tcPr>
          <w:p w14:paraId="20122663" w14:textId="77777777" w:rsidR="00D12331" w:rsidRPr="009E4661" w:rsidRDefault="00D12331" w:rsidP="00943043">
            <w:pPr>
              <w:jc w:val="right"/>
              <w:rPr>
                <w:i/>
                <w:iCs/>
                <w:lang w:val="lv-LV"/>
              </w:rPr>
            </w:pPr>
            <w:r w:rsidRPr="009E4661">
              <w:rPr>
                <w:i/>
                <w:iCs/>
                <w:lang w:val="lv-LV"/>
              </w:rPr>
              <w:t>_._________</w:t>
            </w:r>
          </w:p>
          <w:p w14:paraId="73575FAE" w14:textId="77777777" w:rsidR="00D12331" w:rsidRPr="009E4661" w:rsidRDefault="00D12331" w:rsidP="00943043">
            <w:pPr>
              <w:jc w:val="right"/>
              <w:rPr>
                <w:i/>
                <w:iCs/>
                <w:lang w:val="lv-LV"/>
              </w:rPr>
            </w:pPr>
          </w:p>
        </w:tc>
        <w:tc>
          <w:tcPr>
            <w:tcW w:w="589" w:type="dxa"/>
          </w:tcPr>
          <w:p w14:paraId="79FE8D7E" w14:textId="77777777" w:rsidR="00D12331" w:rsidRPr="009E4661" w:rsidRDefault="00D12331" w:rsidP="00943043">
            <w:pPr>
              <w:rPr>
                <w:i/>
                <w:iCs/>
                <w:lang w:val="lv-LV"/>
              </w:rPr>
            </w:pPr>
          </w:p>
        </w:tc>
        <w:tc>
          <w:tcPr>
            <w:tcW w:w="4372" w:type="dxa"/>
            <w:tcBorders>
              <w:top w:val="single" w:sz="4" w:space="0" w:color="auto"/>
            </w:tcBorders>
          </w:tcPr>
          <w:p w14:paraId="35872192" w14:textId="77777777" w:rsidR="00D12331" w:rsidRPr="009E4661" w:rsidRDefault="00D12331" w:rsidP="00943043">
            <w:pPr>
              <w:jc w:val="right"/>
              <w:rPr>
                <w:lang w:val="lv-LV"/>
              </w:rPr>
            </w:pPr>
            <w:r w:rsidRPr="009E4661">
              <w:rPr>
                <w:lang w:val="lv-LV"/>
              </w:rPr>
              <w:t>_.___________</w:t>
            </w:r>
          </w:p>
        </w:tc>
      </w:tr>
      <w:tr w:rsidR="00D12331" w:rsidRPr="009E4661" w14:paraId="5CF35D96" w14:textId="77777777" w:rsidTr="00943043">
        <w:tc>
          <w:tcPr>
            <w:tcW w:w="4253" w:type="dxa"/>
          </w:tcPr>
          <w:p w14:paraId="0690936A" w14:textId="77777777" w:rsidR="00D12331" w:rsidRPr="009E4661" w:rsidRDefault="00D12331" w:rsidP="00943043">
            <w:pPr>
              <w:rPr>
                <w:lang w:val="lv-LV"/>
              </w:rPr>
            </w:pPr>
            <w:r w:rsidRPr="009E4661">
              <w:rPr>
                <w:lang w:val="lv-LV"/>
              </w:rPr>
              <w:t>Datumu skatīt laika zīmogā</w:t>
            </w:r>
          </w:p>
        </w:tc>
        <w:tc>
          <w:tcPr>
            <w:tcW w:w="589" w:type="dxa"/>
          </w:tcPr>
          <w:p w14:paraId="73740E37" w14:textId="77777777" w:rsidR="00D12331" w:rsidRPr="009E4661" w:rsidRDefault="00D12331" w:rsidP="00943043">
            <w:pPr>
              <w:rPr>
                <w:i/>
                <w:iCs/>
                <w:lang w:val="lv-LV"/>
              </w:rPr>
            </w:pPr>
          </w:p>
        </w:tc>
        <w:tc>
          <w:tcPr>
            <w:tcW w:w="4372" w:type="dxa"/>
          </w:tcPr>
          <w:p w14:paraId="46524379" w14:textId="77777777" w:rsidR="00D12331" w:rsidRPr="009E4661" w:rsidRDefault="00D12331" w:rsidP="00943043">
            <w:pPr>
              <w:rPr>
                <w:i/>
                <w:iCs/>
                <w:lang w:val="lv-LV"/>
              </w:rPr>
            </w:pPr>
            <w:r w:rsidRPr="009E4661">
              <w:rPr>
                <w:lang w:val="lv-LV"/>
              </w:rPr>
              <w:t>Datumu skatīt laika zīmogā</w:t>
            </w:r>
          </w:p>
        </w:tc>
      </w:tr>
    </w:tbl>
    <w:p w14:paraId="7F5A1B28" w14:textId="77777777" w:rsidR="00D12331" w:rsidRPr="009E4661" w:rsidRDefault="00D12331" w:rsidP="00D12331">
      <w:pPr>
        <w:tabs>
          <w:tab w:val="left" w:pos="1635"/>
        </w:tabs>
        <w:rPr>
          <w:highlight w:val="yellow"/>
          <w:lang w:val="lv-LV"/>
        </w:rPr>
      </w:pPr>
    </w:p>
    <w:p w14:paraId="3ED0BB4D" w14:textId="77777777" w:rsidR="00D12331" w:rsidRPr="009E4661" w:rsidRDefault="00D12331" w:rsidP="00D12331">
      <w:pPr>
        <w:tabs>
          <w:tab w:val="left" w:pos="1635"/>
        </w:tabs>
        <w:rPr>
          <w:highlight w:val="yellow"/>
          <w:lang w:val="lv-LV"/>
        </w:rPr>
      </w:pPr>
    </w:p>
    <w:p w14:paraId="68AE56DB" w14:textId="77777777" w:rsidR="00D12331" w:rsidRPr="009E4661" w:rsidRDefault="00D12331" w:rsidP="00D12331">
      <w:pPr>
        <w:tabs>
          <w:tab w:val="left" w:pos="1635"/>
        </w:tabs>
        <w:rPr>
          <w:highlight w:val="yellow"/>
          <w:lang w:val="lv-LV"/>
        </w:rPr>
      </w:pPr>
    </w:p>
    <w:p w14:paraId="53161366" w14:textId="77777777" w:rsidR="0010737A" w:rsidRPr="009E4661" w:rsidRDefault="0010737A" w:rsidP="0010737A">
      <w:pPr>
        <w:ind w:firstLine="6096"/>
        <w:rPr>
          <w:highlight w:val="yellow"/>
          <w:lang w:val="lv-LV"/>
        </w:rPr>
      </w:pPr>
    </w:p>
    <w:p w14:paraId="10F30135" w14:textId="77777777" w:rsidR="0010737A" w:rsidRPr="009E4661" w:rsidRDefault="0010737A" w:rsidP="0010737A">
      <w:pPr>
        <w:ind w:firstLine="6096"/>
        <w:rPr>
          <w:highlight w:val="yellow"/>
          <w:lang w:val="lv-LV"/>
        </w:rPr>
      </w:pPr>
    </w:p>
    <w:p w14:paraId="5581F6DD" w14:textId="77777777" w:rsidR="0010737A" w:rsidRPr="009E4661" w:rsidRDefault="0010737A" w:rsidP="0010737A">
      <w:pPr>
        <w:ind w:firstLine="6096"/>
        <w:rPr>
          <w:highlight w:val="yellow"/>
          <w:lang w:val="lv-LV"/>
        </w:rPr>
      </w:pPr>
    </w:p>
    <w:p w14:paraId="3ADA708C" w14:textId="77777777" w:rsidR="0010737A" w:rsidRPr="009E4661" w:rsidRDefault="0010737A" w:rsidP="0010737A">
      <w:pPr>
        <w:rPr>
          <w:highlight w:val="yellow"/>
          <w:lang w:val="lv-LV"/>
        </w:rPr>
      </w:pPr>
    </w:p>
    <w:sectPr w:rsidR="0010737A" w:rsidRPr="009E4661" w:rsidSect="005112B1">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6C2A" w14:textId="77777777" w:rsidR="00E822DE" w:rsidRDefault="00E822DE" w:rsidP="0010737A">
      <w:r>
        <w:separator/>
      </w:r>
    </w:p>
  </w:endnote>
  <w:endnote w:type="continuationSeparator" w:id="0">
    <w:p w14:paraId="1BD891B1" w14:textId="77777777" w:rsidR="00E822DE" w:rsidRDefault="00E822DE" w:rsidP="0010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1002AFF" w:usb1="C000E47F" w:usb2="0000002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84469"/>
      <w:docPartObj>
        <w:docPartGallery w:val="Page Numbers (Bottom of Page)"/>
        <w:docPartUnique/>
      </w:docPartObj>
    </w:sdtPr>
    <w:sdtEndPr>
      <w:rPr>
        <w:noProof/>
      </w:rPr>
    </w:sdtEndPr>
    <w:sdtContent>
      <w:p w14:paraId="58B4D7F8" w14:textId="77777777" w:rsidR="00CB20BD" w:rsidRDefault="00CB20BD">
        <w:pPr>
          <w:pStyle w:val="Kjene"/>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C49D" w14:textId="77777777" w:rsidR="00CB20BD" w:rsidRPr="007777AB" w:rsidRDefault="00CB20BD" w:rsidP="005112B1">
    <w:pPr>
      <w:pStyle w:val="Kjene"/>
      <w:jc w:val="center"/>
      <w:rPr>
        <w:lang w:val="lv-LV"/>
      </w:rPr>
    </w:pPr>
    <w:r>
      <w:rPr>
        <w:lang w:val="lv-LV"/>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F46D" w14:textId="77777777" w:rsidR="00CB20BD" w:rsidRDefault="00CB20BD" w:rsidP="005112B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2749D5C3" w14:textId="77777777" w:rsidR="00CB20BD" w:rsidRDefault="00CB20B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AFC126B" w14:textId="77777777" w:rsidR="00CB20BD" w:rsidRDefault="00CB20BD">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335B9313" w14:textId="77777777" w:rsidR="00CB20BD" w:rsidRDefault="00CB20BD" w:rsidP="005112B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237789"/>
      <w:docPartObj>
        <w:docPartGallery w:val="Page Numbers (Bottom of Page)"/>
        <w:docPartUnique/>
      </w:docPartObj>
    </w:sdtPr>
    <w:sdtEndPr>
      <w:rPr>
        <w:noProof/>
        <w:sz w:val="22"/>
        <w:szCs w:val="22"/>
      </w:rPr>
    </w:sdtEndPr>
    <w:sdtContent>
      <w:p w14:paraId="5E7FEDA9" w14:textId="77777777" w:rsidR="00CB20BD" w:rsidRPr="00956C49" w:rsidRDefault="00CB20BD">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32</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E586" w14:textId="77777777" w:rsidR="00E822DE" w:rsidRDefault="00E822DE" w:rsidP="0010737A">
      <w:r>
        <w:separator/>
      </w:r>
    </w:p>
  </w:footnote>
  <w:footnote w:type="continuationSeparator" w:id="0">
    <w:p w14:paraId="3E8751CA" w14:textId="77777777" w:rsidR="00E822DE" w:rsidRDefault="00E822DE" w:rsidP="0010737A">
      <w:r>
        <w:continuationSeparator/>
      </w:r>
    </w:p>
  </w:footnote>
  <w:footnote w:id="1">
    <w:p w14:paraId="6B790549" w14:textId="6EF1E1DB" w:rsidR="00CB20BD" w:rsidRPr="00C10897" w:rsidRDefault="00CB20BD" w:rsidP="0010737A">
      <w:pPr>
        <w:jc w:val="both"/>
        <w:rPr>
          <w:sz w:val="20"/>
          <w:szCs w:val="20"/>
          <w:lang w:val="lv-LV"/>
        </w:rPr>
      </w:pPr>
      <w:r w:rsidRPr="00C10897">
        <w:rPr>
          <w:rStyle w:val="Vresatsauce"/>
          <w:i/>
          <w:iCs/>
          <w:sz w:val="20"/>
          <w:szCs w:val="20"/>
        </w:rPr>
        <w:footnoteRef/>
      </w:r>
      <w:r w:rsidRPr="00C10897">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C10897">
        <w:rPr>
          <w:i/>
          <w:iCs/>
          <w:sz w:val="20"/>
          <w:szCs w:val="20"/>
          <w:lang w:val="lv-LV" w:eastAsia="lv-LV"/>
        </w:rPr>
        <w:t xml:space="preserve">izpildītāju pārstāvji tajā nepiedalās. Ņemot vērā, ka saskaņā ar </w:t>
      </w:r>
      <w:r w:rsidRPr="00287355">
        <w:rPr>
          <w:i/>
          <w:iCs/>
          <w:sz w:val="20"/>
          <w:szCs w:val="20"/>
          <w:lang w:val="lv-LV" w:eastAsia="lv-LV"/>
        </w:rPr>
        <w:t xml:space="preserve">nolikuma 4.2.5.punktu </w:t>
      </w:r>
      <w:r w:rsidRPr="00287355">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287355">
        <w:rPr>
          <w:i/>
          <w:iCs/>
          <w:sz w:val="20"/>
          <w:szCs w:val="20"/>
          <w:lang w:val="lv-LV" w:eastAsia="lv-LV"/>
        </w:rPr>
        <w:t xml:space="preserve">, informācija par piedāvājumu atvēršanā fiksētajām cenām un piedāvājumus iesniegušajiem izpildītājiem </w:t>
      </w:r>
      <w:r w:rsidRPr="00287355">
        <w:rPr>
          <w:i/>
          <w:iCs/>
          <w:sz w:val="20"/>
          <w:szCs w:val="20"/>
          <w:u w:val="single"/>
          <w:lang w:val="lv-LV" w:eastAsia="lv-LV"/>
        </w:rPr>
        <w:t>pēc pieprasījuma (adresēts: santa.okure@ldz.lv) tiks nosūtīta iespējami ātri, bet ne vēlāk kā kopā ar sarunu procedūras rezultātu paziņošanu (sk. arī papildus nolikuma 7.1.punktu).</w:t>
      </w:r>
      <w:r w:rsidRPr="00C10897">
        <w:rPr>
          <w:i/>
          <w:iCs/>
          <w:sz w:val="20"/>
          <w:szCs w:val="20"/>
          <w:lang w:val="lv-LV" w:eastAsia="lv-LV"/>
        </w:rPr>
        <w:t> </w:t>
      </w:r>
    </w:p>
  </w:footnote>
  <w:footnote w:id="2">
    <w:p w14:paraId="1CCCB2E3" w14:textId="77777777" w:rsidR="00CB20BD" w:rsidRPr="008F4773" w:rsidRDefault="00CB20BD" w:rsidP="0010737A">
      <w:pPr>
        <w:pStyle w:val="Vresteksts"/>
        <w:jc w:val="both"/>
        <w:rPr>
          <w:i/>
          <w:lang w:val="lv-LV"/>
        </w:rPr>
      </w:pPr>
      <w:r w:rsidRPr="009B0D5E">
        <w:rPr>
          <w:rStyle w:val="Vresatsauce"/>
          <w:i/>
        </w:rPr>
        <w:footnoteRef/>
      </w:r>
      <w:r w:rsidRPr="00DE75A4">
        <w:rPr>
          <w:i/>
          <w:lang w:val="lv-LV"/>
        </w:rPr>
        <w:t xml:space="preserve"> </w:t>
      </w:r>
      <w:r w:rsidRPr="008F4773">
        <w:rPr>
          <w:i/>
          <w:lang w:val="lv-LV"/>
        </w:rPr>
        <w:t>sk. nolikuma 4.2.6.punktu par papildus dokumentu iesniegšanu (šī piezīme attiecināma tikai uz Latvijas Republikā reģistrētiem pretendentiem).</w:t>
      </w:r>
    </w:p>
  </w:footnote>
  <w:footnote w:id="3">
    <w:p w14:paraId="73F7818F" w14:textId="77777777" w:rsidR="00CB20BD" w:rsidRPr="00FD4BB7" w:rsidRDefault="00CB20BD" w:rsidP="0010737A">
      <w:pPr>
        <w:pStyle w:val="Vresteksts"/>
        <w:jc w:val="both"/>
        <w:rPr>
          <w:lang w:val="lv-LV"/>
        </w:rPr>
      </w:pPr>
      <w:r>
        <w:rPr>
          <w:rStyle w:val="Vresatsauce"/>
        </w:rPr>
        <w:footnoteRef/>
      </w:r>
      <w:r w:rsidRPr="00FD4BB7">
        <w:rPr>
          <w:lang w:val="lv-LV"/>
        </w:rPr>
        <w:t xml:space="preserve"> </w:t>
      </w:r>
      <w:r w:rsidRPr="00D94CC4">
        <w:rPr>
          <w:b/>
          <w:bCs/>
          <w:i/>
          <w:iCs/>
          <w:u w:val="single"/>
          <w:lang w:val="lv-LV"/>
        </w:rPr>
        <w:t>Pasūtītājs</w:t>
      </w:r>
      <w:r>
        <w:rPr>
          <w:b/>
          <w:bCs/>
          <w:i/>
          <w:iCs/>
          <w:u w:val="single"/>
          <w:lang w:val="lv-LV"/>
        </w:rPr>
        <w:t>/pircējs</w:t>
      </w:r>
      <w:r w:rsidRPr="00D94CC4">
        <w:rPr>
          <w:b/>
          <w:bCs/>
          <w:i/>
          <w:iCs/>
          <w:u w:val="single"/>
          <w:lang w:val="lv-LV"/>
        </w:rPr>
        <w:t xml:space="preserve"> pēc piedāvājumu atvēršanas var pieprasīt pretendentiem 1 (vienas) darba dienas laikā iesniegt piedāvājumu (tajā skaitā piedāvājumā iekļauto informāciju un dokumentus) arī elektroniski.</w:t>
      </w:r>
    </w:p>
  </w:footnote>
  <w:footnote w:id="4">
    <w:p w14:paraId="793235A5" w14:textId="4C4DBDF3" w:rsidR="00CB20BD" w:rsidRPr="00F11622" w:rsidRDefault="00CB20BD" w:rsidP="0010737A">
      <w:pPr>
        <w:ind w:right="-1"/>
        <w:jc w:val="both"/>
        <w:rPr>
          <w:i/>
          <w:iCs/>
          <w:sz w:val="20"/>
          <w:szCs w:val="20"/>
          <w:lang w:val="lv-LV"/>
        </w:rPr>
      </w:pPr>
      <w:r w:rsidRPr="00F11622">
        <w:rPr>
          <w:rStyle w:val="Vresatsauce"/>
          <w:i/>
          <w:iCs/>
          <w:sz w:val="20"/>
          <w:szCs w:val="20"/>
        </w:rPr>
        <w:footnoteRef/>
      </w:r>
      <w:r w:rsidRPr="00F11622">
        <w:rPr>
          <w:i/>
          <w:iCs/>
          <w:sz w:val="20"/>
          <w:szCs w:val="20"/>
          <w:lang w:val="lv-LV"/>
        </w:rPr>
        <w:t>Norādītos dokum</w:t>
      </w:r>
      <w:r w:rsidRPr="001D29A4">
        <w:rPr>
          <w:i/>
          <w:iCs/>
          <w:sz w:val="20"/>
          <w:szCs w:val="20"/>
          <w:lang w:val="lv-LV"/>
        </w:rPr>
        <w:t xml:space="preserve">entus </w:t>
      </w:r>
      <w:r w:rsidRPr="00C7778F">
        <w:rPr>
          <w:i/>
          <w:iCs/>
          <w:sz w:val="20"/>
          <w:szCs w:val="20"/>
          <w:lang w:val="lv-LV"/>
        </w:rPr>
        <w:t>nolikuma 1.8.1</w:t>
      </w:r>
      <w:r w:rsidR="00C7778F" w:rsidRPr="00C7778F">
        <w:rPr>
          <w:i/>
          <w:iCs/>
          <w:sz w:val="20"/>
          <w:szCs w:val="20"/>
          <w:lang w:val="lv-LV"/>
        </w:rPr>
        <w:t>0</w:t>
      </w:r>
      <w:r w:rsidRPr="00C7778F">
        <w:rPr>
          <w:i/>
          <w:iCs/>
          <w:sz w:val="20"/>
          <w:szCs w:val="20"/>
          <w:lang w:val="lv-LV"/>
        </w:rPr>
        <w:t>.1., 1.8.1</w:t>
      </w:r>
      <w:r w:rsidR="00C7778F" w:rsidRPr="00C7778F">
        <w:rPr>
          <w:i/>
          <w:iCs/>
          <w:sz w:val="20"/>
          <w:szCs w:val="20"/>
          <w:lang w:val="lv-LV"/>
        </w:rPr>
        <w:t>0</w:t>
      </w:r>
      <w:r w:rsidRPr="00C7778F">
        <w:rPr>
          <w:i/>
          <w:iCs/>
          <w:sz w:val="20"/>
          <w:szCs w:val="20"/>
          <w:lang w:val="lv-LV"/>
        </w:rPr>
        <w:t>.2. un  1.8.1</w:t>
      </w:r>
      <w:r w:rsidR="00C7778F" w:rsidRPr="00C7778F">
        <w:rPr>
          <w:i/>
          <w:iCs/>
          <w:sz w:val="20"/>
          <w:szCs w:val="20"/>
          <w:lang w:val="lv-LV"/>
        </w:rPr>
        <w:t>0</w:t>
      </w:r>
      <w:r w:rsidRPr="00C7778F">
        <w:rPr>
          <w:i/>
          <w:iCs/>
          <w:sz w:val="20"/>
          <w:szCs w:val="20"/>
          <w:lang w:val="lv-LV"/>
        </w:rPr>
        <w:t>.5.punktā</w:t>
      </w:r>
      <w:r w:rsidRPr="00597B36">
        <w:rPr>
          <w:i/>
          <w:iCs/>
          <w:sz w:val="20"/>
          <w:szCs w:val="20"/>
          <w:lang w:val="lv-LV"/>
        </w:rPr>
        <w:t xml:space="preserve"> pretendents</w:t>
      </w:r>
      <w:r w:rsidRPr="00A652FF">
        <w:rPr>
          <w:i/>
          <w:iCs/>
          <w:sz w:val="20"/>
          <w:szCs w:val="20"/>
          <w:lang w:val="lv-LV"/>
        </w:rPr>
        <w:t xml:space="preserve"> var iesniegt arī pēc Pasūtītāja pieprasījuma, ja pretendentam būtu piešķiramas līguma slēgšanas tiesības</w:t>
      </w:r>
      <w:r w:rsidRPr="00F11622">
        <w:rPr>
          <w:i/>
          <w:iCs/>
          <w:sz w:val="20"/>
          <w:szCs w:val="20"/>
          <w:lang w:val="lv-LV"/>
        </w:rPr>
        <w:t>.</w:t>
      </w:r>
    </w:p>
    <w:p w14:paraId="1640EDF6" w14:textId="77777777" w:rsidR="00CB20BD" w:rsidRPr="00F11622" w:rsidRDefault="00CB20BD" w:rsidP="0010737A">
      <w:pPr>
        <w:pStyle w:val="Vresteksts"/>
        <w:rPr>
          <w:lang w:val="lv-LV"/>
        </w:rPr>
      </w:pPr>
    </w:p>
  </w:footnote>
  <w:footnote w:id="5">
    <w:p w14:paraId="53F5A2F3" w14:textId="77777777" w:rsidR="00CB20BD" w:rsidRPr="00C05780" w:rsidRDefault="00CB20BD" w:rsidP="0010737A">
      <w:pPr>
        <w:jc w:val="both"/>
        <w:rPr>
          <w:rFonts w:eastAsiaTheme="minorHAnsi"/>
          <w:i/>
          <w:iCs/>
          <w:sz w:val="20"/>
          <w:szCs w:val="20"/>
          <w:lang w:val="lv-LV" w:eastAsia="lv-LV"/>
        </w:rPr>
      </w:pPr>
      <w:r w:rsidRPr="00271A8B">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sz w:val="20"/>
          <w:szCs w:val="20"/>
          <w:lang w:val="lv-LV"/>
        </w:rPr>
        <w:t xml:space="preserve"> </w:t>
      </w:r>
      <w:r w:rsidRPr="00C05780">
        <w:rPr>
          <w:i/>
          <w:iCs/>
          <w:sz w:val="20"/>
          <w:szCs w:val="20"/>
          <w:lang w:val="lv-LV"/>
        </w:rPr>
        <w:t xml:space="preserve">ieinteresētajiem </w:t>
      </w:r>
      <w:r>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1179210B" w14:textId="77777777" w:rsidR="00CB20BD" w:rsidRPr="00271A8B" w:rsidRDefault="00CB20BD" w:rsidP="0010737A">
      <w:pPr>
        <w:jc w:val="both"/>
        <w:rPr>
          <w:rFonts w:eastAsiaTheme="minorHAnsi"/>
          <w:i/>
          <w:iCs/>
          <w:sz w:val="20"/>
          <w:szCs w:val="20"/>
          <w:lang w:val="lv-LV" w:eastAsia="lv-LV"/>
        </w:rPr>
      </w:pPr>
    </w:p>
    <w:p w14:paraId="6EF55186" w14:textId="77777777" w:rsidR="00CB20BD" w:rsidRPr="00557471" w:rsidRDefault="00CB20BD" w:rsidP="0010737A">
      <w:pPr>
        <w:jc w:val="both"/>
        <w:rPr>
          <w:i/>
          <w:iCs/>
          <w:lang w:val="lv-LV"/>
        </w:rPr>
      </w:pPr>
    </w:p>
  </w:footnote>
  <w:footnote w:id="6">
    <w:p w14:paraId="54457A2A" w14:textId="77777777" w:rsidR="00CB20BD" w:rsidRPr="005E4322" w:rsidRDefault="00CB20BD" w:rsidP="0010737A">
      <w:pPr>
        <w:jc w:val="both"/>
        <w:rPr>
          <w:i/>
          <w:iCs/>
          <w:sz w:val="20"/>
          <w:szCs w:val="20"/>
          <w:lang w:val="lv-LV"/>
        </w:rPr>
      </w:pPr>
      <w:r w:rsidRPr="005E4322">
        <w:rPr>
          <w:rStyle w:val="Vresatsauce"/>
          <w:i/>
          <w:iCs/>
          <w:sz w:val="20"/>
          <w:szCs w:val="20"/>
        </w:rPr>
        <w:footnoteRef/>
      </w:r>
      <w:r w:rsidRPr="005E4322">
        <w:rPr>
          <w:i/>
          <w:iCs/>
          <w:sz w:val="20"/>
          <w:szCs w:val="20"/>
          <w:lang w:val="lv-LV"/>
        </w:rPr>
        <w:t xml:space="preserve">Pasūtītājs, izmantojot publiskās datu bāzes un publiski pieejamo informāciju, pārbaudīs un pārliecināsies, vai uz Latvijas Republikā reģistrētu pretendentu </w:t>
      </w:r>
      <w:r>
        <w:rPr>
          <w:i/>
          <w:iCs/>
          <w:sz w:val="20"/>
          <w:szCs w:val="20"/>
          <w:lang w:val="lv-LV"/>
        </w:rPr>
        <w:t xml:space="preserve">(kā arī apakšuzņēmēju, ja tāds tiek piesaistīts) </w:t>
      </w:r>
      <w:r w:rsidRPr="005E4322">
        <w:rPr>
          <w:i/>
          <w:iCs/>
          <w:sz w:val="20"/>
          <w:szCs w:val="20"/>
          <w:lang w:val="lv-LV"/>
        </w:rPr>
        <w:t xml:space="preserve">neattiecas izslēgšanas noteikumi atbilstoši nolikuma 3.1.punktam. Komisija ir tiesīga pieprasīt no pretendenta </w:t>
      </w:r>
      <w:r>
        <w:rPr>
          <w:i/>
          <w:iCs/>
          <w:sz w:val="20"/>
          <w:szCs w:val="20"/>
          <w:lang w:val="lv-LV"/>
        </w:rPr>
        <w:t xml:space="preserve">(kā arī apakšuzņēmēja, ja tāds tiek piesaistīts) </w:t>
      </w:r>
      <w:r w:rsidRPr="005E4322">
        <w:rPr>
          <w:i/>
          <w:iCs/>
          <w:sz w:val="20"/>
          <w:szCs w:val="20"/>
          <w:lang w:val="lv-LV"/>
        </w:rPr>
        <w:t>jebkurā brīdī iesniegt kompetentu institūciju izsniegtus aktuālus dokumentus, kas apliecina, ka uz pretendentu</w:t>
      </w:r>
      <w:r>
        <w:rPr>
          <w:i/>
          <w:iCs/>
          <w:sz w:val="20"/>
          <w:szCs w:val="20"/>
          <w:lang w:val="lv-LV"/>
        </w:rPr>
        <w:t xml:space="preserve"> (kā arī apakšuzņēmēju, ja tāds tiek piesaistīts) </w:t>
      </w:r>
      <w:r w:rsidRPr="005E4322">
        <w:rPr>
          <w:i/>
          <w:iCs/>
          <w:sz w:val="20"/>
          <w:szCs w:val="20"/>
          <w:lang w:val="lv-LV"/>
        </w:rPr>
        <w:t>neattiecas neviens no nolikuma 3.1.punktā minētajiem obligātajiem pretendentu izslēgšanas noteikumiem, īpaši gadījumos, ja minēto informāciju nav iespējams pārbaudīt publiski pieejamās datu bāzēs.</w:t>
      </w:r>
    </w:p>
    <w:p w14:paraId="086C7A19" w14:textId="77777777" w:rsidR="00CB20BD" w:rsidRPr="005E4322" w:rsidRDefault="00CB20BD" w:rsidP="0010737A">
      <w:pPr>
        <w:jc w:val="both"/>
        <w:rPr>
          <w:i/>
          <w:iCs/>
          <w:sz w:val="20"/>
          <w:szCs w:val="20"/>
          <w:highlight w:val="yellow"/>
          <w:lang w:val="lv-LV"/>
        </w:rPr>
      </w:pPr>
      <w:r w:rsidRPr="005E4322">
        <w:rPr>
          <w:i/>
          <w:iCs/>
          <w:sz w:val="20"/>
          <w:szCs w:val="20"/>
          <w:lang w:val="lv-LV"/>
        </w:rPr>
        <w:t>Ārvalsts pretendentam, lai izpildītu nolikumā minētās prasības attiecībā uz dokumentu iesniegšanu, ir tiesības iesniegt ekvivalentus dokumentus nolikuma 3.1.1. un 3.1.2.punktā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7">
    <w:p w14:paraId="4494C695" w14:textId="77777777" w:rsidR="00CB20BD" w:rsidRPr="00BA2E03" w:rsidRDefault="00CB20BD" w:rsidP="0010737A">
      <w:pPr>
        <w:jc w:val="both"/>
        <w:rPr>
          <w:rFonts w:ascii="Segoe UI" w:hAnsi="Segoe UI" w:cs="Segoe UI"/>
          <w:i/>
          <w:iCs/>
          <w:sz w:val="20"/>
          <w:szCs w:val="20"/>
          <w:lang w:val="lv-LV" w:eastAsia="lv-LV"/>
        </w:rPr>
      </w:pPr>
      <w:r w:rsidRPr="005E4322">
        <w:rPr>
          <w:rStyle w:val="Vresatsauce"/>
          <w:i/>
          <w:iCs/>
          <w:sz w:val="20"/>
          <w:szCs w:val="20"/>
        </w:rPr>
        <w:footnoteRef/>
      </w:r>
      <w:r w:rsidRPr="005E4322">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1A931022" w14:textId="77777777" w:rsidR="00CB20BD" w:rsidRPr="00BA2E03" w:rsidRDefault="00CB20BD" w:rsidP="0010737A">
      <w:pPr>
        <w:pStyle w:val="Vresteksts"/>
        <w:rPr>
          <w:lang w:val="lv-LV"/>
        </w:rPr>
      </w:pPr>
    </w:p>
  </w:footnote>
  <w:footnote w:id="8">
    <w:p w14:paraId="16DE9F34" w14:textId="2525C364" w:rsidR="00CB20BD" w:rsidRPr="00B114AE" w:rsidRDefault="00CB20BD" w:rsidP="0010737A">
      <w:pPr>
        <w:jc w:val="both"/>
        <w:rPr>
          <w:rFonts w:eastAsiaTheme="minorHAnsi"/>
          <w:i/>
          <w:iCs/>
          <w:sz w:val="20"/>
          <w:szCs w:val="20"/>
          <w:lang w:val="lv-LV" w:eastAsia="lv-LV"/>
        </w:rPr>
      </w:pPr>
      <w:r w:rsidRPr="00B114AE">
        <w:rPr>
          <w:rStyle w:val="Vresatsauce"/>
          <w:i/>
          <w:iCs/>
          <w:sz w:val="20"/>
          <w:szCs w:val="20"/>
        </w:rPr>
        <w:footnoteRef/>
      </w:r>
      <w:r w:rsidRPr="00C10897">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C10897">
        <w:rPr>
          <w:i/>
          <w:iCs/>
          <w:sz w:val="20"/>
          <w:szCs w:val="20"/>
          <w:lang w:val="lv-LV" w:eastAsia="lv-LV"/>
        </w:rPr>
        <w:t xml:space="preserve">izpildītāju pārstāvji tajā nepiedalās. Ņemot vērā, ka saskaņā ar nolikuma </w:t>
      </w:r>
      <w:r>
        <w:rPr>
          <w:i/>
          <w:iCs/>
          <w:sz w:val="20"/>
          <w:szCs w:val="20"/>
          <w:lang w:val="lv-LV" w:eastAsia="lv-LV"/>
        </w:rPr>
        <w:t>4</w:t>
      </w:r>
      <w:r w:rsidRPr="00C10897">
        <w:rPr>
          <w:i/>
          <w:iCs/>
          <w:sz w:val="20"/>
          <w:szCs w:val="20"/>
          <w:lang w:val="lv-LV" w:eastAsia="lv-LV"/>
        </w:rPr>
        <w:t xml:space="preserve">.2.5.punktu </w:t>
      </w:r>
      <w:r w:rsidRPr="00C10897">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C10897">
        <w:rPr>
          <w:i/>
          <w:iCs/>
          <w:sz w:val="20"/>
          <w:szCs w:val="20"/>
          <w:lang w:val="lv-LV" w:eastAsia="lv-LV"/>
        </w:rPr>
        <w:t xml:space="preserve">, informācija par piedāvājumu atvēršanā fiksētajām cenām un piedāvājumus iesniegušajiem izpildītājiem </w:t>
      </w:r>
      <w:r w:rsidRPr="00C10897">
        <w:rPr>
          <w:i/>
          <w:iCs/>
          <w:sz w:val="20"/>
          <w:szCs w:val="20"/>
          <w:u w:val="single"/>
          <w:lang w:val="lv-LV" w:eastAsia="lv-LV"/>
        </w:rPr>
        <w:t>pēc pieprasījuma (adresēts: santa.</w:t>
      </w:r>
      <w:r>
        <w:rPr>
          <w:i/>
          <w:iCs/>
          <w:sz w:val="20"/>
          <w:szCs w:val="20"/>
          <w:u w:val="single"/>
          <w:lang w:val="lv-LV" w:eastAsia="lv-LV"/>
        </w:rPr>
        <w:t>okur</w:t>
      </w:r>
      <w:r w:rsidRPr="00C10897">
        <w:rPr>
          <w:i/>
          <w:iCs/>
          <w:sz w:val="20"/>
          <w:szCs w:val="20"/>
          <w:u w:val="single"/>
          <w:lang w:val="lv-LV" w:eastAsia="lv-LV"/>
        </w:rPr>
        <w:t>e@ldz.lv) tiks nosūtīta iespējami ātri, bet ne vēlāk kā kopā ar sarunu procedūras rezultātu paziņošanu (sk. arī papildus nolikuma 7.</w:t>
      </w:r>
      <w:r>
        <w:rPr>
          <w:i/>
          <w:iCs/>
          <w:sz w:val="20"/>
          <w:szCs w:val="20"/>
          <w:u w:val="single"/>
          <w:lang w:val="lv-LV" w:eastAsia="lv-LV"/>
        </w:rPr>
        <w:t>1</w:t>
      </w:r>
      <w:r w:rsidRPr="00C10897">
        <w:rPr>
          <w:i/>
          <w:iCs/>
          <w:sz w:val="20"/>
          <w:szCs w:val="20"/>
          <w:u w:val="single"/>
          <w:lang w:val="lv-LV" w:eastAsia="lv-LV"/>
        </w:rPr>
        <w:t>.punktu)</w:t>
      </w:r>
      <w:r w:rsidRPr="00852427">
        <w:rPr>
          <w:i/>
          <w:iCs/>
          <w:sz w:val="20"/>
          <w:szCs w:val="20"/>
          <w:lang w:val="lv-LV" w:eastAsia="lv-LV"/>
        </w:rPr>
        <w:t>.</w:t>
      </w:r>
    </w:p>
  </w:footnote>
  <w:footnote w:id="9">
    <w:p w14:paraId="758E3FDD" w14:textId="77777777" w:rsidR="00CB20BD" w:rsidRPr="003E02BB" w:rsidRDefault="00CB20BD" w:rsidP="0010737A">
      <w:pPr>
        <w:pStyle w:val="Vresteksts"/>
        <w:jc w:val="both"/>
        <w:rPr>
          <w:i/>
          <w:iCs/>
          <w:lang w:val="lv-LV"/>
        </w:rPr>
      </w:pPr>
      <w:r w:rsidRPr="003E02BB">
        <w:rPr>
          <w:rStyle w:val="Vresatsauce"/>
          <w:i/>
          <w:iCs/>
        </w:rPr>
        <w:footnoteRef/>
      </w:r>
      <w:r w:rsidRPr="003E02BB">
        <w:rPr>
          <w:i/>
          <w:iCs/>
          <w:lang w:val="lv-LV"/>
        </w:rPr>
        <w:t xml:space="preserve"> </w:t>
      </w:r>
    </w:p>
    <w:tbl>
      <w:tblPr>
        <w:tblW w:w="17184" w:type="dxa"/>
        <w:tblLook w:val="04A0" w:firstRow="1" w:lastRow="0" w:firstColumn="1" w:lastColumn="0" w:noHBand="0" w:noVBand="1"/>
      </w:tblPr>
      <w:tblGrid>
        <w:gridCol w:w="17184"/>
      </w:tblGrid>
      <w:tr w:rsidR="00CB20BD" w:rsidRPr="007D5826" w14:paraId="42D55132" w14:textId="77777777" w:rsidTr="005112B1">
        <w:trPr>
          <w:trHeight w:val="2995"/>
        </w:trPr>
        <w:tc>
          <w:tcPr>
            <w:tcW w:w="17184" w:type="dxa"/>
            <w:tcBorders>
              <w:top w:val="nil"/>
              <w:left w:val="nil"/>
              <w:right w:val="nil"/>
            </w:tcBorders>
            <w:shd w:val="clear" w:color="auto" w:fill="auto"/>
            <w:hideMark/>
          </w:tcPr>
          <w:p w14:paraId="6D350768" w14:textId="77777777" w:rsidR="00CB20BD" w:rsidRPr="003E02BB" w:rsidRDefault="00CB20BD" w:rsidP="005112B1">
            <w:pPr>
              <w:ind w:left="-108" w:right="7093"/>
              <w:contextualSpacing/>
              <w:jc w:val="both"/>
              <w:rPr>
                <w:i/>
                <w:iCs/>
                <w:sz w:val="20"/>
                <w:szCs w:val="20"/>
                <w:lang w:val="lv-LV" w:eastAsia="lv-LV"/>
              </w:rPr>
            </w:pPr>
            <w:r w:rsidRPr="003E02BB">
              <w:rPr>
                <w:i/>
                <w:iCs/>
                <w:sz w:val="20"/>
                <w:szCs w:val="20"/>
                <w:lang w:val="lv-LV" w:eastAsia="lv-LV"/>
              </w:rPr>
              <w:t>1) Darbu apjomi definēti orientējoši un darba laikā var tikt precizēti pēc faktiski izpildītiem apjomiem, bet bez piedāvājuma kopējās summas izmaksas palielinājuma.</w:t>
            </w:r>
          </w:p>
          <w:p w14:paraId="266A0004" w14:textId="77777777" w:rsidR="00CB20BD" w:rsidRPr="003E02BB" w:rsidRDefault="00CB20BD" w:rsidP="005112B1">
            <w:pPr>
              <w:ind w:left="-108" w:right="7093"/>
              <w:contextualSpacing/>
              <w:jc w:val="both"/>
              <w:rPr>
                <w:i/>
                <w:iCs/>
                <w:sz w:val="20"/>
                <w:szCs w:val="20"/>
                <w:lang w:val="lv-LV" w:eastAsia="lv-LV"/>
              </w:rPr>
            </w:pPr>
            <w:r w:rsidRPr="003E02BB">
              <w:rPr>
                <w:i/>
                <w:iCs/>
                <w:sz w:val="20"/>
                <w:szCs w:val="20"/>
                <w:lang w:val="lv-LV" w:eastAsia="lv-LV"/>
              </w:rPr>
              <w:t xml:space="preserve">2) Piedāvājumā var konkretizēt piedāvāto materiālu un iekārtu veidu, to daudzumu un cenas (veidot apakšpunktus), bet materiālu kopējās izmaksās iekļaut darbu izcenojumā katram punktam. </w:t>
            </w:r>
          </w:p>
          <w:p w14:paraId="4B8F6E32" w14:textId="77777777" w:rsidR="00CB20BD" w:rsidRPr="003E02BB" w:rsidRDefault="00CB20BD" w:rsidP="005112B1">
            <w:pPr>
              <w:ind w:left="-108" w:right="7093"/>
              <w:contextualSpacing/>
              <w:jc w:val="both"/>
              <w:rPr>
                <w:i/>
                <w:iCs/>
                <w:sz w:val="20"/>
                <w:szCs w:val="20"/>
                <w:lang w:val="lv-LV" w:eastAsia="lv-LV"/>
              </w:rPr>
            </w:pPr>
            <w:r w:rsidRPr="003E02BB">
              <w:rPr>
                <w:i/>
                <w:iCs/>
                <w:sz w:val="20"/>
                <w:szCs w:val="20"/>
                <w:lang w:val="lv-LV" w:eastAsia="lv-LV"/>
              </w:rPr>
              <w:t xml:space="preserve">3) Darbu kopējās izmaksās jāiekļauj visus izdevumus sagatavošanas darbiem, palīgdarbiem un palīgmateriāliem. </w:t>
            </w:r>
          </w:p>
          <w:p w14:paraId="58835EB6" w14:textId="77777777" w:rsidR="00CB20BD" w:rsidRPr="00CB5A4C" w:rsidRDefault="00CB20BD" w:rsidP="005112B1">
            <w:pPr>
              <w:ind w:left="-108" w:right="7093"/>
              <w:contextualSpacing/>
              <w:jc w:val="both"/>
              <w:rPr>
                <w:i/>
                <w:iCs/>
                <w:sz w:val="20"/>
                <w:szCs w:val="20"/>
                <w:lang w:val="lv-LV" w:eastAsia="lv-LV"/>
              </w:rPr>
            </w:pPr>
          </w:p>
        </w:tc>
      </w:tr>
    </w:tbl>
    <w:p w14:paraId="0C98C648" w14:textId="77777777" w:rsidR="00CB20BD" w:rsidRPr="00CB5A4C" w:rsidRDefault="00CB20BD" w:rsidP="0010737A">
      <w:pPr>
        <w:pStyle w:val="Vresteksts"/>
        <w:rPr>
          <w:lang w:val="lv-LV"/>
        </w:rPr>
      </w:pPr>
    </w:p>
  </w:footnote>
  <w:footnote w:id="10">
    <w:p w14:paraId="56A4FFCD" w14:textId="77777777" w:rsidR="00CB20BD" w:rsidRDefault="00CB20BD" w:rsidP="0010737A">
      <w:pPr>
        <w:pStyle w:val="Vresteksts"/>
        <w:jc w:val="both"/>
        <w:rPr>
          <w:lang w:val="lv-LV"/>
        </w:rPr>
      </w:pPr>
      <w:r w:rsidRPr="00F0671B">
        <w:rPr>
          <w:rStyle w:val="Vresatsauce"/>
          <w:i/>
          <w:iCs/>
        </w:rPr>
        <w:footnoteRef/>
      </w:r>
      <w:r w:rsidRPr="00F0671B">
        <w:rPr>
          <w:i/>
          <w:iCs/>
          <w:lang w:val="lv-LV"/>
        </w:rPr>
        <w:t>Pretendenti, kuri darbojas īsāku laika periodu nekā 3 (trīs) gadi, norāda informāciju atbilstoši saimnieciskās darbības periodam</w:t>
      </w:r>
      <w:r>
        <w:rPr>
          <w:lang w:val="lv-LV"/>
        </w:rPr>
        <w:t>.</w:t>
      </w:r>
    </w:p>
  </w:footnote>
  <w:footnote w:id="11">
    <w:p w14:paraId="12F63012" w14:textId="10EF8D0A" w:rsidR="00CB20BD" w:rsidRPr="0002610E" w:rsidRDefault="00CB20BD" w:rsidP="0010737A">
      <w:pPr>
        <w:pStyle w:val="Vresteksts"/>
        <w:jc w:val="both"/>
        <w:rPr>
          <w:i/>
          <w:iCs/>
          <w:lang w:val="lv-LV"/>
        </w:rPr>
      </w:pPr>
      <w:r w:rsidRPr="0002610E">
        <w:rPr>
          <w:rStyle w:val="Vresatsauce"/>
          <w:i/>
          <w:iCs/>
        </w:rPr>
        <w:footnoteRef/>
      </w:r>
      <w:r w:rsidRPr="0002610E">
        <w:rPr>
          <w:i/>
          <w:iCs/>
          <w:lang w:val="lv-LV"/>
        </w:rPr>
        <w:t>Informācija par</w:t>
      </w:r>
      <w:r>
        <w:rPr>
          <w:i/>
          <w:iCs/>
          <w:lang w:val="lv-LV"/>
        </w:rPr>
        <w:t xml:space="preserve"> </w:t>
      </w:r>
      <w:r>
        <w:rPr>
          <w:i/>
          <w:lang w:val="lv-LV"/>
        </w:rPr>
        <w:t>gada</w:t>
      </w:r>
      <w:r w:rsidRPr="00487573">
        <w:rPr>
          <w:i/>
          <w:lang w:val="lv-LV"/>
        </w:rPr>
        <w:t xml:space="preserve"> vidējo</w:t>
      </w:r>
      <w:r>
        <w:rPr>
          <w:i/>
          <w:lang w:val="lv-LV"/>
        </w:rPr>
        <w:t xml:space="preserve"> neto</w:t>
      </w:r>
      <w:r w:rsidRPr="00487573">
        <w:rPr>
          <w:i/>
          <w:lang w:val="lv-LV"/>
        </w:rPr>
        <w:t xml:space="preserve"> finanšu apgrozījumu</w:t>
      </w:r>
      <w:r w:rsidRPr="0002610E">
        <w:rPr>
          <w:i/>
          <w:iCs/>
          <w:lang w:val="lv-LV"/>
        </w:rPr>
        <w:t xml:space="preserve"> sniedzama iepriekšējiem 3 (trīs) gadiem, par kuriem atbilstoši normatīvo aktu prasībām sagatavoti, apstiprināti un iesniegti konsolidētā gada pārskati Valsts ieņēmumu dienestam. Ja pretendenta saimnieciskās darbības periods ir īsāks nekā 3 (trīs) gadi, tad </w:t>
      </w:r>
      <w:r>
        <w:rPr>
          <w:i/>
          <w:iCs/>
          <w:lang w:val="lv-LV"/>
        </w:rPr>
        <w:t>gada vidējam</w:t>
      </w:r>
      <w:r w:rsidRPr="0002610E">
        <w:rPr>
          <w:i/>
          <w:iCs/>
          <w:lang w:val="lv-LV"/>
        </w:rPr>
        <w:t xml:space="preserve"> neto finanšu apgrozījumam jāatbilst nolikumā noteiktajai prasībai laika periodā atbilstoši saimnieciskās darbības periodam. </w:t>
      </w:r>
      <w:r w:rsidRPr="0002610E">
        <w:rPr>
          <w:i/>
          <w:iCs/>
          <w:lang w:val="lv-LV" w:eastAsia="lv-LV"/>
        </w:rPr>
        <w:t>Ā</w:t>
      </w:r>
      <w:r w:rsidRPr="0002610E">
        <w:rPr>
          <w:i/>
          <w:iCs/>
          <w:lang w:val="lv-LV"/>
        </w:rPr>
        <w:t>rvalsts pretendentam jāiesniedz informācija no atbilstoši tā reģistrācijas valsts praksei pārbaudīta un apstiprināta gada finanšu pārskata</w:t>
      </w:r>
      <w:r w:rsidRPr="0002610E">
        <w:rPr>
          <w:bCs/>
          <w:i/>
          <w:iCs/>
          <w:lang w:val="lv-LV" w:eastAsia="lv-LV"/>
        </w:rPr>
        <w:t>.</w:t>
      </w:r>
    </w:p>
    <w:p w14:paraId="099ED8CA" w14:textId="77777777" w:rsidR="00CB20BD" w:rsidRPr="007506BE" w:rsidRDefault="00CB20BD" w:rsidP="0010737A">
      <w:pPr>
        <w:pStyle w:val="Vresteksts"/>
        <w:jc w:val="both"/>
        <w:rPr>
          <w:i/>
          <w:lang w:val="lv-LV"/>
        </w:rPr>
      </w:pPr>
    </w:p>
    <w:p w14:paraId="2DEF8457" w14:textId="77777777" w:rsidR="00CB20BD" w:rsidRDefault="00CB20BD" w:rsidP="0010737A">
      <w:pPr>
        <w:pStyle w:val="Vresteksts"/>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6CB"/>
    <w:multiLevelType w:val="hybridMultilevel"/>
    <w:tmpl w:val="E1E25F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57148A5"/>
    <w:multiLevelType w:val="hybridMultilevel"/>
    <w:tmpl w:val="CBDEAB40"/>
    <w:lvl w:ilvl="0" w:tplc="3CAE58B6">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3" w15:restartNumberingAfterBreak="0">
    <w:nsid w:val="16B4243B"/>
    <w:multiLevelType w:val="multilevel"/>
    <w:tmpl w:val="1750D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D5E77FF"/>
    <w:multiLevelType w:val="multilevel"/>
    <w:tmpl w:val="DAA4424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61147A4"/>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BEF6449"/>
    <w:multiLevelType w:val="multilevel"/>
    <w:tmpl w:val="3E6E6B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1"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D793015"/>
    <w:multiLevelType w:val="multilevel"/>
    <w:tmpl w:val="B44A30A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i w:val="0"/>
        <w:iCs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2617558"/>
    <w:multiLevelType w:val="multilevel"/>
    <w:tmpl w:val="33A6F260"/>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83038AB"/>
    <w:multiLevelType w:val="hybridMultilevel"/>
    <w:tmpl w:val="D4CC2C20"/>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1D00FC5"/>
    <w:multiLevelType w:val="multilevel"/>
    <w:tmpl w:val="423EA03C"/>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5"/>
  </w:num>
  <w:num w:numId="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29"/>
  </w:num>
  <w:num w:numId="20">
    <w:abstractNumId w:val="13"/>
  </w:num>
  <w:num w:numId="21">
    <w:abstractNumId w:val="1"/>
  </w:num>
  <w:num w:numId="22">
    <w:abstractNumId w:val="18"/>
  </w:num>
  <w:num w:numId="23">
    <w:abstractNumId w:val="12"/>
  </w:num>
  <w:num w:numId="24">
    <w:abstractNumId w:val="34"/>
  </w:num>
  <w:num w:numId="25">
    <w:abstractNumId w:val="38"/>
    <w:lvlOverride w:ilvl="0">
      <w:startOverride w:val="1"/>
    </w:lvlOverride>
  </w:num>
  <w:num w:numId="26">
    <w:abstractNumId w:val="7"/>
  </w:num>
  <w:num w:numId="27">
    <w:abstractNumId w:val="31"/>
  </w:num>
  <w:num w:numId="28">
    <w:abstractNumId w:val="16"/>
  </w:num>
  <w:num w:numId="29">
    <w:abstractNumId w:val="33"/>
  </w:num>
  <w:num w:numId="30">
    <w:abstractNumId w:val="26"/>
  </w:num>
  <w:num w:numId="31">
    <w:abstractNumId w:val="6"/>
  </w:num>
  <w:num w:numId="32">
    <w:abstractNumId w:val="22"/>
  </w:num>
  <w:num w:numId="33">
    <w:abstractNumId w:val="23"/>
  </w:num>
  <w:num w:numId="34">
    <w:abstractNumId w:val="34"/>
    <w:lvlOverride w:ilvl="0">
      <w:startOverride w:val="1"/>
    </w:lvlOverride>
  </w:num>
  <w:num w:numId="35">
    <w:abstractNumId w:val="5"/>
  </w:num>
  <w:num w:numId="36">
    <w:abstractNumId w:val="28"/>
  </w:num>
  <w:num w:numId="37">
    <w:abstractNumId w:val="14"/>
  </w:num>
  <w:num w:numId="38">
    <w:abstractNumId w:val="20"/>
  </w:num>
  <w:num w:numId="39">
    <w:abstractNumId w:val="32"/>
  </w:num>
  <w:num w:numId="40">
    <w:abstractNumId w:val="2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0"/>
  </w:num>
  <w:num w:numId="44">
    <w:abstractNumId w:val="19"/>
  </w:num>
  <w:num w:numId="45">
    <w:abstractNumId w:val="3"/>
  </w:num>
  <w:num w:numId="46">
    <w:abstractNumId w:val="3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7A"/>
    <w:rsid w:val="000009D3"/>
    <w:rsid w:val="00040C29"/>
    <w:rsid w:val="000B76FC"/>
    <w:rsid w:val="000C195E"/>
    <w:rsid w:val="000F5B7D"/>
    <w:rsid w:val="000F7637"/>
    <w:rsid w:val="0010263E"/>
    <w:rsid w:val="0010737A"/>
    <w:rsid w:val="0015623D"/>
    <w:rsid w:val="001717B9"/>
    <w:rsid w:val="001A0570"/>
    <w:rsid w:val="001E7FEC"/>
    <w:rsid w:val="001F4294"/>
    <w:rsid w:val="00223F6E"/>
    <w:rsid w:val="00227812"/>
    <w:rsid w:val="00240D6B"/>
    <w:rsid w:val="00254F68"/>
    <w:rsid w:val="00255EB5"/>
    <w:rsid w:val="002565DB"/>
    <w:rsid w:val="00260276"/>
    <w:rsid w:val="002657D8"/>
    <w:rsid w:val="00267B40"/>
    <w:rsid w:val="00270FFB"/>
    <w:rsid w:val="00271824"/>
    <w:rsid w:val="00285838"/>
    <w:rsid w:val="00287355"/>
    <w:rsid w:val="002B0D97"/>
    <w:rsid w:val="0030393F"/>
    <w:rsid w:val="00306D1E"/>
    <w:rsid w:val="003127C6"/>
    <w:rsid w:val="003204EA"/>
    <w:rsid w:val="0032434D"/>
    <w:rsid w:val="00325A98"/>
    <w:rsid w:val="00326DAA"/>
    <w:rsid w:val="00354057"/>
    <w:rsid w:val="003A6766"/>
    <w:rsid w:val="003A6F01"/>
    <w:rsid w:val="003A7853"/>
    <w:rsid w:val="00410702"/>
    <w:rsid w:val="00412794"/>
    <w:rsid w:val="004358B1"/>
    <w:rsid w:val="00475713"/>
    <w:rsid w:val="004D1517"/>
    <w:rsid w:val="004D288D"/>
    <w:rsid w:val="004E0D64"/>
    <w:rsid w:val="00507F54"/>
    <w:rsid w:val="005112B1"/>
    <w:rsid w:val="00526F61"/>
    <w:rsid w:val="00550B47"/>
    <w:rsid w:val="00554129"/>
    <w:rsid w:val="005D37A6"/>
    <w:rsid w:val="005D5D9F"/>
    <w:rsid w:val="005E5DE2"/>
    <w:rsid w:val="005E68EB"/>
    <w:rsid w:val="00600C01"/>
    <w:rsid w:val="00602B0F"/>
    <w:rsid w:val="00606345"/>
    <w:rsid w:val="006151E1"/>
    <w:rsid w:val="00616317"/>
    <w:rsid w:val="00632277"/>
    <w:rsid w:val="00651656"/>
    <w:rsid w:val="00654B0C"/>
    <w:rsid w:val="0068401A"/>
    <w:rsid w:val="00685EE2"/>
    <w:rsid w:val="006F30BE"/>
    <w:rsid w:val="007556F8"/>
    <w:rsid w:val="00773130"/>
    <w:rsid w:val="00780676"/>
    <w:rsid w:val="00783D02"/>
    <w:rsid w:val="00784DFB"/>
    <w:rsid w:val="007B3427"/>
    <w:rsid w:val="007C2B0F"/>
    <w:rsid w:val="007D5826"/>
    <w:rsid w:val="00814F09"/>
    <w:rsid w:val="008375EE"/>
    <w:rsid w:val="00853BFB"/>
    <w:rsid w:val="00874FEE"/>
    <w:rsid w:val="008837EB"/>
    <w:rsid w:val="008B6CF4"/>
    <w:rsid w:val="008F66F6"/>
    <w:rsid w:val="00920DD6"/>
    <w:rsid w:val="009451AA"/>
    <w:rsid w:val="009751E7"/>
    <w:rsid w:val="009763A4"/>
    <w:rsid w:val="0098236C"/>
    <w:rsid w:val="009A3717"/>
    <w:rsid w:val="009E0E81"/>
    <w:rsid w:val="009E4661"/>
    <w:rsid w:val="00A16E71"/>
    <w:rsid w:val="00A30FDB"/>
    <w:rsid w:val="00A342E4"/>
    <w:rsid w:val="00A46A8B"/>
    <w:rsid w:val="00AA42CD"/>
    <w:rsid w:val="00AA456C"/>
    <w:rsid w:val="00AE1386"/>
    <w:rsid w:val="00B35E37"/>
    <w:rsid w:val="00B36324"/>
    <w:rsid w:val="00B579CF"/>
    <w:rsid w:val="00B75E50"/>
    <w:rsid w:val="00BC5809"/>
    <w:rsid w:val="00BE4675"/>
    <w:rsid w:val="00BF2DA3"/>
    <w:rsid w:val="00BF62FA"/>
    <w:rsid w:val="00C1157B"/>
    <w:rsid w:val="00C20434"/>
    <w:rsid w:val="00C23351"/>
    <w:rsid w:val="00C25375"/>
    <w:rsid w:val="00C30074"/>
    <w:rsid w:val="00C4338F"/>
    <w:rsid w:val="00C51935"/>
    <w:rsid w:val="00C7778F"/>
    <w:rsid w:val="00C84407"/>
    <w:rsid w:val="00C933BA"/>
    <w:rsid w:val="00CB20BD"/>
    <w:rsid w:val="00CF192A"/>
    <w:rsid w:val="00D0611F"/>
    <w:rsid w:val="00D12331"/>
    <w:rsid w:val="00D12F7D"/>
    <w:rsid w:val="00D336C6"/>
    <w:rsid w:val="00D9265D"/>
    <w:rsid w:val="00D93ECF"/>
    <w:rsid w:val="00DA6C6B"/>
    <w:rsid w:val="00DB5A91"/>
    <w:rsid w:val="00DF2829"/>
    <w:rsid w:val="00E10453"/>
    <w:rsid w:val="00E52092"/>
    <w:rsid w:val="00E55B9D"/>
    <w:rsid w:val="00E70861"/>
    <w:rsid w:val="00E822DE"/>
    <w:rsid w:val="00EB11D9"/>
    <w:rsid w:val="00F27A77"/>
    <w:rsid w:val="00F36545"/>
    <w:rsid w:val="00FF44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DE26"/>
  <w15:chartTrackingRefBased/>
  <w15:docId w15:val="{37C7C58F-D965-40D3-8919-6F1D3758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737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0737A"/>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10737A"/>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10737A"/>
    <w:pPr>
      <w:keepNext/>
      <w:outlineLvl w:val="3"/>
    </w:pPr>
    <w:rPr>
      <w:b/>
      <w:bCs/>
      <w:lang w:val="lv-LV"/>
    </w:rPr>
  </w:style>
  <w:style w:type="paragraph" w:styleId="Virsraksts5">
    <w:name w:val="heading 5"/>
    <w:basedOn w:val="Parasts"/>
    <w:next w:val="Parasts"/>
    <w:link w:val="Virsraksts5Rakstz"/>
    <w:semiHidden/>
    <w:unhideWhenUsed/>
    <w:qFormat/>
    <w:rsid w:val="0010737A"/>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10737A"/>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1073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0737A"/>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10737A"/>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10737A"/>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10737A"/>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10737A"/>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10737A"/>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10737A"/>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10737A"/>
    <w:rPr>
      <w:color w:val="954F72"/>
      <w:u w:val="single"/>
    </w:rPr>
  </w:style>
  <w:style w:type="character" w:styleId="Izteiksmgs">
    <w:name w:val="Strong"/>
    <w:uiPriority w:val="22"/>
    <w:qFormat/>
    <w:rsid w:val="0010737A"/>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10737A"/>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10737A"/>
    <w:rPr>
      <w:rFonts w:ascii="Times New Roman" w:eastAsia="Times New Roman" w:hAnsi="Times New Roman" w:cs="Times New Roman"/>
      <w:sz w:val="20"/>
      <w:szCs w:val="20"/>
      <w:lang w:val="en-GB"/>
    </w:rPr>
  </w:style>
  <w:style w:type="paragraph" w:styleId="Komentrateksts">
    <w:name w:val="annotation text"/>
    <w:basedOn w:val="Parasts"/>
    <w:link w:val="KomentratekstsRakstz"/>
    <w:unhideWhenUsed/>
    <w:rsid w:val="0010737A"/>
    <w:rPr>
      <w:sz w:val="20"/>
      <w:szCs w:val="20"/>
    </w:rPr>
  </w:style>
  <w:style w:type="character" w:customStyle="1" w:styleId="KomentratekstsRakstz">
    <w:name w:val="Komentāra teksts Rakstz."/>
    <w:basedOn w:val="Noklusjumarindkopasfonts"/>
    <w:link w:val="Komentrateksts"/>
    <w:rsid w:val="0010737A"/>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10737A"/>
    <w:rPr>
      <w:rFonts w:eastAsia="Times New Roman"/>
      <w:szCs w:val="24"/>
      <w:lang w:val="en-GB"/>
    </w:rPr>
  </w:style>
  <w:style w:type="paragraph" w:styleId="Galvene">
    <w:name w:val="header"/>
    <w:aliases w:val="Header Char Char"/>
    <w:basedOn w:val="Parasts"/>
    <w:link w:val="GalveneRakstz"/>
    <w:unhideWhenUsed/>
    <w:rsid w:val="0010737A"/>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10737A"/>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10737A"/>
    <w:pPr>
      <w:tabs>
        <w:tab w:val="center" w:pos="4153"/>
        <w:tab w:val="right" w:pos="8306"/>
      </w:tabs>
    </w:pPr>
  </w:style>
  <w:style w:type="character" w:customStyle="1" w:styleId="KjeneRakstz">
    <w:name w:val="Kājene Rakstz."/>
    <w:basedOn w:val="Noklusjumarindkopasfonts"/>
    <w:link w:val="Kjene"/>
    <w:uiPriority w:val="99"/>
    <w:rsid w:val="0010737A"/>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unhideWhenUsed/>
    <w:rsid w:val="0010737A"/>
    <w:pPr>
      <w:spacing w:after="120"/>
    </w:pPr>
  </w:style>
  <w:style w:type="character" w:customStyle="1" w:styleId="PamattekstsRakstz">
    <w:name w:val="Pamatteksts Rakstz."/>
    <w:basedOn w:val="Noklusjumarindkopasfonts"/>
    <w:link w:val="Pamatteksts"/>
    <w:uiPriority w:val="99"/>
    <w:rsid w:val="0010737A"/>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10737A"/>
    <w:pPr>
      <w:ind w:firstLine="720"/>
      <w:jc w:val="both"/>
    </w:pPr>
    <w:rPr>
      <w:sz w:val="22"/>
      <w:lang w:val="ru-RU"/>
    </w:rPr>
  </w:style>
  <w:style w:type="character" w:customStyle="1" w:styleId="PamattekstsaratkpiRakstz">
    <w:name w:val="Pamatteksts ar atkāpi Rakstz."/>
    <w:basedOn w:val="Noklusjumarindkopasfonts"/>
    <w:link w:val="Pamattekstsaratkpi"/>
    <w:rsid w:val="0010737A"/>
    <w:rPr>
      <w:rFonts w:ascii="Times New Roman" w:eastAsia="Times New Roman" w:hAnsi="Times New Roman" w:cs="Times New Roman"/>
      <w:szCs w:val="24"/>
      <w:lang w:val="ru-RU"/>
    </w:rPr>
  </w:style>
  <w:style w:type="paragraph" w:styleId="Pamatteksts2">
    <w:name w:val="Body Text 2"/>
    <w:basedOn w:val="Parasts"/>
    <w:link w:val="Pamatteksts2Rakstz"/>
    <w:unhideWhenUsed/>
    <w:rsid w:val="0010737A"/>
    <w:pPr>
      <w:spacing w:after="120" w:line="480" w:lineRule="auto"/>
    </w:pPr>
    <w:rPr>
      <w:sz w:val="20"/>
      <w:szCs w:val="20"/>
      <w:lang w:val="lv-LV"/>
    </w:rPr>
  </w:style>
  <w:style w:type="character" w:customStyle="1" w:styleId="Pamatteksts2Rakstz">
    <w:name w:val="Pamatteksts 2 Rakstz."/>
    <w:basedOn w:val="Noklusjumarindkopasfonts"/>
    <w:link w:val="Pamatteksts2"/>
    <w:rsid w:val="0010737A"/>
    <w:rPr>
      <w:rFonts w:ascii="Times New Roman" w:eastAsia="Times New Roman" w:hAnsi="Times New Roman" w:cs="Times New Roman"/>
      <w:sz w:val="20"/>
      <w:szCs w:val="20"/>
    </w:rPr>
  </w:style>
  <w:style w:type="paragraph" w:styleId="Pamatteksts3">
    <w:name w:val="Body Text 3"/>
    <w:basedOn w:val="Parasts"/>
    <w:link w:val="Pamatteksts3Rakstz"/>
    <w:unhideWhenUsed/>
    <w:rsid w:val="0010737A"/>
    <w:pPr>
      <w:spacing w:after="120"/>
    </w:pPr>
    <w:rPr>
      <w:sz w:val="16"/>
      <w:szCs w:val="16"/>
    </w:rPr>
  </w:style>
  <w:style w:type="character" w:customStyle="1" w:styleId="Pamatteksts3Rakstz">
    <w:name w:val="Pamatteksts 3 Rakstz."/>
    <w:basedOn w:val="Noklusjumarindkopasfonts"/>
    <w:link w:val="Pamatteksts3"/>
    <w:rsid w:val="0010737A"/>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nhideWhenUsed/>
    <w:rsid w:val="0010737A"/>
    <w:pPr>
      <w:spacing w:after="120" w:line="480" w:lineRule="auto"/>
      <w:ind w:left="283"/>
    </w:pPr>
  </w:style>
  <w:style w:type="character" w:customStyle="1" w:styleId="Pamattekstaatkpe2Rakstz">
    <w:name w:val="Pamatteksta atkāpe 2 Rakstz."/>
    <w:basedOn w:val="Noklusjumarindkopasfonts"/>
    <w:link w:val="Pamattekstaatkpe2"/>
    <w:rsid w:val="0010737A"/>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10737A"/>
    <w:rPr>
      <w:b/>
      <w:bCs/>
    </w:rPr>
  </w:style>
  <w:style w:type="character" w:customStyle="1" w:styleId="KomentratmaRakstz">
    <w:name w:val="Komentāra tēma Rakstz."/>
    <w:basedOn w:val="KomentratekstsRakstz"/>
    <w:link w:val="Komentratma"/>
    <w:semiHidden/>
    <w:rsid w:val="0010737A"/>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10737A"/>
    <w:rPr>
      <w:rFonts w:ascii="Tahoma" w:hAnsi="Tahoma" w:cs="Tahoma"/>
      <w:sz w:val="16"/>
      <w:szCs w:val="16"/>
    </w:rPr>
  </w:style>
  <w:style w:type="character" w:customStyle="1" w:styleId="BalontekstsRakstz">
    <w:name w:val="Balonteksts Rakstz."/>
    <w:basedOn w:val="Noklusjumarindkopasfonts"/>
    <w:link w:val="Balonteksts"/>
    <w:semiHidden/>
    <w:rsid w:val="0010737A"/>
    <w:rPr>
      <w:rFonts w:ascii="Tahoma" w:eastAsia="Times New Roman" w:hAnsi="Tahoma" w:cs="Tahoma"/>
      <w:sz w:val="16"/>
      <w:szCs w:val="16"/>
      <w:lang w:val="en-GB"/>
    </w:rPr>
  </w:style>
  <w:style w:type="paragraph" w:styleId="Prskatjums">
    <w:name w:val="Revision"/>
    <w:uiPriority w:val="99"/>
    <w:semiHidden/>
    <w:rsid w:val="0010737A"/>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10737A"/>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
    <w:basedOn w:val="Parasts"/>
    <w:link w:val="SarakstarindkopaRakstz"/>
    <w:uiPriority w:val="34"/>
    <w:qFormat/>
    <w:rsid w:val="0010737A"/>
    <w:pPr>
      <w:ind w:left="720"/>
      <w:contextualSpacing/>
    </w:pPr>
    <w:rPr>
      <w:rFonts w:asciiTheme="minorHAnsi" w:hAnsiTheme="minorHAnsi" w:cstheme="minorBidi"/>
      <w:sz w:val="22"/>
    </w:rPr>
  </w:style>
  <w:style w:type="paragraph" w:customStyle="1" w:styleId="Teksts">
    <w:name w:val="Teksts"/>
    <w:rsid w:val="0010737A"/>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0737A"/>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0737A"/>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0737A"/>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10737A"/>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0737A"/>
    <w:pPr>
      <w:numPr>
        <w:ilvl w:val="1"/>
        <w:numId w:val="1"/>
      </w:numPr>
      <w:tabs>
        <w:tab w:val="clear" w:pos="426"/>
        <w:tab w:val="left" w:pos="709"/>
      </w:tabs>
      <w:ind w:left="709" w:hanging="709"/>
    </w:pPr>
  </w:style>
  <w:style w:type="paragraph" w:customStyle="1" w:styleId="TekstsN2">
    <w:name w:val="TekstsN2"/>
    <w:basedOn w:val="Teksts"/>
    <w:rsid w:val="0010737A"/>
    <w:pPr>
      <w:numPr>
        <w:ilvl w:val="2"/>
        <w:numId w:val="1"/>
      </w:numPr>
      <w:tabs>
        <w:tab w:val="clear" w:pos="426"/>
        <w:tab w:val="left" w:pos="709"/>
        <w:tab w:val="left" w:pos="992"/>
      </w:tabs>
      <w:ind w:left="720" w:hanging="720"/>
    </w:pPr>
  </w:style>
  <w:style w:type="paragraph" w:customStyle="1" w:styleId="TekstsN3">
    <w:name w:val="TekstsN3"/>
    <w:basedOn w:val="Teksts"/>
    <w:rsid w:val="0010737A"/>
    <w:pPr>
      <w:numPr>
        <w:ilvl w:val="3"/>
        <w:numId w:val="1"/>
      </w:numPr>
      <w:tabs>
        <w:tab w:val="clear" w:pos="426"/>
        <w:tab w:val="left" w:pos="1134"/>
      </w:tabs>
      <w:ind w:left="709" w:hanging="709"/>
    </w:pPr>
  </w:style>
  <w:style w:type="paragraph" w:customStyle="1" w:styleId="TekstsN4">
    <w:name w:val="TekstsN4"/>
    <w:basedOn w:val="Teksts"/>
    <w:rsid w:val="0010737A"/>
    <w:pPr>
      <w:numPr>
        <w:ilvl w:val="4"/>
        <w:numId w:val="1"/>
      </w:numPr>
      <w:ind w:left="709" w:hanging="709"/>
    </w:pPr>
  </w:style>
  <w:style w:type="paragraph" w:customStyle="1" w:styleId="naisf">
    <w:name w:val="naisf"/>
    <w:basedOn w:val="Parasts"/>
    <w:rsid w:val="0010737A"/>
    <w:pPr>
      <w:spacing w:before="100" w:beforeAutospacing="1" w:after="100" w:afterAutospacing="1"/>
    </w:pPr>
    <w:rPr>
      <w:lang w:val="lv-LV" w:eastAsia="lv-LV"/>
    </w:rPr>
  </w:style>
  <w:style w:type="character" w:customStyle="1" w:styleId="BodyText21Char">
    <w:name w:val="Body Text 21 Char"/>
    <w:link w:val="BodyText21"/>
    <w:locked/>
    <w:rsid w:val="0010737A"/>
    <w:rPr>
      <w:rFonts w:eastAsia="Times New Roman"/>
      <w:szCs w:val="20"/>
    </w:rPr>
  </w:style>
  <w:style w:type="paragraph" w:customStyle="1" w:styleId="BodyText21">
    <w:name w:val="Body Text 21"/>
    <w:basedOn w:val="Parasts"/>
    <w:link w:val="BodyText21Char"/>
    <w:rsid w:val="0010737A"/>
    <w:pPr>
      <w:jc w:val="both"/>
    </w:pPr>
    <w:rPr>
      <w:rFonts w:asciiTheme="minorHAnsi" w:hAnsiTheme="minorHAnsi" w:cstheme="minorBidi"/>
      <w:sz w:val="22"/>
      <w:szCs w:val="20"/>
      <w:lang w:val="lv-LV"/>
    </w:rPr>
  </w:style>
  <w:style w:type="paragraph" w:customStyle="1" w:styleId="BodyTextIndent31">
    <w:name w:val="Body Text Indent 31"/>
    <w:basedOn w:val="Parasts"/>
    <w:rsid w:val="0010737A"/>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10737A"/>
    <w:pPr>
      <w:widowControl w:val="0"/>
      <w:spacing w:after="320"/>
    </w:pPr>
    <w:rPr>
      <w:rFonts w:ascii="BaltTimes" w:hAnsi="BaltTimes"/>
      <w:szCs w:val="20"/>
      <w:lang w:val="lv-LV"/>
    </w:rPr>
  </w:style>
  <w:style w:type="paragraph" w:customStyle="1" w:styleId="Default">
    <w:name w:val="Default"/>
    <w:rsid w:val="0010737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10737A"/>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10737A"/>
    <w:pPr>
      <w:spacing w:before="100" w:beforeAutospacing="1" w:after="100" w:afterAutospacing="1"/>
    </w:pPr>
    <w:rPr>
      <w:color w:val="000000"/>
      <w:sz w:val="16"/>
      <w:szCs w:val="16"/>
      <w:lang w:val="lv-LV" w:eastAsia="lv-LV"/>
    </w:rPr>
  </w:style>
  <w:style w:type="paragraph" w:customStyle="1" w:styleId="xl67">
    <w:name w:val="xl67"/>
    <w:basedOn w:val="Parasts"/>
    <w:rsid w:val="0010737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10737A"/>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10737A"/>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10737A"/>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10737A"/>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1073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10737A"/>
    <w:pPr>
      <w:spacing w:before="100" w:beforeAutospacing="1" w:after="100" w:afterAutospacing="1"/>
      <w:jc w:val="center"/>
    </w:pPr>
    <w:rPr>
      <w:sz w:val="20"/>
      <w:szCs w:val="20"/>
      <w:lang w:val="lv-LV" w:eastAsia="lv-LV"/>
    </w:rPr>
  </w:style>
  <w:style w:type="paragraph" w:customStyle="1" w:styleId="xl74">
    <w:name w:val="xl74"/>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10737A"/>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10737A"/>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10737A"/>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10737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10737A"/>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10737A"/>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10737A"/>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10737A"/>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10737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10737A"/>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10737A"/>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1073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10737A"/>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10737A"/>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10737A"/>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10737A"/>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10737A"/>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10737A"/>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1073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10737A"/>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1073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10737A"/>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10737A"/>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10737A"/>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10737A"/>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10737A"/>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10737A"/>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10737A"/>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10737A"/>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10737A"/>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10737A"/>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1073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1073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10737A"/>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10737A"/>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10737A"/>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1073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10737A"/>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10737A"/>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10737A"/>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10737A"/>
    <w:pPr>
      <w:spacing w:before="100" w:beforeAutospacing="1" w:after="100" w:afterAutospacing="1"/>
      <w:jc w:val="center"/>
    </w:pPr>
    <w:rPr>
      <w:sz w:val="20"/>
      <w:szCs w:val="20"/>
      <w:lang w:val="lv-LV" w:eastAsia="lv-LV"/>
    </w:rPr>
  </w:style>
  <w:style w:type="paragraph" w:customStyle="1" w:styleId="xl118">
    <w:name w:val="xl118"/>
    <w:basedOn w:val="Parasts"/>
    <w:rsid w:val="0010737A"/>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10737A"/>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10737A"/>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10737A"/>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10737A"/>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10737A"/>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10737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10737A"/>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10737A"/>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1073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1073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10737A"/>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10737A"/>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10737A"/>
    <w:pPr>
      <w:spacing w:before="100" w:beforeAutospacing="1" w:after="100" w:afterAutospacing="1"/>
      <w:jc w:val="center"/>
    </w:pPr>
    <w:rPr>
      <w:sz w:val="20"/>
      <w:szCs w:val="20"/>
      <w:lang w:val="lv-LV" w:eastAsia="lv-LV"/>
    </w:rPr>
  </w:style>
  <w:style w:type="paragraph" w:customStyle="1" w:styleId="xl133">
    <w:name w:val="xl133"/>
    <w:basedOn w:val="Parasts"/>
    <w:rsid w:val="0010737A"/>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10737A"/>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1073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10737A"/>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10737A"/>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10737A"/>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10737A"/>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10737A"/>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10737A"/>
    <w:pPr>
      <w:spacing w:before="100" w:beforeAutospacing="1" w:after="100" w:afterAutospacing="1"/>
      <w:jc w:val="center"/>
    </w:pPr>
    <w:rPr>
      <w:lang w:val="lv-LV" w:eastAsia="lv-LV"/>
    </w:rPr>
  </w:style>
  <w:style w:type="paragraph" w:customStyle="1" w:styleId="xl142">
    <w:name w:val="xl142"/>
    <w:basedOn w:val="Parasts"/>
    <w:rsid w:val="0010737A"/>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10737A"/>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10737A"/>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10737A"/>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10737A"/>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1073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10737A"/>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10737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10737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1073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10737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10737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10737A"/>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10737A"/>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10737A"/>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10737A"/>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10737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10737A"/>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10737A"/>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1073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10737A"/>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10737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10737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10737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10737A"/>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10737A"/>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10737A"/>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10737A"/>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10737A"/>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10737A"/>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10737A"/>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10737A"/>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10737A"/>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10737A"/>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10737A"/>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10737A"/>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10737A"/>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10737A"/>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1073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10737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10737A"/>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10737A"/>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10737A"/>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10737A"/>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10737A"/>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10737A"/>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10737A"/>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10737A"/>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10737A"/>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10737A"/>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10737A"/>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10737A"/>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10737A"/>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10737A"/>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10737A"/>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10737A"/>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10737A"/>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10737A"/>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10737A"/>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10737A"/>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10737A"/>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10737A"/>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10737A"/>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10737A"/>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10737A"/>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10737A"/>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10737A"/>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10737A"/>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10737A"/>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10737A"/>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10737A"/>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10737A"/>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10737A"/>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10737A"/>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10737A"/>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10737A"/>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10737A"/>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10737A"/>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10737A"/>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10737A"/>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10737A"/>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10737A"/>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10737A"/>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10737A"/>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10737A"/>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10737A"/>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10737A"/>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10737A"/>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10737A"/>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10737A"/>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10737A"/>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10737A"/>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10737A"/>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10737A"/>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10737A"/>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10737A"/>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10737A"/>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1073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1073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10737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10737A"/>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10737A"/>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10737A"/>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10737A"/>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10737A"/>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10737A"/>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10737A"/>
    <w:rPr>
      <w:vertAlign w:val="superscript"/>
    </w:rPr>
  </w:style>
  <w:style w:type="character" w:styleId="Komentraatsauce">
    <w:name w:val="annotation reference"/>
    <w:unhideWhenUsed/>
    <w:rsid w:val="0010737A"/>
    <w:rPr>
      <w:sz w:val="16"/>
      <w:szCs w:val="16"/>
    </w:rPr>
  </w:style>
  <w:style w:type="character" w:customStyle="1" w:styleId="CharChar8">
    <w:name w:val="Char Char8"/>
    <w:semiHidden/>
    <w:locked/>
    <w:rsid w:val="0010737A"/>
    <w:rPr>
      <w:rFonts w:ascii="BaltHelvetica" w:hAnsi="BaltHelvetica" w:hint="default"/>
      <w:sz w:val="24"/>
      <w:lang w:val="ru-RU" w:eastAsia="en-US" w:bidi="ar-SA"/>
    </w:rPr>
  </w:style>
  <w:style w:type="character" w:customStyle="1" w:styleId="st1">
    <w:name w:val="st1"/>
    <w:basedOn w:val="Noklusjumarindkopasfonts"/>
    <w:rsid w:val="0010737A"/>
  </w:style>
  <w:style w:type="table" w:styleId="Reatabula">
    <w:name w:val="Table Grid"/>
    <w:basedOn w:val="Parastatabula"/>
    <w:uiPriority w:val="39"/>
    <w:rsid w:val="001073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10737A"/>
    <w:rPr>
      <w:i/>
      <w:iCs/>
    </w:rPr>
  </w:style>
  <w:style w:type="numbering" w:customStyle="1" w:styleId="Style1">
    <w:name w:val="Style1"/>
    <w:rsid w:val="0010737A"/>
    <w:pPr>
      <w:numPr>
        <w:numId w:val="17"/>
      </w:numPr>
    </w:pPr>
  </w:style>
  <w:style w:type="paragraph" w:customStyle="1" w:styleId="Standard">
    <w:name w:val="Standard"/>
    <w:rsid w:val="0010737A"/>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10737A"/>
    <w:pPr>
      <w:spacing w:after="120"/>
    </w:pPr>
  </w:style>
  <w:style w:type="paragraph" w:customStyle="1" w:styleId="Textbodyindent">
    <w:name w:val="Text body indent"/>
    <w:basedOn w:val="Standard"/>
    <w:rsid w:val="0010737A"/>
    <w:pPr>
      <w:ind w:left="283" w:firstLine="720"/>
      <w:jc w:val="both"/>
    </w:pPr>
    <w:rPr>
      <w:sz w:val="22"/>
      <w:szCs w:val="22"/>
      <w:lang w:val="ru-RU"/>
    </w:rPr>
  </w:style>
  <w:style w:type="numbering" w:customStyle="1" w:styleId="WWNum6">
    <w:name w:val="WWNum6"/>
    <w:basedOn w:val="Bezsaraksta"/>
    <w:rsid w:val="0010737A"/>
    <w:pPr>
      <w:numPr>
        <w:numId w:val="22"/>
      </w:numPr>
    </w:pPr>
  </w:style>
  <w:style w:type="paragraph" w:customStyle="1" w:styleId="msonormal0">
    <w:name w:val="msonormal"/>
    <w:basedOn w:val="Parasts"/>
    <w:rsid w:val="0010737A"/>
    <w:pPr>
      <w:spacing w:before="100" w:beforeAutospacing="1" w:after="100" w:afterAutospacing="1"/>
    </w:pPr>
    <w:rPr>
      <w:lang w:val="lv-LV" w:eastAsia="lv-LV"/>
    </w:rPr>
  </w:style>
  <w:style w:type="paragraph" w:customStyle="1" w:styleId="xl66">
    <w:name w:val="xl66"/>
    <w:basedOn w:val="Parasts"/>
    <w:rsid w:val="0010737A"/>
    <w:pPr>
      <w:spacing w:before="100" w:beforeAutospacing="1" w:after="100" w:afterAutospacing="1"/>
    </w:pPr>
    <w:rPr>
      <w:sz w:val="20"/>
      <w:szCs w:val="20"/>
      <w:lang w:val="lv-LV" w:eastAsia="lv-LV"/>
    </w:rPr>
  </w:style>
  <w:style w:type="numbering" w:customStyle="1" w:styleId="WWNum26">
    <w:name w:val="WWNum26"/>
    <w:basedOn w:val="Bezsaraksta"/>
    <w:rsid w:val="0010737A"/>
    <w:pPr>
      <w:numPr>
        <w:numId w:val="29"/>
      </w:numPr>
    </w:pPr>
  </w:style>
  <w:style w:type="paragraph" w:customStyle="1" w:styleId="Number2">
    <w:name w:val="Number 2"/>
    <w:basedOn w:val="Virsraksts2"/>
    <w:link w:val="Number2Char"/>
    <w:qFormat/>
    <w:rsid w:val="0010737A"/>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10737A"/>
    <w:rPr>
      <w:rFonts w:ascii="Calibri" w:eastAsia="Times New Roman" w:hAnsi="Calibri" w:cs="Times New Roman"/>
      <w:bCs/>
      <w:color w:val="1F1A17"/>
      <w:sz w:val="20"/>
      <w:szCs w:val="20"/>
      <w:lang w:val="x-none"/>
    </w:rPr>
  </w:style>
  <w:style w:type="paragraph" w:styleId="Bezatstarpm">
    <w:name w:val="No Spacing"/>
    <w:uiPriority w:val="1"/>
    <w:qFormat/>
    <w:rsid w:val="0010737A"/>
    <w:pPr>
      <w:spacing w:after="0" w:line="240" w:lineRule="auto"/>
    </w:pPr>
    <w:rPr>
      <w:rFonts w:ascii="Times New Roman" w:eastAsia="Times New Roman" w:hAnsi="Times New Roman" w:cs="Times New Roman"/>
      <w:sz w:val="24"/>
      <w:szCs w:val="24"/>
      <w:lang w:val="en-GB"/>
    </w:rPr>
  </w:style>
  <w:style w:type="character" w:styleId="Lappusesnumurs">
    <w:name w:val="page number"/>
    <w:basedOn w:val="Noklusjumarindkopasfonts"/>
    <w:rsid w:val="0010737A"/>
  </w:style>
  <w:style w:type="paragraph" w:customStyle="1" w:styleId="font6">
    <w:name w:val="font6"/>
    <w:basedOn w:val="Parasts"/>
    <w:rsid w:val="0010737A"/>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10737A"/>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10737A"/>
    <w:pPr>
      <w:spacing w:before="100" w:beforeAutospacing="1" w:after="100" w:afterAutospacing="1"/>
    </w:pPr>
    <w:rPr>
      <w:rFonts w:ascii="Tahoma" w:hAnsi="Tahoma" w:cs="Tahoma"/>
      <w:color w:val="000000"/>
      <w:sz w:val="18"/>
      <w:szCs w:val="18"/>
      <w:lang w:val="lv-LV" w:eastAsia="lv-LV"/>
    </w:rPr>
  </w:style>
  <w:style w:type="paragraph" w:styleId="Beiguvresteksts">
    <w:name w:val="endnote text"/>
    <w:basedOn w:val="Parasts"/>
    <w:link w:val="BeiguvrestekstsRakstz"/>
    <w:uiPriority w:val="99"/>
    <w:semiHidden/>
    <w:unhideWhenUsed/>
    <w:rsid w:val="0010737A"/>
    <w:rPr>
      <w:sz w:val="20"/>
      <w:szCs w:val="20"/>
    </w:rPr>
  </w:style>
  <w:style w:type="character" w:customStyle="1" w:styleId="BeiguvrestekstsRakstz">
    <w:name w:val="Beigu vēres teksts Rakstz."/>
    <w:basedOn w:val="Noklusjumarindkopasfonts"/>
    <w:link w:val="Beiguvresteksts"/>
    <w:uiPriority w:val="99"/>
    <w:semiHidden/>
    <w:rsid w:val="0010737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0737A"/>
    <w:rPr>
      <w:vertAlign w:val="superscript"/>
    </w:rPr>
  </w:style>
  <w:style w:type="paragraph" w:customStyle="1" w:styleId="TableParagraph">
    <w:name w:val="Table Paragraph"/>
    <w:basedOn w:val="Parasts"/>
    <w:uiPriority w:val="1"/>
    <w:qFormat/>
    <w:rsid w:val="0010737A"/>
    <w:pPr>
      <w:widowControl w:val="0"/>
      <w:autoSpaceDE w:val="0"/>
      <w:autoSpaceDN w:val="0"/>
      <w:ind w:left="108"/>
    </w:pPr>
    <w:rPr>
      <w:sz w:val="22"/>
      <w:szCs w:val="22"/>
      <w:lang w:val="lv-LV"/>
    </w:rPr>
  </w:style>
  <w:style w:type="character" w:customStyle="1" w:styleId="jlqj4b">
    <w:name w:val="jlqj4b"/>
    <w:basedOn w:val="Noklusjumarindkopasfonts"/>
    <w:rsid w:val="0010737A"/>
  </w:style>
  <w:style w:type="table" w:customStyle="1" w:styleId="TableNormal1">
    <w:name w:val="Table Normal1"/>
    <w:uiPriority w:val="2"/>
    <w:semiHidden/>
    <w:qFormat/>
    <w:rsid w:val="0010737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ontStyle13">
    <w:name w:val="Font Style13"/>
    <w:rsid w:val="0010737A"/>
    <w:rPr>
      <w:rFonts w:ascii="Times New Roman" w:hAnsi="Times New Roman" w:cs="Times New Roman" w:hint="default"/>
      <w:sz w:val="22"/>
      <w:szCs w:val="22"/>
    </w:rPr>
  </w:style>
  <w:style w:type="character" w:customStyle="1" w:styleId="field-content5">
    <w:name w:val="field-content5"/>
    <w:basedOn w:val="Noklusjumarindkopasfonts"/>
    <w:rsid w:val="0010737A"/>
  </w:style>
  <w:style w:type="paragraph" w:customStyle="1" w:styleId="FR2">
    <w:name w:val="FR2"/>
    <w:rsid w:val="0010737A"/>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paragraph" w:styleId="Nosaukums">
    <w:name w:val="Title"/>
    <w:basedOn w:val="Parasts"/>
    <w:link w:val="NosaukumsRakstz"/>
    <w:qFormat/>
    <w:rsid w:val="0010737A"/>
    <w:pPr>
      <w:spacing w:line="360" w:lineRule="auto"/>
      <w:jc w:val="center"/>
    </w:pPr>
    <w:rPr>
      <w:sz w:val="28"/>
      <w:szCs w:val="20"/>
      <w:lang w:val="lv-LV"/>
    </w:rPr>
  </w:style>
  <w:style w:type="character" w:customStyle="1" w:styleId="NosaukumsRakstz">
    <w:name w:val="Nosaukums Rakstz."/>
    <w:basedOn w:val="Noklusjumarindkopasfonts"/>
    <w:link w:val="Nosaukums"/>
    <w:rsid w:val="0010737A"/>
    <w:rPr>
      <w:rFonts w:ascii="Times New Roman" w:eastAsia="Times New Roman" w:hAnsi="Times New Roman" w:cs="Times New Roman"/>
      <w:sz w:val="28"/>
      <w:szCs w:val="20"/>
    </w:rPr>
  </w:style>
  <w:style w:type="character" w:styleId="Neatrisintapieminana">
    <w:name w:val="Unresolved Mention"/>
    <w:basedOn w:val="Noklusjumarindkopasfonts"/>
    <w:uiPriority w:val="99"/>
    <w:semiHidden/>
    <w:unhideWhenUsed/>
    <w:rsid w:val="006F30BE"/>
    <w:rPr>
      <w:color w:val="605E5C"/>
      <w:shd w:val="clear" w:color="auto" w:fill="E1DFDD"/>
    </w:rPr>
  </w:style>
  <w:style w:type="character" w:customStyle="1" w:styleId="field-content">
    <w:name w:val="field-content"/>
    <w:basedOn w:val="Noklusjumarindkopasfonts"/>
    <w:rsid w:val="006F30BE"/>
  </w:style>
  <w:style w:type="character" w:customStyle="1" w:styleId="a">
    <w:name w:val="Основной текст_"/>
    <w:basedOn w:val="Noklusjumarindkopasfonts"/>
    <w:link w:val="1"/>
    <w:rsid w:val="00814F09"/>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
    <w:rsid w:val="00814F09"/>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okure@ldz.lv" TargetMode="External"/><Relationship Id="rId13" Type="http://schemas.openxmlformats.org/officeDocument/2006/relationships/footer" Target="footer3.xml"/><Relationship Id="rId18" Type="http://schemas.openxmlformats.org/officeDocument/2006/relationships/hyperlink" Target="mailto:infrastruktur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rastruktura@ldz.lv" TargetMode="External"/><Relationship Id="rId2" Type="http://schemas.openxmlformats.org/officeDocument/2006/relationships/numbering" Target="numbering.xml"/><Relationship Id="rId16" Type="http://schemas.openxmlformats.org/officeDocument/2006/relationships/hyperlink" Target="mailto:aleksandrs.lindenaus@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48E36-D9F6-461A-9213-60548392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43574</Words>
  <Characters>24838</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2022-03-02T14:35:00Z</dcterms:created>
  <dcterms:modified xsi:type="dcterms:W3CDTF">2022-03-02T14:35:00Z</dcterms:modified>
</cp:coreProperties>
</file>