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98C" w:rsidRPr="00575ECF" w:rsidRDefault="0002098C" w:rsidP="0002098C">
      <w:pPr>
        <w:pStyle w:val="Header"/>
        <w:pBdr>
          <w:bottom w:val="single" w:sz="4" w:space="1" w:color="000000"/>
        </w:pBdr>
        <w:jc w:val="center"/>
        <w:rPr>
          <w:i/>
          <w:iCs/>
          <w:sz w:val="18"/>
          <w:szCs w:val="18"/>
        </w:rPr>
      </w:pPr>
      <w:r w:rsidRPr="00575ECF">
        <w:rPr>
          <w:i/>
          <w:iCs/>
          <w:sz w:val="18"/>
          <w:szCs w:val="18"/>
        </w:rPr>
        <w:t>Sarunu procedūras ar publikāciju “</w:t>
      </w:r>
      <w:r w:rsidR="009466A8" w:rsidRPr="009466A8">
        <w:rPr>
          <w:i/>
          <w:iCs/>
          <w:sz w:val="18"/>
          <w:szCs w:val="18"/>
        </w:rPr>
        <w:t xml:space="preserve">Eļļas, hidraulisko, gaisa un degvielas filtru </w:t>
      </w:r>
      <w:r w:rsidR="00CE20BD">
        <w:rPr>
          <w:i/>
          <w:iCs/>
          <w:sz w:val="18"/>
          <w:szCs w:val="18"/>
        </w:rPr>
        <w:t>p</w:t>
      </w:r>
      <w:r w:rsidR="009466A8" w:rsidRPr="009466A8">
        <w:rPr>
          <w:i/>
          <w:iCs/>
          <w:sz w:val="18"/>
          <w:szCs w:val="18"/>
        </w:rPr>
        <w:t>iegāde</w:t>
      </w:r>
      <w:r w:rsidRPr="00575ECF">
        <w:rPr>
          <w:i/>
          <w:iCs/>
          <w:sz w:val="18"/>
          <w:szCs w:val="18"/>
        </w:rPr>
        <w:t>”  nolikums</w:t>
      </w:r>
    </w:p>
    <w:p w:rsidR="0002098C" w:rsidRPr="00575ECF" w:rsidRDefault="0002098C" w:rsidP="0002098C">
      <w:pPr>
        <w:pStyle w:val="Header"/>
        <w:ind w:left="-540"/>
        <w:jc w:val="center"/>
      </w:pPr>
      <w:r w:rsidRPr="00575ECF">
        <w:rPr>
          <w:i/>
          <w:sz w:val="18"/>
          <w:szCs w:val="18"/>
        </w:rPr>
        <w:t>(apstiprināts ar iepirkuma komisijas 20</w:t>
      </w:r>
      <w:r w:rsidR="00D146E5" w:rsidRPr="00575ECF">
        <w:rPr>
          <w:i/>
          <w:sz w:val="18"/>
          <w:szCs w:val="18"/>
        </w:rPr>
        <w:t>20</w:t>
      </w:r>
      <w:r w:rsidRPr="00575ECF">
        <w:rPr>
          <w:i/>
          <w:sz w:val="18"/>
          <w:szCs w:val="18"/>
        </w:rPr>
        <w:t>.</w:t>
      </w:r>
      <w:r w:rsidRPr="006F6B97">
        <w:rPr>
          <w:i/>
          <w:sz w:val="18"/>
          <w:szCs w:val="18"/>
        </w:rPr>
        <w:t xml:space="preserve">gada </w:t>
      </w:r>
      <w:r w:rsidR="0013674E">
        <w:rPr>
          <w:i/>
          <w:sz w:val="18"/>
          <w:szCs w:val="18"/>
        </w:rPr>
        <w:t>12.</w:t>
      </w:r>
      <w:r w:rsidR="005B5DED">
        <w:rPr>
          <w:i/>
          <w:sz w:val="18"/>
          <w:szCs w:val="18"/>
        </w:rPr>
        <w:t>maija</w:t>
      </w:r>
      <w:r w:rsidRPr="00575ECF">
        <w:rPr>
          <w:i/>
          <w:sz w:val="18"/>
          <w:szCs w:val="18"/>
        </w:rPr>
        <w:t xml:space="preserve"> 1.sēdes protokolu)</w:t>
      </w:r>
    </w:p>
    <w:p w:rsidR="005C51E6" w:rsidRPr="00575ECF" w:rsidRDefault="005C51E6"/>
    <w:p w:rsidR="005C51E6" w:rsidRPr="00575ECF" w:rsidRDefault="005C51E6"/>
    <w:p w:rsidR="005C51E6" w:rsidRPr="00575ECF" w:rsidRDefault="005C51E6"/>
    <w:p w:rsidR="005C51E6" w:rsidRPr="00575ECF" w:rsidRDefault="005C51E6"/>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9F3721" w:rsidRPr="00575ECF" w:rsidRDefault="009F3721" w:rsidP="009F3721">
      <w:pPr>
        <w:pStyle w:val="Nos2"/>
        <w:rPr>
          <w:b/>
          <w:sz w:val="28"/>
          <w:szCs w:val="28"/>
        </w:rPr>
      </w:pPr>
    </w:p>
    <w:p w:rsidR="00D6521C" w:rsidRPr="00575ECF" w:rsidRDefault="00D6521C" w:rsidP="009F3721">
      <w:pPr>
        <w:pStyle w:val="Nos2"/>
        <w:rPr>
          <w:b/>
          <w:sz w:val="32"/>
          <w:szCs w:val="32"/>
        </w:rPr>
      </w:pPr>
      <w:r w:rsidRPr="00575ECF">
        <w:rPr>
          <w:b/>
          <w:sz w:val="32"/>
          <w:szCs w:val="32"/>
        </w:rPr>
        <w:t>SARUNU PROCEDŪRAS AR PUBLIKĀCIJU</w:t>
      </w:r>
    </w:p>
    <w:p w:rsidR="005C51E6" w:rsidRPr="00575ECF" w:rsidRDefault="00D6521C" w:rsidP="009F3721">
      <w:pPr>
        <w:pStyle w:val="Nos2"/>
        <w:rPr>
          <w:b/>
          <w:sz w:val="32"/>
          <w:szCs w:val="32"/>
        </w:rPr>
      </w:pPr>
      <w:r w:rsidRPr="00575ECF">
        <w:rPr>
          <w:b/>
          <w:sz w:val="32"/>
          <w:szCs w:val="32"/>
        </w:rPr>
        <w:t>“</w:t>
      </w:r>
      <w:r w:rsidR="00F8430B" w:rsidRPr="00F8430B">
        <w:rPr>
          <w:b/>
          <w:sz w:val="32"/>
          <w:szCs w:val="32"/>
        </w:rPr>
        <w:t xml:space="preserve">Eļļas, hidraulisko, gaisa un degvielas filtru </w:t>
      </w:r>
      <w:r w:rsidR="00CE20BD">
        <w:rPr>
          <w:b/>
          <w:sz w:val="32"/>
          <w:szCs w:val="32"/>
        </w:rPr>
        <w:t>p</w:t>
      </w:r>
      <w:r w:rsidR="00F8430B" w:rsidRPr="00F8430B">
        <w:rPr>
          <w:b/>
          <w:sz w:val="32"/>
          <w:szCs w:val="32"/>
        </w:rPr>
        <w:t>iegāde</w:t>
      </w:r>
      <w:r w:rsidRPr="00575ECF">
        <w:rPr>
          <w:b/>
          <w:sz w:val="32"/>
          <w:szCs w:val="32"/>
        </w:rPr>
        <w:t>”</w:t>
      </w:r>
    </w:p>
    <w:p w:rsidR="009F3721" w:rsidRDefault="009F3721" w:rsidP="009F3721">
      <w:pPr>
        <w:pStyle w:val="Nos3"/>
      </w:pPr>
    </w:p>
    <w:p w:rsidR="00782C36" w:rsidRPr="00575ECF" w:rsidRDefault="00782C36" w:rsidP="009F3721">
      <w:pPr>
        <w:pStyle w:val="Nos3"/>
      </w:pPr>
    </w:p>
    <w:p w:rsidR="005C51E6" w:rsidRPr="00575ECF" w:rsidRDefault="005C51E6" w:rsidP="009F3721">
      <w:pPr>
        <w:pStyle w:val="Nos3"/>
      </w:pPr>
      <w:r w:rsidRPr="00575ECF">
        <w:t>NOLIKUMS</w:t>
      </w:r>
    </w:p>
    <w:p w:rsidR="005C51E6" w:rsidRPr="00575ECF" w:rsidRDefault="005C51E6"/>
    <w:p w:rsidR="005C51E6" w:rsidRPr="00575ECF" w:rsidRDefault="005C51E6"/>
    <w:p w:rsidR="005C51E6" w:rsidRPr="00575ECF" w:rsidRDefault="005C51E6" w:rsidP="005C51E6">
      <w:pPr>
        <w:jc w:val="center"/>
        <w:rPr>
          <w:b/>
          <w:sz w:val="28"/>
          <w:szCs w:val="28"/>
        </w:rPr>
      </w:pPr>
    </w:p>
    <w:p w:rsidR="005C51E6" w:rsidRPr="00575ECF" w:rsidRDefault="005C51E6" w:rsidP="005C51E6">
      <w:pPr>
        <w:jc w:val="center"/>
        <w:rPr>
          <w:b/>
          <w:sz w:val="28"/>
          <w:szCs w:val="28"/>
        </w:rPr>
      </w:pPr>
    </w:p>
    <w:p w:rsidR="005C51E6" w:rsidRPr="00575ECF" w:rsidRDefault="005C51E6" w:rsidP="005C51E6">
      <w:pPr>
        <w:jc w:val="center"/>
        <w:rPr>
          <w:b/>
          <w:sz w:val="28"/>
          <w:szCs w:val="28"/>
        </w:rPr>
      </w:pPr>
    </w:p>
    <w:p w:rsidR="00052BDC" w:rsidRPr="00575ECF" w:rsidRDefault="00052BDC" w:rsidP="005C51E6">
      <w:pPr>
        <w:jc w:val="center"/>
        <w:rPr>
          <w:b/>
          <w:sz w:val="28"/>
          <w:szCs w:val="28"/>
        </w:rPr>
      </w:pPr>
    </w:p>
    <w:p w:rsidR="00D6521C" w:rsidRPr="00575ECF" w:rsidRDefault="00D6521C" w:rsidP="005C51E6">
      <w:pPr>
        <w:jc w:val="center"/>
        <w:rPr>
          <w:b/>
          <w:sz w:val="28"/>
          <w:szCs w:val="28"/>
        </w:rPr>
      </w:pPr>
    </w:p>
    <w:p w:rsidR="00D6521C" w:rsidRPr="00575ECF" w:rsidRDefault="00D6521C" w:rsidP="005C51E6">
      <w:pPr>
        <w:jc w:val="center"/>
        <w:rPr>
          <w:b/>
          <w:sz w:val="28"/>
          <w:szCs w:val="28"/>
        </w:rPr>
      </w:pPr>
    </w:p>
    <w:p w:rsidR="00D6521C" w:rsidRPr="00575ECF" w:rsidRDefault="00D6521C" w:rsidP="005C51E6">
      <w:pPr>
        <w:jc w:val="center"/>
        <w:rPr>
          <w:b/>
          <w:sz w:val="28"/>
          <w:szCs w:val="28"/>
        </w:rPr>
      </w:pPr>
    </w:p>
    <w:p w:rsidR="00D6521C" w:rsidRPr="00575ECF" w:rsidRDefault="00D6521C" w:rsidP="005C51E6">
      <w:pPr>
        <w:jc w:val="center"/>
        <w:rPr>
          <w:b/>
          <w:sz w:val="28"/>
          <w:szCs w:val="28"/>
        </w:rPr>
      </w:pPr>
    </w:p>
    <w:p w:rsidR="00D6521C" w:rsidRPr="00575ECF" w:rsidRDefault="00D6521C" w:rsidP="005C51E6">
      <w:pPr>
        <w:jc w:val="center"/>
        <w:rPr>
          <w:b/>
          <w:sz w:val="28"/>
          <w:szCs w:val="28"/>
        </w:rPr>
      </w:pPr>
    </w:p>
    <w:p w:rsidR="00D6521C" w:rsidRPr="00575ECF" w:rsidRDefault="00D6521C" w:rsidP="005C51E6">
      <w:pPr>
        <w:jc w:val="center"/>
        <w:rPr>
          <w:b/>
          <w:sz w:val="28"/>
          <w:szCs w:val="28"/>
        </w:rPr>
      </w:pPr>
    </w:p>
    <w:p w:rsidR="00D6521C" w:rsidRPr="00575ECF" w:rsidRDefault="00D6521C" w:rsidP="005C51E6">
      <w:pPr>
        <w:jc w:val="center"/>
        <w:rPr>
          <w:b/>
          <w:sz w:val="28"/>
          <w:szCs w:val="28"/>
        </w:rPr>
      </w:pPr>
    </w:p>
    <w:p w:rsidR="00052BDC" w:rsidRPr="00575ECF" w:rsidRDefault="00052BDC" w:rsidP="005C51E6">
      <w:pPr>
        <w:jc w:val="center"/>
        <w:rPr>
          <w:b/>
          <w:sz w:val="28"/>
          <w:szCs w:val="28"/>
        </w:rPr>
      </w:pPr>
    </w:p>
    <w:p w:rsidR="009F3721" w:rsidRPr="00575ECF" w:rsidRDefault="009F3721" w:rsidP="005C51E6">
      <w:pPr>
        <w:jc w:val="center"/>
        <w:rPr>
          <w:b/>
          <w:sz w:val="28"/>
          <w:szCs w:val="28"/>
        </w:rPr>
      </w:pPr>
    </w:p>
    <w:p w:rsidR="00052BDC" w:rsidRPr="00575ECF" w:rsidRDefault="00052BDC" w:rsidP="005C51E6">
      <w:pPr>
        <w:jc w:val="center"/>
        <w:rPr>
          <w:b/>
          <w:sz w:val="28"/>
          <w:szCs w:val="28"/>
        </w:rPr>
      </w:pPr>
    </w:p>
    <w:p w:rsidR="005C51E6" w:rsidRPr="00575ECF" w:rsidRDefault="005C51E6" w:rsidP="005C51E6">
      <w:pPr>
        <w:jc w:val="center"/>
        <w:rPr>
          <w:b/>
          <w:sz w:val="28"/>
          <w:szCs w:val="28"/>
        </w:rPr>
      </w:pPr>
    </w:p>
    <w:p w:rsidR="00626F97" w:rsidRPr="00575ECF" w:rsidRDefault="00C442D9" w:rsidP="005C51E6">
      <w:pPr>
        <w:jc w:val="center"/>
      </w:pPr>
      <w:r w:rsidRPr="00575ECF">
        <w:t xml:space="preserve">Rīga, </w:t>
      </w:r>
      <w:r w:rsidR="00D6521C" w:rsidRPr="00575ECF">
        <w:t>20</w:t>
      </w:r>
      <w:r w:rsidR="00D146E5" w:rsidRPr="00575ECF">
        <w:t>20</w:t>
      </w:r>
    </w:p>
    <w:p w:rsidR="00D6521C" w:rsidRPr="00575ECF" w:rsidRDefault="00D6521C" w:rsidP="00D6521C"/>
    <w:p w:rsidR="00052BDC" w:rsidRPr="00575ECF" w:rsidRDefault="00052BDC" w:rsidP="00250E79">
      <w:pPr>
        <w:numPr>
          <w:ilvl w:val="0"/>
          <w:numId w:val="3"/>
        </w:numPr>
        <w:tabs>
          <w:tab w:val="clear" w:pos="720"/>
          <w:tab w:val="num" w:pos="360"/>
        </w:tabs>
        <w:ind w:hanging="720"/>
        <w:jc w:val="center"/>
        <w:rPr>
          <w:b/>
        </w:rPr>
      </w:pPr>
      <w:r w:rsidRPr="00575ECF">
        <w:rPr>
          <w:b/>
        </w:rPr>
        <w:lastRenderedPageBreak/>
        <w:t>VISPĀRĪGĀ INFORMĀCIJA</w:t>
      </w:r>
    </w:p>
    <w:p w:rsidR="00052BDC" w:rsidRPr="00575ECF" w:rsidRDefault="00052BDC" w:rsidP="00052BDC"/>
    <w:p w:rsidR="00052BDC" w:rsidRPr="00575ECF" w:rsidRDefault="00052BDC" w:rsidP="00052BDC">
      <w:pPr>
        <w:jc w:val="both"/>
        <w:rPr>
          <w:b/>
        </w:rPr>
      </w:pPr>
      <w:r w:rsidRPr="00575ECF">
        <w:rPr>
          <w:b/>
        </w:rPr>
        <w:t xml:space="preserve">1.1. </w:t>
      </w:r>
      <w:r w:rsidR="00311352" w:rsidRPr="00575ECF">
        <w:rPr>
          <w:b/>
        </w:rPr>
        <w:t xml:space="preserve"> </w:t>
      </w:r>
      <w:r w:rsidR="00CD0F95" w:rsidRPr="00575ECF">
        <w:rPr>
          <w:b/>
        </w:rPr>
        <w:t>S</w:t>
      </w:r>
      <w:r w:rsidR="00532811" w:rsidRPr="00575ECF">
        <w:rPr>
          <w:b/>
        </w:rPr>
        <w:t>a</w:t>
      </w:r>
      <w:r w:rsidR="00CD0F95" w:rsidRPr="00575ECF">
        <w:rPr>
          <w:b/>
        </w:rPr>
        <w:t>runu procedūras</w:t>
      </w:r>
      <w:r w:rsidR="00532811" w:rsidRPr="00575ECF">
        <w:rPr>
          <w:b/>
        </w:rPr>
        <w:t xml:space="preserve"> n</w:t>
      </w:r>
      <w:r w:rsidR="00311352" w:rsidRPr="00575ECF">
        <w:rPr>
          <w:b/>
        </w:rPr>
        <w:t>olikumā ir lietoti šādi termini:</w:t>
      </w:r>
    </w:p>
    <w:p w:rsidR="00311352" w:rsidRPr="00575ECF" w:rsidRDefault="00311352" w:rsidP="00052BDC">
      <w:pPr>
        <w:jc w:val="both"/>
      </w:pPr>
      <w:r w:rsidRPr="00575ECF">
        <w:t xml:space="preserve">1.1.1. komisija – VAS “Latvijas dzelzceļš” iepirkuma komisija, kas pilnvarota organizēt </w:t>
      </w:r>
      <w:r w:rsidR="009F3721" w:rsidRPr="00575ECF">
        <w:t>sarunu procedūru ar publikāciju</w:t>
      </w:r>
      <w:r w:rsidRPr="00575ECF">
        <w:t>;</w:t>
      </w:r>
    </w:p>
    <w:p w:rsidR="00311352" w:rsidRPr="00575ECF" w:rsidRDefault="00311352" w:rsidP="00052BDC">
      <w:pPr>
        <w:jc w:val="both"/>
      </w:pPr>
      <w:r w:rsidRPr="00575ECF">
        <w:t>1.1.2. s</w:t>
      </w:r>
      <w:r w:rsidR="009F3721" w:rsidRPr="00575ECF">
        <w:t>arunu procedūra</w:t>
      </w:r>
      <w:r w:rsidR="00045194" w:rsidRPr="00575ECF">
        <w:t xml:space="preserve"> (turpmāk </w:t>
      </w:r>
      <w:r w:rsidR="00F06E68" w:rsidRPr="00575ECF">
        <w:t xml:space="preserve">var tikt </w:t>
      </w:r>
      <w:r w:rsidR="00045194" w:rsidRPr="00575ECF">
        <w:t>saukts arī kā iepirkums</w:t>
      </w:r>
      <w:r w:rsidR="006762E2" w:rsidRPr="00575ECF">
        <w:t>, iepirkuma procedūra</w:t>
      </w:r>
      <w:r w:rsidR="00045194" w:rsidRPr="00575ECF">
        <w:t xml:space="preserve">) </w:t>
      </w:r>
      <w:r w:rsidRPr="00575ECF">
        <w:t xml:space="preserve">- </w:t>
      </w:r>
      <w:r w:rsidR="009F3721" w:rsidRPr="00575ECF">
        <w:t xml:space="preserve">sarunu procedūra ar publikāciju </w:t>
      </w:r>
      <w:r w:rsidRPr="00575ECF">
        <w:t>“</w:t>
      </w:r>
      <w:bookmarkStart w:id="0" w:name="_Hlk36479068"/>
      <w:r w:rsidR="00E90BF7" w:rsidRPr="00E90BF7">
        <w:t xml:space="preserve">Eļļas, hidraulisko, gaisa un degvielas filtru </w:t>
      </w:r>
      <w:r w:rsidR="00CE20BD">
        <w:t>p</w:t>
      </w:r>
      <w:r w:rsidR="00E90BF7" w:rsidRPr="00E90BF7">
        <w:t>iegāde</w:t>
      </w:r>
      <w:bookmarkEnd w:id="0"/>
      <w:r w:rsidRPr="00575ECF">
        <w:t>”;</w:t>
      </w:r>
    </w:p>
    <w:p w:rsidR="00D410E4" w:rsidRPr="00575ECF" w:rsidRDefault="00B42BF9" w:rsidP="00B42BF9">
      <w:pPr>
        <w:jc w:val="both"/>
      </w:pPr>
      <w:r w:rsidRPr="00575ECF">
        <w:t xml:space="preserve">1.1.3. </w:t>
      </w:r>
      <w:r w:rsidR="00D410E4" w:rsidRPr="00575ECF">
        <w:t>sa</w:t>
      </w:r>
      <w:r w:rsidR="009F3721" w:rsidRPr="00575ECF">
        <w:t>runu procedūras</w:t>
      </w:r>
      <w:r w:rsidR="00D410E4" w:rsidRPr="00575ECF">
        <w:t xml:space="preserve"> </w:t>
      </w:r>
      <w:r w:rsidR="00865FEE" w:rsidRPr="00575ECF">
        <w:t>nolikums</w:t>
      </w:r>
      <w:r w:rsidR="009F3721" w:rsidRPr="00575ECF">
        <w:t xml:space="preserve"> (turpmāk var tik saukts arī kā nolikums</w:t>
      </w:r>
      <w:r w:rsidR="00655F52" w:rsidRPr="00575ECF">
        <w:t xml:space="preserve"> vai sarunu procedūras dokumenti</w:t>
      </w:r>
      <w:r w:rsidR="009F3721" w:rsidRPr="00575ECF">
        <w:t>)</w:t>
      </w:r>
      <w:r w:rsidR="00865FEE" w:rsidRPr="00575ECF">
        <w:t xml:space="preserve"> </w:t>
      </w:r>
      <w:r w:rsidRPr="00575ECF">
        <w:t xml:space="preserve">- </w:t>
      </w:r>
      <w:r w:rsidR="00E34CEE" w:rsidRPr="00575ECF">
        <w:t>sa</w:t>
      </w:r>
      <w:r w:rsidR="009F3721" w:rsidRPr="00575ECF">
        <w:t>runu procedūras</w:t>
      </w:r>
      <w:r w:rsidR="00E34CEE" w:rsidRPr="00575ECF">
        <w:t xml:space="preserve"> nolikums ar pielikumiem un </w:t>
      </w:r>
      <w:r w:rsidRPr="00575ECF">
        <w:t xml:space="preserve">jebkuri </w:t>
      </w:r>
      <w:r w:rsidR="00655F52" w:rsidRPr="00575ECF">
        <w:t xml:space="preserve">sarunu procedūras </w:t>
      </w:r>
      <w:r w:rsidRPr="00575ECF">
        <w:t xml:space="preserve">nolikuma precizējumi, </w:t>
      </w:r>
      <w:r w:rsidR="00E34CEE" w:rsidRPr="00575ECF">
        <w:t>skaidrojumi,</w:t>
      </w:r>
      <w:r w:rsidRPr="00575ECF">
        <w:t xml:space="preserve"> izmaiņas vai grozījumi, kas var rasties iepirkuma procedūras gaitā</w:t>
      </w:r>
      <w:r w:rsidR="00E34CEE" w:rsidRPr="00575ECF">
        <w:t>;</w:t>
      </w:r>
      <w:r w:rsidRPr="00575ECF">
        <w:t xml:space="preserve"> </w:t>
      </w:r>
    </w:p>
    <w:p w:rsidR="00D410E4" w:rsidRPr="00575ECF" w:rsidRDefault="00B42BF9" w:rsidP="00B42BF9">
      <w:pPr>
        <w:jc w:val="both"/>
      </w:pPr>
      <w:r w:rsidRPr="00575ECF">
        <w:t>1.1.4. i</w:t>
      </w:r>
      <w:r w:rsidR="00D410E4" w:rsidRPr="00575ECF">
        <w:t xml:space="preserve">einteresētais </w:t>
      </w:r>
      <w:r w:rsidR="00427F1D" w:rsidRPr="00575ECF">
        <w:t>piegādātājs</w:t>
      </w:r>
      <w:r w:rsidR="00403AA7" w:rsidRPr="00575ECF">
        <w:t xml:space="preserve"> </w:t>
      </w:r>
      <w:r w:rsidR="00D410E4" w:rsidRPr="00575ECF">
        <w:t xml:space="preserve"> – </w:t>
      </w:r>
      <w:r w:rsidR="00CE1305" w:rsidRPr="00575ECF">
        <w:t>P</w:t>
      </w:r>
      <w:r w:rsidR="00427F1D" w:rsidRPr="00575ECF">
        <w:t xml:space="preserve">iegādātājs, </w:t>
      </w:r>
      <w:r w:rsidR="00D340BE" w:rsidRPr="00575ECF">
        <w:t>kas izteicis vēlmi piedalīties sarunu procedūrā</w:t>
      </w:r>
      <w:r w:rsidR="00D410E4" w:rsidRPr="00575ECF">
        <w:t>;</w:t>
      </w:r>
    </w:p>
    <w:p w:rsidR="00311352" w:rsidRPr="00575ECF" w:rsidRDefault="00934211" w:rsidP="00052BDC">
      <w:pPr>
        <w:jc w:val="both"/>
      </w:pPr>
      <w:r w:rsidRPr="00575ECF">
        <w:t>1.1.5</w:t>
      </w:r>
      <w:r w:rsidR="00311352" w:rsidRPr="00575ECF">
        <w:t xml:space="preserve">. </w:t>
      </w:r>
      <w:r w:rsidR="00C256B2" w:rsidRPr="00575ECF">
        <w:t>Pircējs</w:t>
      </w:r>
      <w:r w:rsidR="009F3721" w:rsidRPr="00575ECF">
        <w:t xml:space="preserve">/ </w:t>
      </w:r>
      <w:r w:rsidR="00F424F3" w:rsidRPr="00575ECF">
        <w:t>Pasūtītājs</w:t>
      </w:r>
      <w:r w:rsidR="00311352" w:rsidRPr="00575ECF">
        <w:t xml:space="preserve"> - “Latvijas dzelzceļš</w:t>
      </w:r>
      <w:r w:rsidR="009E6072" w:rsidRPr="00575ECF">
        <w:t>”</w:t>
      </w:r>
      <w:r w:rsidR="000610AA" w:rsidRPr="00575ECF">
        <w:t xml:space="preserve"> struktūrvienības</w:t>
      </w:r>
      <w:r w:rsidR="00F47C7F">
        <w:t xml:space="preserve"> un </w:t>
      </w:r>
      <w:bookmarkStart w:id="1" w:name="_Hlk39580904"/>
      <w:r w:rsidR="00F47C7F">
        <w:t>SIA “LDZ infrastruktūra”</w:t>
      </w:r>
      <w:bookmarkEnd w:id="1"/>
      <w:r w:rsidR="008F7669" w:rsidRPr="00575ECF">
        <w:t>;</w:t>
      </w:r>
    </w:p>
    <w:p w:rsidR="00D410E4" w:rsidRPr="00575ECF" w:rsidRDefault="00934211" w:rsidP="00052BDC">
      <w:pPr>
        <w:jc w:val="both"/>
      </w:pPr>
      <w:r w:rsidRPr="00575ECF">
        <w:t>1.1.6</w:t>
      </w:r>
      <w:r w:rsidR="00D410E4" w:rsidRPr="00575ECF">
        <w:t xml:space="preserve">. </w:t>
      </w:r>
      <w:bookmarkStart w:id="2" w:name="_Hlk30685493"/>
      <w:r w:rsidR="000610AA" w:rsidRPr="00575ECF">
        <w:t>Piegādātājs</w:t>
      </w:r>
      <w:bookmarkEnd w:id="2"/>
      <w:r w:rsidR="00403AA7" w:rsidRPr="00575ECF">
        <w:t xml:space="preserve"> </w:t>
      </w:r>
      <w:r w:rsidR="00D410E4" w:rsidRPr="00575ECF">
        <w:t xml:space="preserve"> – fiziska persona, juridiska persona, personālsabiedrība vai personu apvienība, kas attiecīgi </w:t>
      </w:r>
      <w:r w:rsidR="00B11C16" w:rsidRPr="00575ECF">
        <w:t xml:space="preserve">ražo un </w:t>
      </w:r>
      <w:r w:rsidR="00D410E4" w:rsidRPr="00575ECF">
        <w:t>piedāvā tirgū preces</w:t>
      </w:r>
      <w:r w:rsidRPr="00575ECF">
        <w:t>;</w:t>
      </w:r>
    </w:p>
    <w:p w:rsidR="00311352" w:rsidRPr="00575ECF" w:rsidRDefault="00934211" w:rsidP="00052BDC">
      <w:pPr>
        <w:jc w:val="both"/>
      </w:pPr>
      <w:r w:rsidRPr="00575ECF">
        <w:t>1.1.7</w:t>
      </w:r>
      <w:r w:rsidR="00311352" w:rsidRPr="00575ECF">
        <w:t>. pretendents</w:t>
      </w:r>
      <w:r w:rsidR="002E4CAF" w:rsidRPr="00575ECF">
        <w:t xml:space="preserve"> </w:t>
      </w:r>
      <w:r w:rsidR="00311352" w:rsidRPr="00575ECF">
        <w:t xml:space="preserve">- </w:t>
      </w:r>
      <w:r w:rsidR="00CE1305" w:rsidRPr="00575ECF">
        <w:t>Piegādātājs</w:t>
      </w:r>
      <w:r w:rsidR="00311352" w:rsidRPr="00575ECF">
        <w:t>, kas ir iesniedzis piedāvājumu</w:t>
      </w:r>
      <w:r w:rsidR="00322B77" w:rsidRPr="00575ECF">
        <w:t xml:space="preserve"> sa</w:t>
      </w:r>
      <w:r w:rsidR="00991902" w:rsidRPr="00575ECF">
        <w:t>runu procedūrai</w:t>
      </w:r>
      <w:r w:rsidR="00311352" w:rsidRPr="00575ECF">
        <w:t>;</w:t>
      </w:r>
    </w:p>
    <w:p w:rsidR="00991902" w:rsidRPr="00575ECF" w:rsidRDefault="00B71230" w:rsidP="00941E73">
      <w:pPr>
        <w:jc w:val="both"/>
      </w:pPr>
      <w:r w:rsidRPr="00283FEA">
        <w:t>1.1.</w:t>
      </w:r>
      <w:r w:rsidR="00553D58" w:rsidRPr="00283FEA">
        <w:t>8</w:t>
      </w:r>
      <w:r w:rsidRPr="00283FEA">
        <w:t>.</w:t>
      </w:r>
      <w:r w:rsidR="00991902" w:rsidRPr="00283FEA">
        <w:t xml:space="preserve"> prece</w:t>
      </w:r>
      <w:r w:rsidR="00655F52" w:rsidRPr="00283FEA">
        <w:t xml:space="preserve"> </w:t>
      </w:r>
      <w:r w:rsidR="008033BC" w:rsidRPr="00283FEA">
        <w:t>–</w:t>
      </w:r>
      <w:r w:rsidR="00655F52" w:rsidRPr="00283FEA">
        <w:t xml:space="preserve"> </w:t>
      </w:r>
      <w:r w:rsidR="00E90BF7" w:rsidRPr="00283FEA">
        <w:t xml:space="preserve">eļļas, hidraulisko, gaisa un degvielas filtru </w:t>
      </w:r>
      <w:r w:rsidR="00CE20BD">
        <w:t>p</w:t>
      </w:r>
      <w:r w:rsidR="00E90BF7" w:rsidRPr="00283FEA">
        <w:t>iegāde</w:t>
      </w:r>
      <w:r w:rsidR="00655F52" w:rsidRPr="00283FEA">
        <w:t xml:space="preserve"> saskaņā ar nolikuma 2.1.punktu</w:t>
      </w:r>
      <w:r w:rsidR="00991902" w:rsidRPr="00575ECF">
        <w:t xml:space="preserve"> </w:t>
      </w:r>
      <w:bookmarkStart w:id="3" w:name="_Hlk30582816"/>
      <w:r w:rsidR="009E6072" w:rsidRPr="00575ECF">
        <w:t xml:space="preserve">un </w:t>
      </w:r>
      <w:bookmarkEnd w:id="3"/>
      <w:r w:rsidR="00D76442" w:rsidRPr="00283FEA">
        <w:t xml:space="preserve">Tehnisko </w:t>
      </w:r>
      <w:r w:rsidR="005B1181" w:rsidRPr="00283FEA">
        <w:t>specifikāciju (sk.</w:t>
      </w:r>
      <w:r w:rsidR="00283FEA">
        <w:t xml:space="preserve"> </w:t>
      </w:r>
      <w:r w:rsidR="005B1181" w:rsidRPr="00283FEA">
        <w:t xml:space="preserve">nolikuma </w:t>
      </w:r>
      <w:r w:rsidR="00C966DF" w:rsidRPr="00283FEA">
        <w:t>5</w:t>
      </w:r>
      <w:r w:rsidR="005B1181" w:rsidRPr="00283FEA">
        <w:t>.pielikuma „Līguma projekts” pielikums</w:t>
      </w:r>
      <w:r w:rsidR="005B1181" w:rsidRPr="00575ECF">
        <w:t xml:space="preserve"> Nr.1)</w:t>
      </w:r>
      <w:r w:rsidR="00A87CC1" w:rsidRPr="00575ECF">
        <w:t xml:space="preserve"> </w:t>
      </w:r>
      <w:r w:rsidR="00991902" w:rsidRPr="00575ECF">
        <w:t>(</w:t>
      </w:r>
      <w:r w:rsidR="00655F52" w:rsidRPr="00575ECF">
        <w:t>var tik</w:t>
      </w:r>
      <w:r w:rsidR="00586B17" w:rsidRPr="00575ECF">
        <w:t>t</w:t>
      </w:r>
      <w:r w:rsidR="00655F52" w:rsidRPr="00575ECF">
        <w:t xml:space="preserve"> saukta</w:t>
      </w:r>
      <w:r w:rsidR="00991902" w:rsidRPr="00575ECF">
        <w:t xml:space="preserve"> arī kā sarunu procedūras priekšmets</w:t>
      </w:r>
      <w:r w:rsidR="00655F52" w:rsidRPr="00575ECF">
        <w:t>).</w:t>
      </w:r>
    </w:p>
    <w:p w:rsidR="00571D0E" w:rsidRPr="00575ECF" w:rsidRDefault="00571D0E" w:rsidP="00991902">
      <w:pPr>
        <w:ind w:firstLine="720"/>
        <w:jc w:val="both"/>
      </w:pPr>
    </w:p>
    <w:p w:rsidR="00A87CC1" w:rsidRPr="00575ECF" w:rsidRDefault="00A87CC1" w:rsidP="00A87CC1">
      <w:pPr>
        <w:jc w:val="both"/>
        <w:rPr>
          <w:b/>
        </w:rPr>
      </w:pPr>
      <w:r w:rsidRPr="00575ECF">
        <w:rPr>
          <w:b/>
        </w:rPr>
        <w:t xml:space="preserve">1.2. </w:t>
      </w:r>
      <w:r w:rsidR="000610AA" w:rsidRPr="00575ECF">
        <w:rPr>
          <w:b/>
        </w:rPr>
        <w:t>Pasūtītājs</w:t>
      </w:r>
      <w:r w:rsidRPr="00575ECF">
        <w:rPr>
          <w:b/>
        </w:rPr>
        <w:t xml:space="preserve">: </w:t>
      </w:r>
    </w:p>
    <w:p w:rsidR="00A87CC1" w:rsidRPr="00575ECF" w:rsidRDefault="000610AA" w:rsidP="00A87CC1">
      <w:pPr>
        <w:jc w:val="both"/>
      </w:pPr>
      <w:r w:rsidRPr="00575ECF">
        <w:rPr>
          <w:b/>
        </w:rPr>
        <w:t xml:space="preserve">VAS </w:t>
      </w:r>
      <w:r w:rsidR="00A87CC1" w:rsidRPr="00575ECF">
        <w:rPr>
          <w:b/>
        </w:rPr>
        <w:t xml:space="preserve">„Latvijas dzelzceļš” </w:t>
      </w:r>
      <w:r w:rsidR="00D340BE" w:rsidRPr="00575ECF">
        <w:rPr>
          <w:b/>
        </w:rPr>
        <w:t>struktūrvienības</w:t>
      </w:r>
      <w:r w:rsidR="00A87CC1" w:rsidRPr="00575ECF">
        <w:rPr>
          <w:b/>
        </w:rPr>
        <w:t xml:space="preserve">. </w:t>
      </w:r>
      <w:r w:rsidR="00A87CC1" w:rsidRPr="00575ECF">
        <w:t xml:space="preserve">Līgumi tiks slēgti starp </w:t>
      </w:r>
      <w:r w:rsidR="00F424F3" w:rsidRPr="00575ECF">
        <w:t>iepirkuma</w:t>
      </w:r>
      <w:r w:rsidR="00A87CC1" w:rsidRPr="00575ECF">
        <w:t xml:space="preserve"> uzvarētāju un </w:t>
      </w:r>
      <w:bookmarkStart w:id="4" w:name="_Hlk30685044"/>
      <w:r w:rsidR="00A87CC1" w:rsidRPr="00575ECF">
        <w:t>VAS</w:t>
      </w:r>
      <w:bookmarkEnd w:id="4"/>
      <w:r w:rsidR="00A87CC1" w:rsidRPr="00575ECF">
        <w:t xml:space="preserve"> “Latvijas dzelzceļš”</w:t>
      </w:r>
      <w:r w:rsidR="00D340BE" w:rsidRPr="00575ECF">
        <w:t xml:space="preserve"> struktūrvienībām</w:t>
      </w:r>
      <w:r w:rsidR="00F47C7F">
        <w:t xml:space="preserve"> un </w:t>
      </w:r>
      <w:r w:rsidR="00F47C7F" w:rsidRPr="00F47C7F">
        <w:t>SIA “LDZ infrastruktūra”</w:t>
      </w:r>
      <w:r w:rsidR="00D340BE" w:rsidRPr="00575ECF">
        <w:t xml:space="preserve"> </w:t>
      </w:r>
      <w:r w:rsidR="00A87CC1" w:rsidRPr="00575ECF">
        <w:t>(turpmāk tekstā arī kā – Pircējs</w:t>
      </w:r>
      <w:r w:rsidR="00B578C6" w:rsidRPr="00575ECF">
        <w:t>/Pasūtītājs</w:t>
      </w:r>
      <w:r w:rsidR="00A87CC1" w:rsidRPr="00575ECF">
        <w:t>).</w:t>
      </w:r>
      <w:r w:rsidR="00BA43CF" w:rsidRPr="00575ECF">
        <w:t xml:space="preserve"> </w:t>
      </w:r>
      <w:r w:rsidR="00D340BE" w:rsidRPr="00575ECF">
        <w:t xml:space="preserve">Līgumi tiks slēgti starp </w:t>
      </w:r>
      <w:r w:rsidR="00CE1305" w:rsidRPr="00575ECF">
        <w:t>P</w:t>
      </w:r>
      <w:r w:rsidR="00D340BE" w:rsidRPr="00575ECF">
        <w:t xml:space="preserve">iegādātāju (iepirkuma procedūras uzvarētāju) un katru no </w:t>
      </w:r>
      <w:r w:rsidRPr="00575ECF">
        <w:t>Pasūtītāja</w:t>
      </w:r>
      <w:r w:rsidR="00D340BE" w:rsidRPr="00575ECF">
        <w:t xml:space="preserve"> struktūrvienībām</w:t>
      </w:r>
      <w:r w:rsidR="00F47C7F">
        <w:t xml:space="preserve"> un SIA “LDZ infrastruktūra”</w:t>
      </w:r>
      <w:r w:rsidR="00D340BE" w:rsidRPr="00575ECF">
        <w:t xml:space="preserve"> atsevišķi.</w:t>
      </w:r>
    </w:p>
    <w:p w:rsidR="00A87CC1" w:rsidRPr="00575ECF" w:rsidRDefault="00A87CC1" w:rsidP="00A87CC1">
      <w:pPr>
        <w:jc w:val="both"/>
        <w:rPr>
          <w:b/>
        </w:rPr>
      </w:pPr>
    </w:p>
    <w:p w:rsidR="00A87CC1" w:rsidRPr="00575ECF" w:rsidRDefault="000610AA" w:rsidP="00A87CC1">
      <w:pPr>
        <w:jc w:val="both"/>
        <w:rPr>
          <w:b/>
          <w:i/>
        </w:rPr>
      </w:pPr>
      <w:r w:rsidRPr="00575ECF">
        <w:rPr>
          <w:b/>
        </w:rPr>
        <w:t>Pasūtītāja</w:t>
      </w:r>
      <w:r w:rsidR="007F594D" w:rsidRPr="00575ECF">
        <w:rPr>
          <w:b/>
        </w:rPr>
        <w:t xml:space="preserve"> </w:t>
      </w:r>
      <w:r w:rsidR="00A87CC1" w:rsidRPr="00575ECF">
        <w:rPr>
          <w:b/>
        </w:rPr>
        <w:t xml:space="preserve">rekvizīti: </w:t>
      </w:r>
    </w:p>
    <w:p w:rsidR="00A87CC1" w:rsidRPr="00B94B33" w:rsidRDefault="00A87CC1" w:rsidP="00A87CC1">
      <w:pPr>
        <w:jc w:val="both"/>
      </w:pPr>
      <w:r w:rsidRPr="00575ECF">
        <w:t xml:space="preserve">1.2.1. </w:t>
      </w:r>
      <w:r w:rsidRPr="00575ECF">
        <w:rPr>
          <w:b/>
        </w:rPr>
        <w:t>VAS „Latvijas dzelzceļš”</w:t>
      </w:r>
      <w:r w:rsidRPr="00575ECF">
        <w:t xml:space="preserve"> </w:t>
      </w:r>
      <w:r w:rsidRPr="00575ECF">
        <w:rPr>
          <w:bCs/>
        </w:rPr>
        <w:t>(turpmāk  – LDZ)</w:t>
      </w:r>
      <w:r w:rsidRPr="00575ECF">
        <w:t xml:space="preserve">, </w:t>
      </w:r>
      <w:r w:rsidR="00E6120E" w:rsidRPr="00575ECF">
        <w:t xml:space="preserve">vienotais reģistrācijas Nr.40003032065, PVN reģistrācijas Nr.LV40003032065, juridiskā adrese: Gogoļa iela 3, Rīga, LV-1547, Latvija. Banka: Luminor Bank AS Latvijas filiāle, konta Nr.LV58NDEA0000080249645, SWIFT kods </w:t>
      </w:r>
      <w:r w:rsidR="00E6120E" w:rsidRPr="00B94B33">
        <w:t>NDEALV2X</w:t>
      </w:r>
      <w:r w:rsidRPr="00B94B33">
        <w:t>;</w:t>
      </w:r>
    </w:p>
    <w:p w:rsidR="00B578C6" w:rsidRPr="00B94B33" w:rsidRDefault="00D340BE" w:rsidP="00A87CC1">
      <w:pPr>
        <w:jc w:val="both"/>
      </w:pPr>
      <w:r w:rsidRPr="00B94B33">
        <w:t>1.2.2.</w:t>
      </w:r>
      <w:r w:rsidRPr="00B94B33">
        <w:tab/>
        <w:t>Pasūtītāja/pircēja struktūrvienības:</w:t>
      </w:r>
    </w:p>
    <w:p w:rsidR="00D340BE" w:rsidRPr="00B94B33" w:rsidRDefault="00D340BE" w:rsidP="00D340BE">
      <w:pPr>
        <w:pStyle w:val="Header"/>
        <w:jc w:val="both"/>
      </w:pPr>
      <w:r w:rsidRPr="00B94B33">
        <w:t>1.2.2.</w:t>
      </w:r>
      <w:r w:rsidR="00315991">
        <w:t>1</w:t>
      </w:r>
      <w:r w:rsidRPr="00B94B33">
        <w:t xml:space="preserve">. VAS „Latvijas dzelzceļš” </w:t>
      </w:r>
      <w:r w:rsidR="006F6B97" w:rsidRPr="00B94B33">
        <w:t>Elektrotehniskā pārvalde</w:t>
      </w:r>
      <w:r w:rsidRPr="00B94B33">
        <w:t xml:space="preserve"> (turpmāk  – </w:t>
      </w:r>
      <w:r w:rsidR="008F3A5B" w:rsidRPr="00B94B33">
        <w:t>E</w:t>
      </w:r>
      <w:r w:rsidR="004E3209" w:rsidRPr="00B94B33">
        <w:t>P</w:t>
      </w:r>
      <w:r w:rsidRPr="00B94B33">
        <w:t xml:space="preserve">), faktiskā adrese: Gogoļa iela 3, Rīga, LV-1547; </w:t>
      </w:r>
    </w:p>
    <w:p w:rsidR="00E6120E" w:rsidRDefault="00D340BE" w:rsidP="00D340BE">
      <w:pPr>
        <w:pStyle w:val="Header"/>
        <w:jc w:val="both"/>
      </w:pPr>
      <w:r w:rsidRPr="00B94B33">
        <w:t>1.2.2.</w:t>
      </w:r>
      <w:r w:rsidR="00315991">
        <w:t>2</w:t>
      </w:r>
      <w:r w:rsidRPr="00B94B33">
        <w:t xml:space="preserve">. VAS „Latvijas dzelzceļš” </w:t>
      </w:r>
      <w:r w:rsidR="006F6B97" w:rsidRPr="00B94B33">
        <w:t>Sliežu ceļu pārvalde</w:t>
      </w:r>
      <w:r w:rsidRPr="00B94B33">
        <w:t xml:space="preserve"> (turpmāk  – </w:t>
      </w:r>
      <w:r w:rsidR="004E3209" w:rsidRPr="00B94B33">
        <w:t>SCP</w:t>
      </w:r>
      <w:r w:rsidRPr="00B94B33">
        <w:t>), faktiskā adrese: Torņakalna iela 16, Rīga, LV-1004.</w:t>
      </w:r>
    </w:p>
    <w:p w:rsidR="00F47C7F" w:rsidRPr="003C1DB9" w:rsidRDefault="00F47C7F" w:rsidP="00D340BE">
      <w:pPr>
        <w:pStyle w:val="Header"/>
        <w:jc w:val="both"/>
      </w:pPr>
      <w:r>
        <w:t xml:space="preserve">1.2.3. </w:t>
      </w:r>
      <w:r w:rsidRPr="003C1DB9">
        <w:rPr>
          <w:b/>
          <w:bCs/>
        </w:rPr>
        <w:t>SIA “LDZ infrastruktūra”</w:t>
      </w:r>
      <w:r w:rsidR="003C1DB9">
        <w:rPr>
          <w:b/>
          <w:bCs/>
        </w:rPr>
        <w:t xml:space="preserve"> </w:t>
      </w:r>
      <w:r w:rsidR="003C1DB9" w:rsidRPr="003C1DB9">
        <w:t>(turpmāk – INF), vienotais reģistrācijas Nr. 40003788258, juridiskā adrese: Gogoļa iela 3, Rīga, LV-1547, Latvija, norēķinu konts: LV77NDEA0000082990426, Luminor Bank AS Latvijas filiāle, kods NDEALV2X.</w:t>
      </w:r>
    </w:p>
    <w:p w:rsidR="00D340BE" w:rsidRPr="00575ECF" w:rsidRDefault="00D340BE" w:rsidP="00D340BE">
      <w:pPr>
        <w:pStyle w:val="Header"/>
        <w:jc w:val="both"/>
      </w:pPr>
    </w:p>
    <w:p w:rsidR="00EF5A63" w:rsidRPr="00575ECF" w:rsidRDefault="00A87CC1" w:rsidP="00A87CC1">
      <w:pPr>
        <w:jc w:val="both"/>
      </w:pPr>
      <w:r w:rsidRPr="00575ECF">
        <w:rPr>
          <w:b/>
        </w:rPr>
        <w:t xml:space="preserve">1.3. </w:t>
      </w:r>
      <w:r w:rsidR="000610AA" w:rsidRPr="00575ECF">
        <w:rPr>
          <w:b/>
        </w:rPr>
        <w:t>Pasūtītāja</w:t>
      </w:r>
      <w:r w:rsidRPr="00575ECF">
        <w:rPr>
          <w:b/>
        </w:rPr>
        <w:t xml:space="preserve"> kontaktpersona: </w:t>
      </w:r>
      <w:r w:rsidR="00E6120E" w:rsidRPr="00575ECF">
        <w:t xml:space="preserve">organizatoriska rakstura jautājumos un jautājumos par sarunu procedūras nolikumu: iepirkuma komisijas sekretārs - VAS „Latvijas dzelzceļš” Iepirkumu biroja iepirkumu speciālists Kristaps Nusbergs, tālrunis: +371 67234922, e-pasts: </w:t>
      </w:r>
      <w:hyperlink r:id="rId8" w:history="1">
        <w:r w:rsidR="00EF5A63" w:rsidRPr="00575ECF">
          <w:rPr>
            <w:rStyle w:val="Hyperlink"/>
          </w:rPr>
          <w:t>kristaps.nusbergs@ldz.lv</w:t>
        </w:r>
      </w:hyperlink>
      <w:r w:rsidR="00EF5A63" w:rsidRPr="00575ECF">
        <w:t xml:space="preserve">. </w:t>
      </w:r>
    </w:p>
    <w:p w:rsidR="00571D0E" w:rsidRPr="00575ECF" w:rsidRDefault="00571D0E" w:rsidP="00052BDC">
      <w:pPr>
        <w:jc w:val="both"/>
        <w:rPr>
          <w:b/>
        </w:rPr>
      </w:pPr>
    </w:p>
    <w:p w:rsidR="00776ADD" w:rsidRPr="00575ECF" w:rsidRDefault="00474127" w:rsidP="00052BDC">
      <w:pPr>
        <w:jc w:val="both"/>
        <w:rPr>
          <w:b/>
        </w:rPr>
      </w:pPr>
      <w:r w:rsidRPr="00575ECF">
        <w:rPr>
          <w:b/>
        </w:rPr>
        <w:t>1.4</w:t>
      </w:r>
      <w:r w:rsidR="00776ADD" w:rsidRPr="00575ECF">
        <w:rPr>
          <w:b/>
        </w:rPr>
        <w:t xml:space="preserve">. </w:t>
      </w:r>
      <w:r w:rsidR="006D45CC" w:rsidRPr="00575ECF">
        <w:rPr>
          <w:b/>
        </w:rPr>
        <w:t xml:space="preserve">Piedāvājuma </w:t>
      </w:r>
      <w:r w:rsidR="00D72807" w:rsidRPr="00575ECF">
        <w:rPr>
          <w:b/>
        </w:rPr>
        <w:t>iesniegšana</w:t>
      </w:r>
      <w:r w:rsidR="006D45CC" w:rsidRPr="00575ECF">
        <w:rPr>
          <w:b/>
        </w:rPr>
        <w:t xml:space="preserve"> un atvēr</w:t>
      </w:r>
      <w:r w:rsidR="00D72807" w:rsidRPr="00575ECF">
        <w:rPr>
          <w:b/>
        </w:rPr>
        <w:t>šana</w:t>
      </w:r>
      <w:r w:rsidR="006D45CC" w:rsidRPr="00575ECF">
        <w:rPr>
          <w:b/>
        </w:rPr>
        <w:t>:</w:t>
      </w:r>
    </w:p>
    <w:p w:rsidR="00571D0E" w:rsidRPr="00575ECF" w:rsidRDefault="00474127" w:rsidP="006D45CC">
      <w:pPr>
        <w:ind w:firstLine="720"/>
        <w:jc w:val="both"/>
      </w:pPr>
      <w:r w:rsidRPr="00575ECF">
        <w:t>1.4</w:t>
      </w:r>
      <w:r w:rsidR="006D45CC" w:rsidRPr="00575ECF">
        <w:t>.1. piedāvājum</w:t>
      </w:r>
      <w:r w:rsidR="00B01FC3" w:rsidRPr="00575ECF">
        <w:t>u</w:t>
      </w:r>
      <w:r w:rsidR="006D45CC" w:rsidRPr="00575ECF">
        <w:t xml:space="preserve"> </w:t>
      </w:r>
      <w:r w:rsidR="00571D0E" w:rsidRPr="00575ECF">
        <w:t>sarunu procedūrai</w:t>
      </w:r>
      <w:r w:rsidR="006D45CC" w:rsidRPr="00575ECF">
        <w:t xml:space="preserve"> iesniedz līdz </w:t>
      </w:r>
      <w:r w:rsidR="006D45CC" w:rsidRPr="00575ECF">
        <w:rPr>
          <w:highlight w:val="lightGray"/>
        </w:rPr>
        <w:t>20</w:t>
      </w:r>
      <w:r w:rsidR="00D146E5" w:rsidRPr="00575ECF">
        <w:rPr>
          <w:highlight w:val="lightGray"/>
        </w:rPr>
        <w:t>20</w:t>
      </w:r>
      <w:r w:rsidR="006D45CC" w:rsidRPr="00575ECF">
        <w:rPr>
          <w:highlight w:val="lightGray"/>
        </w:rPr>
        <w:t xml:space="preserve">. gada </w:t>
      </w:r>
      <w:r w:rsidR="006B63BB">
        <w:rPr>
          <w:highlight w:val="lightGray"/>
        </w:rPr>
        <w:t>27</w:t>
      </w:r>
      <w:r w:rsidR="00315991">
        <w:rPr>
          <w:highlight w:val="lightGray"/>
        </w:rPr>
        <w:t>.</w:t>
      </w:r>
      <w:r w:rsidR="0013674E">
        <w:rPr>
          <w:highlight w:val="lightGray"/>
        </w:rPr>
        <w:t>maij</w:t>
      </w:r>
      <w:r w:rsidR="005763DE">
        <w:rPr>
          <w:highlight w:val="lightGray"/>
        </w:rPr>
        <w:t>a</w:t>
      </w:r>
      <w:r w:rsidR="006D45CC" w:rsidRPr="00575ECF">
        <w:rPr>
          <w:highlight w:val="lightGray"/>
        </w:rPr>
        <w:t xml:space="preserve"> plkst.</w:t>
      </w:r>
      <w:r w:rsidR="00096758" w:rsidRPr="00575ECF">
        <w:rPr>
          <w:highlight w:val="lightGray"/>
        </w:rPr>
        <w:t>9:45</w:t>
      </w:r>
      <w:r w:rsidR="006D45CC" w:rsidRPr="00575ECF">
        <w:t xml:space="preserve">, </w:t>
      </w:r>
      <w:r w:rsidR="00A26DBF" w:rsidRPr="00575ECF">
        <w:t xml:space="preserve">Latvijā, </w:t>
      </w:r>
      <w:r w:rsidR="006D45CC" w:rsidRPr="00575ECF">
        <w:t xml:space="preserve">Rīgā, </w:t>
      </w:r>
      <w:r w:rsidR="00571D0E" w:rsidRPr="00575ECF">
        <w:t>Gogoļ</w:t>
      </w:r>
      <w:r w:rsidR="00C36C87" w:rsidRPr="00575ECF">
        <w:t xml:space="preserve">a ielā </w:t>
      </w:r>
      <w:r w:rsidR="00571D0E" w:rsidRPr="00575ECF">
        <w:t>3</w:t>
      </w:r>
      <w:r w:rsidR="00C36C87" w:rsidRPr="00575ECF">
        <w:t xml:space="preserve">, </w:t>
      </w:r>
      <w:r w:rsidR="00ED4E20" w:rsidRPr="00575ECF">
        <w:t>1</w:t>
      </w:r>
      <w:r w:rsidR="00C36C87" w:rsidRPr="00575ECF">
        <w:t xml:space="preserve">.stāvā, </w:t>
      </w:r>
      <w:r w:rsidR="00ED4E20" w:rsidRPr="00575ECF">
        <w:t>10</w:t>
      </w:r>
      <w:r w:rsidR="00C36C87" w:rsidRPr="00575ECF">
        <w:t>3.</w:t>
      </w:r>
      <w:r w:rsidR="006D45CC" w:rsidRPr="00575ECF">
        <w:t>kabinetā (</w:t>
      </w:r>
      <w:r w:rsidR="00EE1D9F" w:rsidRPr="00575ECF">
        <w:t>VAS</w:t>
      </w:r>
      <w:r w:rsidR="006D45CC" w:rsidRPr="00575ECF">
        <w:t xml:space="preserve"> “Latv</w:t>
      </w:r>
      <w:r w:rsidR="00BC63D2" w:rsidRPr="00575ECF">
        <w:t xml:space="preserve">ijas dzelzceļš” </w:t>
      </w:r>
      <w:r w:rsidR="00ED4E20" w:rsidRPr="00575ECF">
        <w:t>Kancelejā</w:t>
      </w:r>
      <w:r w:rsidR="006D45CC" w:rsidRPr="00575ECF">
        <w:t>)</w:t>
      </w:r>
      <w:r w:rsidR="00E513AB" w:rsidRPr="00575ECF">
        <w:t>. Piedāvājumu iesniedz personīgi</w:t>
      </w:r>
      <w:r w:rsidR="00905CB1" w:rsidRPr="00575ECF">
        <w:t xml:space="preserve">, ar kurjera </w:t>
      </w:r>
      <w:r w:rsidR="005648BD" w:rsidRPr="00575ECF">
        <w:t>starpniecību</w:t>
      </w:r>
      <w:r w:rsidR="00E513AB" w:rsidRPr="00575ECF">
        <w:t xml:space="preserve"> vai ierakstītā vēstulē;</w:t>
      </w:r>
      <w:r w:rsidR="00202D4F" w:rsidRPr="00575ECF">
        <w:t xml:space="preserve"> </w:t>
      </w:r>
    </w:p>
    <w:p w:rsidR="006D45CC" w:rsidRPr="00575ECF" w:rsidRDefault="00474127" w:rsidP="006D45CC">
      <w:pPr>
        <w:ind w:firstLine="720"/>
        <w:jc w:val="both"/>
      </w:pPr>
      <w:r w:rsidRPr="00575ECF">
        <w:t>1.4</w:t>
      </w:r>
      <w:r w:rsidR="006D45CC" w:rsidRPr="00575ECF">
        <w:t>.2. piedāvājum</w:t>
      </w:r>
      <w:r w:rsidR="00B01FC3" w:rsidRPr="00575ECF">
        <w:t xml:space="preserve">u </w:t>
      </w:r>
      <w:r w:rsidR="00571D0E" w:rsidRPr="00575ECF">
        <w:t xml:space="preserve">sarunu procedūrai </w:t>
      </w:r>
      <w:r w:rsidR="006D45CC" w:rsidRPr="00575ECF">
        <w:t xml:space="preserve">atver </w:t>
      </w:r>
      <w:r w:rsidR="00B01FC3" w:rsidRPr="00575ECF">
        <w:rPr>
          <w:highlight w:val="lightGray"/>
        </w:rPr>
        <w:t>20</w:t>
      </w:r>
      <w:r w:rsidR="00D146E5" w:rsidRPr="00575ECF">
        <w:rPr>
          <w:highlight w:val="lightGray"/>
        </w:rPr>
        <w:t>20</w:t>
      </w:r>
      <w:r w:rsidR="00B01FC3" w:rsidRPr="00575ECF">
        <w:rPr>
          <w:highlight w:val="lightGray"/>
        </w:rPr>
        <w:t xml:space="preserve">.gada </w:t>
      </w:r>
      <w:r w:rsidR="006B63BB">
        <w:rPr>
          <w:highlight w:val="lightGray"/>
        </w:rPr>
        <w:t>27</w:t>
      </w:r>
      <w:r w:rsidR="0013674E">
        <w:rPr>
          <w:highlight w:val="lightGray"/>
        </w:rPr>
        <w:t>.maij</w:t>
      </w:r>
      <w:r w:rsidR="00C1223B">
        <w:rPr>
          <w:highlight w:val="lightGray"/>
        </w:rPr>
        <w:t>ā</w:t>
      </w:r>
      <w:bookmarkStart w:id="5" w:name="_GoBack"/>
      <w:bookmarkEnd w:id="5"/>
      <w:r w:rsidR="00B01FC3" w:rsidRPr="00575ECF">
        <w:rPr>
          <w:highlight w:val="lightGray"/>
        </w:rPr>
        <w:t xml:space="preserve"> plkst.</w:t>
      </w:r>
      <w:r w:rsidR="00096758" w:rsidRPr="00575ECF">
        <w:rPr>
          <w:highlight w:val="lightGray"/>
        </w:rPr>
        <w:t>10:00</w:t>
      </w:r>
      <w:r w:rsidR="00296A81" w:rsidRPr="00575ECF">
        <w:t>,</w:t>
      </w:r>
      <w:r w:rsidR="00F154C2" w:rsidRPr="00575ECF">
        <w:t xml:space="preserve"> </w:t>
      </w:r>
      <w:r w:rsidR="00E6120E" w:rsidRPr="00575ECF">
        <w:t>Gogoļa ielā 3, Rīgā, LV-1547, Latvijā, 3.stāvā, 339.kabinetā (VAS „Latvijas dzelzceļš” Iepirkumu birojā)</w:t>
      </w:r>
      <w:r w:rsidR="00BC63D2" w:rsidRPr="00575ECF">
        <w:t>;</w:t>
      </w:r>
    </w:p>
    <w:p w:rsidR="00C55A2D" w:rsidRPr="00575ECF" w:rsidRDefault="00474127" w:rsidP="006D45CC">
      <w:pPr>
        <w:ind w:firstLine="720"/>
        <w:jc w:val="both"/>
        <w:rPr>
          <w:bCs/>
        </w:rPr>
      </w:pPr>
      <w:r w:rsidRPr="00575ECF">
        <w:t>1.4</w:t>
      </w:r>
      <w:r w:rsidR="00265096" w:rsidRPr="00575ECF">
        <w:t>.3.</w:t>
      </w:r>
      <w:r w:rsidR="00265096" w:rsidRPr="00575ECF">
        <w:rPr>
          <w:bCs/>
        </w:rPr>
        <w:t xml:space="preserve"> </w:t>
      </w:r>
      <w:r w:rsidR="00BC63D2" w:rsidRPr="00575ECF">
        <w:rPr>
          <w:bCs/>
        </w:rPr>
        <w:t>p</w:t>
      </w:r>
      <w:r w:rsidR="00C55A2D" w:rsidRPr="00575ECF">
        <w:rPr>
          <w:bCs/>
        </w:rPr>
        <w:t xml:space="preserve">iedāvājumu, kas iesniegts komisijai </w:t>
      </w:r>
      <w:r w:rsidR="00BC63D2" w:rsidRPr="00575ECF">
        <w:rPr>
          <w:bCs/>
        </w:rPr>
        <w:t>pēc 1.4</w:t>
      </w:r>
      <w:r w:rsidR="00C55A2D" w:rsidRPr="00575ECF">
        <w:rPr>
          <w:bCs/>
        </w:rPr>
        <w:t>.1.punktā noteiktā termiņa</w:t>
      </w:r>
      <w:r w:rsidR="00486223" w:rsidRPr="00575ECF">
        <w:rPr>
          <w:bCs/>
        </w:rPr>
        <w:t xml:space="preserve">, </w:t>
      </w:r>
      <w:bookmarkStart w:id="6" w:name="_Hlk30685162"/>
      <w:r w:rsidR="000610AA" w:rsidRPr="00575ECF">
        <w:rPr>
          <w:bCs/>
        </w:rPr>
        <w:t>Pasūtītājs</w:t>
      </w:r>
      <w:bookmarkEnd w:id="6"/>
      <w:r w:rsidR="0004701C" w:rsidRPr="00575ECF">
        <w:rPr>
          <w:bCs/>
        </w:rPr>
        <w:t xml:space="preserve"> nosūta atpakaļ pretendentam</w:t>
      </w:r>
      <w:r w:rsidR="00BC63D2" w:rsidRPr="00575ECF">
        <w:rPr>
          <w:bCs/>
        </w:rPr>
        <w:t xml:space="preserve"> bez izskatīšanas;</w:t>
      </w:r>
    </w:p>
    <w:p w:rsidR="001C44A8" w:rsidRPr="00575ECF" w:rsidRDefault="00474127" w:rsidP="00C36C87">
      <w:pPr>
        <w:ind w:firstLine="720"/>
        <w:jc w:val="both"/>
        <w:rPr>
          <w:bCs/>
        </w:rPr>
      </w:pPr>
      <w:r w:rsidRPr="00575ECF">
        <w:rPr>
          <w:bCs/>
        </w:rPr>
        <w:lastRenderedPageBreak/>
        <w:t>1.4</w:t>
      </w:r>
      <w:r w:rsidR="00595250" w:rsidRPr="00575ECF">
        <w:rPr>
          <w:bCs/>
        </w:rPr>
        <w:t xml:space="preserve">.4. </w:t>
      </w:r>
      <w:r w:rsidR="00E1635D" w:rsidRPr="00575ECF">
        <w:rPr>
          <w:bCs/>
        </w:rPr>
        <w:t>s</w:t>
      </w:r>
      <w:r w:rsidR="00571D0E" w:rsidRPr="00575ECF">
        <w:rPr>
          <w:bCs/>
        </w:rPr>
        <w:t>arunu procedūr</w:t>
      </w:r>
      <w:r w:rsidR="00E1635D" w:rsidRPr="00575ECF">
        <w:rPr>
          <w:bCs/>
        </w:rPr>
        <w:t xml:space="preserve">ā </w:t>
      </w:r>
      <w:r w:rsidR="001C44A8" w:rsidRPr="00575ECF">
        <w:t xml:space="preserve"> </w:t>
      </w:r>
      <w:r w:rsidR="007F594D" w:rsidRPr="00575ECF">
        <w:t xml:space="preserve">nav </w:t>
      </w:r>
      <w:r w:rsidR="00003B97" w:rsidRPr="00575ECF">
        <w:t xml:space="preserve">atļauts </w:t>
      </w:r>
      <w:r w:rsidR="001C44A8" w:rsidRPr="00575ECF">
        <w:t>iesniegt piedāvājuma variantus;</w:t>
      </w:r>
    </w:p>
    <w:p w:rsidR="00265096" w:rsidRPr="00575ECF" w:rsidRDefault="00C36C87" w:rsidP="001C44A8">
      <w:pPr>
        <w:ind w:firstLine="720"/>
        <w:jc w:val="both"/>
        <w:rPr>
          <w:bCs/>
        </w:rPr>
      </w:pPr>
      <w:r w:rsidRPr="00575ECF">
        <w:rPr>
          <w:bCs/>
        </w:rPr>
        <w:t>1.4.5</w:t>
      </w:r>
      <w:r w:rsidR="001C44A8" w:rsidRPr="00575ECF">
        <w:rPr>
          <w:bCs/>
        </w:rPr>
        <w:t xml:space="preserve">. </w:t>
      </w:r>
      <w:r w:rsidR="00486223" w:rsidRPr="00575ECF">
        <w:rPr>
          <w:bCs/>
        </w:rPr>
        <w:t>p</w:t>
      </w:r>
      <w:r w:rsidR="00265096" w:rsidRPr="00575ECF">
        <w:rPr>
          <w:bCs/>
        </w:rPr>
        <w:t xml:space="preserve">retendents var grozīt vai atsaukt savu piedāvājumu, iesniedzot komisijai par </w:t>
      </w:r>
      <w:r w:rsidR="00BC63D2" w:rsidRPr="00575ECF">
        <w:rPr>
          <w:bCs/>
        </w:rPr>
        <w:t>to rakstisku paziņojumu līdz 1.4</w:t>
      </w:r>
      <w:r w:rsidR="00265096" w:rsidRPr="00575ECF">
        <w:rPr>
          <w:bCs/>
        </w:rPr>
        <w:t>.1.</w:t>
      </w:r>
      <w:r w:rsidR="00BC63D2" w:rsidRPr="00575ECF">
        <w:rPr>
          <w:bCs/>
        </w:rPr>
        <w:t>punktā noteiktajam termiņam</w:t>
      </w:r>
      <w:r w:rsidR="00C15E67" w:rsidRPr="00575ECF">
        <w:rPr>
          <w:bCs/>
        </w:rPr>
        <w:t>. Šādā gadījumā pretendents uz aploksnes norāda „Piedāvājuma grozījums” vai „Piedāvājuma atsaukums”;</w:t>
      </w:r>
    </w:p>
    <w:p w:rsidR="00265096" w:rsidRPr="00575ECF" w:rsidRDefault="00474127" w:rsidP="006D45CC">
      <w:pPr>
        <w:ind w:firstLine="720"/>
        <w:jc w:val="both"/>
        <w:rPr>
          <w:bCs/>
        </w:rPr>
      </w:pPr>
      <w:r w:rsidRPr="00575ECF">
        <w:t>1.4</w:t>
      </w:r>
      <w:r w:rsidR="00C36C87" w:rsidRPr="00575ECF">
        <w:t>.6</w:t>
      </w:r>
      <w:r w:rsidR="00595250" w:rsidRPr="00575ECF">
        <w:t>.</w:t>
      </w:r>
      <w:r w:rsidR="00595250" w:rsidRPr="00575ECF">
        <w:rPr>
          <w:bCs/>
        </w:rPr>
        <w:t xml:space="preserve"> </w:t>
      </w:r>
      <w:r w:rsidR="00BC63D2" w:rsidRPr="00575ECF">
        <w:rPr>
          <w:bCs/>
        </w:rPr>
        <w:t>j</w:t>
      </w:r>
      <w:r w:rsidR="00265096" w:rsidRPr="00575ECF">
        <w:rPr>
          <w:bCs/>
        </w:rPr>
        <w:t xml:space="preserve">a </w:t>
      </w:r>
      <w:r w:rsidR="00BC63D2" w:rsidRPr="00575ECF">
        <w:rPr>
          <w:bCs/>
        </w:rPr>
        <w:t>komisija saņem</w:t>
      </w:r>
      <w:r w:rsidR="00486223" w:rsidRPr="00575ECF">
        <w:rPr>
          <w:bCs/>
        </w:rPr>
        <w:t xml:space="preserve"> p</w:t>
      </w:r>
      <w:r w:rsidR="00BC63D2" w:rsidRPr="00575ECF">
        <w:rPr>
          <w:bCs/>
        </w:rPr>
        <w:t>retendenta piedāvājuma atsaukumu vai grozījumu</w:t>
      </w:r>
      <w:r w:rsidR="00265096" w:rsidRPr="00575ECF">
        <w:rPr>
          <w:bCs/>
        </w:rPr>
        <w:t xml:space="preserve">, </w:t>
      </w:r>
      <w:r w:rsidR="00BC63D2" w:rsidRPr="00575ECF">
        <w:rPr>
          <w:bCs/>
        </w:rPr>
        <w:t>to atver pirms piedāvājuma;</w:t>
      </w:r>
    </w:p>
    <w:p w:rsidR="00265096" w:rsidRPr="00575ECF" w:rsidRDefault="00474127" w:rsidP="00C76F04">
      <w:pPr>
        <w:ind w:firstLine="720"/>
        <w:jc w:val="both"/>
      </w:pPr>
      <w:r w:rsidRPr="00575ECF">
        <w:rPr>
          <w:bCs/>
        </w:rPr>
        <w:t>1.4</w:t>
      </w:r>
      <w:r w:rsidR="00C36C87" w:rsidRPr="00575ECF">
        <w:rPr>
          <w:bCs/>
        </w:rPr>
        <w:t>.7</w:t>
      </w:r>
      <w:r w:rsidR="00BC63D2" w:rsidRPr="00575ECF">
        <w:rPr>
          <w:bCs/>
        </w:rPr>
        <w:t xml:space="preserve">. </w:t>
      </w:r>
      <w:r w:rsidR="008C1068" w:rsidRPr="00575ECF">
        <w:rPr>
          <w:bCs/>
        </w:rPr>
        <w:t xml:space="preserve">piedāvājumu atvēršana </w:t>
      </w:r>
      <w:r w:rsidR="0009471C" w:rsidRPr="00CF487D">
        <w:t>ir atklāta</w:t>
      </w:r>
      <w:r w:rsidR="0009471C">
        <w:rPr>
          <w:rStyle w:val="FootnoteReference"/>
        </w:rPr>
        <w:footnoteReference w:id="1"/>
      </w:r>
      <w:r w:rsidR="0009471C" w:rsidRPr="00CF487D">
        <w:t xml:space="preserve">. </w:t>
      </w:r>
      <w:r w:rsidR="00865FEE" w:rsidRPr="00575ECF">
        <w:t>Atvēršanas sēdes dalībniekiem pēc komisijas pieprasījuma jāreģistrējas sarakstā</w:t>
      </w:r>
      <w:r w:rsidR="008C1068" w:rsidRPr="00575ECF">
        <w:t xml:space="preserve">, </w:t>
      </w:r>
      <w:r w:rsidR="00865FEE" w:rsidRPr="00575ECF">
        <w:t>norādot</w:t>
      </w:r>
      <w:r w:rsidR="008C1068" w:rsidRPr="00575ECF">
        <w:t xml:space="preserve"> atvēršanas sēdes dalībnieka vārdu, uzvārdu, tālruni un </w:t>
      </w:r>
      <w:r w:rsidR="00202D4F" w:rsidRPr="00575ECF">
        <w:t xml:space="preserve">pretendenta (vai cita </w:t>
      </w:r>
      <w:r w:rsidR="008C1068" w:rsidRPr="00575ECF">
        <w:t>uzņēmuma nosaukumu (firmu)</w:t>
      </w:r>
      <w:r w:rsidR="00202D4F" w:rsidRPr="00575ECF">
        <w:t>)</w:t>
      </w:r>
      <w:r w:rsidR="008C1068" w:rsidRPr="00575ECF">
        <w:t>, kuru tas pārstāv</w:t>
      </w:r>
      <w:r w:rsidR="00C36C87" w:rsidRPr="00575ECF">
        <w:t>. Atvēršanas sēdes dalībniekiem un pretendentam</w:t>
      </w:r>
      <w:r w:rsidR="00C36C87" w:rsidRPr="00575ECF">
        <w:rPr>
          <w:bCs/>
        </w:rPr>
        <w:t>, kas vēlas iesniegt piedāvājumu un piedalīties piedāvājumu atvēršanas sēdē</w:t>
      </w:r>
      <w:r w:rsidR="0093761C" w:rsidRPr="00575ECF">
        <w:rPr>
          <w:bCs/>
        </w:rPr>
        <w:t xml:space="preserve"> jārēķinās, ka ēkā</w:t>
      </w:r>
      <w:r w:rsidR="00C36C87" w:rsidRPr="00575ECF">
        <w:rPr>
          <w:bCs/>
        </w:rPr>
        <w:t xml:space="preserve"> </w:t>
      </w:r>
      <w:r w:rsidR="0093761C" w:rsidRPr="00575ECF">
        <w:rPr>
          <w:bCs/>
        </w:rPr>
        <w:t>(</w:t>
      </w:r>
      <w:r w:rsidR="00245AED" w:rsidRPr="00575ECF">
        <w:rPr>
          <w:bCs/>
        </w:rPr>
        <w:t>sa</w:t>
      </w:r>
      <w:r w:rsidR="00571D0E" w:rsidRPr="00575ECF">
        <w:rPr>
          <w:bCs/>
        </w:rPr>
        <w:t>runu procedūras</w:t>
      </w:r>
      <w:r w:rsidR="00245AED" w:rsidRPr="00575ECF">
        <w:rPr>
          <w:bCs/>
        </w:rPr>
        <w:t xml:space="preserve"> </w:t>
      </w:r>
      <w:r w:rsidR="00C36C87" w:rsidRPr="00575ECF">
        <w:rPr>
          <w:bCs/>
        </w:rPr>
        <w:t>nolikuma 1.4.1. un 1.4.2.punktā minētajās adresēs</w:t>
      </w:r>
      <w:r w:rsidR="0093761C" w:rsidRPr="00575ECF">
        <w:rPr>
          <w:bCs/>
        </w:rPr>
        <w:t>)</w:t>
      </w:r>
      <w:r w:rsidR="00C36C87" w:rsidRPr="00575ECF">
        <w:rPr>
          <w:bCs/>
        </w:rPr>
        <w:t xml:space="preserve">, </w:t>
      </w:r>
      <w:r w:rsidR="0093761C" w:rsidRPr="00575ECF">
        <w:t xml:space="preserve">ir caurlaižu </w:t>
      </w:r>
      <w:r w:rsidR="0093761C" w:rsidRPr="0009471C">
        <w:t>režīms tāpēc</w:t>
      </w:r>
      <w:r w:rsidR="0009471C">
        <w:t xml:space="preserve"> </w:t>
      </w:r>
      <w:r w:rsidR="00C36C87" w:rsidRPr="0009471C">
        <w:rPr>
          <w:b/>
          <w:u w:val="single"/>
        </w:rPr>
        <w:t>līdzi</w:t>
      </w:r>
      <w:r w:rsidR="0093761C" w:rsidRPr="0009471C">
        <w:rPr>
          <w:b/>
          <w:u w:val="single"/>
        </w:rPr>
        <w:t xml:space="preserve"> obligāti</w:t>
      </w:r>
      <w:r w:rsidR="00C36C87" w:rsidRPr="0009471C">
        <w:rPr>
          <w:b/>
          <w:u w:val="single"/>
        </w:rPr>
        <w:t xml:space="preserve"> jāņem</w:t>
      </w:r>
      <w:r w:rsidR="00C36C87" w:rsidRPr="0009471C">
        <w:rPr>
          <w:b/>
        </w:rPr>
        <w:t xml:space="preserve"> personu apliecinošs dokuments</w:t>
      </w:r>
      <w:r w:rsidR="00655F52" w:rsidRPr="0009471C">
        <w:rPr>
          <w:b/>
        </w:rPr>
        <w:t xml:space="preserve"> un jārēķinās</w:t>
      </w:r>
      <w:r w:rsidR="0093761C" w:rsidRPr="0009471C">
        <w:rPr>
          <w:b/>
        </w:rPr>
        <w:t xml:space="preserve"> </w:t>
      </w:r>
      <w:r w:rsidR="00655F52" w:rsidRPr="0009471C">
        <w:rPr>
          <w:b/>
        </w:rPr>
        <w:t>ar iespējamo  papildus nepieciešamo laiku caurlaides noformēšanai</w:t>
      </w:r>
      <w:r w:rsidR="008C1068" w:rsidRPr="00575ECF">
        <w:t>;</w:t>
      </w:r>
    </w:p>
    <w:p w:rsidR="007B44DF" w:rsidRPr="00575ECF" w:rsidRDefault="007B44DF" w:rsidP="007B44DF">
      <w:pPr>
        <w:ind w:firstLine="720"/>
        <w:jc w:val="both"/>
      </w:pPr>
      <w:r w:rsidRPr="00575ECF">
        <w:t xml:space="preserve">1.4.8. komisija piedāvājumus atver to iesniegšanas secībā, </w:t>
      </w:r>
      <w:r w:rsidRPr="00575ECF">
        <w:rPr>
          <w:lang w:eastAsia="lv-LV"/>
        </w:rPr>
        <w:t>nosaucot pretendentu, piedāvājuma iesniegšanas laiku, piedāvājuma apjomu (daļas), piedāvāto cenu</w:t>
      </w:r>
      <w:r w:rsidRPr="00575ECF">
        <w:t>. Pēc visu pretendentu piedāvājumu atvēršanas un nolasīšanas, visiem klātesošajiem sēdes dalībniekiem pēc to pieprasījuma ir tiesības iepazīties ar citu pretendentu pieteikumiem (sarunu procedūras nolikuma 1.pielikums).</w:t>
      </w:r>
    </w:p>
    <w:p w:rsidR="00202D4F" w:rsidRPr="00575ECF" w:rsidRDefault="000F7ECD" w:rsidP="00052BDC">
      <w:pPr>
        <w:jc w:val="both"/>
        <w:rPr>
          <w:b/>
        </w:rPr>
      </w:pPr>
      <w:r w:rsidRPr="00575ECF">
        <w:rPr>
          <w:b/>
        </w:rPr>
        <w:tab/>
      </w:r>
    </w:p>
    <w:p w:rsidR="00B01FC3" w:rsidRPr="00575ECF" w:rsidRDefault="00474127" w:rsidP="00052BDC">
      <w:pPr>
        <w:jc w:val="both"/>
        <w:rPr>
          <w:b/>
        </w:rPr>
      </w:pPr>
      <w:r w:rsidRPr="00575ECF">
        <w:rPr>
          <w:b/>
        </w:rPr>
        <w:t>1.5</w:t>
      </w:r>
      <w:r w:rsidR="00B01FC3" w:rsidRPr="00575ECF">
        <w:rPr>
          <w:b/>
        </w:rPr>
        <w:t xml:space="preserve">. </w:t>
      </w:r>
      <w:r w:rsidR="000A198D" w:rsidRPr="00575ECF">
        <w:rPr>
          <w:b/>
        </w:rPr>
        <w:t>P</w:t>
      </w:r>
      <w:r w:rsidR="00D72807" w:rsidRPr="00575ECF">
        <w:rPr>
          <w:b/>
        </w:rPr>
        <w:t xml:space="preserve">iedāvājuma derīguma termiņš: </w:t>
      </w:r>
    </w:p>
    <w:p w:rsidR="00D72807" w:rsidRPr="00575ECF" w:rsidRDefault="00D346CB" w:rsidP="00052BDC">
      <w:pPr>
        <w:jc w:val="both"/>
      </w:pPr>
      <w:r w:rsidRPr="00575ECF">
        <w:t>100</w:t>
      </w:r>
      <w:r w:rsidR="00D72807" w:rsidRPr="00575ECF">
        <w:t xml:space="preserve">  dienas no piedāvājuma atvēršanas dienas.</w:t>
      </w:r>
    </w:p>
    <w:p w:rsidR="007B44DF" w:rsidRPr="00575ECF" w:rsidRDefault="007B44DF" w:rsidP="007B44DF">
      <w:pPr>
        <w:jc w:val="both"/>
        <w:rPr>
          <w:i/>
          <w:color w:val="FF0000"/>
        </w:rPr>
      </w:pPr>
    </w:p>
    <w:p w:rsidR="00913404" w:rsidRPr="00575ECF" w:rsidRDefault="007F594D" w:rsidP="00052BDC">
      <w:pPr>
        <w:jc w:val="both"/>
        <w:rPr>
          <w:b/>
        </w:rPr>
      </w:pPr>
      <w:r w:rsidRPr="00575ECF">
        <w:rPr>
          <w:b/>
        </w:rPr>
        <w:t>1.6</w:t>
      </w:r>
      <w:r w:rsidR="00C55A2D" w:rsidRPr="00575ECF">
        <w:rPr>
          <w:b/>
        </w:rPr>
        <w:t>. Piedāvājuma noformēšana</w:t>
      </w:r>
      <w:r w:rsidR="00913404" w:rsidRPr="00575ECF">
        <w:rPr>
          <w:b/>
        </w:rPr>
        <w:t>:</w:t>
      </w:r>
    </w:p>
    <w:p w:rsidR="00112BD8" w:rsidRDefault="00913404" w:rsidP="00052BDC">
      <w:pPr>
        <w:jc w:val="both"/>
      </w:pPr>
      <w:r w:rsidRPr="00575ECF">
        <w:tab/>
      </w:r>
      <w:r w:rsidR="007F594D" w:rsidRPr="00575ECF">
        <w:t>1.6</w:t>
      </w:r>
      <w:r w:rsidRPr="00575ECF">
        <w:t xml:space="preserve">.1. </w:t>
      </w:r>
      <w:r w:rsidR="00E1635D" w:rsidRPr="00575ECF">
        <w:t xml:space="preserve">piedāvājumu </w:t>
      </w:r>
      <w:r w:rsidR="00112BD8" w:rsidRPr="00575ECF">
        <w:t xml:space="preserve">iesniedz </w:t>
      </w:r>
      <w:bookmarkStart w:id="7" w:name="_Ref104800850"/>
      <w:bookmarkStart w:id="8" w:name="_Ref160424148"/>
      <w:r w:rsidR="002E17FD" w:rsidRPr="00575ECF">
        <w:t>aizlīmētā aploksnē</w:t>
      </w:r>
      <w:r w:rsidR="00184281" w:rsidRPr="00575ECF">
        <w:t>, uz kura</w:t>
      </w:r>
      <w:r w:rsidR="00F1551B" w:rsidRPr="00575ECF">
        <w:t>s</w:t>
      </w:r>
      <w:r w:rsidR="00112BD8" w:rsidRPr="00575ECF">
        <w:t xml:space="preserve"> norāda: „</w:t>
      </w:r>
      <w:r w:rsidR="00BA1D42" w:rsidRPr="00575ECF">
        <w:t xml:space="preserve">Piedāvājums </w:t>
      </w:r>
      <w:r w:rsidR="00B96DEF" w:rsidRPr="00575ECF">
        <w:t>sarunu procedūrai ar publikāciju “</w:t>
      </w:r>
      <w:r w:rsidR="009466A8" w:rsidRPr="009466A8">
        <w:t xml:space="preserve">Eļļas, hidraulisko, gaisa un degvielas filtru </w:t>
      </w:r>
      <w:r w:rsidR="00CE20BD">
        <w:t>p</w:t>
      </w:r>
      <w:r w:rsidR="009466A8" w:rsidRPr="009466A8">
        <w:t>iegāde</w:t>
      </w:r>
      <w:r w:rsidR="00BA1D42" w:rsidRPr="00575ECF">
        <w:rPr>
          <w:i/>
        </w:rPr>
        <w:t>”</w:t>
      </w:r>
      <w:r w:rsidR="00112BD8" w:rsidRPr="00575ECF">
        <w:t xml:space="preserve">. Neatvērt līdz </w:t>
      </w:r>
      <w:r w:rsidR="00112BD8" w:rsidRPr="00575ECF">
        <w:rPr>
          <w:highlight w:val="lightGray"/>
        </w:rPr>
        <w:t>20</w:t>
      </w:r>
      <w:r w:rsidR="00D146E5" w:rsidRPr="00575ECF">
        <w:rPr>
          <w:highlight w:val="lightGray"/>
        </w:rPr>
        <w:t>20</w:t>
      </w:r>
      <w:r w:rsidR="00112BD8" w:rsidRPr="00575ECF">
        <w:rPr>
          <w:highlight w:val="lightGray"/>
        </w:rPr>
        <w:t xml:space="preserve">.gada </w:t>
      </w:r>
      <w:r w:rsidR="006B63BB">
        <w:rPr>
          <w:highlight w:val="lightGray"/>
        </w:rPr>
        <w:t>27</w:t>
      </w:r>
      <w:r w:rsidR="00096758" w:rsidRPr="00267467">
        <w:rPr>
          <w:highlight w:val="lightGray"/>
        </w:rPr>
        <w:t>.</w:t>
      </w:r>
      <w:r w:rsidR="005D6975">
        <w:t xml:space="preserve">maija </w:t>
      </w:r>
      <w:r w:rsidR="00112BD8" w:rsidRPr="00575ECF">
        <w:t xml:space="preserve">plkst. </w:t>
      </w:r>
      <w:r w:rsidR="00FB65FF" w:rsidRPr="00575ECF">
        <w:t>10.00</w:t>
      </w:r>
      <w:r w:rsidR="00112BD8" w:rsidRPr="00575ECF">
        <w:t>”</w:t>
      </w:r>
      <w:r w:rsidR="00486223" w:rsidRPr="00575ECF">
        <w:t xml:space="preserve"> un adresē</w:t>
      </w:r>
      <w:r w:rsidR="00112BD8" w:rsidRPr="00575ECF">
        <w:t xml:space="preserve">: </w:t>
      </w:r>
      <w:r w:rsidR="00EE1D9F" w:rsidRPr="00575ECF">
        <w:t>VAS</w:t>
      </w:r>
      <w:r w:rsidR="00112BD8" w:rsidRPr="00575ECF">
        <w:t xml:space="preserve"> „Latvija</w:t>
      </w:r>
      <w:r w:rsidR="00896DF5" w:rsidRPr="00575ECF">
        <w:t xml:space="preserve">s dzelzceļš” Iepirkumu birojam, </w:t>
      </w:r>
      <w:r w:rsidR="00B96DEF" w:rsidRPr="00575ECF">
        <w:t>Gogoļa</w:t>
      </w:r>
      <w:r w:rsidR="00112BD8" w:rsidRPr="00575ECF">
        <w:t xml:space="preserve"> ielā </w:t>
      </w:r>
      <w:r w:rsidR="00B96DEF" w:rsidRPr="00575ECF">
        <w:t>3</w:t>
      </w:r>
      <w:r w:rsidR="00112BD8" w:rsidRPr="00575ECF">
        <w:t xml:space="preserve">, </w:t>
      </w:r>
      <w:r w:rsidR="00896DF5" w:rsidRPr="00575ECF">
        <w:t xml:space="preserve">Rīgā, </w:t>
      </w:r>
      <w:r w:rsidR="00F154C2" w:rsidRPr="00575ECF">
        <w:t xml:space="preserve">Latvijā, </w:t>
      </w:r>
      <w:r w:rsidR="00112BD8" w:rsidRPr="00575ECF">
        <w:t xml:space="preserve">LV-1547. Uz </w:t>
      </w:r>
      <w:r w:rsidR="00C83CD4" w:rsidRPr="00575ECF">
        <w:t>piedāvājuma</w:t>
      </w:r>
      <w:r w:rsidR="00112BD8" w:rsidRPr="00575ECF">
        <w:t xml:space="preserve"> </w:t>
      </w:r>
      <w:r w:rsidR="002E17FD" w:rsidRPr="00575ECF">
        <w:t xml:space="preserve">aploksnes </w:t>
      </w:r>
      <w:r w:rsidR="00112BD8" w:rsidRPr="00575ECF">
        <w:t>norāda</w:t>
      </w:r>
      <w:bookmarkEnd w:id="7"/>
      <w:bookmarkEnd w:id="8"/>
      <w:r w:rsidR="00486223" w:rsidRPr="00575ECF">
        <w:t xml:space="preserve"> </w:t>
      </w:r>
      <w:r w:rsidR="00F1551B" w:rsidRPr="00575ECF">
        <w:t xml:space="preserve">arī </w:t>
      </w:r>
      <w:r w:rsidR="0016590C" w:rsidRPr="00575ECF">
        <w:t>pretendenta</w:t>
      </w:r>
      <w:r w:rsidR="00112BD8" w:rsidRPr="00575ECF">
        <w:t xml:space="preserve"> nosa</w:t>
      </w:r>
      <w:r w:rsidR="00195A7D" w:rsidRPr="00575ECF">
        <w:t>ukumu, adresi un tālruņa numuru;</w:t>
      </w:r>
    </w:p>
    <w:p w:rsidR="001D253F" w:rsidRPr="00575ECF" w:rsidRDefault="001D253F" w:rsidP="00052BDC">
      <w:pPr>
        <w:jc w:val="both"/>
      </w:pPr>
      <w:r>
        <w:tab/>
        <w:t xml:space="preserve">1.6.2. </w:t>
      </w:r>
      <w:r w:rsidRPr="001D253F">
        <w:t>sarunu procedūrā iesniedz 1 piedāvājuma oriģinālu un 1 kopiju. Uz piedāvājuma oriģināla titullapas norāda “ORIĢINĀLS”, uz piedāvājuma kopijas titullapas - “KOPIJA”. Ja starp sējumiem tiks konstatētas pretrunas, par pareizu tiks uzskatīts piedāvājuma oriģināls. Finanšu piedāvājums (finanšu aprēķins)  jāiesniedz arī elektroniskā formā (MS Excel) -  pēc piedāvājumu iesniegšanas termiņa beigām 1 darba dienas laikā, nosūtot to uz 1.3.punktā norādīto e-pasta adresi</w:t>
      </w:r>
    </w:p>
    <w:p w:rsidR="008F5EBC" w:rsidRPr="00575ECF" w:rsidRDefault="007F594D" w:rsidP="00613FAD">
      <w:pPr>
        <w:jc w:val="both"/>
      </w:pPr>
      <w:r w:rsidRPr="00575ECF">
        <w:tab/>
        <w:t>1.6</w:t>
      </w:r>
      <w:r w:rsidR="008F5EBC" w:rsidRPr="00575ECF">
        <w:t>.</w:t>
      </w:r>
      <w:r w:rsidR="001D253F">
        <w:t>3</w:t>
      </w:r>
      <w:r w:rsidR="008F5EBC" w:rsidRPr="00575ECF">
        <w:t xml:space="preserve">. </w:t>
      </w:r>
      <w:r w:rsidR="00195A7D" w:rsidRPr="00575ECF">
        <w:t>p</w:t>
      </w:r>
      <w:r w:rsidR="008F5EBC" w:rsidRPr="00575ECF">
        <w:t xml:space="preserve">iedāvājumu iesniedz </w:t>
      </w:r>
      <w:r w:rsidR="00676BE9" w:rsidRPr="00575ECF">
        <w:t xml:space="preserve">cauršūtu vai caurauklotu, </w:t>
      </w:r>
      <w:r w:rsidR="008F5EBC" w:rsidRPr="00575ECF">
        <w:t>rakstveidā latviešu valodā</w:t>
      </w:r>
      <w:r w:rsidR="00D87634" w:rsidRPr="00575ECF">
        <w:t xml:space="preserve"> vai citā valodā, pievienojot apliecinātu tulkojumu latviešu</w:t>
      </w:r>
      <w:r w:rsidR="00195A7D" w:rsidRPr="00575ECF">
        <w:t xml:space="preserve"> valodā;</w:t>
      </w:r>
    </w:p>
    <w:p w:rsidR="00716246" w:rsidRPr="00575ECF" w:rsidRDefault="007F594D" w:rsidP="008F5EBC">
      <w:pPr>
        <w:ind w:firstLine="720"/>
        <w:jc w:val="both"/>
        <w:rPr>
          <w:rFonts w:eastAsia="Batang"/>
        </w:rPr>
      </w:pPr>
      <w:r w:rsidRPr="00575ECF">
        <w:t>1.6</w:t>
      </w:r>
      <w:r w:rsidR="00CA7523" w:rsidRPr="00575ECF">
        <w:t>.</w:t>
      </w:r>
      <w:r w:rsidR="001D253F">
        <w:t>4</w:t>
      </w:r>
      <w:r w:rsidR="008F5EBC" w:rsidRPr="00575ECF">
        <w:t xml:space="preserve">. </w:t>
      </w:r>
      <w:r w:rsidR="00D87634" w:rsidRPr="00575ECF">
        <w:t xml:space="preserve">piedāvājuma un </w:t>
      </w:r>
      <w:r w:rsidR="00D87634" w:rsidRPr="00575ECF">
        <w:rPr>
          <w:rFonts w:eastAsia="Batang"/>
        </w:rPr>
        <w:t>tam pievienoto dokumentu</w:t>
      </w:r>
      <w:r w:rsidR="00D87634" w:rsidRPr="00575ECF">
        <w:t xml:space="preserve"> </w:t>
      </w:r>
      <w:r w:rsidR="00E05C95" w:rsidRPr="00575ECF">
        <w:t xml:space="preserve">izstrādāšanā un </w:t>
      </w:r>
      <w:r w:rsidR="00D51AA2" w:rsidRPr="00575ECF">
        <w:t>noform</w:t>
      </w:r>
      <w:r w:rsidR="00D87634" w:rsidRPr="00575ECF">
        <w:t>ēšanā</w:t>
      </w:r>
      <w:r w:rsidR="00D87634" w:rsidRPr="00575ECF">
        <w:rPr>
          <w:rFonts w:eastAsia="Batang"/>
        </w:rPr>
        <w:t xml:space="preserve"> </w:t>
      </w:r>
      <w:r w:rsidR="00D51AA2" w:rsidRPr="00575ECF">
        <w:rPr>
          <w:rFonts w:eastAsia="Batang"/>
        </w:rPr>
        <w:t xml:space="preserve">ievēro </w:t>
      </w:r>
      <w:r w:rsidR="00F305A1" w:rsidRPr="00575ECF">
        <w:rPr>
          <w:rFonts w:eastAsia="Batang"/>
        </w:rPr>
        <w:t>Ministru kabineta 2018.gada 4.septembra noteikumu Nr.558 „Dokumentu izstrādāšanas un noformēšanas kārtība” prasības (attiecībā uz dokumentu parakstīšanu, atvasinājumu, tulkojumu noformēšanu, apliecināšanu u.tml.)</w:t>
      </w:r>
      <w:r w:rsidR="00E05C95" w:rsidRPr="00575ECF">
        <w:rPr>
          <w:rFonts w:eastAsia="Batang"/>
        </w:rPr>
        <w:t>.</w:t>
      </w:r>
      <w:r w:rsidR="00716246" w:rsidRPr="00575ECF">
        <w:rPr>
          <w:rFonts w:eastAsia="Batang"/>
        </w:rPr>
        <w:t xml:space="preserve"> </w:t>
      </w:r>
    </w:p>
    <w:p w:rsidR="00B96DEF" w:rsidRPr="00575ECF" w:rsidRDefault="007F594D" w:rsidP="00B96DEF">
      <w:pPr>
        <w:ind w:firstLine="720"/>
        <w:jc w:val="both"/>
      </w:pPr>
      <w:r w:rsidRPr="00575ECF">
        <w:t>1.6</w:t>
      </w:r>
      <w:r w:rsidR="00B96DEF" w:rsidRPr="00575ECF">
        <w:t>.</w:t>
      </w:r>
      <w:r w:rsidR="001D253F">
        <w:t>5</w:t>
      </w:r>
      <w:r w:rsidR="00B96DEF" w:rsidRPr="00575ECF">
        <w:t xml:space="preserve">. finanšu </w:t>
      </w:r>
      <w:r w:rsidR="00B96DEF" w:rsidRPr="00C966DF">
        <w:t>piedāvājumā cenu</w:t>
      </w:r>
      <w:r w:rsidR="00C966DF" w:rsidRPr="00C966DF">
        <w:t xml:space="preserve"> (</w:t>
      </w:r>
      <w:r w:rsidR="00C966DF" w:rsidRPr="00C966DF">
        <w:rPr>
          <w:b/>
          <w:bCs/>
        </w:rPr>
        <w:t xml:space="preserve">arī </w:t>
      </w:r>
      <w:r w:rsidR="00C966DF">
        <w:rPr>
          <w:b/>
          <w:bCs/>
        </w:rPr>
        <w:t>katrai iepirkuma priekšmeta daļas</w:t>
      </w:r>
      <w:r w:rsidR="00C966DF" w:rsidRPr="00C966DF">
        <w:rPr>
          <w:b/>
          <w:bCs/>
        </w:rPr>
        <w:t xml:space="preserve"> pozīcij</w:t>
      </w:r>
      <w:r w:rsidR="00C966DF">
        <w:rPr>
          <w:b/>
          <w:bCs/>
        </w:rPr>
        <w:t>ai</w:t>
      </w:r>
      <w:r w:rsidR="00C966DF" w:rsidRPr="00C966DF">
        <w:t>)</w:t>
      </w:r>
      <w:r w:rsidR="00B96DEF" w:rsidRPr="00C966DF">
        <w:t xml:space="preserve"> un summu</w:t>
      </w:r>
      <w:r w:rsidR="00B96DEF" w:rsidRPr="00575ECF">
        <w:t xml:space="preserve"> norāda EUR, bez pievienotās vērtības nodokļa (PVN). Norādot cenu un summu, skaitļi tiek noapaļoti līdz </w:t>
      </w:r>
      <w:r w:rsidR="00F72A67">
        <w:rPr>
          <w:u w:val="single"/>
        </w:rPr>
        <w:t>simt</w:t>
      </w:r>
      <w:r w:rsidR="00B96DEF" w:rsidRPr="00575ECF">
        <w:rPr>
          <w:u w:val="single"/>
        </w:rPr>
        <w:t>daļām (divi cipari aiz komata)</w:t>
      </w:r>
      <w:r w:rsidR="00B96DEF" w:rsidRPr="00575ECF">
        <w:t>;</w:t>
      </w:r>
      <w:r w:rsidR="001D253F">
        <w:t xml:space="preserve"> </w:t>
      </w:r>
    </w:p>
    <w:p w:rsidR="00B96DEF" w:rsidRPr="00575ECF" w:rsidRDefault="00B96DEF" w:rsidP="00B96DEF">
      <w:pPr>
        <w:ind w:firstLine="709"/>
        <w:jc w:val="both"/>
      </w:pPr>
      <w:r w:rsidRPr="00575ECF">
        <w:t>1.</w:t>
      </w:r>
      <w:r w:rsidR="00695E46" w:rsidRPr="00575ECF">
        <w:t>6</w:t>
      </w:r>
      <w:r w:rsidRPr="00575ECF">
        <w:t>.</w:t>
      </w:r>
      <w:r w:rsidR="001D253F">
        <w:t>6</w:t>
      </w:r>
      <w:r w:rsidRPr="00575ECF">
        <w:t xml:space="preserve">. piedāvājuma cenā jābūt iekļautām pilnīgi visām pretendenta izmaksām, kas saistītas ar preces </w:t>
      </w:r>
      <w:r w:rsidR="00EA3EFB" w:rsidRPr="00575ECF">
        <w:t>ražošanu</w:t>
      </w:r>
      <w:r w:rsidRPr="00575ECF">
        <w:t xml:space="preserve"> un </w:t>
      </w:r>
      <w:r w:rsidRPr="00575ECF">
        <w:rPr>
          <w:bCs/>
        </w:rPr>
        <w:t>p</w:t>
      </w:r>
      <w:r w:rsidRPr="00575ECF">
        <w:t xml:space="preserve">iegādi, t.sk. preces cena, transportēšanas izmaksas līdz piegādes </w:t>
      </w:r>
      <w:r w:rsidRPr="00575ECF">
        <w:lastRenderedPageBreak/>
        <w:t xml:space="preserve">vietām, pārkraušanas, izkraušanas, personāla un administratīvās izmaksas, dabas resursu un muitas nodokļi, kurus </w:t>
      </w:r>
      <w:r w:rsidR="00CE1305" w:rsidRPr="00575ECF">
        <w:t>Piegādātājs</w:t>
      </w:r>
      <w:r w:rsidRPr="00575ECF">
        <w:t xml:space="preserve"> apņemas samaksāt, kā arī citas iespējamās izmaksas.</w:t>
      </w:r>
    </w:p>
    <w:p w:rsidR="00B96DEF" w:rsidRPr="00575ECF" w:rsidRDefault="00B96DEF" w:rsidP="00B96DEF">
      <w:pPr>
        <w:ind w:firstLine="720"/>
        <w:jc w:val="both"/>
      </w:pPr>
      <w:r w:rsidRPr="00575ECF">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rsidR="00B96DEF" w:rsidRPr="00575ECF" w:rsidRDefault="007F594D" w:rsidP="00B96DEF">
      <w:pPr>
        <w:ind w:firstLine="720"/>
        <w:jc w:val="both"/>
        <w:rPr>
          <w:u w:val="single"/>
        </w:rPr>
      </w:pPr>
      <w:r w:rsidRPr="00575ECF">
        <w:t>1.6</w:t>
      </w:r>
      <w:r w:rsidR="00B96DEF" w:rsidRPr="00575ECF">
        <w:t>.</w:t>
      </w:r>
      <w:r w:rsidR="001D253F">
        <w:t>7</w:t>
      </w:r>
      <w:r w:rsidR="00B96DEF" w:rsidRPr="00575ECF">
        <w:t xml:space="preserve">. </w:t>
      </w:r>
      <w:r w:rsidR="00B96DEF" w:rsidRPr="00575ECF">
        <w:rPr>
          <w:u w:val="single"/>
        </w:rPr>
        <w:t>piedāvājumā jābūt iekļautam satura rādītājam, iesniedzamie dokumenti ar attiecīgām sarunu procedūras nolikuma norādēm jāsakārto tādā secībā, kādā tie ietverti Nolikuma 1.</w:t>
      </w:r>
      <w:r w:rsidR="00ED13A1" w:rsidRPr="00575ECF">
        <w:rPr>
          <w:u w:val="single"/>
        </w:rPr>
        <w:t>7</w:t>
      </w:r>
      <w:r w:rsidR="00B96DEF" w:rsidRPr="00575ECF">
        <w:rPr>
          <w:u w:val="single"/>
        </w:rPr>
        <w:t>.punktā, lapām jābūt atbilstoši numurētām.</w:t>
      </w:r>
    </w:p>
    <w:p w:rsidR="00B96DEF" w:rsidRDefault="00B96DEF" w:rsidP="008F5EBC">
      <w:pPr>
        <w:ind w:firstLine="720"/>
        <w:jc w:val="both"/>
      </w:pPr>
    </w:p>
    <w:p w:rsidR="00135A03" w:rsidRPr="00575ECF" w:rsidRDefault="007F594D" w:rsidP="00052BDC">
      <w:pPr>
        <w:jc w:val="both"/>
        <w:rPr>
          <w:b/>
        </w:rPr>
      </w:pPr>
      <w:r w:rsidRPr="00575ECF">
        <w:rPr>
          <w:b/>
        </w:rPr>
        <w:t>1.7</w:t>
      </w:r>
      <w:r w:rsidR="000D4D28" w:rsidRPr="00575ECF">
        <w:rPr>
          <w:b/>
        </w:rPr>
        <w:t xml:space="preserve">. </w:t>
      </w:r>
      <w:r w:rsidR="000A198D" w:rsidRPr="00575ECF">
        <w:rPr>
          <w:b/>
        </w:rPr>
        <w:t>P</w:t>
      </w:r>
      <w:r w:rsidR="006E7CE1" w:rsidRPr="00575ECF">
        <w:rPr>
          <w:b/>
        </w:rPr>
        <w:t>iedāvājumā iekļaujamā informācija un dokumenti</w:t>
      </w:r>
      <w:r w:rsidR="000D4D28" w:rsidRPr="00575ECF">
        <w:rPr>
          <w:b/>
        </w:rPr>
        <w:t>:</w:t>
      </w:r>
      <w:r w:rsidR="00EB587C" w:rsidRPr="00575ECF">
        <w:rPr>
          <w:b/>
        </w:rPr>
        <w:t xml:space="preserve"> </w:t>
      </w:r>
    </w:p>
    <w:p w:rsidR="001A2505" w:rsidRPr="00575ECF" w:rsidRDefault="00833394" w:rsidP="00833394">
      <w:pPr>
        <w:jc w:val="both"/>
      </w:pPr>
      <w:r w:rsidRPr="00575ECF">
        <w:t>„Pretendentu atlase</w:t>
      </w:r>
      <w:r w:rsidR="00B164B5" w:rsidRPr="00575ECF">
        <w:t>s prasības</w:t>
      </w:r>
      <w:r w:rsidRPr="00575ECF">
        <w:t xml:space="preserve"> (izslēgšanas noteikumi, kvalifikācijas prasības) / piedāvājumā iekļaujamā informācija un dokumenti”.</w:t>
      </w:r>
    </w:p>
    <w:p w:rsidR="00F70F2A" w:rsidRPr="00575ECF" w:rsidRDefault="00F70F2A" w:rsidP="00833394">
      <w:pPr>
        <w:jc w:val="both"/>
      </w:pPr>
    </w:p>
    <w:tbl>
      <w:tblPr>
        <w:tblW w:w="9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14"/>
        <w:gridCol w:w="1134"/>
        <w:gridCol w:w="3799"/>
        <w:gridCol w:w="236"/>
      </w:tblGrid>
      <w:tr w:rsidR="007421B9" w:rsidRPr="001709E6" w:rsidTr="00D87813">
        <w:trPr>
          <w:trHeight w:val="117"/>
        </w:trPr>
        <w:tc>
          <w:tcPr>
            <w:tcW w:w="993" w:type="dxa"/>
            <w:tcBorders>
              <w:bottom w:val="single" w:sz="4" w:space="0" w:color="auto"/>
            </w:tcBorders>
            <w:vAlign w:val="center"/>
          </w:tcPr>
          <w:p w:rsidR="007421B9" w:rsidRPr="00575ECF" w:rsidRDefault="007421B9" w:rsidP="00D90967">
            <w:pPr>
              <w:overflowPunct w:val="0"/>
              <w:autoSpaceDE w:val="0"/>
              <w:autoSpaceDN w:val="0"/>
              <w:adjustRightInd w:val="0"/>
              <w:jc w:val="center"/>
              <w:textAlignment w:val="baseline"/>
              <w:rPr>
                <w:b/>
                <w:sz w:val="22"/>
                <w:szCs w:val="22"/>
                <w:lang w:eastAsia="lv-LV"/>
              </w:rPr>
            </w:pPr>
            <w:r w:rsidRPr="00575ECF">
              <w:rPr>
                <w:b/>
                <w:sz w:val="22"/>
                <w:szCs w:val="22"/>
                <w:lang w:eastAsia="lv-LV"/>
              </w:rPr>
              <w:t>Nr.</w:t>
            </w:r>
          </w:p>
        </w:tc>
        <w:tc>
          <w:tcPr>
            <w:tcW w:w="3714" w:type="dxa"/>
            <w:tcBorders>
              <w:bottom w:val="single" w:sz="4" w:space="0" w:color="auto"/>
            </w:tcBorders>
            <w:vAlign w:val="center"/>
          </w:tcPr>
          <w:p w:rsidR="007421B9" w:rsidRPr="00575ECF" w:rsidRDefault="007421B9" w:rsidP="00B164B5">
            <w:pPr>
              <w:overflowPunct w:val="0"/>
              <w:autoSpaceDE w:val="0"/>
              <w:autoSpaceDN w:val="0"/>
              <w:adjustRightInd w:val="0"/>
              <w:jc w:val="center"/>
              <w:textAlignment w:val="baseline"/>
              <w:rPr>
                <w:b/>
                <w:sz w:val="22"/>
                <w:szCs w:val="22"/>
                <w:lang w:eastAsia="lv-LV"/>
              </w:rPr>
            </w:pPr>
            <w:r w:rsidRPr="00575ECF">
              <w:rPr>
                <w:b/>
                <w:sz w:val="22"/>
                <w:szCs w:val="22"/>
                <w:lang w:eastAsia="lv-LV"/>
              </w:rPr>
              <w:t>Pretendentu atlases prasības</w:t>
            </w:r>
          </w:p>
        </w:tc>
        <w:tc>
          <w:tcPr>
            <w:tcW w:w="1134" w:type="dxa"/>
            <w:tcBorders>
              <w:bottom w:val="single" w:sz="4" w:space="0" w:color="auto"/>
            </w:tcBorders>
            <w:vAlign w:val="center"/>
          </w:tcPr>
          <w:p w:rsidR="007421B9" w:rsidRPr="00575ECF" w:rsidRDefault="007421B9" w:rsidP="00D90967">
            <w:pPr>
              <w:overflowPunct w:val="0"/>
              <w:autoSpaceDE w:val="0"/>
              <w:autoSpaceDN w:val="0"/>
              <w:adjustRightInd w:val="0"/>
              <w:jc w:val="center"/>
              <w:textAlignment w:val="baseline"/>
              <w:rPr>
                <w:b/>
                <w:sz w:val="22"/>
                <w:szCs w:val="22"/>
                <w:lang w:eastAsia="lv-LV"/>
              </w:rPr>
            </w:pPr>
            <w:r w:rsidRPr="00575ECF">
              <w:rPr>
                <w:b/>
                <w:sz w:val="22"/>
                <w:szCs w:val="22"/>
                <w:lang w:eastAsia="lv-LV"/>
              </w:rPr>
              <w:t>Nr.</w:t>
            </w:r>
          </w:p>
          <w:p w:rsidR="007421B9" w:rsidRPr="00575ECF" w:rsidRDefault="007421B9" w:rsidP="00D90967">
            <w:pPr>
              <w:overflowPunct w:val="0"/>
              <w:autoSpaceDE w:val="0"/>
              <w:autoSpaceDN w:val="0"/>
              <w:adjustRightInd w:val="0"/>
              <w:jc w:val="center"/>
              <w:textAlignment w:val="baseline"/>
              <w:rPr>
                <w:b/>
                <w:sz w:val="22"/>
                <w:szCs w:val="22"/>
                <w:lang w:eastAsia="lv-LV"/>
              </w:rPr>
            </w:pPr>
            <w:r w:rsidRPr="00575ECF">
              <w:rPr>
                <w:b/>
                <w:sz w:val="22"/>
                <w:szCs w:val="22"/>
                <w:lang w:eastAsia="lv-LV"/>
              </w:rPr>
              <w:t>1.7.p.</w:t>
            </w:r>
          </w:p>
        </w:tc>
        <w:tc>
          <w:tcPr>
            <w:tcW w:w="3799" w:type="dxa"/>
            <w:tcBorders>
              <w:bottom w:val="single" w:sz="4" w:space="0" w:color="auto"/>
              <w:right w:val="nil"/>
            </w:tcBorders>
            <w:vAlign w:val="center"/>
          </w:tcPr>
          <w:p w:rsidR="007421B9" w:rsidRPr="00575ECF" w:rsidRDefault="007421B9" w:rsidP="00AF0867">
            <w:pPr>
              <w:overflowPunct w:val="0"/>
              <w:autoSpaceDE w:val="0"/>
              <w:autoSpaceDN w:val="0"/>
              <w:adjustRightInd w:val="0"/>
              <w:jc w:val="center"/>
              <w:textAlignment w:val="baseline"/>
              <w:rPr>
                <w:b/>
                <w:sz w:val="22"/>
                <w:szCs w:val="22"/>
                <w:lang w:eastAsia="lv-LV"/>
              </w:rPr>
            </w:pPr>
            <w:r w:rsidRPr="00575ECF">
              <w:rPr>
                <w:b/>
                <w:sz w:val="22"/>
                <w:szCs w:val="22"/>
                <w:lang w:eastAsia="lv-LV"/>
              </w:rPr>
              <w:t xml:space="preserve">Piedāvājumā iekļaujamie dokumenti </w:t>
            </w:r>
            <w:r w:rsidRPr="00575ECF">
              <w:rPr>
                <w:i/>
                <w:sz w:val="22"/>
                <w:szCs w:val="22"/>
                <w:lang w:eastAsia="lv-LV"/>
              </w:rPr>
              <w:t>(noformējuma prasības sk. sarunu procedūras nolikuma 1.7.punktā</w:t>
            </w:r>
            <w:r w:rsidRPr="00575ECF">
              <w:rPr>
                <w:sz w:val="22"/>
                <w:szCs w:val="22"/>
                <w:lang w:eastAsia="lv-LV"/>
              </w:rPr>
              <w:t>):</w:t>
            </w:r>
          </w:p>
        </w:tc>
        <w:tc>
          <w:tcPr>
            <w:tcW w:w="236" w:type="dxa"/>
            <w:tcBorders>
              <w:left w:val="nil"/>
              <w:bottom w:val="single" w:sz="4" w:space="0" w:color="auto"/>
            </w:tcBorders>
            <w:vAlign w:val="center"/>
          </w:tcPr>
          <w:p w:rsidR="007421B9" w:rsidRPr="00575ECF" w:rsidRDefault="007421B9" w:rsidP="00D90967">
            <w:pPr>
              <w:overflowPunct w:val="0"/>
              <w:autoSpaceDE w:val="0"/>
              <w:autoSpaceDN w:val="0"/>
              <w:adjustRightInd w:val="0"/>
              <w:jc w:val="center"/>
              <w:textAlignment w:val="baseline"/>
              <w:rPr>
                <w:b/>
                <w:sz w:val="22"/>
                <w:szCs w:val="22"/>
                <w:lang w:eastAsia="lv-LV"/>
              </w:rPr>
            </w:pPr>
          </w:p>
        </w:tc>
      </w:tr>
      <w:tr w:rsidR="00F72A67" w:rsidRPr="00575ECF" w:rsidTr="005D14B2">
        <w:trPr>
          <w:trHeight w:val="653"/>
        </w:trPr>
        <w:tc>
          <w:tcPr>
            <w:tcW w:w="993" w:type="dxa"/>
            <w:vMerge w:val="restart"/>
            <w:tcBorders>
              <w:right w:val="single" w:sz="4" w:space="0" w:color="auto"/>
            </w:tcBorders>
          </w:tcPr>
          <w:p w:rsidR="00F72A67" w:rsidRPr="004F0CC1" w:rsidRDefault="00F72A67" w:rsidP="004F0CC1">
            <w:pPr>
              <w:overflowPunct w:val="0"/>
              <w:autoSpaceDE w:val="0"/>
              <w:autoSpaceDN w:val="0"/>
              <w:adjustRightInd w:val="0"/>
              <w:textAlignment w:val="baseline"/>
              <w:rPr>
                <w:b/>
                <w:bCs/>
                <w:sz w:val="20"/>
                <w:szCs w:val="20"/>
                <w:lang w:eastAsia="lv-LV"/>
              </w:rPr>
            </w:pPr>
            <w:r w:rsidRPr="004F0CC1">
              <w:rPr>
                <w:b/>
                <w:bCs/>
                <w:sz w:val="20"/>
                <w:szCs w:val="20"/>
                <w:lang w:eastAsia="lv-LV"/>
              </w:rPr>
              <w:t>3.</w:t>
            </w:r>
          </w:p>
        </w:tc>
        <w:tc>
          <w:tcPr>
            <w:tcW w:w="3714" w:type="dxa"/>
            <w:vMerge w:val="restart"/>
            <w:tcBorders>
              <w:left w:val="single" w:sz="4" w:space="0" w:color="auto"/>
              <w:right w:val="single" w:sz="4" w:space="0" w:color="auto"/>
            </w:tcBorders>
          </w:tcPr>
          <w:p w:rsidR="00F72A67" w:rsidRPr="00575ECF" w:rsidRDefault="00F72A67" w:rsidP="00B578C6">
            <w:pPr>
              <w:tabs>
                <w:tab w:val="center" w:pos="4536"/>
                <w:tab w:val="right" w:pos="9072"/>
              </w:tabs>
              <w:overflowPunct w:val="0"/>
              <w:autoSpaceDE w:val="0"/>
              <w:autoSpaceDN w:val="0"/>
              <w:adjustRightInd w:val="0"/>
              <w:jc w:val="both"/>
              <w:textAlignment w:val="baseline"/>
              <w:rPr>
                <w:color w:val="000000"/>
                <w:sz w:val="22"/>
                <w:szCs w:val="22"/>
                <w:lang w:eastAsia="lv-LV"/>
              </w:rPr>
            </w:pPr>
            <w:r w:rsidRPr="00575ECF">
              <w:rPr>
                <w:color w:val="000000"/>
                <w:sz w:val="22"/>
                <w:szCs w:val="22"/>
                <w:lang w:eastAsia="lv-LV"/>
              </w:rPr>
              <w:t>Pretendents apliecina savu dalību iepirkumā.</w:t>
            </w:r>
          </w:p>
        </w:tc>
        <w:tc>
          <w:tcPr>
            <w:tcW w:w="1134" w:type="dxa"/>
            <w:tcBorders>
              <w:left w:val="single" w:sz="4" w:space="0" w:color="auto"/>
              <w:bottom w:val="single" w:sz="4" w:space="0" w:color="auto"/>
              <w:right w:val="single" w:sz="4" w:space="0" w:color="auto"/>
            </w:tcBorders>
          </w:tcPr>
          <w:p w:rsidR="00F72A67" w:rsidRPr="00575ECF" w:rsidRDefault="00F72A67" w:rsidP="00D90967">
            <w:pPr>
              <w:overflowPunct w:val="0"/>
              <w:autoSpaceDE w:val="0"/>
              <w:autoSpaceDN w:val="0"/>
              <w:adjustRightInd w:val="0"/>
              <w:textAlignment w:val="baseline"/>
              <w:rPr>
                <w:sz w:val="22"/>
                <w:szCs w:val="22"/>
                <w:lang w:eastAsia="lv-LV"/>
              </w:rPr>
            </w:pPr>
            <w:r w:rsidRPr="00575ECF">
              <w:rPr>
                <w:sz w:val="22"/>
                <w:szCs w:val="22"/>
                <w:lang w:eastAsia="lv-LV"/>
              </w:rPr>
              <w:t>1.7.1.</w:t>
            </w:r>
          </w:p>
        </w:tc>
        <w:tc>
          <w:tcPr>
            <w:tcW w:w="4035" w:type="dxa"/>
            <w:gridSpan w:val="2"/>
            <w:tcBorders>
              <w:top w:val="single" w:sz="4" w:space="0" w:color="auto"/>
              <w:left w:val="single" w:sz="4" w:space="0" w:color="auto"/>
              <w:bottom w:val="single" w:sz="4" w:space="0" w:color="auto"/>
              <w:right w:val="single" w:sz="4" w:space="0" w:color="auto"/>
            </w:tcBorders>
          </w:tcPr>
          <w:p w:rsidR="00F72A67" w:rsidRPr="00575ECF" w:rsidRDefault="00F72A67" w:rsidP="006A37FE">
            <w:pPr>
              <w:overflowPunct w:val="0"/>
              <w:autoSpaceDE w:val="0"/>
              <w:autoSpaceDN w:val="0"/>
              <w:adjustRightInd w:val="0"/>
              <w:textAlignment w:val="baseline"/>
              <w:rPr>
                <w:sz w:val="20"/>
                <w:szCs w:val="20"/>
                <w:lang w:eastAsia="lv-LV"/>
              </w:rPr>
            </w:pPr>
            <w:r w:rsidRPr="00575ECF">
              <w:rPr>
                <w:b/>
                <w:sz w:val="22"/>
                <w:szCs w:val="22"/>
                <w:lang w:eastAsia="lv-LV"/>
              </w:rPr>
              <w:t>pieteikums</w:t>
            </w:r>
            <w:r w:rsidRPr="00575ECF">
              <w:rPr>
                <w:sz w:val="22"/>
                <w:szCs w:val="22"/>
                <w:lang w:eastAsia="lv-LV"/>
              </w:rPr>
              <w:t xml:space="preserve"> dalībai sarunu procedūrā (sarunu procedūras nolikuma 1.pielikums);</w:t>
            </w:r>
          </w:p>
        </w:tc>
      </w:tr>
      <w:tr w:rsidR="00F72A67" w:rsidRPr="001709E6" w:rsidTr="00D87813">
        <w:trPr>
          <w:trHeight w:val="653"/>
        </w:trPr>
        <w:tc>
          <w:tcPr>
            <w:tcW w:w="993" w:type="dxa"/>
            <w:vMerge/>
            <w:tcBorders>
              <w:bottom w:val="single" w:sz="4" w:space="0" w:color="auto"/>
              <w:right w:val="single" w:sz="4" w:space="0" w:color="auto"/>
            </w:tcBorders>
          </w:tcPr>
          <w:p w:rsidR="00F72A67" w:rsidRPr="00575ECF" w:rsidRDefault="00F72A67" w:rsidP="00D90967">
            <w:pPr>
              <w:overflowPunct w:val="0"/>
              <w:autoSpaceDE w:val="0"/>
              <w:autoSpaceDN w:val="0"/>
              <w:adjustRightInd w:val="0"/>
              <w:jc w:val="center"/>
              <w:textAlignment w:val="baseline"/>
              <w:rPr>
                <w:sz w:val="20"/>
                <w:szCs w:val="20"/>
                <w:lang w:eastAsia="lv-LV"/>
              </w:rPr>
            </w:pPr>
          </w:p>
        </w:tc>
        <w:tc>
          <w:tcPr>
            <w:tcW w:w="3714" w:type="dxa"/>
            <w:vMerge/>
            <w:tcBorders>
              <w:left w:val="single" w:sz="4" w:space="0" w:color="auto"/>
              <w:bottom w:val="single" w:sz="4" w:space="0" w:color="auto"/>
              <w:right w:val="single" w:sz="4" w:space="0" w:color="auto"/>
            </w:tcBorders>
          </w:tcPr>
          <w:p w:rsidR="00F72A67" w:rsidRPr="00575ECF" w:rsidRDefault="00F72A67" w:rsidP="00D90967">
            <w:pPr>
              <w:tabs>
                <w:tab w:val="center" w:pos="4536"/>
                <w:tab w:val="right" w:pos="9072"/>
              </w:tabs>
              <w:overflowPunct w:val="0"/>
              <w:autoSpaceDE w:val="0"/>
              <w:autoSpaceDN w:val="0"/>
              <w:adjustRightInd w:val="0"/>
              <w:jc w:val="center"/>
              <w:textAlignment w:val="baseline"/>
              <w:rPr>
                <w:rFonts w:ascii="BaltHelvetica" w:hAnsi="BaltHelvetica"/>
                <w:sz w:val="20"/>
                <w:szCs w:val="20"/>
                <w:lang w:eastAsia="lv-LV"/>
              </w:rPr>
            </w:pPr>
          </w:p>
        </w:tc>
        <w:tc>
          <w:tcPr>
            <w:tcW w:w="1134" w:type="dxa"/>
            <w:tcBorders>
              <w:left w:val="single" w:sz="4" w:space="0" w:color="auto"/>
              <w:bottom w:val="single" w:sz="4" w:space="0" w:color="auto"/>
              <w:right w:val="single" w:sz="4" w:space="0" w:color="auto"/>
            </w:tcBorders>
          </w:tcPr>
          <w:p w:rsidR="00F72A67" w:rsidRPr="00575ECF" w:rsidRDefault="00F72A67" w:rsidP="00D90967">
            <w:pPr>
              <w:overflowPunct w:val="0"/>
              <w:autoSpaceDE w:val="0"/>
              <w:autoSpaceDN w:val="0"/>
              <w:adjustRightInd w:val="0"/>
              <w:textAlignment w:val="baseline"/>
              <w:rPr>
                <w:sz w:val="22"/>
                <w:szCs w:val="22"/>
                <w:lang w:eastAsia="lv-LV"/>
              </w:rPr>
            </w:pPr>
            <w:r w:rsidRPr="00575ECF">
              <w:rPr>
                <w:sz w:val="22"/>
                <w:szCs w:val="22"/>
                <w:lang w:eastAsia="lv-LV"/>
              </w:rPr>
              <w:t>1.7.2.</w:t>
            </w:r>
          </w:p>
        </w:tc>
        <w:tc>
          <w:tcPr>
            <w:tcW w:w="4035" w:type="dxa"/>
            <w:gridSpan w:val="2"/>
            <w:tcBorders>
              <w:top w:val="single" w:sz="4" w:space="0" w:color="auto"/>
              <w:left w:val="single" w:sz="4" w:space="0" w:color="auto"/>
              <w:bottom w:val="single" w:sz="4" w:space="0" w:color="auto"/>
              <w:right w:val="single" w:sz="4" w:space="0" w:color="auto"/>
            </w:tcBorders>
          </w:tcPr>
          <w:p w:rsidR="00F72A67" w:rsidRPr="00575ECF" w:rsidRDefault="00F72A67" w:rsidP="00E62156">
            <w:pPr>
              <w:overflowPunct w:val="0"/>
              <w:autoSpaceDE w:val="0"/>
              <w:autoSpaceDN w:val="0"/>
              <w:adjustRightInd w:val="0"/>
              <w:textAlignment w:val="baseline"/>
              <w:rPr>
                <w:b/>
                <w:sz w:val="22"/>
                <w:szCs w:val="22"/>
                <w:lang w:eastAsia="lv-LV"/>
              </w:rPr>
            </w:pPr>
            <w:r w:rsidRPr="00575ECF">
              <w:rPr>
                <w:rFonts w:eastAsia="Calibri"/>
                <w:i/>
                <w:sz w:val="22"/>
                <w:szCs w:val="22"/>
              </w:rPr>
              <w:t>ja piedāvājumu neparaksta pretendenta likumiskais pārstāvis</w:t>
            </w:r>
            <w:r w:rsidRPr="00575ECF">
              <w:rPr>
                <w:rFonts w:eastAsia="Calibri"/>
                <w:sz w:val="22"/>
                <w:szCs w:val="22"/>
              </w:rPr>
              <w:t xml:space="preserve"> - kompetentas institūcijas izdotu dokumentu par pretendenta pārstāvības tiesībām, kā arī dokumentu, kas apliecina sarunu procedūras piedāvājumu parakstījušās personas tiesības pārstāvēt pretendentu; </w:t>
            </w:r>
          </w:p>
        </w:tc>
      </w:tr>
      <w:tr w:rsidR="00CC0360" w:rsidRPr="001709E6" w:rsidTr="001D5AFF">
        <w:trPr>
          <w:trHeight w:val="1076"/>
        </w:trPr>
        <w:tc>
          <w:tcPr>
            <w:tcW w:w="993" w:type="dxa"/>
            <w:tcBorders>
              <w:bottom w:val="single" w:sz="4" w:space="0" w:color="auto"/>
              <w:right w:val="single" w:sz="4" w:space="0" w:color="auto"/>
            </w:tcBorders>
          </w:tcPr>
          <w:p w:rsidR="00CC0360" w:rsidRPr="00575ECF" w:rsidRDefault="00CC0360" w:rsidP="00D90967">
            <w:pPr>
              <w:overflowPunct w:val="0"/>
              <w:autoSpaceDE w:val="0"/>
              <w:autoSpaceDN w:val="0"/>
              <w:adjustRightInd w:val="0"/>
              <w:textAlignment w:val="baseline"/>
              <w:rPr>
                <w:b/>
                <w:sz w:val="20"/>
                <w:szCs w:val="20"/>
                <w:lang w:eastAsia="lv-LV"/>
              </w:rPr>
            </w:pPr>
            <w:r w:rsidRPr="00575ECF">
              <w:rPr>
                <w:b/>
                <w:sz w:val="20"/>
                <w:szCs w:val="20"/>
                <w:lang w:eastAsia="lv-LV"/>
              </w:rPr>
              <w:t>3.1.</w:t>
            </w:r>
          </w:p>
        </w:tc>
        <w:tc>
          <w:tcPr>
            <w:tcW w:w="8883" w:type="dxa"/>
            <w:gridSpan w:val="4"/>
            <w:tcBorders>
              <w:left w:val="single" w:sz="4" w:space="0" w:color="auto"/>
              <w:bottom w:val="single" w:sz="4" w:space="0" w:color="auto"/>
              <w:right w:val="single" w:sz="4" w:space="0" w:color="auto"/>
            </w:tcBorders>
          </w:tcPr>
          <w:p w:rsidR="00CC0360" w:rsidRPr="00575ECF" w:rsidRDefault="00CC0360" w:rsidP="00FB6FAC">
            <w:pPr>
              <w:tabs>
                <w:tab w:val="center" w:pos="4536"/>
                <w:tab w:val="right" w:pos="9072"/>
              </w:tabs>
              <w:overflowPunct w:val="0"/>
              <w:autoSpaceDE w:val="0"/>
              <w:autoSpaceDN w:val="0"/>
              <w:adjustRightInd w:val="0"/>
              <w:textAlignment w:val="baseline"/>
              <w:rPr>
                <w:b/>
                <w:sz w:val="22"/>
                <w:szCs w:val="22"/>
                <w:lang w:eastAsia="lv-LV"/>
              </w:rPr>
            </w:pPr>
            <w:r w:rsidRPr="00575ECF">
              <w:rPr>
                <w:b/>
                <w:sz w:val="22"/>
                <w:szCs w:val="22"/>
                <w:lang w:eastAsia="lv-LV"/>
              </w:rPr>
              <w:t>Pretendentu izslēgšanas noteikumi.</w:t>
            </w:r>
          </w:p>
          <w:p w:rsidR="00CC0360" w:rsidRPr="00575ECF" w:rsidRDefault="000610AA" w:rsidP="00D90967">
            <w:pPr>
              <w:overflowPunct w:val="0"/>
              <w:autoSpaceDE w:val="0"/>
              <w:autoSpaceDN w:val="0"/>
              <w:adjustRightInd w:val="0"/>
              <w:jc w:val="both"/>
              <w:textAlignment w:val="baseline"/>
              <w:rPr>
                <w:sz w:val="22"/>
                <w:szCs w:val="22"/>
                <w:lang w:eastAsia="lv-LV"/>
              </w:rPr>
            </w:pPr>
            <w:r w:rsidRPr="00575ECF">
              <w:rPr>
                <w:rFonts w:eastAsia="Calibri"/>
                <w:b/>
                <w:sz w:val="22"/>
                <w:szCs w:val="22"/>
              </w:rPr>
              <w:t>Pasūtītājs</w:t>
            </w:r>
            <w:r w:rsidR="00CC0360" w:rsidRPr="00575ECF">
              <w:rPr>
                <w:rFonts w:eastAsia="Calibri"/>
                <w:b/>
                <w:sz w:val="22"/>
                <w:szCs w:val="22"/>
              </w:rPr>
              <w:t xml:space="preserve"> izslēdz pretendentu no turpmākās dalības sarunu procedūrā, neizskata piedāvājumu, kā arī neslēdz iepirkuma līgumu ar pretendentu</w:t>
            </w:r>
            <w:r w:rsidR="00CC0360" w:rsidRPr="00575ECF">
              <w:rPr>
                <w:b/>
                <w:sz w:val="22"/>
                <w:szCs w:val="22"/>
              </w:rPr>
              <w:t>, uz kuru attiecas jebkurš no šādiem gadījumiem:</w:t>
            </w:r>
            <w:r w:rsidR="00CC0360" w:rsidRPr="00575ECF">
              <w:rPr>
                <w:b/>
                <w:color w:val="FF0000"/>
                <w:sz w:val="22"/>
                <w:szCs w:val="22"/>
              </w:rPr>
              <w:t xml:space="preserve"> </w:t>
            </w:r>
          </w:p>
        </w:tc>
      </w:tr>
      <w:tr w:rsidR="007421B9" w:rsidRPr="001709E6" w:rsidTr="00D87813">
        <w:trPr>
          <w:trHeight w:val="117"/>
        </w:trPr>
        <w:tc>
          <w:tcPr>
            <w:tcW w:w="993" w:type="dxa"/>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3.1.1.</w:t>
            </w:r>
          </w:p>
        </w:tc>
        <w:tc>
          <w:tcPr>
            <w:tcW w:w="3714" w:type="dxa"/>
            <w:tcBorders>
              <w:top w:val="single" w:sz="4" w:space="0" w:color="auto"/>
              <w:right w:val="single" w:sz="4" w:space="0" w:color="auto"/>
            </w:tcBorders>
          </w:tcPr>
          <w:p w:rsidR="007421B9" w:rsidRPr="00575ECF" w:rsidRDefault="007421B9" w:rsidP="008176DA">
            <w:pPr>
              <w:overflowPunct w:val="0"/>
              <w:autoSpaceDE w:val="0"/>
              <w:autoSpaceDN w:val="0"/>
              <w:adjustRightInd w:val="0"/>
              <w:jc w:val="both"/>
              <w:textAlignment w:val="baseline"/>
              <w:rPr>
                <w:color w:val="000000"/>
                <w:sz w:val="22"/>
                <w:szCs w:val="22"/>
                <w:lang w:eastAsia="lv-LV"/>
              </w:rPr>
            </w:pPr>
            <w:r w:rsidRPr="00575ECF">
              <w:rPr>
                <w:color w:val="000000"/>
                <w:sz w:val="22"/>
                <w:szCs w:val="22"/>
                <w:lang w:eastAsia="lv-LV"/>
              </w:rPr>
              <w:t>ir pasludināts pretendenta maksātnespējas process, apturēta pretendenta saimnieciskā darbība vai kandidāts, vai pretendents tiek likvidēts;</w:t>
            </w:r>
          </w:p>
        </w:tc>
        <w:tc>
          <w:tcPr>
            <w:tcW w:w="1134" w:type="dxa"/>
            <w:tcBorders>
              <w:top w:val="single" w:sz="4" w:space="0" w:color="auto"/>
              <w:right w:val="single" w:sz="4" w:space="0" w:color="auto"/>
            </w:tcBorders>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1.7.3.</w:t>
            </w:r>
            <w:r w:rsidRPr="00575ECF">
              <w:rPr>
                <w:color w:val="FF0000"/>
              </w:rPr>
              <w:t xml:space="preserve"> </w:t>
            </w:r>
          </w:p>
        </w:tc>
        <w:tc>
          <w:tcPr>
            <w:tcW w:w="4035" w:type="dxa"/>
            <w:gridSpan w:val="2"/>
            <w:tcBorders>
              <w:top w:val="single" w:sz="4" w:space="0" w:color="auto"/>
              <w:left w:val="single" w:sz="4" w:space="0" w:color="auto"/>
            </w:tcBorders>
          </w:tcPr>
          <w:p w:rsidR="007421B9" w:rsidRPr="00575ECF" w:rsidRDefault="007421B9" w:rsidP="00B1429B">
            <w:pPr>
              <w:jc w:val="both"/>
              <w:rPr>
                <w:sz w:val="22"/>
                <w:szCs w:val="22"/>
              </w:rPr>
            </w:pPr>
            <w:r w:rsidRPr="00575ECF">
              <w:rPr>
                <w:sz w:val="22"/>
                <w:szCs w:val="22"/>
                <w:lang w:eastAsia="lv-LV"/>
              </w:rPr>
              <w:t xml:space="preserve">pretendents dokumentu neiesniedz, informāciju </w:t>
            </w:r>
            <w:r w:rsidR="00CE1305" w:rsidRPr="00575ECF">
              <w:rPr>
                <w:sz w:val="22"/>
                <w:szCs w:val="22"/>
                <w:lang w:eastAsia="lv-LV"/>
              </w:rPr>
              <w:t>P</w:t>
            </w:r>
            <w:r w:rsidRPr="00575ECF">
              <w:rPr>
                <w:sz w:val="22"/>
                <w:szCs w:val="22"/>
                <w:lang w:eastAsia="lv-LV"/>
              </w:rPr>
              <w:t>asūtītājs pārbauda publiskajās datu bāzēs un izmantojot publiski pieejamo informāciju;</w:t>
            </w:r>
          </w:p>
        </w:tc>
      </w:tr>
      <w:tr w:rsidR="007421B9" w:rsidRPr="001709E6" w:rsidTr="00D87813">
        <w:trPr>
          <w:trHeight w:val="117"/>
        </w:trPr>
        <w:tc>
          <w:tcPr>
            <w:tcW w:w="993" w:type="dxa"/>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3.1.2.</w:t>
            </w:r>
          </w:p>
        </w:tc>
        <w:tc>
          <w:tcPr>
            <w:tcW w:w="3714" w:type="dxa"/>
            <w:tcBorders>
              <w:top w:val="single" w:sz="4" w:space="0" w:color="auto"/>
              <w:right w:val="single" w:sz="4" w:space="0" w:color="auto"/>
            </w:tcBorders>
          </w:tcPr>
          <w:p w:rsidR="007421B9" w:rsidRPr="00575ECF" w:rsidRDefault="007421B9" w:rsidP="008176DA">
            <w:pPr>
              <w:overflowPunct w:val="0"/>
              <w:autoSpaceDE w:val="0"/>
              <w:autoSpaceDN w:val="0"/>
              <w:adjustRightInd w:val="0"/>
              <w:jc w:val="both"/>
              <w:textAlignment w:val="baseline"/>
              <w:rPr>
                <w:color w:val="000000"/>
                <w:sz w:val="22"/>
                <w:szCs w:val="22"/>
                <w:lang w:eastAsia="lv-LV"/>
              </w:rPr>
            </w:pPr>
            <w:r w:rsidRPr="00575ECF">
              <w:rPr>
                <w:color w:val="000000"/>
                <w:sz w:val="22"/>
                <w:szCs w:val="22"/>
                <w:lang w:eastAsia="lv-LV"/>
              </w:rPr>
              <w:t>ir konstatēts, ka pretendentam Latvijā ir nodokļu parādi (tai skaitā valsts sociālās apdrošināšanas obligāto iemaksu parādi), kas kopsummā kādā no valstīm pārsniedz EUR 150.00 (viens simts piecdesmit euro un 0 centi);</w:t>
            </w:r>
          </w:p>
        </w:tc>
        <w:tc>
          <w:tcPr>
            <w:tcW w:w="1134" w:type="dxa"/>
            <w:tcBorders>
              <w:top w:val="single" w:sz="4" w:space="0" w:color="auto"/>
              <w:right w:val="single" w:sz="4" w:space="0" w:color="auto"/>
            </w:tcBorders>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1.7.4.</w:t>
            </w:r>
          </w:p>
          <w:p w:rsidR="007421B9" w:rsidRPr="00575ECF" w:rsidRDefault="007421B9" w:rsidP="00D90967">
            <w:pPr>
              <w:overflowPunct w:val="0"/>
              <w:autoSpaceDE w:val="0"/>
              <w:autoSpaceDN w:val="0"/>
              <w:adjustRightInd w:val="0"/>
              <w:textAlignment w:val="baseline"/>
              <w:rPr>
                <w:color w:val="000000"/>
                <w:sz w:val="22"/>
                <w:szCs w:val="22"/>
                <w:lang w:eastAsia="lv-LV"/>
              </w:rPr>
            </w:pPr>
          </w:p>
        </w:tc>
        <w:tc>
          <w:tcPr>
            <w:tcW w:w="4035" w:type="dxa"/>
            <w:gridSpan w:val="2"/>
            <w:tcBorders>
              <w:top w:val="single" w:sz="4" w:space="0" w:color="auto"/>
              <w:left w:val="single" w:sz="4" w:space="0" w:color="auto"/>
            </w:tcBorders>
          </w:tcPr>
          <w:p w:rsidR="007421B9" w:rsidRPr="00575ECF" w:rsidRDefault="007421B9" w:rsidP="00E5189D">
            <w:pPr>
              <w:overflowPunct w:val="0"/>
              <w:autoSpaceDE w:val="0"/>
              <w:autoSpaceDN w:val="0"/>
              <w:adjustRightInd w:val="0"/>
              <w:jc w:val="both"/>
              <w:textAlignment w:val="baseline"/>
              <w:rPr>
                <w:i/>
                <w:sz w:val="22"/>
                <w:szCs w:val="22"/>
                <w:lang w:eastAsia="lv-LV"/>
              </w:rPr>
            </w:pPr>
            <w:r w:rsidRPr="00575ECF">
              <w:rPr>
                <w:sz w:val="22"/>
                <w:szCs w:val="22"/>
                <w:lang w:eastAsia="lv-LV"/>
              </w:rPr>
              <w:t xml:space="preserve">pretendents dokumentu neiesniedz, informāciju </w:t>
            </w:r>
            <w:r w:rsidR="00CE1305" w:rsidRPr="00575ECF">
              <w:rPr>
                <w:sz w:val="22"/>
                <w:szCs w:val="22"/>
                <w:lang w:eastAsia="lv-LV"/>
              </w:rPr>
              <w:t>P</w:t>
            </w:r>
            <w:r w:rsidRPr="00575ECF">
              <w:rPr>
                <w:sz w:val="22"/>
                <w:szCs w:val="22"/>
                <w:lang w:eastAsia="lv-LV"/>
              </w:rPr>
              <w:t>asūtītājs pārbauda publiskajās datu bāzēs un izmantojot publiski pieejamo informāciju;</w:t>
            </w:r>
          </w:p>
        </w:tc>
      </w:tr>
      <w:tr w:rsidR="007421B9" w:rsidRPr="001709E6" w:rsidTr="00D87813">
        <w:trPr>
          <w:trHeight w:val="117"/>
        </w:trPr>
        <w:tc>
          <w:tcPr>
            <w:tcW w:w="993" w:type="dxa"/>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3.1.3.</w:t>
            </w:r>
          </w:p>
        </w:tc>
        <w:tc>
          <w:tcPr>
            <w:tcW w:w="3714" w:type="dxa"/>
            <w:tcBorders>
              <w:top w:val="single" w:sz="4" w:space="0" w:color="auto"/>
              <w:right w:val="single" w:sz="4" w:space="0" w:color="auto"/>
            </w:tcBorders>
          </w:tcPr>
          <w:p w:rsidR="007421B9" w:rsidRPr="00575ECF" w:rsidRDefault="007421B9" w:rsidP="00D90967">
            <w:pPr>
              <w:overflowPunct w:val="0"/>
              <w:autoSpaceDE w:val="0"/>
              <w:autoSpaceDN w:val="0"/>
              <w:adjustRightInd w:val="0"/>
              <w:jc w:val="both"/>
              <w:textAlignment w:val="baseline"/>
              <w:rPr>
                <w:color w:val="000000"/>
                <w:sz w:val="22"/>
                <w:szCs w:val="22"/>
                <w:lang w:eastAsia="lv-LV"/>
              </w:rPr>
            </w:pPr>
            <w:r w:rsidRPr="00575ECF">
              <w:rPr>
                <w:color w:val="000000"/>
                <w:sz w:val="22"/>
                <w:szCs w:val="22"/>
                <w:lang w:eastAsia="lv-LV"/>
              </w:rPr>
              <w:t>pretendents, tā darbinieks vai pretendenta piedāvājumā norādītā persona ir konsultējusi vai citādi bijusi iesaistīta iepirkuma dokumentu sagatavošanā</w:t>
            </w:r>
            <w:r w:rsidR="00E440DA">
              <w:rPr>
                <w:color w:val="000000"/>
                <w:sz w:val="22"/>
                <w:szCs w:val="22"/>
                <w:lang w:eastAsia="lv-LV"/>
              </w:rPr>
              <w:t>;</w:t>
            </w:r>
          </w:p>
        </w:tc>
        <w:tc>
          <w:tcPr>
            <w:tcW w:w="1134" w:type="dxa"/>
            <w:tcBorders>
              <w:top w:val="single" w:sz="4" w:space="0" w:color="auto"/>
              <w:right w:val="single" w:sz="4" w:space="0" w:color="auto"/>
            </w:tcBorders>
          </w:tcPr>
          <w:p w:rsidR="007421B9" w:rsidRPr="00575ECF" w:rsidRDefault="007421B9" w:rsidP="00D90967">
            <w:pPr>
              <w:overflowPunct w:val="0"/>
              <w:autoSpaceDE w:val="0"/>
              <w:autoSpaceDN w:val="0"/>
              <w:adjustRightInd w:val="0"/>
              <w:textAlignment w:val="baseline"/>
              <w:rPr>
                <w:sz w:val="22"/>
                <w:szCs w:val="22"/>
                <w:lang w:eastAsia="lv-LV"/>
              </w:rPr>
            </w:pPr>
            <w:r w:rsidRPr="00575ECF">
              <w:rPr>
                <w:color w:val="000000"/>
                <w:sz w:val="22"/>
                <w:szCs w:val="22"/>
                <w:lang w:eastAsia="lv-LV"/>
              </w:rPr>
              <w:t>1.7.5.</w:t>
            </w:r>
          </w:p>
        </w:tc>
        <w:tc>
          <w:tcPr>
            <w:tcW w:w="4035" w:type="dxa"/>
            <w:gridSpan w:val="2"/>
            <w:tcBorders>
              <w:top w:val="single" w:sz="4" w:space="0" w:color="auto"/>
              <w:left w:val="single" w:sz="4" w:space="0" w:color="auto"/>
            </w:tcBorders>
          </w:tcPr>
          <w:p w:rsidR="007421B9" w:rsidRPr="00575ECF" w:rsidRDefault="007421B9" w:rsidP="00E5189D">
            <w:pPr>
              <w:overflowPunct w:val="0"/>
              <w:autoSpaceDE w:val="0"/>
              <w:autoSpaceDN w:val="0"/>
              <w:adjustRightInd w:val="0"/>
              <w:jc w:val="both"/>
              <w:textAlignment w:val="baseline"/>
              <w:rPr>
                <w:i/>
                <w:sz w:val="22"/>
                <w:szCs w:val="22"/>
                <w:lang w:eastAsia="lv-LV"/>
              </w:rPr>
            </w:pPr>
            <w:r w:rsidRPr="00575ECF">
              <w:rPr>
                <w:sz w:val="22"/>
                <w:szCs w:val="22"/>
                <w:lang w:eastAsia="lv-LV"/>
              </w:rPr>
              <w:t xml:space="preserve">informācija (apliecinājums), ka pretendents, tā darbinieks vai pretendenta piedāvājumā norādītā persona nav konsultējusi vai citādi bijusi iesaistīta iepirkuma dokumentu sagatavošanā (nolikuma 1.pielikuma </w:t>
            </w:r>
            <w:r w:rsidR="00076FAF" w:rsidRPr="00575ECF">
              <w:rPr>
                <w:sz w:val="22"/>
                <w:szCs w:val="22"/>
                <w:lang w:eastAsia="lv-LV"/>
              </w:rPr>
              <w:t>10</w:t>
            </w:r>
            <w:r w:rsidRPr="00575ECF">
              <w:rPr>
                <w:sz w:val="22"/>
                <w:szCs w:val="22"/>
                <w:lang w:eastAsia="lv-LV"/>
              </w:rPr>
              <w:t>.punkts);</w:t>
            </w:r>
          </w:p>
        </w:tc>
      </w:tr>
      <w:tr w:rsidR="007421B9" w:rsidRPr="001709E6" w:rsidTr="00D87813">
        <w:trPr>
          <w:trHeight w:val="117"/>
        </w:trPr>
        <w:tc>
          <w:tcPr>
            <w:tcW w:w="993" w:type="dxa"/>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3.1.4.</w:t>
            </w:r>
          </w:p>
        </w:tc>
        <w:tc>
          <w:tcPr>
            <w:tcW w:w="3714" w:type="dxa"/>
            <w:tcBorders>
              <w:top w:val="single" w:sz="4" w:space="0" w:color="auto"/>
              <w:right w:val="single" w:sz="4" w:space="0" w:color="auto"/>
            </w:tcBorders>
          </w:tcPr>
          <w:p w:rsidR="007421B9" w:rsidRPr="00575ECF" w:rsidRDefault="007421B9" w:rsidP="00D90967">
            <w:pPr>
              <w:overflowPunct w:val="0"/>
              <w:autoSpaceDE w:val="0"/>
              <w:autoSpaceDN w:val="0"/>
              <w:adjustRightInd w:val="0"/>
              <w:jc w:val="both"/>
              <w:textAlignment w:val="baseline"/>
              <w:rPr>
                <w:color w:val="000000"/>
                <w:sz w:val="22"/>
                <w:szCs w:val="22"/>
                <w:lang w:eastAsia="lv-LV"/>
              </w:rPr>
            </w:pPr>
            <w:r w:rsidRPr="00575ECF">
              <w:rPr>
                <w:sz w:val="22"/>
                <w:szCs w:val="22"/>
              </w:rPr>
              <w:t>pretendents ir sniedzis nepatiesu informāciju tā kvalifikācijas novērtēšanai vai vispār nav sniedzis pieprasīto informāciju</w:t>
            </w:r>
            <w:r w:rsidR="00E440DA">
              <w:rPr>
                <w:sz w:val="22"/>
                <w:szCs w:val="22"/>
              </w:rPr>
              <w:t>;</w:t>
            </w:r>
          </w:p>
        </w:tc>
        <w:tc>
          <w:tcPr>
            <w:tcW w:w="1134" w:type="dxa"/>
            <w:tcBorders>
              <w:top w:val="single" w:sz="4" w:space="0" w:color="auto"/>
              <w:right w:val="single" w:sz="4" w:space="0" w:color="auto"/>
            </w:tcBorders>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1.7.6.</w:t>
            </w:r>
          </w:p>
        </w:tc>
        <w:tc>
          <w:tcPr>
            <w:tcW w:w="4035" w:type="dxa"/>
            <w:gridSpan w:val="2"/>
            <w:tcBorders>
              <w:top w:val="single" w:sz="4" w:space="0" w:color="auto"/>
              <w:left w:val="single" w:sz="4" w:space="0" w:color="auto"/>
            </w:tcBorders>
          </w:tcPr>
          <w:p w:rsidR="007421B9" w:rsidRPr="00575ECF" w:rsidRDefault="007421B9" w:rsidP="00B438ED">
            <w:pPr>
              <w:overflowPunct w:val="0"/>
              <w:autoSpaceDE w:val="0"/>
              <w:autoSpaceDN w:val="0"/>
              <w:adjustRightInd w:val="0"/>
              <w:jc w:val="both"/>
              <w:textAlignment w:val="baseline"/>
              <w:rPr>
                <w:i/>
                <w:color w:val="FFC000"/>
                <w:sz w:val="22"/>
                <w:szCs w:val="22"/>
                <w:lang w:eastAsia="lv-LV"/>
              </w:rPr>
            </w:pPr>
            <w:r w:rsidRPr="00575ECF">
              <w:rPr>
                <w:sz w:val="22"/>
                <w:szCs w:val="22"/>
                <w:lang w:eastAsia="lv-LV"/>
              </w:rPr>
              <w:t xml:space="preserve">pretendents dokumentu neiesniedz, informāciju </w:t>
            </w:r>
            <w:r w:rsidR="00CE1305" w:rsidRPr="00575ECF">
              <w:rPr>
                <w:sz w:val="22"/>
                <w:szCs w:val="22"/>
                <w:lang w:eastAsia="lv-LV"/>
              </w:rPr>
              <w:t>P</w:t>
            </w:r>
            <w:r w:rsidR="000610AA" w:rsidRPr="00575ECF">
              <w:rPr>
                <w:sz w:val="22"/>
                <w:szCs w:val="22"/>
                <w:lang w:eastAsia="lv-LV"/>
              </w:rPr>
              <w:t>asūtītājs</w:t>
            </w:r>
            <w:r w:rsidRPr="00575ECF">
              <w:rPr>
                <w:sz w:val="22"/>
                <w:szCs w:val="22"/>
                <w:lang w:eastAsia="lv-LV"/>
              </w:rPr>
              <w:t xml:space="preserve"> pārbauda publiskajās datu bāzēs un izmantojot publiski pieejamo informāciju;</w:t>
            </w:r>
          </w:p>
        </w:tc>
      </w:tr>
      <w:tr w:rsidR="007421B9" w:rsidRPr="001709E6" w:rsidTr="00D87813">
        <w:trPr>
          <w:trHeight w:val="117"/>
        </w:trPr>
        <w:tc>
          <w:tcPr>
            <w:tcW w:w="993" w:type="dxa"/>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3.1.5.</w:t>
            </w:r>
          </w:p>
        </w:tc>
        <w:tc>
          <w:tcPr>
            <w:tcW w:w="3714" w:type="dxa"/>
            <w:tcBorders>
              <w:top w:val="single" w:sz="4" w:space="0" w:color="auto"/>
              <w:right w:val="single" w:sz="4" w:space="0" w:color="auto"/>
            </w:tcBorders>
          </w:tcPr>
          <w:p w:rsidR="007421B9" w:rsidRPr="00575ECF" w:rsidRDefault="00E440DA" w:rsidP="00D90967">
            <w:pPr>
              <w:overflowPunct w:val="0"/>
              <w:autoSpaceDE w:val="0"/>
              <w:autoSpaceDN w:val="0"/>
              <w:adjustRightInd w:val="0"/>
              <w:jc w:val="both"/>
              <w:textAlignment w:val="baseline"/>
              <w:rPr>
                <w:sz w:val="22"/>
                <w:szCs w:val="22"/>
              </w:rPr>
            </w:pPr>
            <w:r w:rsidRPr="00E440DA">
              <w:rPr>
                <w:sz w:val="22"/>
                <w:szCs w:val="22"/>
              </w:rPr>
              <w:t xml:space="preserve">ir konstatēts, ka uz pretendentu ir piemērotas starptautiskās vai nacionālās sankcijas vai būtiskas </w:t>
            </w:r>
            <w:r w:rsidRPr="00E440DA">
              <w:rPr>
                <w:sz w:val="22"/>
                <w:szCs w:val="22"/>
              </w:rPr>
              <w:lastRenderedPageBreak/>
              <w:t>finanšu un kapitāla tirgus intereses ietekmējošas Eiropas Savienības vai Ziemeļatlantijas līguma organizācijas dalībvalsts noteiktās sankcijas</w:t>
            </w:r>
            <w:r>
              <w:rPr>
                <w:sz w:val="22"/>
                <w:szCs w:val="22"/>
              </w:rPr>
              <w:t>.</w:t>
            </w:r>
          </w:p>
        </w:tc>
        <w:tc>
          <w:tcPr>
            <w:tcW w:w="1134" w:type="dxa"/>
            <w:tcBorders>
              <w:top w:val="single" w:sz="4" w:space="0" w:color="auto"/>
              <w:right w:val="single" w:sz="4" w:space="0" w:color="auto"/>
            </w:tcBorders>
          </w:tcPr>
          <w:p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lastRenderedPageBreak/>
              <w:t>1.7.7.</w:t>
            </w:r>
          </w:p>
        </w:tc>
        <w:tc>
          <w:tcPr>
            <w:tcW w:w="4035" w:type="dxa"/>
            <w:gridSpan w:val="2"/>
            <w:tcBorders>
              <w:top w:val="single" w:sz="4" w:space="0" w:color="auto"/>
              <w:left w:val="single" w:sz="4" w:space="0" w:color="auto"/>
            </w:tcBorders>
          </w:tcPr>
          <w:p w:rsidR="007421B9" w:rsidRPr="00575ECF" w:rsidRDefault="007421B9" w:rsidP="00B438ED">
            <w:pPr>
              <w:overflowPunct w:val="0"/>
              <w:autoSpaceDE w:val="0"/>
              <w:autoSpaceDN w:val="0"/>
              <w:adjustRightInd w:val="0"/>
              <w:jc w:val="both"/>
              <w:textAlignment w:val="baseline"/>
              <w:rPr>
                <w:sz w:val="22"/>
                <w:szCs w:val="22"/>
                <w:lang w:eastAsia="lv-LV"/>
              </w:rPr>
            </w:pPr>
            <w:r w:rsidRPr="00575ECF">
              <w:rPr>
                <w:sz w:val="22"/>
                <w:szCs w:val="22"/>
                <w:lang w:eastAsia="lv-LV"/>
              </w:rPr>
              <w:t xml:space="preserve">pretendents dokumentu neiesniedz, informāciju </w:t>
            </w:r>
            <w:r w:rsidR="00CE1305" w:rsidRPr="00575ECF">
              <w:rPr>
                <w:sz w:val="22"/>
                <w:szCs w:val="22"/>
                <w:lang w:eastAsia="lv-LV"/>
              </w:rPr>
              <w:t>P</w:t>
            </w:r>
            <w:r w:rsidRPr="00575ECF">
              <w:rPr>
                <w:sz w:val="22"/>
                <w:szCs w:val="22"/>
                <w:lang w:eastAsia="lv-LV"/>
              </w:rPr>
              <w:t xml:space="preserve">asūtītājs pārbauda publiskajās datu bāzēs un izmantojot </w:t>
            </w:r>
            <w:r w:rsidRPr="00575ECF">
              <w:rPr>
                <w:sz w:val="22"/>
                <w:szCs w:val="22"/>
                <w:lang w:eastAsia="lv-LV"/>
              </w:rPr>
              <w:lastRenderedPageBreak/>
              <w:t>publiski pieejamo informāciju.</w:t>
            </w:r>
          </w:p>
        </w:tc>
      </w:tr>
      <w:tr w:rsidR="00FB6FAC" w:rsidRPr="001709E6" w:rsidTr="003E2995">
        <w:trPr>
          <w:trHeight w:val="423"/>
        </w:trPr>
        <w:tc>
          <w:tcPr>
            <w:tcW w:w="993" w:type="dxa"/>
            <w:tcBorders>
              <w:bottom w:val="single" w:sz="4" w:space="0" w:color="auto"/>
              <w:right w:val="single" w:sz="4" w:space="0" w:color="auto"/>
            </w:tcBorders>
          </w:tcPr>
          <w:p w:rsidR="00FB6FAC" w:rsidRPr="00575ECF" w:rsidRDefault="00FB6FAC" w:rsidP="00D90967">
            <w:pPr>
              <w:overflowPunct w:val="0"/>
              <w:autoSpaceDE w:val="0"/>
              <w:autoSpaceDN w:val="0"/>
              <w:adjustRightInd w:val="0"/>
              <w:textAlignment w:val="baseline"/>
              <w:rPr>
                <w:sz w:val="22"/>
                <w:szCs w:val="22"/>
                <w:lang w:eastAsia="lv-LV"/>
              </w:rPr>
            </w:pPr>
            <w:r w:rsidRPr="00575ECF">
              <w:rPr>
                <w:b/>
                <w:sz w:val="22"/>
                <w:szCs w:val="22"/>
                <w:lang w:eastAsia="lv-LV"/>
              </w:rPr>
              <w:lastRenderedPageBreak/>
              <w:t>4</w:t>
            </w:r>
            <w:r w:rsidRPr="00575ECF">
              <w:rPr>
                <w:sz w:val="22"/>
                <w:szCs w:val="22"/>
                <w:lang w:eastAsia="lv-LV"/>
              </w:rPr>
              <w:t>.</w:t>
            </w:r>
          </w:p>
        </w:tc>
        <w:tc>
          <w:tcPr>
            <w:tcW w:w="8883" w:type="dxa"/>
            <w:gridSpan w:val="4"/>
            <w:tcBorders>
              <w:left w:val="single" w:sz="4" w:space="0" w:color="auto"/>
              <w:bottom w:val="single" w:sz="4" w:space="0" w:color="auto"/>
              <w:right w:val="single" w:sz="4" w:space="0" w:color="auto"/>
            </w:tcBorders>
          </w:tcPr>
          <w:p w:rsidR="007119A1" w:rsidRPr="00575ECF" w:rsidRDefault="007119A1" w:rsidP="00D90967">
            <w:pPr>
              <w:overflowPunct w:val="0"/>
              <w:autoSpaceDE w:val="0"/>
              <w:autoSpaceDN w:val="0"/>
              <w:adjustRightInd w:val="0"/>
              <w:jc w:val="both"/>
              <w:textAlignment w:val="baseline"/>
              <w:rPr>
                <w:b/>
                <w:caps/>
                <w:lang w:eastAsia="lv-LV"/>
              </w:rPr>
            </w:pPr>
          </w:p>
          <w:p w:rsidR="00FB6FAC" w:rsidRPr="00575ECF" w:rsidRDefault="007119A1" w:rsidP="00D90967">
            <w:pPr>
              <w:overflowPunct w:val="0"/>
              <w:autoSpaceDE w:val="0"/>
              <w:autoSpaceDN w:val="0"/>
              <w:adjustRightInd w:val="0"/>
              <w:jc w:val="both"/>
              <w:textAlignment w:val="baseline"/>
              <w:rPr>
                <w:rFonts w:eastAsia="Calibri"/>
                <w:b/>
              </w:rPr>
            </w:pPr>
            <w:r w:rsidRPr="00575ECF">
              <w:rPr>
                <w:b/>
                <w:caps/>
                <w:lang w:eastAsia="lv-LV"/>
              </w:rPr>
              <w:t>kvalifikācijas noteikumi PRETENDENTIEM.</w:t>
            </w:r>
            <w:r w:rsidRPr="00575ECF">
              <w:rPr>
                <w:rFonts w:eastAsia="Calibri"/>
                <w:b/>
              </w:rPr>
              <w:t xml:space="preserve"> Prasības attiecībā uz pretendenta iespējām veikt profesionālo darbību, </w:t>
            </w:r>
            <w:r w:rsidRPr="00575ECF">
              <w:rPr>
                <w:b/>
              </w:rPr>
              <w:t>saimniecisko stāvokli,</w:t>
            </w:r>
            <w:r w:rsidRPr="00575ECF">
              <w:rPr>
                <w:rFonts w:eastAsia="Calibri"/>
                <w:b/>
              </w:rPr>
              <w:t xml:space="preserve"> tehniskajām un profesionālajām spējām</w:t>
            </w:r>
          </w:p>
          <w:p w:rsidR="007119A1" w:rsidRPr="00575ECF" w:rsidRDefault="007119A1" w:rsidP="00D90967">
            <w:pPr>
              <w:overflowPunct w:val="0"/>
              <w:autoSpaceDE w:val="0"/>
              <w:autoSpaceDN w:val="0"/>
              <w:adjustRightInd w:val="0"/>
              <w:jc w:val="both"/>
              <w:textAlignment w:val="baseline"/>
              <w:rPr>
                <w:rFonts w:eastAsia="Calibri"/>
                <w:sz w:val="22"/>
                <w:szCs w:val="22"/>
              </w:rPr>
            </w:pPr>
          </w:p>
        </w:tc>
      </w:tr>
      <w:tr w:rsidR="007421B9" w:rsidRPr="00575ECF" w:rsidTr="00D87813">
        <w:trPr>
          <w:trHeight w:val="1039"/>
        </w:trPr>
        <w:tc>
          <w:tcPr>
            <w:tcW w:w="993" w:type="dxa"/>
          </w:tcPr>
          <w:p w:rsidR="007421B9" w:rsidRPr="00575ECF" w:rsidRDefault="007421B9" w:rsidP="00D90967">
            <w:pPr>
              <w:overflowPunct w:val="0"/>
              <w:autoSpaceDE w:val="0"/>
              <w:autoSpaceDN w:val="0"/>
              <w:adjustRightInd w:val="0"/>
              <w:textAlignment w:val="baseline"/>
              <w:rPr>
                <w:b/>
                <w:sz w:val="20"/>
                <w:szCs w:val="20"/>
                <w:lang w:eastAsia="lv-LV"/>
              </w:rPr>
            </w:pPr>
            <w:r w:rsidRPr="00575ECF">
              <w:rPr>
                <w:rFonts w:eastAsia="Calibri"/>
                <w:sz w:val="22"/>
                <w:szCs w:val="22"/>
              </w:rPr>
              <w:t>4.1.</w:t>
            </w:r>
          </w:p>
        </w:tc>
        <w:tc>
          <w:tcPr>
            <w:tcW w:w="3714" w:type="dxa"/>
            <w:tcBorders>
              <w:right w:val="single" w:sz="4" w:space="0" w:color="auto"/>
            </w:tcBorders>
          </w:tcPr>
          <w:p w:rsidR="007421B9" w:rsidRPr="00575ECF" w:rsidRDefault="007421B9" w:rsidP="001D5AFF">
            <w:pPr>
              <w:jc w:val="both"/>
              <w:rPr>
                <w:rFonts w:eastAsia="Calibri"/>
                <w:sz w:val="22"/>
                <w:szCs w:val="22"/>
              </w:rPr>
            </w:pPr>
            <w:r w:rsidRPr="00575ECF">
              <w:rPr>
                <w:rFonts w:eastAsia="Calibri"/>
                <w:sz w:val="22"/>
                <w:szCs w:val="22"/>
              </w:rPr>
              <w:t>Pretendents ir reģistrēts, licencēts vai sertificēts LR Komercreģistrā atbilstoši attiecīgās valsts normatīvo aktu prasībām;</w:t>
            </w:r>
          </w:p>
        </w:tc>
        <w:tc>
          <w:tcPr>
            <w:tcW w:w="1134" w:type="dxa"/>
            <w:tcBorders>
              <w:right w:val="single" w:sz="4" w:space="0" w:color="auto"/>
            </w:tcBorders>
          </w:tcPr>
          <w:p w:rsidR="007421B9" w:rsidRPr="00575ECF" w:rsidRDefault="007421B9" w:rsidP="001D5AFF">
            <w:pPr>
              <w:overflowPunct w:val="0"/>
              <w:autoSpaceDE w:val="0"/>
              <w:autoSpaceDN w:val="0"/>
              <w:adjustRightInd w:val="0"/>
              <w:textAlignment w:val="baseline"/>
              <w:rPr>
                <w:sz w:val="22"/>
                <w:szCs w:val="22"/>
                <w:lang w:eastAsia="lv-LV"/>
              </w:rPr>
            </w:pPr>
            <w:r w:rsidRPr="00575ECF">
              <w:rPr>
                <w:sz w:val="22"/>
                <w:szCs w:val="22"/>
                <w:lang w:eastAsia="lv-LV"/>
              </w:rPr>
              <w:t>1.7.8.</w:t>
            </w:r>
          </w:p>
        </w:tc>
        <w:tc>
          <w:tcPr>
            <w:tcW w:w="4035" w:type="dxa"/>
            <w:gridSpan w:val="2"/>
            <w:tcBorders>
              <w:left w:val="single" w:sz="4" w:space="0" w:color="auto"/>
              <w:bottom w:val="single" w:sz="4" w:space="0" w:color="auto"/>
            </w:tcBorders>
          </w:tcPr>
          <w:p w:rsidR="007421B9" w:rsidRPr="00575ECF" w:rsidRDefault="007421B9" w:rsidP="00D90967">
            <w:pPr>
              <w:overflowPunct w:val="0"/>
              <w:autoSpaceDE w:val="0"/>
              <w:autoSpaceDN w:val="0"/>
              <w:adjustRightInd w:val="0"/>
              <w:jc w:val="both"/>
              <w:textAlignment w:val="baseline"/>
              <w:rPr>
                <w:i/>
                <w:sz w:val="22"/>
                <w:szCs w:val="22"/>
                <w:lang w:eastAsia="lv-LV"/>
              </w:rPr>
            </w:pPr>
            <w:r w:rsidRPr="00575ECF">
              <w:rPr>
                <w:sz w:val="22"/>
                <w:szCs w:val="22"/>
                <w:lang w:eastAsia="lv-LV"/>
              </w:rPr>
              <w:t xml:space="preserve">pārbauda </w:t>
            </w:r>
            <w:r w:rsidR="00CE1305" w:rsidRPr="00575ECF">
              <w:rPr>
                <w:sz w:val="22"/>
                <w:szCs w:val="22"/>
                <w:lang w:eastAsia="lv-LV"/>
              </w:rPr>
              <w:t>P</w:t>
            </w:r>
            <w:r w:rsidRPr="00575ECF">
              <w:rPr>
                <w:sz w:val="22"/>
                <w:szCs w:val="22"/>
                <w:lang w:eastAsia="lv-LV"/>
              </w:rPr>
              <w:t>asūtītājs;</w:t>
            </w:r>
          </w:p>
        </w:tc>
      </w:tr>
      <w:tr w:rsidR="007421B9" w:rsidRPr="001709E6" w:rsidTr="00D87813">
        <w:trPr>
          <w:trHeight w:val="558"/>
        </w:trPr>
        <w:tc>
          <w:tcPr>
            <w:tcW w:w="993" w:type="dxa"/>
          </w:tcPr>
          <w:p w:rsidR="007421B9" w:rsidRPr="00575ECF" w:rsidRDefault="007421B9" w:rsidP="00D90967">
            <w:pPr>
              <w:overflowPunct w:val="0"/>
              <w:autoSpaceDE w:val="0"/>
              <w:autoSpaceDN w:val="0"/>
              <w:adjustRightInd w:val="0"/>
              <w:textAlignment w:val="baseline"/>
              <w:rPr>
                <w:rFonts w:eastAsia="Calibri"/>
                <w:sz w:val="22"/>
                <w:szCs w:val="22"/>
              </w:rPr>
            </w:pPr>
            <w:r w:rsidRPr="00575ECF">
              <w:rPr>
                <w:bCs/>
                <w:sz w:val="22"/>
                <w:szCs w:val="22"/>
              </w:rPr>
              <w:t>4.2</w:t>
            </w:r>
          </w:p>
        </w:tc>
        <w:tc>
          <w:tcPr>
            <w:tcW w:w="3714" w:type="dxa"/>
            <w:tcBorders>
              <w:right w:val="single" w:sz="4" w:space="0" w:color="auto"/>
            </w:tcBorders>
            <w:shd w:val="clear" w:color="auto" w:fill="auto"/>
          </w:tcPr>
          <w:p w:rsidR="007421B9" w:rsidRPr="00575ECF" w:rsidRDefault="007421B9" w:rsidP="00164C14">
            <w:pPr>
              <w:jc w:val="both"/>
              <w:rPr>
                <w:bCs/>
                <w:sz w:val="22"/>
                <w:szCs w:val="22"/>
              </w:rPr>
            </w:pPr>
            <w:r w:rsidRPr="00575ECF">
              <w:rPr>
                <w:bCs/>
                <w:sz w:val="22"/>
                <w:szCs w:val="22"/>
              </w:rPr>
              <w:t>Pretendenta gada finanšu vidējais apgrozījums pēdējo 3 (trīs) gadu laikā ir vismaz 2 (divas) reizes lielāks par piedāvāto līgumcenu;</w:t>
            </w:r>
          </w:p>
        </w:tc>
        <w:tc>
          <w:tcPr>
            <w:tcW w:w="1134" w:type="dxa"/>
            <w:tcBorders>
              <w:right w:val="single" w:sz="4" w:space="0" w:color="auto"/>
            </w:tcBorders>
            <w:shd w:val="clear" w:color="auto" w:fill="auto"/>
          </w:tcPr>
          <w:p w:rsidR="007421B9" w:rsidRPr="00575ECF" w:rsidRDefault="007421B9" w:rsidP="007F02C3">
            <w:pPr>
              <w:overflowPunct w:val="0"/>
              <w:autoSpaceDE w:val="0"/>
              <w:autoSpaceDN w:val="0"/>
              <w:adjustRightInd w:val="0"/>
              <w:textAlignment w:val="baseline"/>
              <w:rPr>
                <w:sz w:val="22"/>
                <w:szCs w:val="22"/>
                <w:lang w:eastAsia="lv-LV"/>
              </w:rPr>
            </w:pPr>
            <w:r w:rsidRPr="00575ECF">
              <w:rPr>
                <w:sz w:val="22"/>
                <w:szCs w:val="22"/>
                <w:lang w:eastAsia="lv-LV"/>
              </w:rPr>
              <w:t>1.7.9.</w:t>
            </w:r>
          </w:p>
        </w:tc>
        <w:tc>
          <w:tcPr>
            <w:tcW w:w="3799" w:type="dxa"/>
            <w:tcBorders>
              <w:left w:val="single" w:sz="4" w:space="0" w:color="auto"/>
              <w:right w:val="nil"/>
            </w:tcBorders>
            <w:shd w:val="clear" w:color="auto" w:fill="auto"/>
          </w:tcPr>
          <w:p w:rsidR="007421B9" w:rsidRPr="00575ECF" w:rsidRDefault="007421B9" w:rsidP="00164C14">
            <w:pPr>
              <w:overflowPunct w:val="0"/>
              <w:autoSpaceDE w:val="0"/>
              <w:autoSpaceDN w:val="0"/>
              <w:adjustRightInd w:val="0"/>
              <w:jc w:val="both"/>
              <w:textAlignment w:val="baseline"/>
              <w:rPr>
                <w:color w:val="FF0000"/>
                <w:sz w:val="22"/>
                <w:szCs w:val="22"/>
                <w:lang w:eastAsia="lv-LV"/>
              </w:rPr>
            </w:pPr>
            <w:r w:rsidRPr="00575ECF">
              <w:rPr>
                <w:sz w:val="22"/>
                <w:szCs w:val="22"/>
                <w:lang w:eastAsia="lv-LV"/>
              </w:rPr>
              <w:t>informācija par pretendenta finanšu apgrozījumu (</w:t>
            </w:r>
            <w:r w:rsidR="00847215" w:rsidRPr="00575ECF">
              <w:rPr>
                <w:sz w:val="22"/>
                <w:szCs w:val="22"/>
                <w:lang w:eastAsia="lv-LV"/>
              </w:rPr>
              <w:t xml:space="preserve">nolikuma </w:t>
            </w:r>
            <w:r w:rsidRPr="00575ECF">
              <w:rPr>
                <w:sz w:val="22"/>
                <w:szCs w:val="22"/>
                <w:lang w:eastAsia="lv-LV"/>
              </w:rPr>
              <w:t>2.pielikums);</w:t>
            </w:r>
            <w:r w:rsidRPr="00575ECF">
              <w:rPr>
                <w:color w:val="FF0000"/>
                <w:sz w:val="22"/>
                <w:szCs w:val="22"/>
                <w:lang w:eastAsia="lv-LV"/>
              </w:rPr>
              <w:t xml:space="preserve"> </w:t>
            </w:r>
          </w:p>
          <w:p w:rsidR="007421B9" w:rsidRPr="00575ECF" w:rsidRDefault="007421B9" w:rsidP="00D45D84">
            <w:pPr>
              <w:overflowPunct w:val="0"/>
              <w:autoSpaceDE w:val="0"/>
              <w:autoSpaceDN w:val="0"/>
              <w:adjustRightInd w:val="0"/>
              <w:jc w:val="both"/>
              <w:textAlignment w:val="baseline"/>
              <w:rPr>
                <w:b/>
                <w:sz w:val="22"/>
                <w:szCs w:val="22"/>
                <w:lang w:eastAsia="lv-LV"/>
              </w:rPr>
            </w:pPr>
            <w:r w:rsidRPr="00575ECF">
              <w:rPr>
                <w:sz w:val="22"/>
                <w:szCs w:val="22"/>
              </w:rPr>
              <w:t xml:space="preserve">Pretendenti, kas darbojas īsāku laika periodu nekā 3 gadi, norāda informāciju atbilstoši nostrādātajam periodam. Finanšu informācija sniedzama  no ikgadējiem gada pārskatiem par pretendenta </w:t>
            </w:r>
            <w:r w:rsidRPr="00575ECF">
              <w:rPr>
                <w:bCs/>
                <w:sz w:val="22"/>
                <w:szCs w:val="22"/>
              </w:rPr>
              <w:t xml:space="preserve">pēdējo </w:t>
            </w:r>
            <w:r w:rsidRPr="00575ECF">
              <w:rPr>
                <w:sz w:val="22"/>
                <w:szCs w:val="22"/>
                <w:lang w:eastAsia="lv-LV"/>
              </w:rPr>
              <w:t>3 finanšu atskaites gados</w:t>
            </w:r>
            <w:r w:rsidRPr="00575ECF">
              <w:rPr>
                <w:sz w:val="22"/>
                <w:szCs w:val="22"/>
              </w:rPr>
              <w:t xml:space="preserve"> </w:t>
            </w:r>
            <w:r w:rsidRPr="00575ECF">
              <w:rPr>
                <w:bCs/>
                <w:sz w:val="22"/>
                <w:szCs w:val="22"/>
              </w:rPr>
              <w:t>vai</w:t>
            </w:r>
            <w:r w:rsidR="00D45D84">
              <w:rPr>
                <w:bCs/>
                <w:sz w:val="22"/>
                <w:szCs w:val="22"/>
              </w:rPr>
              <w:t xml:space="preserve"> </w:t>
            </w:r>
            <w:r w:rsidRPr="00575ECF">
              <w:rPr>
                <w:bCs/>
                <w:sz w:val="22"/>
                <w:szCs w:val="22"/>
              </w:rPr>
              <w:t xml:space="preserve">ciktāl informācija par šo apgrozījumu ir iespējama, ja pretendents saimniecisko darbību uzsācis vēlāk. </w:t>
            </w:r>
          </w:p>
        </w:tc>
        <w:tc>
          <w:tcPr>
            <w:tcW w:w="236" w:type="dxa"/>
            <w:tcBorders>
              <w:left w:val="nil"/>
            </w:tcBorders>
          </w:tcPr>
          <w:p w:rsidR="007421B9" w:rsidRPr="00575ECF" w:rsidRDefault="007421B9" w:rsidP="00D90967">
            <w:pPr>
              <w:overflowPunct w:val="0"/>
              <w:autoSpaceDE w:val="0"/>
              <w:autoSpaceDN w:val="0"/>
              <w:adjustRightInd w:val="0"/>
              <w:jc w:val="both"/>
              <w:textAlignment w:val="baseline"/>
              <w:rPr>
                <w:sz w:val="22"/>
                <w:szCs w:val="22"/>
                <w:lang w:eastAsia="lv-LV"/>
              </w:rPr>
            </w:pPr>
          </w:p>
        </w:tc>
      </w:tr>
      <w:tr w:rsidR="007421B9" w:rsidRPr="001709E6" w:rsidTr="00D87813">
        <w:trPr>
          <w:trHeight w:val="980"/>
        </w:trPr>
        <w:tc>
          <w:tcPr>
            <w:tcW w:w="993" w:type="dxa"/>
          </w:tcPr>
          <w:p w:rsidR="007421B9" w:rsidRPr="00575ECF" w:rsidRDefault="007421B9" w:rsidP="00D90967">
            <w:pPr>
              <w:overflowPunct w:val="0"/>
              <w:autoSpaceDE w:val="0"/>
              <w:autoSpaceDN w:val="0"/>
              <w:adjustRightInd w:val="0"/>
              <w:textAlignment w:val="baseline"/>
              <w:rPr>
                <w:rFonts w:eastAsia="Calibri"/>
                <w:sz w:val="22"/>
                <w:szCs w:val="22"/>
              </w:rPr>
            </w:pPr>
            <w:r w:rsidRPr="00575ECF">
              <w:rPr>
                <w:rFonts w:eastAsia="Calibri"/>
                <w:sz w:val="22"/>
                <w:szCs w:val="22"/>
              </w:rPr>
              <w:t>4</w:t>
            </w:r>
            <w:r w:rsidR="00782C36">
              <w:rPr>
                <w:rFonts w:eastAsia="Calibri"/>
                <w:sz w:val="22"/>
                <w:szCs w:val="22"/>
              </w:rPr>
              <w:t>.3</w:t>
            </w:r>
            <w:r w:rsidRPr="00575ECF">
              <w:rPr>
                <w:rFonts w:eastAsia="Calibri"/>
                <w:sz w:val="22"/>
                <w:szCs w:val="22"/>
              </w:rPr>
              <w:t>.</w:t>
            </w:r>
          </w:p>
        </w:tc>
        <w:tc>
          <w:tcPr>
            <w:tcW w:w="3714" w:type="dxa"/>
          </w:tcPr>
          <w:p w:rsidR="007421B9" w:rsidRPr="00575ECF" w:rsidRDefault="007421B9" w:rsidP="00F84CB1">
            <w:pPr>
              <w:jc w:val="both"/>
              <w:rPr>
                <w:rFonts w:eastAsia="Calibri"/>
                <w:b/>
                <w:sz w:val="22"/>
                <w:szCs w:val="22"/>
              </w:rPr>
            </w:pPr>
            <w:r w:rsidRPr="00575ECF">
              <w:rPr>
                <w:sz w:val="22"/>
                <w:szCs w:val="22"/>
              </w:rPr>
              <w:t>pretendents pēdējo 3 (trīs) gadu laikā ir sekmīgi veicis vismaz 1 iepirkuma priekšmetam līdzīga apjoma preču piegādi;</w:t>
            </w:r>
          </w:p>
        </w:tc>
        <w:tc>
          <w:tcPr>
            <w:tcW w:w="1134" w:type="dxa"/>
          </w:tcPr>
          <w:p w:rsidR="007421B9" w:rsidRPr="00575ECF" w:rsidRDefault="007421B9" w:rsidP="0063702A">
            <w:pPr>
              <w:overflowPunct w:val="0"/>
              <w:autoSpaceDE w:val="0"/>
              <w:autoSpaceDN w:val="0"/>
              <w:adjustRightInd w:val="0"/>
              <w:textAlignment w:val="baseline"/>
              <w:rPr>
                <w:sz w:val="22"/>
                <w:szCs w:val="22"/>
                <w:lang w:eastAsia="lv-LV"/>
              </w:rPr>
            </w:pPr>
            <w:r w:rsidRPr="00575ECF">
              <w:rPr>
                <w:sz w:val="22"/>
                <w:szCs w:val="22"/>
                <w:lang w:eastAsia="lv-LV"/>
              </w:rPr>
              <w:t>1.7.1</w:t>
            </w:r>
            <w:r w:rsidR="00782C36">
              <w:rPr>
                <w:sz w:val="22"/>
                <w:szCs w:val="22"/>
                <w:lang w:eastAsia="lv-LV"/>
              </w:rPr>
              <w:t>0</w:t>
            </w:r>
            <w:r w:rsidRPr="00575ECF">
              <w:rPr>
                <w:sz w:val="22"/>
                <w:szCs w:val="22"/>
                <w:lang w:eastAsia="lv-LV"/>
              </w:rPr>
              <w:t>.</w:t>
            </w:r>
          </w:p>
        </w:tc>
        <w:tc>
          <w:tcPr>
            <w:tcW w:w="3799" w:type="dxa"/>
            <w:tcBorders>
              <w:bottom w:val="single" w:sz="4" w:space="0" w:color="auto"/>
              <w:right w:val="nil"/>
            </w:tcBorders>
          </w:tcPr>
          <w:p w:rsidR="007421B9" w:rsidRPr="00575ECF" w:rsidRDefault="007421B9" w:rsidP="003E5A94">
            <w:pPr>
              <w:jc w:val="both"/>
              <w:rPr>
                <w:rFonts w:eastAsia="Calibri"/>
                <w:i/>
                <w:sz w:val="22"/>
                <w:szCs w:val="22"/>
              </w:rPr>
            </w:pPr>
            <w:r w:rsidRPr="00575ECF">
              <w:rPr>
                <w:sz w:val="22"/>
                <w:szCs w:val="22"/>
              </w:rPr>
              <w:t>vismaz vienu atsauksmi no pircēja, kam pretendents pēdējo 3 (trīs) gadu laikā ir sekmīgi veicis vismaz 1 (vienu) iepirkuma priekšmetam līdzīga apjoma preču piegādi (nolikuma 3.pielikums);</w:t>
            </w:r>
          </w:p>
        </w:tc>
        <w:tc>
          <w:tcPr>
            <w:tcW w:w="236" w:type="dxa"/>
            <w:tcBorders>
              <w:left w:val="nil"/>
              <w:bottom w:val="single" w:sz="4" w:space="0" w:color="auto"/>
            </w:tcBorders>
          </w:tcPr>
          <w:p w:rsidR="007421B9" w:rsidRPr="00575ECF" w:rsidRDefault="007421B9" w:rsidP="00D90967">
            <w:pPr>
              <w:jc w:val="both"/>
              <w:rPr>
                <w:rFonts w:eastAsia="Calibri"/>
                <w:sz w:val="22"/>
                <w:szCs w:val="22"/>
              </w:rPr>
            </w:pPr>
          </w:p>
        </w:tc>
      </w:tr>
      <w:tr w:rsidR="00F72A67" w:rsidRPr="001709E6" w:rsidTr="00D87813">
        <w:trPr>
          <w:trHeight w:val="593"/>
        </w:trPr>
        <w:tc>
          <w:tcPr>
            <w:tcW w:w="993" w:type="dxa"/>
            <w:vMerge w:val="restart"/>
          </w:tcPr>
          <w:p w:rsidR="00F72A67" w:rsidRPr="00575ECF" w:rsidRDefault="00F72A67" w:rsidP="007421B9">
            <w:pPr>
              <w:overflowPunct w:val="0"/>
              <w:autoSpaceDE w:val="0"/>
              <w:autoSpaceDN w:val="0"/>
              <w:adjustRightInd w:val="0"/>
              <w:textAlignment w:val="baseline"/>
              <w:rPr>
                <w:rFonts w:eastAsia="Calibri"/>
                <w:sz w:val="22"/>
                <w:szCs w:val="22"/>
              </w:rPr>
            </w:pPr>
            <w:r w:rsidRPr="00575ECF">
              <w:rPr>
                <w:rFonts w:eastAsia="Calibri"/>
                <w:sz w:val="22"/>
                <w:szCs w:val="22"/>
              </w:rPr>
              <w:t>4.</w:t>
            </w:r>
            <w:r>
              <w:rPr>
                <w:rFonts w:eastAsia="Calibri"/>
                <w:sz w:val="22"/>
                <w:szCs w:val="22"/>
              </w:rPr>
              <w:t>4</w:t>
            </w:r>
            <w:r w:rsidRPr="00575ECF">
              <w:rPr>
                <w:rFonts w:eastAsia="Calibri"/>
                <w:sz w:val="22"/>
                <w:szCs w:val="22"/>
              </w:rPr>
              <w:t>.</w:t>
            </w:r>
          </w:p>
        </w:tc>
        <w:tc>
          <w:tcPr>
            <w:tcW w:w="3714" w:type="dxa"/>
            <w:vMerge w:val="restart"/>
          </w:tcPr>
          <w:p w:rsidR="00F72A67" w:rsidRPr="00575ECF" w:rsidRDefault="00F72A67" w:rsidP="007421B9">
            <w:pPr>
              <w:jc w:val="both"/>
              <w:rPr>
                <w:sz w:val="22"/>
                <w:szCs w:val="22"/>
                <w:highlight w:val="yellow"/>
              </w:rPr>
            </w:pPr>
            <w:r w:rsidRPr="00575ECF">
              <w:rPr>
                <w:rFonts w:eastAsia="Calibri"/>
                <w:sz w:val="22"/>
                <w:szCs w:val="22"/>
              </w:rPr>
              <w:t>Pretendents var piegādāt sarunu procedūras prasībām atbilstošu preci</w:t>
            </w:r>
          </w:p>
        </w:tc>
        <w:tc>
          <w:tcPr>
            <w:tcW w:w="1134" w:type="dxa"/>
          </w:tcPr>
          <w:p w:rsidR="00F72A67" w:rsidRPr="00575ECF" w:rsidRDefault="00F72A67" w:rsidP="007421B9">
            <w:pPr>
              <w:overflowPunct w:val="0"/>
              <w:autoSpaceDE w:val="0"/>
              <w:autoSpaceDN w:val="0"/>
              <w:adjustRightInd w:val="0"/>
              <w:textAlignment w:val="baseline"/>
              <w:rPr>
                <w:sz w:val="22"/>
                <w:szCs w:val="22"/>
                <w:highlight w:val="yellow"/>
                <w:lang w:eastAsia="lv-LV"/>
              </w:rPr>
            </w:pPr>
            <w:r w:rsidRPr="00575ECF">
              <w:rPr>
                <w:sz w:val="22"/>
                <w:szCs w:val="22"/>
                <w:lang w:eastAsia="lv-LV"/>
              </w:rPr>
              <w:t>1.7.1</w:t>
            </w:r>
            <w:r>
              <w:rPr>
                <w:sz w:val="22"/>
                <w:szCs w:val="22"/>
                <w:lang w:eastAsia="lv-LV"/>
              </w:rPr>
              <w:t>1</w:t>
            </w:r>
            <w:r w:rsidRPr="00575ECF">
              <w:rPr>
                <w:sz w:val="22"/>
                <w:szCs w:val="22"/>
                <w:lang w:eastAsia="lv-LV"/>
              </w:rPr>
              <w:t>.</w:t>
            </w:r>
          </w:p>
        </w:tc>
        <w:tc>
          <w:tcPr>
            <w:tcW w:w="3799" w:type="dxa"/>
            <w:tcBorders>
              <w:bottom w:val="single" w:sz="4" w:space="0" w:color="auto"/>
              <w:right w:val="nil"/>
            </w:tcBorders>
          </w:tcPr>
          <w:p w:rsidR="00F72A67" w:rsidRPr="00773895" w:rsidRDefault="00F72A67" w:rsidP="00773895">
            <w:pPr>
              <w:jc w:val="both"/>
              <w:rPr>
                <w:iCs/>
                <w:sz w:val="22"/>
                <w:szCs w:val="22"/>
              </w:rPr>
            </w:pPr>
            <w:r w:rsidRPr="00773895">
              <w:rPr>
                <w:iCs/>
                <w:sz w:val="22"/>
                <w:szCs w:val="22"/>
              </w:rPr>
              <w:t xml:space="preserve">Tehniskais piedāvājums (noformētu atbilstoši nolikuma </w:t>
            </w:r>
            <w:r w:rsidRPr="00283FEA">
              <w:rPr>
                <w:iCs/>
                <w:sz w:val="22"/>
                <w:szCs w:val="22"/>
              </w:rPr>
              <w:t>4.pielikumā pievienotajai formai).</w:t>
            </w:r>
          </w:p>
          <w:p w:rsidR="00F72A67" w:rsidRPr="00773895" w:rsidRDefault="00F72A67" w:rsidP="00773895">
            <w:pPr>
              <w:jc w:val="both"/>
              <w:rPr>
                <w:iCs/>
                <w:sz w:val="22"/>
                <w:szCs w:val="22"/>
              </w:rPr>
            </w:pPr>
          </w:p>
          <w:p w:rsidR="00F72A67" w:rsidRPr="00267467" w:rsidRDefault="00F72A67" w:rsidP="00773895">
            <w:pPr>
              <w:jc w:val="both"/>
              <w:rPr>
                <w:sz w:val="22"/>
                <w:szCs w:val="22"/>
                <w:highlight w:val="yellow"/>
              </w:rPr>
            </w:pPr>
            <w:r w:rsidRPr="00773895">
              <w:rPr>
                <w:iCs/>
                <w:sz w:val="22"/>
                <w:szCs w:val="22"/>
              </w:rPr>
              <w:t>Tehniskajā piedāvājumā kodolīgā izklāstā, iekļaujot preci raksturojošās galvenās pazīmes, aizpildot atbilstošās ailes tehniskā piedāvājuma veidlapā, norāda informāciju par piedāvāto preci - nosaukumus, aprakstus, ražotāju;</w:t>
            </w:r>
          </w:p>
        </w:tc>
        <w:tc>
          <w:tcPr>
            <w:tcW w:w="236" w:type="dxa"/>
            <w:tcBorders>
              <w:left w:val="nil"/>
              <w:bottom w:val="single" w:sz="4" w:space="0" w:color="auto"/>
            </w:tcBorders>
          </w:tcPr>
          <w:p w:rsidR="00F72A67" w:rsidRPr="00575ECF" w:rsidRDefault="00F72A67" w:rsidP="007421B9">
            <w:pPr>
              <w:jc w:val="both"/>
              <w:rPr>
                <w:rFonts w:eastAsia="Calibri"/>
                <w:sz w:val="22"/>
                <w:szCs w:val="22"/>
              </w:rPr>
            </w:pPr>
          </w:p>
        </w:tc>
      </w:tr>
      <w:tr w:rsidR="00F72A67" w:rsidRPr="00575ECF" w:rsidTr="00D87813">
        <w:trPr>
          <w:trHeight w:val="593"/>
        </w:trPr>
        <w:tc>
          <w:tcPr>
            <w:tcW w:w="993" w:type="dxa"/>
            <w:vMerge/>
          </w:tcPr>
          <w:p w:rsidR="00F72A67" w:rsidRPr="00575ECF" w:rsidRDefault="00F72A67" w:rsidP="007421B9">
            <w:pPr>
              <w:overflowPunct w:val="0"/>
              <w:autoSpaceDE w:val="0"/>
              <w:autoSpaceDN w:val="0"/>
              <w:adjustRightInd w:val="0"/>
              <w:textAlignment w:val="baseline"/>
              <w:rPr>
                <w:rFonts w:eastAsia="Calibri"/>
                <w:sz w:val="22"/>
                <w:szCs w:val="22"/>
              </w:rPr>
            </w:pPr>
          </w:p>
        </w:tc>
        <w:tc>
          <w:tcPr>
            <w:tcW w:w="3714" w:type="dxa"/>
            <w:vMerge/>
          </w:tcPr>
          <w:p w:rsidR="00F72A67" w:rsidRPr="00575ECF" w:rsidRDefault="00F72A67" w:rsidP="007421B9">
            <w:pPr>
              <w:jc w:val="both"/>
              <w:rPr>
                <w:rFonts w:eastAsia="Calibri"/>
                <w:b/>
                <w:sz w:val="22"/>
                <w:szCs w:val="22"/>
                <w:highlight w:val="yellow"/>
              </w:rPr>
            </w:pPr>
          </w:p>
        </w:tc>
        <w:tc>
          <w:tcPr>
            <w:tcW w:w="1134" w:type="dxa"/>
          </w:tcPr>
          <w:p w:rsidR="00F72A67" w:rsidRPr="00575ECF" w:rsidRDefault="00F72A67" w:rsidP="007421B9">
            <w:pPr>
              <w:overflowPunct w:val="0"/>
              <w:autoSpaceDE w:val="0"/>
              <w:autoSpaceDN w:val="0"/>
              <w:adjustRightInd w:val="0"/>
              <w:textAlignment w:val="baseline"/>
              <w:rPr>
                <w:sz w:val="22"/>
                <w:szCs w:val="22"/>
                <w:highlight w:val="yellow"/>
                <w:lang w:eastAsia="lv-LV"/>
              </w:rPr>
            </w:pPr>
            <w:r w:rsidRPr="00575ECF">
              <w:rPr>
                <w:sz w:val="22"/>
                <w:szCs w:val="22"/>
                <w:lang w:eastAsia="lv-LV"/>
              </w:rPr>
              <w:t>1.7.1</w:t>
            </w:r>
            <w:r>
              <w:rPr>
                <w:sz w:val="22"/>
                <w:szCs w:val="22"/>
                <w:lang w:eastAsia="lv-LV"/>
              </w:rPr>
              <w:t>2</w:t>
            </w:r>
            <w:r w:rsidRPr="00575ECF">
              <w:rPr>
                <w:sz w:val="22"/>
                <w:szCs w:val="22"/>
                <w:lang w:eastAsia="lv-LV"/>
              </w:rPr>
              <w:t>.</w:t>
            </w:r>
          </w:p>
        </w:tc>
        <w:tc>
          <w:tcPr>
            <w:tcW w:w="3799" w:type="dxa"/>
            <w:tcBorders>
              <w:right w:val="nil"/>
            </w:tcBorders>
          </w:tcPr>
          <w:p w:rsidR="00F72A67" w:rsidRPr="00267467" w:rsidRDefault="00F72A67" w:rsidP="007421B9">
            <w:pPr>
              <w:pStyle w:val="BodyTextIndent"/>
              <w:ind w:firstLine="0"/>
              <w:rPr>
                <w:color w:val="00B0F0"/>
                <w:szCs w:val="22"/>
                <w:highlight w:val="yellow"/>
                <w:lang w:val="lv-LV"/>
              </w:rPr>
            </w:pPr>
            <w:r w:rsidRPr="00773895">
              <w:rPr>
                <w:lang w:val="lv-LV"/>
              </w:rPr>
              <w:t>katrā piedāvātajā sarunu procedūras priekšmeta daļā, ar preces ražotāja zīmogu un vadītāja parakstu apliecinātu kompetentas institūcijas izsniegta dokumenta kopiju, kas apstiprina preces atbilstību norādītajai Tehniskajai specifikācijai, standartiem vai ekvivalentiem;</w:t>
            </w:r>
          </w:p>
        </w:tc>
        <w:tc>
          <w:tcPr>
            <w:tcW w:w="236" w:type="dxa"/>
            <w:tcBorders>
              <w:left w:val="nil"/>
            </w:tcBorders>
          </w:tcPr>
          <w:p w:rsidR="00F72A67" w:rsidRPr="00575ECF" w:rsidRDefault="00F72A67" w:rsidP="007421B9">
            <w:pPr>
              <w:jc w:val="both"/>
              <w:rPr>
                <w:rFonts w:eastAsia="Calibri"/>
                <w:color w:val="00B0F0"/>
              </w:rPr>
            </w:pPr>
          </w:p>
        </w:tc>
      </w:tr>
      <w:tr w:rsidR="00F72A67" w:rsidRPr="001709E6" w:rsidTr="00D87813">
        <w:trPr>
          <w:trHeight w:val="593"/>
        </w:trPr>
        <w:tc>
          <w:tcPr>
            <w:tcW w:w="993" w:type="dxa"/>
            <w:vMerge/>
          </w:tcPr>
          <w:p w:rsidR="00F72A67" w:rsidRPr="00575ECF" w:rsidRDefault="00F72A67" w:rsidP="00D90967">
            <w:pPr>
              <w:overflowPunct w:val="0"/>
              <w:autoSpaceDE w:val="0"/>
              <w:autoSpaceDN w:val="0"/>
              <w:adjustRightInd w:val="0"/>
              <w:textAlignment w:val="baseline"/>
              <w:rPr>
                <w:rFonts w:eastAsia="Calibri"/>
                <w:sz w:val="22"/>
                <w:szCs w:val="22"/>
              </w:rPr>
            </w:pPr>
          </w:p>
        </w:tc>
        <w:tc>
          <w:tcPr>
            <w:tcW w:w="3714" w:type="dxa"/>
            <w:vMerge/>
          </w:tcPr>
          <w:p w:rsidR="00F72A67" w:rsidRPr="00575ECF" w:rsidRDefault="00F72A67" w:rsidP="009746F3">
            <w:pPr>
              <w:jc w:val="both"/>
              <w:rPr>
                <w:sz w:val="22"/>
                <w:szCs w:val="22"/>
                <w:highlight w:val="yellow"/>
              </w:rPr>
            </w:pPr>
          </w:p>
        </w:tc>
        <w:tc>
          <w:tcPr>
            <w:tcW w:w="1134" w:type="dxa"/>
          </w:tcPr>
          <w:p w:rsidR="00F72A67" w:rsidRPr="00575ECF" w:rsidRDefault="00F72A67" w:rsidP="0063702A">
            <w:pPr>
              <w:overflowPunct w:val="0"/>
              <w:autoSpaceDE w:val="0"/>
              <w:autoSpaceDN w:val="0"/>
              <w:adjustRightInd w:val="0"/>
              <w:textAlignment w:val="baseline"/>
              <w:rPr>
                <w:sz w:val="22"/>
                <w:szCs w:val="22"/>
                <w:highlight w:val="yellow"/>
                <w:lang w:eastAsia="lv-LV"/>
              </w:rPr>
            </w:pPr>
            <w:r w:rsidRPr="00575ECF">
              <w:rPr>
                <w:sz w:val="22"/>
                <w:szCs w:val="22"/>
                <w:lang w:eastAsia="lv-LV"/>
              </w:rPr>
              <w:t>1.7.1</w:t>
            </w:r>
            <w:r>
              <w:rPr>
                <w:sz w:val="22"/>
                <w:szCs w:val="22"/>
                <w:lang w:eastAsia="lv-LV"/>
              </w:rPr>
              <w:t>3</w:t>
            </w:r>
            <w:r w:rsidRPr="00575ECF">
              <w:rPr>
                <w:sz w:val="22"/>
                <w:szCs w:val="22"/>
                <w:lang w:eastAsia="lv-LV"/>
              </w:rPr>
              <w:t>.</w:t>
            </w:r>
          </w:p>
        </w:tc>
        <w:tc>
          <w:tcPr>
            <w:tcW w:w="3799" w:type="dxa"/>
            <w:tcBorders>
              <w:right w:val="nil"/>
            </w:tcBorders>
          </w:tcPr>
          <w:p w:rsidR="00F72A67" w:rsidRPr="00575ECF" w:rsidRDefault="00F72A67" w:rsidP="00CC0360">
            <w:pPr>
              <w:pStyle w:val="BodyTextIndent"/>
              <w:ind w:firstLine="0"/>
              <w:rPr>
                <w:color w:val="00B0F0"/>
                <w:szCs w:val="22"/>
                <w:highlight w:val="yellow"/>
                <w:lang w:val="lv-LV"/>
              </w:rPr>
            </w:pPr>
            <w:r w:rsidRPr="00773895">
              <w:rPr>
                <w:szCs w:val="22"/>
                <w:lang w:val="lv-LV"/>
              </w:rPr>
              <w:t xml:space="preserve">ja pretendenta piedāvātā prece neatbilst standartiem,- sarunu procedūras nolikumā un Tehniskajā specifikācijā ražotāja dokumentācija vai Eiropas Savienības standartiem atbilstošu Latvijas Republikas vai citas valsts testēšanas un kalibrēšanas laboratoriju un sertificēšanas un inspicēšanas institūciju izsniegts apliecinājums par </w:t>
            </w:r>
            <w:r w:rsidRPr="00773895">
              <w:rPr>
                <w:szCs w:val="22"/>
                <w:lang w:val="lv-LV"/>
              </w:rPr>
              <w:lastRenderedPageBreak/>
              <w:t>piedāvātās preces pārbaudes rezultātiem, kas pierāda, ka piedāvājums ir ekvivalents;</w:t>
            </w:r>
          </w:p>
        </w:tc>
        <w:tc>
          <w:tcPr>
            <w:tcW w:w="236" w:type="dxa"/>
            <w:tcBorders>
              <w:left w:val="nil"/>
            </w:tcBorders>
          </w:tcPr>
          <w:p w:rsidR="00F72A67" w:rsidRPr="00575ECF" w:rsidRDefault="00F72A67" w:rsidP="00D90967">
            <w:pPr>
              <w:jc w:val="both"/>
              <w:rPr>
                <w:rFonts w:eastAsia="Calibri"/>
                <w:color w:val="00B0F0"/>
              </w:rPr>
            </w:pPr>
          </w:p>
        </w:tc>
      </w:tr>
    </w:tbl>
    <w:p w:rsidR="00E97CC2" w:rsidRPr="00575ECF" w:rsidRDefault="00E97CC2" w:rsidP="00052BDC">
      <w:pPr>
        <w:jc w:val="both"/>
        <w:rPr>
          <w:b/>
        </w:rPr>
      </w:pPr>
    </w:p>
    <w:p w:rsidR="000D4D28" w:rsidRPr="00575ECF" w:rsidRDefault="00474127" w:rsidP="00052BDC">
      <w:pPr>
        <w:jc w:val="both"/>
        <w:rPr>
          <w:b/>
        </w:rPr>
      </w:pPr>
      <w:r w:rsidRPr="00575ECF">
        <w:rPr>
          <w:b/>
        </w:rPr>
        <w:t>1.</w:t>
      </w:r>
      <w:r w:rsidR="002200EE" w:rsidRPr="00575ECF">
        <w:rPr>
          <w:b/>
        </w:rPr>
        <w:t>8</w:t>
      </w:r>
      <w:r w:rsidR="000D4D28" w:rsidRPr="00575ECF">
        <w:rPr>
          <w:b/>
        </w:rPr>
        <w:t xml:space="preserve">. </w:t>
      </w:r>
      <w:r w:rsidR="000610AA" w:rsidRPr="00575ECF">
        <w:rPr>
          <w:b/>
        </w:rPr>
        <w:t>Pasūtītājam</w:t>
      </w:r>
      <w:r w:rsidR="000D4D28" w:rsidRPr="00575ECF">
        <w:rPr>
          <w:b/>
        </w:rPr>
        <w:t xml:space="preserve"> iesniedzamo dokumentu derīguma termiņš:</w:t>
      </w:r>
      <w:r w:rsidR="00EB587C" w:rsidRPr="00575ECF">
        <w:rPr>
          <w:b/>
        </w:rPr>
        <w:t xml:space="preserve"> </w:t>
      </w:r>
    </w:p>
    <w:p w:rsidR="00A97977" w:rsidRDefault="007119A1" w:rsidP="002A1676">
      <w:pPr>
        <w:jc w:val="both"/>
      </w:pPr>
      <w:r w:rsidRPr="00575ECF">
        <w:t>1.</w:t>
      </w:r>
      <w:r w:rsidR="002200EE" w:rsidRPr="00575ECF">
        <w:t>8</w:t>
      </w:r>
      <w:r w:rsidRPr="00575ECF">
        <w:t>.1.</w:t>
      </w:r>
      <w:r w:rsidRPr="00575ECF">
        <w:tab/>
      </w:r>
      <w:r w:rsidR="00B578C6" w:rsidRPr="00575ECF">
        <w:t xml:space="preserve">Pretendenta izslēgšanas gadījumu neattiecināmību apliecinošās izziņas un citus līdzvērtīgus dokumentus, kurus izsniedz Latvijas kompetentās institūcijas, </w:t>
      </w:r>
      <w:r w:rsidR="00CE1305" w:rsidRPr="00575ECF">
        <w:t>P</w:t>
      </w:r>
      <w:r w:rsidR="00B578C6" w:rsidRPr="00575ECF">
        <w:t>asūtītājs pieņem un atzīst, ja tie izdoti ne agrāk kā vienu mēnesi pirms iesniegšanas dienas, vai ne agrāk kā sešus mēnešus pirms iesniegšanas dienas - ja tos izsniedz ārvalstu kompetentās institūcijas</w:t>
      </w:r>
      <w:r w:rsidR="00F72A67">
        <w:t>,</w:t>
      </w:r>
      <w:r w:rsidR="00F72A67" w:rsidRPr="00F72A67">
        <w:t xml:space="preserve"> ja vien izziņas vai dokumenta izdevējs nav norādījis īsāku tā derīguma termiņu</w:t>
      </w:r>
      <w:r w:rsidR="00F72A67">
        <w:t>.</w:t>
      </w:r>
      <w:r w:rsidR="00A97977" w:rsidRPr="00575ECF">
        <w:t xml:space="preserve"> </w:t>
      </w:r>
    </w:p>
    <w:p w:rsidR="00E440DA" w:rsidRDefault="00E440DA" w:rsidP="00E440DA">
      <w:pPr>
        <w:jc w:val="both"/>
      </w:pPr>
      <w:r>
        <w:t>1.8.2.</w:t>
      </w:r>
      <w:r>
        <w:tab/>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rsidR="00E440DA" w:rsidRPr="00575ECF" w:rsidRDefault="00E440DA" w:rsidP="00E440DA">
      <w:pPr>
        <w:jc w:val="both"/>
      </w:pPr>
      <w:r>
        <w:t>1.8.3.</w:t>
      </w:r>
      <w:r>
        <w:tab/>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p w:rsidR="00EE66B8" w:rsidRPr="00575ECF" w:rsidRDefault="00EE66B8" w:rsidP="00F84D50">
      <w:pPr>
        <w:jc w:val="both"/>
        <w:rPr>
          <w:b/>
        </w:rPr>
      </w:pPr>
    </w:p>
    <w:p w:rsidR="000A198D" w:rsidRPr="00575ECF" w:rsidRDefault="00474127" w:rsidP="00F84D50">
      <w:pPr>
        <w:jc w:val="both"/>
        <w:rPr>
          <w:b/>
        </w:rPr>
      </w:pPr>
      <w:r w:rsidRPr="00575ECF">
        <w:rPr>
          <w:b/>
        </w:rPr>
        <w:t>1.</w:t>
      </w:r>
      <w:r w:rsidR="002200EE" w:rsidRPr="00575ECF">
        <w:rPr>
          <w:b/>
        </w:rPr>
        <w:t>9</w:t>
      </w:r>
      <w:r w:rsidR="000A198D" w:rsidRPr="00575ECF">
        <w:rPr>
          <w:b/>
        </w:rPr>
        <w:t xml:space="preserve">. </w:t>
      </w:r>
      <w:r w:rsidR="006A37FE" w:rsidRPr="00575ECF">
        <w:rPr>
          <w:b/>
        </w:rPr>
        <w:t>S</w:t>
      </w:r>
      <w:r w:rsidR="00FF3F8A" w:rsidRPr="00575ECF">
        <w:rPr>
          <w:b/>
        </w:rPr>
        <w:t>a</w:t>
      </w:r>
      <w:r w:rsidR="006A37FE" w:rsidRPr="00575ECF">
        <w:rPr>
          <w:b/>
        </w:rPr>
        <w:t>runu procedūras</w:t>
      </w:r>
      <w:r w:rsidR="00FF3F8A" w:rsidRPr="00575ECF">
        <w:rPr>
          <w:b/>
        </w:rPr>
        <w:t xml:space="preserve"> dokumentu izsniegšana un informācijas sniegšana:</w:t>
      </w:r>
      <w:r w:rsidR="00EB587C" w:rsidRPr="00575ECF">
        <w:rPr>
          <w:b/>
        </w:rPr>
        <w:t xml:space="preserve"> </w:t>
      </w:r>
    </w:p>
    <w:p w:rsidR="007119A1" w:rsidRPr="00575ECF" w:rsidRDefault="007119A1" w:rsidP="007119A1">
      <w:pPr>
        <w:pStyle w:val="ListParagraph"/>
        <w:numPr>
          <w:ilvl w:val="0"/>
          <w:numId w:val="35"/>
        </w:numPr>
        <w:tabs>
          <w:tab w:val="left" w:pos="567"/>
          <w:tab w:val="left" w:pos="709"/>
        </w:tabs>
        <w:jc w:val="both"/>
        <w:rPr>
          <w:vanish/>
        </w:rPr>
      </w:pPr>
    </w:p>
    <w:p w:rsidR="007119A1" w:rsidRPr="00575ECF" w:rsidRDefault="007119A1" w:rsidP="007119A1">
      <w:pPr>
        <w:pStyle w:val="ListParagraph"/>
        <w:numPr>
          <w:ilvl w:val="1"/>
          <w:numId w:val="35"/>
        </w:numPr>
        <w:tabs>
          <w:tab w:val="left" w:pos="567"/>
          <w:tab w:val="left" w:pos="709"/>
        </w:tabs>
        <w:jc w:val="both"/>
        <w:rPr>
          <w:vanish/>
        </w:rPr>
      </w:pPr>
    </w:p>
    <w:p w:rsidR="007119A1" w:rsidRPr="00575ECF" w:rsidRDefault="007119A1" w:rsidP="007119A1">
      <w:pPr>
        <w:pStyle w:val="ListParagraph"/>
        <w:numPr>
          <w:ilvl w:val="1"/>
          <w:numId w:val="35"/>
        </w:numPr>
        <w:tabs>
          <w:tab w:val="left" w:pos="567"/>
          <w:tab w:val="left" w:pos="709"/>
        </w:tabs>
        <w:jc w:val="both"/>
        <w:rPr>
          <w:vanish/>
        </w:rPr>
      </w:pPr>
    </w:p>
    <w:p w:rsidR="007119A1" w:rsidRPr="00575ECF" w:rsidRDefault="007119A1" w:rsidP="007119A1">
      <w:pPr>
        <w:pStyle w:val="ListParagraph"/>
        <w:numPr>
          <w:ilvl w:val="1"/>
          <w:numId w:val="35"/>
        </w:numPr>
        <w:tabs>
          <w:tab w:val="left" w:pos="567"/>
          <w:tab w:val="left" w:pos="709"/>
        </w:tabs>
        <w:jc w:val="both"/>
        <w:rPr>
          <w:vanish/>
        </w:rPr>
      </w:pPr>
    </w:p>
    <w:p w:rsidR="007119A1" w:rsidRPr="00575ECF" w:rsidRDefault="00474127" w:rsidP="002200EE">
      <w:pPr>
        <w:pStyle w:val="ListParagraph"/>
        <w:numPr>
          <w:ilvl w:val="2"/>
          <w:numId w:val="35"/>
        </w:numPr>
        <w:tabs>
          <w:tab w:val="left" w:pos="426"/>
          <w:tab w:val="left" w:pos="567"/>
        </w:tabs>
        <w:ind w:left="0" w:firstLine="0"/>
        <w:jc w:val="both"/>
      </w:pPr>
      <w:r w:rsidRPr="00575ECF">
        <w:tab/>
      </w:r>
      <w:r w:rsidR="00CE1305" w:rsidRPr="00575ECF">
        <w:t>P</w:t>
      </w:r>
      <w:r w:rsidR="007119A1" w:rsidRPr="00575ECF">
        <w:t xml:space="preserve">asūtītājs nodrošina brīvu un tiešu elektronisku pieeju iepirkuma dokumentiem un visiem papildus nepieciešamajiem dokumentiem, tai skaitā iepirkuma līguma projektam, </w:t>
      </w:r>
      <w:r w:rsidR="00CE1305" w:rsidRPr="00575ECF">
        <w:t>P</w:t>
      </w:r>
      <w:r w:rsidR="007119A1" w:rsidRPr="00575ECF">
        <w:t xml:space="preserve">asūtītāja tīmekļvietnē </w:t>
      </w:r>
      <w:hyperlink r:id="rId9" w:history="1">
        <w:r w:rsidR="007119A1" w:rsidRPr="00575ECF">
          <w:rPr>
            <w:rStyle w:val="Hyperlink"/>
          </w:rPr>
          <w:t>www.ldz.lv</w:t>
        </w:r>
      </w:hyperlink>
      <w:r w:rsidR="007119A1" w:rsidRPr="00575ECF">
        <w:t xml:space="preserve">  sadaļā „Iepirkumi” pie attiecīgā iepirkuma sludinājuma; </w:t>
      </w:r>
    </w:p>
    <w:p w:rsidR="007119A1" w:rsidRPr="00575ECF" w:rsidRDefault="007119A1" w:rsidP="007119A1">
      <w:pPr>
        <w:pStyle w:val="ListParagraph"/>
        <w:numPr>
          <w:ilvl w:val="2"/>
          <w:numId w:val="35"/>
        </w:numPr>
        <w:tabs>
          <w:tab w:val="left" w:pos="567"/>
          <w:tab w:val="left" w:pos="709"/>
        </w:tabs>
        <w:ind w:left="0" w:firstLine="0"/>
        <w:jc w:val="both"/>
      </w:pPr>
      <w:r w:rsidRPr="00575ECF">
        <w:t xml:space="preserve">ja </w:t>
      </w:r>
      <w:r w:rsidR="00CE1305" w:rsidRPr="00575ECF">
        <w:t>P</w:t>
      </w:r>
      <w:r w:rsidRPr="00575ECF">
        <w:t xml:space="preserve">asūtītājs objektīvu apsvērumu dēļ nevar nodrošināt brīvu un tiešu elektronisku pieeju iepirkuma dokumentiem un visiem papildus nepieciešamajiem dokumentiem, tai skaitā iepirkuma līguma projektam, </w:t>
      </w:r>
      <w:r w:rsidR="00CE1305" w:rsidRPr="00575ECF">
        <w:t>P</w:t>
      </w:r>
      <w:r w:rsidRPr="00575ECF">
        <w:t xml:space="preserve">asūtītājs tos izsūta vai izsniedz ieinteresētajam </w:t>
      </w:r>
      <w:r w:rsidR="00CE1305" w:rsidRPr="00575ECF">
        <w:t>P</w:t>
      </w:r>
      <w:r w:rsidRPr="00575ECF">
        <w:t>iegādātājam (pretendentam) 5 (piecu) darba dienu laikā pēc tam, kad elektroniski uz sarunu procedūras nolikuma 1.3.punktā minēto e-pasta adresi saņemts šo dokumentu pieprasījums;</w:t>
      </w:r>
    </w:p>
    <w:p w:rsidR="007119A1" w:rsidRPr="00575ECF" w:rsidRDefault="00CE1305" w:rsidP="007119A1">
      <w:pPr>
        <w:pStyle w:val="ListParagraph"/>
        <w:numPr>
          <w:ilvl w:val="2"/>
          <w:numId w:val="35"/>
        </w:numPr>
        <w:tabs>
          <w:tab w:val="left" w:pos="567"/>
          <w:tab w:val="left" w:pos="709"/>
        </w:tabs>
        <w:ind w:left="0" w:firstLine="0"/>
        <w:jc w:val="both"/>
      </w:pPr>
      <w:r w:rsidRPr="00575ECF">
        <w:t>P</w:t>
      </w:r>
      <w:r w:rsidR="007119A1" w:rsidRPr="00575ECF">
        <w:t xml:space="preserve">asūtītājs nodrošina iespēju ieinteresētajam </w:t>
      </w:r>
      <w:r w:rsidRPr="00575ECF">
        <w:t>P</w:t>
      </w:r>
      <w:r w:rsidR="007119A1" w:rsidRPr="00575ECF">
        <w:t xml:space="preserve">iegādātājam iepazīties klātienē uz </w:t>
      </w:r>
      <w:r w:rsidR="00E440DA" w:rsidRPr="00CF487D">
        <w:rPr>
          <w:rFonts w:eastAsiaTheme="minorHAnsi"/>
        </w:rPr>
        <w:t>vietas</w:t>
      </w:r>
      <w:r w:rsidR="00E440DA">
        <w:rPr>
          <w:rStyle w:val="FootnoteReference"/>
          <w:rFonts w:eastAsiaTheme="minorHAnsi"/>
        </w:rPr>
        <w:footnoteReference w:id="2"/>
      </w:r>
      <w:r w:rsidR="00E440DA" w:rsidRPr="00CF487D">
        <w:rPr>
          <w:rFonts w:eastAsiaTheme="minorHAnsi"/>
        </w:rPr>
        <w:t xml:space="preserve"> </w:t>
      </w:r>
      <w:r w:rsidR="007119A1" w:rsidRPr="00575ECF">
        <w:t>ar iepirkuma dokumentiem, sākot no iepirkuma izsludināšanas brīža VAS „Latvijas dzelzceļš” Iepirkumu birojā, Gogoļa ielā 3, Rīgā, LV-1547, 3.stāvā, 3</w:t>
      </w:r>
      <w:r w:rsidR="00F424F3" w:rsidRPr="00575ECF">
        <w:t>41</w:t>
      </w:r>
      <w:r w:rsidR="007119A1" w:rsidRPr="00575ECF">
        <w:t xml:space="preserve">.kabinetā </w:t>
      </w:r>
      <w:r w:rsidR="007119A1" w:rsidRPr="00575ECF">
        <w:rPr>
          <w:b/>
          <w:bCs/>
        </w:rPr>
        <w:t>(</w:t>
      </w:r>
      <w:r w:rsidR="007119A1" w:rsidRPr="00575ECF">
        <w:rPr>
          <w:b/>
          <w:bCs/>
          <w:u w:val="single"/>
        </w:rPr>
        <w:t>līdzi ņemot personu apliecinošu dokumentu un caurlaides noformēšanai iepriekš savlaicīgi, paziņojot konkrētu ierašanās laiku nolikuma 1.3.punktā norādītajai kontaktpersonai</w:t>
      </w:r>
      <w:r w:rsidR="007119A1" w:rsidRPr="00575ECF">
        <w:rPr>
          <w:u w:val="single"/>
        </w:rPr>
        <w:t>)</w:t>
      </w:r>
      <w:r w:rsidR="007119A1" w:rsidRPr="00575ECF">
        <w:t>;</w:t>
      </w:r>
    </w:p>
    <w:p w:rsidR="007119A1" w:rsidRPr="00575ECF" w:rsidRDefault="007119A1" w:rsidP="007119A1">
      <w:pPr>
        <w:pStyle w:val="ListParagraph"/>
        <w:numPr>
          <w:ilvl w:val="2"/>
          <w:numId w:val="35"/>
        </w:numPr>
        <w:tabs>
          <w:tab w:val="left" w:pos="567"/>
          <w:tab w:val="left" w:pos="709"/>
        </w:tabs>
        <w:ind w:left="0" w:firstLine="0"/>
        <w:jc w:val="both"/>
      </w:pPr>
      <w:r w:rsidRPr="00575ECF">
        <w:rPr>
          <w:b/>
          <w:bCs/>
        </w:rPr>
        <w:t xml:space="preserve">ieinteresētajam </w:t>
      </w:r>
      <w:r w:rsidR="00CE1305" w:rsidRPr="00575ECF">
        <w:rPr>
          <w:b/>
          <w:bCs/>
        </w:rPr>
        <w:t>P</w:t>
      </w:r>
      <w:r w:rsidRPr="00575ECF">
        <w:rPr>
          <w:b/>
          <w:bCs/>
        </w:rPr>
        <w:t xml:space="preserve">iegādātājam ir pienākums sekot līdzi </w:t>
      </w:r>
      <w:r w:rsidR="00CE1305" w:rsidRPr="00575ECF">
        <w:rPr>
          <w:b/>
          <w:bCs/>
        </w:rPr>
        <w:t>P</w:t>
      </w:r>
      <w:r w:rsidRPr="00575ECF">
        <w:rPr>
          <w:b/>
          <w:bCs/>
        </w:rPr>
        <w:t xml:space="preserve">asūtītāja tīmekļvietnē </w:t>
      </w:r>
      <w:hyperlink r:id="rId10" w:history="1">
        <w:r w:rsidRPr="00575ECF">
          <w:rPr>
            <w:rStyle w:val="Hyperlink"/>
          </w:rPr>
          <w:t>www.ldz.lv</w:t>
        </w:r>
      </w:hyperlink>
      <w:r w:rsidRPr="00575ECF">
        <w:rPr>
          <w:b/>
          <w:bCs/>
        </w:rPr>
        <w:t xml:space="preserve"> sadaļā „</w:t>
      </w:r>
      <w:r w:rsidRPr="00575ECF">
        <w:rPr>
          <w:b/>
          <w:bCs/>
          <w:i/>
          <w:iCs/>
        </w:rPr>
        <w:t>Iepirkumi</w:t>
      </w:r>
      <w:r w:rsidRPr="00575ECF">
        <w:rPr>
          <w:b/>
          <w:bCs/>
        </w:rPr>
        <w:t xml:space="preserve">” pie attiecīgā iepirkuma sludinājuma publicētajai informācijai. Pasūtītājs nav atbildīgs par to, ja ieinteresētais </w:t>
      </w:r>
      <w:r w:rsidR="00CE1305" w:rsidRPr="00575ECF">
        <w:rPr>
          <w:b/>
          <w:bCs/>
        </w:rPr>
        <w:t>P</w:t>
      </w:r>
      <w:r w:rsidRPr="00575ECF">
        <w:rPr>
          <w:b/>
          <w:bCs/>
        </w:rPr>
        <w:t>iegādātājs nav iepazinies ar informāciju, kam ir nodrošināta brīva un tieša elektroniskā pieeja</w:t>
      </w:r>
      <w:r w:rsidRPr="00575ECF">
        <w:t>;</w:t>
      </w:r>
    </w:p>
    <w:p w:rsidR="007119A1" w:rsidRPr="00575ECF" w:rsidRDefault="007119A1" w:rsidP="007119A1">
      <w:pPr>
        <w:pStyle w:val="ListParagraph"/>
        <w:numPr>
          <w:ilvl w:val="2"/>
          <w:numId w:val="35"/>
        </w:numPr>
        <w:tabs>
          <w:tab w:val="left" w:pos="567"/>
          <w:tab w:val="left" w:pos="709"/>
        </w:tabs>
        <w:ind w:left="0" w:firstLine="0"/>
        <w:jc w:val="both"/>
      </w:pPr>
      <w:r w:rsidRPr="00575ECF">
        <w:t xml:space="preserve"> ja ieinteresētais </w:t>
      </w:r>
      <w:r w:rsidR="00CE1305" w:rsidRPr="00575ECF">
        <w:t>P</w:t>
      </w:r>
      <w:r w:rsidRPr="00575ECF">
        <w:t xml:space="preserve">iegādātājs ir laikus (ne vēlāk kā 6 (sešas) dienas pirms piedāvājuma iesniegšanas termiņa beigām) pieprasījis </w:t>
      </w:r>
      <w:r w:rsidR="00CE1305" w:rsidRPr="00575ECF">
        <w:t>P</w:t>
      </w:r>
      <w:r w:rsidRPr="00575ECF">
        <w:t xml:space="preserve">asūtītājam uz 1.3.punktā norādīto e-pasta adresi papildu informāciju (skaidrojumu) par sarunu procedūras dokumentos iekļautajām prasībām attiecībā uz piedāvājumu sagatavošanu un iesniegšanu vai pretendentu atlasi, </w:t>
      </w:r>
      <w:r w:rsidR="00CE1305" w:rsidRPr="00575ECF">
        <w:t>P</w:t>
      </w:r>
      <w:r w:rsidRPr="00575ECF">
        <w:t xml:space="preserve">asūtītājs to sniedz 5 (piecu) darba dienu laikā pēc attiecīga pieprasījuma saņemšanas. Ja pieprasījums ir iesniegts vēlāk par norādīto termiņu, </w:t>
      </w:r>
      <w:r w:rsidR="00CE1305" w:rsidRPr="00575ECF">
        <w:t>P</w:t>
      </w:r>
      <w:r w:rsidRPr="00575ECF">
        <w:t xml:space="preserve">asūtītājs izvērtē, vai atbildes sniegšanai ir nepieciešama papildus informācijas apstrāde, un, ja informācija ir ātri sagatavojama, </w:t>
      </w:r>
      <w:r w:rsidR="00CE1305" w:rsidRPr="00575ECF">
        <w:t>P</w:t>
      </w:r>
      <w:r w:rsidRPr="00575ECF">
        <w:t>asūtītājs sniedz atbildi;</w:t>
      </w:r>
    </w:p>
    <w:p w:rsidR="007119A1" w:rsidRPr="00575ECF" w:rsidRDefault="00CE1305" w:rsidP="007119A1">
      <w:pPr>
        <w:pStyle w:val="ListParagraph"/>
        <w:numPr>
          <w:ilvl w:val="2"/>
          <w:numId w:val="35"/>
        </w:numPr>
        <w:tabs>
          <w:tab w:val="left" w:pos="567"/>
          <w:tab w:val="left" w:pos="709"/>
        </w:tabs>
        <w:ind w:left="0" w:firstLine="0"/>
        <w:jc w:val="both"/>
      </w:pPr>
      <w:r w:rsidRPr="00575ECF">
        <w:rPr>
          <w:b/>
          <w:bCs/>
        </w:rPr>
        <w:t>P</w:t>
      </w:r>
      <w:r w:rsidR="007119A1" w:rsidRPr="00575ECF">
        <w:rPr>
          <w:b/>
          <w:bCs/>
        </w:rPr>
        <w:t>asūtītājs ievieto 1.</w:t>
      </w:r>
      <w:r w:rsidR="00B578C6" w:rsidRPr="00575ECF">
        <w:rPr>
          <w:b/>
          <w:bCs/>
        </w:rPr>
        <w:t>9</w:t>
      </w:r>
      <w:r w:rsidR="007119A1" w:rsidRPr="00575ECF">
        <w:rPr>
          <w:b/>
          <w:bCs/>
        </w:rPr>
        <w:t xml:space="preserve">.5.punktā minēto informāciju tīmekļvietnē, kurā ir pieejami iepirkuma dokumenti un visi papildus nepieciešamie dokumenti, kā arī elektroniski nosūta atbildi ieinteresētajam </w:t>
      </w:r>
      <w:r w:rsidRPr="00575ECF">
        <w:rPr>
          <w:b/>
          <w:bCs/>
        </w:rPr>
        <w:t>P</w:t>
      </w:r>
      <w:r w:rsidR="007119A1" w:rsidRPr="00575ECF">
        <w:rPr>
          <w:b/>
          <w:bCs/>
        </w:rPr>
        <w:t>iegādātājam, kurš iesniedzis pieprasījumu;</w:t>
      </w:r>
    </w:p>
    <w:p w:rsidR="001158CF" w:rsidRPr="008C2E25" w:rsidRDefault="007119A1" w:rsidP="000B00ED">
      <w:pPr>
        <w:pStyle w:val="ListParagraph"/>
        <w:numPr>
          <w:ilvl w:val="2"/>
          <w:numId w:val="35"/>
        </w:numPr>
        <w:tabs>
          <w:tab w:val="left" w:pos="567"/>
          <w:tab w:val="left" w:pos="709"/>
        </w:tabs>
        <w:ind w:left="0" w:firstLine="0"/>
        <w:jc w:val="both"/>
      </w:pPr>
      <w:r w:rsidRPr="00E440DA">
        <w:rPr>
          <w:color w:val="222222"/>
          <w:shd w:val="clear" w:color="auto" w:fill="FFFFFF"/>
        </w:rPr>
        <w:t xml:space="preserve">iepirkuma </w:t>
      </w:r>
      <w:r w:rsidR="00E440DA" w:rsidRPr="00E440DA">
        <w:rPr>
          <w:color w:val="222222"/>
          <w:shd w:val="clear" w:color="auto" w:fill="FFFFFF"/>
        </w:rPr>
        <w:t xml:space="preserve">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00E440DA" w:rsidRPr="00E440DA">
        <w:rPr>
          <w:color w:val="222222"/>
          <w:shd w:val="clear" w:color="auto" w:fill="FFFFFF"/>
        </w:rPr>
        <w:lastRenderedPageBreak/>
        <w:t>95/46/EK (Vispārīgā datu aizsardzības regula) 6.panta 1.daļas f) apakšpunktu. Personas datu apstrādes pārzinis ir VAS „Latvijas dzelzceļš”.</w:t>
      </w:r>
    </w:p>
    <w:p w:rsidR="008C2E25" w:rsidRDefault="008C2E25" w:rsidP="008C2E25">
      <w:pPr>
        <w:pStyle w:val="ListParagraph"/>
        <w:tabs>
          <w:tab w:val="left" w:pos="567"/>
          <w:tab w:val="left" w:pos="709"/>
        </w:tabs>
        <w:ind w:left="0"/>
        <w:jc w:val="both"/>
      </w:pPr>
    </w:p>
    <w:p w:rsidR="00C966DF" w:rsidRDefault="00C966DF" w:rsidP="008C2E25">
      <w:pPr>
        <w:pStyle w:val="ListParagraph"/>
        <w:tabs>
          <w:tab w:val="left" w:pos="567"/>
          <w:tab w:val="left" w:pos="709"/>
        </w:tabs>
        <w:ind w:left="0"/>
        <w:jc w:val="both"/>
      </w:pPr>
    </w:p>
    <w:p w:rsidR="00C966DF" w:rsidRDefault="00C966DF" w:rsidP="008C2E25">
      <w:pPr>
        <w:pStyle w:val="ListParagraph"/>
        <w:tabs>
          <w:tab w:val="left" w:pos="567"/>
          <w:tab w:val="left" w:pos="709"/>
        </w:tabs>
        <w:ind w:left="0"/>
        <w:jc w:val="both"/>
      </w:pPr>
    </w:p>
    <w:p w:rsidR="00C966DF" w:rsidRPr="00575ECF" w:rsidRDefault="00C966DF" w:rsidP="008C2E25">
      <w:pPr>
        <w:pStyle w:val="ListParagraph"/>
        <w:tabs>
          <w:tab w:val="left" w:pos="567"/>
          <w:tab w:val="left" w:pos="709"/>
        </w:tabs>
        <w:ind w:left="0"/>
        <w:jc w:val="both"/>
      </w:pPr>
    </w:p>
    <w:p w:rsidR="00135A03" w:rsidRPr="00575ECF" w:rsidRDefault="00F84D50" w:rsidP="00250E79">
      <w:pPr>
        <w:jc w:val="center"/>
        <w:rPr>
          <w:b/>
        </w:rPr>
      </w:pPr>
      <w:r w:rsidRPr="00575ECF">
        <w:rPr>
          <w:b/>
        </w:rPr>
        <w:t xml:space="preserve">2. INFORMĀCIJA PAR </w:t>
      </w:r>
      <w:r w:rsidR="008D2909" w:rsidRPr="00575ECF">
        <w:rPr>
          <w:b/>
        </w:rPr>
        <w:t xml:space="preserve">SARUNU PROCEDŪRAS </w:t>
      </w:r>
      <w:r w:rsidRPr="00575ECF">
        <w:rPr>
          <w:b/>
        </w:rPr>
        <w:t>PRIEKŠMETU</w:t>
      </w:r>
    </w:p>
    <w:p w:rsidR="00C77563" w:rsidRPr="00575ECF" w:rsidRDefault="00C77563" w:rsidP="00052BDC">
      <w:pPr>
        <w:jc w:val="both"/>
      </w:pPr>
    </w:p>
    <w:p w:rsidR="00F84D50" w:rsidRPr="00575ECF" w:rsidRDefault="00F84D50" w:rsidP="00052BDC">
      <w:pPr>
        <w:jc w:val="both"/>
        <w:rPr>
          <w:b/>
        </w:rPr>
      </w:pPr>
      <w:r w:rsidRPr="00575ECF">
        <w:rPr>
          <w:b/>
        </w:rPr>
        <w:t xml:space="preserve">2.1. </w:t>
      </w:r>
      <w:bookmarkStart w:id="9" w:name="_Hlk23161555"/>
      <w:r w:rsidR="004225E7" w:rsidRPr="00575ECF">
        <w:rPr>
          <w:b/>
        </w:rPr>
        <w:t>S</w:t>
      </w:r>
      <w:r w:rsidRPr="00575ECF">
        <w:rPr>
          <w:b/>
        </w:rPr>
        <w:t>a</w:t>
      </w:r>
      <w:r w:rsidR="004225E7" w:rsidRPr="00575ECF">
        <w:rPr>
          <w:b/>
        </w:rPr>
        <w:t>runu procedūras</w:t>
      </w:r>
      <w:r w:rsidRPr="00575ECF">
        <w:rPr>
          <w:b/>
        </w:rPr>
        <w:t xml:space="preserve"> priekšmeta apraksts un apjoms</w:t>
      </w:r>
      <w:bookmarkEnd w:id="9"/>
      <w:r w:rsidRPr="00575ECF">
        <w:rPr>
          <w:b/>
        </w:rPr>
        <w:t>:</w:t>
      </w:r>
    </w:p>
    <w:p w:rsidR="00356436" w:rsidRDefault="009466A8" w:rsidP="00C966DF">
      <w:pPr>
        <w:ind w:right="-48" w:firstLine="720"/>
        <w:jc w:val="both"/>
      </w:pPr>
      <w:r w:rsidRPr="009466A8">
        <w:t xml:space="preserve">Eļļas, hidraulisko, gaisa un degvielas filtru </w:t>
      </w:r>
      <w:r w:rsidR="00CE20BD">
        <w:t>p</w:t>
      </w:r>
      <w:r w:rsidRPr="009466A8">
        <w:t>iegāde</w:t>
      </w:r>
      <w:r w:rsidR="00A55173" w:rsidRPr="00575ECF">
        <w:t xml:space="preserve"> saskaņā ar līguma </w:t>
      </w:r>
      <w:r w:rsidR="00D76442">
        <w:t>Tehnisko</w:t>
      </w:r>
      <w:r w:rsidR="00D76442" w:rsidRPr="00575ECF">
        <w:t xml:space="preserve"> </w:t>
      </w:r>
      <w:r w:rsidR="00A55173" w:rsidRPr="00575ECF">
        <w:t>specifikāciju (sk.</w:t>
      </w:r>
      <w:r w:rsidR="005D6975">
        <w:t xml:space="preserve"> </w:t>
      </w:r>
      <w:r w:rsidR="00A55173" w:rsidRPr="00575ECF">
        <w:t xml:space="preserve">nolikuma </w:t>
      </w:r>
      <w:r w:rsidR="00C966DF">
        <w:t>5</w:t>
      </w:r>
      <w:r w:rsidR="00C966DF" w:rsidRPr="00575ECF">
        <w:t>.pielikuma</w:t>
      </w:r>
      <w:r w:rsidR="00A55173" w:rsidRPr="00575ECF">
        <w:t xml:space="preserve">  „Līguma projekts” pielikums Nr.1) (turpmāk –</w:t>
      </w:r>
      <w:r w:rsidR="00D66F24" w:rsidRPr="00575ECF">
        <w:t xml:space="preserve"> </w:t>
      </w:r>
      <w:r w:rsidR="00A55173" w:rsidRPr="00575ECF">
        <w:t>prece)</w:t>
      </w:r>
      <w:r w:rsidR="00C966DF">
        <w:t>.</w:t>
      </w:r>
    </w:p>
    <w:p w:rsidR="00C966DF" w:rsidRDefault="00C966DF" w:rsidP="00C966DF">
      <w:pPr>
        <w:ind w:right="-48" w:firstLine="720"/>
        <w:jc w:val="both"/>
      </w:pPr>
    </w:p>
    <w:p w:rsidR="00C966DF" w:rsidRDefault="00C966DF" w:rsidP="00C966DF">
      <w:pPr>
        <w:ind w:right="-48" w:firstLine="720"/>
        <w:jc w:val="both"/>
      </w:pPr>
      <w:r w:rsidRPr="00E85DAA">
        <w:rPr>
          <w:b/>
          <w:bCs/>
        </w:rPr>
        <w:t xml:space="preserve">Apjoms: </w:t>
      </w:r>
      <w:r w:rsidRPr="00202142">
        <w:t>saskaņā ar</w:t>
      </w:r>
      <w:r>
        <w:rPr>
          <w:b/>
          <w:bCs/>
        </w:rPr>
        <w:t xml:space="preserve"> </w:t>
      </w:r>
      <w:r>
        <w:t>T</w:t>
      </w:r>
      <w:r w:rsidRPr="0040161E">
        <w:t>ehnisko specifikāciju</w:t>
      </w:r>
      <w:r>
        <w:t>.</w:t>
      </w:r>
    </w:p>
    <w:p w:rsidR="00356436" w:rsidRDefault="00356436" w:rsidP="00E8298C">
      <w:pPr>
        <w:ind w:right="-48" w:firstLine="720"/>
        <w:jc w:val="both"/>
      </w:pPr>
    </w:p>
    <w:p w:rsidR="00432BE9" w:rsidRPr="00575ECF" w:rsidRDefault="00E3310F" w:rsidP="00052BDC">
      <w:pPr>
        <w:jc w:val="both"/>
      </w:pPr>
      <w:r w:rsidRPr="00575ECF">
        <w:rPr>
          <w:b/>
        </w:rPr>
        <w:t>2.2.</w:t>
      </w:r>
      <w:r w:rsidRPr="00575ECF">
        <w:t xml:space="preserve"> </w:t>
      </w:r>
      <w:r w:rsidR="00A55173" w:rsidRPr="00575ECF">
        <w:t>Piedāvājumu var iesniegt gan par visu sarunu procedūras priekšmetu kopumā, gan atsevišķām tā daļām pilnā apjomā</w:t>
      </w:r>
      <w:r w:rsidRPr="00575ECF">
        <w:t>.</w:t>
      </w:r>
    </w:p>
    <w:p w:rsidR="00A55173" w:rsidRPr="00AA4927" w:rsidRDefault="00A55173" w:rsidP="00A55173">
      <w:pPr>
        <w:jc w:val="both"/>
        <w:rPr>
          <w:i/>
        </w:rPr>
      </w:pPr>
      <w:r w:rsidRPr="00575ECF">
        <w:rPr>
          <w:i/>
        </w:rPr>
        <w:t xml:space="preserve">Piezīme: </w:t>
      </w:r>
      <w:r w:rsidRPr="00575ECF">
        <w:rPr>
          <w:b/>
          <w:i/>
        </w:rPr>
        <w:t>piedāvājuma iesniegšana par atsevišķām tā daļām pilnā apjomā nozīmē</w:t>
      </w:r>
      <w:r w:rsidRPr="00575ECF">
        <w:rPr>
          <w:i/>
        </w:rPr>
        <w:t xml:space="preserve"> piedāvājuma iesniegšana attiecīgajā </w:t>
      </w:r>
      <w:r w:rsidRPr="00575ECF">
        <w:rPr>
          <w:b/>
          <w:i/>
        </w:rPr>
        <w:t>daļā, ieskaitot visas attiecīgās daļas pozīcijas</w:t>
      </w:r>
      <w:r w:rsidRPr="00575ECF">
        <w:rPr>
          <w:i/>
        </w:rPr>
        <w:t>, piem</w:t>
      </w:r>
      <w:r w:rsidR="00635C7C" w:rsidRPr="00575ECF">
        <w:rPr>
          <w:i/>
        </w:rPr>
        <w:t>.</w:t>
      </w:r>
      <w:r w:rsidRPr="00575ECF">
        <w:rPr>
          <w:i/>
        </w:rPr>
        <w:t xml:space="preserve">, ja </w:t>
      </w:r>
      <w:r w:rsidR="00CE1305" w:rsidRPr="00575ECF">
        <w:rPr>
          <w:i/>
        </w:rPr>
        <w:t>P</w:t>
      </w:r>
      <w:r w:rsidRPr="00575ECF">
        <w:rPr>
          <w:i/>
        </w:rPr>
        <w:t xml:space="preserve">iegādātājs plāno iesniegt piedāvājumu sarunu procedūras </w:t>
      </w:r>
      <w:r w:rsidRPr="00AA4927">
        <w:rPr>
          <w:i/>
        </w:rPr>
        <w:t xml:space="preserve">priekšmeta </w:t>
      </w:r>
      <w:r w:rsidR="00AA4927" w:rsidRPr="00AA4927">
        <w:rPr>
          <w:i/>
        </w:rPr>
        <w:t>2</w:t>
      </w:r>
      <w:r w:rsidRPr="00AA4927">
        <w:rPr>
          <w:i/>
        </w:rPr>
        <w:t>.daļā, piedāvājums iesniedzams par 1.</w:t>
      </w:r>
      <w:r w:rsidR="00AA4927" w:rsidRPr="00AA4927">
        <w:rPr>
          <w:i/>
        </w:rPr>
        <w:t xml:space="preserve"> - 15. </w:t>
      </w:r>
      <w:r w:rsidRPr="00AA4927">
        <w:rPr>
          <w:i/>
        </w:rPr>
        <w:t xml:space="preserve">pozīciju. </w:t>
      </w:r>
    </w:p>
    <w:p w:rsidR="00A55173" w:rsidRPr="00575ECF" w:rsidRDefault="00A55173" w:rsidP="00A55173">
      <w:pPr>
        <w:jc w:val="both"/>
      </w:pPr>
      <w:r w:rsidRPr="00AA4927">
        <w:rPr>
          <w:i/>
        </w:rPr>
        <w:t xml:space="preserve">Piedāvājuma iesniegšana, piem., vienīgi </w:t>
      </w:r>
      <w:r w:rsidR="00AA4927" w:rsidRPr="00AA4927">
        <w:rPr>
          <w:i/>
        </w:rPr>
        <w:t>2. daļas 15</w:t>
      </w:r>
      <w:r w:rsidRPr="00AA4927">
        <w:rPr>
          <w:i/>
        </w:rPr>
        <w:t>. pozīcijā nav</w:t>
      </w:r>
      <w:r w:rsidRPr="00575ECF">
        <w:rPr>
          <w:i/>
        </w:rPr>
        <w:t xml:space="preserve"> uzskatāma par piedāvājuma iesniegšanu sarunu procedūras priekšmeta atsevišķā tā daļā. Šādā gadījumā uzskatāms, ka piedāvājums ir iesniegts, neievērojot sarunu procedūras noteikumus, un ir noraidāms.</w:t>
      </w:r>
    </w:p>
    <w:p w:rsidR="00A55173" w:rsidRPr="00575ECF" w:rsidRDefault="00A55173" w:rsidP="00052BDC">
      <w:pPr>
        <w:jc w:val="both"/>
      </w:pPr>
    </w:p>
    <w:p w:rsidR="00BB0C43" w:rsidRPr="00575ECF" w:rsidRDefault="00432BE9" w:rsidP="00BB0C43">
      <w:pPr>
        <w:jc w:val="both"/>
      </w:pPr>
      <w:r w:rsidRPr="00575ECF">
        <w:rPr>
          <w:b/>
        </w:rPr>
        <w:t>2.3.</w:t>
      </w:r>
      <w:r w:rsidRPr="00575ECF">
        <w:t xml:space="preserve"> </w:t>
      </w:r>
      <w:r w:rsidR="00A55173" w:rsidRPr="00575ECF">
        <w:t>Pasūtītājs finansiālu vai citu apsvērumu dēļ ir tiesīgs palielināt vai samazināt sarunu procedūras priekšmeta apjomu vai pieņemt lēmumu noslēgt līgumu tikai par kādu daļu vai daļām</w:t>
      </w:r>
      <w:r w:rsidR="00BB0C43" w:rsidRPr="00575ECF">
        <w:t>.</w:t>
      </w:r>
    </w:p>
    <w:p w:rsidR="00A55173" w:rsidRPr="00575ECF" w:rsidRDefault="00A55173" w:rsidP="00A55173">
      <w:pPr>
        <w:tabs>
          <w:tab w:val="left" w:pos="720"/>
        </w:tabs>
        <w:jc w:val="both"/>
        <w:rPr>
          <w:b/>
        </w:rPr>
      </w:pPr>
    </w:p>
    <w:p w:rsidR="00A55173" w:rsidRPr="00575ECF" w:rsidRDefault="00A55173" w:rsidP="00A55173">
      <w:pPr>
        <w:jc w:val="both"/>
      </w:pPr>
      <w:r w:rsidRPr="00575ECF">
        <w:rPr>
          <w:b/>
        </w:rPr>
        <w:t>2.</w:t>
      </w:r>
      <w:r w:rsidR="00AA4927">
        <w:rPr>
          <w:b/>
        </w:rPr>
        <w:t>4</w:t>
      </w:r>
      <w:r w:rsidRPr="00575ECF">
        <w:rPr>
          <w:b/>
        </w:rPr>
        <w:t xml:space="preserve">. </w:t>
      </w:r>
      <w:r w:rsidRPr="00575ECF">
        <w:t>Līguma:</w:t>
      </w:r>
    </w:p>
    <w:p w:rsidR="00A55173" w:rsidRPr="00575ECF" w:rsidRDefault="00A55173" w:rsidP="00A55173">
      <w:pPr>
        <w:jc w:val="both"/>
      </w:pPr>
      <w:r w:rsidRPr="0013674E">
        <w:t>2.</w:t>
      </w:r>
      <w:r w:rsidR="00AA4927" w:rsidRPr="0013674E">
        <w:t>4</w:t>
      </w:r>
      <w:r w:rsidRPr="0013674E">
        <w:t>.1. izpildes periods: pilnā apjomā līdz 20</w:t>
      </w:r>
      <w:r w:rsidR="005B7AD4" w:rsidRPr="0013674E">
        <w:t>20</w:t>
      </w:r>
      <w:r w:rsidRPr="0013674E">
        <w:t xml:space="preserve">.gada </w:t>
      </w:r>
      <w:r w:rsidR="005B7AD4" w:rsidRPr="0013674E">
        <w:t>3</w:t>
      </w:r>
      <w:r w:rsidR="00981372" w:rsidRPr="0013674E">
        <w:t>1</w:t>
      </w:r>
      <w:r w:rsidRPr="0013674E">
        <w:t>.decembrim;</w:t>
      </w:r>
    </w:p>
    <w:p w:rsidR="00A55173" w:rsidRPr="00575ECF" w:rsidRDefault="00A55173" w:rsidP="00A55173">
      <w:pPr>
        <w:jc w:val="both"/>
      </w:pPr>
      <w:r w:rsidRPr="00575ECF">
        <w:t>2.</w:t>
      </w:r>
      <w:r w:rsidR="00AA4927">
        <w:t>4</w:t>
      </w:r>
      <w:r w:rsidRPr="00575ECF">
        <w:t>.2. piegādes noteikumi un vieta:</w:t>
      </w:r>
      <w:r w:rsidRPr="00575ECF">
        <w:rPr>
          <w:b/>
        </w:rPr>
        <w:t xml:space="preserve"> </w:t>
      </w:r>
      <w:r w:rsidRPr="00575ECF">
        <w:t>saskaņā ar līguma</w:t>
      </w:r>
      <w:r w:rsidR="00D76442">
        <w:t xml:space="preserve"> Tehnisko</w:t>
      </w:r>
      <w:r w:rsidRPr="00575ECF">
        <w:t xml:space="preserve"> specifikāciju (sk. nolikuma </w:t>
      </w:r>
      <w:r w:rsidR="00C966DF">
        <w:t>5</w:t>
      </w:r>
      <w:r w:rsidRPr="00575ECF">
        <w:t>.pielikumā ietverto līguma pielikumu Nr.1).</w:t>
      </w:r>
    </w:p>
    <w:p w:rsidR="003A7D7E" w:rsidRDefault="003A7D7E" w:rsidP="00BB0C43">
      <w:pPr>
        <w:jc w:val="both"/>
      </w:pPr>
    </w:p>
    <w:p w:rsidR="00981372" w:rsidRDefault="00981372" w:rsidP="00BB0C43">
      <w:pPr>
        <w:jc w:val="both"/>
      </w:pPr>
    </w:p>
    <w:p w:rsidR="00981372" w:rsidRPr="00575ECF" w:rsidRDefault="00981372" w:rsidP="00BB0C43">
      <w:pPr>
        <w:jc w:val="both"/>
      </w:pPr>
    </w:p>
    <w:p w:rsidR="0092557D" w:rsidRPr="00575ECF" w:rsidRDefault="00BC4EE8" w:rsidP="00250E79">
      <w:pPr>
        <w:jc w:val="center"/>
        <w:rPr>
          <w:b/>
        </w:rPr>
      </w:pPr>
      <w:r w:rsidRPr="00575ECF">
        <w:rPr>
          <w:b/>
        </w:rPr>
        <w:t>3. PRETENDENTU</w:t>
      </w:r>
      <w:r w:rsidR="0092557D" w:rsidRPr="00575ECF">
        <w:rPr>
          <w:b/>
        </w:rPr>
        <w:t xml:space="preserve"> IZSLĒGŠANAS NOTEIKUMI</w:t>
      </w:r>
      <w:r w:rsidR="00B65392" w:rsidRPr="00575ECF">
        <w:rPr>
          <w:b/>
        </w:rPr>
        <w:t xml:space="preserve"> </w:t>
      </w:r>
    </w:p>
    <w:p w:rsidR="00E24F11" w:rsidRPr="00575ECF" w:rsidRDefault="00B65392" w:rsidP="00E24F11">
      <w:pPr>
        <w:jc w:val="both"/>
      </w:pPr>
      <w:r w:rsidRPr="00575ECF">
        <w:rPr>
          <w:b/>
        </w:rPr>
        <w:t>3.1.</w:t>
      </w:r>
      <w:r w:rsidRPr="00575ECF">
        <w:t xml:space="preserve"> </w:t>
      </w:r>
      <w:r w:rsidRPr="00575ECF">
        <w:rPr>
          <w:b/>
        </w:rPr>
        <w:t xml:space="preserve">Pretendentu izslēgšanas noteikumus </w:t>
      </w:r>
      <w:r w:rsidRPr="00575ECF">
        <w:t>s</w:t>
      </w:r>
      <w:r w:rsidR="00E24F11" w:rsidRPr="00575ECF">
        <w:t xml:space="preserve">katīt </w:t>
      </w:r>
      <w:r w:rsidR="001B4361" w:rsidRPr="00575ECF">
        <w:t>sa</w:t>
      </w:r>
      <w:r w:rsidR="00BB0C43" w:rsidRPr="00575ECF">
        <w:t>runu procedūras</w:t>
      </w:r>
      <w:r w:rsidR="001B4361" w:rsidRPr="00575ECF">
        <w:t xml:space="preserve"> nolikuma </w:t>
      </w:r>
      <w:r w:rsidR="008F0E8D" w:rsidRPr="00575ECF">
        <w:t>1</w:t>
      </w:r>
      <w:r w:rsidR="00BB0C43" w:rsidRPr="00575ECF">
        <w:t>.</w:t>
      </w:r>
      <w:r w:rsidR="00255AAE" w:rsidRPr="00575ECF">
        <w:t>7</w:t>
      </w:r>
      <w:r w:rsidR="00BB0C43" w:rsidRPr="00575ECF">
        <w:t>.punkt</w:t>
      </w:r>
      <w:r w:rsidR="00B164B5" w:rsidRPr="00575ECF">
        <w:t xml:space="preserve">a tabulā </w:t>
      </w:r>
      <w:r w:rsidR="00BB0C43" w:rsidRPr="00575ECF">
        <w:t xml:space="preserve"> </w:t>
      </w:r>
      <w:r w:rsidR="00E24F11" w:rsidRPr="00575ECF">
        <w:t>„Pretendentu atlase</w:t>
      </w:r>
      <w:r w:rsidR="00B164B5" w:rsidRPr="00575ECF">
        <w:t>s prasības</w:t>
      </w:r>
      <w:r w:rsidR="00E24F11" w:rsidRPr="00575ECF">
        <w:t xml:space="preserve"> (izslēgšanas noteikumi, kvalifikācijas prasības) / piedāvājumā iekļaujamā informācija un dokumenti</w:t>
      </w:r>
      <w:r w:rsidR="00436151" w:rsidRPr="00575ECF">
        <w:t>”</w:t>
      </w:r>
      <w:r w:rsidR="003175F9" w:rsidRPr="00575ECF">
        <w:t>.</w:t>
      </w:r>
      <w:r w:rsidR="003C4137" w:rsidRPr="00575ECF">
        <w:t xml:space="preserve"> </w:t>
      </w:r>
    </w:p>
    <w:p w:rsidR="00B65392" w:rsidRDefault="00B65392" w:rsidP="00E24F11">
      <w:pPr>
        <w:jc w:val="both"/>
      </w:pPr>
    </w:p>
    <w:p w:rsidR="000D4D28" w:rsidRPr="00575ECF" w:rsidRDefault="000D4D28" w:rsidP="003C4137">
      <w:pPr>
        <w:tabs>
          <w:tab w:val="left" w:pos="360"/>
        </w:tabs>
        <w:jc w:val="center"/>
        <w:rPr>
          <w:b/>
          <w:caps/>
        </w:rPr>
      </w:pPr>
      <w:r w:rsidRPr="00575ECF">
        <w:rPr>
          <w:b/>
          <w:caps/>
        </w:rPr>
        <w:t>4. kva</w:t>
      </w:r>
      <w:r w:rsidR="00097B60" w:rsidRPr="00575ECF">
        <w:rPr>
          <w:b/>
          <w:caps/>
        </w:rPr>
        <w:t>lifikācijas pretendentIE</w:t>
      </w:r>
      <w:r w:rsidRPr="00575ECF">
        <w:rPr>
          <w:b/>
          <w:caps/>
        </w:rPr>
        <w:t>m</w:t>
      </w:r>
    </w:p>
    <w:p w:rsidR="00A75028" w:rsidRPr="00575ECF" w:rsidRDefault="00A75028" w:rsidP="003C4137">
      <w:pPr>
        <w:tabs>
          <w:tab w:val="left" w:pos="360"/>
        </w:tabs>
        <w:jc w:val="center"/>
        <w:rPr>
          <w:b/>
          <w:caps/>
        </w:rPr>
      </w:pPr>
    </w:p>
    <w:p w:rsidR="00FE01F9" w:rsidRPr="00575ECF" w:rsidRDefault="00FE01F9" w:rsidP="00FE01F9">
      <w:pPr>
        <w:jc w:val="both"/>
      </w:pPr>
      <w:r w:rsidRPr="00575ECF">
        <w:t xml:space="preserve">Skatīt </w:t>
      </w:r>
      <w:r w:rsidR="001B4361" w:rsidRPr="00575ECF">
        <w:t>sa</w:t>
      </w:r>
      <w:r w:rsidR="003C4137" w:rsidRPr="00575ECF">
        <w:t>runu procedūras</w:t>
      </w:r>
      <w:r w:rsidR="001B4361" w:rsidRPr="00575ECF">
        <w:t xml:space="preserve"> nolikuma </w:t>
      </w:r>
      <w:r w:rsidR="008F0E8D" w:rsidRPr="00575ECF">
        <w:t>1.</w:t>
      </w:r>
      <w:r w:rsidR="00255AAE" w:rsidRPr="00575ECF">
        <w:t>7</w:t>
      </w:r>
      <w:r w:rsidR="001F0F87" w:rsidRPr="00575ECF">
        <w:t>.</w:t>
      </w:r>
      <w:r w:rsidR="003C4137" w:rsidRPr="00575ECF">
        <w:t>punkt</w:t>
      </w:r>
      <w:r w:rsidR="00B164B5" w:rsidRPr="00575ECF">
        <w:t xml:space="preserve">a tabulu </w:t>
      </w:r>
      <w:r w:rsidRPr="00575ECF">
        <w:t>„Pretendentu atlase (izslēgšanas noteikumi, kvalifikācijas prasības) / piedāvājumā iekļaujamā informācija un dokumenti”.</w:t>
      </w:r>
    </w:p>
    <w:p w:rsidR="000D4D28" w:rsidRPr="00575ECF" w:rsidRDefault="000D4D28" w:rsidP="00BD138B">
      <w:pPr>
        <w:jc w:val="both"/>
      </w:pPr>
    </w:p>
    <w:p w:rsidR="00E845A3" w:rsidRPr="00575ECF" w:rsidRDefault="00E845A3" w:rsidP="00250E79">
      <w:pPr>
        <w:jc w:val="center"/>
        <w:rPr>
          <w:b/>
        </w:rPr>
      </w:pPr>
      <w:r w:rsidRPr="00575ECF">
        <w:rPr>
          <w:b/>
        </w:rPr>
        <w:t xml:space="preserve">5. </w:t>
      </w:r>
      <w:r w:rsidR="00FC441D" w:rsidRPr="00575ECF">
        <w:rPr>
          <w:b/>
        </w:rPr>
        <w:t xml:space="preserve">PRETENDENTU </w:t>
      </w:r>
      <w:r w:rsidRPr="00575ECF">
        <w:rPr>
          <w:b/>
        </w:rPr>
        <w:t>PIEDĀV</w:t>
      </w:r>
      <w:r w:rsidR="00A056A2" w:rsidRPr="00575ECF">
        <w:rPr>
          <w:b/>
        </w:rPr>
        <w:t>ĀJUMU</w:t>
      </w:r>
      <w:r w:rsidRPr="00575ECF">
        <w:rPr>
          <w:b/>
        </w:rPr>
        <w:t xml:space="preserve"> </w:t>
      </w:r>
      <w:r w:rsidR="00FC441D" w:rsidRPr="00575ECF">
        <w:rPr>
          <w:b/>
        </w:rPr>
        <w:t>IZVĒRTĒŠANA</w:t>
      </w:r>
    </w:p>
    <w:p w:rsidR="003A2252" w:rsidRPr="00575ECF" w:rsidRDefault="003A2252" w:rsidP="00250E79">
      <w:pPr>
        <w:jc w:val="both"/>
      </w:pPr>
    </w:p>
    <w:p w:rsidR="00017658" w:rsidRPr="00575ECF" w:rsidRDefault="00250E79" w:rsidP="00400EE9">
      <w:pPr>
        <w:jc w:val="both"/>
      </w:pPr>
      <w:r w:rsidRPr="00575ECF">
        <w:rPr>
          <w:b/>
        </w:rPr>
        <w:t>5.1</w:t>
      </w:r>
      <w:r w:rsidR="00FC441D" w:rsidRPr="00575ECF">
        <w:rPr>
          <w:b/>
        </w:rPr>
        <w:t>. Piedāvājumu izvēles krit</w:t>
      </w:r>
      <w:r w:rsidR="00971E1C" w:rsidRPr="00575ECF">
        <w:rPr>
          <w:b/>
        </w:rPr>
        <w:t>ērijs</w:t>
      </w:r>
      <w:r w:rsidR="00FC441D" w:rsidRPr="00575ECF">
        <w:rPr>
          <w:b/>
        </w:rPr>
        <w:t>:</w:t>
      </w:r>
      <w:r w:rsidR="00AA5F41" w:rsidRPr="00575ECF">
        <w:rPr>
          <w:b/>
        </w:rPr>
        <w:t xml:space="preserve"> </w:t>
      </w:r>
      <w:r w:rsidR="00400EE9" w:rsidRPr="00575ECF">
        <w:t>sarunu procedūras nolikuma prasībām atbilstošs piedāvājums ar viszemāko cenu</w:t>
      </w:r>
      <w:r w:rsidR="00972606">
        <w:t xml:space="preserve"> </w:t>
      </w:r>
      <w:r w:rsidR="00972606" w:rsidRPr="00972606">
        <w:t>(EUR, bez PVN)</w:t>
      </w:r>
      <w:r w:rsidR="00400EE9" w:rsidRPr="00575ECF">
        <w:rPr>
          <w:i/>
          <w:color w:val="FF0000"/>
        </w:rPr>
        <w:t xml:space="preserve"> </w:t>
      </w:r>
      <w:r w:rsidR="00972606" w:rsidRPr="00972606">
        <w:t>par katru sarunu procedūras daļu pilnā apjomā (saimnieciski izdevīgākais piedāvājums, ņemot vērā tikai cenas/izmaksu kritēriju</w:t>
      </w:r>
      <w:r w:rsidR="00972606">
        <w:t>)</w:t>
      </w:r>
      <w:r w:rsidR="00400EE9" w:rsidRPr="00575ECF">
        <w:t>.</w:t>
      </w:r>
    </w:p>
    <w:p w:rsidR="001C5078" w:rsidRPr="00575ECF" w:rsidRDefault="001C5078" w:rsidP="00A056A2">
      <w:pPr>
        <w:pStyle w:val="TekstsN2"/>
        <w:numPr>
          <w:ilvl w:val="0"/>
          <w:numId w:val="0"/>
        </w:numPr>
        <w:rPr>
          <w:color w:val="FF0000"/>
        </w:rPr>
      </w:pPr>
    </w:p>
    <w:p w:rsidR="00250E79" w:rsidRPr="00575ECF" w:rsidRDefault="002B4881" w:rsidP="00250E79">
      <w:pPr>
        <w:jc w:val="both"/>
        <w:rPr>
          <w:b/>
        </w:rPr>
      </w:pPr>
      <w:r w:rsidRPr="00575ECF">
        <w:rPr>
          <w:b/>
        </w:rPr>
        <w:t>5.2.</w:t>
      </w:r>
      <w:r w:rsidRPr="00575ECF">
        <w:rPr>
          <w:b/>
        </w:rPr>
        <w:tab/>
        <w:t>Piedāvājumu vērtēšana</w:t>
      </w:r>
      <w:r w:rsidR="00436151" w:rsidRPr="00575ECF">
        <w:rPr>
          <w:b/>
        </w:rPr>
        <w:t>s</w:t>
      </w:r>
      <w:r w:rsidRPr="00575ECF">
        <w:rPr>
          <w:b/>
        </w:rPr>
        <w:t xml:space="preserve"> kārtīb</w:t>
      </w:r>
      <w:r w:rsidR="00436151" w:rsidRPr="00575ECF">
        <w:rPr>
          <w:b/>
        </w:rPr>
        <w:t>a</w:t>
      </w:r>
      <w:r w:rsidR="00250E79" w:rsidRPr="00575ECF">
        <w:rPr>
          <w:b/>
        </w:rPr>
        <w:t>:</w:t>
      </w:r>
    </w:p>
    <w:p w:rsidR="002B4881" w:rsidRPr="00575ECF" w:rsidRDefault="002B4881" w:rsidP="002B4881">
      <w:pPr>
        <w:pStyle w:val="ListParagraph"/>
        <w:numPr>
          <w:ilvl w:val="0"/>
          <w:numId w:val="36"/>
        </w:numPr>
        <w:tabs>
          <w:tab w:val="left" w:pos="426"/>
        </w:tabs>
        <w:jc w:val="both"/>
        <w:rPr>
          <w:vanish/>
        </w:rPr>
      </w:pPr>
    </w:p>
    <w:p w:rsidR="002B4881" w:rsidRPr="00575ECF" w:rsidRDefault="002B4881" w:rsidP="002B4881">
      <w:pPr>
        <w:pStyle w:val="ListParagraph"/>
        <w:numPr>
          <w:ilvl w:val="0"/>
          <w:numId w:val="36"/>
        </w:numPr>
        <w:tabs>
          <w:tab w:val="left" w:pos="426"/>
        </w:tabs>
        <w:jc w:val="both"/>
        <w:rPr>
          <w:vanish/>
        </w:rPr>
      </w:pPr>
    </w:p>
    <w:p w:rsidR="002B4881" w:rsidRPr="00575ECF" w:rsidRDefault="002B4881" w:rsidP="002B4881">
      <w:pPr>
        <w:pStyle w:val="ListParagraph"/>
        <w:numPr>
          <w:ilvl w:val="0"/>
          <w:numId w:val="36"/>
        </w:numPr>
        <w:tabs>
          <w:tab w:val="left" w:pos="426"/>
        </w:tabs>
        <w:jc w:val="both"/>
        <w:rPr>
          <w:vanish/>
        </w:rPr>
      </w:pPr>
    </w:p>
    <w:p w:rsidR="002B4881" w:rsidRPr="00575ECF" w:rsidRDefault="002B4881" w:rsidP="002B4881">
      <w:pPr>
        <w:pStyle w:val="ListParagraph"/>
        <w:numPr>
          <w:ilvl w:val="0"/>
          <w:numId w:val="36"/>
        </w:numPr>
        <w:tabs>
          <w:tab w:val="left" w:pos="426"/>
        </w:tabs>
        <w:jc w:val="both"/>
        <w:rPr>
          <w:vanish/>
        </w:rPr>
      </w:pPr>
    </w:p>
    <w:p w:rsidR="002B4881" w:rsidRPr="00575ECF" w:rsidRDefault="002B4881" w:rsidP="002B4881">
      <w:pPr>
        <w:pStyle w:val="ListParagraph"/>
        <w:numPr>
          <w:ilvl w:val="1"/>
          <w:numId w:val="36"/>
        </w:numPr>
        <w:tabs>
          <w:tab w:val="left" w:pos="426"/>
        </w:tabs>
        <w:jc w:val="both"/>
        <w:rPr>
          <w:vanish/>
        </w:rPr>
      </w:pPr>
    </w:p>
    <w:p w:rsidR="002B4881" w:rsidRPr="00575ECF" w:rsidRDefault="002B4881" w:rsidP="002B4881">
      <w:pPr>
        <w:pStyle w:val="ListParagraph"/>
        <w:numPr>
          <w:ilvl w:val="1"/>
          <w:numId w:val="36"/>
        </w:numPr>
        <w:tabs>
          <w:tab w:val="left" w:pos="426"/>
        </w:tabs>
        <w:jc w:val="both"/>
        <w:rPr>
          <w:vanish/>
        </w:rPr>
      </w:pPr>
    </w:p>
    <w:p w:rsidR="002B4881" w:rsidRPr="00575ECF" w:rsidRDefault="00510537" w:rsidP="002B4881">
      <w:pPr>
        <w:pStyle w:val="ListParagraph"/>
        <w:numPr>
          <w:ilvl w:val="2"/>
          <w:numId w:val="36"/>
        </w:numPr>
        <w:tabs>
          <w:tab w:val="left" w:pos="426"/>
        </w:tabs>
        <w:ind w:left="0" w:firstLine="0"/>
        <w:jc w:val="both"/>
        <w:rPr>
          <w:b/>
        </w:rPr>
      </w:pPr>
      <w:r w:rsidRPr="00575ECF">
        <w:t>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w:t>
      </w:r>
      <w:r w:rsidR="00436151" w:rsidRPr="00575ECF">
        <w:t>1.</w:t>
      </w:r>
      <w:r w:rsidRPr="00575ECF">
        <w:t>punktā minētie izslēgšanas gadījumi. Ja pretendents 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2B4881" w:rsidRPr="00575ECF">
        <w:t xml:space="preserve"> </w:t>
      </w:r>
    </w:p>
    <w:p w:rsidR="002B4881" w:rsidRPr="00575ECF" w:rsidRDefault="00510537" w:rsidP="00510537">
      <w:pPr>
        <w:pStyle w:val="ListParagraph"/>
        <w:numPr>
          <w:ilvl w:val="2"/>
          <w:numId w:val="36"/>
        </w:numPr>
        <w:ind w:left="0" w:firstLine="0"/>
        <w:jc w:val="both"/>
      </w:pPr>
      <w:r w:rsidRPr="00575ECF">
        <w:t>pēc sarunu procedūras nolikuma 5.2.1.punktā minētās pārbaudes komisija izvērtē pretendenta piedāvājuma atbilstību sarunu procedūras nolikuma tehniskajām prasībām. Ja piedāvājums neatbilst minētajām prasībām, komisija lemj par pretendenta piedāvājuma noraidīšanu un izslēgšanu no turpmākās dalības sarunu procedūrā.</w:t>
      </w:r>
    </w:p>
    <w:p w:rsidR="00510537" w:rsidRPr="00575ECF" w:rsidRDefault="00510537" w:rsidP="00510537">
      <w:pPr>
        <w:pStyle w:val="ListParagraph"/>
        <w:numPr>
          <w:ilvl w:val="2"/>
          <w:numId w:val="36"/>
        </w:numPr>
        <w:ind w:left="0" w:firstLine="0"/>
        <w:jc w:val="both"/>
      </w:pPr>
      <w:r w:rsidRPr="00575ECF">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w:t>
      </w:r>
      <w:r w:rsidRPr="00575ECF">
        <w:rPr>
          <w:rFonts w:ascii="Arial" w:hAnsi="Arial" w:cs="Arial"/>
        </w:rPr>
        <w:t xml:space="preserve"> </w:t>
      </w:r>
      <w:r w:rsidRPr="00575ECF">
        <w:t>Vērtējot finanšu piedāvājumu, komisija ņem vērā labojumus.</w:t>
      </w:r>
    </w:p>
    <w:p w:rsidR="00510537" w:rsidRPr="00575ECF" w:rsidRDefault="00CE1305" w:rsidP="00510537">
      <w:pPr>
        <w:pStyle w:val="ListParagraph"/>
        <w:numPr>
          <w:ilvl w:val="2"/>
          <w:numId w:val="36"/>
        </w:numPr>
        <w:ind w:left="0" w:firstLine="0"/>
        <w:jc w:val="both"/>
      </w:pPr>
      <w:r w:rsidRPr="00575ECF">
        <w:t>P</w:t>
      </w:r>
      <w:r w:rsidR="00510537" w:rsidRPr="00575ECF">
        <w:t xml:space="preserve">asūtītājs ir tiesīgs lūgt, lai pretendents vai kompetenta institūcija precizē vai izskaidro piedāvājuma dokumentus, kas iesniegti atbilstoši nolikumā izvirzītajām atlases un kvalifikācijas prasībām, kā arī piedāvājumu vērtēšanas gaitā pieprasīt, lai tiek izskaidrota tehniskajā vai finanšu piedāvājumā iekļautā informācija, kā arī iesniegti piedāvāto preču paraugi, ja tie nepieciešami preču atbilstības novērtēšanai, un pretendents ar tam pieejamiem dokumentiem nevar </w:t>
      </w:r>
      <w:r w:rsidRPr="00575ECF">
        <w:t>P</w:t>
      </w:r>
      <w:r w:rsidR="00510537" w:rsidRPr="00575ECF">
        <w:t>asūtītājam pierādīt preču atbilstību.</w:t>
      </w:r>
    </w:p>
    <w:p w:rsidR="00510537" w:rsidRPr="00575ECF" w:rsidRDefault="00510537" w:rsidP="00510537">
      <w:pPr>
        <w:pStyle w:val="ListParagraph"/>
        <w:numPr>
          <w:ilvl w:val="2"/>
          <w:numId w:val="36"/>
        </w:numPr>
        <w:ind w:left="0" w:firstLine="0"/>
        <w:jc w:val="both"/>
      </w:pPr>
      <w:r w:rsidRPr="00575ECF">
        <w:t xml:space="preserve">ja pretendentu piedāvājumi </w:t>
      </w:r>
      <w:r w:rsidR="00CE1305" w:rsidRPr="00575ECF">
        <w:t>P</w:t>
      </w:r>
      <w:r w:rsidRPr="00575ECF">
        <w:t>asūtītājam nav izdevīgi, komisija ir tiesīga pirms lēmuma par sarunu procedūras rezultātiem pieņemšanas piedāvāt visiem pretendentiem, kas iesnieguši sarunu procedūras nolikuma prasībām atbilstošus piedāvājumus, samazināt piedāvājuma cenu.</w:t>
      </w:r>
    </w:p>
    <w:p w:rsidR="00510537" w:rsidRPr="00575ECF" w:rsidRDefault="008B66E6" w:rsidP="00510537">
      <w:pPr>
        <w:pStyle w:val="ListParagraph"/>
        <w:numPr>
          <w:ilvl w:val="2"/>
          <w:numId w:val="36"/>
        </w:numPr>
        <w:ind w:left="0" w:firstLine="0"/>
        <w:jc w:val="both"/>
      </w:pPr>
      <w:r>
        <w:t xml:space="preserve">pirms </w:t>
      </w:r>
      <w:r w:rsidRPr="008B66E6">
        <w:t xml:space="preserve">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sarunu procedūrā un tā piedāvājums netiks izskatīts, ja attiecībā uz pretendentu vai kādu no likumā minētajām personām tiks konstatētas Starptautisko un Latvijas Republikas nacionālo sankciju likuma 11. </w:t>
      </w:r>
      <w:r w:rsidR="000B00ED">
        <w:rPr>
          <w:vertAlign w:val="superscript"/>
        </w:rPr>
        <w:t>1</w:t>
      </w:r>
      <w:r w:rsidRPr="008B66E6">
        <w:t xml:space="preserve"> panta pirmajā daļā noteiktās sankcijas, kuras ietekmē līguma izpildi</w:t>
      </w:r>
      <w:r w:rsidR="00510537" w:rsidRPr="00575ECF">
        <w:t>.</w:t>
      </w:r>
    </w:p>
    <w:p w:rsidR="00510537" w:rsidRPr="00575ECF" w:rsidRDefault="00510537" w:rsidP="00510537">
      <w:pPr>
        <w:pStyle w:val="ListParagraph"/>
        <w:numPr>
          <w:ilvl w:val="2"/>
          <w:numId w:val="36"/>
        </w:numPr>
        <w:ind w:left="0" w:firstLine="0"/>
        <w:jc w:val="both"/>
      </w:pPr>
      <w:r w:rsidRPr="00575ECF">
        <w:t xml:space="preserve">pēc sarunu procedūras nolikuma 5.2.6.punktā minētās informācijas izvērtēšanas komisija </w:t>
      </w:r>
      <w:r w:rsidR="00CE1305" w:rsidRPr="00575ECF">
        <w:t xml:space="preserve">izvēlas sarunu procedūras prasībām atbilstošu piedāvājumu ar viszemāko cenu par sarunu procedūras priekšmetu attiecīgajā sarunu procedūras priekšmeta daļā pilnā apjomā </w:t>
      </w:r>
      <w:r w:rsidRPr="00575ECF">
        <w:t>un pretendentu, uz kuru nav attiecināmi šī nolikuma 3.1.punktā minētie izslēgšanas gadījumi.</w:t>
      </w:r>
    </w:p>
    <w:p w:rsidR="002B4881" w:rsidRPr="00575ECF" w:rsidRDefault="002B4881" w:rsidP="006F0444">
      <w:pPr>
        <w:pStyle w:val="ListParagraph"/>
        <w:numPr>
          <w:ilvl w:val="2"/>
          <w:numId w:val="36"/>
        </w:numPr>
        <w:ind w:left="0" w:firstLine="0"/>
        <w:jc w:val="both"/>
        <w:rPr>
          <w:b/>
        </w:rPr>
      </w:pPr>
      <w:r w:rsidRPr="00575ECF">
        <w:t xml:space="preserve">Ja iepirkuma komisija </w:t>
      </w:r>
      <w:r w:rsidR="00436151" w:rsidRPr="00575ECF">
        <w:t>p</w:t>
      </w:r>
      <w:r w:rsidRPr="00575ECF">
        <w:t xml:space="preserve">retendenta piedāvājumu uzskata par nepamatoti lētu, iepirkuma komisija pirms šāda piedāvājuma iespējamās noraidīšanas rakstveidā pieprasa no </w:t>
      </w:r>
      <w:r w:rsidR="00436151" w:rsidRPr="00575ECF">
        <w:t>p</w:t>
      </w:r>
      <w:r w:rsidRPr="00575ECF">
        <w:t xml:space="preserve">retendenta detalizētu paskaidrojumu par būtiskiem piedāvājuma nosacījumiem, kā arī ļauj </w:t>
      </w:r>
      <w:r w:rsidR="00436151" w:rsidRPr="00575ECF">
        <w:t>p</w:t>
      </w:r>
      <w:r w:rsidRPr="00575ECF">
        <w:t xml:space="preserve">retendentam iesniegt pierādījumus, kurus tas uzskata par nepieciešamiem, dodot saprātīgu termiņu paskaidrojuma un pierādījumu iesniegšanai. Pretendenta piedāvājums tiek noraidīts tikai gadījumā, ja </w:t>
      </w:r>
      <w:r w:rsidR="00436151" w:rsidRPr="00575ECF">
        <w:t>p</w:t>
      </w:r>
      <w:r w:rsidRPr="00575ECF">
        <w:t xml:space="preserve">retendents nav varējis norādīt tehnoloģijas, tehniskos risinājumus, tirgus apstākļus, preces īpašības vai citus objektīvus pierādījumus, kas ļauj piedāvāt tik lētu cenu. </w:t>
      </w:r>
    </w:p>
    <w:p w:rsidR="00F94462" w:rsidRDefault="002B4881" w:rsidP="002B4881">
      <w:pPr>
        <w:jc w:val="both"/>
      </w:pPr>
      <w:r w:rsidRPr="00575ECF">
        <w:t xml:space="preserve">Pēc piedāvājumu atbilstības pārbaudes iepirkuma komisija vērtē piedāvājumus saskaņā ar </w:t>
      </w:r>
      <w:r w:rsidR="00436151" w:rsidRPr="00575ECF">
        <w:t xml:space="preserve">sarunu procedūras nolikumā </w:t>
      </w:r>
      <w:r w:rsidRPr="00575ECF">
        <w:t xml:space="preserve">noteikto piedāvājumu </w:t>
      </w:r>
      <w:r w:rsidR="00436151" w:rsidRPr="00575ECF">
        <w:t>i</w:t>
      </w:r>
      <w:r w:rsidRPr="00575ECF">
        <w:t>zvēles kritēriju</w:t>
      </w:r>
      <w:r w:rsidR="00822B89" w:rsidRPr="00575ECF">
        <w:t xml:space="preserve"> un</w:t>
      </w:r>
      <w:r w:rsidRPr="00575ECF">
        <w:t xml:space="preserve"> izvēl</w:t>
      </w:r>
      <w:r w:rsidR="00822B89" w:rsidRPr="00575ECF">
        <w:t>a</w:t>
      </w:r>
      <w:r w:rsidRPr="00575ECF">
        <w:t>s piedāvājumu</w:t>
      </w:r>
      <w:r w:rsidR="00822B89" w:rsidRPr="00575ECF">
        <w:t>,</w:t>
      </w:r>
      <w:r w:rsidRPr="00575ECF">
        <w:t xml:space="preserve"> kas atbilst </w:t>
      </w:r>
      <w:r w:rsidR="00436151" w:rsidRPr="00575ECF">
        <w:t>sarunu procedūras nolikuma</w:t>
      </w:r>
      <w:r w:rsidRPr="00575ECF">
        <w:t xml:space="preserve"> prasībām.</w:t>
      </w:r>
    </w:p>
    <w:p w:rsidR="00356436" w:rsidRPr="00575ECF" w:rsidRDefault="00356436" w:rsidP="002B4881">
      <w:pPr>
        <w:jc w:val="both"/>
      </w:pPr>
      <w:r>
        <w:t>5.2.9.</w:t>
      </w:r>
      <w:r>
        <w:tab/>
      </w:r>
      <w:r w:rsidRPr="00356436">
        <w:t xml:space="preserve">Gadījumā, ja divi vai vairāk Pretendenti ir iesnieguši piedāvājumus ar vienādām </w:t>
      </w:r>
      <w:r w:rsidRPr="00AA4927">
        <w:t>zemākajām cenām</w:t>
      </w:r>
      <w:r w:rsidR="000B00ED">
        <w:t xml:space="preserve"> iepirkuma priekšmeta daļā (-ās)</w:t>
      </w:r>
      <w:r w:rsidRPr="00356436">
        <w:t>, uzvarētāja noteikšanai tiks veikta izloze. 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p>
    <w:p w:rsidR="002B4881" w:rsidRPr="00575ECF" w:rsidRDefault="002B4881" w:rsidP="002B4881">
      <w:pPr>
        <w:ind w:firstLine="720"/>
        <w:jc w:val="both"/>
      </w:pPr>
    </w:p>
    <w:p w:rsidR="00486D5B" w:rsidRPr="00575ECF" w:rsidRDefault="00486D5B" w:rsidP="00486D5B">
      <w:pPr>
        <w:jc w:val="center"/>
        <w:rPr>
          <w:b/>
        </w:rPr>
      </w:pPr>
      <w:r w:rsidRPr="00575ECF">
        <w:rPr>
          <w:b/>
        </w:rPr>
        <w:lastRenderedPageBreak/>
        <w:t>6.</w:t>
      </w:r>
      <w:r w:rsidRPr="00575ECF">
        <w:t xml:space="preserve"> </w:t>
      </w:r>
      <w:r w:rsidRPr="00575ECF">
        <w:rPr>
          <w:b/>
        </w:rPr>
        <w:t>SARUNAS AR PRETENDENTIEM</w:t>
      </w:r>
      <w:r w:rsidR="000B00ED">
        <w:rPr>
          <w:b/>
        </w:rPr>
        <w:t>, IZLOZE</w:t>
      </w:r>
    </w:p>
    <w:p w:rsidR="00486D5B" w:rsidRPr="00575ECF" w:rsidRDefault="00486D5B" w:rsidP="00486D5B">
      <w:pPr>
        <w:jc w:val="center"/>
        <w:rPr>
          <w:b/>
        </w:rPr>
      </w:pPr>
    </w:p>
    <w:p w:rsidR="00486D5B" w:rsidRPr="00575ECF" w:rsidRDefault="00486D5B" w:rsidP="000A3BE2">
      <w:pPr>
        <w:ind w:firstLine="709"/>
        <w:jc w:val="both"/>
      </w:pPr>
      <w:r w:rsidRPr="00575ECF">
        <w:t>6.1. Sarunas pēc nepieciešamības var tikt rīkota</w:t>
      </w:r>
      <w:r w:rsidR="003D4096" w:rsidRPr="00575ECF">
        <w:t xml:space="preserve">s pēc piedāvājumu pārbaudes vai </w:t>
      </w:r>
      <w:r w:rsidRPr="00575ECF">
        <w:t xml:space="preserve">piedāvājumu pārbaudes gaitā </w:t>
      </w:r>
      <w:r w:rsidR="000B00ED" w:rsidRPr="00CF487D">
        <w:t>atklātā</w:t>
      </w:r>
      <w:r w:rsidR="000B00ED">
        <w:rPr>
          <w:rStyle w:val="FootnoteReference"/>
        </w:rPr>
        <w:footnoteReference w:id="3"/>
      </w:r>
      <w:r w:rsidR="000B00ED" w:rsidRPr="00CF487D">
        <w:t xml:space="preserve"> </w:t>
      </w:r>
      <w:r w:rsidRPr="00575ECF">
        <w:t>vai slēgtā sēdē, ja:</w:t>
      </w:r>
    </w:p>
    <w:p w:rsidR="00486D5B" w:rsidRPr="00575ECF" w:rsidRDefault="00486D5B" w:rsidP="003D4096">
      <w:pPr>
        <w:ind w:left="720"/>
        <w:jc w:val="both"/>
      </w:pPr>
      <w:r w:rsidRPr="00575ECF">
        <w:tab/>
        <w:t>6.1.1. komisijai nepieciešami piedāvājumu precizējumi;</w:t>
      </w:r>
    </w:p>
    <w:p w:rsidR="00486D5B" w:rsidRPr="00575ECF" w:rsidRDefault="00486D5B" w:rsidP="000A3BE2">
      <w:pPr>
        <w:jc w:val="both"/>
      </w:pPr>
      <w:r w:rsidRPr="00575ECF">
        <w:tab/>
      </w:r>
      <w:r w:rsidR="00436151" w:rsidRPr="00575ECF">
        <w:tab/>
      </w:r>
      <w:r w:rsidRPr="00575ECF">
        <w:t>6.1.2. nepieciešams vienoties par iespējamām izmaiņām sarunu procedūras priekšmetā, līguma projekta būtiskos grozījumos, piemēram: izpildes termiņos, sarunu procedūras priekšmeta apjomā, tehniskajos noteikumos;</w:t>
      </w:r>
    </w:p>
    <w:p w:rsidR="00486D5B" w:rsidRPr="00575ECF" w:rsidRDefault="00486D5B" w:rsidP="00626360">
      <w:pPr>
        <w:jc w:val="both"/>
      </w:pPr>
      <w:r w:rsidRPr="00575ECF">
        <w:tab/>
      </w:r>
      <w:r w:rsidR="00436151" w:rsidRPr="00575ECF">
        <w:tab/>
      </w:r>
      <w:r w:rsidRPr="00575ECF">
        <w:t xml:space="preserve">6.1.3. nepieciešams vienoties par </w:t>
      </w:r>
      <w:r w:rsidR="000610AA" w:rsidRPr="00575ECF">
        <w:t>Pasūtītājs</w:t>
      </w:r>
      <w:r w:rsidRPr="00575ECF">
        <w:t xml:space="preserve"> izdevīgāku cenu un samaksas noteikumiem.</w:t>
      </w:r>
    </w:p>
    <w:p w:rsidR="00486D5B" w:rsidRDefault="00486D5B" w:rsidP="00486D5B">
      <w:pPr>
        <w:ind w:firstLine="720"/>
        <w:jc w:val="both"/>
      </w:pPr>
      <w:r w:rsidRPr="00575ECF">
        <w:t xml:space="preserve">6.2. Sarunas </w:t>
      </w:r>
      <w:r w:rsidR="000B00ED">
        <w:t xml:space="preserve">un izloze </w:t>
      </w:r>
      <w:r w:rsidRPr="00575ECF">
        <w:t>tiks protokolētas.</w:t>
      </w:r>
    </w:p>
    <w:p w:rsidR="00486D5B" w:rsidRPr="00575ECF" w:rsidRDefault="00486D5B" w:rsidP="00486D5B">
      <w:pPr>
        <w:ind w:firstLine="720"/>
        <w:jc w:val="both"/>
      </w:pPr>
      <w:r w:rsidRPr="00575ECF">
        <w:t>6.</w:t>
      </w:r>
      <w:r w:rsidR="004F0CC1">
        <w:t>3</w:t>
      </w:r>
      <w:r w:rsidRPr="00575ECF">
        <w:t xml:space="preserve">. Sarunu rīkošanai var tikt paredzētas atkārtotas piedāvājumu iesniegšanas. Šajā gadījumā atkārtoto iesniegto piedāvājumu atvēršana ir </w:t>
      </w:r>
      <w:r w:rsidR="000B00ED">
        <w:t>atklāta</w:t>
      </w:r>
      <w:r w:rsidR="000B00ED" w:rsidRPr="00CF487D">
        <w:t>.</w:t>
      </w:r>
      <w:r w:rsidR="000B00ED">
        <w:rPr>
          <w:rStyle w:val="FootnoteReference"/>
        </w:rPr>
        <w:footnoteReference w:id="4"/>
      </w:r>
    </w:p>
    <w:p w:rsidR="00E821AA" w:rsidRPr="00575ECF" w:rsidRDefault="00E821AA" w:rsidP="00486D5B">
      <w:pPr>
        <w:ind w:firstLine="720"/>
        <w:jc w:val="both"/>
      </w:pPr>
    </w:p>
    <w:p w:rsidR="001E3F5F" w:rsidRPr="00575ECF" w:rsidRDefault="001E3F5F" w:rsidP="00486D5B">
      <w:pPr>
        <w:ind w:firstLine="720"/>
        <w:jc w:val="both"/>
      </w:pPr>
    </w:p>
    <w:p w:rsidR="00D64547" w:rsidRPr="00575ECF" w:rsidRDefault="00436151" w:rsidP="00626360">
      <w:pPr>
        <w:pStyle w:val="ListParagraph"/>
        <w:ind w:left="360"/>
        <w:jc w:val="center"/>
        <w:rPr>
          <w:b/>
        </w:rPr>
      </w:pPr>
      <w:r w:rsidRPr="00575ECF">
        <w:rPr>
          <w:b/>
        </w:rPr>
        <w:t xml:space="preserve">7. </w:t>
      </w:r>
      <w:r w:rsidR="00827DEE" w:rsidRPr="00575ECF">
        <w:rPr>
          <w:b/>
        </w:rPr>
        <w:t>SARUNU PROCEDŪRAS</w:t>
      </w:r>
      <w:r w:rsidR="00324A36" w:rsidRPr="00575ECF">
        <w:rPr>
          <w:b/>
        </w:rPr>
        <w:t xml:space="preserve"> REZULTĀTU PAZIŅOŠANA</w:t>
      </w:r>
      <w:r w:rsidR="00983103" w:rsidRPr="00575ECF">
        <w:rPr>
          <w:b/>
        </w:rPr>
        <w:t xml:space="preserve"> UN IEPIRKUMA LĪGUMA NOSLĒGŠANA</w:t>
      </w:r>
    </w:p>
    <w:p w:rsidR="00324A36" w:rsidRPr="00575ECF" w:rsidRDefault="00324A36" w:rsidP="00BD138B">
      <w:pPr>
        <w:jc w:val="both"/>
      </w:pPr>
    </w:p>
    <w:p w:rsidR="008B50E9" w:rsidRPr="00575ECF" w:rsidRDefault="00486D5B" w:rsidP="008B50E9">
      <w:pPr>
        <w:ind w:firstLine="720"/>
        <w:jc w:val="both"/>
      </w:pPr>
      <w:r w:rsidRPr="00575ECF">
        <w:t>7</w:t>
      </w:r>
      <w:r w:rsidR="00D64547" w:rsidRPr="00575ECF">
        <w:t xml:space="preserve">.1. </w:t>
      </w:r>
      <w:r w:rsidR="008B50E9" w:rsidRPr="00575ECF">
        <w:t>Sarunu procedūra beidzas pēc visu pretendentu noteiktā kārtībā iesniegto piedāvājumu pārbaudes un izvērtēšanas, sarunām (ja nepieciešams), sarunu procedūras uzvarētāja noteikšanas vai pēc sarunu procedūras izbeigšanas, vai pārtraukšanas;</w:t>
      </w:r>
    </w:p>
    <w:p w:rsidR="00D64547" w:rsidRPr="00575ECF" w:rsidRDefault="00486D5B" w:rsidP="00D64547">
      <w:pPr>
        <w:ind w:firstLine="720"/>
        <w:jc w:val="both"/>
      </w:pPr>
      <w:r w:rsidRPr="00575ECF">
        <w:t>7</w:t>
      </w:r>
      <w:r w:rsidR="00D64547" w:rsidRPr="00575ECF">
        <w:t>.2. ja s</w:t>
      </w:r>
      <w:r w:rsidR="00827DEE" w:rsidRPr="00575ECF">
        <w:t>arunu procedūr</w:t>
      </w:r>
      <w:r w:rsidR="00D64547" w:rsidRPr="00575ECF">
        <w:t>ā nav iesniegti piedāvājumi vai ja iesniegtie piedāvājumi neatbilst sa</w:t>
      </w:r>
      <w:r w:rsidR="00827DEE" w:rsidRPr="00575ECF">
        <w:t>runu procedūras</w:t>
      </w:r>
      <w:r w:rsidR="00D64547" w:rsidRPr="00575ECF">
        <w:t xml:space="preserve"> dokumentos noteiktajām prasībām, komisija pieņem lēmumu izbeigt s</w:t>
      </w:r>
      <w:r w:rsidR="00827DEE" w:rsidRPr="00575ECF">
        <w:t>arun</w:t>
      </w:r>
      <w:r w:rsidR="00D64547" w:rsidRPr="00575ECF">
        <w:t>u</w:t>
      </w:r>
      <w:r w:rsidR="00827DEE" w:rsidRPr="00575ECF">
        <w:t xml:space="preserve"> procedūru</w:t>
      </w:r>
      <w:r w:rsidR="00D64547" w:rsidRPr="00575ECF">
        <w:t>;</w:t>
      </w:r>
    </w:p>
    <w:p w:rsidR="00D64547" w:rsidRPr="00575ECF" w:rsidRDefault="00486D5B" w:rsidP="00D64547">
      <w:pPr>
        <w:ind w:firstLine="720"/>
        <w:jc w:val="both"/>
      </w:pPr>
      <w:r w:rsidRPr="00575ECF">
        <w:t>7</w:t>
      </w:r>
      <w:r w:rsidR="00D64547" w:rsidRPr="00575ECF">
        <w:t>.3. komisija ir tiesīga jebkurā brīdī pārtraukt s</w:t>
      </w:r>
      <w:r w:rsidR="00827DEE" w:rsidRPr="00575ECF">
        <w:t>arun</w:t>
      </w:r>
      <w:r w:rsidR="00D64547" w:rsidRPr="00575ECF">
        <w:t>u</w:t>
      </w:r>
      <w:r w:rsidR="00827DEE" w:rsidRPr="00575ECF">
        <w:t xml:space="preserve"> procedūru</w:t>
      </w:r>
      <w:r w:rsidR="00D64547" w:rsidRPr="00575ECF">
        <w:t xml:space="preserve">, ja tam ir objektīvs pamatojums; </w:t>
      </w:r>
    </w:p>
    <w:p w:rsidR="00D64547" w:rsidRPr="00575ECF" w:rsidRDefault="00486D5B" w:rsidP="00D64547">
      <w:pPr>
        <w:ind w:firstLine="720"/>
        <w:jc w:val="both"/>
      </w:pPr>
      <w:r w:rsidRPr="00575ECF">
        <w:t>7</w:t>
      </w:r>
      <w:r w:rsidR="00D64547" w:rsidRPr="00575ECF">
        <w:t xml:space="preserve">.4. ja </w:t>
      </w:r>
      <w:r w:rsidR="00827DEE" w:rsidRPr="00575ECF">
        <w:t>sarunu procedūr</w:t>
      </w:r>
      <w:r w:rsidR="00D64547" w:rsidRPr="00575ECF">
        <w:t>ā iesniegts viens piedāvājums, komisija lemj, vai tas atbilst s</w:t>
      </w:r>
      <w:r w:rsidR="00827DEE" w:rsidRPr="00575ECF">
        <w:t>arunu procedūras</w:t>
      </w:r>
      <w:r w:rsidR="00D64547" w:rsidRPr="00575ECF">
        <w:t xml:space="preserve"> nolikumam, vai tas ir izdevīgs un vai attiecīgo pretendentu var atzīt par uzvarētāju s</w:t>
      </w:r>
      <w:r w:rsidR="006A45BC" w:rsidRPr="00575ECF">
        <w:t>arunu procedūr</w:t>
      </w:r>
      <w:r w:rsidR="00D64547" w:rsidRPr="00575ECF">
        <w:t>ā;</w:t>
      </w:r>
    </w:p>
    <w:p w:rsidR="00D64547" w:rsidRPr="00575ECF" w:rsidRDefault="00486D5B" w:rsidP="00D64547">
      <w:pPr>
        <w:ind w:firstLine="720"/>
        <w:jc w:val="both"/>
      </w:pPr>
      <w:r w:rsidRPr="00575ECF">
        <w:t>7</w:t>
      </w:r>
      <w:r w:rsidR="00D64547" w:rsidRPr="00575ECF">
        <w:t xml:space="preserve">.5. </w:t>
      </w:r>
      <w:r w:rsidR="000610AA" w:rsidRPr="00575ECF">
        <w:t xml:space="preserve">Pasūtītāja </w:t>
      </w:r>
      <w:r w:rsidR="00B946DA" w:rsidRPr="00575ECF">
        <w:t>iekšējos normatīvajos aktos noteiktajā kārtībā pieņemtais lēmums par sarunu procedūras rezultātu un līguma slēgšanu ir pamats līguma noslēgšanai ar sarunu procedūras uzvarētāju</w:t>
      </w:r>
      <w:r w:rsidR="00D64547" w:rsidRPr="00575ECF">
        <w:t xml:space="preserve"> (atbilstoši sa</w:t>
      </w:r>
      <w:r w:rsidR="006A45BC" w:rsidRPr="00575ECF">
        <w:t>runu procedūras</w:t>
      </w:r>
      <w:r w:rsidR="00D64547" w:rsidRPr="00575ECF">
        <w:t xml:space="preserve"> nolikuma </w:t>
      </w:r>
      <w:r w:rsidR="00C966DF">
        <w:t>5</w:t>
      </w:r>
      <w:r w:rsidR="00D64547" w:rsidRPr="00575ECF">
        <w:t>.pielikumam);</w:t>
      </w:r>
    </w:p>
    <w:p w:rsidR="009C7EC2" w:rsidRPr="00575ECF" w:rsidRDefault="00486D5B" w:rsidP="00475E0B">
      <w:pPr>
        <w:ind w:firstLine="720"/>
        <w:jc w:val="both"/>
      </w:pPr>
      <w:r w:rsidRPr="00575ECF">
        <w:t>7</w:t>
      </w:r>
      <w:r w:rsidR="009C7EC2" w:rsidRPr="00575ECF">
        <w:t>.6</w:t>
      </w:r>
      <w:r w:rsidR="00867CAF" w:rsidRPr="00575ECF">
        <w:t xml:space="preserve">. </w:t>
      </w:r>
      <w:r w:rsidR="000610AA" w:rsidRPr="00575ECF">
        <w:t>Pasūtītājs</w:t>
      </w:r>
      <w:r w:rsidR="009C7EC2" w:rsidRPr="00575ECF">
        <w:t xml:space="preserve"> 5 </w:t>
      </w:r>
      <w:r w:rsidR="000B62E5" w:rsidRPr="00575ECF">
        <w:t xml:space="preserve">(piecu) </w:t>
      </w:r>
      <w:r w:rsidR="009C7EC2" w:rsidRPr="00575ECF">
        <w:t>darba dienu laikā</w:t>
      </w:r>
      <w:r w:rsidR="00867CAF" w:rsidRPr="00575ECF">
        <w:t xml:space="preserve"> pēc lēmuma pieņem</w:t>
      </w:r>
      <w:r w:rsidR="00A94850" w:rsidRPr="00575ECF">
        <w:t xml:space="preserve">šanas </w:t>
      </w:r>
      <w:r w:rsidR="009C7EC2" w:rsidRPr="00575ECF">
        <w:t>rakstiski informē visus pretendentus par sa</w:t>
      </w:r>
      <w:r w:rsidR="00EF74B1" w:rsidRPr="00575ECF">
        <w:t>runu procedūras</w:t>
      </w:r>
      <w:r w:rsidR="009C7EC2" w:rsidRPr="00575ECF">
        <w:t xml:space="preserve"> rezultātiem</w:t>
      </w:r>
      <w:r w:rsidR="00E77CA5" w:rsidRPr="00575ECF">
        <w:t>. Gadījumā, ja s</w:t>
      </w:r>
      <w:r w:rsidR="006A45BC" w:rsidRPr="00575ECF">
        <w:t>arunu procedūra</w:t>
      </w:r>
      <w:r w:rsidR="00E77CA5" w:rsidRPr="00575ECF">
        <w:t xml:space="preserve"> tik</w:t>
      </w:r>
      <w:r w:rsidR="006A45BC" w:rsidRPr="00575ECF">
        <w:t>a</w:t>
      </w:r>
      <w:r w:rsidR="00E77CA5" w:rsidRPr="00575ECF">
        <w:t xml:space="preserve"> izbeigt</w:t>
      </w:r>
      <w:r w:rsidR="006A45BC" w:rsidRPr="00575ECF">
        <w:t>a</w:t>
      </w:r>
      <w:r w:rsidR="00E77CA5" w:rsidRPr="00575ECF">
        <w:t xml:space="preserve"> vai pārtraukt</w:t>
      </w:r>
      <w:r w:rsidR="006A45BC" w:rsidRPr="00575ECF">
        <w:t>a</w:t>
      </w:r>
      <w:r w:rsidR="00E77CA5" w:rsidRPr="00575ECF">
        <w:t>, komisija vienlaikus informē visus pretendentus par visiem iemesliem, kuru dēļ s</w:t>
      </w:r>
      <w:r w:rsidR="006A45BC" w:rsidRPr="00575ECF">
        <w:t>arunu procedūra</w:t>
      </w:r>
      <w:r w:rsidR="00E77CA5" w:rsidRPr="00575ECF">
        <w:t xml:space="preserve"> tik</w:t>
      </w:r>
      <w:r w:rsidR="006A45BC" w:rsidRPr="00575ECF">
        <w:t>a</w:t>
      </w:r>
      <w:r w:rsidR="00E77CA5" w:rsidRPr="00575ECF">
        <w:t xml:space="preserve"> izbeigt</w:t>
      </w:r>
      <w:r w:rsidR="006A45BC" w:rsidRPr="00575ECF">
        <w:t>a</w:t>
      </w:r>
      <w:r w:rsidR="00E77CA5" w:rsidRPr="00575ECF">
        <w:t xml:space="preserve"> vai pārtraukt</w:t>
      </w:r>
      <w:r w:rsidR="006A45BC" w:rsidRPr="00575ECF">
        <w:t>a</w:t>
      </w:r>
      <w:r w:rsidR="009C7EC2" w:rsidRPr="00575ECF">
        <w:t>;</w:t>
      </w:r>
    </w:p>
    <w:p w:rsidR="00F86969" w:rsidRPr="00575ECF" w:rsidRDefault="00486D5B" w:rsidP="00F86969">
      <w:pPr>
        <w:ind w:firstLine="720"/>
        <w:jc w:val="both"/>
      </w:pPr>
      <w:r w:rsidRPr="00575ECF">
        <w:t>7</w:t>
      </w:r>
      <w:r w:rsidR="009C7EC2" w:rsidRPr="00575ECF">
        <w:t>.7</w:t>
      </w:r>
      <w:r w:rsidR="00F86969" w:rsidRPr="00575ECF">
        <w:t xml:space="preserve">. Ja laika posmā no rezultātu paziņošanas līdz līguma noslēgšanai VID publiskajā datu bāzē </w:t>
      </w:r>
      <w:r w:rsidR="00F26247" w:rsidRPr="00575ECF">
        <w:t>izraudzītajam pretendentam ir konstatējams  nodokļu parāds (lielāks par</w:t>
      </w:r>
      <w:r w:rsidR="00F86969" w:rsidRPr="00575ECF">
        <w:t xml:space="preserve"> 150</w:t>
      </w:r>
      <w:r w:rsidR="00F26247" w:rsidRPr="00575ECF">
        <w:t xml:space="preserve"> euro</w:t>
      </w:r>
      <w:r w:rsidR="00F86969" w:rsidRPr="00575ECF">
        <w:t xml:space="preserve">), komisija </w:t>
      </w:r>
      <w:r w:rsidR="00F26247" w:rsidRPr="00575ECF">
        <w:t>pieprasa iesniegt</w:t>
      </w:r>
      <w:r w:rsidR="00F86969" w:rsidRPr="00575ECF">
        <w:t xml:space="preserve"> apliecinājumu par nodokļu parādu neesamību – izziņu no VID elektroniskās deklarēšanas sistēmas (EDS), kas apliecina informāciju par nodokļu parādiem uz konkrētu dienu.</w:t>
      </w:r>
    </w:p>
    <w:p w:rsidR="002E1855" w:rsidRPr="00575ECF" w:rsidRDefault="00486D5B" w:rsidP="00983103">
      <w:pPr>
        <w:ind w:firstLine="720"/>
        <w:jc w:val="both"/>
      </w:pPr>
      <w:r w:rsidRPr="00575ECF">
        <w:t>7</w:t>
      </w:r>
      <w:r w:rsidR="009C7EC2" w:rsidRPr="00575ECF">
        <w:t>.8</w:t>
      </w:r>
      <w:r w:rsidR="00983103" w:rsidRPr="00575ECF">
        <w:t xml:space="preserve">. </w:t>
      </w:r>
      <w:r w:rsidR="00A94850" w:rsidRPr="00575ECF">
        <w:t>Ja izraudzītais p</w:t>
      </w:r>
      <w:r w:rsidR="002E1855" w:rsidRPr="00575ECF">
        <w:t xml:space="preserve">retendents atsakās slēgt iepirkuma līgumu, </w:t>
      </w:r>
      <w:r w:rsidR="000610AA" w:rsidRPr="00575ECF">
        <w:t>Pasūtītājs</w:t>
      </w:r>
      <w:r w:rsidR="00E77CA5" w:rsidRPr="00575ECF">
        <w:t xml:space="preserve"> </w:t>
      </w:r>
      <w:r w:rsidR="002B1317" w:rsidRPr="00575ECF">
        <w:t>pieņem</w:t>
      </w:r>
      <w:r w:rsidR="00E77CA5" w:rsidRPr="00575ECF">
        <w:t xml:space="preserve"> </w:t>
      </w:r>
      <w:r w:rsidR="00A94850" w:rsidRPr="00575ECF">
        <w:t xml:space="preserve"> lēmumu slēgt līgumu ar nākamo p</w:t>
      </w:r>
      <w:r w:rsidR="002E1855" w:rsidRPr="00575ECF">
        <w:t xml:space="preserve">retendentu, </w:t>
      </w:r>
      <w:r w:rsidR="00B946DA" w:rsidRPr="00575ECF">
        <w:t xml:space="preserve">kurš piedāvājis viszemāko cenu, vai pārtraukt sarunu procedūru, neizvēloties nevienu piedāvājumu. Ja pieņemts lēmums slēgt līgumu ar nākamo pretendentu, kurš piedāvājis viszemāko cenu, bet tas atsakās līgumu slēgt, </w:t>
      </w:r>
      <w:r w:rsidR="00CE1305" w:rsidRPr="00575ECF">
        <w:t>P</w:t>
      </w:r>
      <w:r w:rsidR="00B946DA" w:rsidRPr="00575ECF">
        <w:t>asūtītājs pieņem lēmumu pārtraukt sarunu procedūru, neizvēloties nevienu piedāvājumu</w:t>
      </w:r>
      <w:r w:rsidR="002E1855" w:rsidRPr="00575ECF">
        <w:t>.</w:t>
      </w:r>
    </w:p>
    <w:p w:rsidR="00C90C65" w:rsidRPr="00575ECF" w:rsidRDefault="00C90C65" w:rsidP="00C90C65">
      <w:pPr>
        <w:tabs>
          <w:tab w:val="left" w:pos="567"/>
        </w:tabs>
        <w:contextualSpacing/>
        <w:jc w:val="both"/>
      </w:pPr>
      <w:r w:rsidRPr="00575ECF">
        <w:tab/>
        <w:t xml:space="preserve">7.9. Pēc iepirkuma līguma noslēgšanas izraudzītais pretendents 10 </w:t>
      </w:r>
      <w:r w:rsidR="00247443">
        <w:t xml:space="preserve">(desmit) </w:t>
      </w:r>
      <w:r w:rsidRPr="00575ECF">
        <w:t xml:space="preserve">darba dienu laikā veic līguma nodrošinājuma summas iemaksu 5 % (piecu procentu) apmērā no līguma summas (bez PVN) pasūtītāja / pircēja bankas kontā (konta Nr. tiks norādīts līgumā), maksājuma mērķī norādot: "Līguma nodrošinājums līgumam ___(datums)____ un  Nr.________ atbilstoši </w:t>
      </w:r>
      <w:r w:rsidRPr="00575ECF">
        <w:lastRenderedPageBreak/>
        <w:t xml:space="preserve">Līguma 1.1.punktā minētā sarunu procedūras nolikuma nosacījumiem”. </w:t>
      </w:r>
      <w:r w:rsidRPr="00575ECF">
        <w:rPr>
          <w:i/>
          <w:sz w:val="20"/>
          <w:szCs w:val="20"/>
        </w:rPr>
        <w:t>[šie lauki aizpildāmi pēc tam, kad noslēgts līgums].</w:t>
      </w:r>
      <w:r w:rsidRPr="00575ECF">
        <w:t xml:space="preserve"> </w:t>
      </w:r>
    </w:p>
    <w:p w:rsidR="00C90C65" w:rsidRPr="00575ECF" w:rsidRDefault="00C90C65" w:rsidP="00C90C65">
      <w:pPr>
        <w:tabs>
          <w:tab w:val="left" w:pos="1134"/>
          <w:tab w:val="left" w:pos="1276"/>
        </w:tabs>
        <w:ind w:firstLine="540"/>
        <w:contextualSpacing/>
        <w:jc w:val="both"/>
      </w:pPr>
      <w:r w:rsidRPr="00575ECF">
        <w:t xml:space="preserve">   7.10. Pēc līguma nodrošinājuma summas iemaksas pasūtītāja bankas kontā, līgumā norādītajai kontaktpersonai tiek iesniegts maksājuma uzdevums (sīkāk līguma nodrošinājumu nosacījumus skat. arī </w:t>
      </w:r>
      <w:r w:rsidRPr="001C7F58">
        <w:t xml:space="preserve">šī nolikuma </w:t>
      </w:r>
      <w:r w:rsidR="00C966DF" w:rsidRPr="00283FEA">
        <w:t>5</w:t>
      </w:r>
      <w:r w:rsidRPr="00283FEA">
        <w:t>.pielikuma 9.sadaļā</w:t>
      </w:r>
      <w:r w:rsidRPr="001C7F58">
        <w:t>).</w:t>
      </w:r>
      <w:r w:rsidRPr="00575ECF">
        <w:t xml:space="preserve"> Valūta, kādā pretendents veic līguma nodrošinājuma summas iemaksu, ir EUR.</w:t>
      </w:r>
      <w:r w:rsidRPr="00575ECF">
        <w:rPr>
          <w:color w:val="70AD47"/>
        </w:rPr>
        <w:t xml:space="preserve"> </w:t>
      </w:r>
      <w:r w:rsidRPr="00575ECF">
        <w:t>Iesniegtais (iemaksātais) līguma nodrošinājums garantē, ka pasūtītājs ieturēs līguma nodrošinājumu, ja pretendents neveiks līguma izpildi saskaņā ar sarunu procedūras nolikuma nosacījumiem.</w:t>
      </w:r>
    </w:p>
    <w:p w:rsidR="00C90C65" w:rsidRPr="00575ECF" w:rsidRDefault="00C90C65" w:rsidP="00C90C65">
      <w:pPr>
        <w:ind w:firstLine="540"/>
        <w:jc w:val="both"/>
      </w:pPr>
      <w:r w:rsidRPr="00575ECF">
        <w:t xml:space="preserve">   7.11. Līguma nodrošinājumam jābūt spēkā līdz līguma saistību pilnīgai izpildei vai vismaz 30 kalendārās dienas pēc preces galīgās piegādes brīža.</w:t>
      </w:r>
    </w:p>
    <w:p w:rsidR="00C90C65" w:rsidRPr="00575ECF" w:rsidRDefault="00C90C65" w:rsidP="00983103">
      <w:pPr>
        <w:ind w:firstLine="720"/>
        <w:jc w:val="both"/>
      </w:pPr>
    </w:p>
    <w:p w:rsidR="009A586C" w:rsidRPr="00575ECF" w:rsidRDefault="009A586C" w:rsidP="00A54DD6">
      <w:pPr>
        <w:pStyle w:val="BodyTextIndent"/>
        <w:ind w:firstLine="0"/>
        <w:rPr>
          <w:b/>
          <w:sz w:val="24"/>
          <w:lang w:val="lv-LV"/>
        </w:rPr>
      </w:pPr>
    </w:p>
    <w:p w:rsidR="00A54DD6" w:rsidRPr="00575ECF" w:rsidRDefault="00A54DD6" w:rsidP="00A54DD6">
      <w:pPr>
        <w:pStyle w:val="BodyTextIndent"/>
        <w:ind w:firstLine="0"/>
        <w:rPr>
          <w:b/>
          <w:sz w:val="24"/>
          <w:lang w:val="lv-LV"/>
        </w:rPr>
      </w:pPr>
      <w:r w:rsidRPr="00575ECF">
        <w:rPr>
          <w:b/>
          <w:sz w:val="24"/>
          <w:lang w:val="lv-LV"/>
        </w:rPr>
        <w:t xml:space="preserve">Pielikumā:  </w:t>
      </w:r>
    </w:p>
    <w:p w:rsidR="00A54DD6" w:rsidRPr="00283FEA" w:rsidRDefault="00683BB6" w:rsidP="008F342D">
      <w:pPr>
        <w:pStyle w:val="BodyTextIndent"/>
        <w:ind w:left="720" w:hanging="720"/>
        <w:rPr>
          <w:sz w:val="24"/>
          <w:lang w:val="lv-LV"/>
        </w:rPr>
      </w:pPr>
      <w:r w:rsidRPr="00283FEA">
        <w:rPr>
          <w:sz w:val="24"/>
          <w:lang w:val="lv-LV"/>
        </w:rPr>
        <w:t>1</w:t>
      </w:r>
      <w:r w:rsidR="008F342D" w:rsidRPr="00283FEA">
        <w:rPr>
          <w:sz w:val="24"/>
          <w:lang w:val="lv-LV"/>
        </w:rPr>
        <w:t xml:space="preserve">.pielikums </w:t>
      </w:r>
      <w:r w:rsidR="003C61F2" w:rsidRPr="00283FEA">
        <w:rPr>
          <w:sz w:val="24"/>
          <w:lang w:val="lv-LV"/>
        </w:rPr>
        <w:tab/>
      </w:r>
      <w:r w:rsidR="009C7EC2" w:rsidRPr="00283FEA">
        <w:rPr>
          <w:sz w:val="24"/>
          <w:lang w:val="lv-LV"/>
        </w:rPr>
        <w:t>Pieteikums</w:t>
      </w:r>
      <w:r w:rsidR="00B41809" w:rsidRPr="00283FEA">
        <w:rPr>
          <w:sz w:val="24"/>
          <w:lang w:val="lv-LV"/>
        </w:rPr>
        <w:t xml:space="preserve"> </w:t>
      </w:r>
      <w:r w:rsidR="00A54DD6" w:rsidRPr="00283FEA">
        <w:rPr>
          <w:sz w:val="24"/>
          <w:lang w:val="lv-LV"/>
        </w:rPr>
        <w:t xml:space="preserve">dalībai </w:t>
      </w:r>
      <w:r w:rsidR="00486D5B" w:rsidRPr="00283FEA">
        <w:rPr>
          <w:sz w:val="24"/>
          <w:lang w:val="lv-LV"/>
        </w:rPr>
        <w:t xml:space="preserve">sarunu procedūrā </w:t>
      </w:r>
      <w:r w:rsidR="00DA26BA" w:rsidRPr="00283FEA">
        <w:rPr>
          <w:sz w:val="24"/>
          <w:lang w:val="lv-LV"/>
        </w:rPr>
        <w:t xml:space="preserve">/forma/ </w:t>
      </w:r>
      <w:r w:rsidR="0059304E" w:rsidRPr="00283FEA">
        <w:rPr>
          <w:sz w:val="24"/>
          <w:lang w:val="lv-LV"/>
        </w:rPr>
        <w:t xml:space="preserve">uz </w:t>
      </w:r>
      <w:r w:rsidR="00DE6EF8" w:rsidRPr="00283FEA">
        <w:rPr>
          <w:sz w:val="24"/>
          <w:lang w:val="lv-LV"/>
        </w:rPr>
        <w:t>2</w:t>
      </w:r>
      <w:r w:rsidR="0059304E" w:rsidRPr="00283FEA">
        <w:rPr>
          <w:sz w:val="24"/>
          <w:lang w:val="lv-LV"/>
        </w:rPr>
        <w:t xml:space="preserve"> lp</w:t>
      </w:r>
      <w:r w:rsidR="00B07EB0" w:rsidRPr="00283FEA">
        <w:rPr>
          <w:sz w:val="24"/>
          <w:lang w:val="lv-LV"/>
        </w:rPr>
        <w:t>.</w:t>
      </w:r>
      <w:r w:rsidR="00A54DD6" w:rsidRPr="00283FEA">
        <w:rPr>
          <w:sz w:val="24"/>
          <w:lang w:val="lv-LV"/>
        </w:rPr>
        <w:t>;</w:t>
      </w:r>
    </w:p>
    <w:p w:rsidR="00A54DD6" w:rsidRPr="00283FEA" w:rsidRDefault="00683BB6" w:rsidP="00B41809">
      <w:pPr>
        <w:pStyle w:val="BodyTextIndent"/>
        <w:ind w:left="1440" w:hanging="1440"/>
        <w:rPr>
          <w:color w:val="A8D08D"/>
          <w:sz w:val="24"/>
          <w:lang w:val="lv-LV"/>
        </w:rPr>
      </w:pPr>
      <w:r w:rsidRPr="00283FEA">
        <w:rPr>
          <w:sz w:val="24"/>
          <w:lang w:val="lv-LV"/>
        </w:rPr>
        <w:t>2</w:t>
      </w:r>
      <w:r w:rsidR="003C61F2" w:rsidRPr="00283FEA">
        <w:rPr>
          <w:sz w:val="24"/>
          <w:lang w:val="lv-LV"/>
        </w:rPr>
        <w:t>.pielikums</w:t>
      </w:r>
      <w:r w:rsidR="0059304E" w:rsidRPr="00283FEA">
        <w:rPr>
          <w:sz w:val="24"/>
          <w:lang w:val="lv-LV"/>
        </w:rPr>
        <w:tab/>
      </w:r>
      <w:r w:rsidR="007C07A1" w:rsidRPr="00283FEA">
        <w:rPr>
          <w:sz w:val="24"/>
          <w:lang w:val="lv-LV"/>
        </w:rPr>
        <w:t>Informācija par finan</w:t>
      </w:r>
      <w:r w:rsidR="000B62E5" w:rsidRPr="00283FEA">
        <w:rPr>
          <w:sz w:val="24"/>
          <w:lang w:val="lv-LV"/>
        </w:rPr>
        <w:t>šu apgrozījumu</w:t>
      </w:r>
      <w:r w:rsidR="007C07A1" w:rsidRPr="00283FEA">
        <w:rPr>
          <w:sz w:val="24"/>
          <w:lang w:val="lv-LV"/>
        </w:rPr>
        <w:t xml:space="preserve"> uz 1 lp.</w:t>
      </w:r>
      <w:r w:rsidR="000B62E5" w:rsidRPr="00283FEA">
        <w:rPr>
          <w:sz w:val="24"/>
          <w:lang w:val="lv-LV"/>
        </w:rPr>
        <w:t>;</w:t>
      </w:r>
    </w:p>
    <w:p w:rsidR="00A54DD6" w:rsidRPr="00283FEA" w:rsidRDefault="00683BB6" w:rsidP="00B41809">
      <w:pPr>
        <w:pStyle w:val="BodyTextIndent"/>
        <w:ind w:left="1440" w:hanging="1440"/>
        <w:rPr>
          <w:sz w:val="24"/>
          <w:lang w:val="lv-LV"/>
        </w:rPr>
      </w:pPr>
      <w:r w:rsidRPr="00283FEA">
        <w:rPr>
          <w:sz w:val="24"/>
          <w:lang w:val="lv-LV"/>
        </w:rPr>
        <w:t>3</w:t>
      </w:r>
      <w:r w:rsidR="003C61F2" w:rsidRPr="00283FEA">
        <w:rPr>
          <w:sz w:val="24"/>
          <w:lang w:val="lv-LV"/>
        </w:rPr>
        <w:t>.pielikums</w:t>
      </w:r>
      <w:r w:rsidR="0059304E" w:rsidRPr="00283FEA">
        <w:rPr>
          <w:sz w:val="24"/>
          <w:lang w:val="lv-LV"/>
        </w:rPr>
        <w:tab/>
      </w:r>
      <w:r w:rsidR="004D759D" w:rsidRPr="00283FEA">
        <w:rPr>
          <w:sz w:val="24"/>
          <w:lang w:val="lv-LV"/>
        </w:rPr>
        <w:t>Informācija par</w:t>
      </w:r>
      <w:r w:rsidR="00B41809" w:rsidRPr="00283FEA">
        <w:rPr>
          <w:sz w:val="24"/>
          <w:lang w:val="lv-LV"/>
        </w:rPr>
        <w:t xml:space="preserve"> pēdējo </w:t>
      </w:r>
      <w:r w:rsidR="00CE37B4" w:rsidRPr="00283FEA">
        <w:rPr>
          <w:sz w:val="24"/>
          <w:lang w:val="lv-LV"/>
        </w:rPr>
        <w:t>3</w:t>
      </w:r>
      <w:r w:rsidR="00B41809" w:rsidRPr="00283FEA">
        <w:rPr>
          <w:sz w:val="24"/>
          <w:lang w:val="lv-LV"/>
        </w:rPr>
        <w:t xml:space="preserve"> darbības gadu laikā sekmīgi izpildīt</w:t>
      </w:r>
      <w:r w:rsidR="000B62E5" w:rsidRPr="00283FEA">
        <w:rPr>
          <w:sz w:val="24"/>
          <w:lang w:val="lv-LV"/>
        </w:rPr>
        <w:t>u</w:t>
      </w:r>
      <w:r w:rsidR="00B41809" w:rsidRPr="00283FEA">
        <w:rPr>
          <w:sz w:val="24"/>
          <w:lang w:val="lv-LV"/>
        </w:rPr>
        <w:t xml:space="preserve"> līdzīg</w:t>
      </w:r>
      <w:r w:rsidR="000B62E5" w:rsidRPr="00283FEA">
        <w:rPr>
          <w:sz w:val="24"/>
          <w:lang w:val="lv-LV"/>
        </w:rPr>
        <w:t>u</w:t>
      </w:r>
      <w:r w:rsidR="00B41809" w:rsidRPr="00283FEA">
        <w:rPr>
          <w:sz w:val="24"/>
          <w:lang w:val="lv-LV"/>
        </w:rPr>
        <w:t xml:space="preserve"> līgum</w:t>
      </w:r>
      <w:r w:rsidR="000B62E5" w:rsidRPr="00283FEA">
        <w:rPr>
          <w:sz w:val="24"/>
          <w:lang w:val="lv-LV"/>
        </w:rPr>
        <w:t>u</w:t>
      </w:r>
      <w:r w:rsidR="00B41809" w:rsidRPr="00283FEA">
        <w:rPr>
          <w:smallCaps/>
          <w:lang w:val="lv-LV"/>
        </w:rPr>
        <w:t xml:space="preserve"> </w:t>
      </w:r>
      <w:r w:rsidR="00DA26BA" w:rsidRPr="00283FEA">
        <w:rPr>
          <w:sz w:val="24"/>
          <w:lang w:val="lv-LV"/>
        </w:rPr>
        <w:t xml:space="preserve">/forma/ </w:t>
      </w:r>
      <w:r w:rsidR="00B41809" w:rsidRPr="00283FEA">
        <w:rPr>
          <w:sz w:val="24"/>
          <w:lang w:val="lv-LV"/>
        </w:rPr>
        <w:t xml:space="preserve">uz </w:t>
      </w:r>
      <w:r w:rsidR="00DE6EF8" w:rsidRPr="00283FEA">
        <w:rPr>
          <w:sz w:val="24"/>
          <w:lang w:val="lv-LV"/>
        </w:rPr>
        <w:t>1</w:t>
      </w:r>
      <w:r w:rsidR="00B41809" w:rsidRPr="00283FEA">
        <w:rPr>
          <w:sz w:val="24"/>
          <w:lang w:val="lv-LV"/>
        </w:rPr>
        <w:t xml:space="preserve"> lp</w:t>
      </w:r>
      <w:r w:rsidR="00B07EB0" w:rsidRPr="00283FEA">
        <w:rPr>
          <w:sz w:val="24"/>
          <w:lang w:val="lv-LV"/>
        </w:rPr>
        <w:t>.</w:t>
      </w:r>
      <w:r w:rsidR="00B41809" w:rsidRPr="00283FEA">
        <w:rPr>
          <w:sz w:val="24"/>
          <w:lang w:val="lv-LV"/>
        </w:rPr>
        <w:t>;</w:t>
      </w:r>
    </w:p>
    <w:p w:rsidR="00C966DF" w:rsidRPr="00283FEA" w:rsidRDefault="00C966DF" w:rsidP="00B41809">
      <w:pPr>
        <w:pStyle w:val="BodyTextIndent"/>
        <w:ind w:left="1440" w:hanging="1440"/>
        <w:rPr>
          <w:sz w:val="24"/>
          <w:lang w:val="lv-LV"/>
        </w:rPr>
      </w:pPr>
      <w:r w:rsidRPr="00283FEA">
        <w:rPr>
          <w:sz w:val="24"/>
          <w:lang w:val="lv-LV"/>
        </w:rPr>
        <w:t>4.pielikums</w:t>
      </w:r>
      <w:r w:rsidRPr="00283FEA">
        <w:rPr>
          <w:sz w:val="24"/>
          <w:lang w:val="lv-LV"/>
        </w:rPr>
        <w:tab/>
      </w:r>
      <w:r w:rsidR="00283FEA" w:rsidRPr="00283FEA">
        <w:rPr>
          <w:sz w:val="24"/>
          <w:lang w:val="lv-LV"/>
        </w:rPr>
        <w:t>Tehniskais piedāvājums /forma/</w:t>
      </w:r>
      <w:r w:rsidRPr="00283FEA">
        <w:rPr>
          <w:sz w:val="24"/>
          <w:lang w:val="lv-LV"/>
        </w:rPr>
        <w:t xml:space="preserve"> uz </w:t>
      </w:r>
      <w:r w:rsidR="00283FEA" w:rsidRPr="00283FEA">
        <w:rPr>
          <w:sz w:val="24"/>
          <w:lang w:val="lv-LV"/>
        </w:rPr>
        <w:t>1</w:t>
      </w:r>
      <w:r w:rsidRPr="00283FEA">
        <w:rPr>
          <w:sz w:val="24"/>
          <w:lang w:val="lv-LV"/>
        </w:rPr>
        <w:t xml:space="preserve"> lp</w:t>
      </w:r>
    </w:p>
    <w:p w:rsidR="00A54DD6" w:rsidRPr="00575ECF" w:rsidRDefault="00C966DF" w:rsidP="00195B53">
      <w:pPr>
        <w:pStyle w:val="BodyTextIndent"/>
        <w:ind w:left="1440" w:hanging="1440"/>
        <w:rPr>
          <w:sz w:val="24"/>
          <w:lang w:val="lv-LV"/>
        </w:rPr>
      </w:pPr>
      <w:r w:rsidRPr="00AA4927">
        <w:rPr>
          <w:sz w:val="24"/>
          <w:lang w:val="lv-LV"/>
        </w:rPr>
        <w:t>5</w:t>
      </w:r>
      <w:r w:rsidR="00195B53" w:rsidRPr="00AA4927">
        <w:rPr>
          <w:sz w:val="24"/>
          <w:lang w:val="lv-LV"/>
        </w:rPr>
        <w:t>.pielikums</w:t>
      </w:r>
      <w:r w:rsidR="00195B53" w:rsidRPr="00AA4927">
        <w:rPr>
          <w:sz w:val="24"/>
          <w:lang w:val="lv-LV"/>
        </w:rPr>
        <w:tab/>
      </w:r>
      <w:r w:rsidR="00B41809" w:rsidRPr="00AA4927">
        <w:rPr>
          <w:sz w:val="24"/>
          <w:lang w:val="lv-LV"/>
        </w:rPr>
        <w:t>Iepirkuma līguma projekt</w:t>
      </w:r>
      <w:r w:rsidR="00283FEA" w:rsidRPr="00AA4927">
        <w:rPr>
          <w:sz w:val="24"/>
          <w:lang w:val="lv-LV"/>
        </w:rPr>
        <w:t>i</w:t>
      </w:r>
      <w:r w:rsidR="00AA4927" w:rsidRPr="00AA4927">
        <w:rPr>
          <w:sz w:val="24"/>
          <w:lang w:val="lv-LV"/>
        </w:rPr>
        <w:t xml:space="preserve"> (VAS „Latvijas dzelzceļš” un SIA “LDZ infrastruktūra”)</w:t>
      </w:r>
      <w:r w:rsidR="00283FEA" w:rsidRPr="00AA4927">
        <w:rPr>
          <w:sz w:val="24"/>
          <w:lang w:val="lv-LV"/>
        </w:rPr>
        <w:t xml:space="preserve"> </w:t>
      </w:r>
      <w:r w:rsidR="00B41809" w:rsidRPr="00AA4927">
        <w:rPr>
          <w:sz w:val="24"/>
          <w:lang w:val="lv-LV"/>
        </w:rPr>
        <w:t xml:space="preserve"> </w:t>
      </w:r>
      <w:r w:rsidR="00247443">
        <w:rPr>
          <w:sz w:val="24"/>
          <w:lang w:val="lv-LV"/>
        </w:rPr>
        <w:t xml:space="preserve">kopā </w:t>
      </w:r>
      <w:r w:rsidR="00B41809" w:rsidRPr="00AA4927">
        <w:rPr>
          <w:sz w:val="24"/>
          <w:lang w:val="lv-LV"/>
        </w:rPr>
        <w:t>uz</w:t>
      </w:r>
      <w:r w:rsidR="005D6975">
        <w:rPr>
          <w:sz w:val="24"/>
          <w:lang w:val="lv-LV"/>
        </w:rPr>
        <w:t xml:space="preserve"> </w:t>
      </w:r>
      <w:r w:rsidR="00AA4927" w:rsidRPr="00AA4927">
        <w:rPr>
          <w:sz w:val="24"/>
          <w:lang w:val="lv-LV"/>
        </w:rPr>
        <w:t>1</w:t>
      </w:r>
      <w:r w:rsidR="00F71E8D">
        <w:rPr>
          <w:sz w:val="24"/>
          <w:lang w:val="lv-LV"/>
        </w:rPr>
        <w:t>6</w:t>
      </w:r>
      <w:r w:rsidR="00B41809" w:rsidRPr="00AA4927">
        <w:rPr>
          <w:sz w:val="24"/>
          <w:lang w:val="lv-LV"/>
        </w:rPr>
        <w:t xml:space="preserve"> lp.</w:t>
      </w:r>
    </w:p>
    <w:p w:rsidR="00F70F2A" w:rsidRPr="00575ECF" w:rsidRDefault="00F70F2A" w:rsidP="00A54DD6">
      <w:pPr>
        <w:pStyle w:val="BodyTextIndent"/>
        <w:tabs>
          <w:tab w:val="left" w:pos="2127"/>
        </w:tabs>
        <w:ind w:firstLine="0"/>
        <w:rPr>
          <w:sz w:val="24"/>
          <w:lang w:val="lv-LV"/>
        </w:rPr>
      </w:pPr>
    </w:p>
    <w:p w:rsidR="00A94214" w:rsidRPr="00575ECF" w:rsidRDefault="00A94214" w:rsidP="00A54DD6">
      <w:pPr>
        <w:pStyle w:val="BodyTextIndent"/>
        <w:tabs>
          <w:tab w:val="left" w:pos="2127"/>
        </w:tabs>
        <w:ind w:firstLine="0"/>
        <w:rPr>
          <w:sz w:val="24"/>
          <w:lang w:val="lv-LV"/>
        </w:rPr>
      </w:pPr>
    </w:p>
    <w:p w:rsidR="00A94214" w:rsidRPr="00575ECF" w:rsidRDefault="00A94214" w:rsidP="00A54DD6">
      <w:pPr>
        <w:pStyle w:val="BodyTextIndent"/>
        <w:tabs>
          <w:tab w:val="left" w:pos="2127"/>
        </w:tabs>
        <w:ind w:firstLine="0"/>
        <w:rPr>
          <w:sz w:val="24"/>
          <w:lang w:val="lv-LV"/>
        </w:rPr>
      </w:pPr>
    </w:p>
    <w:p w:rsidR="005715CA" w:rsidRPr="00575ECF" w:rsidRDefault="005715CA" w:rsidP="005715CA">
      <w:pPr>
        <w:tabs>
          <w:tab w:val="left" w:pos="2127"/>
        </w:tabs>
      </w:pPr>
      <w:r w:rsidRPr="00575ECF">
        <w:t xml:space="preserve">Iepirkuma komisijas priekšsēdētāja, </w:t>
      </w:r>
    </w:p>
    <w:p w:rsidR="005715CA" w:rsidRPr="00575ECF" w:rsidRDefault="005715CA" w:rsidP="005715CA">
      <w:pPr>
        <w:tabs>
          <w:tab w:val="left" w:pos="2127"/>
        </w:tabs>
      </w:pPr>
      <w:r w:rsidRPr="00575ECF">
        <w:t xml:space="preserve">Iepirkumu biroja vadītāja                                                          </w:t>
      </w:r>
      <w:r w:rsidRPr="00575ECF">
        <w:tab/>
      </w:r>
      <w:r w:rsidRPr="00575ECF">
        <w:tab/>
      </w:r>
      <w:r w:rsidRPr="00575ECF">
        <w:tab/>
        <w:t>D.Smilktena</w:t>
      </w:r>
    </w:p>
    <w:p w:rsidR="005715CA" w:rsidRPr="00575ECF" w:rsidRDefault="005715CA" w:rsidP="005715CA">
      <w:pPr>
        <w:rPr>
          <w:sz w:val="20"/>
          <w:szCs w:val="20"/>
        </w:rPr>
      </w:pPr>
    </w:p>
    <w:p w:rsidR="005715CA" w:rsidRPr="00575ECF" w:rsidRDefault="005715CA" w:rsidP="00A54DD6">
      <w:pPr>
        <w:pStyle w:val="BodyTextIndent"/>
        <w:tabs>
          <w:tab w:val="left" w:pos="2127"/>
        </w:tabs>
        <w:ind w:firstLine="0"/>
        <w:rPr>
          <w:sz w:val="24"/>
          <w:lang w:val="lv-LV"/>
        </w:rPr>
      </w:pPr>
    </w:p>
    <w:p w:rsidR="00A54DD6" w:rsidRPr="00575ECF" w:rsidRDefault="00A54DD6" w:rsidP="00A54DD6">
      <w:pPr>
        <w:pStyle w:val="BodyTextIndent"/>
        <w:tabs>
          <w:tab w:val="left" w:pos="2127"/>
        </w:tabs>
        <w:ind w:firstLine="0"/>
        <w:rPr>
          <w:sz w:val="24"/>
          <w:lang w:val="lv-LV"/>
        </w:rPr>
      </w:pPr>
    </w:p>
    <w:p w:rsidR="00B97E34" w:rsidRPr="00575ECF" w:rsidRDefault="00B97E34" w:rsidP="00E5791F">
      <w:pPr>
        <w:jc w:val="both"/>
        <w:rPr>
          <w:sz w:val="20"/>
          <w:szCs w:val="20"/>
        </w:rPr>
      </w:pPr>
    </w:p>
    <w:p w:rsidR="00B97E34" w:rsidRPr="00575ECF" w:rsidRDefault="00B97E34" w:rsidP="00E5791F">
      <w:pPr>
        <w:jc w:val="both"/>
        <w:rPr>
          <w:sz w:val="20"/>
          <w:szCs w:val="20"/>
        </w:rPr>
      </w:pPr>
    </w:p>
    <w:p w:rsidR="002B4881" w:rsidRPr="00575ECF" w:rsidRDefault="002B4881" w:rsidP="002B4881">
      <w:pPr>
        <w:contextualSpacing/>
        <w:rPr>
          <w:sz w:val="20"/>
          <w:szCs w:val="20"/>
        </w:rPr>
      </w:pPr>
      <w:r w:rsidRPr="00575ECF">
        <w:rPr>
          <w:sz w:val="20"/>
          <w:szCs w:val="20"/>
        </w:rPr>
        <w:t>Nusbergs 67234922</w:t>
      </w:r>
    </w:p>
    <w:p w:rsidR="00673C22" w:rsidRPr="00575ECF" w:rsidRDefault="00380EED" w:rsidP="006A45BC">
      <w:pPr>
        <w:pStyle w:val="Heading4"/>
        <w:jc w:val="right"/>
        <w:rPr>
          <w:bCs w:val="0"/>
          <w:sz w:val="20"/>
          <w:szCs w:val="20"/>
        </w:rPr>
      </w:pPr>
      <w:r w:rsidRPr="00575ECF">
        <w:br w:type="page"/>
      </w:r>
      <w:r w:rsidR="006A45BC" w:rsidRPr="00575ECF">
        <w:rPr>
          <w:sz w:val="20"/>
          <w:szCs w:val="20"/>
        </w:rPr>
        <w:lastRenderedPageBreak/>
        <w:t>1</w:t>
      </w:r>
      <w:r w:rsidR="008F0E8D" w:rsidRPr="00575ECF">
        <w:rPr>
          <w:bCs w:val="0"/>
          <w:sz w:val="20"/>
          <w:szCs w:val="20"/>
        </w:rPr>
        <w:t>. p</w:t>
      </w:r>
      <w:r w:rsidR="00673C22" w:rsidRPr="00575ECF">
        <w:rPr>
          <w:bCs w:val="0"/>
          <w:sz w:val="20"/>
          <w:szCs w:val="20"/>
        </w:rPr>
        <w:t xml:space="preserve">ielikums </w:t>
      </w:r>
    </w:p>
    <w:p w:rsidR="00A54DD6" w:rsidRPr="00575ECF" w:rsidRDefault="00EE1D9F" w:rsidP="00A54DD6">
      <w:pPr>
        <w:jc w:val="right"/>
        <w:rPr>
          <w:sz w:val="20"/>
          <w:szCs w:val="20"/>
        </w:rPr>
      </w:pPr>
      <w:r w:rsidRPr="00575ECF">
        <w:rPr>
          <w:sz w:val="20"/>
          <w:szCs w:val="20"/>
        </w:rPr>
        <w:t>VAS</w:t>
      </w:r>
      <w:r w:rsidR="00A54DD6" w:rsidRPr="00575ECF">
        <w:rPr>
          <w:sz w:val="20"/>
          <w:szCs w:val="20"/>
        </w:rPr>
        <w:t xml:space="preserve"> „Latvijas dzelzceļš”</w:t>
      </w:r>
    </w:p>
    <w:p w:rsidR="00A54DD6" w:rsidRPr="00575ECF" w:rsidRDefault="006A45BC" w:rsidP="00A54DD6">
      <w:pPr>
        <w:jc w:val="right"/>
        <w:rPr>
          <w:sz w:val="20"/>
          <w:szCs w:val="20"/>
        </w:rPr>
      </w:pPr>
      <w:r w:rsidRPr="00575ECF">
        <w:rPr>
          <w:sz w:val="20"/>
          <w:szCs w:val="20"/>
        </w:rPr>
        <w:t>Sarunu procedūras ar publikāciju</w:t>
      </w:r>
      <w:r w:rsidR="00A54DD6" w:rsidRPr="00575ECF">
        <w:rPr>
          <w:sz w:val="20"/>
          <w:szCs w:val="20"/>
        </w:rPr>
        <w:t xml:space="preserve"> </w:t>
      </w:r>
      <w:r w:rsidR="00B07EB0" w:rsidRPr="00575ECF">
        <w:rPr>
          <w:i/>
          <w:sz w:val="20"/>
          <w:szCs w:val="20"/>
        </w:rPr>
        <w:t xml:space="preserve"> </w:t>
      </w:r>
      <w:r w:rsidR="00B07EB0" w:rsidRPr="00575ECF">
        <w:rPr>
          <w:sz w:val="20"/>
          <w:szCs w:val="20"/>
        </w:rPr>
        <w:t>„</w:t>
      </w:r>
      <w:r w:rsidR="009466A8" w:rsidRPr="009466A8">
        <w:rPr>
          <w:sz w:val="20"/>
          <w:szCs w:val="20"/>
        </w:rPr>
        <w:t xml:space="preserve">Eļļas, hidraulisko, gaisa un degvielas filtru </w:t>
      </w:r>
      <w:r w:rsidR="00CE20BD">
        <w:rPr>
          <w:sz w:val="20"/>
          <w:szCs w:val="20"/>
        </w:rPr>
        <w:t>p</w:t>
      </w:r>
      <w:r w:rsidR="009466A8" w:rsidRPr="009466A8">
        <w:rPr>
          <w:sz w:val="20"/>
          <w:szCs w:val="20"/>
        </w:rPr>
        <w:t>iegāde</w:t>
      </w:r>
      <w:r w:rsidRPr="00575ECF">
        <w:rPr>
          <w:sz w:val="20"/>
          <w:szCs w:val="20"/>
        </w:rPr>
        <w:t>”</w:t>
      </w:r>
    </w:p>
    <w:p w:rsidR="00F9287C" w:rsidRPr="00575ECF" w:rsidRDefault="00A54DD6" w:rsidP="00F9287C">
      <w:pPr>
        <w:jc w:val="right"/>
      </w:pPr>
      <w:r w:rsidRPr="00575ECF">
        <w:rPr>
          <w:sz w:val="20"/>
          <w:szCs w:val="20"/>
        </w:rPr>
        <w:t>nolikumam</w:t>
      </w:r>
    </w:p>
    <w:p w:rsidR="002B1317" w:rsidRPr="00575ECF" w:rsidRDefault="002B1317" w:rsidP="00F9287C">
      <w:pPr>
        <w:jc w:val="right"/>
      </w:pPr>
    </w:p>
    <w:p w:rsidR="002B1317" w:rsidRPr="00575ECF" w:rsidRDefault="00A54DD6" w:rsidP="00F9287C">
      <w:pPr>
        <w:ind w:left="720" w:firstLine="720"/>
        <w:jc w:val="center"/>
        <w:rPr>
          <w:rFonts w:ascii="Times New Roman Tilde" w:hAnsi="Times New Roman Tilde"/>
          <w:sz w:val="23"/>
          <w:szCs w:val="23"/>
        </w:rPr>
      </w:pPr>
      <w:r w:rsidRPr="00575ECF">
        <w:rPr>
          <w:rFonts w:ascii="Times New Roman Tilde" w:hAnsi="Times New Roman Tilde"/>
          <w:i/>
          <w:sz w:val="23"/>
          <w:szCs w:val="23"/>
        </w:rPr>
        <w:t>[</w:t>
      </w:r>
      <w:r w:rsidR="00100286" w:rsidRPr="00575ECF">
        <w:rPr>
          <w:rFonts w:ascii="Times New Roman Tilde" w:hAnsi="Times New Roman Tilde"/>
          <w:i/>
          <w:sz w:val="23"/>
          <w:szCs w:val="23"/>
        </w:rPr>
        <w:t xml:space="preserve">uz </w:t>
      </w:r>
      <w:r w:rsidR="00B07EB0" w:rsidRPr="00575ECF">
        <w:rPr>
          <w:rFonts w:ascii="Times New Roman Tilde" w:hAnsi="Times New Roman Tilde"/>
          <w:i/>
          <w:sz w:val="23"/>
          <w:szCs w:val="23"/>
        </w:rPr>
        <w:t>p</w:t>
      </w:r>
      <w:r w:rsidR="00E1154B" w:rsidRPr="00575ECF">
        <w:rPr>
          <w:rFonts w:ascii="Times New Roman Tilde" w:hAnsi="Times New Roman Tilde"/>
          <w:i/>
          <w:sz w:val="23"/>
          <w:szCs w:val="23"/>
        </w:rPr>
        <w:t>retendenta uz</w:t>
      </w:r>
      <w:r w:rsidR="00E1154B" w:rsidRPr="00575ECF">
        <w:rPr>
          <w:rFonts w:ascii="Times New Roman Tilde" w:hAnsi="Times New Roman Tilde" w:hint="eastAsia"/>
          <w:i/>
          <w:sz w:val="23"/>
          <w:szCs w:val="23"/>
        </w:rPr>
        <w:t>ņē</w:t>
      </w:r>
      <w:r w:rsidR="00E1154B" w:rsidRPr="00575ECF">
        <w:rPr>
          <w:rFonts w:ascii="Times New Roman Tilde" w:hAnsi="Times New Roman Tilde"/>
          <w:i/>
          <w:sz w:val="23"/>
          <w:szCs w:val="23"/>
        </w:rPr>
        <w:t>muma veidlapa</w:t>
      </w:r>
      <w:r w:rsidR="00100286" w:rsidRPr="00575ECF">
        <w:rPr>
          <w:rFonts w:ascii="Times New Roman Tilde" w:hAnsi="Times New Roman Tilde"/>
          <w:i/>
          <w:sz w:val="23"/>
          <w:szCs w:val="23"/>
        </w:rPr>
        <w:t>s</w:t>
      </w:r>
      <w:r w:rsidRPr="00575ECF">
        <w:rPr>
          <w:rFonts w:ascii="Times New Roman Tilde" w:hAnsi="Times New Roman Tilde"/>
          <w:i/>
          <w:sz w:val="23"/>
          <w:szCs w:val="23"/>
        </w:rPr>
        <w:t>]</w:t>
      </w:r>
      <w:r w:rsidRPr="00575ECF">
        <w:rPr>
          <w:rFonts w:ascii="Times New Roman Tilde" w:hAnsi="Times New Roman Tilde"/>
          <w:sz w:val="23"/>
          <w:szCs w:val="23"/>
        </w:rPr>
        <w:tab/>
      </w:r>
    </w:p>
    <w:p w:rsidR="00A54DD6" w:rsidRPr="00575ECF" w:rsidRDefault="00A54DD6" w:rsidP="00F9287C">
      <w:pPr>
        <w:ind w:left="720" w:firstLine="720"/>
        <w:jc w:val="center"/>
        <w:rPr>
          <w:rFonts w:ascii="Times New Roman Tilde" w:hAnsi="Times New Roman Tilde"/>
          <w:i/>
          <w:sz w:val="23"/>
          <w:szCs w:val="23"/>
        </w:rPr>
      </w:pPr>
      <w:r w:rsidRPr="00575ECF">
        <w:rPr>
          <w:rFonts w:ascii="Times New Roman Tilde" w:hAnsi="Times New Roman Tilde"/>
          <w:b/>
          <w:sz w:val="23"/>
          <w:szCs w:val="23"/>
        </w:rPr>
        <w:tab/>
        <w:t xml:space="preserve"> </w:t>
      </w:r>
    </w:p>
    <w:p w:rsidR="00A54DD6" w:rsidRPr="00575ECF" w:rsidRDefault="00673546" w:rsidP="003E6AFF">
      <w:pPr>
        <w:pStyle w:val="BodyText21"/>
        <w:rPr>
          <w:rFonts w:ascii="Times New Roman Tilde" w:hAnsi="Times New Roman Tilde"/>
          <w:sz w:val="23"/>
          <w:szCs w:val="23"/>
        </w:rPr>
      </w:pPr>
      <w:r w:rsidRPr="00575ECF">
        <w:rPr>
          <w:rFonts w:ascii="Times New Roman Tilde" w:hAnsi="Times New Roman Tilde"/>
          <w:sz w:val="23"/>
          <w:szCs w:val="23"/>
        </w:rPr>
        <w:t>20__</w:t>
      </w:r>
      <w:r w:rsidR="00A54DD6" w:rsidRPr="00575ECF">
        <w:rPr>
          <w:rFonts w:ascii="Times New Roman Tilde" w:hAnsi="Times New Roman Tilde"/>
          <w:sz w:val="23"/>
          <w:szCs w:val="23"/>
        </w:rPr>
        <w:t>.gada “___.”_________ Nr.____________________</w:t>
      </w:r>
    </w:p>
    <w:p w:rsidR="002B1317" w:rsidRPr="00575ECF" w:rsidRDefault="002B1317" w:rsidP="003E6AFF">
      <w:pPr>
        <w:pStyle w:val="BodyText21"/>
        <w:rPr>
          <w:rFonts w:ascii="Times New Roman Tilde" w:hAnsi="Times New Roman Tilde"/>
          <w:sz w:val="23"/>
          <w:szCs w:val="23"/>
        </w:rPr>
      </w:pPr>
    </w:p>
    <w:p w:rsidR="00A54DD6" w:rsidRPr="00575ECF" w:rsidRDefault="004A3BC4" w:rsidP="00A54DD6">
      <w:pPr>
        <w:pStyle w:val="Heading5"/>
        <w:ind w:firstLine="0"/>
        <w:jc w:val="center"/>
        <w:rPr>
          <w:b/>
        </w:rPr>
      </w:pPr>
      <w:r w:rsidRPr="00575ECF">
        <w:rPr>
          <w:b/>
        </w:rPr>
        <w:t>PIETEIKUMS</w:t>
      </w:r>
    </w:p>
    <w:p w:rsidR="00A54DD6" w:rsidRPr="00575ECF" w:rsidRDefault="00F0267A" w:rsidP="00A54DD6">
      <w:pPr>
        <w:jc w:val="center"/>
      </w:pPr>
      <w:r w:rsidRPr="00575ECF">
        <w:t xml:space="preserve">DALĪBAI </w:t>
      </w:r>
      <w:r w:rsidR="00D02F9E" w:rsidRPr="00575ECF">
        <w:t>SARUNU PROCEDŪRĀ AR PUBLIKĀCIJU</w:t>
      </w:r>
    </w:p>
    <w:p w:rsidR="0022302C" w:rsidRPr="00575ECF" w:rsidRDefault="0022302C" w:rsidP="00251473">
      <w:pPr>
        <w:jc w:val="center"/>
      </w:pPr>
      <w:r w:rsidRPr="00575ECF">
        <w:t>„</w:t>
      </w:r>
      <w:r w:rsidR="009466A8" w:rsidRPr="009466A8">
        <w:t xml:space="preserve">Eļļas, hidraulisko, gaisa un degvielas filtru </w:t>
      </w:r>
      <w:r w:rsidR="00CE20BD">
        <w:t>p</w:t>
      </w:r>
      <w:r w:rsidR="009466A8" w:rsidRPr="009466A8">
        <w:t>iegāde</w:t>
      </w:r>
      <w:r w:rsidRPr="00575ECF">
        <w:t>”</w:t>
      </w:r>
    </w:p>
    <w:p w:rsidR="00DA26BA" w:rsidRPr="00575ECF" w:rsidRDefault="00DA26BA" w:rsidP="00251473">
      <w:pPr>
        <w:jc w:val="center"/>
      </w:pPr>
      <w:r w:rsidRPr="00575ECF">
        <w:t>/forma/</w:t>
      </w:r>
    </w:p>
    <w:p w:rsidR="006244AA" w:rsidRPr="00575ECF" w:rsidRDefault="006244AA" w:rsidP="00A54DD6">
      <w:pPr>
        <w:pStyle w:val="Header"/>
      </w:pPr>
      <w:r w:rsidRPr="00575ECF">
        <w:t>Pretendents</w:t>
      </w:r>
    </w:p>
    <w:p w:rsidR="006244AA" w:rsidRPr="00575ECF" w:rsidRDefault="006244AA" w:rsidP="00A54DD6">
      <w:pPr>
        <w:pStyle w:val="Header"/>
      </w:pPr>
      <w:r w:rsidRPr="00575ECF">
        <w:t>_____________________________________________________________________________</w:t>
      </w:r>
    </w:p>
    <w:p w:rsidR="006244AA" w:rsidRPr="00575ECF" w:rsidRDefault="006244AA" w:rsidP="006244AA">
      <w:pPr>
        <w:pStyle w:val="Header"/>
        <w:jc w:val="center"/>
        <w:rPr>
          <w:sz w:val="20"/>
          <w:szCs w:val="20"/>
        </w:rPr>
      </w:pPr>
      <w:r w:rsidRPr="00575ECF">
        <w:rPr>
          <w:sz w:val="20"/>
          <w:szCs w:val="20"/>
        </w:rPr>
        <w:t>(Pretendenta nosaukums)</w:t>
      </w:r>
    </w:p>
    <w:p w:rsidR="00CC27B1" w:rsidRPr="00575ECF" w:rsidRDefault="00CC27B1" w:rsidP="00A54DD6">
      <w:pPr>
        <w:pStyle w:val="Header"/>
      </w:pPr>
    </w:p>
    <w:p w:rsidR="006244AA" w:rsidRPr="00575ECF" w:rsidRDefault="006244AA" w:rsidP="00A54DD6">
      <w:pPr>
        <w:pStyle w:val="Header"/>
      </w:pPr>
      <w:r w:rsidRPr="00575ECF">
        <w:t>reģ.Nr. ______________________________________________________________________,</w:t>
      </w:r>
    </w:p>
    <w:p w:rsidR="00CC27B1" w:rsidRPr="00575ECF" w:rsidRDefault="00CC27B1" w:rsidP="00A54DD6"/>
    <w:p w:rsidR="00A54DD6" w:rsidRPr="00575ECF" w:rsidRDefault="00A76A6B" w:rsidP="00A54DD6">
      <w:r w:rsidRPr="00575ECF">
        <w:t xml:space="preserve">tā </w:t>
      </w:r>
      <w:r w:rsidR="00A54DD6" w:rsidRPr="00575ECF">
        <w:t>____________________________________________________________________</w:t>
      </w:r>
      <w:r w:rsidR="00867A50" w:rsidRPr="00575ECF">
        <w:t xml:space="preserve"> </w:t>
      </w:r>
      <w:r w:rsidR="00A54DD6" w:rsidRPr="00575ECF">
        <w:t xml:space="preserve">personā, </w:t>
      </w:r>
    </w:p>
    <w:p w:rsidR="00F0267A" w:rsidRPr="00575ECF" w:rsidRDefault="006244AA" w:rsidP="00F9287C">
      <w:pPr>
        <w:jc w:val="center"/>
        <w:rPr>
          <w:sz w:val="20"/>
          <w:szCs w:val="20"/>
        </w:rPr>
      </w:pPr>
      <w:r w:rsidRPr="00575ECF">
        <w:rPr>
          <w:sz w:val="20"/>
          <w:szCs w:val="20"/>
        </w:rPr>
        <w:t>(vadītāja vai pilnvarotās personas vārds, uzvārds, amats)</w:t>
      </w:r>
    </w:p>
    <w:p w:rsidR="00F9287C" w:rsidRPr="00575ECF" w:rsidRDefault="00F9287C" w:rsidP="006244AA">
      <w:pPr>
        <w:jc w:val="both"/>
        <w:rPr>
          <w:sz w:val="16"/>
          <w:szCs w:val="16"/>
        </w:rPr>
      </w:pPr>
    </w:p>
    <w:p w:rsidR="00F9287C" w:rsidRPr="00575ECF" w:rsidRDefault="006244AA" w:rsidP="00A54DD6">
      <w:pPr>
        <w:jc w:val="both"/>
      </w:pPr>
      <w:r w:rsidRPr="00575ECF">
        <w:t xml:space="preserve">ar šī </w:t>
      </w:r>
      <w:r w:rsidR="004A3BC4" w:rsidRPr="00575ECF">
        <w:t>pieteikuma</w:t>
      </w:r>
      <w:r w:rsidR="00106207" w:rsidRPr="00575ECF">
        <w:t xml:space="preserve"> </w:t>
      </w:r>
      <w:r w:rsidRPr="00575ECF">
        <w:t>iesniegšanu:</w:t>
      </w:r>
    </w:p>
    <w:p w:rsidR="00CC27B1" w:rsidRPr="00575ECF" w:rsidRDefault="00CC27B1" w:rsidP="00A54DD6">
      <w:pPr>
        <w:jc w:val="both"/>
      </w:pPr>
    </w:p>
    <w:p w:rsidR="00251473" w:rsidRPr="00575ECF" w:rsidRDefault="00251473" w:rsidP="0080677F">
      <w:pPr>
        <w:numPr>
          <w:ilvl w:val="0"/>
          <w:numId w:val="17"/>
        </w:numPr>
        <w:tabs>
          <w:tab w:val="clear" w:pos="720"/>
          <w:tab w:val="num" w:pos="360"/>
        </w:tabs>
        <w:ind w:left="284" w:hanging="284"/>
        <w:jc w:val="both"/>
        <w:rPr>
          <w:sz w:val="22"/>
          <w:szCs w:val="22"/>
        </w:rPr>
      </w:pPr>
      <w:r w:rsidRPr="00575ECF">
        <w:rPr>
          <w:sz w:val="22"/>
          <w:szCs w:val="22"/>
        </w:rPr>
        <w:t xml:space="preserve">apliecina savu dalību </w:t>
      </w:r>
      <w:r w:rsidR="00EE1D9F" w:rsidRPr="00575ECF">
        <w:rPr>
          <w:sz w:val="22"/>
          <w:szCs w:val="22"/>
        </w:rPr>
        <w:t>VAS</w:t>
      </w:r>
      <w:r w:rsidR="00A54DD6" w:rsidRPr="00575ECF">
        <w:rPr>
          <w:sz w:val="22"/>
          <w:szCs w:val="22"/>
        </w:rPr>
        <w:t xml:space="preserve"> </w:t>
      </w:r>
      <w:r w:rsidRPr="00575ECF">
        <w:rPr>
          <w:sz w:val="22"/>
          <w:szCs w:val="22"/>
        </w:rPr>
        <w:t>„Latvijas dzelzceļš” izsludinātajā</w:t>
      </w:r>
      <w:r w:rsidR="00A54DD6" w:rsidRPr="00575ECF">
        <w:rPr>
          <w:sz w:val="22"/>
          <w:szCs w:val="22"/>
        </w:rPr>
        <w:t xml:space="preserve"> </w:t>
      </w:r>
      <w:r w:rsidR="00A85A41" w:rsidRPr="00575ECF">
        <w:rPr>
          <w:sz w:val="22"/>
          <w:szCs w:val="22"/>
        </w:rPr>
        <w:t>sarunu procedū</w:t>
      </w:r>
      <w:r w:rsidR="00DF59A0" w:rsidRPr="00575ECF">
        <w:rPr>
          <w:sz w:val="22"/>
          <w:szCs w:val="22"/>
        </w:rPr>
        <w:t>r</w:t>
      </w:r>
      <w:r w:rsidR="00A85A41" w:rsidRPr="00575ECF">
        <w:rPr>
          <w:sz w:val="22"/>
          <w:szCs w:val="22"/>
        </w:rPr>
        <w:t xml:space="preserve">ā ar publikāciju </w:t>
      </w:r>
      <w:r w:rsidR="0022302C" w:rsidRPr="00575ECF">
        <w:rPr>
          <w:sz w:val="22"/>
          <w:szCs w:val="22"/>
        </w:rPr>
        <w:t>„</w:t>
      </w:r>
      <w:r w:rsidR="009466A8" w:rsidRPr="009466A8">
        <w:rPr>
          <w:sz w:val="22"/>
          <w:szCs w:val="22"/>
        </w:rPr>
        <w:t xml:space="preserve">Eļļas, hidraulisko, gaisa un degvielas filtru </w:t>
      </w:r>
      <w:r w:rsidR="00CE20BD">
        <w:rPr>
          <w:sz w:val="22"/>
          <w:szCs w:val="22"/>
        </w:rPr>
        <w:t>p</w:t>
      </w:r>
      <w:r w:rsidR="009466A8" w:rsidRPr="009466A8">
        <w:rPr>
          <w:sz w:val="22"/>
          <w:szCs w:val="22"/>
        </w:rPr>
        <w:t>iegāde</w:t>
      </w:r>
      <w:r w:rsidR="0022302C" w:rsidRPr="00575ECF">
        <w:rPr>
          <w:sz w:val="22"/>
          <w:szCs w:val="22"/>
        </w:rPr>
        <w:t xml:space="preserve">” </w:t>
      </w:r>
      <w:r w:rsidR="008B50E9" w:rsidRPr="00575ECF">
        <w:rPr>
          <w:sz w:val="22"/>
          <w:szCs w:val="22"/>
        </w:rPr>
        <w:t>(turpmāk – sarunu procedūra);</w:t>
      </w:r>
      <w:r w:rsidR="00A54DD6" w:rsidRPr="00575ECF">
        <w:rPr>
          <w:sz w:val="22"/>
          <w:szCs w:val="22"/>
        </w:rPr>
        <w:t xml:space="preserve"> </w:t>
      </w:r>
    </w:p>
    <w:p w:rsidR="00F0267A" w:rsidRPr="00575ECF" w:rsidRDefault="00251473" w:rsidP="00F0267A">
      <w:pPr>
        <w:numPr>
          <w:ilvl w:val="0"/>
          <w:numId w:val="17"/>
        </w:numPr>
        <w:tabs>
          <w:tab w:val="clear" w:pos="720"/>
          <w:tab w:val="num" w:pos="360"/>
        </w:tabs>
        <w:ind w:hanging="720"/>
        <w:jc w:val="both"/>
        <w:rPr>
          <w:sz w:val="22"/>
          <w:szCs w:val="22"/>
        </w:rPr>
      </w:pPr>
      <w:r w:rsidRPr="00575ECF">
        <w:rPr>
          <w:sz w:val="22"/>
          <w:szCs w:val="22"/>
        </w:rPr>
        <w:t xml:space="preserve">piedāvā piegādāt </w:t>
      </w:r>
      <w:r w:rsidR="008B5B20" w:rsidRPr="00575ECF">
        <w:rPr>
          <w:sz w:val="22"/>
          <w:szCs w:val="22"/>
        </w:rPr>
        <w:t>nolikuma noteikumiem atbilstošas</w:t>
      </w:r>
      <w:r w:rsidR="00106207" w:rsidRPr="00575ECF">
        <w:rPr>
          <w:sz w:val="22"/>
          <w:szCs w:val="22"/>
        </w:rPr>
        <w:t xml:space="preserve"> </w:t>
      </w:r>
      <w:r w:rsidRPr="00575ECF">
        <w:rPr>
          <w:sz w:val="22"/>
          <w:szCs w:val="22"/>
        </w:rPr>
        <w:t xml:space="preserve">preces par šādu </w:t>
      </w:r>
      <w:r w:rsidR="00106207" w:rsidRPr="00575ECF">
        <w:rPr>
          <w:sz w:val="22"/>
          <w:szCs w:val="22"/>
        </w:rPr>
        <w:t>cenu</w:t>
      </w:r>
      <w:r w:rsidRPr="00575ECF">
        <w:rPr>
          <w:sz w:val="22"/>
          <w:szCs w:val="22"/>
        </w:rPr>
        <w:t>:</w:t>
      </w:r>
    </w:p>
    <w:p w:rsidR="00C41F3C" w:rsidRPr="00575ECF" w:rsidRDefault="00C41F3C" w:rsidP="00C41F3C">
      <w:pPr>
        <w:pStyle w:val="ListParagraph"/>
        <w:jc w:val="both"/>
        <w:rPr>
          <w:sz w:val="20"/>
          <w:szCs w:val="20"/>
        </w:rPr>
      </w:pPr>
    </w:p>
    <w:tbl>
      <w:tblPr>
        <w:tblpPr w:leftFromText="180" w:rightFromText="180" w:vertAnchor="text" w:horzAnchor="margin" w:tblpX="-1139" w:tblpY="391"/>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680"/>
        <w:gridCol w:w="1260"/>
        <w:gridCol w:w="979"/>
        <w:gridCol w:w="1224"/>
        <w:gridCol w:w="1349"/>
        <w:gridCol w:w="1030"/>
        <w:gridCol w:w="1120"/>
        <w:gridCol w:w="1541"/>
      </w:tblGrid>
      <w:tr w:rsidR="001B6F83" w:rsidRPr="00575ECF" w:rsidTr="001B6F83">
        <w:trPr>
          <w:trHeight w:val="1279"/>
          <w:tblHeader/>
        </w:trPr>
        <w:tc>
          <w:tcPr>
            <w:tcW w:w="835" w:type="dxa"/>
            <w:vAlign w:val="center"/>
          </w:tcPr>
          <w:p w:rsidR="001B6F83" w:rsidRPr="001B6F83" w:rsidRDefault="001B6F83" w:rsidP="001B6F83">
            <w:pPr>
              <w:ind w:right="-80"/>
              <w:jc w:val="center"/>
              <w:rPr>
                <w:b/>
                <w:sz w:val="20"/>
                <w:szCs w:val="20"/>
              </w:rPr>
            </w:pPr>
            <w:r w:rsidRPr="001B6F83">
              <w:rPr>
                <w:b/>
                <w:sz w:val="20"/>
                <w:szCs w:val="20"/>
              </w:rPr>
              <w:t>Daļas Nr.</w:t>
            </w:r>
          </w:p>
        </w:tc>
        <w:tc>
          <w:tcPr>
            <w:tcW w:w="1680" w:type="dxa"/>
            <w:vAlign w:val="center"/>
          </w:tcPr>
          <w:p w:rsidR="001B6F83" w:rsidRPr="001B6F83" w:rsidRDefault="001B6F83" w:rsidP="001B6F83">
            <w:pPr>
              <w:jc w:val="center"/>
              <w:rPr>
                <w:b/>
                <w:sz w:val="20"/>
                <w:szCs w:val="20"/>
              </w:rPr>
            </w:pPr>
            <w:r w:rsidRPr="001B6F83">
              <w:rPr>
                <w:b/>
                <w:sz w:val="20"/>
                <w:szCs w:val="20"/>
              </w:rPr>
              <w:t>Tehnikas marka</w:t>
            </w:r>
          </w:p>
        </w:tc>
        <w:tc>
          <w:tcPr>
            <w:tcW w:w="1260" w:type="dxa"/>
            <w:vAlign w:val="center"/>
          </w:tcPr>
          <w:p w:rsidR="001B6F83" w:rsidRPr="001B6F83" w:rsidRDefault="001B6F83" w:rsidP="001B6F83">
            <w:pPr>
              <w:ind w:right="-51"/>
              <w:jc w:val="center"/>
              <w:rPr>
                <w:b/>
                <w:sz w:val="20"/>
                <w:szCs w:val="20"/>
              </w:rPr>
            </w:pPr>
            <w:r w:rsidRPr="001B6F83">
              <w:rPr>
                <w:b/>
                <w:sz w:val="20"/>
                <w:szCs w:val="20"/>
              </w:rPr>
              <w:t>Eļlas filtrs EUR, bez PVN (1 gab.)</w:t>
            </w:r>
          </w:p>
        </w:tc>
        <w:tc>
          <w:tcPr>
            <w:tcW w:w="979" w:type="dxa"/>
            <w:vAlign w:val="center"/>
          </w:tcPr>
          <w:p w:rsidR="001B6F83" w:rsidRPr="001B6F83" w:rsidRDefault="001B6F83" w:rsidP="001B6F83">
            <w:pPr>
              <w:jc w:val="center"/>
              <w:rPr>
                <w:b/>
                <w:sz w:val="20"/>
                <w:szCs w:val="20"/>
              </w:rPr>
            </w:pPr>
            <w:r w:rsidRPr="001B6F83">
              <w:rPr>
                <w:b/>
                <w:bCs/>
                <w:color w:val="000000"/>
                <w:sz w:val="20"/>
                <w:szCs w:val="20"/>
              </w:rPr>
              <w:t>Gaisa filtrs EUR, bez PVN (1 gab.)</w:t>
            </w:r>
          </w:p>
        </w:tc>
        <w:tc>
          <w:tcPr>
            <w:tcW w:w="1224" w:type="dxa"/>
            <w:vAlign w:val="center"/>
          </w:tcPr>
          <w:p w:rsidR="001B6F83" w:rsidRPr="001B6F83" w:rsidRDefault="001B6F83" w:rsidP="001B6F83">
            <w:pPr>
              <w:jc w:val="center"/>
              <w:rPr>
                <w:b/>
                <w:sz w:val="20"/>
                <w:szCs w:val="20"/>
              </w:rPr>
            </w:pPr>
            <w:r w:rsidRPr="001B6F83">
              <w:rPr>
                <w:b/>
                <w:bCs/>
                <w:color w:val="000000"/>
                <w:sz w:val="20"/>
                <w:szCs w:val="20"/>
              </w:rPr>
              <w:t xml:space="preserve">Degvielas filtrs </w:t>
            </w:r>
            <w:r w:rsidRPr="001B6F83">
              <w:rPr>
                <w:b/>
                <w:bCs/>
                <w:color w:val="000000"/>
                <w:sz w:val="20"/>
                <w:szCs w:val="20"/>
              </w:rPr>
              <w:br/>
              <w:t>EUR, bez PVN (1 gab.)</w:t>
            </w:r>
          </w:p>
        </w:tc>
        <w:tc>
          <w:tcPr>
            <w:tcW w:w="1349" w:type="dxa"/>
            <w:vAlign w:val="center"/>
          </w:tcPr>
          <w:p w:rsidR="001B6F83" w:rsidRPr="001B6F83" w:rsidRDefault="001B6F83" w:rsidP="001B6F83">
            <w:pPr>
              <w:jc w:val="center"/>
              <w:rPr>
                <w:b/>
                <w:sz w:val="20"/>
                <w:szCs w:val="20"/>
              </w:rPr>
            </w:pPr>
            <w:r w:rsidRPr="001B6F83">
              <w:rPr>
                <w:b/>
                <w:bCs/>
                <w:color w:val="000000"/>
                <w:sz w:val="20"/>
                <w:szCs w:val="20"/>
              </w:rPr>
              <w:t>Degvielas seperators</w:t>
            </w:r>
            <w:r w:rsidRPr="001B6F83">
              <w:rPr>
                <w:b/>
                <w:bCs/>
                <w:color w:val="000000"/>
                <w:sz w:val="20"/>
                <w:szCs w:val="20"/>
              </w:rPr>
              <w:br/>
              <w:t>EUR, bez PVN (1 gab.)</w:t>
            </w:r>
          </w:p>
        </w:tc>
        <w:tc>
          <w:tcPr>
            <w:tcW w:w="1030" w:type="dxa"/>
            <w:vAlign w:val="center"/>
          </w:tcPr>
          <w:p w:rsidR="001B6F83" w:rsidRPr="001B6F83" w:rsidRDefault="001B6F83" w:rsidP="001B6F83">
            <w:pPr>
              <w:jc w:val="center"/>
              <w:rPr>
                <w:b/>
                <w:sz w:val="20"/>
                <w:szCs w:val="20"/>
              </w:rPr>
            </w:pPr>
            <w:r w:rsidRPr="001B6F83">
              <w:rPr>
                <w:b/>
                <w:bCs/>
                <w:color w:val="000000"/>
                <w:sz w:val="20"/>
                <w:szCs w:val="20"/>
              </w:rPr>
              <w:t xml:space="preserve">Salona filtrs </w:t>
            </w:r>
            <w:r w:rsidRPr="001B6F83">
              <w:rPr>
                <w:b/>
                <w:bCs/>
                <w:color w:val="000000"/>
                <w:sz w:val="20"/>
                <w:szCs w:val="20"/>
              </w:rPr>
              <w:br/>
              <w:t>EUR, bez PVN (1 gab.)</w:t>
            </w:r>
          </w:p>
        </w:tc>
        <w:tc>
          <w:tcPr>
            <w:tcW w:w="1120" w:type="dxa"/>
            <w:vAlign w:val="center"/>
          </w:tcPr>
          <w:p w:rsidR="001B6F83" w:rsidRPr="001B6F83" w:rsidRDefault="001B6F83" w:rsidP="001B6F83">
            <w:pPr>
              <w:jc w:val="center"/>
              <w:rPr>
                <w:b/>
                <w:sz w:val="20"/>
                <w:szCs w:val="20"/>
              </w:rPr>
            </w:pPr>
            <w:r w:rsidRPr="001B6F83">
              <w:rPr>
                <w:b/>
                <w:bCs/>
                <w:color w:val="000000"/>
                <w:sz w:val="20"/>
                <w:szCs w:val="20"/>
              </w:rPr>
              <w:t>Mitruma atdalītājs</w:t>
            </w:r>
            <w:r w:rsidRPr="001B6F83">
              <w:rPr>
                <w:b/>
                <w:bCs/>
                <w:color w:val="000000"/>
                <w:sz w:val="20"/>
                <w:szCs w:val="20"/>
              </w:rPr>
              <w:br/>
              <w:t>EUR, bez PVN (1 gab.)</w:t>
            </w:r>
          </w:p>
        </w:tc>
        <w:tc>
          <w:tcPr>
            <w:tcW w:w="1541" w:type="dxa"/>
            <w:vAlign w:val="center"/>
          </w:tcPr>
          <w:p w:rsidR="001B6F83" w:rsidRPr="001B6F83" w:rsidRDefault="001B6F83" w:rsidP="001B6F83">
            <w:pPr>
              <w:jc w:val="center"/>
              <w:rPr>
                <w:b/>
                <w:sz w:val="20"/>
                <w:szCs w:val="20"/>
              </w:rPr>
            </w:pPr>
            <w:r w:rsidRPr="001B6F83">
              <w:rPr>
                <w:b/>
                <w:bCs/>
                <w:color w:val="000000"/>
                <w:sz w:val="20"/>
                <w:szCs w:val="20"/>
              </w:rPr>
              <w:t xml:space="preserve">Hidrauliskās eļlas filtrs </w:t>
            </w:r>
            <w:r w:rsidRPr="001B6F83">
              <w:rPr>
                <w:b/>
                <w:bCs/>
                <w:color w:val="000000"/>
                <w:sz w:val="20"/>
                <w:szCs w:val="20"/>
              </w:rPr>
              <w:br/>
              <w:t>EUR, bez PVN (1 gab.)</w:t>
            </w:r>
          </w:p>
        </w:tc>
      </w:tr>
      <w:tr w:rsidR="001B6F83" w:rsidRPr="00575ECF" w:rsidTr="001B6F83">
        <w:trPr>
          <w:trHeight w:val="218"/>
          <w:tblHeader/>
        </w:trPr>
        <w:tc>
          <w:tcPr>
            <w:tcW w:w="835" w:type="dxa"/>
            <w:vAlign w:val="center"/>
          </w:tcPr>
          <w:p w:rsidR="001B6F83" w:rsidRPr="001B6F83" w:rsidRDefault="001B6F83" w:rsidP="001B6F83">
            <w:pPr>
              <w:ind w:right="-80"/>
              <w:jc w:val="center"/>
              <w:rPr>
                <w:b/>
                <w:sz w:val="20"/>
                <w:szCs w:val="20"/>
              </w:rPr>
            </w:pPr>
            <w:r w:rsidRPr="001B6F83">
              <w:rPr>
                <w:b/>
                <w:sz w:val="20"/>
                <w:szCs w:val="20"/>
              </w:rPr>
              <w:t>1</w:t>
            </w:r>
          </w:p>
        </w:tc>
        <w:tc>
          <w:tcPr>
            <w:tcW w:w="1680" w:type="dxa"/>
            <w:vAlign w:val="center"/>
          </w:tcPr>
          <w:p w:rsidR="001B6F83" w:rsidRPr="001B6F83" w:rsidRDefault="001B6F83" w:rsidP="001B6F83">
            <w:pPr>
              <w:jc w:val="center"/>
              <w:rPr>
                <w:b/>
                <w:sz w:val="20"/>
                <w:szCs w:val="20"/>
              </w:rPr>
            </w:pPr>
            <w:r w:rsidRPr="001B6F83">
              <w:rPr>
                <w:b/>
                <w:sz w:val="20"/>
                <w:szCs w:val="20"/>
              </w:rPr>
              <w:t>2</w:t>
            </w:r>
          </w:p>
        </w:tc>
        <w:tc>
          <w:tcPr>
            <w:tcW w:w="1260" w:type="dxa"/>
            <w:vAlign w:val="center"/>
          </w:tcPr>
          <w:p w:rsidR="001B6F83" w:rsidRPr="001B6F83" w:rsidRDefault="001B6F83" w:rsidP="001B6F83">
            <w:pPr>
              <w:jc w:val="center"/>
              <w:rPr>
                <w:b/>
                <w:sz w:val="20"/>
                <w:szCs w:val="20"/>
              </w:rPr>
            </w:pPr>
            <w:r w:rsidRPr="001B6F83">
              <w:rPr>
                <w:b/>
                <w:sz w:val="20"/>
                <w:szCs w:val="20"/>
              </w:rPr>
              <w:t>3</w:t>
            </w:r>
          </w:p>
        </w:tc>
        <w:tc>
          <w:tcPr>
            <w:tcW w:w="979" w:type="dxa"/>
            <w:vAlign w:val="center"/>
          </w:tcPr>
          <w:p w:rsidR="001B6F83" w:rsidRPr="001B6F83" w:rsidRDefault="001B6F83" w:rsidP="001B6F83">
            <w:pPr>
              <w:jc w:val="center"/>
              <w:rPr>
                <w:b/>
                <w:sz w:val="20"/>
                <w:szCs w:val="20"/>
              </w:rPr>
            </w:pPr>
            <w:r w:rsidRPr="001B6F83">
              <w:rPr>
                <w:b/>
                <w:sz w:val="20"/>
                <w:szCs w:val="20"/>
              </w:rPr>
              <w:t>4</w:t>
            </w:r>
          </w:p>
        </w:tc>
        <w:tc>
          <w:tcPr>
            <w:tcW w:w="1224" w:type="dxa"/>
            <w:vAlign w:val="center"/>
          </w:tcPr>
          <w:p w:rsidR="001B6F83" w:rsidRPr="001B6F83" w:rsidRDefault="001B6F83" w:rsidP="001B6F83">
            <w:pPr>
              <w:jc w:val="center"/>
              <w:rPr>
                <w:b/>
                <w:sz w:val="20"/>
                <w:szCs w:val="20"/>
              </w:rPr>
            </w:pPr>
            <w:r w:rsidRPr="001B6F83">
              <w:rPr>
                <w:b/>
                <w:sz w:val="20"/>
                <w:szCs w:val="20"/>
              </w:rPr>
              <w:t>5</w:t>
            </w:r>
          </w:p>
        </w:tc>
        <w:tc>
          <w:tcPr>
            <w:tcW w:w="1349" w:type="dxa"/>
            <w:vAlign w:val="center"/>
          </w:tcPr>
          <w:p w:rsidR="001B6F83" w:rsidRPr="001B6F83" w:rsidRDefault="001B6F83" w:rsidP="001B6F83">
            <w:pPr>
              <w:jc w:val="center"/>
              <w:rPr>
                <w:b/>
                <w:sz w:val="20"/>
                <w:szCs w:val="20"/>
              </w:rPr>
            </w:pPr>
            <w:r w:rsidRPr="001B6F83">
              <w:rPr>
                <w:b/>
                <w:sz w:val="20"/>
                <w:szCs w:val="20"/>
              </w:rPr>
              <w:t>6</w:t>
            </w:r>
          </w:p>
        </w:tc>
        <w:tc>
          <w:tcPr>
            <w:tcW w:w="1030" w:type="dxa"/>
          </w:tcPr>
          <w:p w:rsidR="001B6F83" w:rsidRPr="001B6F83" w:rsidRDefault="001B6F83" w:rsidP="001B6F83">
            <w:pPr>
              <w:jc w:val="center"/>
              <w:rPr>
                <w:b/>
                <w:sz w:val="20"/>
                <w:szCs w:val="20"/>
              </w:rPr>
            </w:pPr>
            <w:r w:rsidRPr="001B6F83">
              <w:rPr>
                <w:b/>
                <w:sz w:val="20"/>
                <w:szCs w:val="20"/>
              </w:rPr>
              <w:t>7</w:t>
            </w:r>
          </w:p>
        </w:tc>
        <w:tc>
          <w:tcPr>
            <w:tcW w:w="1120" w:type="dxa"/>
          </w:tcPr>
          <w:p w:rsidR="001B6F83" w:rsidRPr="001B6F83" w:rsidRDefault="001B6F83" w:rsidP="001B6F83">
            <w:pPr>
              <w:jc w:val="center"/>
              <w:rPr>
                <w:b/>
                <w:sz w:val="20"/>
                <w:szCs w:val="20"/>
              </w:rPr>
            </w:pPr>
            <w:r w:rsidRPr="001B6F83">
              <w:rPr>
                <w:b/>
                <w:sz w:val="20"/>
                <w:szCs w:val="20"/>
              </w:rPr>
              <w:t>8</w:t>
            </w:r>
          </w:p>
        </w:tc>
        <w:tc>
          <w:tcPr>
            <w:tcW w:w="1541" w:type="dxa"/>
          </w:tcPr>
          <w:p w:rsidR="001B6F83" w:rsidRPr="001B6F83" w:rsidRDefault="001B6F83" w:rsidP="001B6F83">
            <w:pPr>
              <w:jc w:val="center"/>
              <w:rPr>
                <w:b/>
                <w:sz w:val="20"/>
                <w:szCs w:val="20"/>
              </w:rPr>
            </w:pPr>
            <w:r w:rsidRPr="001B6F83">
              <w:rPr>
                <w:b/>
                <w:sz w:val="20"/>
                <w:szCs w:val="20"/>
              </w:rPr>
              <w:t>9</w:t>
            </w:r>
          </w:p>
        </w:tc>
      </w:tr>
      <w:tr w:rsidR="001B6F83" w:rsidRPr="00575ECF" w:rsidTr="001B6F83">
        <w:trPr>
          <w:trHeight w:val="460"/>
          <w:tblHeader/>
        </w:trPr>
        <w:tc>
          <w:tcPr>
            <w:tcW w:w="835" w:type="dxa"/>
            <w:vAlign w:val="center"/>
          </w:tcPr>
          <w:p w:rsidR="001B6F83" w:rsidRPr="001B6F83" w:rsidRDefault="001B6F83" w:rsidP="001B6F83">
            <w:pPr>
              <w:ind w:right="-80"/>
              <w:jc w:val="center"/>
              <w:rPr>
                <w:sz w:val="20"/>
                <w:szCs w:val="20"/>
              </w:rPr>
            </w:pPr>
            <w:r w:rsidRPr="001B6F83">
              <w:rPr>
                <w:sz w:val="20"/>
                <w:szCs w:val="20"/>
              </w:rPr>
              <w:t>1.</w:t>
            </w:r>
          </w:p>
        </w:tc>
        <w:tc>
          <w:tcPr>
            <w:tcW w:w="1680" w:type="dxa"/>
            <w:vAlign w:val="center"/>
          </w:tcPr>
          <w:p w:rsidR="001B6F83" w:rsidRPr="001B6F83" w:rsidRDefault="001B6F83" w:rsidP="001B6F83">
            <w:pPr>
              <w:jc w:val="center"/>
              <w:rPr>
                <w:sz w:val="20"/>
                <w:szCs w:val="20"/>
              </w:rPr>
            </w:pPr>
            <w:r w:rsidRPr="001B6F83">
              <w:rPr>
                <w:i/>
                <w:sz w:val="20"/>
                <w:szCs w:val="20"/>
              </w:rPr>
              <w:t>(daļas nosaukums)</w:t>
            </w: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1B6F83" w:rsidRPr="00575ECF" w:rsidTr="001B6F83">
        <w:trPr>
          <w:trHeight w:val="218"/>
          <w:tblHeader/>
        </w:trPr>
        <w:tc>
          <w:tcPr>
            <w:tcW w:w="835" w:type="dxa"/>
            <w:vAlign w:val="center"/>
          </w:tcPr>
          <w:p w:rsidR="001B6F83" w:rsidRPr="001B6F83" w:rsidRDefault="001B6F83" w:rsidP="001B6F83">
            <w:pPr>
              <w:ind w:right="-80"/>
              <w:jc w:val="center"/>
              <w:rPr>
                <w:sz w:val="20"/>
                <w:szCs w:val="20"/>
              </w:rPr>
            </w:pPr>
            <w:r w:rsidRPr="001B6F83">
              <w:rPr>
                <w:sz w:val="20"/>
                <w:szCs w:val="20"/>
              </w:rPr>
              <w:t>1.2.</w:t>
            </w:r>
          </w:p>
        </w:tc>
        <w:tc>
          <w:tcPr>
            <w:tcW w:w="1680" w:type="dxa"/>
            <w:vAlign w:val="center"/>
          </w:tcPr>
          <w:p w:rsidR="001B6F83" w:rsidRPr="001B6F83" w:rsidRDefault="001B6F83" w:rsidP="001B6F83">
            <w:pPr>
              <w:jc w:val="center"/>
              <w:rPr>
                <w:sz w:val="20"/>
                <w:szCs w:val="20"/>
              </w:rPr>
            </w:pP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1B6F83" w:rsidRPr="00575ECF" w:rsidTr="001B6F83">
        <w:trPr>
          <w:trHeight w:val="207"/>
          <w:tblHeader/>
        </w:trPr>
        <w:tc>
          <w:tcPr>
            <w:tcW w:w="835" w:type="dxa"/>
            <w:vAlign w:val="center"/>
          </w:tcPr>
          <w:p w:rsidR="001B6F83" w:rsidRPr="001B6F83" w:rsidRDefault="001B6F83" w:rsidP="001B6F83">
            <w:pPr>
              <w:ind w:right="-80"/>
              <w:jc w:val="center"/>
              <w:rPr>
                <w:sz w:val="20"/>
                <w:szCs w:val="20"/>
              </w:rPr>
            </w:pPr>
            <w:r w:rsidRPr="001B6F83">
              <w:rPr>
                <w:sz w:val="20"/>
                <w:szCs w:val="20"/>
              </w:rPr>
              <w:t>…</w:t>
            </w:r>
          </w:p>
        </w:tc>
        <w:tc>
          <w:tcPr>
            <w:tcW w:w="1680" w:type="dxa"/>
            <w:vAlign w:val="center"/>
          </w:tcPr>
          <w:p w:rsidR="001B6F83" w:rsidRPr="001B6F83" w:rsidRDefault="001B6F83" w:rsidP="001B6F83">
            <w:pPr>
              <w:jc w:val="center"/>
              <w:rPr>
                <w:sz w:val="20"/>
                <w:szCs w:val="20"/>
              </w:rPr>
            </w:pP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283FEA" w:rsidRPr="00575ECF" w:rsidTr="009270D5">
        <w:trPr>
          <w:trHeight w:val="207"/>
          <w:tblHeader/>
        </w:trPr>
        <w:tc>
          <w:tcPr>
            <w:tcW w:w="9477" w:type="dxa"/>
            <w:gridSpan w:val="8"/>
            <w:vAlign w:val="center"/>
          </w:tcPr>
          <w:p w:rsidR="00283FEA" w:rsidRPr="001B6F83" w:rsidRDefault="00283FEA" w:rsidP="001B6F83">
            <w:pPr>
              <w:jc w:val="center"/>
              <w:rPr>
                <w:sz w:val="20"/>
                <w:szCs w:val="20"/>
              </w:rPr>
            </w:pPr>
            <w:r w:rsidRPr="00283FEA">
              <w:rPr>
                <w:sz w:val="20"/>
                <w:szCs w:val="20"/>
              </w:rPr>
              <w:t>Pavisam kopā, EUR bez PVN par iepirkuma daļu Nr.</w:t>
            </w:r>
            <w:r>
              <w:rPr>
                <w:sz w:val="20"/>
                <w:szCs w:val="20"/>
              </w:rPr>
              <w:t>1</w:t>
            </w:r>
            <w:r w:rsidRPr="00283FEA">
              <w:rPr>
                <w:sz w:val="20"/>
                <w:szCs w:val="20"/>
              </w:rPr>
              <w:t xml:space="preserve"> (piedāvājuma izvērtēšanai):</w:t>
            </w:r>
          </w:p>
        </w:tc>
        <w:tc>
          <w:tcPr>
            <w:tcW w:w="1541" w:type="dxa"/>
          </w:tcPr>
          <w:p w:rsidR="00283FEA" w:rsidRPr="001B6F83" w:rsidRDefault="00283FEA" w:rsidP="001B6F83">
            <w:pPr>
              <w:jc w:val="center"/>
              <w:rPr>
                <w:sz w:val="20"/>
                <w:szCs w:val="20"/>
              </w:rPr>
            </w:pPr>
          </w:p>
        </w:tc>
      </w:tr>
      <w:tr w:rsidR="001B6F83" w:rsidRPr="00575ECF" w:rsidTr="001B6F83">
        <w:trPr>
          <w:trHeight w:val="472"/>
          <w:tblHeader/>
        </w:trPr>
        <w:tc>
          <w:tcPr>
            <w:tcW w:w="835" w:type="dxa"/>
            <w:vAlign w:val="center"/>
          </w:tcPr>
          <w:p w:rsidR="001B6F83" w:rsidRPr="001B6F83" w:rsidRDefault="001B6F83" w:rsidP="001B6F83">
            <w:pPr>
              <w:ind w:right="-80"/>
              <w:jc w:val="center"/>
              <w:rPr>
                <w:sz w:val="20"/>
                <w:szCs w:val="20"/>
              </w:rPr>
            </w:pPr>
            <w:r w:rsidRPr="001B6F83">
              <w:rPr>
                <w:sz w:val="20"/>
                <w:szCs w:val="20"/>
              </w:rPr>
              <w:t>2.</w:t>
            </w:r>
          </w:p>
        </w:tc>
        <w:tc>
          <w:tcPr>
            <w:tcW w:w="1680" w:type="dxa"/>
            <w:vAlign w:val="center"/>
          </w:tcPr>
          <w:p w:rsidR="001B6F83" w:rsidRPr="001B6F83" w:rsidRDefault="001B6F83" w:rsidP="001B6F83">
            <w:pPr>
              <w:jc w:val="center"/>
              <w:rPr>
                <w:sz w:val="20"/>
                <w:szCs w:val="20"/>
              </w:rPr>
            </w:pPr>
            <w:r w:rsidRPr="001B6F83">
              <w:rPr>
                <w:i/>
                <w:sz w:val="20"/>
                <w:szCs w:val="20"/>
              </w:rPr>
              <w:t>(daļas nosaukums)</w:t>
            </w: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1B6F83" w:rsidRPr="00575ECF" w:rsidTr="001B6F83">
        <w:trPr>
          <w:trHeight w:val="207"/>
          <w:tblHeader/>
        </w:trPr>
        <w:tc>
          <w:tcPr>
            <w:tcW w:w="835" w:type="dxa"/>
            <w:vAlign w:val="center"/>
          </w:tcPr>
          <w:p w:rsidR="001B6F83" w:rsidRPr="001B6F83" w:rsidRDefault="001B6F83" w:rsidP="001B6F83">
            <w:pPr>
              <w:ind w:right="-80"/>
              <w:jc w:val="center"/>
              <w:rPr>
                <w:sz w:val="20"/>
                <w:szCs w:val="20"/>
              </w:rPr>
            </w:pPr>
            <w:r w:rsidRPr="001B6F83">
              <w:rPr>
                <w:sz w:val="20"/>
                <w:szCs w:val="20"/>
              </w:rPr>
              <w:t>2.1.</w:t>
            </w:r>
          </w:p>
        </w:tc>
        <w:tc>
          <w:tcPr>
            <w:tcW w:w="1680" w:type="dxa"/>
            <w:vAlign w:val="center"/>
          </w:tcPr>
          <w:p w:rsidR="001B6F83" w:rsidRPr="001B6F83" w:rsidRDefault="001B6F83" w:rsidP="001B6F83">
            <w:pPr>
              <w:jc w:val="center"/>
              <w:rPr>
                <w:sz w:val="20"/>
                <w:szCs w:val="20"/>
              </w:rPr>
            </w:pP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1B6F83" w:rsidRPr="00575ECF" w:rsidTr="001B6F83">
        <w:trPr>
          <w:trHeight w:val="207"/>
          <w:tblHeader/>
        </w:trPr>
        <w:tc>
          <w:tcPr>
            <w:tcW w:w="835" w:type="dxa"/>
            <w:vAlign w:val="center"/>
          </w:tcPr>
          <w:p w:rsidR="001B6F83" w:rsidRPr="001B6F83" w:rsidRDefault="001B6F83" w:rsidP="001B6F83">
            <w:pPr>
              <w:ind w:right="-80"/>
              <w:jc w:val="center"/>
              <w:rPr>
                <w:sz w:val="20"/>
                <w:szCs w:val="20"/>
              </w:rPr>
            </w:pPr>
            <w:r w:rsidRPr="001B6F83">
              <w:rPr>
                <w:sz w:val="20"/>
                <w:szCs w:val="20"/>
              </w:rPr>
              <w:t>…</w:t>
            </w:r>
          </w:p>
        </w:tc>
        <w:tc>
          <w:tcPr>
            <w:tcW w:w="1680" w:type="dxa"/>
            <w:vAlign w:val="center"/>
          </w:tcPr>
          <w:p w:rsidR="001B6F83" w:rsidRPr="001B6F83" w:rsidRDefault="001B6F83" w:rsidP="001B6F83">
            <w:pPr>
              <w:jc w:val="center"/>
              <w:rPr>
                <w:sz w:val="20"/>
                <w:szCs w:val="20"/>
              </w:rPr>
            </w:pP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283FEA" w:rsidRPr="00575ECF" w:rsidTr="009270D5">
        <w:trPr>
          <w:trHeight w:val="218"/>
          <w:tblHeader/>
        </w:trPr>
        <w:tc>
          <w:tcPr>
            <w:tcW w:w="9477" w:type="dxa"/>
            <w:gridSpan w:val="8"/>
            <w:vAlign w:val="center"/>
          </w:tcPr>
          <w:p w:rsidR="00283FEA" w:rsidRPr="001B6F83" w:rsidRDefault="00283FEA" w:rsidP="001B6F83">
            <w:pPr>
              <w:jc w:val="center"/>
              <w:rPr>
                <w:sz w:val="20"/>
                <w:szCs w:val="20"/>
              </w:rPr>
            </w:pPr>
            <w:r w:rsidRPr="00283FEA">
              <w:rPr>
                <w:sz w:val="20"/>
                <w:szCs w:val="20"/>
              </w:rPr>
              <w:t>Pavisam kopā, EUR bez PVN par iepirkuma daļu Nr.</w:t>
            </w:r>
            <w:r>
              <w:rPr>
                <w:sz w:val="20"/>
                <w:szCs w:val="20"/>
              </w:rPr>
              <w:t>2</w:t>
            </w:r>
            <w:r w:rsidRPr="00283FEA">
              <w:rPr>
                <w:sz w:val="20"/>
                <w:szCs w:val="20"/>
              </w:rPr>
              <w:t xml:space="preserve"> (piedāvājuma izvērtēšanai):</w:t>
            </w:r>
          </w:p>
        </w:tc>
        <w:tc>
          <w:tcPr>
            <w:tcW w:w="1541" w:type="dxa"/>
          </w:tcPr>
          <w:p w:rsidR="00283FEA" w:rsidRPr="001B6F83" w:rsidRDefault="00283FEA" w:rsidP="001B6F83">
            <w:pPr>
              <w:jc w:val="center"/>
              <w:rPr>
                <w:sz w:val="20"/>
                <w:szCs w:val="20"/>
              </w:rPr>
            </w:pPr>
          </w:p>
        </w:tc>
      </w:tr>
      <w:tr w:rsidR="001B6F83" w:rsidRPr="00575ECF" w:rsidTr="001B6F83">
        <w:trPr>
          <w:trHeight w:val="460"/>
          <w:tblHeader/>
        </w:trPr>
        <w:tc>
          <w:tcPr>
            <w:tcW w:w="835" w:type="dxa"/>
            <w:vAlign w:val="center"/>
          </w:tcPr>
          <w:p w:rsidR="001B6F83" w:rsidRPr="001B6F83" w:rsidRDefault="001B6F83" w:rsidP="001B6F83">
            <w:pPr>
              <w:ind w:right="-80"/>
              <w:jc w:val="center"/>
              <w:rPr>
                <w:sz w:val="20"/>
                <w:szCs w:val="20"/>
              </w:rPr>
            </w:pPr>
            <w:r w:rsidRPr="001B6F83">
              <w:rPr>
                <w:sz w:val="20"/>
                <w:szCs w:val="20"/>
              </w:rPr>
              <w:t>3.</w:t>
            </w:r>
          </w:p>
        </w:tc>
        <w:tc>
          <w:tcPr>
            <w:tcW w:w="1680" w:type="dxa"/>
            <w:vAlign w:val="center"/>
          </w:tcPr>
          <w:p w:rsidR="001B6F83" w:rsidRPr="001B6F83" w:rsidRDefault="001B6F83" w:rsidP="001B6F83">
            <w:pPr>
              <w:jc w:val="center"/>
              <w:rPr>
                <w:sz w:val="20"/>
                <w:szCs w:val="20"/>
              </w:rPr>
            </w:pPr>
            <w:r w:rsidRPr="001B6F83">
              <w:rPr>
                <w:i/>
                <w:sz w:val="20"/>
                <w:szCs w:val="20"/>
              </w:rPr>
              <w:t>(daļas nosaukums)</w:t>
            </w: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1B6F83" w:rsidRPr="00575ECF" w:rsidTr="001B6F83">
        <w:trPr>
          <w:trHeight w:val="207"/>
          <w:tblHeader/>
        </w:trPr>
        <w:tc>
          <w:tcPr>
            <w:tcW w:w="835" w:type="dxa"/>
            <w:vAlign w:val="center"/>
          </w:tcPr>
          <w:p w:rsidR="001B6F83" w:rsidRPr="001B6F83" w:rsidRDefault="001B6F83" w:rsidP="001B6F83">
            <w:pPr>
              <w:ind w:right="-80"/>
              <w:jc w:val="center"/>
              <w:rPr>
                <w:sz w:val="20"/>
                <w:szCs w:val="20"/>
              </w:rPr>
            </w:pPr>
            <w:r w:rsidRPr="001B6F83">
              <w:rPr>
                <w:sz w:val="20"/>
                <w:szCs w:val="20"/>
              </w:rPr>
              <w:t>3.1.</w:t>
            </w:r>
          </w:p>
        </w:tc>
        <w:tc>
          <w:tcPr>
            <w:tcW w:w="1680" w:type="dxa"/>
            <w:vAlign w:val="center"/>
          </w:tcPr>
          <w:p w:rsidR="001B6F83" w:rsidRPr="001B6F83" w:rsidRDefault="001B6F83" w:rsidP="001B6F83">
            <w:pPr>
              <w:jc w:val="center"/>
              <w:rPr>
                <w:sz w:val="20"/>
                <w:szCs w:val="20"/>
              </w:rPr>
            </w:pP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1B6F83" w:rsidRPr="00575ECF" w:rsidTr="001B6F83">
        <w:trPr>
          <w:trHeight w:val="218"/>
          <w:tblHeader/>
        </w:trPr>
        <w:tc>
          <w:tcPr>
            <w:tcW w:w="835" w:type="dxa"/>
            <w:vAlign w:val="center"/>
          </w:tcPr>
          <w:p w:rsidR="001B6F83" w:rsidRPr="001B6F83" w:rsidRDefault="001B6F83" w:rsidP="001B6F83">
            <w:pPr>
              <w:ind w:right="-80"/>
              <w:jc w:val="center"/>
              <w:rPr>
                <w:sz w:val="20"/>
                <w:szCs w:val="20"/>
              </w:rPr>
            </w:pPr>
            <w:r w:rsidRPr="001B6F83">
              <w:rPr>
                <w:sz w:val="20"/>
                <w:szCs w:val="20"/>
              </w:rPr>
              <w:t>…</w:t>
            </w:r>
          </w:p>
        </w:tc>
        <w:tc>
          <w:tcPr>
            <w:tcW w:w="1680" w:type="dxa"/>
            <w:vAlign w:val="center"/>
          </w:tcPr>
          <w:p w:rsidR="001B6F83" w:rsidRPr="001B6F83" w:rsidRDefault="001B6F83" w:rsidP="001B6F83">
            <w:pPr>
              <w:jc w:val="center"/>
              <w:rPr>
                <w:sz w:val="20"/>
                <w:szCs w:val="20"/>
              </w:rPr>
            </w:pP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283FEA" w:rsidRPr="00575ECF" w:rsidTr="009270D5">
        <w:trPr>
          <w:trHeight w:val="207"/>
          <w:tblHeader/>
        </w:trPr>
        <w:tc>
          <w:tcPr>
            <w:tcW w:w="9477" w:type="dxa"/>
            <w:gridSpan w:val="8"/>
            <w:vAlign w:val="center"/>
          </w:tcPr>
          <w:p w:rsidR="00283FEA" w:rsidRPr="001B6F83" w:rsidRDefault="00283FEA" w:rsidP="001B6F83">
            <w:pPr>
              <w:jc w:val="center"/>
              <w:rPr>
                <w:sz w:val="20"/>
                <w:szCs w:val="20"/>
              </w:rPr>
            </w:pPr>
            <w:r w:rsidRPr="00283FEA">
              <w:rPr>
                <w:sz w:val="20"/>
                <w:szCs w:val="20"/>
              </w:rPr>
              <w:t>Pavisam kopā, EUR bez PVN par iepirkuma daļu Nr.</w:t>
            </w:r>
            <w:r>
              <w:rPr>
                <w:sz w:val="20"/>
                <w:szCs w:val="20"/>
              </w:rPr>
              <w:t>3</w:t>
            </w:r>
            <w:r w:rsidRPr="00283FEA">
              <w:rPr>
                <w:sz w:val="20"/>
                <w:szCs w:val="20"/>
              </w:rPr>
              <w:t xml:space="preserve"> (piedāvājuma izvērtēšanai):</w:t>
            </w:r>
          </w:p>
        </w:tc>
        <w:tc>
          <w:tcPr>
            <w:tcW w:w="1541" w:type="dxa"/>
          </w:tcPr>
          <w:p w:rsidR="00283FEA" w:rsidRPr="001B6F83" w:rsidRDefault="00283FEA" w:rsidP="001B6F83">
            <w:pPr>
              <w:jc w:val="center"/>
              <w:rPr>
                <w:sz w:val="20"/>
                <w:szCs w:val="20"/>
              </w:rPr>
            </w:pPr>
          </w:p>
        </w:tc>
      </w:tr>
      <w:tr w:rsidR="001B6F83" w:rsidRPr="00575ECF" w:rsidTr="001B6F83">
        <w:trPr>
          <w:trHeight w:val="472"/>
          <w:tblHeader/>
        </w:trPr>
        <w:tc>
          <w:tcPr>
            <w:tcW w:w="835" w:type="dxa"/>
            <w:vAlign w:val="center"/>
          </w:tcPr>
          <w:p w:rsidR="001B6F83" w:rsidRPr="001B6F83" w:rsidRDefault="001B6F83" w:rsidP="001B6F83">
            <w:pPr>
              <w:ind w:right="-80"/>
              <w:jc w:val="center"/>
              <w:rPr>
                <w:sz w:val="20"/>
                <w:szCs w:val="20"/>
              </w:rPr>
            </w:pPr>
            <w:r w:rsidRPr="001B6F83">
              <w:rPr>
                <w:sz w:val="20"/>
                <w:szCs w:val="20"/>
              </w:rPr>
              <w:t>4.</w:t>
            </w:r>
          </w:p>
        </w:tc>
        <w:tc>
          <w:tcPr>
            <w:tcW w:w="1680" w:type="dxa"/>
            <w:vAlign w:val="center"/>
          </w:tcPr>
          <w:p w:rsidR="001B6F83" w:rsidRPr="001B6F83" w:rsidRDefault="001B6F83" w:rsidP="001B6F83">
            <w:pPr>
              <w:jc w:val="center"/>
              <w:rPr>
                <w:sz w:val="20"/>
                <w:szCs w:val="20"/>
              </w:rPr>
            </w:pPr>
            <w:r w:rsidRPr="001B6F83">
              <w:rPr>
                <w:i/>
                <w:sz w:val="20"/>
                <w:szCs w:val="20"/>
              </w:rPr>
              <w:t>(daļas nosaukums)</w:t>
            </w: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1B6F83" w:rsidRPr="00575ECF" w:rsidTr="001B6F83">
        <w:trPr>
          <w:trHeight w:val="207"/>
          <w:tblHeader/>
        </w:trPr>
        <w:tc>
          <w:tcPr>
            <w:tcW w:w="835" w:type="dxa"/>
            <w:vAlign w:val="center"/>
          </w:tcPr>
          <w:p w:rsidR="001B6F83" w:rsidRPr="001B6F83" w:rsidRDefault="001B6F83" w:rsidP="001B6F83">
            <w:pPr>
              <w:ind w:right="-80"/>
              <w:jc w:val="center"/>
              <w:rPr>
                <w:sz w:val="20"/>
                <w:szCs w:val="20"/>
              </w:rPr>
            </w:pPr>
            <w:r w:rsidRPr="001B6F83">
              <w:rPr>
                <w:sz w:val="20"/>
                <w:szCs w:val="20"/>
              </w:rPr>
              <w:t>4.1.</w:t>
            </w:r>
          </w:p>
        </w:tc>
        <w:tc>
          <w:tcPr>
            <w:tcW w:w="1680" w:type="dxa"/>
            <w:vAlign w:val="center"/>
          </w:tcPr>
          <w:p w:rsidR="001B6F83" w:rsidRPr="001B6F83" w:rsidRDefault="001B6F83" w:rsidP="001B6F83">
            <w:pPr>
              <w:jc w:val="center"/>
              <w:rPr>
                <w:sz w:val="20"/>
                <w:szCs w:val="20"/>
              </w:rPr>
            </w:pP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1B6F83" w:rsidRPr="00575ECF" w:rsidTr="001B6F83">
        <w:trPr>
          <w:trHeight w:val="207"/>
          <w:tblHeader/>
        </w:trPr>
        <w:tc>
          <w:tcPr>
            <w:tcW w:w="835" w:type="dxa"/>
            <w:vAlign w:val="center"/>
          </w:tcPr>
          <w:p w:rsidR="001B6F83" w:rsidRPr="001B6F83" w:rsidRDefault="001B6F83" w:rsidP="001B6F83">
            <w:pPr>
              <w:ind w:right="-80"/>
              <w:jc w:val="center"/>
              <w:rPr>
                <w:sz w:val="20"/>
                <w:szCs w:val="20"/>
              </w:rPr>
            </w:pPr>
            <w:r w:rsidRPr="001B6F83">
              <w:rPr>
                <w:sz w:val="20"/>
                <w:szCs w:val="20"/>
              </w:rPr>
              <w:t>…</w:t>
            </w:r>
          </w:p>
        </w:tc>
        <w:tc>
          <w:tcPr>
            <w:tcW w:w="1680" w:type="dxa"/>
            <w:vAlign w:val="center"/>
          </w:tcPr>
          <w:p w:rsidR="001B6F83" w:rsidRPr="001B6F83" w:rsidRDefault="001B6F83" w:rsidP="001B6F83">
            <w:pPr>
              <w:jc w:val="center"/>
              <w:rPr>
                <w:sz w:val="20"/>
                <w:szCs w:val="20"/>
              </w:rPr>
            </w:pPr>
          </w:p>
        </w:tc>
        <w:tc>
          <w:tcPr>
            <w:tcW w:w="1260" w:type="dxa"/>
            <w:vAlign w:val="center"/>
          </w:tcPr>
          <w:p w:rsidR="001B6F83" w:rsidRPr="001B6F83" w:rsidRDefault="001B6F83" w:rsidP="001B6F83">
            <w:pPr>
              <w:jc w:val="center"/>
              <w:rPr>
                <w:sz w:val="20"/>
                <w:szCs w:val="20"/>
              </w:rPr>
            </w:pPr>
          </w:p>
        </w:tc>
        <w:tc>
          <w:tcPr>
            <w:tcW w:w="979" w:type="dxa"/>
            <w:vAlign w:val="center"/>
          </w:tcPr>
          <w:p w:rsidR="001B6F83" w:rsidRPr="001B6F83" w:rsidRDefault="001B6F83" w:rsidP="001B6F83">
            <w:pPr>
              <w:jc w:val="center"/>
              <w:rPr>
                <w:sz w:val="20"/>
                <w:szCs w:val="20"/>
              </w:rPr>
            </w:pPr>
          </w:p>
        </w:tc>
        <w:tc>
          <w:tcPr>
            <w:tcW w:w="1224" w:type="dxa"/>
            <w:vAlign w:val="center"/>
          </w:tcPr>
          <w:p w:rsidR="001B6F83" w:rsidRPr="001B6F83" w:rsidRDefault="001B6F83" w:rsidP="001B6F83">
            <w:pPr>
              <w:jc w:val="center"/>
              <w:rPr>
                <w:sz w:val="20"/>
                <w:szCs w:val="20"/>
              </w:rPr>
            </w:pPr>
          </w:p>
        </w:tc>
        <w:tc>
          <w:tcPr>
            <w:tcW w:w="1349" w:type="dxa"/>
            <w:vAlign w:val="center"/>
          </w:tcPr>
          <w:p w:rsidR="001B6F83" w:rsidRPr="001B6F83" w:rsidRDefault="001B6F83" w:rsidP="001B6F83">
            <w:pPr>
              <w:jc w:val="center"/>
              <w:rPr>
                <w:sz w:val="20"/>
                <w:szCs w:val="20"/>
              </w:rPr>
            </w:pPr>
          </w:p>
        </w:tc>
        <w:tc>
          <w:tcPr>
            <w:tcW w:w="1030" w:type="dxa"/>
          </w:tcPr>
          <w:p w:rsidR="001B6F83" w:rsidRPr="001B6F83" w:rsidRDefault="001B6F83" w:rsidP="001B6F83">
            <w:pPr>
              <w:jc w:val="center"/>
              <w:rPr>
                <w:sz w:val="20"/>
                <w:szCs w:val="20"/>
              </w:rPr>
            </w:pPr>
          </w:p>
        </w:tc>
        <w:tc>
          <w:tcPr>
            <w:tcW w:w="1120" w:type="dxa"/>
          </w:tcPr>
          <w:p w:rsidR="001B6F83" w:rsidRPr="001B6F83" w:rsidRDefault="001B6F83" w:rsidP="001B6F83">
            <w:pPr>
              <w:jc w:val="center"/>
              <w:rPr>
                <w:sz w:val="20"/>
                <w:szCs w:val="20"/>
              </w:rPr>
            </w:pPr>
          </w:p>
        </w:tc>
        <w:tc>
          <w:tcPr>
            <w:tcW w:w="1541" w:type="dxa"/>
          </w:tcPr>
          <w:p w:rsidR="001B6F83" w:rsidRPr="001B6F83" w:rsidRDefault="001B6F83" w:rsidP="001B6F83">
            <w:pPr>
              <w:jc w:val="center"/>
              <w:rPr>
                <w:sz w:val="20"/>
                <w:szCs w:val="20"/>
              </w:rPr>
            </w:pPr>
          </w:p>
        </w:tc>
      </w:tr>
      <w:tr w:rsidR="00283FEA" w:rsidRPr="00575ECF" w:rsidTr="009270D5">
        <w:trPr>
          <w:trHeight w:val="218"/>
          <w:tblHeader/>
        </w:trPr>
        <w:tc>
          <w:tcPr>
            <w:tcW w:w="9477" w:type="dxa"/>
            <w:gridSpan w:val="8"/>
            <w:vAlign w:val="center"/>
          </w:tcPr>
          <w:p w:rsidR="00283FEA" w:rsidRPr="001B6F83" w:rsidRDefault="00283FEA" w:rsidP="001B6F83">
            <w:pPr>
              <w:jc w:val="center"/>
              <w:rPr>
                <w:sz w:val="20"/>
                <w:szCs w:val="20"/>
              </w:rPr>
            </w:pPr>
            <w:r w:rsidRPr="00283FEA">
              <w:rPr>
                <w:sz w:val="20"/>
                <w:szCs w:val="20"/>
              </w:rPr>
              <w:t>Pavisam kopā, EUR bez PVN par iepirkuma daļu Nr.</w:t>
            </w:r>
            <w:r>
              <w:rPr>
                <w:sz w:val="20"/>
                <w:szCs w:val="20"/>
              </w:rPr>
              <w:t>4</w:t>
            </w:r>
            <w:r w:rsidRPr="00283FEA">
              <w:rPr>
                <w:sz w:val="20"/>
                <w:szCs w:val="20"/>
              </w:rPr>
              <w:t xml:space="preserve"> (piedāvājuma izvērtēšanai):</w:t>
            </w:r>
          </w:p>
        </w:tc>
        <w:tc>
          <w:tcPr>
            <w:tcW w:w="1541" w:type="dxa"/>
          </w:tcPr>
          <w:p w:rsidR="00283FEA" w:rsidRPr="001B6F83" w:rsidRDefault="00283FEA" w:rsidP="001B6F83">
            <w:pPr>
              <w:jc w:val="center"/>
              <w:rPr>
                <w:sz w:val="20"/>
                <w:szCs w:val="20"/>
              </w:rPr>
            </w:pPr>
          </w:p>
        </w:tc>
      </w:tr>
      <w:tr w:rsidR="001B6F83" w:rsidRPr="00575ECF" w:rsidTr="009270D5">
        <w:trPr>
          <w:trHeight w:val="207"/>
          <w:tblHeader/>
        </w:trPr>
        <w:tc>
          <w:tcPr>
            <w:tcW w:w="11018" w:type="dxa"/>
            <w:gridSpan w:val="9"/>
            <w:vAlign w:val="center"/>
          </w:tcPr>
          <w:p w:rsidR="001B6F83" w:rsidRPr="001B6F83" w:rsidRDefault="001B6F83" w:rsidP="001B6F83">
            <w:pPr>
              <w:jc w:val="center"/>
              <w:rPr>
                <w:b/>
                <w:bCs/>
                <w:sz w:val="20"/>
                <w:szCs w:val="20"/>
              </w:rPr>
            </w:pPr>
            <w:r w:rsidRPr="001B6F83">
              <w:rPr>
                <w:b/>
                <w:bCs/>
                <w:sz w:val="20"/>
                <w:szCs w:val="20"/>
              </w:rPr>
              <w:t>Pretendents piedāvā _____% atlaidi precei, kura nav norādīta piedāvājumā</w:t>
            </w:r>
          </w:p>
        </w:tc>
      </w:tr>
    </w:tbl>
    <w:p w:rsidR="00C41F3C" w:rsidRPr="00575ECF" w:rsidRDefault="00C41F3C" w:rsidP="00C41F3C">
      <w:pPr>
        <w:pStyle w:val="ListParagraph"/>
        <w:jc w:val="center"/>
        <w:rPr>
          <w:sz w:val="23"/>
          <w:szCs w:val="23"/>
        </w:rPr>
      </w:pPr>
      <w:r w:rsidRPr="00575ECF">
        <w:rPr>
          <w:sz w:val="23"/>
          <w:szCs w:val="23"/>
        </w:rPr>
        <w:t>FINANŠU PIEDĀVĀJUMS</w:t>
      </w:r>
      <w:r w:rsidR="001B6F83">
        <w:rPr>
          <w:sz w:val="23"/>
          <w:szCs w:val="23"/>
        </w:rPr>
        <w:t xml:space="preserve"> (1.-4. iepirkuma priekšmeta daļa)</w:t>
      </w:r>
    </w:p>
    <w:p w:rsidR="00C41F3C" w:rsidRDefault="00C41F3C" w:rsidP="00C41F3C">
      <w:pPr>
        <w:pStyle w:val="ListParagraph"/>
        <w:rPr>
          <w:sz w:val="23"/>
          <w:szCs w:val="23"/>
        </w:rPr>
      </w:pPr>
    </w:p>
    <w:p w:rsidR="001B6F83" w:rsidRPr="00575ECF" w:rsidRDefault="001B6F83" w:rsidP="001B6F83">
      <w:pPr>
        <w:pStyle w:val="ListParagraph"/>
        <w:jc w:val="center"/>
        <w:rPr>
          <w:sz w:val="23"/>
          <w:szCs w:val="23"/>
        </w:rPr>
      </w:pPr>
      <w:r w:rsidRPr="00575ECF">
        <w:rPr>
          <w:sz w:val="23"/>
          <w:szCs w:val="23"/>
        </w:rPr>
        <w:lastRenderedPageBreak/>
        <w:t>FINANŠU PIEDĀVĀJUMS</w:t>
      </w:r>
      <w:r>
        <w:rPr>
          <w:sz w:val="23"/>
          <w:szCs w:val="23"/>
        </w:rPr>
        <w:t xml:space="preserve"> (5. iepirkuma priekšmeta daļa)</w:t>
      </w:r>
    </w:p>
    <w:tbl>
      <w:tblPr>
        <w:tblW w:w="10770" w:type="dxa"/>
        <w:tblInd w:w="-998" w:type="dxa"/>
        <w:tblLook w:val="04A0" w:firstRow="1" w:lastRow="0" w:firstColumn="1" w:lastColumn="0" w:noHBand="0" w:noVBand="1"/>
      </w:tblPr>
      <w:tblGrid>
        <w:gridCol w:w="1474"/>
        <w:gridCol w:w="1504"/>
        <w:gridCol w:w="1531"/>
        <w:gridCol w:w="1351"/>
        <w:gridCol w:w="1304"/>
        <w:gridCol w:w="1426"/>
        <w:gridCol w:w="941"/>
        <w:gridCol w:w="13"/>
        <w:gridCol w:w="1213"/>
        <w:gridCol w:w="13"/>
      </w:tblGrid>
      <w:tr w:rsidR="00283FEA" w:rsidTr="00283FEA">
        <w:trPr>
          <w:gridAfter w:val="1"/>
          <w:wAfter w:w="13" w:type="dxa"/>
          <w:trHeight w:val="1140"/>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FEA" w:rsidRDefault="00283FEA" w:rsidP="00283FEA">
            <w:pPr>
              <w:jc w:val="center"/>
              <w:rPr>
                <w:b/>
                <w:bCs/>
                <w:color w:val="000000"/>
                <w:sz w:val="22"/>
                <w:szCs w:val="22"/>
                <w:lang w:eastAsia="lv-LV"/>
              </w:rPr>
            </w:pPr>
            <w:r>
              <w:rPr>
                <w:b/>
                <w:bCs/>
                <w:color w:val="000000"/>
                <w:sz w:val="22"/>
                <w:szCs w:val="22"/>
              </w:rPr>
              <w:t>Nr.p.k.</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283FEA" w:rsidRDefault="00283FEA">
            <w:pPr>
              <w:jc w:val="center"/>
              <w:rPr>
                <w:b/>
                <w:bCs/>
                <w:color w:val="000000"/>
                <w:sz w:val="22"/>
                <w:szCs w:val="22"/>
              </w:rPr>
            </w:pPr>
            <w:r>
              <w:rPr>
                <w:b/>
                <w:bCs/>
                <w:color w:val="000000"/>
                <w:sz w:val="22"/>
                <w:szCs w:val="22"/>
              </w:rPr>
              <w:br/>
              <w:t>Preces nosaukums</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283FEA" w:rsidRDefault="00283FEA">
            <w:pPr>
              <w:jc w:val="center"/>
              <w:rPr>
                <w:b/>
                <w:bCs/>
                <w:color w:val="000000"/>
                <w:sz w:val="22"/>
                <w:szCs w:val="22"/>
              </w:rPr>
            </w:pPr>
            <w:r>
              <w:rPr>
                <w:b/>
                <w:bCs/>
                <w:color w:val="000000"/>
                <w:sz w:val="22"/>
                <w:szCs w:val="22"/>
              </w:rPr>
              <w:t>Tehnisko prasību apraksts precei</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283FEA" w:rsidRDefault="00283FEA">
            <w:pPr>
              <w:jc w:val="center"/>
              <w:rPr>
                <w:b/>
                <w:bCs/>
                <w:color w:val="000000"/>
                <w:sz w:val="22"/>
                <w:szCs w:val="22"/>
              </w:rPr>
            </w:pPr>
            <w:r>
              <w:rPr>
                <w:b/>
                <w:bCs/>
                <w:color w:val="000000"/>
                <w:sz w:val="22"/>
                <w:szCs w:val="22"/>
              </w:rPr>
              <w:t xml:space="preserve">Piegādes vieta </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283FEA" w:rsidRDefault="00283FEA">
            <w:pPr>
              <w:jc w:val="center"/>
              <w:rPr>
                <w:b/>
                <w:bCs/>
                <w:color w:val="000000"/>
                <w:sz w:val="22"/>
                <w:szCs w:val="22"/>
              </w:rPr>
            </w:pPr>
            <w:r>
              <w:rPr>
                <w:b/>
                <w:bCs/>
                <w:color w:val="000000"/>
                <w:sz w:val="22"/>
                <w:szCs w:val="22"/>
              </w:rPr>
              <w:t>Mērvienība</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283FEA" w:rsidRDefault="00283FEA">
            <w:pPr>
              <w:jc w:val="center"/>
              <w:rPr>
                <w:b/>
                <w:bCs/>
                <w:color w:val="000000"/>
                <w:sz w:val="22"/>
                <w:szCs w:val="22"/>
              </w:rPr>
            </w:pPr>
            <w:r>
              <w:rPr>
                <w:b/>
                <w:bCs/>
                <w:color w:val="000000"/>
                <w:sz w:val="22"/>
                <w:szCs w:val="22"/>
              </w:rPr>
              <w:t>Paredzamais apjoms gadā</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283FEA" w:rsidRDefault="00283FEA">
            <w:pPr>
              <w:jc w:val="center"/>
              <w:rPr>
                <w:b/>
                <w:bCs/>
                <w:color w:val="000000"/>
                <w:sz w:val="22"/>
                <w:szCs w:val="22"/>
              </w:rPr>
            </w:pPr>
            <w:r>
              <w:rPr>
                <w:b/>
                <w:bCs/>
                <w:color w:val="000000"/>
                <w:sz w:val="22"/>
                <w:szCs w:val="22"/>
              </w:rPr>
              <w:t>EUR, bez PVN par vienību</w:t>
            </w:r>
          </w:p>
        </w:tc>
        <w:tc>
          <w:tcPr>
            <w:tcW w:w="1226" w:type="dxa"/>
            <w:gridSpan w:val="2"/>
            <w:tcBorders>
              <w:top w:val="single" w:sz="4" w:space="0" w:color="auto"/>
              <w:left w:val="nil"/>
              <w:bottom w:val="single" w:sz="4" w:space="0" w:color="auto"/>
              <w:right w:val="single" w:sz="4" w:space="0" w:color="auto"/>
            </w:tcBorders>
            <w:shd w:val="clear" w:color="auto" w:fill="auto"/>
            <w:vAlign w:val="center"/>
            <w:hideMark/>
          </w:tcPr>
          <w:p w:rsidR="00283FEA" w:rsidRDefault="00283FEA">
            <w:pPr>
              <w:jc w:val="center"/>
              <w:rPr>
                <w:b/>
                <w:bCs/>
                <w:color w:val="000000"/>
                <w:sz w:val="22"/>
                <w:szCs w:val="22"/>
              </w:rPr>
            </w:pPr>
            <w:r>
              <w:rPr>
                <w:b/>
                <w:bCs/>
                <w:color w:val="000000"/>
                <w:sz w:val="22"/>
                <w:szCs w:val="22"/>
              </w:rPr>
              <w:t>Kopā,</w:t>
            </w:r>
            <w:r>
              <w:rPr>
                <w:b/>
                <w:bCs/>
                <w:color w:val="000000"/>
                <w:sz w:val="22"/>
                <w:szCs w:val="22"/>
              </w:rPr>
              <w:br/>
              <w:t>EUR, bez PVN</w:t>
            </w:r>
          </w:p>
        </w:tc>
      </w:tr>
      <w:tr w:rsidR="00283FEA" w:rsidTr="00283FEA">
        <w:trPr>
          <w:gridAfter w:val="1"/>
          <w:wAfter w:w="13" w:type="dxa"/>
          <w:trHeight w:val="30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283FEA" w:rsidRDefault="00283FEA">
            <w:pPr>
              <w:jc w:val="center"/>
              <w:rPr>
                <w:color w:val="000000"/>
                <w:sz w:val="22"/>
                <w:szCs w:val="22"/>
              </w:rPr>
            </w:pPr>
            <w:r>
              <w:rPr>
                <w:color w:val="000000"/>
                <w:sz w:val="22"/>
                <w:szCs w:val="22"/>
              </w:rPr>
              <w:t>1</w:t>
            </w:r>
          </w:p>
        </w:tc>
        <w:tc>
          <w:tcPr>
            <w:tcW w:w="1504" w:type="dxa"/>
            <w:tcBorders>
              <w:top w:val="nil"/>
              <w:left w:val="nil"/>
              <w:bottom w:val="single" w:sz="4" w:space="0" w:color="auto"/>
              <w:right w:val="single" w:sz="4" w:space="0" w:color="auto"/>
            </w:tcBorders>
            <w:shd w:val="clear" w:color="auto" w:fill="auto"/>
            <w:vAlign w:val="bottom"/>
          </w:tcPr>
          <w:p w:rsidR="00283FEA" w:rsidRDefault="00283FEA">
            <w:pPr>
              <w:rPr>
                <w:color w:val="000000"/>
                <w:sz w:val="22"/>
                <w:szCs w:val="22"/>
              </w:rPr>
            </w:pPr>
          </w:p>
        </w:tc>
        <w:tc>
          <w:tcPr>
            <w:tcW w:w="1531" w:type="dxa"/>
            <w:tcBorders>
              <w:top w:val="nil"/>
              <w:left w:val="nil"/>
              <w:bottom w:val="single" w:sz="4" w:space="0" w:color="auto"/>
              <w:right w:val="single" w:sz="4" w:space="0" w:color="auto"/>
            </w:tcBorders>
            <w:shd w:val="clear" w:color="auto" w:fill="auto"/>
            <w:vAlign w:val="center"/>
          </w:tcPr>
          <w:p w:rsidR="00283FEA" w:rsidRDefault="00283FEA">
            <w:pPr>
              <w:jc w:val="center"/>
              <w:rPr>
                <w:color w:val="000000"/>
                <w:sz w:val="22"/>
                <w:szCs w:val="22"/>
              </w:rPr>
            </w:pPr>
          </w:p>
        </w:tc>
        <w:tc>
          <w:tcPr>
            <w:tcW w:w="1351" w:type="dxa"/>
            <w:vMerge w:val="restart"/>
            <w:tcBorders>
              <w:top w:val="nil"/>
              <w:left w:val="single" w:sz="4" w:space="0" w:color="auto"/>
              <w:bottom w:val="single" w:sz="4" w:space="0" w:color="auto"/>
              <w:right w:val="single" w:sz="4" w:space="0" w:color="auto"/>
            </w:tcBorders>
            <w:shd w:val="clear" w:color="auto" w:fill="auto"/>
            <w:vAlign w:val="center"/>
          </w:tcPr>
          <w:p w:rsidR="00283FEA" w:rsidRDefault="00283FEA">
            <w:pPr>
              <w:jc w:val="center"/>
              <w:rPr>
                <w:color w:val="000000"/>
                <w:sz w:val="22"/>
                <w:szCs w:val="22"/>
              </w:rPr>
            </w:pPr>
          </w:p>
        </w:tc>
        <w:tc>
          <w:tcPr>
            <w:tcW w:w="1304" w:type="dxa"/>
            <w:tcBorders>
              <w:top w:val="nil"/>
              <w:left w:val="nil"/>
              <w:bottom w:val="single" w:sz="4" w:space="0" w:color="auto"/>
              <w:right w:val="single" w:sz="4" w:space="0" w:color="auto"/>
            </w:tcBorders>
            <w:shd w:val="clear" w:color="auto" w:fill="auto"/>
            <w:noWrap/>
            <w:vAlign w:val="center"/>
          </w:tcPr>
          <w:p w:rsidR="00283FEA" w:rsidRDefault="00283FEA">
            <w:pPr>
              <w:jc w:val="center"/>
              <w:rPr>
                <w:color w:val="000000"/>
                <w:sz w:val="22"/>
                <w:szCs w:val="22"/>
              </w:rPr>
            </w:pPr>
          </w:p>
        </w:tc>
        <w:tc>
          <w:tcPr>
            <w:tcW w:w="1426" w:type="dxa"/>
            <w:tcBorders>
              <w:top w:val="nil"/>
              <w:left w:val="nil"/>
              <w:bottom w:val="single" w:sz="4" w:space="0" w:color="auto"/>
              <w:right w:val="single" w:sz="4" w:space="0" w:color="auto"/>
            </w:tcBorders>
            <w:shd w:val="clear" w:color="auto" w:fill="auto"/>
            <w:noWrap/>
            <w:vAlign w:val="center"/>
          </w:tcPr>
          <w:p w:rsidR="00283FEA" w:rsidRDefault="00283FEA">
            <w:pPr>
              <w:jc w:val="center"/>
              <w:rPr>
                <w:color w:val="000000"/>
                <w:sz w:val="22"/>
                <w:szCs w:val="22"/>
              </w:rPr>
            </w:pPr>
          </w:p>
        </w:tc>
        <w:tc>
          <w:tcPr>
            <w:tcW w:w="941" w:type="dxa"/>
            <w:tcBorders>
              <w:top w:val="nil"/>
              <w:left w:val="nil"/>
              <w:bottom w:val="single" w:sz="4" w:space="0" w:color="auto"/>
              <w:right w:val="single" w:sz="4" w:space="0" w:color="auto"/>
            </w:tcBorders>
            <w:shd w:val="clear" w:color="auto" w:fill="auto"/>
            <w:noWrap/>
            <w:vAlign w:val="bottom"/>
          </w:tcPr>
          <w:p w:rsidR="00283FEA" w:rsidRDefault="00283FEA">
            <w:pPr>
              <w:rPr>
                <w:color w:val="000000"/>
                <w:sz w:val="22"/>
                <w:szCs w:val="22"/>
              </w:rPr>
            </w:pPr>
          </w:p>
        </w:tc>
        <w:tc>
          <w:tcPr>
            <w:tcW w:w="1226" w:type="dxa"/>
            <w:gridSpan w:val="2"/>
            <w:tcBorders>
              <w:top w:val="nil"/>
              <w:left w:val="nil"/>
              <w:bottom w:val="single" w:sz="4" w:space="0" w:color="auto"/>
              <w:right w:val="single" w:sz="4" w:space="0" w:color="auto"/>
            </w:tcBorders>
            <w:shd w:val="clear" w:color="auto" w:fill="auto"/>
            <w:noWrap/>
            <w:vAlign w:val="bottom"/>
          </w:tcPr>
          <w:p w:rsidR="00283FEA" w:rsidRDefault="00283FEA">
            <w:pPr>
              <w:jc w:val="right"/>
              <w:rPr>
                <w:color w:val="000000"/>
                <w:sz w:val="22"/>
                <w:szCs w:val="22"/>
              </w:rPr>
            </w:pPr>
          </w:p>
        </w:tc>
      </w:tr>
      <w:tr w:rsidR="00283FEA" w:rsidTr="00283FEA">
        <w:trPr>
          <w:gridAfter w:val="1"/>
          <w:wAfter w:w="13" w:type="dxa"/>
          <w:trHeight w:val="600"/>
        </w:trPr>
        <w:tc>
          <w:tcPr>
            <w:tcW w:w="1474" w:type="dxa"/>
            <w:tcBorders>
              <w:top w:val="nil"/>
              <w:left w:val="single" w:sz="4" w:space="0" w:color="auto"/>
              <w:bottom w:val="single" w:sz="4" w:space="0" w:color="auto"/>
              <w:right w:val="single" w:sz="4" w:space="0" w:color="auto"/>
            </w:tcBorders>
            <w:shd w:val="clear" w:color="auto" w:fill="auto"/>
            <w:noWrap/>
            <w:vAlign w:val="center"/>
          </w:tcPr>
          <w:p w:rsidR="00283FEA" w:rsidRDefault="00283FEA">
            <w:pPr>
              <w:jc w:val="center"/>
              <w:rPr>
                <w:color w:val="000000"/>
                <w:sz w:val="22"/>
                <w:szCs w:val="22"/>
              </w:rPr>
            </w:pPr>
            <w:r>
              <w:rPr>
                <w:color w:val="000000"/>
                <w:sz w:val="22"/>
                <w:szCs w:val="22"/>
              </w:rPr>
              <w:t>2</w:t>
            </w:r>
          </w:p>
        </w:tc>
        <w:tc>
          <w:tcPr>
            <w:tcW w:w="1504" w:type="dxa"/>
            <w:tcBorders>
              <w:top w:val="nil"/>
              <w:left w:val="nil"/>
              <w:bottom w:val="single" w:sz="4" w:space="0" w:color="auto"/>
              <w:right w:val="single" w:sz="4" w:space="0" w:color="auto"/>
            </w:tcBorders>
            <w:shd w:val="clear" w:color="auto" w:fill="auto"/>
            <w:vAlign w:val="bottom"/>
          </w:tcPr>
          <w:p w:rsidR="00283FEA" w:rsidRDefault="00283FEA">
            <w:pPr>
              <w:rPr>
                <w:color w:val="000000"/>
                <w:sz w:val="22"/>
                <w:szCs w:val="22"/>
              </w:rPr>
            </w:pPr>
          </w:p>
        </w:tc>
        <w:tc>
          <w:tcPr>
            <w:tcW w:w="1531" w:type="dxa"/>
            <w:tcBorders>
              <w:top w:val="nil"/>
              <w:left w:val="nil"/>
              <w:bottom w:val="single" w:sz="4" w:space="0" w:color="auto"/>
              <w:right w:val="single" w:sz="4" w:space="0" w:color="auto"/>
            </w:tcBorders>
            <w:shd w:val="clear" w:color="auto" w:fill="auto"/>
            <w:vAlign w:val="center"/>
          </w:tcPr>
          <w:p w:rsidR="00283FEA" w:rsidRDefault="00283FEA">
            <w:pPr>
              <w:jc w:val="center"/>
              <w:rPr>
                <w:color w:val="000000"/>
                <w:sz w:val="22"/>
                <w:szCs w:val="22"/>
              </w:rPr>
            </w:pPr>
          </w:p>
        </w:tc>
        <w:tc>
          <w:tcPr>
            <w:tcW w:w="1351" w:type="dxa"/>
            <w:vMerge/>
            <w:tcBorders>
              <w:top w:val="nil"/>
              <w:left w:val="single" w:sz="4" w:space="0" w:color="auto"/>
              <w:bottom w:val="single" w:sz="4" w:space="0" w:color="auto"/>
              <w:right w:val="single" w:sz="4" w:space="0" w:color="auto"/>
            </w:tcBorders>
            <w:vAlign w:val="center"/>
          </w:tcPr>
          <w:p w:rsidR="00283FEA" w:rsidRDefault="00283FEA">
            <w:pPr>
              <w:rPr>
                <w:color w:val="000000"/>
                <w:sz w:val="22"/>
                <w:szCs w:val="22"/>
              </w:rPr>
            </w:pPr>
          </w:p>
        </w:tc>
        <w:tc>
          <w:tcPr>
            <w:tcW w:w="1304" w:type="dxa"/>
            <w:tcBorders>
              <w:top w:val="nil"/>
              <w:left w:val="nil"/>
              <w:bottom w:val="single" w:sz="4" w:space="0" w:color="auto"/>
              <w:right w:val="single" w:sz="4" w:space="0" w:color="auto"/>
            </w:tcBorders>
            <w:shd w:val="clear" w:color="auto" w:fill="auto"/>
            <w:noWrap/>
            <w:vAlign w:val="center"/>
          </w:tcPr>
          <w:p w:rsidR="00283FEA" w:rsidRDefault="00283FEA">
            <w:pPr>
              <w:jc w:val="center"/>
              <w:rPr>
                <w:color w:val="000000"/>
                <w:sz w:val="22"/>
                <w:szCs w:val="22"/>
              </w:rPr>
            </w:pPr>
          </w:p>
        </w:tc>
        <w:tc>
          <w:tcPr>
            <w:tcW w:w="1426" w:type="dxa"/>
            <w:tcBorders>
              <w:top w:val="nil"/>
              <w:left w:val="nil"/>
              <w:bottom w:val="single" w:sz="4" w:space="0" w:color="auto"/>
              <w:right w:val="single" w:sz="4" w:space="0" w:color="auto"/>
            </w:tcBorders>
            <w:shd w:val="clear" w:color="auto" w:fill="auto"/>
            <w:noWrap/>
            <w:vAlign w:val="center"/>
          </w:tcPr>
          <w:p w:rsidR="00283FEA" w:rsidRDefault="00283FEA">
            <w:pPr>
              <w:jc w:val="center"/>
              <w:rPr>
                <w:color w:val="000000"/>
                <w:sz w:val="22"/>
                <w:szCs w:val="22"/>
              </w:rPr>
            </w:pPr>
          </w:p>
        </w:tc>
        <w:tc>
          <w:tcPr>
            <w:tcW w:w="941" w:type="dxa"/>
            <w:tcBorders>
              <w:top w:val="nil"/>
              <w:left w:val="nil"/>
              <w:bottom w:val="single" w:sz="4" w:space="0" w:color="auto"/>
              <w:right w:val="single" w:sz="4" w:space="0" w:color="auto"/>
            </w:tcBorders>
            <w:shd w:val="clear" w:color="auto" w:fill="auto"/>
            <w:noWrap/>
            <w:vAlign w:val="bottom"/>
          </w:tcPr>
          <w:p w:rsidR="00283FEA" w:rsidRDefault="00283FEA">
            <w:pPr>
              <w:rPr>
                <w:color w:val="000000"/>
                <w:sz w:val="22"/>
                <w:szCs w:val="22"/>
              </w:rPr>
            </w:pPr>
          </w:p>
        </w:tc>
        <w:tc>
          <w:tcPr>
            <w:tcW w:w="1226" w:type="dxa"/>
            <w:gridSpan w:val="2"/>
            <w:tcBorders>
              <w:top w:val="nil"/>
              <w:left w:val="nil"/>
              <w:bottom w:val="single" w:sz="4" w:space="0" w:color="auto"/>
              <w:right w:val="single" w:sz="4" w:space="0" w:color="auto"/>
            </w:tcBorders>
            <w:shd w:val="clear" w:color="auto" w:fill="auto"/>
            <w:noWrap/>
            <w:vAlign w:val="bottom"/>
          </w:tcPr>
          <w:p w:rsidR="00283FEA" w:rsidRDefault="00283FEA">
            <w:pPr>
              <w:jc w:val="right"/>
              <w:rPr>
                <w:color w:val="000000"/>
                <w:sz w:val="22"/>
                <w:szCs w:val="22"/>
              </w:rPr>
            </w:pPr>
          </w:p>
        </w:tc>
      </w:tr>
      <w:tr w:rsidR="00283FEA" w:rsidTr="00283FEA">
        <w:trPr>
          <w:gridAfter w:val="1"/>
          <w:wAfter w:w="13" w:type="dxa"/>
          <w:trHeight w:val="1200"/>
        </w:trPr>
        <w:tc>
          <w:tcPr>
            <w:tcW w:w="1474" w:type="dxa"/>
            <w:tcBorders>
              <w:top w:val="nil"/>
              <w:left w:val="single" w:sz="4" w:space="0" w:color="auto"/>
              <w:bottom w:val="single" w:sz="4" w:space="0" w:color="auto"/>
              <w:right w:val="single" w:sz="4" w:space="0" w:color="auto"/>
            </w:tcBorders>
            <w:shd w:val="clear" w:color="auto" w:fill="auto"/>
            <w:noWrap/>
            <w:vAlign w:val="center"/>
          </w:tcPr>
          <w:p w:rsidR="00283FEA" w:rsidRDefault="00283FEA">
            <w:pPr>
              <w:jc w:val="center"/>
              <w:rPr>
                <w:color w:val="000000"/>
                <w:sz w:val="22"/>
                <w:szCs w:val="22"/>
              </w:rPr>
            </w:pPr>
          </w:p>
        </w:tc>
        <w:tc>
          <w:tcPr>
            <w:tcW w:w="1504" w:type="dxa"/>
            <w:tcBorders>
              <w:top w:val="nil"/>
              <w:left w:val="nil"/>
              <w:bottom w:val="single" w:sz="4" w:space="0" w:color="auto"/>
              <w:right w:val="single" w:sz="4" w:space="0" w:color="auto"/>
            </w:tcBorders>
            <w:shd w:val="clear" w:color="auto" w:fill="auto"/>
            <w:vAlign w:val="bottom"/>
          </w:tcPr>
          <w:p w:rsidR="00283FEA" w:rsidRDefault="00283FEA">
            <w:pPr>
              <w:rPr>
                <w:color w:val="000000"/>
                <w:sz w:val="22"/>
                <w:szCs w:val="22"/>
              </w:rPr>
            </w:pPr>
          </w:p>
        </w:tc>
        <w:tc>
          <w:tcPr>
            <w:tcW w:w="1531" w:type="dxa"/>
            <w:tcBorders>
              <w:top w:val="nil"/>
              <w:left w:val="nil"/>
              <w:bottom w:val="single" w:sz="4" w:space="0" w:color="auto"/>
              <w:right w:val="single" w:sz="4" w:space="0" w:color="auto"/>
            </w:tcBorders>
            <w:shd w:val="clear" w:color="auto" w:fill="auto"/>
            <w:vAlign w:val="center"/>
          </w:tcPr>
          <w:p w:rsidR="00283FEA" w:rsidRDefault="00283FEA">
            <w:pPr>
              <w:jc w:val="center"/>
              <w:rPr>
                <w:color w:val="000000"/>
                <w:sz w:val="22"/>
                <w:szCs w:val="22"/>
              </w:rPr>
            </w:pPr>
          </w:p>
        </w:tc>
        <w:tc>
          <w:tcPr>
            <w:tcW w:w="1351" w:type="dxa"/>
            <w:vMerge/>
            <w:tcBorders>
              <w:top w:val="nil"/>
              <w:left w:val="single" w:sz="4" w:space="0" w:color="auto"/>
              <w:bottom w:val="single" w:sz="4" w:space="0" w:color="auto"/>
              <w:right w:val="single" w:sz="4" w:space="0" w:color="auto"/>
            </w:tcBorders>
            <w:vAlign w:val="center"/>
          </w:tcPr>
          <w:p w:rsidR="00283FEA" w:rsidRDefault="00283FEA">
            <w:pPr>
              <w:rPr>
                <w:color w:val="000000"/>
                <w:sz w:val="22"/>
                <w:szCs w:val="22"/>
              </w:rPr>
            </w:pPr>
          </w:p>
        </w:tc>
        <w:tc>
          <w:tcPr>
            <w:tcW w:w="1304" w:type="dxa"/>
            <w:tcBorders>
              <w:top w:val="nil"/>
              <w:left w:val="nil"/>
              <w:bottom w:val="single" w:sz="4" w:space="0" w:color="auto"/>
              <w:right w:val="single" w:sz="4" w:space="0" w:color="auto"/>
            </w:tcBorders>
            <w:shd w:val="clear" w:color="auto" w:fill="auto"/>
            <w:noWrap/>
            <w:vAlign w:val="center"/>
          </w:tcPr>
          <w:p w:rsidR="00283FEA" w:rsidRDefault="00283FEA">
            <w:pPr>
              <w:jc w:val="center"/>
              <w:rPr>
                <w:color w:val="000000"/>
                <w:sz w:val="22"/>
                <w:szCs w:val="22"/>
              </w:rPr>
            </w:pPr>
          </w:p>
        </w:tc>
        <w:tc>
          <w:tcPr>
            <w:tcW w:w="1426" w:type="dxa"/>
            <w:tcBorders>
              <w:top w:val="nil"/>
              <w:left w:val="nil"/>
              <w:bottom w:val="single" w:sz="4" w:space="0" w:color="auto"/>
              <w:right w:val="single" w:sz="4" w:space="0" w:color="auto"/>
            </w:tcBorders>
            <w:shd w:val="clear" w:color="auto" w:fill="auto"/>
            <w:noWrap/>
            <w:vAlign w:val="center"/>
          </w:tcPr>
          <w:p w:rsidR="00283FEA" w:rsidRDefault="00283FEA">
            <w:pPr>
              <w:jc w:val="center"/>
              <w:rPr>
                <w:color w:val="000000"/>
                <w:sz w:val="22"/>
                <w:szCs w:val="22"/>
              </w:rPr>
            </w:pPr>
          </w:p>
        </w:tc>
        <w:tc>
          <w:tcPr>
            <w:tcW w:w="941" w:type="dxa"/>
            <w:tcBorders>
              <w:top w:val="nil"/>
              <w:left w:val="nil"/>
              <w:bottom w:val="single" w:sz="4" w:space="0" w:color="auto"/>
              <w:right w:val="single" w:sz="4" w:space="0" w:color="auto"/>
            </w:tcBorders>
            <w:shd w:val="clear" w:color="auto" w:fill="auto"/>
            <w:noWrap/>
            <w:vAlign w:val="bottom"/>
          </w:tcPr>
          <w:p w:rsidR="00283FEA" w:rsidRDefault="00283FEA">
            <w:pPr>
              <w:rPr>
                <w:color w:val="000000"/>
                <w:sz w:val="22"/>
                <w:szCs w:val="22"/>
              </w:rPr>
            </w:pPr>
          </w:p>
        </w:tc>
        <w:tc>
          <w:tcPr>
            <w:tcW w:w="1226" w:type="dxa"/>
            <w:gridSpan w:val="2"/>
            <w:tcBorders>
              <w:top w:val="nil"/>
              <w:left w:val="nil"/>
              <w:bottom w:val="single" w:sz="4" w:space="0" w:color="auto"/>
              <w:right w:val="single" w:sz="4" w:space="0" w:color="auto"/>
            </w:tcBorders>
            <w:shd w:val="clear" w:color="auto" w:fill="auto"/>
            <w:noWrap/>
            <w:vAlign w:val="bottom"/>
          </w:tcPr>
          <w:p w:rsidR="00283FEA" w:rsidRDefault="00283FEA">
            <w:pPr>
              <w:jc w:val="right"/>
              <w:rPr>
                <w:color w:val="000000"/>
                <w:sz w:val="22"/>
                <w:szCs w:val="22"/>
              </w:rPr>
            </w:pPr>
          </w:p>
        </w:tc>
      </w:tr>
      <w:tr w:rsidR="00283FEA" w:rsidTr="00283FEA">
        <w:trPr>
          <w:trHeight w:val="300"/>
        </w:trPr>
        <w:tc>
          <w:tcPr>
            <w:tcW w:w="95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FEA" w:rsidRDefault="00283FEA">
            <w:pPr>
              <w:jc w:val="right"/>
              <w:rPr>
                <w:b/>
                <w:bCs/>
                <w:color w:val="000000"/>
                <w:sz w:val="22"/>
                <w:szCs w:val="22"/>
              </w:rPr>
            </w:pPr>
            <w:r>
              <w:rPr>
                <w:b/>
                <w:bCs/>
                <w:color w:val="000000"/>
                <w:sz w:val="22"/>
                <w:szCs w:val="22"/>
              </w:rPr>
              <w:t>Pavisam kopā, EUR bez PVN par iepirkuma daļu Nr.5:</w:t>
            </w:r>
          </w:p>
        </w:tc>
        <w:tc>
          <w:tcPr>
            <w:tcW w:w="1226" w:type="dxa"/>
            <w:gridSpan w:val="2"/>
            <w:tcBorders>
              <w:top w:val="nil"/>
              <w:left w:val="nil"/>
              <w:bottom w:val="single" w:sz="4" w:space="0" w:color="auto"/>
              <w:right w:val="single" w:sz="4" w:space="0" w:color="auto"/>
            </w:tcBorders>
            <w:shd w:val="clear" w:color="auto" w:fill="auto"/>
            <w:noWrap/>
            <w:vAlign w:val="bottom"/>
            <w:hideMark/>
          </w:tcPr>
          <w:p w:rsidR="00283FEA" w:rsidRDefault="00283FEA">
            <w:pPr>
              <w:jc w:val="right"/>
              <w:rPr>
                <w:color w:val="000000"/>
                <w:sz w:val="22"/>
                <w:szCs w:val="22"/>
              </w:rPr>
            </w:pPr>
            <w:r>
              <w:rPr>
                <w:color w:val="000000"/>
                <w:sz w:val="22"/>
                <w:szCs w:val="22"/>
              </w:rPr>
              <w:t>0.00</w:t>
            </w:r>
          </w:p>
        </w:tc>
      </w:tr>
    </w:tbl>
    <w:p w:rsidR="001B6F83" w:rsidRPr="00575ECF" w:rsidRDefault="001B6F83" w:rsidP="00C41F3C">
      <w:pPr>
        <w:pStyle w:val="ListParagraph"/>
        <w:rPr>
          <w:sz w:val="23"/>
          <w:szCs w:val="23"/>
        </w:rPr>
      </w:pPr>
    </w:p>
    <w:p w:rsidR="00E51F9C" w:rsidRPr="00575ECF" w:rsidRDefault="006D00AC" w:rsidP="00E51F9C">
      <w:pPr>
        <w:numPr>
          <w:ilvl w:val="0"/>
          <w:numId w:val="17"/>
        </w:numPr>
        <w:tabs>
          <w:tab w:val="clear" w:pos="720"/>
          <w:tab w:val="num" w:pos="180"/>
        </w:tabs>
        <w:ind w:left="180" w:hanging="180"/>
        <w:jc w:val="both"/>
        <w:rPr>
          <w:sz w:val="22"/>
          <w:szCs w:val="22"/>
        </w:rPr>
      </w:pPr>
      <w:r w:rsidRPr="00575ECF">
        <w:rPr>
          <w:sz w:val="22"/>
          <w:szCs w:val="22"/>
        </w:rPr>
        <w:t xml:space="preserve"> </w:t>
      </w:r>
      <w:r w:rsidR="00C41F3C" w:rsidRPr="00575ECF">
        <w:rPr>
          <w:sz w:val="22"/>
          <w:szCs w:val="22"/>
        </w:rPr>
        <w:t xml:space="preserve">piedāvā preces garantijas termiņu </w:t>
      </w:r>
      <w:r w:rsidR="00C41F3C" w:rsidRPr="00C876FB">
        <w:rPr>
          <w:sz w:val="22"/>
          <w:szCs w:val="22"/>
          <w:highlight w:val="lightGray"/>
        </w:rPr>
        <w:t>__</w:t>
      </w:r>
      <w:r w:rsidR="00C41F3C" w:rsidRPr="00575ECF">
        <w:rPr>
          <w:sz w:val="22"/>
          <w:szCs w:val="22"/>
        </w:rPr>
        <w:t xml:space="preserve"> gadi (nosacījums: ne mazāk kā </w:t>
      </w:r>
      <w:r w:rsidR="00C876FB">
        <w:rPr>
          <w:sz w:val="22"/>
          <w:szCs w:val="22"/>
        </w:rPr>
        <w:t>2</w:t>
      </w:r>
      <w:r w:rsidR="00C41F3C" w:rsidRPr="00575ECF">
        <w:rPr>
          <w:sz w:val="22"/>
          <w:szCs w:val="22"/>
        </w:rPr>
        <w:t>) no preces pieņemšanas dokumenta parakstīšanas dienas;</w:t>
      </w:r>
    </w:p>
    <w:p w:rsidR="00C41F3C" w:rsidRPr="00575ECF" w:rsidRDefault="00C41F3C" w:rsidP="00E51F9C">
      <w:pPr>
        <w:numPr>
          <w:ilvl w:val="0"/>
          <w:numId w:val="17"/>
        </w:numPr>
        <w:tabs>
          <w:tab w:val="clear" w:pos="720"/>
          <w:tab w:val="num" w:pos="180"/>
        </w:tabs>
        <w:ind w:left="180" w:hanging="180"/>
        <w:jc w:val="both"/>
        <w:rPr>
          <w:sz w:val="22"/>
          <w:szCs w:val="22"/>
        </w:rPr>
      </w:pPr>
      <w:r w:rsidRPr="00575ECF">
        <w:rPr>
          <w:sz w:val="22"/>
          <w:szCs w:val="22"/>
        </w:rPr>
        <w:t xml:space="preserve">piedāvā samaksas termiņu </w:t>
      </w:r>
      <w:r w:rsidRPr="00C876FB">
        <w:rPr>
          <w:sz w:val="22"/>
          <w:szCs w:val="22"/>
          <w:highlight w:val="lightGray"/>
        </w:rPr>
        <w:t>__</w:t>
      </w:r>
      <w:r w:rsidRPr="00575ECF">
        <w:rPr>
          <w:sz w:val="22"/>
          <w:szCs w:val="22"/>
        </w:rPr>
        <w:t xml:space="preserve"> kalendāra dienas (nosacījums: ne mazāk kā </w:t>
      </w:r>
      <w:r w:rsidR="00C876FB" w:rsidRPr="00C876FB">
        <w:rPr>
          <w:b/>
          <w:bCs/>
          <w:sz w:val="22"/>
          <w:szCs w:val="22"/>
        </w:rPr>
        <w:t>6</w:t>
      </w:r>
      <w:r w:rsidRPr="00C876FB">
        <w:rPr>
          <w:b/>
          <w:bCs/>
          <w:sz w:val="22"/>
          <w:szCs w:val="22"/>
        </w:rPr>
        <w:t>0</w:t>
      </w:r>
      <w:r w:rsidRPr="00575ECF">
        <w:rPr>
          <w:sz w:val="22"/>
          <w:szCs w:val="22"/>
        </w:rPr>
        <w:t>) no preces pieņemšanas dokumenta parakstīšanas dienas;</w:t>
      </w:r>
    </w:p>
    <w:p w:rsidR="004174F3" w:rsidRPr="00575ECF" w:rsidRDefault="006D00AC" w:rsidP="00F9287C">
      <w:pPr>
        <w:numPr>
          <w:ilvl w:val="0"/>
          <w:numId w:val="17"/>
        </w:numPr>
        <w:tabs>
          <w:tab w:val="clear" w:pos="720"/>
          <w:tab w:val="num" w:pos="180"/>
        </w:tabs>
        <w:ind w:left="180" w:hanging="180"/>
        <w:jc w:val="both"/>
        <w:rPr>
          <w:sz w:val="22"/>
          <w:szCs w:val="22"/>
        </w:rPr>
      </w:pPr>
      <w:r w:rsidRPr="00575ECF">
        <w:rPr>
          <w:sz w:val="22"/>
          <w:szCs w:val="22"/>
        </w:rPr>
        <w:t xml:space="preserve"> </w:t>
      </w:r>
      <w:r w:rsidR="004174F3" w:rsidRPr="00575ECF">
        <w:rPr>
          <w:sz w:val="22"/>
          <w:szCs w:val="22"/>
        </w:rPr>
        <w:t xml:space="preserve">apliecina, ka </w:t>
      </w:r>
      <w:r w:rsidR="00570A39" w:rsidRPr="00575ECF">
        <w:rPr>
          <w:sz w:val="22"/>
          <w:szCs w:val="22"/>
          <w:lang w:eastAsia="lv-LV"/>
        </w:rPr>
        <w:t>sa</w:t>
      </w:r>
      <w:r w:rsidR="008B5B20" w:rsidRPr="00575ECF">
        <w:rPr>
          <w:sz w:val="22"/>
          <w:szCs w:val="22"/>
          <w:lang w:eastAsia="lv-LV"/>
        </w:rPr>
        <w:t>runu procedūras</w:t>
      </w:r>
      <w:r w:rsidR="00570A39" w:rsidRPr="00575ECF">
        <w:rPr>
          <w:sz w:val="22"/>
          <w:szCs w:val="22"/>
          <w:lang w:eastAsia="lv-LV"/>
        </w:rPr>
        <w:t xml:space="preserve"> n</w:t>
      </w:r>
      <w:r w:rsidR="004174F3" w:rsidRPr="00575ECF">
        <w:rPr>
          <w:sz w:val="22"/>
          <w:szCs w:val="22"/>
          <w:lang w:eastAsia="lv-LV"/>
        </w:rPr>
        <w:t>olikums ir skaidrs un saprotams, iebildumu un pretenziju nav un</w:t>
      </w:r>
      <w:r w:rsidR="00E571FE" w:rsidRPr="00575ECF">
        <w:rPr>
          <w:sz w:val="22"/>
          <w:szCs w:val="22"/>
          <w:lang w:eastAsia="lv-LV"/>
        </w:rPr>
        <w:t xml:space="preserve"> </w:t>
      </w:r>
      <w:r w:rsidR="00F0267A" w:rsidRPr="00575ECF">
        <w:rPr>
          <w:sz w:val="22"/>
          <w:szCs w:val="22"/>
          <w:lang w:eastAsia="lv-LV"/>
        </w:rPr>
        <w:t xml:space="preserve">līguma slēgšanas tiesību piešķiršanas </w:t>
      </w:r>
      <w:r w:rsidR="00E571FE" w:rsidRPr="00575ECF">
        <w:rPr>
          <w:sz w:val="22"/>
          <w:szCs w:val="22"/>
          <w:lang w:eastAsia="lv-LV"/>
        </w:rPr>
        <w:t>gadījumā apņema</w:t>
      </w:r>
      <w:r w:rsidR="004174F3" w:rsidRPr="00575ECF">
        <w:rPr>
          <w:sz w:val="22"/>
          <w:szCs w:val="22"/>
          <w:lang w:eastAsia="lv-LV"/>
        </w:rPr>
        <w:t>s pildīt vis</w:t>
      </w:r>
      <w:r w:rsidR="00570A39" w:rsidRPr="00575ECF">
        <w:rPr>
          <w:sz w:val="22"/>
          <w:szCs w:val="22"/>
          <w:lang w:eastAsia="lv-LV"/>
        </w:rPr>
        <w:t>us sa</w:t>
      </w:r>
      <w:r w:rsidR="008B5B20" w:rsidRPr="00575ECF">
        <w:rPr>
          <w:sz w:val="22"/>
          <w:szCs w:val="22"/>
          <w:lang w:eastAsia="lv-LV"/>
        </w:rPr>
        <w:t>runu procedūras</w:t>
      </w:r>
      <w:r w:rsidR="00570A39" w:rsidRPr="00575ECF">
        <w:rPr>
          <w:sz w:val="22"/>
          <w:szCs w:val="22"/>
          <w:lang w:eastAsia="lv-LV"/>
        </w:rPr>
        <w:t xml:space="preserve"> n</w:t>
      </w:r>
      <w:r w:rsidR="00D06522" w:rsidRPr="00575ECF">
        <w:rPr>
          <w:sz w:val="22"/>
          <w:szCs w:val="22"/>
          <w:lang w:eastAsia="lv-LV"/>
        </w:rPr>
        <w:t xml:space="preserve">olikuma noteikumus, kā arī </w:t>
      </w:r>
      <w:r w:rsidR="004174F3" w:rsidRPr="00575ECF">
        <w:rPr>
          <w:sz w:val="22"/>
          <w:szCs w:val="22"/>
          <w:lang w:eastAsia="lv-LV"/>
        </w:rPr>
        <w:t xml:space="preserve">slēgt </w:t>
      </w:r>
      <w:r w:rsidR="00F0267A" w:rsidRPr="00575ECF">
        <w:rPr>
          <w:sz w:val="22"/>
          <w:szCs w:val="22"/>
          <w:lang w:eastAsia="lv-LV"/>
        </w:rPr>
        <w:t xml:space="preserve">iepirkuma </w:t>
      </w:r>
      <w:r w:rsidR="00570A39" w:rsidRPr="00575ECF">
        <w:rPr>
          <w:sz w:val="22"/>
          <w:szCs w:val="22"/>
          <w:lang w:eastAsia="lv-LV"/>
        </w:rPr>
        <w:t>līgumu atbilstoši n</w:t>
      </w:r>
      <w:r w:rsidR="004174F3" w:rsidRPr="00575ECF">
        <w:rPr>
          <w:sz w:val="22"/>
          <w:szCs w:val="22"/>
          <w:lang w:eastAsia="lv-LV"/>
        </w:rPr>
        <w:t>olikumam</w:t>
      </w:r>
      <w:r w:rsidR="001B3EA8" w:rsidRPr="00575ECF">
        <w:rPr>
          <w:sz w:val="22"/>
          <w:szCs w:val="22"/>
          <w:lang w:eastAsia="lv-LV"/>
        </w:rPr>
        <w:t xml:space="preserve"> pievienotajam līguma projektam;</w:t>
      </w:r>
    </w:p>
    <w:p w:rsidR="00251473" w:rsidRPr="00575ECF" w:rsidRDefault="00F9287C" w:rsidP="00F9287C">
      <w:pPr>
        <w:numPr>
          <w:ilvl w:val="0"/>
          <w:numId w:val="17"/>
        </w:numPr>
        <w:tabs>
          <w:tab w:val="clear" w:pos="720"/>
          <w:tab w:val="num" w:pos="180"/>
        </w:tabs>
        <w:ind w:left="180" w:hanging="180"/>
        <w:jc w:val="both"/>
        <w:rPr>
          <w:sz w:val="22"/>
          <w:szCs w:val="22"/>
        </w:rPr>
      </w:pPr>
      <w:r w:rsidRPr="00575ECF">
        <w:rPr>
          <w:sz w:val="22"/>
          <w:szCs w:val="22"/>
        </w:rPr>
        <w:t xml:space="preserve"> </w:t>
      </w:r>
      <w:r w:rsidR="00251473" w:rsidRPr="00575ECF">
        <w:rPr>
          <w:sz w:val="22"/>
          <w:szCs w:val="22"/>
        </w:rPr>
        <w:t xml:space="preserve">atzīst sava piedāvājuma </w:t>
      </w:r>
      <w:r w:rsidR="005C74B4" w:rsidRPr="00575ECF">
        <w:rPr>
          <w:sz w:val="22"/>
          <w:szCs w:val="22"/>
        </w:rPr>
        <w:t>derīguma termiņu</w:t>
      </w:r>
      <w:r w:rsidR="00251473" w:rsidRPr="00575ECF">
        <w:rPr>
          <w:sz w:val="22"/>
          <w:szCs w:val="22"/>
        </w:rPr>
        <w:t xml:space="preserve"> </w:t>
      </w:r>
      <w:r w:rsidR="00C876FB" w:rsidRPr="00C876FB">
        <w:rPr>
          <w:sz w:val="22"/>
          <w:szCs w:val="22"/>
          <w:highlight w:val="lightGray"/>
        </w:rPr>
        <w:t>____</w:t>
      </w:r>
      <w:r w:rsidR="00CE37B4" w:rsidRPr="00575ECF">
        <w:rPr>
          <w:sz w:val="22"/>
          <w:szCs w:val="22"/>
        </w:rPr>
        <w:t xml:space="preserve"> </w:t>
      </w:r>
      <w:r w:rsidR="00C876FB">
        <w:rPr>
          <w:sz w:val="22"/>
          <w:szCs w:val="22"/>
        </w:rPr>
        <w:t xml:space="preserve">dienas </w:t>
      </w:r>
      <w:r w:rsidR="00CE37B4" w:rsidRPr="00575ECF">
        <w:rPr>
          <w:sz w:val="22"/>
          <w:szCs w:val="22"/>
        </w:rPr>
        <w:t>(</w:t>
      </w:r>
      <w:r w:rsidR="00C876FB" w:rsidRPr="00C876FB">
        <w:rPr>
          <w:sz w:val="22"/>
          <w:szCs w:val="22"/>
        </w:rPr>
        <w:t>nosacījums: ne mazāk kā 100</w:t>
      </w:r>
      <w:r w:rsidR="00CE37B4" w:rsidRPr="00575ECF">
        <w:rPr>
          <w:sz w:val="22"/>
          <w:szCs w:val="22"/>
        </w:rPr>
        <w:t xml:space="preserve">) </w:t>
      </w:r>
      <w:r w:rsidR="00251473" w:rsidRPr="00575ECF">
        <w:rPr>
          <w:sz w:val="22"/>
          <w:szCs w:val="22"/>
        </w:rPr>
        <w:t xml:space="preserve">no piedāvājumu </w:t>
      </w:r>
      <w:r w:rsidR="00AE7875" w:rsidRPr="00575ECF">
        <w:rPr>
          <w:sz w:val="22"/>
          <w:szCs w:val="22"/>
        </w:rPr>
        <w:t>atvēršanas</w:t>
      </w:r>
      <w:r w:rsidR="00251473" w:rsidRPr="00575ECF">
        <w:rPr>
          <w:sz w:val="22"/>
          <w:szCs w:val="22"/>
        </w:rPr>
        <w:t xml:space="preserve"> dienas;</w:t>
      </w:r>
    </w:p>
    <w:p w:rsidR="00251473" w:rsidRPr="00575ECF" w:rsidRDefault="00F9287C" w:rsidP="00F9287C">
      <w:pPr>
        <w:numPr>
          <w:ilvl w:val="0"/>
          <w:numId w:val="17"/>
        </w:numPr>
        <w:tabs>
          <w:tab w:val="clear" w:pos="720"/>
          <w:tab w:val="num" w:pos="180"/>
        </w:tabs>
        <w:ind w:left="180" w:hanging="180"/>
        <w:jc w:val="both"/>
        <w:rPr>
          <w:sz w:val="22"/>
          <w:szCs w:val="22"/>
        </w:rPr>
      </w:pPr>
      <w:r w:rsidRPr="00575ECF">
        <w:rPr>
          <w:sz w:val="22"/>
          <w:szCs w:val="22"/>
        </w:rPr>
        <w:t xml:space="preserve"> </w:t>
      </w:r>
      <w:r w:rsidR="00251473" w:rsidRPr="00575ECF">
        <w:rPr>
          <w:sz w:val="22"/>
          <w:szCs w:val="22"/>
        </w:rPr>
        <w:t xml:space="preserve">apliecina, ka neatbilst nevienam no </w:t>
      </w:r>
      <w:r w:rsidR="00683BB6" w:rsidRPr="00575ECF">
        <w:rPr>
          <w:sz w:val="22"/>
          <w:szCs w:val="22"/>
        </w:rPr>
        <w:t xml:space="preserve">šī </w:t>
      </w:r>
      <w:r w:rsidR="00AC591B" w:rsidRPr="00575ECF">
        <w:rPr>
          <w:sz w:val="22"/>
          <w:szCs w:val="22"/>
        </w:rPr>
        <w:t>nolikuma 3.</w:t>
      </w:r>
      <w:r w:rsidR="00683491" w:rsidRPr="00575ECF">
        <w:rPr>
          <w:sz w:val="22"/>
          <w:szCs w:val="22"/>
        </w:rPr>
        <w:t>1.punktā</w:t>
      </w:r>
      <w:r w:rsidR="00570A39" w:rsidRPr="00575ECF">
        <w:rPr>
          <w:sz w:val="22"/>
          <w:szCs w:val="22"/>
        </w:rPr>
        <w:t xml:space="preserve"> minētajiem p</w:t>
      </w:r>
      <w:r w:rsidR="00251473" w:rsidRPr="00575ECF">
        <w:rPr>
          <w:sz w:val="22"/>
          <w:szCs w:val="22"/>
        </w:rPr>
        <w:t>re</w:t>
      </w:r>
      <w:r w:rsidR="001B3EA8" w:rsidRPr="00575ECF">
        <w:rPr>
          <w:sz w:val="22"/>
          <w:szCs w:val="22"/>
        </w:rPr>
        <w:t>tendentu izslēgšanas gadījumiem;</w:t>
      </w:r>
    </w:p>
    <w:p w:rsidR="00F7157A" w:rsidRPr="00575ECF" w:rsidRDefault="006D00AC" w:rsidP="00F9287C">
      <w:pPr>
        <w:numPr>
          <w:ilvl w:val="0"/>
          <w:numId w:val="17"/>
        </w:numPr>
        <w:tabs>
          <w:tab w:val="clear" w:pos="720"/>
          <w:tab w:val="num" w:pos="180"/>
        </w:tabs>
        <w:ind w:left="180" w:hanging="180"/>
        <w:jc w:val="both"/>
        <w:rPr>
          <w:sz w:val="22"/>
          <w:szCs w:val="22"/>
        </w:rPr>
      </w:pPr>
      <w:r w:rsidRPr="00575ECF">
        <w:rPr>
          <w:sz w:val="22"/>
          <w:szCs w:val="22"/>
        </w:rPr>
        <w:t xml:space="preserve"> </w:t>
      </w:r>
      <w:r w:rsidR="00F7157A" w:rsidRPr="00575ECF">
        <w:rPr>
          <w:sz w:val="22"/>
          <w:szCs w:val="22"/>
        </w:rPr>
        <w:t xml:space="preserve">apliecina, ka ir informēts, ka, izpildoties kādam no </w:t>
      </w:r>
      <w:r w:rsidR="00683BB6" w:rsidRPr="00575ECF">
        <w:rPr>
          <w:sz w:val="22"/>
          <w:szCs w:val="22"/>
        </w:rPr>
        <w:t>šī</w:t>
      </w:r>
      <w:r w:rsidR="00F7157A" w:rsidRPr="00575ECF">
        <w:rPr>
          <w:sz w:val="22"/>
          <w:szCs w:val="22"/>
        </w:rPr>
        <w:t xml:space="preserve"> nolikuma 3.1.punktā minētajiem pretendentu izslēgšanas gadījumiem piedāvājuma derīguma termiņa laikā, pretendenta piedāvājums var tikt noraidīts vai līguma slēgšanas tiesību piešķiršanas gadījumā </w:t>
      </w:r>
      <w:r w:rsidR="000610AA" w:rsidRPr="00575ECF">
        <w:rPr>
          <w:sz w:val="22"/>
          <w:szCs w:val="22"/>
        </w:rPr>
        <w:t>Pasūtītājs</w:t>
      </w:r>
      <w:r w:rsidR="00F7157A" w:rsidRPr="00575ECF">
        <w:rPr>
          <w:sz w:val="22"/>
          <w:szCs w:val="22"/>
        </w:rPr>
        <w:t xml:space="preserve"> var atteikties slēgt iepirkuma līgumu;</w:t>
      </w:r>
    </w:p>
    <w:p w:rsidR="00F9287C" w:rsidRPr="00575ECF" w:rsidRDefault="00F9287C" w:rsidP="006D00AC">
      <w:pPr>
        <w:numPr>
          <w:ilvl w:val="0"/>
          <w:numId w:val="17"/>
        </w:numPr>
        <w:tabs>
          <w:tab w:val="clear" w:pos="720"/>
          <w:tab w:val="num" w:pos="180"/>
        </w:tabs>
        <w:ind w:left="180" w:hanging="180"/>
        <w:jc w:val="both"/>
        <w:rPr>
          <w:sz w:val="22"/>
          <w:szCs w:val="22"/>
        </w:rPr>
      </w:pPr>
      <w:r w:rsidRPr="00575ECF">
        <w:rPr>
          <w:sz w:val="22"/>
          <w:szCs w:val="22"/>
        </w:rPr>
        <w:t xml:space="preserve"> </w:t>
      </w:r>
      <w:r w:rsidR="0061273B" w:rsidRPr="00575ECF">
        <w:rPr>
          <w:sz w:val="22"/>
          <w:szCs w:val="22"/>
        </w:rPr>
        <w:t xml:space="preserve">garantē, ka sarunu procedūras priekšmeta prece tiks piegādāta no piedāvājumā norādītajiem ražotājiem un tā būs jauna, nebūs iepriekš lietota vai atjaunota un </w:t>
      </w:r>
      <w:r w:rsidR="009746F3" w:rsidRPr="00575ECF">
        <w:rPr>
          <w:sz w:val="22"/>
          <w:szCs w:val="22"/>
        </w:rPr>
        <w:t>atbilst visu</w:t>
      </w:r>
      <w:r w:rsidRPr="00575ECF">
        <w:rPr>
          <w:sz w:val="22"/>
          <w:szCs w:val="22"/>
        </w:rPr>
        <w:t xml:space="preserve"> </w:t>
      </w:r>
      <w:r w:rsidR="009746F3" w:rsidRPr="00575ECF">
        <w:rPr>
          <w:sz w:val="22"/>
          <w:szCs w:val="22"/>
        </w:rPr>
        <w:t>normatīvo aktu</w:t>
      </w:r>
      <w:r w:rsidR="00790CAC" w:rsidRPr="00575ECF">
        <w:rPr>
          <w:sz w:val="22"/>
          <w:szCs w:val="22"/>
        </w:rPr>
        <w:t xml:space="preserve"> </w:t>
      </w:r>
      <w:r w:rsidR="009746F3" w:rsidRPr="00575ECF">
        <w:rPr>
          <w:sz w:val="22"/>
          <w:szCs w:val="22"/>
        </w:rPr>
        <w:t>prasībām, kas uz to attiecas</w:t>
      </w:r>
      <w:r w:rsidRPr="00575ECF">
        <w:rPr>
          <w:sz w:val="22"/>
          <w:szCs w:val="22"/>
        </w:rPr>
        <w:t>;</w:t>
      </w:r>
    </w:p>
    <w:p w:rsidR="005271E1" w:rsidRPr="00575ECF" w:rsidRDefault="005271E1" w:rsidP="00626360">
      <w:pPr>
        <w:pStyle w:val="ListParagraph"/>
        <w:numPr>
          <w:ilvl w:val="0"/>
          <w:numId w:val="17"/>
        </w:numPr>
        <w:tabs>
          <w:tab w:val="clear" w:pos="720"/>
          <w:tab w:val="num" w:pos="284"/>
        </w:tabs>
        <w:ind w:left="142" w:hanging="142"/>
        <w:jc w:val="both"/>
        <w:rPr>
          <w:sz w:val="22"/>
          <w:szCs w:val="22"/>
        </w:rPr>
      </w:pPr>
      <w:r w:rsidRPr="00575ECF">
        <w:rPr>
          <w:sz w:val="22"/>
          <w:szCs w:val="22"/>
        </w:rPr>
        <w:t>apliecin</w:t>
      </w:r>
      <w:r w:rsidR="006D00AC" w:rsidRPr="00575ECF">
        <w:rPr>
          <w:sz w:val="22"/>
          <w:szCs w:val="22"/>
        </w:rPr>
        <w:t>a</w:t>
      </w:r>
      <w:r w:rsidRPr="00575ECF">
        <w:rPr>
          <w:sz w:val="22"/>
          <w:szCs w:val="22"/>
        </w:rPr>
        <w:t>, ka pretendents</w:t>
      </w:r>
      <w:r w:rsidR="00C876FB" w:rsidRPr="00C876FB">
        <w:rPr>
          <w:sz w:val="22"/>
          <w:szCs w:val="22"/>
          <w:highlight w:val="lightGray"/>
        </w:rPr>
        <w:t>____________</w:t>
      </w:r>
      <w:r w:rsidRPr="00575ECF">
        <w:rPr>
          <w:sz w:val="22"/>
          <w:szCs w:val="22"/>
        </w:rPr>
        <w:t>, tā darbinieks vai pretendenta piedāvājumā norādītā persona nav konsultējusi vai citādi bijusi iesaistīta iepirkuma dokumentu sagatavošanā</w:t>
      </w:r>
      <w:r w:rsidR="00A84F73" w:rsidRPr="00575ECF">
        <w:rPr>
          <w:sz w:val="22"/>
          <w:szCs w:val="22"/>
        </w:rPr>
        <w:t>;</w:t>
      </w:r>
    </w:p>
    <w:p w:rsidR="0061273B" w:rsidRPr="00575ECF" w:rsidRDefault="005271E1" w:rsidP="0061273B">
      <w:pPr>
        <w:pStyle w:val="ListParagraph"/>
        <w:numPr>
          <w:ilvl w:val="0"/>
          <w:numId w:val="17"/>
        </w:numPr>
        <w:tabs>
          <w:tab w:val="clear" w:pos="720"/>
          <w:tab w:val="num" w:pos="284"/>
          <w:tab w:val="left" w:pos="450"/>
        </w:tabs>
        <w:ind w:left="142" w:hanging="142"/>
        <w:jc w:val="both"/>
        <w:rPr>
          <w:sz w:val="22"/>
          <w:szCs w:val="22"/>
        </w:rPr>
      </w:pPr>
      <w:r w:rsidRPr="00575ECF">
        <w:rPr>
          <w:sz w:val="22"/>
          <w:szCs w:val="22"/>
        </w:rPr>
        <w:t xml:space="preserve">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A84F73" w:rsidRPr="00575ECF">
        <w:rPr>
          <w:sz w:val="22"/>
          <w:szCs w:val="22"/>
        </w:rPr>
        <w:t>;</w:t>
      </w:r>
    </w:p>
    <w:p w:rsidR="00B81555" w:rsidRPr="00575ECF" w:rsidRDefault="00B81555" w:rsidP="0061273B">
      <w:pPr>
        <w:pStyle w:val="ListParagraph"/>
        <w:numPr>
          <w:ilvl w:val="0"/>
          <w:numId w:val="17"/>
        </w:numPr>
        <w:tabs>
          <w:tab w:val="clear" w:pos="720"/>
          <w:tab w:val="num" w:pos="284"/>
          <w:tab w:val="left" w:pos="450"/>
        </w:tabs>
        <w:ind w:left="142" w:hanging="142"/>
        <w:jc w:val="both"/>
        <w:rPr>
          <w:sz w:val="22"/>
          <w:szCs w:val="22"/>
        </w:rPr>
      </w:pPr>
      <w:r w:rsidRPr="00575ECF">
        <w:rPr>
          <w:sz w:val="22"/>
          <w:szCs w:val="22"/>
        </w:rPr>
        <w:t xml:space="preserve"> apliecina, ka līguma nodrošinājuma nosacījumi ir skaidri un 10 darba dienu laikā pēc līguma noslēgšanas pasūtītājam tiks iesniegts sarunu procedūras nolikuma prasībām atbilstošs līguma nodrošinājums</w:t>
      </w:r>
    </w:p>
    <w:p w:rsidR="0061273B" w:rsidRPr="00575ECF" w:rsidRDefault="0061273B" w:rsidP="0061273B">
      <w:pPr>
        <w:pStyle w:val="ListParagraph"/>
        <w:numPr>
          <w:ilvl w:val="0"/>
          <w:numId w:val="17"/>
        </w:numPr>
        <w:tabs>
          <w:tab w:val="clear" w:pos="720"/>
          <w:tab w:val="num" w:pos="284"/>
          <w:tab w:val="left" w:pos="450"/>
        </w:tabs>
        <w:ind w:left="142" w:hanging="142"/>
        <w:jc w:val="both"/>
        <w:rPr>
          <w:sz w:val="22"/>
          <w:szCs w:val="22"/>
        </w:rPr>
      </w:pPr>
      <w:r w:rsidRPr="00575ECF">
        <w:rPr>
          <w:sz w:val="22"/>
          <w:szCs w:val="22"/>
        </w:rPr>
        <w:t>apliecina, ka piedāvājuma summās ir iekļautas visas izmaksas (izņemot PVN), kas saistās ar norādītās preces piegādi atbilstoši sarunu procedūras nolikuma prasībām;</w:t>
      </w:r>
    </w:p>
    <w:p w:rsidR="00A76A6B" w:rsidRPr="00575ECF" w:rsidRDefault="005271E1" w:rsidP="00F424F3">
      <w:pPr>
        <w:pStyle w:val="ListParagraph"/>
        <w:numPr>
          <w:ilvl w:val="0"/>
          <w:numId w:val="17"/>
        </w:numPr>
        <w:tabs>
          <w:tab w:val="clear" w:pos="720"/>
          <w:tab w:val="num" w:pos="284"/>
          <w:tab w:val="left" w:pos="450"/>
        </w:tabs>
        <w:ind w:left="142" w:hanging="142"/>
        <w:jc w:val="both"/>
        <w:rPr>
          <w:sz w:val="22"/>
          <w:szCs w:val="22"/>
        </w:rPr>
      </w:pPr>
      <w:r w:rsidRPr="00575ECF">
        <w:rPr>
          <w:sz w:val="22"/>
          <w:szCs w:val="22"/>
        </w:rPr>
        <w:t xml:space="preserve"> </w:t>
      </w:r>
      <w:r w:rsidR="00251473" w:rsidRPr="00575ECF">
        <w:rPr>
          <w:sz w:val="22"/>
          <w:szCs w:val="22"/>
        </w:rPr>
        <w:t>garantē, ka v</w:t>
      </w:r>
      <w:r w:rsidR="001B3EA8" w:rsidRPr="00575ECF">
        <w:rPr>
          <w:sz w:val="22"/>
          <w:szCs w:val="22"/>
        </w:rPr>
        <w:t>isas sniegtās ziņas ir patiesas.</w:t>
      </w:r>
    </w:p>
    <w:p w:rsidR="00A54DD6" w:rsidRPr="00575ECF" w:rsidRDefault="004174F3" w:rsidP="004174F3">
      <w:pPr>
        <w:pStyle w:val="BodyTextIndent"/>
        <w:ind w:firstLine="0"/>
        <w:jc w:val="right"/>
        <w:rPr>
          <w:sz w:val="16"/>
          <w:szCs w:val="16"/>
          <w:lang w:val="lv-LV"/>
        </w:rPr>
      </w:pPr>
      <w:r w:rsidRPr="00575ECF">
        <w:rPr>
          <w:sz w:val="16"/>
          <w:szCs w:val="16"/>
          <w:lang w:val="lv-LV"/>
        </w:rPr>
        <w:t>__________________</w:t>
      </w:r>
    </w:p>
    <w:p w:rsidR="004174F3" w:rsidRPr="00575ECF" w:rsidRDefault="004174F3" w:rsidP="004174F3">
      <w:pPr>
        <w:pStyle w:val="BodyTextIndent"/>
        <w:ind w:left="6480"/>
        <w:jc w:val="center"/>
        <w:rPr>
          <w:sz w:val="16"/>
          <w:szCs w:val="16"/>
          <w:lang w:val="lv-LV"/>
        </w:rPr>
      </w:pPr>
      <w:r w:rsidRPr="00575ECF">
        <w:rPr>
          <w:sz w:val="16"/>
          <w:szCs w:val="16"/>
          <w:lang w:val="lv-LV"/>
        </w:rPr>
        <w:t>(paraksts)</w:t>
      </w:r>
    </w:p>
    <w:p w:rsidR="00D06522" w:rsidRPr="00575ECF" w:rsidRDefault="004174F3" w:rsidP="00D06522">
      <w:pPr>
        <w:pStyle w:val="BodyTextIndent"/>
        <w:ind w:firstLine="0"/>
        <w:jc w:val="right"/>
        <w:rPr>
          <w:sz w:val="16"/>
          <w:szCs w:val="16"/>
          <w:lang w:val="lv-LV"/>
        </w:rPr>
      </w:pPr>
      <w:r w:rsidRPr="00575ECF">
        <w:rPr>
          <w:sz w:val="16"/>
          <w:szCs w:val="16"/>
          <w:lang w:val="lv-LV"/>
        </w:rPr>
        <w:t>z.v.</w:t>
      </w:r>
    </w:p>
    <w:p w:rsidR="004174F3" w:rsidRPr="00575ECF" w:rsidRDefault="004174F3" w:rsidP="004174F3">
      <w:pPr>
        <w:pStyle w:val="Default"/>
        <w:rPr>
          <w:sz w:val="16"/>
          <w:szCs w:val="16"/>
        </w:rPr>
      </w:pPr>
      <w:r w:rsidRPr="00575ECF">
        <w:rPr>
          <w:sz w:val="16"/>
          <w:szCs w:val="16"/>
        </w:rPr>
        <w:t>Pretendenta adrese _____________________________________________________________,</w:t>
      </w:r>
    </w:p>
    <w:p w:rsidR="004174F3" w:rsidRPr="00575ECF" w:rsidRDefault="004174F3" w:rsidP="004174F3">
      <w:pPr>
        <w:pStyle w:val="Default"/>
        <w:rPr>
          <w:sz w:val="16"/>
          <w:szCs w:val="16"/>
        </w:rPr>
      </w:pPr>
      <w:r w:rsidRPr="00575ECF">
        <w:rPr>
          <w:sz w:val="16"/>
          <w:szCs w:val="16"/>
        </w:rPr>
        <w:t xml:space="preserve">tālruņa numuri, </w:t>
      </w:r>
      <w:r w:rsidR="00247443">
        <w:rPr>
          <w:sz w:val="16"/>
          <w:szCs w:val="16"/>
        </w:rPr>
        <w:t xml:space="preserve">oficiālā </w:t>
      </w:r>
      <w:r w:rsidRPr="00575ECF">
        <w:rPr>
          <w:sz w:val="16"/>
          <w:szCs w:val="16"/>
        </w:rPr>
        <w:t>e-pasta adrese ______________________________________________.</w:t>
      </w:r>
    </w:p>
    <w:p w:rsidR="004174F3" w:rsidRPr="00575ECF" w:rsidRDefault="004174F3" w:rsidP="004174F3">
      <w:pPr>
        <w:pStyle w:val="Default"/>
        <w:rPr>
          <w:sz w:val="16"/>
          <w:szCs w:val="16"/>
        </w:rPr>
      </w:pPr>
      <w:r w:rsidRPr="00575ECF">
        <w:rPr>
          <w:sz w:val="16"/>
          <w:szCs w:val="16"/>
        </w:rPr>
        <w:t xml:space="preserve">Pretendenta vadītāja vai pilnvarotās personas amats, vārds un uzvārds </w:t>
      </w:r>
    </w:p>
    <w:p w:rsidR="000B7A74" w:rsidRPr="00575ECF" w:rsidRDefault="004174F3" w:rsidP="006214CD">
      <w:pPr>
        <w:pStyle w:val="Default"/>
        <w:rPr>
          <w:sz w:val="16"/>
          <w:szCs w:val="16"/>
        </w:rPr>
      </w:pPr>
      <w:r w:rsidRPr="00575ECF">
        <w:rPr>
          <w:sz w:val="16"/>
          <w:szCs w:val="16"/>
        </w:rPr>
        <w:t xml:space="preserve">________________________________ </w:t>
      </w:r>
    </w:p>
    <w:p w:rsidR="00772D55" w:rsidRPr="00575ECF" w:rsidRDefault="00772D55" w:rsidP="006214CD">
      <w:pPr>
        <w:pStyle w:val="Default"/>
        <w:rPr>
          <w:sz w:val="16"/>
          <w:szCs w:val="16"/>
        </w:rPr>
      </w:pPr>
    </w:p>
    <w:p w:rsidR="00821EC6" w:rsidRPr="00575ECF" w:rsidRDefault="00821EC6" w:rsidP="00772D55">
      <w:pPr>
        <w:rPr>
          <w:b/>
          <w:bCs/>
          <w:u w:val="single"/>
        </w:rPr>
      </w:pPr>
    </w:p>
    <w:p w:rsidR="002463C4" w:rsidRPr="00575ECF" w:rsidRDefault="00380EED" w:rsidP="00673C22">
      <w:pPr>
        <w:keepNext/>
        <w:overflowPunct w:val="0"/>
        <w:autoSpaceDE w:val="0"/>
        <w:autoSpaceDN w:val="0"/>
        <w:adjustRightInd w:val="0"/>
        <w:jc w:val="right"/>
        <w:textAlignment w:val="baseline"/>
        <w:outlineLvl w:val="3"/>
        <w:rPr>
          <w:b/>
          <w:bCs/>
          <w:sz w:val="20"/>
          <w:szCs w:val="20"/>
        </w:rPr>
      </w:pPr>
      <w:r w:rsidRPr="00575ECF">
        <w:br w:type="page"/>
      </w:r>
      <w:r w:rsidR="00683BB6" w:rsidRPr="00575ECF">
        <w:rPr>
          <w:b/>
        </w:rPr>
        <w:lastRenderedPageBreak/>
        <w:t>2</w:t>
      </w:r>
      <w:r w:rsidR="008F0E8D" w:rsidRPr="00575ECF">
        <w:rPr>
          <w:b/>
          <w:bCs/>
          <w:sz w:val="20"/>
          <w:szCs w:val="20"/>
        </w:rPr>
        <w:t>.p</w:t>
      </w:r>
      <w:r w:rsidR="00673C22" w:rsidRPr="00575ECF">
        <w:rPr>
          <w:b/>
          <w:bCs/>
          <w:sz w:val="20"/>
          <w:szCs w:val="20"/>
        </w:rPr>
        <w:t xml:space="preserve">ielikums </w:t>
      </w:r>
    </w:p>
    <w:p w:rsidR="002463C4" w:rsidRPr="00575ECF" w:rsidRDefault="00EE1D9F" w:rsidP="002463C4">
      <w:pPr>
        <w:jc w:val="right"/>
        <w:rPr>
          <w:sz w:val="20"/>
          <w:szCs w:val="20"/>
        </w:rPr>
      </w:pPr>
      <w:r w:rsidRPr="00575ECF">
        <w:rPr>
          <w:sz w:val="20"/>
          <w:szCs w:val="20"/>
        </w:rPr>
        <w:t>VAS</w:t>
      </w:r>
      <w:r w:rsidR="002463C4" w:rsidRPr="00575ECF">
        <w:rPr>
          <w:sz w:val="20"/>
          <w:szCs w:val="20"/>
        </w:rPr>
        <w:t xml:space="preserve"> „Latvijas dzelzceļš”</w:t>
      </w:r>
    </w:p>
    <w:p w:rsidR="002463C4" w:rsidRPr="00575ECF" w:rsidRDefault="00683BB6" w:rsidP="002463C4">
      <w:pPr>
        <w:jc w:val="right"/>
        <w:rPr>
          <w:sz w:val="20"/>
          <w:szCs w:val="20"/>
        </w:rPr>
      </w:pPr>
      <w:r w:rsidRPr="00575ECF">
        <w:rPr>
          <w:sz w:val="20"/>
          <w:szCs w:val="20"/>
        </w:rPr>
        <w:t>sarunu procedūras ar publikāciju</w:t>
      </w:r>
      <w:r w:rsidR="002463C4" w:rsidRPr="00575ECF">
        <w:rPr>
          <w:sz w:val="20"/>
          <w:szCs w:val="20"/>
        </w:rPr>
        <w:t xml:space="preserve"> </w:t>
      </w:r>
      <w:r w:rsidR="00790CAC" w:rsidRPr="00575ECF">
        <w:rPr>
          <w:sz w:val="20"/>
          <w:szCs w:val="20"/>
        </w:rPr>
        <w:t>„</w:t>
      </w:r>
      <w:r w:rsidR="009466A8" w:rsidRPr="009466A8">
        <w:rPr>
          <w:sz w:val="20"/>
          <w:szCs w:val="20"/>
        </w:rPr>
        <w:t xml:space="preserve">Eļļas, hidraulisko, gaisa un degvielas filtru </w:t>
      </w:r>
      <w:r w:rsidR="00CE20BD">
        <w:rPr>
          <w:sz w:val="20"/>
          <w:szCs w:val="20"/>
        </w:rPr>
        <w:t>p</w:t>
      </w:r>
      <w:r w:rsidR="009466A8" w:rsidRPr="009466A8">
        <w:rPr>
          <w:sz w:val="20"/>
          <w:szCs w:val="20"/>
        </w:rPr>
        <w:t>iegāde</w:t>
      </w:r>
      <w:r w:rsidR="00790CAC" w:rsidRPr="00575ECF">
        <w:rPr>
          <w:sz w:val="20"/>
          <w:szCs w:val="20"/>
        </w:rPr>
        <w:t>”</w:t>
      </w:r>
    </w:p>
    <w:p w:rsidR="002463C4" w:rsidRPr="00575ECF" w:rsidRDefault="002463C4" w:rsidP="002463C4">
      <w:pPr>
        <w:jc w:val="right"/>
        <w:rPr>
          <w:sz w:val="20"/>
          <w:szCs w:val="20"/>
        </w:rPr>
      </w:pPr>
      <w:r w:rsidRPr="00575ECF">
        <w:rPr>
          <w:sz w:val="20"/>
          <w:szCs w:val="20"/>
        </w:rPr>
        <w:t>nolikumam</w:t>
      </w:r>
    </w:p>
    <w:p w:rsidR="004800DE" w:rsidRPr="00575ECF" w:rsidRDefault="004800DE" w:rsidP="002463C4">
      <w:pPr>
        <w:jc w:val="right"/>
      </w:pPr>
    </w:p>
    <w:p w:rsidR="004800DE" w:rsidRPr="00575ECF" w:rsidRDefault="004800DE" w:rsidP="004800DE">
      <w:pPr>
        <w:jc w:val="both"/>
      </w:pPr>
    </w:p>
    <w:p w:rsidR="004800DE" w:rsidRPr="00575ECF" w:rsidRDefault="004800DE" w:rsidP="004800DE">
      <w:pPr>
        <w:keepNext/>
        <w:overflowPunct w:val="0"/>
        <w:autoSpaceDE w:val="0"/>
        <w:autoSpaceDN w:val="0"/>
        <w:adjustRightInd w:val="0"/>
        <w:jc w:val="center"/>
        <w:outlineLvl w:val="3"/>
        <w:rPr>
          <w:b/>
          <w:bCs/>
          <w:caps/>
        </w:rPr>
      </w:pPr>
      <w:r w:rsidRPr="00575ECF">
        <w:rPr>
          <w:b/>
          <w:bCs/>
        </w:rPr>
        <w:t xml:space="preserve">INFORMĀCIJA PAR </w:t>
      </w:r>
      <w:r w:rsidRPr="00575ECF">
        <w:rPr>
          <w:b/>
          <w:bCs/>
          <w:caps/>
        </w:rPr>
        <w:t>finan</w:t>
      </w:r>
      <w:r w:rsidR="000B62E5" w:rsidRPr="00575ECF">
        <w:rPr>
          <w:b/>
          <w:bCs/>
          <w:caps/>
        </w:rPr>
        <w:t>šu apgrozījumu</w:t>
      </w:r>
    </w:p>
    <w:p w:rsidR="004800DE" w:rsidRPr="00575ECF" w:rsidRDefault="004800DE" w:rsidP="004800DE">
      <w:pPr>
        <w:keepNext/>
        <w:overflowPunct w:val="0"/>
        <w:autoSpaceDE w:val="0"/>
        <w:autoSpaceDN w:val="0"/>
        <w:adjustRightInd w:val="0"/>
        <w:jc w:val="center"/>
        <w:outlineLvl w:val="3"/>
        <w:rPr>
          <w:b/>
          <w:bCs/>
          <w:caps/>
        </w:rPr>
      </w:pPr>
    </w:p>
    <w:p w:rsidR="004800DE" w:rsidRPr="00575ECF" w:rsidRDefault="004800DE" w:rsidP="004800DE">
      <w:pPr>
        <w:jc w:val="center"/>
        <w:rPr>
          <w:rFonts w:eastAsia="Calibri"/>
          <w:i/>
          <w:sz w:val="22"/>
          <w:szCs w:val="22"/>
        </w:rPr>
      </w:pPr>
      <w:r w:rsidRPr="00575ECF">
        <w:rPr>
          <w:rFonts w:eastAsia="Calibri"/>
          <w:sz w:val="22"/>
          <w:szCs w:val="22"/>
        </w:rPr>
        <w:t>[</w:t>
      </w:r>
      <w:r w:rsidRPr="00575ECF">
        <w:rPr>
          <w:rFonts w:eastAsia="Calibri"/>
          <w:i/>
          <w:sz w:val="22"/>
          <w:szCs w:val="22"/>
        </w:rPr>
        <w:t>noformē uz uzņēmuma veidlapas]</w:t>
      </w:r>
    </w:p>
    <w:p w:rsidR="004800DE" w:rsidRPr="00575ECF" w:rsidRDefault="004800DE" w:rsidP="004800DE">
      <w:pPr>
        <w:jc w:val="center"/>
        <w:rPr>
          <w:rFonts w:eastAsia="Calibri"/>
          <w:i/>
          <w:sz w:val="22"/>
          <w:szCs w:val="22"/>
        </w:rPr>
      </w:pPr>
    </w:p>
    <w:p w:rsidR="004800DE" w:rsidRPr="00575ECF" w:rsidRDefault="004800DE" w:rsidP="004800DE">
      <w:pPr>
        <w:jc w:val="center"/>
        <w:rPr>
          <w:rFonts w:eastAsia="Calibr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936"/>
        <w:gridCol w:w="1355"/>
        <w:gridCol w:w="2288"/>
        <w:gridCol w:w="2259"/>
      </w:tblGrid>
      <w:tr w:rsidR="004800DE" w:rsidRPr="00575ECF" w:rsidTr="0044558B">
        <w:tc>
          <w:tcPr>
            <w:tcW w:w="2378" w:type="dxa"/>
            <w:vMerge w:val="restart"/>
            <w:tcBorders>
              <w:top w:val="single" w:sz="4" w:space="0" w:color="auto"/>
              <w:left w:val="single" w:sz="4" w:space="0" w:color="auto"/>
              <w:right w:val="single" w:sz="4" w:space="0" w:color="auto"/>
            </w:tcBorders>
          </w:tcPr>
          <w:p w:rsidR="004800DE" w:rsidRPr="00575ECF" w:rsidRDefault="004800DE" w:rsidP="0044558B">
            <w:pPr>
              <w:spacing w:after="200" w:line="276" w:lineRule="auto"/>
              <w:jc w:val="center"/>
              <w:rPr>
                <w:rFonts w:eastAsia="Calibri"/>
                <w:sz w:val="22"/>
                <w:szCs w:val="22"/>
              </w:rPr>
            </w:pPr>
            <w:r w:rsidRPr="00575ECF">
              <w:rPr>
                <w:rFonts w:eastAsia="Calibri"/>
                <w:sz w:val="22"/>
                <w:szCs w:val="22"/>
              </w:rPr>
              <w:t>Pretendenta nosaukums</w:t>
            </w:r>
          </w:p>
        </w:tc>
        <w:tc>
          <w:tcPr>
            <w:tcW w:w="936" w:type="dxa"/>
            <w:tcBorders>
              <w:top w:val="single" w:sz="4" w:space="0" w:color="auto"/>
              <w:left w:val="single" w:sz="4" w:space="0" w:color="auto"/>
              <w:bottom w:val="single" w:sz="4" w:space="0" w:color="auto"/>
              <w:right w:val="nil"/>
            </w:tcBorders>
          </w:tcPr>
          <w:p w:rsidR="004800DE" w:rsidRPr="00575ECF" w:rsidRDefault="004800DE" w:rsidP="0044558B">
            <w:pPr>
              <w:spacing w:after="200" w:line="276" w:lineRule="auto"/>
              <w:jc w:val="both"/>
              <w:rPr>
                <w:rFonts w:eastAsia="Calibri"/>
                <w:sz w:val="22"/>
                <w:szCs w:val="22"/>
              </w:rPr>
            </w:pPr>
          </w:p>
        </w:tc>
        <w:tc>
          <w:tcPr>
            <w:tcW w:w="3643" w:type="dxa"/>
            <w:gridSpan w:val="2"/>
            <w:tcBorders>
              <w:top w:val="single" w:sz="4" w:space="0" w:color="auto"/>
              <w:left w:val="nil"/>
              <w:bottom w:val="single" w:sz="4" w:space="0" w:color="auto"/>
              <w:right w:val="nil"/>
            </w:tcBorders>
            <w:hideMark/>
          </w:tcPr>
          <w:p w:rsidR="004800DE" w:rsidRPr="00575ECF" w:rsidRDefault="004800DE" w:rsidP="0044558B">
            <w:pPr>
              <w:spacing w:after="200" w:line="276" w:lineRule="auto"/>
              <w:jc w:val="both"/>
              <w:rPr>
                <w:rFonts w:eastAsia="Calibri"/>
                <w:sz w:val="22"/>
                <w:szCs w:val="22"/>
              </w:rPr>
            </w:pPr>
            <w:r w:rsidRPr="00575ECF">
              <w:rPr>
                <w:rFonts w:eastAsia="Calibri"/>
                <w:sz w:val="22"/>
                <w:szCs w:val="22"/>
              </w:rPr>
              <w:t>Apgrozījums (</w:t>
            </w:r>
            <w:r w:rsidRPr="00575ECF">
              <w:rPr>
                <w:rFonts w:eastAsia="Calibri"/>
                <w:i/>
                <w:sz w:val="22"/>
                <w:szCs w:val="22"/>
              </w:rPr>
              <w:t>EUR</w:t>
            </w:r>
            <w:r w:rsidRPr="00575ECF">
              <w:rPr>
                <w:rFonts w:eastAsia="Calibri"/>
                <w:sz w:val="22"/>
                <w:szCs w:val="22"/>
              </w:rPr>
              <w:t>, bez PVN)</w:t>
            </w:r>
          </w:p>
        </w:tc>
        <w:tc>
          <w:tcPr>
            <w:tcW w:w="2259" w:type="dxa"/>
            <w:tcBorders>
              <w:top w:val="single" w:sz="4" w:space="0" w:color="auto"/>
              <w:left w:val="nil"/>
              <w:bottom w:val="single" w:sz="4" w:space="0" w:color="auto"/>
              <w:right w:val="single" w:sz="4" w:space="0" w:color="auto"/>
            </w:tcBorders>
          </w:tcPr>
          <w:p w:rsidR="004800DE" w:rsidRPr="00575ECF" w:rsidRDefault="004800DE" w:rsidP="0044558B">
            <w:pPr>
              <w:spacing w:after="200" w:line="276" w:lineRule="auto"/>
              <w:jc w:val="both"/>
              <w:rPr>
                <w:rFonts w:eastAsia="Calibri"/>
                <w:sz w:val="22"/>
                <w:szCs w:val="22"/>
              </w:rPr>
            </w:pPr>
          </w:p>
        </w:tc>
      </w:tr>
      <w:tr w:rsidR="004800DE" w:rsidRPr="00575ECF" w:rsidTr="0044558B">
        <w:tc>
          <w:tcPr>
            <w:tcW w:w="2378" w:type="dxa"/>
            <w:vMerge/>
            <w:tcBorders>
              <w:left w:val="single" w:sz="4" w:space="0" w:color="auto"/>
              <w:bottom w:val="single" w:sz="4" w:space="0" w:color="auto"/>
              <w:right w:val="single" w:sz="4" w:space="0" w:color="auto"/>
            </w:tcBorders>
          </w:tcPr>
          <w:p w:rsidR="004800DE" w:rsidRPr="00575ECF" w:rsidRDefault="004800DE" w:rsidP="0044558B">
            <w:pPr>
              <w:spacing w:after="200" w:line="276" w:lineRule="auto"/>
              <w:jc w:val="center"/>
              <w:rPr>
                <w:rFonts w:eastAsia="Calibri"/>
                <w:sz w:val="22"/>
                <w:szCs w:val="22"/>
              </w:rPr>
            </w:pPr>
          </w:p>
        </w:tc>
        <w:tc>
          <w:tcPr>
            <w:tcW w:w="2291" w:type="dxa"/>
            <w:gridSpan w:val="2"/>
            <w:tcBorders>
              <w:top w:val="single" w:sz="4" w:space="0" w:color="auto"/>
              <w:left w:val="single" w:sz="4" w:space="0" w:color="auto"/>
              <w:bottom w:val="single" w:sz="4" w:space="0" w:color="auto"/>
              <w:right w:val="single" w:sz="4" w:space="0" w:color="auto"/>
            </w:tcBorders>
            <w:hideMark/>
          </w:tcPr>
          <w:p w:rsidR="004800DE" w:rsidRPr="00575ECF" w:rsidRDefault="004800DE" w:rsidP="0044558B">
            <w:pPr>
              <w:spacing w:after="200" w:line="276" w:lineRule="auto"/>
              <w:jc w:val="center"/>
              <w:rPr>
                <w:rFonts w:eastAsia="Calibri"/>
                <w:sz w:val="22"/>
                <w:szCs w:val="22"/>
              </w:rPr>
            </w:pPr>
            <w:r w:rsidRPr="00575ECF">
              <w:rPr>
                <w:rFonts w:eastAsia="Calibri"/>
                <w:sz w:val="22"/>
                <w:szCs w:val="22"/>
              </w:rPr>
              <w:t>20</w:t>
            </w:r>
            <w:r w:rsidR="004F0CC1">
              <w:rPr>
                <w:rFonts w:eastAsia="Calibri"/>
                <w:sz w:val="22"/>
                <w:szCs w:val="22"/>
              </w:rPr>
              <w:t>__</w:t>
            </w:r>
            <w:r w:rsidRPr="00575ECF">
              <w:rPr>
                <w:rFonts w:eastAsia="Calibri"/>
                <w:sz w:val="22"/>
                <w:szCs w:val="22"/>
              </w:rPr>
              <w:t>.gadā</w:t>
            </w:r>
          </w:p>
        </w:tc>
        <w:tc>
          <w:tcPr>
            <w:tcW w:w="2288" w:type="dxa"/>
            <w:tcBorders>
              <w:top w:val="single" w:sz="4" w:space="0" w:color="auto"/>
              <w:left w:val="single" w:sz="4" w:space="0" w:color="auto"/>
              <w:bottom w:val="single" w:sz="4" w:space="0" w:color="auto"/>
              <w:right w:val="single" w:sz="4" w:space="0" w:color="auto"/>
            </w:tcBorders>
            <w:hideMark/>
          </w:tcPr>
          <w:p w:rsidR="004800DE" w:rsidRPr="00575ECF" w:rsidRDefault="004800DE" w:rsidP="0044558B">
            <w:pPr>
              <w:spacing w:after="200" w:line="276" w:lineRule="auto"/>
              <w:jc w:val="center"/>
              <w:rPr>
                <w:rFonts w:eastAsia="Calibri"/>
                <w:sz w:val="22"/>
                <w:szCs w:val="22"/>
              </w:rPr>
            </w:pPr>
            <w:r w:rsidRPr="00575ECF">
              <w:rPr>
                <w:rFonts w:eastAsia="Calibri"/>
                <w:sz w:val="22"/>
                <w:szCs w:val="22"/>
              </w:rPr>
              <w:t>20</w:t>
            </w:r>
            <w:r w:rsidR="004F0CC1">
              <w:rPr>
                <w:rFonts w:eastAsia="Calibri"/>
                <w:sz w:val="22"/>
                <w:szCs w:val="22"/>
              </w:rPr>
              <w:t>__</w:t>
            </w:r>
            <w:r w:rsidRPr="00575ECF">
              <w:rPr>
                <w:rFonts w:eastAsia="Calibri"/>
                <w:sz w:val="22"/>
                <w:szCs w:val="22"/>
              </w:rPr>
              <w:t>.gadā</w:t>
            </w:r>
          </w:p>
        </w:tc>
        <w:tc>
          <w:tcPr>
            <w:tcW w:w="2259" w:type="dxa"/>
            <w:tcBorders>
              <w:top w:val="single" w:sz="4" w:space="0" w:color="auto"/>
              <w:left w:val="single" w:sz="4" w:space="0" w:color="auto"/>
              <w:bottom w:val="single" w:sz="4" w:space="0" w:color="auto"/>
              <w:right w:val="single" w:sz="4" w:space="0" w:color="auto"/>
            </w:tcBorders>
            <w:hideMark/>
          </w:tcPr>
          <w:p w:rsidR="004800DE" w:rsidRPr="00575ECF" w:rsidRDefault="004800DE" w:rsidP="0044558B">
            <w:pPr>
              <w:spacing w:after="200" w:line="276" w:lineRule="auto"/>
              <w:jc w:val="center"/>
              <w:rPr>
                <w:rFonts w:eastAsia="Calibri"/>
                <w:sz w:val="22"/>
                <w:szCs w:val="22"/>
              </w:rPr>
            </w:pPr>
            <w:r w:rsidRPr="00575ECF">
              <w:rPr>
                <w:rFonts w:eastAsia="Calibri"/>
                <w:sz w:val="22"/>
                <w:szCs w:val="22"/>
              </w:rPr>
              <w:t>20</w:t>
            </w:r>
            <w:r w:rsidR="004F0CC1">
              <w:rPr>
                <w:rFonts w:eastAsia="Calibri"/>
                <w:sz w:val="22"/>
                <w:szCs w:val="22"/>
              </w:rPr>
              <w:t>__</w:t>
            </w:r>
            <w:r w:rsidRPr="00575ECF">
              <w:rPr>
                <w:rFonts w:eastAsia="Calibri"/>
                <w:sz w:val="22"/>
                <w:szCs w:val="22"/>
              </w:rPr>
              <w:t>.gadā</w:t>
            </w:r>
          </w:p>
        </w:tc>
      </w:tr>
      <w:tr w:rsidR="004800DE" w:rsidRPr="00575ECF" w:rsidTr="0044558B">
        <w:tc>
          <w:tcPr>
            <w:tcW w:w="2378" w:type="dxa"/>
            <w:tcBorders>
              <w:top w:val="single" w:sz="4" w:space="0" w:color="auto"/>
              <w:left w:val="single" w:sz="4" w:space="0" w:color="auto"/>
              <w:bottom w:val="single" w:sz="4" w:space="0" w:color="auto"/>
              <w:right w:val="single" w:sz="4" w:space="0" w:color="auto"/>
            </w:tcBorders>
          </w:tcPr>
          <w:p w:rsidR="004800DE" w:rsidRPr="00575ECF" w:rsidRDefault="004800DE" w:rsidP="0044558B">
            <w:pPr>
              <w:spacing w:after="200" w:line="276" w:lineRule="auto"/>
              <w:jc w:val="both"/>
              <w:rPr>
                <w:rFonts w:eastAsia="Calibri"/>
                <w:sz w:val="22"/>
                <w:szCs w:val="22"/>
              </w:rPr>
            </w:pPr>
          </w:p>
        </w:tc>
        <w:tc>
          <w:tcPr>
            <w:tcW w:w="2291" w:type="dxa"/>
            <w:gridSpan w:val="2"/>
            <w:tcBorders>
              <w:top w:val="single" w:sz="4" w:space="0" w:color="auto"/>
              <w:left w:val="single" w:sz="4" w:space="0" w:color="auto"/>
              <w:bottom w:val="single" w:sz="4" w:space="0" w:color="auto"/>
              <w:right w:val="single" w:sz="4" w:space="0" w:color="auto"/>
            </w:tcBorders>
          </w:tcPr>
          <w:p w:rsidR="004800DE" w:rsidRPr="00575ECF" w:rsidRDefault="004800DE" w:rsidP="0044558B">
            <w:pPr>
              <w:spacing w:after="200" w:line="276" w:lineRule="auto"/>
              <w:jc w:val="both"/>
              <w:rPr>
                <w:rFonts w:eastAsia="Calibri"/>
                <w:sz w:val="22"/>
                <w:szCs w:val="22"/>
              </w:rPr>
            </w:pPr>
          </w:p>
        </w:tc>
        <w:tc>
          <w:tcPr>
            <w:tcW w:w="2288" w:type="dxa"/>
            <w:tcBorders>
              <w:top w:val="single" w:sz="4" w:space="0" w:color="auto"/>
              <w:left w:val="single" w:sz="4" w:space="0" w:color="auto"/>
              <w:bottom w:val="single" w:sz="4" w:space="0" w:color="auto"/>
              <w:right w:val="single" w:sz="4" w:space="0" w:color="auto"/>
            </w:tcBorders>
          </w:tcPr>
          <w:p w:rsidR="004800DE" w:rsidRPr="00575ECF" w:rsidRDefault="004800DE" w:rsidP="0044558B">
            <w:pPr>
              <w:spacing w:after="200" w:line="276" w:lineRule="auto"/>
              <w:jc w:val="both"/>
              <w:rPr>
                <w:rFonts w:eastAsia="Calibri"/>
                <w:sz w:val="22"/>
                <w:szCs w:val="22"/>
              </w:rPr>
            </w:pPr>
          </w:p>
        </w:tc>
        <w:tc>
          <w:tcPr>
            <w:tcW w:w="2259" w:type="dxa"/>
            <w:tcBorders>
              <w:top w:val="single" w:sz="4" w:space="0" w:color="auto"/>
              <w:left w:val="single" w:sz="4" w:space="0" w:color="auto"/>
              <w:bottom w:val="single" w:sz="4" w:space="0" w:color="auto"/>
              <w:right w:val="single" w:sz="4" w:space="0" w:color="auto"/>
            </w:tcBorders>
          </w:tcPr>
          <w:p w:rsidR="004800DE" w:rsidRPr="00575ECF" w:rsidRDefault="004800DE" w:rsidP="0044558B">
            <w:pPr>
              <w:spacing w:after="200" w:line="276" w:lineRule="auto"/>
              <w:jc w:val="both"/>
              <w:rPr>
                <w:rFonts w:eastAsia="Calibri"/>
                <w:sz w:val="22"/>
                <w:szCs w:val="22"/>
              </w:rPr>
            </w:pPr>
          </w:p>
        </w:tc>
      </w:tr>
    </w:tbl>
    <w:p w:rsidR="004800DE" w:rsidRPr="00575ECF" w:rsidRDefault="004800DE" w:rsidP="004800DE">
      <w:pPr>
        <w:ind w:left="142" w:hanging="142"/>
        <w:rPr>
          <w:rFonts w:eastAsia="Calibri"/>
          <w:sz w:val="20"/>
          <w:szCs w:val="22"/>
        </w:rPr>
      </w:pPr>
    </w:p>
    <w:p w:rsidR="004800DE" w:rsidRPr="00575ECF" w:rsidRDefault="004800DE" w:rsidP="004800DE">
      <w:pPr>
        <w:ind w:left="142" w:hanging="142"/>
        <w:rPr>
          <w:rFonts w:eastAsia="Calibri"/>
          <w:sz w:val="20"/>
          <w:szCs w:val="22"/>
        </w:rPr>
      </w:pPr>
      <w:r w:rsidRPr="00575ECF">
        <w:rPr>
          <w:rFonts w:eastAsia="Calibri"/>
          <w:sz w:val="20"/>
          <w:szCs w:val="22"/>
        </w:rPr>
        <w:t xml:space="preserve">* Finanšu informācija sniedzama no ikgadējā </w:t>
      </w:r>
      <w:r w:rsidR="006D00AC" w:rsidRPr="00575ECF">
        <w:rPr>
          <w:rFonts w:eastAsia="Calibri"/>
          <w:sz w:val="20"/>
          <w:szCs w:val="22"/>
        </w:rPr>
        <w:t>gada</w:t>
      </w:r>
      <w:r w:rsidRPr="00575ECF">
        <w:rPr>
          <w:rFonts w:eastAsia="Calibri"/>
          <w:sz w:val="20"/>
          <w:szCs w:val="22"/>
        </w:rPr>
        <w:t xml:space="preserve"> pārskata</w:t>
      </w:r>
    </w:p>
    <w:p w:rsidR="004800DE" w:rsidRPr="00575ECF" w:rsidRDefault="004800DE" w:rsidP="004800DE">
      <w:pPr>
        <w:ind w:left="142" w:hanging="142"/>
        <w:rPr>
          <w:rFonts w:eastAsia="Calibri"/>
          <w:sz w:val="20"/>
          <w:szCs w:val="22"/>
        </w:rPr>
      </w:pPr>
    </w:p>
    <w:p w:rsidR="004800DE" w:rsidRPr="00575ECF" w:rsidRDefault="004800DE" w:rsidP="004800DE">
      <w:pPr>
        <w:ind w:left="142" w:hanging="142"/>
        <w:rPr>
          <w:rFonts w:eastAsia="Calibri"/>
          <w:sz w:val="20"/>
          <w:szCs w:val="22"/>
        </w:rPr>
      </w:pPr>
    </w:p>
    <w:p w:rsidR="004800DE" w:rsidRPr="00575ECF" w:rsidRDefault="004800DE" w:rsidP="004800DE">
      <w:pPr>
        <w:ind w:left="142" w:hanging="142"/>
        <w:rPr>
          <w:rFonts w:eastAsia="Calibri"/>
          <w:sz w:val="20"/>
          <w:szCs w:val="22"/>
        </w:rPr>
      </w:pPr>
    </w:p>
    <w:p w:rsidR="004800DE" w:rsidRPr="00575ECF" w:rsidRDefault="004800DE" w:rsidP="004800DE">
      <w:pPr>
        <w:ind w:left="142" w:hanging="142"/>
        <w:rPr>
          <w:rFonts w:eastAsia="Calibri"/>
          <w:sz w:val="20"/>
          <w:szCs w:val="22"/>
        </w:rPr>
      </w:pPr>
    </w:p>
    <w:p w:rsidR="004800DE" w:rsidRPr="00575ECF" w:rsidRDefault="004800DE" w:rsidP="004800DE">
      <w:pPr>
        <w:autoSpaceDE w:val="0"/>
        <w:autoSpaceDN w:val="0"/>
        <w:adjustRightInd w:val="0"/>
        <w:rPr>
          <w:rFonts w:eastAsia="Calibri"/>
          <w:sz w:val="22"/>
          <w:szCs w:val="22"/>
          <w:lang w:eastAsia="lv-LV"/>
        </w:rPr>
      </w:pPr>
      <w:r w:rsidRPr="00575ECF">
        <w:rPr>
          <w:rFonts w:eastAsia="Calibri"/>
          <w:sz w:val="22"/>
          <w:szCs w:val="22"/>
          <w:lang w:eastAsia="lv-LV"/>
        </w:rPr>
        <w:t>Vadītāja vai pilnvarotās personas paraksts: __________________________________</w:t>
      </w:r>
    </w:p>
    <w:p w:rsidR="004800DE" w:rsidRPr="00575ECF" w:rsidRDefault="004800DE" w:rsidP="004800DE">
      <w:pPr>
        <w:autoSpaceDE w:val="0"/>
        <w:autoSpaceDN w:val="0"/>
        <w:adjustRightInd w:val="0"/>
        <w:rPr>
          <w:rFonts w:eastAsia="Calibri"/>
          <w:sz w:val="22"/>
          <w:szCs w:val="22"/>
          <w:lang w:eastAsia="lv-LV"/>
        </w:rPr>
      </w:pPr>
    </w:p>
    <w:p w:rsidR="004800DE" w:rsidRPr="00575ECF" w:rsidRDefault="004800DE" w:rsidP="004800DE">
      <w:pPr>
        <w:autoSpaceDE w:val="0"/>
        <w:autoSpaceDN w:val="0"/>
        <w:adjustRightInd w:val="0"/>
        <w:rPr>
          <w:rFonts w:eastAsia="Calibri"/>
          <w:sz w:val="22"/>
          <w:szCs w:val="22"/>
          <w:lang w:eastAsia="lv-LV"/>
        </w:rPr>
      </w:pPr>
    </w:p>
    <w:p w:rsidR="004800DE" w:rsidRPr="00575ECF" w:rsidRDefault="004800DE" w:rsidP="004800DE">
      <w:pPr>
        <w:autoSpaceDE w:val="0"/>
        <w:autoSpaceDN w:val="0"/>
        <w:adjustRightInd w:val="0"/>
        <w:rPr>
          <w:rFonts w:eastAsia="Calibri"/>
          <w:sz w:val="22"/>
          <w:szCs w:val="22"/>
          <w:lang w:eastAsia="lv-LV"/>
        </w:rPr>
      </w:pPr>
      <w:r w:rsidRPr="00575ECF">
        <w:rPr>
          <w:rFonts w:eastAsia="Calibri"/>
          <w:sz w:val="22"/>
          <w:szCs w:val="22"/>
          <w:lang w:eastAsia="lv-LV"/>
        </w:rPr>
        <w:t>Vadītāja vai pilnvarotās personas vārds, uzvārds, amats ________________________</w:t>
      </w:r>
    </w:p>
    <w:p w:rsidR="004800DE" w:rsidRPr="00575ECF" w:rsidRDefault="004800DE" w:rsidP="004800DE">
      <w:pPr>
        <w:autoSpaceDE w:val="0"/>
        <w:autoSpaceDN w:val="0"/>
        <w:adjustRightInd w:val="0"/>
        <w:ind w:firstLine="7371"/>
        <w:rPr>
          <w:rFonts w:eastAsia="Calibri"/>
          <w:sz w:val="22"/>
          <w:szCs w:val="22"/>
          <w:lang w:eastAsia="lv-LV"/>
        </w:rPr>
      </w:pPr>
      <w:r w:rsidRPr="00575ECF">
        <w:rPr>
          <w:rFonts w:eastAsia="Calibri"/>
          <w:sz w:val="22"/>
          <w:szCs w:val="22"/>
          <w:lang w:eastAsia="lv-LV"/>
        </w:rPr>
        <w:t>z.v.</w:t>
      </w:r>
    </w:p>
    <w:p w:rsidR="004800DE" w:rsidRPr="00575ECF" w:rsidRDefault="004800DE" w:rsidP="004800DE">
      <w:pPr>
        <w:autoSpaceDE w:val="0"/>
        <w:autoSpaceDN w:val="0"/>
        <w:adjustRightInd w:val="0"/>
        <w:rPr>
          <w:rFonts w:eastAsia="Calibri"/>
          <w:sz w:val="22"/>
          <w:szCs w:val="22"/>
          <w:lang w:eastAsia="lv-LV"/>
        </w:rPr>
      </w:pPr>
    </w:p>
    <w:p w:rsidR="00673546" w:rsidRPr="00575ECF" w:rsidRDefault="00673546" w:rsidP="002463C4">
      <w:pPr>
        <w:pStyle w:val="BodyTextIndent31"/>
        <w:ind w:firstLine="0"/>
      </w:pPr>
    </w:p>
    <w:p w:rsidR="00A17966" w:rsidRPr="00575ECF" w:rsidRDefault="00A17966" w:rsidP="004800DE">
      <w:pPr>
        <w:autoSpaceDE w:val="0"/>
        <w:autoSpaceDN w:val="0"/>
        <w:adjustRightInd w:val="0"/>
        <w:rPr>
          <w:lang w:eastAsia="lv-LV"/>
        </w:rPr>
      </w:pPr>
    </w:p>
    <w:p w:rsidR="00A17966" w:rsidRPr="00575ECF" w:rsidRDefault="00A17966" w:rsidP="00BD138B">
      <w:pPr>
        <w:jc w:val="both"/>
      </w:pPr>
    </w:p>
    <w:p w:rsidR="00D24F19" w:rsidRPr="00575ECF" w:rsidRDefault="00D24F19" w:rsidP="00A17966">
      <w:pPr>
        <w:pStyle w:val="Heading4"/>
        <w:jc w:val="right"/>
      </w:pPr>
    </w:p>
    <w:p w:rsidR="00D24F19" w:rsidRPr="00575ECF" w:rsidRDefault="00D24F19" w:rsidP="00A17966">
      <w:pPr>
        <w:pStyle w:val="Heading4"/>
        <w:jc w:val="right"/>
      </w:pPr>
    </w:p>
    <w:p w:rsidR="00D24F19" w:rsidRPr="00575ECF" w:rsidRDefault="00D24F19" w:rsidP="00A17966">
      <w:pPr>
        <w:pStyle w:val="Heading4"/>
        <w:jc w:val="right"/>
      </w:pPr>
    </w:p>
    <w:p w:rsidR="00D24F19" w:rsidRPr="00575ECF" w:rsidRDefault="00D24F19" w:rsidP="00A17966">
      <w:pPr>
        <w:pStyle w:val="Heading4"/>
        <w:jc w:val="right"/>
      </w:pPr>
    </w:p>
    <w:p w:rsidR="00D24F19" w:rsidRPr="00575ECF" w:rsidRDefault="00D24F19" w:rsidP="00A17966">
      <w:pPr>
        <w:pStyle w:val="Heading4"/>
        <w:jc w:val="right"/>
      </w:pPr>
    </w:p>
    <w:p w:rsidR="004A3BC4" w:rsidRPr="00575ECF" w:rsidRDefault="004A3BC4" w:rsidP="004A3BC4"/>
    <w:p w:rsidR="004A3BC4" w:rsidRPr="00575ECF" w:rsidRDefault="004A3BC4" w:rsidP="000442E0">
      <w:pPr>
        <w:pStyle w:val="Heading4"/>
        <w:jc w:val="right"/>
      </w:pPr>
    </w:p>
    <w:p w:rsidR="00B915DA" w:rsidRPr="00575ECF" w:rsidRDefault="00B915DA" w:rsidP="00B915DA"/>
    <w:p w:rsidR="00B915DA" w:rsidRPr="00575ECF" w:rsidRDefault="00B915DA" w:rsidP="00B915DA"/>
    <w:p w:rsidR="00B915DA" w:rsidRPr="00575ECF" w:rsidRDefault="00B915DA" w:rsidP="00B915DA"/>
    <w:p w:rsidR="00B915DA" w:rsidRPr="00575ECF" w:rsidRDefault="00B915DA" w:rsidP="00B915DA"/>
    <w:p w:rsidR="004A3BC4" w:rsidRPr="00575ECF" w:rsidRDefault="004A3BC4" w:rsidP="004A3BC4"/>
    <w:p w:rsidR="004A3BC4" w:rsidRPr="00575ECF" w:rsidRDefault="004A3BC4" w:rsidP="004A3BC4"/>
    <w:p w:rsidR="004A3BC4" w:rsidRPr="00575ECF" w:rsidRDefault="004A3BC4" w:rsidP="004A3BC4"/>
    <w:p w:rsidR="004A3BC4" w:rsidRPr="00575ECF" w:rsidRDefault="004A3BC4" w:rsidP="004A3BC4"/>
    <w:p w:rsidR="004A3BC4" w:rsidRPr="00575ECF" w:rsidRDefault="003E6AFF" w:rsidP="004A3BC4">
      <w:r w:rsidRPr="00575ECF">
        <w:br w:type="page"/>
      </w:r>
    </w:p>
    <w:p w:rsidR="00673C22" w:rsidRPr="00575ECF" w:rsidRDefault="00683BB6" w:rsidP="00673C22">
      <w:pPr>
        <w:keepNext/>
        <w:overflowPunct w:val="0"/>
        <w:autoSpaceDE w:val="0"/>
        <w:autoSpaceDN w:val="0"/>
        <w:adjustRightInd w:val="0"/>
        <w:jc w:val="right"/>
        <w:textAlignment w:val="baseline"/>
        <w:outlineLvl w:val="3"/>
        <w:rPr>
          <w:b/>
          <w:bCs/>
          <w:sz w:val="20"/>
          <w:szCs w:val="20"/>
        </w:rPr>
      </w:pPr>
      <w:r w:rsidRPr="00575ECF">
        <w:rPr>
          <w:b/>
          <w:bCs/>
        </w:rPr>
        <w:lastRenderedPageBreak/>
        <w:t>3</w:t>
      </w:r>
      <w:r w:rsidR="008F0E8D" w:rsidRPr="00575ECF">
        <w:rPr>
          <w:b/>
          <w:bCs/>
          <w:sz w:val="20"/>
          <w:szCs w:val="20"/>
        </w:rPr>
        <w:t>.pielikums</w:t>
      </w:r>
    </w:p>
    <w:p w:rsidR="000442E0" w:rsidRPr="00575ECF" w:rsidRDefault="00EE1D9F" w:rsidP="000442E0">
      <w:pPr>
        <w:jc w:val="right"/>
        <w:rPr>
          <w:sz w:val="20"/>
          <w:szCs w:val="20"/>
        </w:rPr>
      </w:pPr>
      <w:r w:rsidRPr="00575ECF">
        <w:rPr>
          <w:sz w:val="20"/>
          <w:szCs w:val="20"/>
        </w:rPr>
        <w:t>VAS</w:t>
      </w:r>
      <w:r w:rsidR="000442E0" w:rsidRPr="00575ECF">
        <w:rPr>
          <w:sz w:val="20"/>
          <w:szCs w:val="20"/>
        </w:rPr>
        <w:t xml:space="preserve"> „Latvijas dzelzceļš”</w:t>
      </w:r>
    </w:p>
    <w:p w:rsidR="00683BB6" w:rsidRPr="00575ECF" w:rsidRDefault="00683BB6" w:rsidP="00683BB6">
      <w:pPr>
        <w:jc w:val="right"/>
        <w:rPr>
          <w:sz w:val="20"/>
          <w:szCs w:val="20"/>
        </w:rPr>
      </w:pPr>
      <w:r w:rsidRPr="00575ECF">
        <w:rPr>
          <w:sz w:val="20"/>
          <w:szCs w:val="20"/>
        </w:rPr>
        <w:t xml:space="preserve">sarunu procedūras ar publikāciju </w:t>
      </w:r>
      <w:r w:rsidR="00790CAC" w:rsidRPr="00575ECF">
        <w:rPr>
          <w:sz w:val="20"/>
          <w:szCs w:val="20"/>
        </w:rPr>
        <w:t>„</w:t>
      </w:r>
      <w:r w:rsidR="009466A8" w:rsidRPr="009466A8">
        <w:rPr>
          <w:sz w:val="20"/>
          <w:szCs w:val="20"/>
        </w:rPr>
        <w:t xml:space="preserve">Eļļas, hidraulisko, gaisa un degvielas filtru </w:t>
      </w:r>
      <w:r w:rsidR="00CE20BD">
        <w:rPr>
          <w:sz w:val="20"/>
          <w:szCs w:val="20"/>
        </w:rPr>
        <w:t>p</w:t>
      </w:r>
      <w:r w:rsidR="009466A8" w:rsidRPr="009466A8">
        <w:rPr>
          <w:sz w:val="20"/>
          <w:szCs w:val="20"/>
        </w:rPr>
        <w:t>iegāde</w:t>
      </w:r>
      <w:r w:rsidR="00790CAC" w:rsidRPr="00575ECF">
        <w:rPr>
          <w:sz w:val="20"/>
          <w:szCs w:val="20"/>
        </w:rPr>
        <w:t>”</w:t>
      </w:r>
    </w:p>
    <w:p w:rsidR="000442E0" w:rsidRPr="00575ECF" w:rsidRDefault="000442E0" w:rsidP="000442E0">
      <w:pPr>
        <w:jc w:val="right"/>
      </w:pPr>
      <w:r w:rsidRPr="00575ECF">
        <w:rPr>
          <w:sz w:val="20"/>
          <w:szCs w:val="20"/>
        </w:rPr>
        <w:t>nolikumam</w:t>
      </w:r>
    </w:p>
    <w:p w:rsidR="000442E0" w:rsidRPr="00575ECF" w:rsidRDefault="000442E0" w:rsidP="0059304E">
      <w:pPr>
        <w:pStyle w:val="Heading4"/>
        <w:jc w:val="right"/>
      </w:pPr>
    </w:p>
    <w:p w:rsidR="0025495E" w:rsidRPr="00575ECF" w:rsidRDefault="0025495E" w:rsidP="0025495E"/>
    <w:p w:rsidR="000442E0" w:rsidRPr="00575ECF" w:rsidRDefault="000442E0" w:rsidP="00687286">
      <w:pPr>
        <w:pStyle w:val="Heading4"/>
        <w:spacing w:line="360" w:lineRule="auto"/>
        <w:jc w:val="center"/>
      </w:pPr>
      <w:r w:rsidRPr="00575ECF">
        <w:t xml:space="preserve">INFORMĀCIJA PAR PĒDĒJO </w:t>
      </w:r>
      <w:r w:rsidR="001F0F87" w:rsidRPr="00575ECF">
        <w:t>3</w:t>
      </w:r>
      <w:r w:rsidRPr="00575ECF">
        <w:t xml:space="preserve"> DARBĪBAS GADU LAIKĀ </w:t>
      </w:r>
      <w:r w:rsidR="00103126" w:rsidRPr="00575ECF">
        <w:t xml:space="preserve">PRETENDENTA </w:t>
      </w:r>
      <w:r w:rsidRPr="00575ECF">
        <w:t>SEKMĪGI IZPILDĪT</w:t>
      </w:r>
      <w:r w:rsidR="000B62E5" w:rsidRPr="00575ECF">
        <w:t>U</w:t>
      </w:r>
      <w:r w:rsidRPr="00575ECF">
        <w:t xml:space="preserve"> LĪDZĪG</w:t>
      </w:r>
      <w:r w:rsidR="000B62E5" w:rsidRPr="00575ECF">
        <w:t>U</w:t>
      </w:r>
      <w:r w:rsidRPr="00575ECF">
        <w:t xml:space="preserve"> LĪGUM</w:t>
      </w:r>
      <w:r w:rsidR="000B62E5" w:rsidRPr="00575ECF">
        <w:t>U</w:t>
      </w:r>
    </w:p>
    <w:p w:rsidR="00DA26BA" w:rsidRPr="00575ECF" w:rsidRDefault="00DA26BA" w:rsidP="00DA26BA">
      <w:pPr>
        <w:jc w:val="center"/>
      </w:pPr>
      <w:r w:rsidRPr="00575ECF">
        <w:t>/forma/</w:t>
      </w:r>
    </w:p>
    <w:p w:rsidR="000442E0" w:rsidRPr="00575ECF" w:rsidRDefault="000442E0" w:rsidP="0059304E">
      <w:pPr>
        <w:pStyle w:val="Heading4"/>
        <w:jc w:val="right"/>
      </w:pPr>
    </w:p>
    <w:p w:rsidR="0025495E" w:rsidRPr="00575ECF" w:rsidRDefault="0025495E" w:rsidP="000442E0"/>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25495E" w:rsidRPr="00575ECF" w:rsidTr="009D4D84">
        <w:tc>
          <w:tcPr>
            <w:tcW w:w="828" w:type="dxa"/>
            <w:vMerge w:val="restart"/>
          </w:tcPr>
          <w:p w:rsidR="0025495E" w:rsidRPr="00575ECF" w:rsidRDefault="0025495E" w:rsidP="009D4D84">
            <w:pPr>
              <w:jc w:val="center"/>
            </w:pPr>
            <w:r w:rsidRPr="00575ECF">
              <w:t>NPK</w:t>
            </w:r>
          </w:p>
        </w:tc>
        <w:tc>
          <w:tcPr>
            <w:tcW w:w="1914" w:type="dxa"/>
            <w:vMerge w:val="restart"/>
          </w:tcPr>
          <w:p w:rsidR="0025495E" w:rsidRPr="00575ECF" w:rsidRDefault="0025495E" w:rsidP="00683BB6">
            <w:pPr>
              <w:jc w:val="center"/>
            </w:pPr>
            <w:r w:rsidRPr="00575ECF">
              <w:t>Preces nosaukums</w:t>
            </w:r>
            <w:r w:rsidR="003E6AFF" w:rsidRPr="00575ECF">
              <w:t xml:space="preserve"> apraksts</w:t>
            </w:r>
          </w:p>
        </w:tc>
        <w:tc>
          <w:tcPr>
            <w:tcW w:w="1914" w:type="dxa"/>
            <w:vMerge w:val="restart"/>
          </w:tcPr>
          <w:p w:rsidR="0025495E" w:rsidRPr="00575ECF" w:rsidRDefault="003E6AFF" w:rsidP="009D4D84">
            <w:pPr>
              <w:jc w:val="center"/>
            </w:pPr>
            <w:r w:rsidRPr="00575ECF">
              <w:t>A</w:t>
            </w:r>
            <w:r w:rsidR="0025495E" w:rsidRPr="00575ECF">
              <w:t xml:space="preserve">pjoms </w:t>
            </w:r>
            <w:r w:rsidR="0047642D" w:rsidRPr="00575ECF">
              <w:t>EUR</w:t>
            </w:r>
            <w:r w:rsidR="0025495E" w:rsidRPr="00575ECF">
              <w:t>,</w:t>
            </w:r>
          </w:p>
          <w:p w:rsidR="0025495E" w:rsidRPr="00575ECF" w:rsidRDefault="0025495E" w:rsidP="009D4D84">
            <w:pPr>
              <w:jc w:val="center"/>
            </w:pPr>
            <w:r w:rsidRPr="00575ECF">
              <w:t>summa bez PVN</w:t>
            </w:r>
          </w:p>
        </w:tc>
        <w:tc>
          <w:tcPr>
            <w:tcW w:w="3212" w:type="dxa"/>
            <w:gridSpan w:val="2"/>
          </w:tcPr>
          <w:p w:rsidR="0025495E" w:rsidRPr="00575ECF" w:rsidRDefault="0025495E" w:rsidP="00683BB6">
            <w:pPr>
              <w:jc w:val="center"/>
            </w:pPr>
            <w:r w:rsidRPr="00575ECF">
              <w:t>Preču saņēmējs</w:t>
            </w:r>
          </w:p>
        </w:tc>
        <w:tc>
          <w:tcPr>
            <w:tcW w:w="1283" w:type="dxa"/>
            <w:vMerge w:val="restart"/>
          </w:tcPr>
          <w:p w:rsidR="0025495E" w:rsidRPr="00575ECF" w:rsidRDefault="0025495E" w:rsidP="009D4D84">
            <w:pPr>
              <w:jc w:val="center"/>
            </w:pPr>
            <w:r w:rsidRPr="00575ECF">
              <w:t>Pasūtījuma izpildes laiks</w:t>
            </w:r>
          </w:p>
          <w:p w:rsidR="0025495E" w:rsidRPr="00575ECF" w:rsidRDefault="0025495E" w:rsidP="009D4D84">
            <w:pPr>
              <w:jc w:val="center"/>
            </w:pPr>
            <w:r w:rsidRPr="00575ECF">
              <w:t>(no.. līdz..)</w:t>
            </w:r>
          </w:p>
        </w:tc>
      </w:tr>
      <w:tr w:rsidR="0025495E" w:rsidRPr="00575ECF" w:rsidTr="009D4D84">
        <w:tc>
          <w:tcPr>
            <w:tcW w:w="828" w:type="dxa"/>
            <w:vMerge/>
          </w:tcPr>
          <w:p w:rsidR="0025495E" w:rsidRPr="00575ECF" w:rsidRDefault="0025495E" w:rsidP="009D4D84"/>
        </w:tc>
        <w:tc>
          <w:tcPr>
            <w:tcW w:w="1914" w:type="dxa"/>
            <w:vMerge/>
          </w:tcPr>
          <w:p w:rsidR="0025495E" w:rsidRPr="00575ECF" w:rsidRDefault="0025495E" w:rsidP="009D4D84"/>
        </w:tc>
        <w:tc>
          <w:tcPr>
            <w:tcW w:w="1914" w:type="dxa"/>
            <w:vMerge/>
          </w:tcPr>
          <w:p w:rsidR="0025495E" w:rsidRPr="00575ECF" w:rsidRDefault="0025495E" w:rsidP="009D4D84"/>
        </w:tc>
        <w:tc>
          <w:tcPr>
            <w:tcW w:w="1296" w:type="dxa"/>
          </w:tcPr>
          <w:p w:rsidR="0025495E" w:rsidRPr="00575ECF" w:rsidRDefault="0025495E" w:rsidP="009D4D84">
            <w:pPr>
              <w:jc w:val="center"/>
            </w:pPr>
            <w:r w:rsidRPr="00575ECF">
              <w:t>Juridiskās personas nosaukums</w:t>
            </w:r>
          </w:p>
        </w:tc>
        <w:tc>
          <w:tcPr>
            <w:tcW w:w="1916" w:type="dxa"/>
          </w:tcPr>
          <w:p w:rsidR="0025495E" w:rsidRPr="00575ECF" w:rsidRDefault="0025495E" w:rsidP="009D4D84">
            <w:pPr>
              <w:jc w:val="center"/>
            </w:pPr>
            <w:r w:rsidRPr="00575ECF">
              <w:t>Kontaktpersonas vārds, uzvārds, amats, tālrunis</w:t>
            </w:r>
          </w:p>
        </w:tc>
        <w:tc>
          <w:tcPr>
            <w:tcW w:w="1283" w:type="dxa"/>
            <w:vMerge/>
          </w:tcPr>
          <w:p w:rsidR="0025495E" w:rsidRPr="00575ECF" w:rsidRDefault="0025495E" w:rsidP="009D4D84"/>
        </w:tc>
      </w:tr>
      <w:tr w:rsidR="0025495E" w:rsidRPr="00575ECF" w:rsidTr="009D4D84">
        <w:tc>
          <w:tcPr>
            <w:tcW w:w="828" w:type="dxa"/>
          </w:tcPr>
          <w:p w:rsidR="0025495E" w:rsidRPr="00575ECF" w:rsidRDefault="0025495E" w:rsidP="009D4D84">
            <w:r w:rsidRPr="00575ECF">
              <w:t>1.</w:t>
            </w:r>
          </w:p>
        </w:tc>
        <w:tc>
          <w:tcPr>
            <w:tcW w:w="1914" w:type="dxa"/>
          </w:tcPr>
          <w:p w:rsidR="0025495E" w:rsidRPr="00575ECF" w:rsidRDefault="0025495E" w:rsidP="009D4D84"/>
        </w:tc>
        <w:tc>
          <w:tcPr>
            <w:tcW w:w="1914" w:type="dxa"/>
          </w:tcPr>
          <w:p w:rsidR="0025495E" w:rsidRPr="00575ECF" w:rsidRDefault="0025495E" w:rsidP="009D4D84"/>
        </w:tc>
        <w:tc>
          <w:tcPr>
            <w:tcW w:w="1296" w:type="dxa"/>
          </w:tcPr>
          <w:p w:rsidR="0025495E" w:rsidRPr="00575ECF" w:rsidRDefault="0025495E" w:rsidP="009D4D84"/>
        </w:tc>
        <w:tc>
          <w:tcPr>
            <w:tcW w:w="1916" w:type="dxa"/>
          </w:tcPr>
          <w:p w:rsidR="0025495E" w:rsidRPr="00575ECF" w:rsidRDefault="0025495E" w:rsidP="009D4D84"/>
        </w:tc>
        <w:tc>
          <w:tcPr>
            <w:tcW w:w="1283" w:type="dxa"/>
          </w:tcPr>
          <w:p w:rsidR="0025495E" w:rsidRPr="00575ECF" w:rsidRDefault="0025495E" w:rsidP="009D4D84"/>
        </w:tc>
      </w:tr>
    </w:tbl>
    <w:p w:rsidR="000442E0" w:rsidRPr="00575ECF" w:rsidRDefault="0025495E" w:rsidP="000442E0">
      <w:r w:rsidRPr="00575ECF">
        <w:br w:type="textWrapping" w:clear="all"/>
      </w: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103126" w:rsidRPr="00575ECF" w:rsidRDefault="00103126" w:rsidP="00103126">
      <w:pPr>
        <w:autoSpaceDE w:val="0"/>
        <w:autoSpaceDN w:val="0"/>
        <w:adjustRightInd w:val="0"/>
        <w:rPr>
          <w:lang w:eastAsia="lv-LV"/>
        </w:rPr>
      </w:pPr>
      <w:r w:rsidRPr="00575ECF">
        <w:rPr>
          <w:lang w:eastAsia="lv-LV"/>
        </w:rPr>
        <w:t>Vadītāja vai pilnvarotās personas paraksts: __________________________________</w:t>
      </w:r>
    </w:p>
    <w:p w:rsidR="00103126" w:rsidRPr="00575ECF" w:rsidRDefault="00103126" w:rsidP="00103126">
      <w:pPr>
        <w:autoSpaceDE w:val="0"/>
        <w:autoSpaceDN w:val="0"/>
        <w:adjustRightInd w:val="0"/>
        <w:rPr>
          <w:lang w:eastAsia="lv-LV"/>
        </w:rPr>
      </w:pPr>
    </w:p>
    <w:p w:rsidR="00103126" w:rsidRPr="00575ECF" w:rsidRDefault="00103126" w:rsidP="00103126">
      <w:pPr>
        <w:autoSpaceDE w:val="0"/>
        <w:autoSpaceDN w:val="0"/>
        <w:adjustRightInd w:val="0"/>
        <w:rPr>
          <w:lang w:eastAsia="lv-LV"/>
        </w:rPr>
      </w:pPr>
      <w:r w:rsidRPr="00575ECF">
        <w:rPr>
          <w:lang w:eastAsia="lv-LV"/>
        </w:rPr>
        <w:t>Vadītāja vai pilnvarotās personas vārds, uzvārds, amats ________________________</w:t>
      </w:r>
    </w:p>
    <w:p w:rsidR="00103126" w:rsidRPr="00575ECF" w:rsidRDefault="00103126" w:rsidP="00103126">
      <w:pPr>
        <w:autoSpaceDE w:val="0"/>
        <w:autoSpaceDN w:val="0"/>
        <w:adjustRightInd w:val="0"/>
        <w:ind w:left="7200" w:firstLine="720"/>
        <w:rPr>
          <w:lang w:eastAsia="lv-LV"/>
        </w:rPr>
      </w:pPr>
      <w:r w:rsidRPr="00575ECF">
        <w:rPr>
          <w:lang w:eastAsia="lv-LV"/>
        </w:rPr>
        <w:t>z.v.</w:t>
      </w: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0442E0" w:rsidRPr="00575ECF" w:rsidRDefault="000442E0" w:rsidP="0059304E">
      <w:pPr>
        <w:pStyle w:val="Heading4"/>
        <w:jc w:val="right"/>
      </w:pPr>
    </w:p>
    <w:p w:rsidR="00905A87" w:rsidRPr="00575ECF" w:rsidRDefault="003E6AFF" w:rsidP="00905A87">
      <w:pPr>
        <w:autoSpaceDE w:val="0"/>
        <w:autoSpaceDN w:val="0"/>
        <w:adjustRightInd w:val="0"/>
        <w:rPr>
          <w:rFonts w:eastAsia="Calibri"/>
          <w:sz w:val="22"/>
          <w:szCs w:val="22"/>
          <w:lang w:eastAsia="lv-LV"/>
        </w:rPr>
      </w:pPr>
      <w:r w:rsidRPr="00575ECF">
        <w:br w:type="page"/>
      </w:r>
    </w:p>
    <w:p w:rsidR="00C966DF" w:rsidRDefault="00C966DF" w:rsidP="00141D2A">
      <w:pPr>
        <w:jc w:val="center"/>
        <w:rPr>
          <w:caps/>
        </w:rPr>
        <w:sectPr w:rsidR="00C966DF" w:rsidSect="000D5C43">
          <w:footerReference w:type="default" r:id="rId11"/>
          <w:pgSz w:w="11906" w:h="16838"/>
          <w:pgMar w:top="1134" w:right="851" w:bottom="1134" w:left="1701" w:header="709" w:footer="709" w:gutter="0"/>
          <w:cols w:space="708"/>
          <w:titlePg/>
          <w:docGrid w:linePitch="360"/>
        </w:sectPr>
      </w:pPr>
    </w:p>
    <w:p w:rsidR="00C966DF" w:rsidRPr="00575ECF" w:rsidRDefault="00C966DF" w:rsidP="00C966DF">
      <w:pPr>
        <w:keepNext/>
        <w:overflowPunct w:val="0"/>
        <w:autoSpaceDE w:val="0"/>
        <w:autoSpaceDN w:val="0"/>
        <w:adjustRightInd w:val="0"/>
        <w:jc w:val="right"/>
        <w:textAlignment w:val="baseline"/>
        <w:outlineLvl w:val="3"/>
        <w:rPr>
          <w:b/>
          <w:bCs/>
          <w:sz w:val="20"/>
          <w:szCs w:val="20"/>
        </w:rPr>
      </w:pPr>
      <w:r>
        <w:rPr>
          <w:b/>
          <w:bCs/>
          <w:sz w:val="20"/>
          <w:szCs w:val="20"/>
        </w:rPr>
        <w:lastRenderedPageBreak/>
        <w:t>4</w:t>
      </w:r>
      <w:r w:rsidRPr="00575ECF">
        <w:rPr>
          <w:b/>
          <w:bCs/>
          <w:sz w:val="20"/>
          <w:szCs w:val="20"/>
        </w:rPr>
        <w:t>.pielikums</w:t>
      </w:r>
    </w:p>
    <w:p w:rsidR="00C966DF" w:rsidRPr="00575ECF" w:rsidRDefault="00C966DF" w:rsidP="00C966DF">
      <w:pPr>
        <w:jc w:val="right"/>
        <w:rPr>
          <w:sz w:val="20"/>
          <w:szCs w:val="20"/>
        </w:rPr>
      </w:pPr>
      <w:r w:rsidRPr="00575ECF">
        <w:rPr>
          <w:sz w:val="20"/>
          <w:szCs w:val="20"/>
        </w:rPr>
        <w:t>VAS „Latvijas dzelzceļš”</w:t>
      </w:r>
    </w:p>
    <w:p w:rsidR="00C966DF" w:rsidRPr="00575ECF" w:rsidRDefault="00C966DF" w:rsidP="00C966DF">
      <w:pPr>
        <w:jc w:val="right"/>
        <w:rPr>
          <w:sz w:val="20"/>
          <w:szCs w:val="20"/>
        </w:rPr>
      </w:pPr>
      <w:r w:rsidRPr="00575ECF">
        <w:rPr>
          <w:sz w:val="20"/>
          <w:szCs w:val="20"/>
        </w:rPr>
        <w:t>sarunu procedūras ar publikāciju „</w:t>
      </w:r>
      <w:r w:rsidRPr="009466A8">
        <w:rPr>
          <w:sz w:val="20"/>
          <w:szCs w:val="20"/>
        </w:rPr>
        <w:t xml:space="preserve">Eļļas, hidraulisko, gaisa un degvielas filtru </w:t>
      </w:r>
      <w:r w:rsidR="00CE20BD">
        <w:rPr>
          <w:sz w:val="20"/>
          <w:szCs w:val="20"/>
        </w:rPr>
        <w:t>p</w:t>
      </w:r>
      <w:r w:rsidRPr="009466A8">
        <w:rPr>
          <w:sz w:val="20"/>
          <w:szCs w:val="20"/>
        </w:rPr>
        <w:t>iegāde</w:t>
      </w:r>
      <w:r w:rsidRPr="00575ECF">
        <w:rPr>
          <w:sz w:val="20"/>
          <w:szCs w:val="20"/>
        </w:rPr>
        <w:t>”</w:t>
      </w:r>
    </w:p>
    <w:p w:rsidR="00FF52E3" w:rsidRDefault="00C966DF" w:rsidP="00C966DF">
      <w:pPr>
        <w:jc w:val="right"/>
        <w:rPr>
          <w:sz w:val="20"/>
          <w:szCs w:val="20"/>
        </w:rPr>
      </w:pPr>
      <w:r w:rsidRPr="00575ECF">
        <w:rPr>
          <w:sz w:val="20"/>
          <w:szCs w:val="20"/>
        </w:rPr>
        <w:t>nolikumam</w:t>
      </w:r>
    </w:p>
    <w:p w:rsidR="00C966DF" w:rsidRDefault="00C966DF" w:rsidP="00C966DF">
      <w:pPr>
        <w:jc w:val="right"/>
        <w:rPr>
          <w:sz w:val="20"/>
          <w:szCs w:val="20"/>
        </w:rPr>
      </w:pPr>
    </w:p>
    <w:p w:rsidR="00C966DF" w:rsidRDefault="00C966DF" w:rsidP="00C966DF">
      <w:pPr>
        <w:jc w:val="right"/>
        <w:rPr>
          <w:sz w:val="20"/>
          <w:szCs w:val="20"/>
        </w:rPr>
      </w:pPr>
    </w:p>
    <w:p w:rsidR="00C966DF" w:rsidRPr="00C42835" w:rsidRDefault="00C966DF" w:rsidP="00C966DF">
      <w:pPr>
        <w:tabs>
          <w:tab w:val="left" w:pos="567"/>
        </w:tabs>
        <w:ind w:left="180"/>
        <w:jc w:val="center"/>
        <w:rPr>
          <w:b/>
          <w:caps/>
        </w:rPr>
      </w:pPr>
      <w:bookmarkStart w:id="10" w:name="_Hlk505001690"/>
      <w:r w:rsidRPr="005B452E">
        <w:rPr>
          <w:b/>
          <w:caps/>
        </w:rPr>
        <w:t>tehniskais piedāvājums</w:t>
      </w:r>
    </w:p>
    <w:p w:rsidR="00C966DF" w:rsidRDefault="00C966DF" w:rsidP="00C966DF">
      <w:pPr>
        <w:jc w:val="center"/>
        <w:rPr>
          <w:i/>
        </w:rPr>
      </w:pPr>
      <w:r w:rsidRPr="00C42835">
        <w:rPr>
          <w:i/>
        </w:rPr>
        <w:t>/forma/</w:t>
      </w:r>
    </w:p>
    <w:p w:rsidR="00C966DF" w:rsidRDefault="00C966DF" w:rsidP="00C966DF">
      <w:pPr>
        <w:jc w:val="center"/>
        <w:rPr>
          <w:i/>
        </w:rPr>
      </w:pPr>
    </w:p>
    <w:tbl>
      <w:tblPr>
        <w:tblStyle w:val="TableGrid"/>
        <w:tblW w:w="0" w:type="auto"/>
        <w:tblLook w:val="04A0" w:firstRow="1" w:lastRow="0" w:firstColumn="1" w:lastColumn="0" w:noHBand="0" w:noVBand="1"/>
      </w:tblPr>
      <w:tblGrid>
        <w:gridCol w:w="750"/>
        <w:gridCol w:w="1436"/>
        <w:gridCol w:w="1457"/>
        <w:gridCol w:w="1187"/>
        <w:gridCol w:w="1324"/>
        <w:gridCol w:w="1649"/>
        <w:gridCol w:w="1767"/>
      </w:tblGrid>
      <w:tr w:rsidR="00283FEA" w:rsidRPr="00D449C1" w:rsidTr="00283FEA">
        <w:tc>
          <w:tcPr>
            <w:tcW w:w="766" w:type="dxa"/>
          </w:tcPr>
          <w:p w:rsidR="00283FEA" w:rsidRDefault="00283FEA" w:rsidP="00C966DF">
            <w:pPr>
              <w:jc w:val="center"/>
              <w:rPr>
                <w:b/>
                <w:bCs/>
                <w:iCs/>
                <w:sz w:val="20"/>
                <w:szCs w:val="20"/>
              </w:rPr>
            </w:pPr>
            <w:r w:rsidRPr="009675CF">
              <w:rPr>
                <w:b/>
                <w:bCs/>
                <w:iCs/>
                <w:sz w:val="20"/>
                <w:szCs w:val="20"/>
              </w:rPr>
              <w:t>Daļas Nr.</w:t>
            </w:r>
            <w:r>
              <w:rPr>
                <w:b/>
                <w:bCs/>
                <w:iCs/>
                <w:sz w:val="20"/>
                <w:szCs w:val="20"/>
              </w:rPr>
              <w:t>/</w:t>
            </w:r>
          </w:p>
          <w:p w:rsidR="005B452E" w:rsidRDefault="005B452E" w:rsidP="00C966DF">
            <w:pPr>
              <w:jc w:val="center"/>
              <w:rPr>
                <w:b/>
                <w:bCs/>
                <w:iCs/>
                <w:sz w:val="20"/>
                <w:szCs w:val="20"/>
              </w:rPr>
            </w:pPr>
          </w:p>
          <w:p w:rsidR="00283FEA" w:rsidRPr="009675CF" w:rsidRDefault="00283FEA" w:rsidP="00C966DF">
            <w:pPr>
              <w:jc w:val="center"/>
              <w:rPr>
                <w:b/>
                <w:bCs/>
                <w:iCs/>
                <w:sz w:val="20"/>
                <w:szCs w:val="20"/>
              </w:rPr>
            </w:pPr>
            <w:r w:rsidRPr="00283FEA">
              <w:rPr>
                <w:b/>
                <w:bCs/>
                <w:iCs/>
                <w:sz w:val="20"/>
                <w:szCs w:val="20"/>
              </w:rPr>
              <w:t>Nr. p. k.</w:t>
            </w:r>
          </w:p>
        </w:tc>
        <w:tc>
          <w:tcPr>
            <w:tcW w:w="1476" w:type="dxa"/>
          </w:tcPr>
          <w:p w:rsidR="00283FEA" w:rsidRDefault="00283FEA" w:rsidP="00C966DF">
            <w:pPr>
              <w:jc w:val="center"/>
              <w:rPr>
                <w:i/>
              </w:rPr>
            </w:pPr>
            <w:r>
              <w:rPr>
                <w:b/>
                <w:bCs/>
                <w:sz w:val="20"/>
                <w:szCs w:val="20"/>
              </w:rPr>
              <w:t>Tehnikas marka</w:t>
            </w:r>
          </w:p>
        </w:tc>
        <w:tc>
          <w:tcPr>
            <w:tcW w:w="928" w:type="dxa"/>
          </w:tcPr>
          <w:p w:rsidR="00283FEA" w:rsidRPr="00C42835" w:rsidRDefault="00283FEA" w:rsidP="00C966DF">
            <w:pPr>
              <w:jc w:val="center"/>
              <w:rPr>
                <w:b/>
                <w:bCs/>
                <w:sz w:val="20"/>
                <w:szCs w:val="20"/>
              </w:rPr>
            </w:pPr>
            <w:r>
              <w:rPr>
                <w:b/>
                <w:bCs/>
                <w:sz w:val="20"/>
                <w:szCs w:val="20"/>
              </w:rPr>
              <w:t>Filtra veids</w:t>
            </w:r>
          </w:p>
        </w:tc>
        <w:tc>
          <w:tcPr>
            <w:tcW w:w="1227" w:type="dxa"/>
          </w:tcPr>
          <w:p w:rsidR="00283FEA" w:rsidRDefault="00283FEA" w:rsidP="00C966DF">
            <w:pPr>
              <w:jc w:val="center"/>
              <w:rPr>
                <w:b/>
                <w:bCs/>
                <w:sz w:val="20"/>
                <w:szCs w:val="20"/>
              </w:rPr>
            </w:pPr>
            <w:r w:rsidRPr="00C42835">
              <w:rPr>
                <w:b/>
                <w:bCs/>
                <w:sz w:val="20"/>
                <w:szCs w:val="20"/>
              </w:rPr>
              <w:t>Tehniskie dati</w:t>
            </w:r>
            <w:r w:rsidR="005B452E">
              <w:rPr>
                <w:b/>
                <w:bCs/>
                <w:sz w:val="20"/>
                <w:szCs w:val="20"/>
              </w:rPr>
              <w:t xml:space="preserve"> (</w:t>
            </w:r>
            <w:r w:rsidR="005D6975">
              <w:rPr>
                <w:b/>
                <w:bCs/>
                <w:sz w:val="20"/>
                <w:szCs w:val="20"/>
              </w:rPr>
              <w:t>ražotajā</w:t>
            </w:r>
            <w:r w:rsidR="005B452E">
              <w:rPr>
                <w:b/>
                <w:bCs/>
                <w:sz w:val="20"/>
                <w:szCs w:val="20"/>
              </w:rPr>
              <w:t xml:space="preserve"> kods)</w:t>
            </w:r>
            <w:r w:rsidRPr="00C42835">
              <w:rPr>
                <w:b/>
                <w:bCs/>
                <w:sz w:val="20"/>
                <w:szCs w:val="20"/>
              </w:rPr>
              <w:t xml:space="preserve">, </w:t>
            </w:r>
          </w:p>
          <w:p w:rsidR="005B452E" w:rsidRDefault="005B452E" w:rsidP="00C966DF">
            <w:pPr>
              <w:jc w:val="center"/>
              <w:rPr>
                <w:i/>
              </w:rPr>
            </w:pPr>
          </w:p>
        </w:tc>
        <w:tc>
          <w:tcPr>
            <w:tcW w:w="1364" w:type="dxa"/>
          </w:tcPr>
          <w:p w:rsidR="00283FEA" w:rsidRPr="00AF4E3C" w:rsidRDefault="00283FEA" w:rsidP="00C966DF">
            <w:pPr>
              <w:jc w:val="center"/>
              <w:rPr>
                <w:i/>
              </w:rPr>
            </w:pPr>
            <w:r w:rsidRPr="00AF4E3C">
              <w:rPr>
                <w:b/>
                <w:bCs/>
                <w:sz w:val="20"/>
                <w:szCs w:val="20"/>
              </w:rPr>
              <w:t>Ražotāja nosaukums</w:t>
            </w:r>
          </w:p>
        </w:tc>
        <w:tc>
          <w:tcPr>
            <w:tcW w:w="1707" w:type="dxa"/>
          </w:tcPr>
          <w:p w:rsidR="00283FEA" w:rsidRPr="00AF4E3C" w:rsidRDefault="00283FEA" w:rsidP="00C966DF">
            <w:pPr>
              <w:jc w:val="center"/>
              <w:rPr>
                <w:i/>
                <w:sz w:val="20"/>
                <w:szCs w:val="20"/>
              </w:rPr>
            </w:pPr>
            <w:r w:rsidRPr="00AF4E3C">
              <w:rPr>
                <w:b/>
                <w:bCs/>
                <w:sz w:val="20"/>
                <w:szCs w:val="20"/>
              </w:rPr>
              <w:t>Lpp</w:t>
            </w:r>
            <w:r w:rsidR="00247443">
              <w:rPr>
                <w:b/>
                <w:bCs/>
                <w:sz w:val="20"/>
                <w:szCs w:val="20"/>
              </w:rPr>
              <w:t>.</w:t>
            </w:r>
            <w:r w:rsidRPr="00AF4E3C">
              <w:rPr>
                <w:b/>
                <w:bCs/>
                <w:sz w:val="20"/>
                <w:szCs w:val="20"/>
              </w:rPr>
              <w:t xml:space="preserve"> Nr. piedāvājumā </w:t>
            </w:r>
            <w:r w:rsidRPr="00AF4E3C">
              <w:rPr>
                <w:sz w:val="20"/>
                <w:szCs w:val="20"/>
              </w:rPr>
              <w:t>atrodamajai  ražotāja vai autorizēta vairumtirgotāja izsniegta dokumenta kopijai,  kas</w:t>
            </w:r>
            <w:r w:rsidRPr="00AF4E3C">
              <w:rPr>
                <w:b/>
                <w:bCs/>
                <w:sz w:val="20"/>
                <w:szCs w:val="20"/>
              </w:rPr>
              <w:t xml:space="preserve"> </w:t>
            </w:r>
            <w:r w:rsidRPr="00AF4E3C">
              <w:rPr>
                <w:sz w:val="20"/>
                <w:szCs w:val="20"/>
              </w:rPr>
              <w:t>apliecina</w:t>
            </w:r>
            <w:r w:rsidRPr="00AF4E3C">
              <w:rPr>
                <w:b/>
                <w:bCs/>
                <w:sz w:val="20"/>
                <w:szCs w:val="20"/>
              </w:rPr>
              <w:t xml:space="preserve"> pretendenta tiesības piegādāt preci</w:t>
            </w:r>
          </w:p>
        </w:tc>
        <w:tc>
          <w:tcPr>
            <w:tcW w:w="1876" w:type="dxa"/>
          </w:tcPr>
          <w:p w:rsidR="00283FEA" w:rsidRPr="00AF4E3C" w:rsidRDefault="00283FEA" w:rsidP="00C966DF">
            <w:pPr>
              <w:jc w:val="center"/>
              <w:rPr>
                <w:rFonts w:eastAsia="Calibri"/>
                <w:sz w:val="20"/>
                <w:szCs w:val="20"/>
              </w:rPr>
            </w:pPr>
            <w:r w:rsidRPr="00AF4E3C">
              <w:rPr>
                <w:b/>
                <w:bCs/>
                <w:sz w:val="20"/>
                <w:szCs w:val="20"/>
              </w:rPr>
              <w:t>Lpp</w:t>
            </w:r>
            <w:r w:rsidR="00247443">
              <w:rPr>
                <w:b/>
                <w:bCs/>
                <w:sz w:val="20"/>
                <w:szCs w:val="20"/>
              </w:rPr>
              <w:t>.</w:t>
            </w:r>
            <w:r w:rsidRPr="00AF4E3C">
              <w:rPr>
                <w:b/>
                <w:bCs/>
                <w:sz w:val="20"/>
                <w:szCs w:val="20"/>
              </w:rPr>
              <w:t xml:space="preserve"> Nr. piedāvājumā </w:t>
            </w:r>
            <w:r w:rsidRPr="00AF4E3C">
              <w:rPr>
                <w:sz w:val="20"/>
                <w:szCs w:val="20"/>
              </w:rPr>
              <w:t xml:space="preserve"> atrodamajai </w:t>
            </w:r>
            <w:r w:rsidRPr="00AF4E3C">
              <w:rPr>
                <w:rFonts w:eastAsia="Calibri"/>
                <w:sz w:val="20"/>
                <w:szCs w:val="20"/>
              </w:rPr>
              <w:t>k</w:t>
            </w:r>
            <w:r w:rsidRPr="00AF4E3C">
              <w:rPr>
                <w:rFonts w:eastAsia="Calibri"/>
                <w:b/>
                <w:bCs/>
                <w:sz w:val="20"/>
                <w:szCs w:val="20"/>
              </w:rPr>
              <w:t>ompetentas institūcijas</w:t>
            </w:r>
            <w:r w:rsidRPr="00AF4E3C">
              <w:rPr>
                <w:rFonts w:eastAsia="Calibri"/>
                <w:sz w:val="20"/>
                <w:szCs w:val="20"/>
              </w:rPr>
              <w:t xml:space="preserve"> izsniegta </w:t>
            </w:r>
            <w:r w:rsidRPr="00AF4E3C">
              <w:rPr>
                <w:rFonts w:eastAsia="Calibri"/>
                <w:b/>
                <w:bCs/>
                <w:sz w:val="20"/>
                <w:szCs w:val="20"/>
              </w:rPr>
              <w:t>dokumenta kopijai</w:t>
            </w:r>
            <w:r w:rsidRPr="00AF4E3C">
              <w:rPr>
                <w:rFonts w:eastAsia="Calibri"/>
                <w:sz w:val="20"/>
                <w:szCs w:val="20"/>
              </w:rPr>
              <w:t xml:space="preserve">, kas </w:t>
            </w:r>
            <w:r w:rsidRPr="00AF4E3C">
              <w:rPr>
                <w:rFonts w:eastAsia="Calibri"/>
                <w:b/>
                <w:bCs/>
                <w:sz w:val="20"/>
                <w:szCs w:val="20"/>
              </w:rPr>
              <w:t>apstiprina preces atbilstību Tehniskajai specifikācijai</w:t>
            </w:r>
            <w:r w:rsidRPr="00AF4E3C">
              <w:rPr>
                <w:rFonts w:eastAsia="Calibri"/>
                <w:sz w:val="20"/>
                <w:szCs w:val="20"/>
              </w:rPr>
              <w:t>, standartiem vai ekvivalentiem</w:t>
            </w:r>
          </w:p>
          <w:p w:rsidR="00283FEA" w:rsidRPr="00AF4E3C" w:rsidRDefault="00283FEA" w:rsidP="00C966DF">
            <w:pPr>
              <w:rPr>
                <w:i/>
                <w:sz w:val="20"/>
                <w:szCs w:val="20"/>
              </w:rPr>
            </w:pPr>
          </w:p>
        </w:tc>
      </w:tr>
      <w:tr w:rsidR="00283FEA" w:rsidRPr="00D449C1" w:rsidTr="00283FEA">
        <w:tc>
          <w:tcPr>
            <w:tcW w:w="766" w:type="dxa"/>
          </w:tcPr>
          <w:p w:rsidR="00283FEA" w:rsidRDefault="00283FEA" w:rsidP="00C966DF">
            <w:pPr>
              <w:jc w:val="center"/>
              <w:rPr>
                <w:i/>
              </w:rPr>
            </w:pPr>
            <w:r>
              <w:rPr>
                <w:i/>
              </w:rPr>
              <w:t>1/1</w:t>
            </w:r>
          </w:p>
        </w:tc>
        <w:tc>
          <w:tcPr>
            <w:tcW w:w="1476" w:type="dxa"/>
          </w:tcPr>
          <w:p w:rsidR="00283FEA" w:rsidRDefault="00283FEA" w:rsidP="00C966DF">
            <w:pPr>
              <w:jc w:val="center"/>
              <w:rPr>
                <w:i/>
              </w:rPr>
            </w:pPr>
            <w:r w:rsidRPr="00283FEA">
              <w:rPr>
                <w:i/>
              </w:rPr>
              <w:t>M.B. SPRINTER</w:t>
            </w:r>
          </w:p>
        </w:tc>
        <w:tc>
          <w:tcPr>
            <w:tcW w:w="928" w:type="dxa"/>
          </w:tcPr>
          <w:p w:rsidR="00283FEA" w:rsidRDefault="005B452E" w:rsidP="00C966DF">
            <w:pPr>
              <w:jc w:val="center"/>
              <w:rPr>
                <w:i/>
              </w:rPr>
            </w:pPr>
            <w:r w:rsidRPr="005B452E">
              <w:rPr>
                <w:i/>
              </w:rPr>
              <w:t>Eļlas filtrs</w:t>
            </w:r>
          </w:p>
        </w:tc>
        <w:tc>
          <w:tcPr>
            <w:tcW w:w="1227" w:type="dxa"/>
          </w:tcPr>
          <w:p w:rsidR="00283FEA" w:rsidRDefault="00283FEA" w:rsidP="00C966DF">
            <w:pPr>
              <w:jc w:val="center"/>
              <w:rPr>
                <w:i/>
              </w:rPr>
            </w:pPr>
          </w:p>
        </w:tc>
        <w:tc>
          <w:tcPr>
            <w:tcW w:w="1364" w:type="dxa"/>
          </w:tcPr>
          <w:p w:rsidR="00283FEA" w:rsidRPr="00AF4E3C" w:rsidRDefault="00283FEA" w:rsidP="00C966DF">
            <w:pPr>
              <w:jc w:val="center"/>
              <w:rPr>
                <w:i/>
              </w:rPr>
            </w:pPr>
          </w:p>
        </w:tc>
        <w:tc>
          <w:tcPr>
            <w:tcW w:w="1707" w:type="dxa"/>
          </w:tcPr>
          <w:p w:rsidR="00283FEA" w:rsidRPr="00AF4E3C" w:rsidRDefault="00283FEA" w:rsidP="00C966DF">
            <w:pPr>
              <w:jc w:val="center"/>
              <w:rPr>
                <w:i/>
              </w:rPr>
            </w:pPr>
          </w:p>
        </w:tc>
        <w:tc>
          <w:tcPr>
            <w:tcW w:w="1876" w:type="dxa"/>
          </w:tcPr>
          <w:p w:rsidR="00283FEA" w:rsidRPr="00AF4E3C" w:rsidRDefault="00283FEA" w:rsidP="00C966DF">
            <w:pPr>
              <w:jc w:val="center"/>
              <w:rPr>
                <w:i/>
              </w:rPr>
            </w:pPr>
          </w:p>
        </w:tc>
      </w:tr>
      <w:tr w:rsidR="005B452E" w:rsidRPr="00D449C1" w:rsidTr="00283FEA">
        <w:tc>
          <w:tcPr>
            <w:tcW w:w="766" w:type="dxa"/>
          </w:tcPr>
          <w:p w:rsidR="005B452E" w:rsidRDefault="005B452E" w:rsidP="00C966DF">
            <w:pPr>
              <w:jc w:val="center"/>
              <w:rPr>
                <w:i/>
              </w:rPr>
            </w:pPr>
          </w:p>
        </w:tc>
        <w:tc>
          <w:tcPr>
            <w:tcW w:w="1476" w:type="dxa"/>
          </w:tcPr>
          <w:p w:rsidR="005B452E" w:rsidRPr="00283FEA" w:rsidRDefault="005B452E" w:rsidP="00C966DF">
            <w:pPr>
              <w:jc w:val="center"/>
              <w:rPr>
                <w:i/>
              </w:rPr>
            </w:pPr>
          </w:p>
        </w:tc>
        <w:tc>
          <w:tcPr>
            <w:tcW w:w="928" w:type="dxa"/>
          </w:tcPr>
          <w:p w:rsidR="005B452E" w:rsidRDefault="005B452E" w:rsidP="00C966DF">
            <w:pPr>
              <w:jc w:val="center"/>
              <w:rPr>
                <w:i/>
              </w:rPr>
            </w:pPr>
            <w:r w:rsidRPr="005B452E">
              <w:rPr>
                <w:i/>
              </w:rPr>
              <w:t>Gaisa filtrs</w:t>
            </w:r>
          </w:p>
        </w:tc>
        <w:tc>
          <w:tcPr>
            <w:tcW w:w="1227" w:type="dxa"/>
          </w:tcPr>
          <w:p w:rsidR="005B452E" w:rsidRDefault="005B452E" w:rsidP="00C966DF">
            <w:pPr>
              <w:jc w:val="center"/>
              <w:rPr>
                <w:i/>
              </w:rPr>
            </w:pPr>
          </w:p>
        </w:tc>
        <w:tc>
          <w:tcPr>
            <w:tcW w:w="1364" w:type="dxa"/>
          </w:tcPr>
          <w:p w:rsidR="005B452E" w:rsidRPr="00AF4E3C" w:rsidRDefault="005B452E" w:rsidP="00C966DF">
            <w:pPr>
              <w:jc w:val="center"/>
              <w:rPr>
                <w:i/>
              </w:rPr>
            </w:pPr>
          </w:p>
        </w:tc>
        <w:tc>
          <w:tcPr>
            <w:tcW w:w="1707" w:type="dxa"/>
          </w:tcPr>
          <w:p w:rsidR="005B452E" w:rsidRPr="00AF4E3C" w:rsidRDefault="005B452E" w:rsidP="00C966DF">
            <w:pPr>
              <w:jc w:val="center"/>
              <w:rPr>
                <w:i/>
              </w:rPr>
            </w:pPr>
          </w:p>
        </w:tc>
        <w:tc>
          <w:tcPr>
            <w:tcW w:w="1876" w:type="dxa"/>
          </w:tcPr>
          <w:p w:rsidR="005B452E" w:rsidRPr="00AF4E3C" w:rsidRDefault="005B452E" w:rsidP="00C966DF">
            <w:pPr>
              <w:jc w:val="center"/>
              <w:rPr>
                <w:i/>
              </w:rPr>
            </w:pPr>
          </w:p>
        </w:tc>
      </w:tr>
      <w:tr w:rsidR="005B452E" w:rsidRPr="00D449C1" w:rsidTr="00283FEA">
        <w:tc>
          <w:tcPr>
            <w:tcW w:w="766" w:type="dxa"/>
          </w:tcPr>
          <w:p w:rsidR="005B452E" w:rsidRDefault="005B452E" w:rsidP="00C966DF">
            <w:pPr>
              <w:jc w:val="center"/>
              <w:rPr>
                <w:i/>
              </w:rPr>
            </w:pPr>
          </w:p>
        </w:tc>
        <w:tc>
          <w:tcPr>
            <w:tcW w:w="1476" w:type="dxa"/>
          </w:tcPr>
          <w:p w:rsidR="005B452E" w:rsidRPr="00283FEA" w:rsidRDefault="005B452E" w:rsidP="00C966DF">
            <w:pPr>
              <w:jc w:val="center"/>
              <w:rPr>
                <w:i/>
              </w:rPr>
            </w:pPr>
          </w:p>
        </w:tc>
        <w:tc>
          <w:tcPr>
            <w:tcW w:w="928" w:type="dxa"/>
          </w:tcPr>
          <w:p w:rsidR="005B452E" w:rsidRDefault="005B452E" w:rsidP="00C966DF">
            <w:pPr>
              <w:jc w:val="center"/>
              <w:rPr>
                <w:i/>
              </w:rPr>
            </w:pPr>
            <w:r w:rsidRPr="005B452E">
              <w:rPr>
                <w:i/>
              </w:rPr>
              <w:t>Degvielas filtrs</w:t>
            </w:r>
          </w:p>
        </w:tc>
        <w:tc>
          <w:tcPr>
            <w:tcW w:w="1227" w:type="dxa"/>
          </w:tcPr>
          <w:p w:rsidR="005B452E" w:rsidRDefault="005B452E" w:rsidP="00C966DF">
            <w:pPr>
              <w:jc w:val="center"/>
              <w:rPr>
                <w:i/>
              </w:rPr>
            </w:pPr>
          </w:p>
        </w:tc>
        <w:tc>
          <w:tcPr>
            <w:tcW w:w="1364" w:type="dxa"/>
          </w:tcPr>
          <w:p w:rsidR="005B452E" w:rsidRPr="00AF4E3C" w:rsidRDefault="005B452E" w:rsidP="00C966DF">
            <w:pPr>
              <w:jc w:val="center"/>
              <w:rPr>
                <w:i/>
              </w:rPr>
            </w:pPr>
          </w:p>
        </w:tc>
        <w:tc>
          <w:tcPr>
            <w:tcW w:w="1707" w:type="dxa"/>
          </w:tcPr>
          <w:p w:rsidR="005B452E" w:rsidRPr="00AF4E3C" w:rsidRDefault="005B452E" w:rsidP="00C966DF">
            <w:pPr>
              <w:jc w:val="center"/>
              <w:rPr>
                <w:i/>
              </w:rPr>
            </w:pPr>
          </w:p>
        </w:tc>
        <w:tc>
          <w:tcPr>
            <w:tcW w:w="1876" w:type="dxa"/>
          </w:tcPr>
          <w:p w:rsidR="005B452E" w:rsidRPr="00AF4E3C" w:rsidRDefault="005B452E" w:rsidP="00C966DF">
            <w:pPr>
              <w:jc w:val="center"/>
              <w:rPr>
                <w:i/>
              </w:rPr>
            </w:pPr>
          </w:p>
        </w:tc>
      </w:tr>
      <w:tr w:rsidR="005B452E" w:rsidRPr="00D449C1" w:rsidTr="00283FEA">
        <w:tc>
          <w:tcPr>
            <w:tcW w:w="766" w:type="dxa"/>
          </w:tcPr>
          <w:p w:rsidR="005B452E" w:rsidRDefault="005B452E" w:rsidP="00C966DF">
            <w:pPr>
              <w:jc w:val="center"/>
              <w:rPr>
                <w:i/>
              </w:rPr>
            </w:pPr>
          </w:p>
        </w:tc>
        <w:tc>
          <w:tcPr>
            <w:tcW w:w="1476" w:type="dxa"/>
          </w:tcPr>
          <w:p w:rsidR="005B452E" w:rsidRPr="00283FEA" w:rsidRDefault="005B452E" w:rsidP="00C966DF">
            <w:pPr>
              <w:jc w:val="center"/>
              <w:rPr>
                <w:i/>
              </w:rPr>
            </w:pPr>
          </w:p>
        </w:tc>
        <w:tc>
          <w:tcPr>
            <w:tcW w:w="928" w:type="dxa"/>
          </w:tcPr>
          <w:p w:rsidR="005B452E" w:rsidRDefault="005B452E" w:rsidP="00C966DF">
            <w:pPr>
              <w:jc w:val="center"/>
              <w:rPr>
                <w:i/>
              </w:rPr>
            </w:pPr>
            <w:r w:rsidRPr="005B452E">
              <w:rPr>
                <w:i/>
              </w:rPr>
              <w:t>Degvielas seperators</w:t>
            </w:r>
          </w:p>
        </w:tc>
        <w:tc>
          <w:tcPr>
            <w:tcW w:w="1227" w:type="dxa"/>
          </w:tcPr>
          <w:p w:rsidR="005B452E" w:rsidRDefault="005B452E" w:rsidP="00C966DF">
            <w:pPr>
              <w:jc w:val="center"/>
              <w:rPr>
                <w:i/>
              </w:rPr>
            </w:pPr>
          </w:p>
        </w:tc>
        <w:tc>
          <w:tcPr>
            <w:tcW w:w="1364" w:type="dxa"/>
          </w:tcPr>
          <w:p w:rsidR="005B452E" w:rsidRPr="00AF4E3C" w:rsidRDefault="005B452E" w:rsidP="00C966DF">
            <w:pPr>
              <w:jc w:val="center"/>
              <w:rPr>
                <w:i/>
              </w:rPr>
            </w:pPr>
          </w:p>
        </w:tc>
        <w:tc>
          <w:tcPr>
            <w:tcW w:w="1707" w:type="dxa"/>
          </w:tcPr>
          <w:p w:rsidR="005B452E" w:rsidRPr="00AF4E3C" w:rsidRDefault="005B452E" w:rsidP="00C966DF">
            <w:pPr>
              <w:jc w:val="center"/>
              <w:rPr>
                <w:i/>
              </w:rPr>
            </w:pPr>
          </w:p>
        </w:tc>
        <w:tc>
          <w:tcPr>
            <w:tcW w:w="1876" w:type="dxa"/>
          </w:tcPr>
          <w:p w:rsidR="005B452E" w:rsidRPr="00AF4E3C" w:rsidRDefault="005B452E" w:rsidP="00C966DF">
            <w:pPr>
              <w:jc w:val="center"/>
              <w:rPr>
                <w:i/>
              </w:rPr>
            </w:pPr>
          </w:p>
        </w:tc>
      </w:tr>
      <w:tr w:rsidR="00283FEA" w:rsidRPr="00D449C1" w:rsidTr="00283FEA">
        <w:tc>
          <w:tcPr>
            <w:tcW w:w="766" w:type="dxa"/>
          </w:tcPr>
          <w:p w:rsidR="00283FEA" w:rsidRDefault="00283FEA" w:rsidP="00C966DF">
            <w:pPr>
              <w:jc w:val="center"/>
              <w:rPr>
                <w:i/>
              </w:rPr>
            </w:pPr>
          </w:p>
        </w:tc>
        <w:tc>
          <w:tcPr>
            <w:tcW w:w="1476" w:type="dxa"/>
          </w:tcPr>
          <w:p w:rsidR="00283FEA" w:rsidRDefault="00283FEA" w:rsidP="00C966DF">
            <w:pPr>
              <w:jc w:val="center"/>
              <w:rPr>
                <w:i/>
              </w:rPr>
            </w:pPr>
          </w:p>
        </w:tc>
        <w:tc>
          <w:tcPr>
            <w:tcW w:w="928" w:type="dxa"/>
          </w:tcPr>
          <w:p w:rsidR="00283FEA" w:rsidRDefault="005B452E" w:rsidP="00C966DF">
            <w:pPr>
              <w:jc w:val="center"/>
              <w:rPr>
                <w:i/>
              </w:rPr>
            </w:pPr>
            <w:r w:rsidRPr="005B452E">
              <w:rPr>
                <w:i/>
              </w:rPr>
              <w:t>Salona filtrs</w:t>
            </w:r>
          </w:p>
        </w:tc>
        <w:tc>
          <w:tcPr>
            <w:tcW w:w="1227" w:type="dxa"/>
          </w:tcPr>
          <w:p w:rsidR="00283FEA" w:rsidRDefault="00283FEA" w:rsidP="00C966DF">
            <w:pPr>
              <w:jc w:val="center"/>
              <w:rPr>
                <w:i/>
              </w:rPr>
            </w:pPr>
          </w:p>
        </w:tc>
        <w:tc>
          <w:tcPr>
            <w:tcW w:w="1364" w:type="dxa"/>
          </w:tcPr>
          <w:p w:rsidR="00283FEA" w:rsidRDefault="00283FEA" w:rsidP="00C966DF">
            <w:pPr>
              <w:jc w:val="center"/>
              <w:rPr>
                <w:i/>
              </w:rPr>
            </w:pPr>
          </w:p>
        </w:tc>
        <w:tc>
          <w:tcPr>
            <w:tcW w:w="1707" w:type="dxa"/>
          </w:tcPr>
          <w:p w:rsidR="00283FEA" w:rsidRDefault="00283FEA" w:rsidP="00C966DF">
            <w:pPr>
              <w:jc w:val="center"/>
              <w:rPr>
                <w:i/>
              </w:rPr>
            </w:pPr>
          </w:p>
        </w:tc>
        <w:tc>
          <w:tcPr>
            <w:tcW w:w="1876" w:type="dxa"/>
          </w:tcPr>
          <w:p w:rsidR="00283FEA" w:rsidRDefault="00283FEA" w:rsidP="00C966DF">
            <w:pPr>
              <w:jc w:val="center"/>
              <w:rPr>
                <w:i/>
              </w:rPr>
            </w:pPr>
          </w:p>
        </w:tc>
      </w:tr>
      <w:tr w:rsidR="005B452E" w:rsidRPr="00D449C1" w:rsidTr="00283FEA">
        <w:tc>
          <w:tcPr>
            <w:tcW w:w="766" w:type="dxa"/>
          </w:tcPr>
          <w:p w:rsidR="005B452E" w:rsidRDefault="005B452E" w:rsidP="00C966DF">
            <w:pPr>
              <w:jc w:val="center"/>
              <w:rPr>
                <w:i/>
              </w:rPr>
            </w:pPr>
          </w:p>
        </w:tc>
        <w:tc>
          <w:tcPr>
            <w:tcW w:w="1476" w:type="dxa"/>
          </w:tcPr>
          <w:p w:rsidR="005B452E" w:rsidRDefault="005B452E" w:rsidP="00C966DF">
            <w:pPr>
              <w:jc w:val="center"/>
              <w:rPr>
                <w:i/>
              </w:rPr>
            </w:pPr>
          </w:p>
        </w:tc>
        <w:tc>
          <w:tcPr>
            <w:tcW w:w="928" w:type="dxa"/>
          </w:tcPr>
          <w:p w:rsidR="005B452E" w:rsidRDefault="005B452E" w:rsidP="00C966DF">
            <w:pPr>
              <w:jc w:val="center"/>
              <w:rPr>
                <w:i/>
              </w:rPr>
            </w:pPr>
            <w:r w:rsidRPr="005B452E">
              <w:rPr>
                <w:i/>
              </w:rPr>
              <w:t>Mitruma atdalītājs</w:t>
            </w:r>
          </w:p>
        </w:tc>
        <w:tc>
          <w:tcPr>
            <w:tcW w:w="1227" w:type="dxa"/>
          </w:tcPr>
          <w:p w:rsidR="005B452E" w:rsidRDefault="005B452E" w:rsidP="00C966DF">
            <w:pPr>
              <w:jc w:val="center"/>
              <w:rPr>
                <w:i/>
              </w:rPr>
            </w:pPr>
          </w:p>
        </w:tc>
        <w:tc>
          <w:tcPr>
            <w:tcW w:w="1364" w:type="dxa"/>
          </w:tcPr>
          <w:p w:rsidR="005B452E" w:rsidRDefault="005B452E" w:rsidP="00C966DF">
            <w:pPr>
              <w:jc w:val="center"/>
              <w:rPr>
                <w:i/>
              </w:rPr>
            </w:pPr>
          </w:p>
        </w:tc>
        <w:tc>
          <w:tcPr>
            <w:tcW w:w="1707" w:type="dxa"/>
          </w:tcPr>
          <w:p w:rsidR="005B452E" w:rsidRDefault="005B452E" w:rsidP="00C966DF">
            <w:pPr>
              <w:jc w:val="center"/>
              <w:rPr>
                <w:i/>
              </w:rPr>
            </w:pPr>
          </w:p>
        </w:tc>
        <w:tc>
          <w:tcPr>
            <w:tcW w:w="1876" w:type="dxa"/>
          </w:tcPr>
          <w:p w:rsidR="005B452E" w:rsidRDefault="005B452E" w:rsidP="00C966DF">
            <w:pPr>
              <w:jc w:val="center"/>
              <w:rPr>
                <w:i/>
              </w:rPr>
            </w:pPr>
          </w:p>
        </w:tc>
      </w:tr>
      <w:tr w:rsidR="005B452E" w:rsidRPr="00D449C1" w:rsidTr="00283FEA">
        <w:tc>
          <w:tcPr>
            <w:tcW w:w="766" w:type="dxa"/>
          </w:tcPr>
          <w:p w:rsidR="005B452E" w:rsidRDefault="005B452E" w:rsidP="00C966DF">
            <w:pPr>
              <w:jc w:val="center"/>
              <w:rPr>
                <w:i/>
              </w:rPr>
            </w:pPr>
          </w:p>
        </w:tc>
        <w:tc>
          <w:tcPr>
            <w:tcW w:w="1476" w:type="dxa"/>
          </w:tcPr>
          <w:p w:rsidR="005B452E" w:rsidRDefault="005B452E" w:rsidP="00C966DF">
            <w:pPr>
              <w:jc w:val="center"/>
              <w:rPr>
                <w:i/>
              </w:rPr>
            </w:pPr>
          </w:p>
        </w:tc>
        <w:tc>
          <w:tcPr>
            <w:tcW w:w="928" w:type="dxa"/>
          </w:tcPr>
          <w:p w:rsidR="005B452E" w:rsidRDefault="005B452E" w:rsidP="00C966DF">
            <w:pPr>
              <w:jc w:val="center"/>
              <w:rPr>
                <w:i/>
              </w:rPr>
            </w:pPr>
            <w:r w:rsidRPr="005B452E">
              <w:rPr>
                <w:i/>
              </w:rPr>
              <w:t>Hidrauliskās eļlas filtrs</w:t>
            </w:r>
          </w:p>
        </w:tc>
        <w:tc>
          <w:tcPr>
            <w:tcW w:w="1227" w:type="dxa"/>
          </w:tcPr>
          <w:p w:rsidR="005B452E" w:rsidRDefault="005B452E" w:rsidP="00C966DF">
            <w:pPr>
              <w:jc w:val="center"/>
              <w:rPr>
                <w:i/>
              </w:rPr>
            </w:pPr>
          </w:p>
        </w:tc>
        <w:tc>
          <w:tcPr>
            <w:tcW w:w="1364" w:type="dxa"/>
          </w:tcPr>
          <w:p w:rsidR="005B452E" w:rsidRDefault="005B452E" w:rsidP="00C966DF">
            <w:pPr>
              <w:jc w:val="center"/>
              <w:rPr>
                <w:i/>
              </w:rPr>
            </w:pPr>
          </w:p>
        </w:tc>
        <w:tc>
          <w:tcPr>
            <w:tcW w:w="1707" w:type="dxa"/>
          </w:tcPr>
          <w:p w:rsidR="005B452E" w:rsidRDefault="005B452E" w:rsidP="00C966DF">
            <w:pPr>
              <w:jc w:val="center"/>
              <w:rPr>
                <w:i/>
              </w:rPr>
            </w:pPr>
          </w:p>
        </w:tc>
        <w:tc>
          <w:tcPr>
            <w:tcW w:w="1876" w:type="dxa"/>
          </w:tcPr>
          <w:p w:rsidR="005B452E" w:rsidRDefault="005B452E" w:rsidP="00C966DF">
            <w:pPr>
              <w:jc w:val="center"/>
              <w:rPr>
                <w:i/>
              </w:rPr>
            </w:pPr>
          </w:p>
        </w:tc>
      </w:tr>
      <w:tr w:rsidR="005B452E" w:rsidRPr="00D449C1" w:rsidTr="00283FEA">
        <w:tc>
          <w:tcPr>
            <w:tcW w:w="766" w:type="dxa"/>
          </w:tcPr>
          <w:p w:rsidR="005B452E" w:rsidRDefault="005B452E" w:rsidP="00C966DF">
            <w:pPr>
              <w:jc w:val="center"/>
              <w:rPr>
                <w:i/>
              </w:rPr>
            </w:pPr>
            <w:r>
              <w:rPr>
                <w:i/>
              </w:rPr>
              <w:t>1/2</w:t>
            </w:r>
          </w:p>
        </w:tc>
        <w:tc>
          <w:tcPr>
            <w:tcW w:w="1476" w:type="dxa"/>
          </w:tcPr>
          <w:p w:rsidR="005B452E" w:rsidRDefault="005B452E" w:rsidP="00C966DF">
            <w:pPr>
              <w:jc w:val="center"/>
              <w:rPr>
                <w:i/>
              </w:rPr>
            </w:pPr>
            <w:r w:rsidRPr="00283FEA">
              <w:rPr>
                <w:i/>
              </w:rPr>
              <w:t>M.B. SPRINTER</w:t>
            </w:r>
          </w:p>
        </w:tc>
        <w:tc>
          <w:tcPr>
            <w:tcW w:w="928" w:type="dxa"/>
          </w:tcPr>
          <w:p w:rsidR="005B452E" w:rsidRDefault="005B452E" w:rsidP="00C966DF">
            <w:pPr>
              <w:jc w:val="center"/>
              <w:rPr>
                <w:i/>
              </w:rPr>
            </w:pPr>
          </w:p>
        </w:tc>
        <w:tc>
          <w:tcPr>
            <w:tcW w:w="1227" w:type="dxa"/>
          </w:tcPr>
          <w:p w:rsidR="005B452E" w:rsidRDefault="005B452E" w:rsidP="00C966DF">
            <w:pPr>
              <w:jc w:val="center"/>
              <w:rPr>
                <w:i/>
              </w:rPr>
            </w:pPr>
          </w:p>
        </w:tc>
        <w:tc>
          <w:tcPr>
            <w:tcW w:w="1364" w:type="dxa"/>
          </w:tcPr>
          <w:p w:rsidR="005B452E" w:rsidRDefault="005B452E" w:rsidP="00C966DF">
            <w:pPr>
              <w:jc w:val="center"/>
              <w:rPr>
                <w:i/>
              </w:rPr>
            </w:pPr>
          </w:p>
        </w:tc>
        <w:tc>
          <w:tcPr>
            <w:tcW w:w="1707" w:type="dxa"/>
          </w:tcPr>
          <w:p w:rsidR="005B452E" w:rsidRDefault="005B452E" w:rsidP="00C966DF">
            <w:pPr>
              <w:jc w:val="center"/>
              <w:rPr>
                <w:i/>
              </w:rPr>
            </w:pPr>
          </w:p>
        </w:tc>
        <w:tc>
          <w:tcPr>
            <w:tcW w:w="1876" w:type="dxa"/>
          </w:tcPr>
          <w:p w:rsidR="005B452E" w:rsidRDefault="005B452E" w:rsidP="00C966DF">
            <w:pPr>
              <w:jc w:val="center"/>
              <w:rPr>
                <w:i/>
              </w:rPr>
            </w:pPr>
          </w:p>
        </w:tc>
      </w:tr>
      <w:tr w:rsidR="005B452E" w:rsidRPr="00D449C1" w:rsidTr="00283FEA">
        <w:tc>
          <w:tcPr>
            <w:tcW w:w="766" w:type="dxa"/>
          </w:tcPr>
          <w:p w:rsidR="005B452E" w:rsidRDefault="005B452E" w:rsidP="00C966DF">
            <w:pPr>
              <w:jc w:val="center"/>
              <w:rPr>
                <w:i/>
              </w:rPr>
            </w:pPr>
          </w:p>
        </w:tc>
        <w:tc>
          <w:tcPr>
            <w:tcW w:w="1476" w:type="dxa"/>
          </w:tcPr>
          <w:p w:rsidR="005B452E" w:rsidRDefault="005B452E" w:rsidP="00C966DF">
            <w:pPr>
              <w:jc w:val="center"/>
              <w:rPr>
                <w:i/>
              </w:rPr>
            </w:pPr>
          </w:p>
        </w:tc>
        <w:tc>
          <w:tcPr>
            <w:tcW w:w="928" w:type="dxa"/>
          </w:tcPr>
          <w:p w:rsidR="005B452E" w:rsidRDefault="005B452E" w:rsidP="00C966DF">
            <w:pPr>
              <w:jc w:val="center"/>
              <w:rPr>
                <w:i/>
              </w:rPr>
            </w:pPr>
          </w:p>
        </w:tc>
        <w:tc>
          <w:tcPr>
            <w:tcW w:w="1227" w:type="dxa"/>
          </w:tcPr>
          <w:p w:rsidR="005B452E" w:rsidRDefault="005B452E" w:rsidP="00C966DF">
            <w:pPr>
              <w:jc w:val="center"/>
              <w:rPr>
                <w:i/>
              </w:rPr>
            </w:pPr>
          </w:p>
        </w:tc>
        <w:tc>
          <w:tcPr>
            <w:tcW w:w="1364" w:type="dxa"/>
          </w:tcPr>
          <w:p w:rsidR="005B452E" w:rsidRDefault="005B452E" w:rsidP="00C966DF">
            <w:pPr>
              <w:jc w:val="center"/>
              <w:rPr>
                <w:i/>
              </w:rPr>
            </w:pPr>
          </w:p>
        </w:tc>
        <w:tc>
          <w:tcPr>
            <w:tcW w:w="1707" w:type="dxa"/>
          </w:tcPr>
          <w:p w:rsidR="005B452E" w:rsidRDefault="005B452E" w:rsidP="00C966DF">
            <w:pPr>
              <w:jc w:val="center"/>
              <w:rPr>
                <w:i/>
              </w:rPr>
            </w:pPr>
          </w:p>
        </w:tc>
        <w:tc>
          <w:tcPr>
            <w:tcW w:w="1876" w:type="dxa"/>
          </w:tcPr>
          <w:p w:rsidR="005B452E" w:rsidRDefault="005B452E" w:rsidP="00C966DF">
            <w:pPr>
              <w:jc w:val="center"/>
              <w:rPr>
                <w:i/>
              </w:rPr>
            </w:pPr>
          </w:p>
        </w:tc>
      </w:tr>
    </w:tbl>
    <w:p w:rsidR="00C966DF" w:rsidRPr="00C42835" w:rsidRDefault="00C966DF" w:rsidP="00C966DF">
      <w:pPr>
        <w:jc w:val="center"/>
        <w:rPr>
          <w:i/>
        </w:rPr>
      </w:pPr>
    </w:p>
    <w:p w:rsidR="00C966DF" w:rsidRPr="00C42835" w:rsidRDefault="00C966DF" w:rsidP="00C966DF">
      <w:pPr>
        <w:tabs>
          <w:tab w:val="left" w:pos="567"/>
        </w:tabs>
        <w:ind w:left="180"/>
        <w:jc w:val="center"/>
        <w:rPr>
          <w:caps/>
        </w:rPr>
      </w:pPr>
    </w:p>
    <w:p w:rsidR="00C966DF" w:rsidRPr="00BC01C8" w:rsidRDefault="00C966DF" w:rsidP="00C966DF">
      <w:pPr>
        <w:autoSpaceDE w:val="0"/>
        <w:autoSpaceDN w:val="0"/>
        <w:adjustRightInd w:val="0"/>
        <w:rPr>
          <w:lang w:eastAsia="lv-LV"/>
        </w:rPr>
      </w:pPr>
    </w:p>
    <w:p w:rsidR="00C966DF" w:rsidRPr="00BC01C8" w:rsidRDefault="00C966DF" w:rsidP="00C966DF">
      <w:pPr>
        <w:autoSpaceDE w:val="0"/>
        <w:autoSpaceDN w:val="0"/>
        <w:adjustRightInd w:val="0"/>
        <w:rPr>
          <w:lang w:eastAsia="lv-LV"/>
        </w:rPr>
      </w:pPr>
    </w:p>
    <w:p w:rsidR="00C966DF" w:rsidRPr="00BC01C8" w:rsidRDefault="00C966DF" w:rsidP="00C966DF">
      <w:pPr>
        <w:autoSpaceDE w:val="0"/>
        <w:autoSpaceDN w:val="0"/>
        <w:adjustRightInd w:val="0"/>
        <w:rPr>
          <w:lang w:eastAsia="lv-LV"/>
        </w:rPr>
      </w:pPr>
    </w:p>
    <w:p w:rsidR="00C966DF" w:rsidRPr="00BC01C8" w:rsidRDefault="00C966DF" w:rsidP="00C966DF">
      <w:pPr>
        <w:autoSpaceDE w:val="0"/>
        <w:autoSpaceDN w:val="0"/>
        <w:adjustRightInd w:val="0"/>
        <w:rPr>
          <w:lang w:eastAsia="lv-LV"/>
        </w:rPr>
      </w:pPr>
    </w:p>
    <w:p w:rsidR="00C966DF" w:rsidRPr="00C42835" w:rsidRDefault="00C966DF" w:rsidP="00C966DF">
      <w:pPr>
        <w:autoSpaceDE w:val="0"/>
        <w:autoSpaceDN w:val="0"/>
        <w:adjustRightInd w:val="0"/>
        <w:rPr>
          <w:lang w:eastAsia="lv-LV"/>
        </w:rPr>
      </w:pPr>
      <w:r w:rsidRPr="00C42835">
        <w:rPr>
          <w:lang w:eastAsia="lv-LV"/>
        </w:rPr>
        <w:t>Vadītāja vai pilnvarotās personas paraksts: __________________________________</w:t>
      </w:r>
    </w:p>
    <w:p w:rsidR="00C966DF" w:rsidRPr="00C42835" w:rsidRDefault="00C966DF" w:rsidP="00C966DF">
      <w:pPr>
        <w:autoSpaceDE w:val="0"/>
        <w:autoSpaceDN w:val="0"/>
        <w:adjustRightInd w:val="0"/>
        <w:rPr>
          <w:lang w:eastAsia="lv-LV"/>
        </w:rPr>
      </w:pPr>
    </w:p>
    <w:p w:rsidR="00C966DF" w:rsidRPr="00C42835" w:rsidRDefault="00C966DF" w:rsidP="00C966DF">
      <w:pPr>
        <w:autoSpaceDE w:val="0"/>
        <w:autoSpaceDN w:val="0"/>
        <w:adjustRightInd w:val="0"/>
        <w:rPr>
          <w:lang w:eastAsia="lv-LV"/>
        </w:rPr>
      </w:pPr>
      <w:r w:rsidRPr="00C42835">
        <w:rPr>
          <w:lang w:eastAsia="lv-LV"/>
        </w:rPr>
        <w:t>Vadītāja vai pilnvarotās personas vārds, uzvārds, amats ________________________</w:t>
      </w:r>
    </w:p>
    <w:p w:rsidR="00C966DF" w:rsidRPr="00C42835" w:rsidRDefault="00C966DF" w:rsidP="00C966DF">
      <w:pPr>
        <w:autoSpaceDE w:val="0"/>
        <w:autoSpaceDN w:val="0"/>
        <w:adjustRightInd w:val="0"/>
        <w:ind w:left="7200" w:firstLine="720"/>
        <w:rPr>
          <w:lang w:eastAsia="lv-LV"/>
        </w:rPr>
      </w:pPr>
      <w:r w:rsidRPr="00C42835">
        <w:rPr>
          <w:lang w:eastAsia="lv-LV"/>
        </w:rPr>
        <w:t>z. v.</w:t>
      </w:r>
    </w:p>
    <w:bookmarkEnd w:id="10"/>
    <w:p w:rsidR="00C966DF" w:rsidRPr="00575ECF" w:rsidRDefault="00C966DF" w:rsidP="00C966DF">
      <w:pPr>
        <w:jc w:val="both"/>
        <w:rPr>
          <w:caps/>
        </w:rPr>
        <w:sectPr w:rsidR="00C966DF" w:rsidRPr="00575ECF" w:rsidSect="000D5C43">
          <w:pgSz w:w="11906" w:h="16838"/>
          <w:pgMar w:top="1134" w:right="851" w:bottom="1134" w:left="1701" w:header="709" w:footer="709" w:gutter="0"/>
          <w:cols w:space="708"/>
          <w:titlePg/>
          <w:docGrid w:linePitch="360"/>
        </w:sectPr>
      </w:pPr>
    </w:p>
    <w:p w:rsidR="008F7F48" w:rsidRPr="00575ECF" w:rsidRDefault="008F7F48" w:rsidP="00141D2A">
      <w:pPr>
        <w:jc w:val="center"/>
        <w:rPr>
          <w:caps/>
        </w:rPr>
      </w:pPr>
    </w:p>
    <w:p w:rsidR="00B73B6F" w:rsidRPr="00575ECF" w:rsidRDefault="00C966DF" w:rsidP="00B73B6F">
      <w:pPr>
        <w:keepNext/>
        <w:overflowPunct w:val="0"/>
        <w:autoSpaceDE w:val="0"/>
        <w:autoSpaceDN w:val="0"/>
        <w:adjustRightInd w:val="0"/>
        <w:jc w:val="right"/>
        <w:textAlignment w:val="baseline"/>
        <w:outlineLvl w:val="3"/>
        <w:rPr>
          <w:b/>
          <w:bCs/>
          <w:sz w:val="20"/>
          <w:szCs w:val="20"/>
        </w:rPr>
      </w:pPr>
      <w:r>
        <w:rPr>
          <w:b/>
          <w:bCs/>
          <w:sz w:val="20"/>
          <w:szCs w:val="20"/>
        </w:rPr>
        <w:t>5</w:t>
      </w:r>
      <w:r w:rsidR="00B73B6F" w:rsidRPr="00575ECF">
        <w:rPr>
          <w:b/>
          <w:bCs/>
          <w:sz w:val="20"/>
          <w:szCs w:val="20"/>
        </w:rPr>
        <w:t xml:space="preserve">.pielikums </w:t>
      </w:r>
    </w:p>
    <w:p w:rsidR="00B73B6F" w:rsidRPr="00575ECF" w:rsidRDefault="00B73B6F" w:rsidP="00B73B6F">
      <w:pPr>
        <w:jc w:val="right"/>
        <w:rPr>
          <w:sz w:val="20"/>
          <w:szCs w:val="20"/>
        </w:rPr>
      </w:pPr>
      <w:r w:rsidRPr="00575ECF">
        <w:rPr>
          <w:sz w:val="20"/>
          <w:szCs w:val="20"/>
        </w:rPr>
        <w:t>VAS „Latvijas dzelzceļš”</w:t>
      </w:r>
    </w:p>
    <w:p w:rsidR="00B73B6F" w:rsidRPr="00575ECF" w:rsidRDefault="00B73B6F" w:rsidP="00B73B6F">
      <w:pPr>
        <w:jc w:val="right"/>
        <w:rPr>
          <w:sz w:val="20"/>
          <w:szCs w:val="20"/>
        </w:rPr>
      </w:pPr>
      <w:r w:rsidRPr="00575ECF">
        <w:rPr>
          <w:sz w:val="20"/>
          <w:szCs w:val="20"/>
        </w:rPr>
        <w:t>sarunu procedūras ar publikāciju „</w:t>
      </w:r>
      <w:r w:rsidR="009466A8" w:rsidRPr="009466A8">
        <w:rPr>
          <w:sz w:val="20"/>
          <w:szCs w:val="20"/>
        </w:rPr>
        <w:t xml:space="preserve">Eļļas, hidraulisko, gaisa un degvielas filtru </w:t>
      </w:r>
      <w:r w:rsidR="00CE20BD">
        <w:rPr>
          <w:sz w:val="20"/>
          <w:szCs w:val="20"/>
        </w:rPr>
        <w:t>p</w:t>
      </w:r>
      <w:r w:rsidR="009466A8" w:rsidRPr="009466A8">
        <w:rPr>
          <w:sz w:val="20"/>
          <w:szCs w:val="20"/>
        </w:rPr>
        <w:t>iegāde</w:t>
      </w:r>
      <w:r w:rsidRPr="00575ECF">
        <w:rPr>
          <w:sz w:val="20"/>
          <w:szCs w:val="20"/>
        </w:rPr>
        <w:t>”</w:t>
      </w:r>
    </w:p>
    <w:p w:rsidR="00B73B6F" w:rsidRPr="00575ECF" w:rsidRDefault="00B73B6F" w:rsidP="00B73B6F">
      <w:pPr>
        <w:jc w:val="right"/>
      </w:pPr>
      <w:r w:rsidRPr="00575ECF">
        <w:rPr>
          <w:sz w:val="20"/>
          <w:szCs w:val="20"/>
        </w:rPr>
        <w:t>nolikumam</w:t>
      </w:r>
    </w:p>
    <w:p w:rsidR="00B73B6F" w:rsidRPr="00575ECF" w:rsidRDefault="00B73B6F" w:rsidP="00141D2A">
      <w:pPr>
        <w:jc w:val="center"/>
      </w:pPr>
    </w:p>
    <w:p w:rsidR="00D15095" w:rsidRPr="00575ECF" w:rsidRDefault="00D15095" w:rsidP="00D15095">
      <w:pPr>
        <w:jc w:val="right"/>
        <w:rPr>
          <w:rFonts w:ascii="Times New Roman Tilde" w:hAnsi="Times New Roman Tilde"/>
        </w:rPr>
      </w:pPr>
      <w:r w:rsidRPr="00575ECF">
        <w:rPr>
          <w:rFonts w:ascii="Times New Roman Tilde" w:hAnsi="Times New Roman Tilde"/>
        </w:rPr>
        <w:t>PROJEKTS</w:t>
      </w:r>
    </w:p>
    <w:p w:rsidR="00D15095" w:rsidRPr="00575ECF" w:rsidRDefault="00D15095" w:rsidP="0059304E">
      <w:pPr>
        <w:jc w:val="center"/>
        <w:rPr>
          <w:rFonts w:ascii="Times New Roman Tilde" w:hAnsi="Times New Roman Tilde"/>
          <w:b/>
        </w:rPr>
      </w:pPr>
    </w:p>
    <w:p w:rsidR="009A5DD6" w:rsidRPr="00575ECF" w:rsidRDefault="001F6A84" w:rsidP="009A5DD6">
      <w:pPr>
        <w:jc w:val="center"/>
        <w:rPr>
          <w:rFonts w:ascii="Times New Roman Tilde" w:hAnsi="Times New Roman Tilde"/>
          <w:b/>
          <w:sz w:val="28"/>
          <w:szCs w:val="28"/>
        </w:rPr>
      </w:pPr>
      <w:r w:rsidRPr="00575ECF">
        <w:rPr>
          <w:b/>
        </w:rPr>
        <w:tab/>
      </w:r>
      <w:r w:rsidR="009A5DD6" w:rsidRPr="00575ECF">
        <w:rPr>
          <w:rFonts w:ascii="Times New Roman Tilde" w:hAnsi="Times New Roman Tilde"/>
          <w:b/>
          <w:sz w:val="28"/>
          <w:szCs w:val="28"/>
        </w:rPr>
        <w:t xml:space="preserve">L </w:t>
      </w:r>
      <w:r w:rsidR="009A5DD6" w:rsidRPr="00575ECF">
        <w:rPr>
          <w:rFonts w:ascii="Times New Roman Tilde" w:hAnsi="Times New Roman Tilde" w:hint="eastAsia"/>
          <w:b/>
          <w:sz w:val="28"/>
          <w:szCs w:val="28"/>
        </w:rPr>
        <w:t>Ī</w:t>
      </w:r>
      <w:r w:rsidR="009A5DD6" w:rsidRPr="00575ECF">
        <w:rPr>
          <w:rFonts w:ascii="Times New Roman Tilde" w:hAnsi="Times New Roman Tilde"/>
          <w:b/>
          <w:sz w:val="28"/>
          <w:szCs w:val="28"/>
        </w:rPr>
        <w:t xml:space="preserve"> G U M S</w:t>
      </w:r>
    </w:p>
    <w:p w:rsidR="009A5DD6" w:rsidRPr="00575ECF" w:rsidRDefault="009A5DD6" w:rsidP="009A5DD6">
      <w:pPr>
        <w:jc w:val="center"/>
        <w:rPr>
          <w:rFonts w:ascii="Times New Roman Tilde" w:hAnsi="Times New Roman Tilde"/>
          <w:b/>
        </w:rPr>
      </w:pPr>
      <w:r w:rsidRPr="00575ECF">
        <w:rPr>
          <w:rFonts w:ascii="Times New Roman Tilde" w:hAnsi="Times New Roman Tilde"/>
          <w:b/>
        </w:rPr>
        <w:t>par _________________________________</w:t>
      </w:r>
    </w:p>
    <w:p w:rsidR="009A5DD6" w:rsidRPr="00575ECF" w:rsidRDefault="009A5DD6" w:rsidP="009A5DD6">
      <w:pPr>
        <w:keepNext/>
        <w:ind w:left="3600"/>
        <w:outlineLvl w:val="0"/>
        <w:rPr>
          <w:bCs/>
          <w:kern w:val="32"/>
          <w:sz w:val="28"/>
          <w:szCs w:val="28"/>
        </w:rPr>
      </w:pPr>
      <w:r w:rsidRPr="00575ECF">
        <w:rPr>
          <w:bCs/>
          <w:kern w:val="32"/>
          <w:sz w:val="28"/>
          <w:szCs w:val="28"/>
        </w:rPr>
        <w:t>Nr.____________</w:t>
      </w:r>
    </w:p>
    <w:p w:rsidR="009A5DD6" w:rsidRPr="00575ECF" w:rsidRDefault="009A5DD6" w:rsidP="009A5DD6">
      <w:pPr>
        <w:jc w:val="both"/>
      </w:pPr>
    </w:p>
    <w:p w:rsidR="009A5DD6" w:rsidRPr="00575ECF" w:rsidRDefault="009A5DD6" w:rsidP="009A5DD6">
      <w:pPr>
        <w:jc w:val="both"/>
        <w:rPr>
          <w:szCs w:val="20"/>
        </w:rPr>
      </w:pPr>
      <w:r w:rsidRPr="00575ECF">
        <w:rPr>
          <w:szCs w:val="20"/>
        </w:rPr>
        <w:t xml:space="preserve">Rīgā                                                                                               </w:t>
      </w:r>
      <w:r w:rsidRPr="00575ECF">
        <w:rPr>
          <w:szCs w:val="20"/>
        </w:rPr>
        <w:tab/>
        <w:t xml:space="preserve"> </w:t>
      </w:r>
      <w:r w:rsidRPr="00575ECF">
        <w:rPr>
          <w:szCs w:val="20"/>
        </w:rPr>
        <w:tab/>
        <w:t>_________________</w:t>
      </w:r>
    </w:p>
    <w:p w:rsidR="009A5DD6" w:rsidRPr="00575ECF" w:rsidRDefault="009A5DD6" w:rsidP="009A5DD6">
      <w:pPr>
        <w:jc w:val="both"/>
      </w:pPr>
    </w:p>
    <w:p w:rsidR="009A5DD6" w:rsidRPr="00575ECF" w:rsidRDefault="009A5DD6" w:rsidP="009A5DD6">
      <w:pPr>
        <w:ind w:firstLine="720"/>
        <w:jc w:val="both"/>
      </w:pPr>
      <w:r w:rsidRPr="00575ECF">
        <w:t xml:space="preserve">VAS  “Latvijas dzelzceļš”, turpmāk – </w:t>
      </w:r>
      <w:r w:rsidRPr="00575ECF">
        <w:rPr>
          <w:i/>
        </w:rPr>
        <w:t>Pircējs,</w:t>
      </w:r>
      <w:r w:rsidRPr="00575ECF">
        <w:t xml:space="preserve"> tās _________________ personā, kurš rīkojas saskaņā ar VAS “Latvijas dzelzceļš” __________________, no vienas puses, un</w:t>
      </w:r>
    </w:p>
    <w:p w:rsidR="009A5DD6" w:rsidRPr="00575ECF" w:rsidRDefault="009A5DD6" w:rsidP="009A5DD6">
      <w:pPr>
        <w:ind w:firstLine="720"/>
        <w:jc w:val="both"/>
      </w:pPr>
      <w:r w:rsidRPr="00575ECF">
        <w:t xml:space="preserve">SIA </w:t>
      </w:r>
      <w:r w:rsidRPr="00575ECF">
        <w:rPr>
          <w:b/>
        </w:rPr>
        <w:t>_______________</w:t>
      </w:r>
      <w:r w:rsidRPr="00575ECF">
        <w:t xml:space="preserve">, turpmāk – </w:t>
      </w:r>
      <w:r w:rsidRPr="00575ECF">
        <w:rPr>
          <w:i/>
        </w:rPr>
        <w:t>Pārdevējs</w:t>
      </w:r>
      <w:r w:rsidRPr="00575ECF">
        <w:t xml:space="preserve">, tās ___________ personā, </w:t>
      </w:r>
      <w:r w:rsidRPr="00575ECF">
        <w:rPr>
          <w:highlight w:val="lightGray"/>
        </w:rPr>
        <w:t>kurš (-a)</w:t>
      </w:r>
      <w:r w:rsidRPr="00575ECF">
        <w:t xml:space="preserve"> rīkojas uz Statūtu pamata, no otras puses, noslēdz šo līgumu (turpmāk – Līgums) par sekojošo:</w:t>
      </w:r>
    </w:p>
    <w:p w:rsidR="009A5DD6" w:rsidRPr="00575ECF" w:rsidRDefault="009A5DD6" w:rsidP="009A5DD6">
      <w:pPr>
        <w:jc w:val="both"/>
        <w:rPr>
          <w:sz w:val="22"/>
        </w:rPr>
      </w:pPr>
    </w:p>
    <w:p w:rsidR="009A5DD6" w:rsidRPr="00575ECF" w:rsidRDefault="009A5DD6" w:rsidP="009A5DD6">
      <w:pPr>
        <w:numPr>
          <w:ilvl w:val="0"/>
          <w:numId w:val="16"/>
        </w:numPr>
        <w:jc w:val="center"/>
        <w:outlineLvl w:val="0"/>
        <w:rPr>
          <w:rFonts w:ascii="Times New Roman Bold" w:hAnsi="Times New Roman Bold"/>
          <w:b/>
        </w:rPr>
      </w:pPr>
      <w:r w:rsidRPr="00575ECF">
        <w:rPr>
          <w:rFonts w:ascii="Times New Roman Bold" w:hAnsi="Times New Roman Bold"/>
          <w:b/>
        </w:rPr>
        <w:t>L</w:t>
      </w:r>
      <w:r w:rsidRPr="00575ECF">
        <w:rPr>
          <w:rFonts w:ascii="Times New Roman Bold" w:hAnsi="Times New Roman Bold" w:hint="eastAsia"/>
          <w:b/>
        </w:rPr>
        <w:t>ī</w:t>
      </w:r>
      <w:r w:rsidRPr="00575ECF">
        <w:rPr>
          <w:rFonts w:ascii="Times New Roman Bold" w:hAnsi="Times New Roman Bold"/>
          <w:b/>
        </w:rPr>
        <w:t>guma priek</w:t>
      </w:r>
      <w:r w:rsidRPr="00575ECF">
        <w:rPr>
          <w:rFonts w:ascii="Times New Roman Bold" w:hAnsi="Times New Roman Bold" w:hint="eastAsia"/>
          <w:b/>
        </w:rPr>
        <w:t>š</w:t>
      </w:r>
      <w:r w:rsidRPr="00575ECF">
        <w:rPr>
          <w:rFonts w:ascii="Times New Roman Bold" w:hAnsi="Times New Roman Bold"/>
          <w:b/>
        </w:rPr>
        <w:t xml:space="preserve">mets </w:t>
      </w:r>
    </w:p>
    <w:p w:rsidR="009A5DD6" w:rsidRPr="00575ECF" w:rsidRDefault="009A5DD6" w:rsidP="009A5DD6">
      <w:pPr>
        <w:jc w:val="center"/>
        <w:outlineLvl w:val="0"/>
        <w:rPr>
          <w:b/>
        </w:rPr>
      </w:pPr>
    </w:p>
    <w:tbl>
      <w:tblPr>
        <w:tblW w:w="0" w:type="auto"/>
        <w:tblLayout w:type="fixed"/>
        <w:tblLook w:val="0000" w:firstRow="0" w:lastRow="0" w:firstColumn="0" w:lastColumn="0" w:noHBand="0" w:noVBand="0"/>
      </w:tblPr>
      <w:tblGrid>
        <w:gridCol w:w="738"/>
        <w:gridCol w:w="8726"/>
      </w:tblGrid>
      <w:tr w:rsidR="009A5DD6" w:rsidRPr="00901117" w:rsidTr="004E3209">
        <w:tc>
          <w:tcPr>
            <w:tcW w:w="738" w:type="dxa"/>
          </w:tcPr>
          <w:p w:rsidR="009A5DD6" w:rsidRPr="00575ECF" w:rsidRDefault="009A5DD6" w:rsidP="004E3209">
            <w:pPr>
              <w:spacing w:after="120" w:line="480" w:lineRule="auto"/>
            </w:pPr>
            <w:r w:rsidRPr="00575ECF">
              <w:t>1.1.</w:t>
            </w:r>
          </w:p>
        </w:tc>
        <w:tc>
          <w:tcPr>
            <w:tcW w:w="8726" w:type="dxa"/>
          </w:tcPr>
          <w:p w:rsidR="009A5DD6" w:rsidRPr="00575ECF" w:rsidRDefault="009A5DD6" w:rsidP="004E3209">
            <w:pPr>
              <w:spacing w:after="120"/>
              <w:jc w:val="both"/>
            </w:pPr>
            <w:r w:rsidRPr="00575ECF">
              <w:rPr>
                <w:i/>
              </w:rPr>
              <w:t>Pārdevējs</w:t>
            </w:r>
            <w:r w:rsidRPr="00575ECF">
              <w:t xml:space="preserve"> pārdod un </w:t>
            </w:r>
            <w:r w:rsidRPr="00575ECF">
              <w:rPr>
                <w:i/>
              </w:rPr>
              <w:t xml:space="preserve">Pircējs </w:t>
            </w:r>
            <w:r w:rsidRPr="00575ECF">
              <w:t xml:space="preserve">pērk </w:t>
            </w:r>
            <w:r w:rsidRPr="00575ECF">
              <w:rPr>
                <w:color w:val="000000"/>
              </w:rPr>
              <w:t xml:space="preserve">_____________ (turpmāk – Prece) </w:t>
            </w:r>
            <w:r w:rsidRPr="00575ECF">
              <w:t xml:space="preserve">atbilstoši </w:t>
            </w:r>
            <w:r w:rsidRPr="00575ECF">
              <w:rPr>
                <w:i/>
              </w:rPr>
              <w:t>Pircēja</w:t>
            </w:r>
            <w:r w:rsidRPr="00575ECF">
              <w:t xml:space="preserve"> organizētā sarunu procedūras ar publikāciju „</w:t>
            </w:r>
            <w:r w:rsidR="009466A8" w:rsidRPr="009466A8">
              <w:t xml:space="preserve">Eļļas, hidraulisko, gaisa un degvielas filtru </w:t>
            </w:r>
            <w:r w:rsidR="00CE20BD">
              <w:t>p</w:t>
            </w:r>
            <w:r w:rsidR="009466A8" w:rsidRPr="009466A8">
              <w:t>iegāde</w:t>
            </w:r>
            <w:r w:rsidRPr="00575ECF">
              <w:rPr>
                <w:rFonts w:ascii="Times New Roman Tilde" w:hAnsi="Times New Roman Tilde"/>
              </w:rPr>
              <w:t>” (turpm</w:t>
            </w:r>
            <w:r w:rsidRPr="00575ECF">
              <w:rPr>
                <w:rFonts w:ascii="Times New Roman Tilde" w:hAnsi="Times New Roman Tilde" w:hint="eastAsia"/>
              </w:rPr>
              <w:t>ā</w:t>
            </w:r>
            <w:r w:rsidRPr="00575ECF">
              <w:rPr>
                <w:rFonts w:ascii="Times New Roman Tilde" w:hAnsi="Times New Roman Tilde"/>
              </w:rPr>
              <w:t xml:space="preserve">k </w:t>
            </w:r>
            <w:r w:rsidRPr="00575ECF">
              <w:rPr>
                <w:rFonts w:ascii="Times New Roman Tilde" w:hAnsi="Times New Roman Tilde" w:hint="eastAsia"/>
              </w:rPr>
              <w:t>–</w:t>
            </w:r>
            <w:r w:rsidRPr="00575ECF">
              <w:rPr>
                <w:rFonts w:ascii="Times New Roman Tilde" w:hAnsi="Times New Roman Tilde"/>
              </w:rPr>
              <w:t xml:space="preserve"> sarunu proced</w:t>
            </w:r>
            <w:r w:rsidRPr="00575ECF">
              <w:rPr>
                <w:rFonts w:ascii="Times New Roman Tilde" w:hAnsi="Times New Roman Tilde" w:hint="eastAsia"/>
              </w:rPr>
              <w:t>ū</w:t>
            </w:r>
            <w:r w:rsidRPr="00575ECF">
              <w:rPr>
                <w:rFonts w:ascii="Times New Roman Tilde" w:hAnsi="Times New Roman Tilde"/>
              </w:rPr>
              <w:t>ra)</w:t>
            </w:r>
            <w:r w:rsidRPr="00575ECF">
              <w:t xml:space="preserve"> nolikumam un rezultātiem (apstiprināti ar….), </w:t>
            </w:r>
            <w:r w:rsidRPr="00575ECF">
              <w:rPr>
                <w:i/>
              </w:rPr>
              <w:t>Pārdevēja</w:t>
            </w:r>
            <w:r w:rsidRPr="00575ECF">
              <w:t xml:space="preserve"> 2020.gada __.________ piedāvājumam Nr.___, </w:t>
            </w:r>
            <w:r w:rsidR="00D76442">
              <w:t>Tehniskajai</w:t>
            </w:r>
            <w:r w:rsidR="00D76442" w:rsidRPr="00575ECF">
              <w:t xml:space="preserve"> </w:t>
            </w:r>
            <w:r w:rsidR="00D76442">
              <w:t>s</w:t>
            </w:r>
            <w:r w:rsidRPr="00575ECF">
              <w:t>pecifikācijai (Līguma pielikums Nr.1).</w:t>
            </w:r>
          </w:p>
        </w:tc>
      </w:tr>
    </w:tbl>
    <w:p w:rsidR="009A5DD6" w:rsidRPr="00575ECF" w:rsidRDefault="009A5DD6" w:rsidP="009A5DD6">
      <w:pPr>
        <w:jc w:val="center"/>
        <w:rPr>
          <w:b/>
        </w:rPr>
      </w:pPr>
      <w:r w:rsidRPr="00575ECF">
        <w:rPr>
          <w:b/>
        </w:rPr>
        <w:t xml:space="preserve">2. </w:t>
      </w:r>
      <w:r w:rsidRPr="009A5DD6">
        <w:rPr>
          <w:rFonts w:ascii="Times New Roman Bold" w:hAnsi="Times New Roman Bold"/>
          <w:b/>
        </w:rPr>
        <w:t>Līgumcena un samaksas k</w:t>
      </w:r>
      <w:r w:rsidRPr="009A5DD6">
        <w:rPr>
          <w:rFonts w:ascii="Times New Roman Bold" w:hAnsi="Times New Roman Bold" w:hint="eastAsia"/>
          <w:b/>
        </w:rPr>
        <w:t>ā</w:t>
      </w:r>
      <w:r w:rsidRPr="009A5DD6">
        <w:rPr>
          <w:rFonts w:ascii="Times New Roman Bold" w:hAnsi="Times New Roman Bold"/>
          <w:b/>
        </w:rPr>
        <w:t>rt</w:t>
      </w:r>
      <w:r w:rsidRPr="009A5DD6">
        <w:rPr>
          <w:rFonts w:ascii="Times New Roman Bold" w:hAnsi="Times New Roman Bold" w:hint="eastAsia"/>
          <w:b/>
        </w:rPr>
        <w:t>ī</w:t>
      </w:r>
      <w:r w:rsidRPr="009A5DD6">
        <w:rPr>
          <w:rFonts w:ascii="Times New Roman Bold" w:hAnsi="Times New Roman Bold"/>
          <w:b/>
        </w:rPr>
        <w:t>ba</w:t>
      </w:r>
      <w:r w:rsidRPr="00575ECF">
        <w:rPr>
          <w:b/>
        </w:rPr>
        <w:t xml:space="preserve"> </w:t>
      </w:r>
    </w:p>
    <w:p w:rsidR="009A5DD6" w:rsidRPr="00575ECF" w:rsidRDefault="009A5DD6" w:rsidP="009A5DD6">
      <w:pPr>
        <w:jc w:val="center"/>
        <w:rPr>
          <w:b/>
        </w:rPr>
      </w:pPr>
    </w:p>
    <w:tbl>
      <w:tblPr>
        <w:tblW w:w="9464" w:type="dxa"/>
        <w:tblLayout w:type="fixed"/>
        <w:tblLook w:val="0000" w:firstRow="0" w:lastRow="0" w:firstColumn="0" w:lastColumn="0" w:noHBand="0" w:noVBand="0"/>
      </w:tblPr>
      <w:tblGrid>
        <w:gridCol w:w="738"/>
        <w:gridCol w:w="8726"/>
      </w:tblGrid>
      <w:tr w:rsidR="009A5DD6" w:rsidRPr="00901117" w:rsidTr="004E3209">
        <w:tc>
          <w:tcPr>
            <w:tcW w:w="738" w:type="dxa"/>
          </w:tcPr>
          <w:p w:rsidR="009A5DD6" w:rsidRPr="00575ECF" w:rsidRDefault="009A5DD6" w:rsidP="004E3209">
            <w:pPr>
              <w:jc w:val="center"/>
            </w:pPr>
            <w:r w:rsidRPr="00575ECF">
              <w:t>2.1.</w:t>
            </w:r>
          </w:p>
          <w:p w:rsidR="009A5DD6" w:rsidRPr="00575ECF" w:rsidRDefault="009A5DD6" w:rsidP="004E3209">
            <w:pPr>
              <w:jc w:val="center"/>
            </w:pPr>
          </w:p>
        </w:tc>
        <w:tc>
          <w:tcPr>
            <w:tcW w:w="8726" w:type="dxa"/>
          </w:tcPr>
          <w:p w:rsidR="009A5DD6" w:rsidRPr="00A11016" w:rsidRDefault="009A5DD6" w:rsidP="004E3209">
            <w:pPr>
              <w:jc w:val="both"/>
            </w:pPr>
            <w:r w:rsidRPr="00575ECF">
              <w:rPr>
                <w:szCs w:val="20"/>
              </w:rPr>
              <w:t>Līgum</w:t>
            </w:r>
            <w:r>
              <w:rPr>
                <w:szCs w:val="20"/>
              </w:rPr>
              <w:t>cena tiek noteikta</w:t>
            </w:r>
            <w:r w:rsidRPr="00575ECF">
              <w:rPr>
                <w:szCs w:val="20"/>
              </w:rPr>
              <w:t xml:space="preserve"> </w:t>
            </w:r>
            <w:r w:rsidRPr="00575ECF">
              <w:rPr>
                <w:szCs w:val="20"/>
                <w:highlight w:val="lightGray"/>
              </w:rPr>
              <w:t>__________</w:t>
            </w:r>
            <w:r w:rsidRPr="003F39B4">
              <w:rPr>
                <w:b/>
                <w:i/>
              </w:rPr>
              <w:t xml:space="preserve"> EUR ___</w:t>
            </w:r>
            <w:r w:rsidRPr="003F39B4">
              <w:rPr>
                <w:b/>
              </w:rPr>
              <w:t xml:space="preserve"> </w:t>
            </w:r>
            <w:r w:rsidRPr="003F39B4">
              <w:t>(_______ euro, ___ centi)</w:t>
            </w:r>
            <w:r>
              <w:t>.</w:t>
            </w:r>
            <w:r w:rsidRPr="00575ECF">
              <w:rPr>
                <w:szCs w:val="20"/>
              </w:rPr>
              <w:t xml:space="preserve"> </w:t>
            </w:r>
            <w:r>
              <w:rPr>
                <w:szCs w:val="20"/>
              </w:rPr>
              <w:t>A</w:t>
            </w:r>
            <w:r w:rsidRPr="00A11016">
              <w:rPr>
                <w:szCs w:val="20"/>
              </w:rPr>
              <w:t xml:space="preserve">tbilstoši darījuma brīdī spēkā esošo normatīvo aktu prasībām </w:t>
            </w:r>
            <w:r>
              <w:rPr>
                <w:szCs w:val="20"/>
              </w:rPr>
              <w:t xml:space="preserve">papildus aprēķina </w:t>
            </w:r>
            <w:r w:rsidRPr="00A11016">
              <w:t>pievienotās vērtības nodokli (turpmāk - PVN)</w:t>
            </w:r>
            <w:r w:rsidRPr="00575ECF">
              <w:t>.</w:t>
            </w:r>
          </w:p>
        </w:tc>
      </w:tr>
      <w:tr w:rsidR="009A5DD6" w:rsidRPr="00901117" w:rsidTr="004E3209">
        <w:tc>
          <w:tcPr>
            <w:tcW w:w="738" w:type="dxa"/>
          </w:tcPr>
          <w:p w:rsidR="009A5DD6" w:rsidRPr="00575ECF" w:rsidRDefault="009A5DD6" w:rsidP="004E3209">
            <w:pPr>
              <w:jc w:val="center"/>
            </w:pPr>
            <w:r w:rsidRPr="00575ECF">
              <w:t>2.2.</w:t>
            </w:r>
          </w:p>
        </w:tc>
        <w:tc>
          <w:tcPr>
            <w:tcW w:w="8726" w:type="dxa"/>
          </w:tcPr>
          <w:p w:rsidR="009A5DD6" w:rsidRPr="00575ECF" w:rsidRDefault="009A5DD6" w:rsidP="004E3209">
            <w:pPr>
              <w:jc w:val="both"/>
              <w:rPr>
                <w:b/>
                <w:szCs w:val="20"/>
              </w:rPr>
            </w:pPr>
            <w:r w:rsidRPr="00575ECF">
              <w:rPr>
                <w:szCs w:val="20"/>
              </w:rPr>
              <w:t>Līgum</w:t>
            </w:r>
            <w:r>
              <w:rPr>
                <w:szCs w:val="20"/>
              </w:rPr>
              <w:t xml:space="preserve">cena </w:t>
            </w:r>
            <w:r w:rsidRPr="00575ECF">
              <w:rPr>
                <w:szCs w:val="20"/>
              </w:rPr>
              <w:t xml:space="preserve">ietver visas </w:t>
            </w:r>
            <w:r w:rsidRPr="00575ECF">
              <w:rPr>
                <w:i/>
                <w:szCs w:val="20"/>
              </w:rPr>
              <w:t>Pārdevēja</w:t>
            </w:r>
            <w:r w:rsidRPr="00575ECF">
              <w:rPr>
                <w:szCs w:val="20"/>
              </w:rPr>
              <w:t xml:space="preserve"> ar Preces piegādi saistītās izmaksas, tai skaitā transportēšanas, personāla un administratīvās izmaksas, dabas resursu un muitas nodokļi, kurus </w:t>
            </w:r>
            <w:r w:rsidRPr="00575ECF">
              <w:rPr>
                <w:i/>
                <w:szCs w:val="20"/>
              </w:rPr>
              <w:t>Pārdevējs</w:t>
            </w:r>
            <w:r w:rsidRPr="00575ECF">
              <w:rPr>
                <w:szCs w:val="20"/>
              </w:rPr>
              <w:t xml:space="preserve"> apņemas nomaksāt.</w:t>
            </w:r>
          </w:p>
        </w:tc>
      </w:tr>
      <w:tr w:rsidR="009A5DD6" w:rsidRPr="00901117" w:rsidTr="004E3209">
        <w:tc>
          <w:tcPr>
            <w:tcW w:w="738" w:type="dxa"/>
          </w:tcPr>
          <w:p w:rsidR="009A5DD6" w:rsidRPr="00575ECF" w:rsidRDefault="009A5DD6" w:rsidP="004E3209">
            <w:pPr>
              <w:jc w:val="center"/>
            </w:pPr>
            <w:r w:rsidRPr="00575ECF">
              <w:t>2.3.</w:t>
            </w:r>
          </w:p>
        </w:tc>
        <w:tc>
          <w:tcPr>
            <w:tcW w:w="8726" w:type="dxa"/>
          </w:tcPr>
          <w:p w:rsidR="009A5DD6" w:rsidRPr="00575ECF" w:rsidRDefault="009A5DD6" w:rsidP="004E3209">
            <w:pPr>
              <w:jc w:val="both"/>
              <w:rPr>
                <w:i/>
                <w:color w:val="FF0000"/>
                <w:szCs w:val="20"/>
              </w:rPr>
            </w:pPr>
            <w:r w:rsidRPr="00575ECF">
              <w:rPr>
                <w:szCs w:val="20"/>
              </w:rPr>
              <w:t xml:space="preserve">Pēc pušu savstarpējas vienošanās </w:t>
            </w:r>
            <w:r w:rsidRPr="00575ECF">
              <w:rPr>
                <w:i/>
                <w:szCs w:val="20"/>
              </w:rPr>
              <w:t>Pircējs</w:t>
            </w:r>
            <w:r w:rsidRPr="00575ECF">
              <w:rPr>
                <w:szCs w:val="20"/>
              </w:rPr>
              <w:t xml:space="preserve"> var ne vairāk kā par 20 (divdesmit) procentiem no šī </w:t>
            </w:r>
            <w:r w:rsidR="003E02B1">
              <w:rPr>
                <w:szCs w:val="20"/>
              </w:rPr>
              <w:t xml:space="preserve">Līguma 2.1.punktā noteiktās </w:t>
            </w:r>
            <w:r>
              <w:rPr>
                <w:szCs w:val="20"/>
              </w:rPr>
              <w:t xml:space="preserve">Līgumcenas </w:t>
            </w:r>
            <w:r w:rsidRPr="00575ECF">
              <w:rPr>
                <w:szCs w:val="20"/>
              </w:rPr>
              <w:t xml:space="preserve">iegādāties no </w:t>
            </w:r>
            <w:r w:rsidRPr="00575ECF">
              <w:rPr>
                <w:i/>
                <w:szCs w:val="20"/>
              </w:rPr>
              <w:t>Pārdevēja</w:t>
            </w:r>
            <w:r w:rsidRPr="00575ECF">
              <w:rPr>
                <w:szCs w:val="20"/>
              </w:rPr>
              <w:t xml:space="preserve"> papildu preces par šī Līguma </w:t>
            </w:r>
            <w:r w:rsidRPr="00575ECF">
              <w:rPr>
                <w:szCs w:val="20"/>
                <w:highlight w:val="lightGray"/>
              </w:rPr>
              <w:t>_.punktā/.pielikumā</w:t>
            </w:r>
            <w:r w:rsidRPr="00575ECF">
              <w:rPr>
                <w:szCs w:val="20"/>
              </w:rPr>
              <w:t xml:space="preserve"> Nr._____ norādītajām cenām vai samazināt šajā Līgumā nolīgto preču iegādes apjomu.</w:t>
            </w:r>
          </w:p>
        </w:tc>
      </w:tr>
      <w:tr w:rsidR="009A5DD6" w:rsidRPr="00901117" w:rsidTr="004E3209">
        <w:tc>
          <w:tcPr>
            <w:tcW w:w="738" w:type="dxa"/>
          </w:tcPr>
          <w:p w:rsidR="009A5DD6" w:rsidRPr="00575ECF" w:rsidRDefault="009A5DD6" w:rsidP="004E3209">
            <w:pPr>
              <w:jc w:val="center"/>
            </w:pPr>
            <w:r w:rsidRPr="00575ECF">
              <w:t>2.4.</w:t>
            </w:r>
          </w:p>
        </w:tc>
        <w:tc>
          <w:tcPr>
            <w:tcW w:w="8726" w:type="dxa"/>
          </w:tcPr>
          <w:p w:rsidR="009A5DD6" w:rsidRPr="00575ECF" w:rsidRDefault="009A5DD6" w:rsidP="004E3209">
            <w:pPr>
              <w:jc w:val="both"/>
              <w:rPr>
                <w:szCs w:val="20"/>
              </w:rPr>
            </w:pPr>
            <w:r w:rsidRPr="00575ECF">
              <w:rPr>
                <w:i/>
                <w:szCs w:val="20"/>
              </w:rPr>
              <w:t>Pārdevējs</w:t>
            </w:r>
            <w:r w:rsidRPr="00575ECF">
              <w:rPr>
                <w:szCs w:val="20"/>
              </w:rPr>
              <w:t xml:space="preserve"> pavadzīmē-rēķinā norāda </w:t>
            </w:r>
            <w:r w:rsidRPr="00575ECF">
              <w:rPr>
                <w:i/>
                <w:szCs w:val="20"/>
              </w:rPr>
              <w:t>Pircēja</w:t>
            </w:r>
            <w:r w:rsidRPr="00575ECF">
              <w:rPr>
                <w:szCs w:val="20"/>
              </w:rPr>
              <w:t xml:space="preserve"> juridisko adresi, kā arī </w:t>
            </w:r>
            <w:r w:rsidRPr="00575ECF">
              <w:rPr>
                <w:i/>
                <w:szCs w:val="20"/>
              </w:rPr>
              <w:t>Pircēja</w:t>
            </w:r>
            <w:r w:rsidRPr="00575ECF">
              <w:rPr>
                <w:szCs w:val="20"/>
              </w:rPr>
              <w:t xml:space="preserve"> piešķirto Līguma numuru un datumu. </w:t>
            </w:r>
          </w:p>
        </w:tc>
      </w:tr>
      <w:tr w:rsidR="009A5DD6" w:rsidRPr="00901117" w:rsidTr="004E3209">
        <w:tc>
          <w:tcPr>
            <w:tcW w:w="738" w:type="dxa"/>
          </w:tcPr>
          <w:p w:rsidR="009A5DD6" w:rsidRPr="00575ECF" w:rsidRDefault="009A5DD6" w:rsidP="004E3209">
            <w:pPr>
              <w:jc w:val="center"/>
            </w:pPr>
            <w:r w:rsidRPr="00575ECF">
              <w:t>2.5.</w:t>
            </w:r>
          </w:p>
          <w:p w:rsidR="009A5DD6" w:rsidRPr="00575ECF" w:rsidRDefault="009A5DD6" w:rsidP="004E3209">
            <w:pPr>
              <w:jc w:val="center"/>
            </w:pPr>
          </w:p>
        </w:tc>
        <w:tc>
          <w:tcPr>
            <w:tcW w:w="8726" w:type="dxa"/>
          </w:tcPr>
          <w:p w:rsidR="009A5DD6" w:rsidRPr="00575ECF" w:rsidRDefault="009A5DD6" w:rsidP="004E3209">
            <w:pPr>
              <w:jc w:val="both"/>
              <w:rPr>
                <w:i/>
                <w:szCs w:val="20"/>
              </w:rPr>
            </w:pPr>
            <w:r w:rsidRPr="00575ECF">
              <w:rPr>
                <w:i/>
                <w:szCs w:val="20"/>
              </w:rPr>
              <w:t>Pircējs</w:t>
            </w:r>
            <w:r w:rsidRPr="00575ECF">
              <w:rPr>
                <w:szCs w:val="20"/>
              </w:rPr>
              <w:t xml:space="preserve"> samaksā </w:t>
            </w:r>
            <w:r w:rsidRPr="00575ECF">
              <w:rPr>
                <w:i/>
                <w:szCs w:val="20"/>
              </w:rPr>
              <w:t>Pārdevējam</w:t>
            </w:r>
            <w:r w:rsidRPr="00575ECF">
              <w:rPr>
                <w:szCs w:val="20"/>
              </w:rPr>
              <w:t xml:space="preserve"> par piegādāto Preci __ (___) kalendāra dienu laikā pēc </w:t>
            </w:r>
            <w:r>
              <w:rPr>
                <w:szCs w:val="20"/>
              </w:rPr>
              <w:t xml:space="preserve">preču piegādes, ko apstiprina </w:t>
            </w:r>
            <w:r w:rsidRPr="00575ECF">
              <w:rPr>
                <w:szCs w:val="20"/>
              </w:rPr>
              <w:t>2.4.punktā minētā pavadzīmes  - rēķina parakstīšana (Līguma 5.5.punkts). Preces iegādei nav paredzēta priekšapmaksa (avanss).</w:t>
            </w:r>
          </w:p>
        </w:tc>
      </w:tr>
      <w:tr w:rsidR="009A5DD6" w:rsidRPr="00901117" w:rsidTr="004E3209">
        <w:tc>
          <w:tcPr>
            <w:tcW w:w="738" w:type="dxa"/>
          </w:tcPr>
          <w:p w:rsidR="009A5DD6" w:rsidRPr="00575ECF" w:rsidRDefault="009A5DD6" w:rsidP="004E3209">
            <w:pPr>
              <w:jc w:val="center"/>
            </w:pPr>
            <w:r w:rsidRPr="00575ECF">
              <w:t>2.6.</w:t>
            </w:r>
          </w:p>
        </w:tc>
        <w:tc>
          <w:tcPr>
            <w:tcW w:w="8726" w:type="dxa"/>
          </w:tcPr>
          <w:p w:rsidR="009A5DD6" w:rsidRPr="00575ECF" w:rsidRDefault="009A5DD6" w:rsidP="004E3209">
            <w:pPr>
              <w:jc w:val="both"/>
            </w:pPr>
            <w:r w:rsidRPr="00575ECF">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bl>
    <w:p w:rsidR="009A5DD6" w:rsidRPr="00575ECF" w:rsidRDefault="009A5DD6" w:rsidP="009A5DD6">
      <w:pPr>
        <w:rPr>
          <w:szCs w:val="20"/>
        </w:rPr>
      </w:pPr>
      <w:r w:rsidRPr="00575ECF">
        <w:t xml:space="preserve">   2.7.</w:t>
      </w:r>
      <w:r w:rsidRPr="00575ECF">
        <w:tab/>
        <w:t xml:space="preserve">  </w:t>
      </w:r>
      <w:r w:rsidRPr="00575ECF">
        <w:rPr>
          <w:szCs w:val="20"/>
        </w:rPr>
        <w:t>Preces iepakojuma veids nemaina preces cenu.</w:t>
      </w:r>
    </w:p>
    <w:p w:rsidR="009A5DD6" w:rsidRPr="00575ECF" w:rsidRDefault="009A5DD6" w:rsidP="009A5DD6">
      <w:pPr>
        <w:ind w:left="851" w:hanging="709"/>
        <w:rPr>
          <w:szCs w:val="20"/>
        </w:rPr>
      </w:pPr>
      <w:r w:rsidRPr="00575ECF">
        <w:rPr>
          <w:szCs w:val="20"/>
        </w:rPr>
        <w:t>2.8.</w:t>
      </w:r>
      <w:r w:rsidRPr="00575ECF">
        <w:rPr>
          <w:szCs w:val="20"/>
        </w:rPr>
        <w:tab/>
      </w:r>
      <w:r>
        <w:rPr>
          <w:szCs w:val="20"/>
        </w:rPr>
        <w:t>Gadījumā ,j</w:t>
      </w:r>
      <w:r w:rsidRPr="00575ECF">
        <w:rPr>
          <w:szCs w:val="20"/>
        </w:rPr>
        <w:t>a Valsts ieņēmumu dienests apturēs Pārdevēja saimniecisko darbību, Pircējs ievēros likuma „Par nodokļiem un nodevām„ 34.</w:t>
      </w:r>
      <w:r w:rsidRPr="00E254C0">
        <w:rPr>
          <w:szCs w:val="20"/>
          <w:vertAlign w:val="superscript"/>
        </w:rPr>
        <w:t>1</w:t>
      </w:r>
      <w:r w:rsidRPr="00575ECF">
        <w:rPr>
          <w:szCs w:val="20"/>
        </w:rPr>
        <w:t>pantā noteiktās prasības.</w:t>
      </w:r>
    </w:p>
    <w:p w:rsidR="009A5DD6" w:rsidRPr="00575ECF" w:rsidRDefault="009A5DD6" w:rsidP="009A5DD6">
      <w:pPr>
        <w:ind w:left="709" w:hanging="709"/>
        <w:rPr>
          <w:szCs w:val="20"/>
        </w:rPr>
      </w:pPr>
      <w:r w:rsidRPr="00575ECF">
        <w:rPr>
          <w:szCs w:val="20"/>
        </w:rPr>
        <w:lastRenderedPageBreak/>
        <w:t>2.9.</w:t>
      </w:r>
      <w:r w:rsidRPr="00575ECF">
        <w:rPr>
          <w:szCs w:val="20"/>
        </w:rPr>
        <w:tab/>
        <w:t>Ja valstī attiecīgajai precei vai pakalpojumam tiek noteikta cita PVN likme, piemērojama tā likme, kas ir spēkā attiecīgā pakalpojuma sniegšanas - pārdošanas brīdī. Mainoties PVN likmei, attiecīgi mainās attiecīgā rēķina summa ar PVN.</w:t>
      </w:r>
    </w:p>
    <w:p w:rsidR="009A5DD6" w:rsidRPr="00575ECF" w:rsidRDefault="009A5DD6" w:rsidP="009A5DD6">
      <w:pPr>
        <w:rPr>
          <w:szCs w:val="20"/>
        </w:rPr>
      </w:pPr>
    </w:p>
    <w:p w:rsidR="009A5DD6" w:rsidRPr="00575ECF" w:rsidRDefault="009A5DD6" w:rsidP="009A5DD6">
      <w:pPr>
        <w:jc w:val="center"/>
        <w:rPr>
          <w:b/>
        </w:rPr>
      </w:pPr>
      <w:r w:rsidRPr="00575ECF">
        <w:rPr>
          <w:b/>
        </w:rPr>
        <w:t>3. Līguma termiņš</w:t>
      </w:r>
    </w:p>
    <w:p w:rsidR="009A5DD6" w:rsidRPr="00575ECF" w:rsidRDefault="009A5DD6" w:rsidP="009A5DD6">
      <w:pPr>
        <w:jc w:val="center"/>
        <w:rPr>
          <w:b/>
        </w:rPr>
      </w:pPr>
    </w:p>
    <w:tbl>
      <w:tblPr>
        <w:tblW w:w="0" w:type="auto"/>
        <w:tblLook w:val="01E0" w:firstRow="1" w:lastRow="1" w:firstColumn="1" w:lastColumn="1" w:noHBand="0" w:noVBand="0"/>
      </w:tblPr>
      <w:tblGrid>
        <w:gridCol w:w="828"/>
        <w:gridCol w:w="8640"/>
      </w:tblGrid>
      <w:tr w:rsidR="009A5DD6" w:rsidRPr="00901117" w:rsidTr="004E3209">
        <w:tc>
          <w:tcPr>
            <w:tcW w:w="828" w:type="dxa"/>
          </w:tcPr>
          <w:p w:rsidR="009A5DD6" w:rsidRPr="00575ECF" w:rsidRDefault="009A5DD6" w:rsidP="004E3209">
            <w:pPr>
              <w:ind w:hanging="251"/>
              <w:jc w:val="center"/>
            </w:pPr>
            <w:r w:rsidRPr="00575ECF">
              <w:t>3.1.</w:t>
            </w:r>
          </w:p>
        </w:tc>
        <w:tc>
          <w:tcPr>
            <w:tcW w:w="8640" w:type="dxa"/>
          </w:tcPr>
          <w:p w:rsidR="009A5DD6" w:rsidRPr="00575ECF" w:rsidRDefault="009A5DD6" w:rsidP="004E3209">
            <w:pPr>
              <w:jc w:val="both"/>
              <w:rPr>
                <w:b/>
              </w:rPr>
            </w:pPr>
            <w:r w:rsidRPr="005B452E">
              <w:t>Līgums stājas spēkā ar tā parakstīšanas brīdi un ir spēkā līdz pušu saistību pilnīgai izpildei.</w:t>
            </w:r>
          </w:p>
        </w:tc>
      </w:tr>
    </w:tbl>
    <w:p w:rsidR="009A5DD6" w:rsidRPr="00575ECF" w:rsidRDefault="009A5DD6" w:rsidP="009A5DD6">
      <w:pPr>
        <w:tabs>
          <w:tab w:val="left" w:pos="426"/>
          <w:tab w:val="left" w:pos="3119"/>
          <w:tab w:val="left" w:pos="3261"/>
        </w:tabs>
        <w:jc w:val="center"/>
        <w:rPr>
          <w:b/>
        </w:rPr>
      </w:pPr>
      <w:r w:rsidRPr="00575ECF">
        <w:rPr>
          <w:b/>
        </w:rPr>
        <w:t xml:space="preserve">4. </w:t>
      </w:r>
      <w:r w:rsidRPr="00575ECF">
        <w:rPr>
          <w:rFonts w:ascii="Times New Roman Bold" w:hAnsi="Times New Roman Bold"/>
          <w:b/>
        </w:rPr>
        <w:t>Preces kvalit</w:t>
      </w:r>
      <w:r w:rsidRPr="00575ECF">
        <w:rPr>
          <w:rFonts w:ascii="Times New Roman Bold" w:hAnsi="Times New Roman Bold" w:hint="eastAsia"/>
          <w:b/>
        </w:rPr>
        <w:t>ā</w:t>
      </w:r>
      <w:r w:rsidRPr="00575ECF">
        <w:rPr>
          <w:rFonts w:ascii="Times New Roman Bold" w:hAnsi="Times New Roman Bold"/>
          <w:b/>
        </w:rPr>
        <w:t>te un garantijas</w:t>
      </w:r>
    </w:p>
    <w:p w:rsidR="009A5DD6" w:rsidRPr="00575ECF" w:rsidRDefault="009A5DD6" w:rsidP="009A5DD6">
      <w:pPr>
        <w:tabs>
          <w:tab w:val="left" w:pos="426"/>
          <w:tab w:val="left" w:pos="3119"/>
          <w:tab w:val="left" w:pos="3261"/>
        </w:tabs>
        <w:jc w:val="center"/>
        <w:rPr>
          <w:b/>
        </w:rPr>
      </w:pPr>
    </w:p>
    <w:tbl>
      <w:tblPr>
        <w:tblW w:w="9464" w:type="dxa"/>
        <w:tblLayout w:type="fixed"/>
        <w:tblLook w:val="0000" w:firstRow="0" w:lastRow="0" w:firstColumn="0" w:lastColumn="0" w:noHBand="0" w:noVBand="0"/>
      </w:tblPr>
      <w:tblGrid>
        <w:gridCol w:w="918"/>
        <w:gridCol w:w="8546"/>
      </w:tblGrid>
      <w:tr w:rsidR="009A5DD6" w:rsidRPr="00901117" w:rsidTr="004E3209">
        <w:tc>
          <w:tcPr>
            <w:tcW w:w="918" w:type="dxa"/>
          </w:tcPr>
          <w:p w:rsidR="009A5DD6" w:rsidRPr="00575ECF" w:rsidRDefault="009A5DD6" w:rsidP="004E3209">
            <w:pPr>
              <w:rPr>
                <w:szCs w:val="20"/>
              </w:rPr>
            </w:pPr>
            <w:r w:rsidRPr="00575ECF">
              <w:rPr>
                <w:szCs w:val="20"/>
              </w:rPr>
              <w:t>4.1.</w:t>
            </w:r>
          </w:p>
        </w:tc>
        <w:tc>
          <w:tcPr>
            <w:tcW w:w="8546" w:type="dxa"/>
          </w:tcPr>
          <w:p w:rsidR="009A5DD6" w:rsidRPr="00575ECF" w:rsidRDefault="009A5DD6" w:rsidP="004E3209">
            <w:pPr>
              <w:jc w:val="both"/>
              <w:rPr>
                <w:szCs w:val="20"/>
              </w:rPr>
            </w:pPr>
            <w:r w:rsidRPr="00575ECF">
              <w:rPr>
                <w:szCs w:val="20"/>
              </w:rPr>
              <w:t>Preces kvalitātei jāatbilst Līguma 1.1.punktā minēto dokumentu, kā arī Civillikuma 1593. un 1612.-1618.panta prasībām.</w:t>
            </w:r>
          </w:p>
        </w:tc>
      </w:tr>
      <w:tr w:rsidR="009A5DD6" w:rsidRPr="00575ECF" w:rsidTr="004E3209">
        <w:tc>
          <w:tcPr>
            <w:tcW w:w="918" w:type="dxa"/>
          </w:tcPr>
          <w:p w:rsidR="009A5DD6" w:rsidRPr="00575ECF" w:rsidRDefault="009A5DD6" w:rsidP="004E3209">
            <w:r w:rsidRPr="00575ECF">
              <w:t>4.2.</w:t>
            </w:r>
          </w:p>
        </w:tc>
        <w:tc>
          <w:tcPr>
            <w:tcW w:w="8546" w:type="dxa"/>
          </w:tcPr>
          <w:p w:rsidR="009A5DD6" w:rsidRPr="00575ECF" w:rsidRDefault="009A5DD6" w:rsidP="004E3209">
            <w:pPr>
              <w:jc w:val="both"/>
            </w:pPr>
            <w:r w:rsidRPr="00575ECF">
              <w:rPr>
                <w:i/>
              </w:rPr>
              <w:t>Pārdevējs</w:t>
            </w:r>
            <w:r w:rsidRPr="00575ECF">
              <w:t xml:space="preserve"> garantē, ka Prece ir jauna un iepriekš nav lietota.</w:t>
            </w:r>
            <w:r>
              <w:rPr>
                <w:i/>
              </w:rPr>
              <w:t xml:space="preserve"> </w:t>
            </w:r>
          </w:p>
        </w:tc>
      </w:tr>
      <w:tr w:rsidR="009A5DD6" w:rsidRPr="00575ECF" w:rsidTr="004E3209">
        <w:tc>
          <w:tcPr>
            <w:tcW w:w="918" w:type="dxa"/>
          </w:tcPr>
          <w:p w:rsidR="009A5DD6" w:rsidRPr="00575ECF" w:rsidRDefault="009A5DD6" w:rsidP="004E3209">
            <w:r w:rsidRPr="00575ECF">
              <w:t>4.3.</w:t>
            </w:r>
          </w:p>
        </w:tc>
        <w:tc>
          <w:tcPr>
            <w:tcW w:w="8546" w:type="dxa"/>
          </w:tcPr>
          <w:p w:rsidR="009A5DD6" w:rsidRPr="00575ECF" w:rsidRDefault="009A5DD6" w:rsidP="004E3209">
            <w:pPr>
              <w:jc w:val="both"/>
              <w:rPr>
                <w:szCs w:val="20"/>
              </w:rPr>
            </w:pPr>
            <w:r w:rsidRPr="00575ECF">
              <w:rPr>
                <w:szCs w:val="20"/>
              </w:rPr>
              <w:t xml:space="preserve">Precei tiek noteikts garantijas termiņš __ gadi no pavadzīmes – rēķina parakstīšanas brīža. </w:t>
            </w:r>
          </w:p>
        </w:tc>
      </w:tr>
      <w:tr w:rsidR="009A5DD6" w:rsidRPr="00901117" w:rsidTr="004E3209">
        <w:tc>
          <w:tcPr>
            <w:tcW w:w="918" w:type="dxa"/>
          </w:tcPr>
          <w:p w:rsidR="009A5DD6" w:rsidRPr="00575ECF" w:rsidRDefault="009A5DD6" w:rsidP="004E3209">
            <w:r w:rsidRPr="00575ECF">
              <w:t>4.4.</w:t>
            </w:r>
          </w:p>
        </w:tc>
        <w:tc>
          <w:tcPr>
            <w:tcW w:w="8546" w:type="dxa"/>
          </w:tcPr>
          <w:p w:rsidR="009A5DD6" w:rsidRPr="00575ECF" w:rsidRDefault="009A5DD6" w:rsidP="004E3209">
            <w:pPr>
              <w:jc w:val="both"/>
              <w:rPr>
                <w:szCs w:val="20"/>
              </w:rPr>
            </w:pPr>
            <w:r w:rsidRPr="00575ECF">
              <w:rPr>
                <w:szCs w:val="20"/>
              </w:rPr>
              <w:t xml:space="preserve">Ja pēc Preces saņemšanas un pavadzīmes – rēķina/rēķina parakstīšanas garantijas termiņa laikā </w:t>
            </w:r>
            <w:r w:rsidRPr="00575ECF">
              <w:rPr>
                <w:i/>
                <w:szCs w:val="20"/>
              </w:rPr>
              <w:t>Pircējs</w:t>
            </w:r>
            <w:r w:rsidRPr="00575ECF">
              <w:rPr>
                <w:szCs w:val="20"/>
              </w:rPr>
              <w:t xml:space="preserve"> konstatē Preces neatbilstību, </w:t>
            </w:r>
            <w:r w:rsidRPr="00575ECF">
              <w:rPr>
                <w:i/>
                <w:szCs w:val="20"/>
              </w:rPr>
              <w:t>Pircējs</w:t>
            </w:r>
            <w:r w:rsidRPr="00575ECF">
              <w:rPr>
                <w:szCs w:val="20"/>
              </w:rPr>
              <w:t xml:space="preserve"> nosūta </w:t>
            </w:r>
            <w:r w:rsidRPr="00575ECF">
              <w:rPr>
                <w:i/>
                <w:szCs w:val="20"/>
              </w:rPr>
              <w:t>Pārdevējam</w:t>
            </w:r>
            <w:r w:rsidRPr="00575ECF">
              <w:rPr>
                <w:szCs w:val="20"/>
              </w:rPr>
              <w:t xml:space="preserve"> uz </w:t>
            </w:r>
            <w:r w:rsidRPr="00575ECF">
              <w:rPr>
                <w:i/>
                <w:szCs w:val="20"/>
              </w:rPr>
              <w:t xml:space="preserve">Pārdevēja </w:t>
            </w:r>
            <w:r w:rsidRPr="00575ECF">
              <w:rPr>
                <w:szCs w:val="20"/>
              </w:rPr>
              <w:t xml:space="preserve">norādīto pasta adresi, faksa numuru vai e-pasta adresi uzaicinājumu veikt Preces apskati, norādot </w:t>
            </w:r>
            <w:r w:rsidRPr="00575ECF">
              <w:rPr>
                <w:i/>
                <w:szCs w:val="20"/>
              </w:rPr>
              <w:t>Pārdevēja</w:t>
            </w:r>
            <w:r w:rsidRPr="00575ECF">
              <w:rPr>
                <w:szCs w:val="20"/>
              </w:rPr>
              <w:t xml:space="preserve"> ierašanās termiņu, kas nevar būt īsāks par 5 (piecām) darba dienām no brīža, kad </w:t>
            </w:r>
            <w:r w:rsidRPr="00575ECF">
              <w:rPr>
                <w:i/>
                <w:szCs w:val="20"/>
              </w:rPr>
              <w:t>Pircējs</w:t>
            </w:r>
            <w:r w:rsidRPr="00575ECF">
              <w:rPr>
                <w:szCs w:val="20"/>
              </w:rPr>
              <w:t xml:space="preserve"> ir nosūtījis </w:t>
            </w:r>
            <w:r w:rsidRPr="00575ECF">
              <w:rPr>
                <w:i/>
                <w:szCs w:val="20"/>
              </w:rPr>
              <w:t>Pārdevējam</w:t>
            </w:r>
            <w:r w:rsidRPr="00575ECF">
              <w:rPr>
                <w:szCs w:val="20"/>
              </w:rPr>
              <w:t xml:space="preserve"> minēto uzaicinājumu. </w:t>
            </w:r>
          </w:p>
        </w:tc>
      </w:tr>
      <w:tr w:rsidR="009A5DD6" w:rsidRPr="00901117" w:rsidTr="004E3209">
        <w:tc>
          <w:tcPr>
            <w:tcW w:w="918" w:type="dxa"/>
          </w:tcPr>
          <w:p w:rsidR="009A5DD6" w:rsidRPr="00575ECF" w:rsidRDefault="009A5DD6" w:rsidP="004E3209">
            <w:r w:rsidRPr="00575ECF">
              <w:t>4.5.</w:t>
            </w:r>
          </w:p>
        </w:tc>
        <w:tc>
          <w:tcPr>
            <w:tcW w:w="8546" w:type="dxa"/>
          </w:tcPr>
          <w:p w:rsidR="009A5DD6" w:rsidRPr="00575ECF" w:rsidRDefault="009A5DD6" w:rsidP="004E3209">
            <w:pPr>
              <w:jc w:val="both"/>
              <w:rPr>
                <w:szCs w:val="20"/>
              </w:rPr>
            </w:pPr>
            <w:r w:rsidRPr="00575ECF">
              <w:rPr>
                <w:szCs w:val="20"/>
              </w:rPr>
              <w:t xml:space="preserve">Ja </w:t>
            </w:r>
            <w:r w:rsidRPr="00575ECF">
              <w:rPr>
                <w:i/>
                <w:szCs w:val="20"/>
              </w:rPr>
              <w:t>Pārdevēja</w:t>
            </w:r>
            <w:r w:rsidRPr="00575ECF">
              <w:rPr>
                <w:szCs w:val="20"/>
              </w:rPr>
              <w:t xml:space="preserve"> pārstāvis neierodas </w:t>
            </w:r>
            <w:r w:rsidRPr="00575ECF">
              <w:rPr>
                <w:i/>
                <w:szCs w:val="20"/>
              </w:rPr>
              <w:t>Pircēja</w:t>
            </w:r>
            <w:r w:rsidRPr="00575ECF">
              <w:rPr>
                <w:szCs w:val="20"/>
              </w:rPr>
              <w:t xml:space="preserve"> noteiktajā termiņā, </w:t>
            </w:r>
            <w:r w:rsidRPr="00575ECF">
              <w:rPr>
                <w:i/>
                <w:szCs w:val="20"/>
              </w:rPr>
              <w:t>Pircējs</w:t>
            </w:r>
            <w:r w:rsidRPr="00575ECF">
              <w:rPr>
                <w:szCs w:val="20"/>
              </w:rPr>
              <w:t xml:space="preserve"> vienpusēji sastāda aktu par Preces neatbilstību un uzskatāms, ka </w:t>
            </w:r>
            <w:r w:rsidRPr="00575ECF">
              <w:rPr>
                <w:i/>
                <w:szCs w:val="20"/>
              </w:rPr>
              <w:t>Pārdevējs</w:t>
            </w:r>
            <w:r w:rsidRPr="00575ECF">
              <w:rPr>
                <w:szCs w:val="20"/>
              </w:rPr>
              <w:t xml:space="preserve"> ir atteicies no pretenzijām pret minēto aktu.</w:t>
            </w:r>
          </w:p>
        </w:tc>
      </w:tr>
      <w:tr w:rsidR="009A5DD6" w:rsidRPr="00901117" w:rsidTr="004E3209">
        <w:tc>
          <w:tcPr>
            <w:tcW w:w="918" w:type="dxa"/>
          </w:tcPr>
          <w:p w:rsidR="009A5DD6" w:rsidRPr="00575ECF" w:rsidRDefault="009A5DD6" w:rsidP="004E3209">
            <w:r w:rsidRPr="00575ECF">
              <w:t>4.6.</w:t>
            </w:r>
          </w:p>
        </w:tc>
        <w:tc>
          <w:tcPr>
            <w:tcW w:w="8546" w:type="dxa"/>
          </w:tcPr>
          <w:p w:rsidR="009A5DD6" w:rsidRPr="00575ECF" w:rsidRDefault="009A5DD6" w:rsidP="004E3209">
            <w:pPr>
              <w:jc w:val="both"/>
            </w:pPr>
            <w:r w:rsidRPr="00575ECF">
              <w:t xml:space="preserve">Ja </w:t>
            </w:r>
            <w:r w:rsidRPr="00575ECF">
              <w:rPr>
                <w:i/>
              </w:rPr>
              <w:t>Pārdevēja</w:t>
            </w:r>
            <w:r w:rsidRPr="00575ECF">
              <w:t xml:space="preserve"> pārstāvis ir ieradies un nepiekrīt Preces neatbilstībai, </w:t>
            </w:r>
            <w:r w:rsidRPr="00575ECF">
              <w:rPr>
                <w:i/>
              </w:rPr>
              <w:t>Pircējs</w:t>
            </w:r>
            <w:r w:rsidRPr="00575ECF">
              <w:t xml:space="preserve"> neatbilstošo Preci nosūta neatkarīgas ekspertīzes veikšanai, kuras slēdziens ir saistošs </w:t>
            </w:r>
            <w:r w:rsidRPr="00575ECF">
              <w:rPr>
                <w:i/>
              </w:rPr>
              <w:t>Pārdevējam</w:t>
            </w:r>
            <w:r w:rsidRPr="00575ECF">
              <w:t xml:space="preserve"> un ir pamats pretenziju iesniegšanai pret </w:t>
            </w:r>
            <w:r w:rsidRPr="00575ECF">
              <w:rPr>
                <w:i/>
              </w:rPr>
              <w:t>Pārdevēju.</w:t>
            </w:r>
          </w:p>
        </w:tc>
      </w:tr>
      <w:tr w:rsidR="009A5DD6" w:rsidRPr="00901117" w:rsidTr="004E3209">
        <w:tc>
          <w:tcPr>
            <w:tcW w:w="918" w:type="dxa"/>
          </w:tcPr>
          <w:p w:rsidR="009A5DD6" w:rsidRPr="00575ECF" w:rsidRDefault="009A5DD6" w:rsidP="004E3209">
            <w:r w:rsidRPr="00575ECF">
              <w:t>4.7.</w:t>
            </w:r>
          </w:p>
        </w:tc>
        <w:tc>
          <w:tcPr>
            <w:tcW w:w="8546" w:type="dxa"/>
          </w:tcPr>
          <w:p w:rsidR="009A5DD6" w:rsidRPr="00575ECF" w:rsidRDefault="009A5DD6" w:rsidP="004E3209">
            <w:pPr>
              <w:jc w:val="both"/>
            </w:pPr>
            <w:r w:rsidRPr="00575ECF">
              <w:t xml:space="preserve">Ja ekspertīzes slēdziens apstiprina Preces neatbilstību, </w:t>
            </w:r>
            <w:r w:rsidRPr="00575ECF">
              <w:rPr>
                <w:i/>
              </w:rPr>
              <w:t>Pārdevējam</w:t>
            </w:r>
            <w:r w:rsidRPr="00575ECF">
              <w:t xml:space="preserve"> ir pienākums atmaksāt </w:t>
            </w:r>
            <w:r w:rsidRPr="00575ECF">
              <w:rPr>
                <w:i/>
              </w:rPr>
              <w:t>Pircējam</w:t>
            </w:r>
            <w:r w:rsidRPr="00575ECF">
              <w:t xml:space="preserve"> izdevumus, kas saistīti ar ekspertīzes veikšanu un Preces nogādāšanu ekspertīzei.</w:t>
            </w:r>
          </w:p>
        </w:tc>
      </w:tr>
      <w:tr w:rsidR="009A5DD6" w:rsidRPr="00901117" w:rsidTr="004E3209">
        <w:tc>
          <w:tcPr>
            <w:tcW w:w="918" w:type="dxa"/>
          </w:tcPr>
          <w:p w:rsidR="009A5DD6" w:rsidRPr="00575ECF" w:rsidRDefault="009A5DD6" w:rsidP="004E3209">
            <w:r w:rsidRPr="00575ECF">
              <w:t>4.8.</w:t>
            </w:r>
          </w:p>
        </w:tc>
        <w:tc>
          <w:tcPr>
            <w:tcW w:w="8546" w:type="dxa"/>
          </w:tcPr>
          <w:p w:rsidR="009A5DD6" w:rsidRPr="00575ECF" w:rsidRDefault="009A5DD6" w:rsidP="004E3209">
            <w:pPr>
              <w:jc w:val="both"/>
              <w:rPr>
                <w:color w:val="000000"/>
              </w:rPr>
            </w:pPr>
            <w:r w:rsidRPr="00575ECF">
              <w:rPr>
                <w:color w:val="000000"/>
              </w:rPr>
              <w:t xml:space="preserve">Ja garantijas termiņa laikā ir konstatēta Preces neatbilstība, </w:t>
            </w:r>
            <w:r w:rsidRPr="00575ECF">
              <w:rPr>
                <w:i/>
                <w:color w:val="000000"/>
              </w:rPr>
              <w:t>Pārdevējam</w:t>
            </w:r>
            <w:r w:rsidRPr="00575ECF">
              <w:rPr>
                <w:color w:val="000000"/>
              </w:rPr>
              <w:t xml:space="preserve"> ir pienākums pēc attiecīga </w:t>
            </w:r>
            <w:r w:rsidRPr="00575ECF">
              <w:rPr>
                <w:i/>
                <w:color w:val="000000"/>
              </w:rPr>
              <w:t>Pircēja</w:t>
            </w:r>
            <w:r w:rsidRPr="00575ECF">
              <w:rPr>
                <w:color w:val="000000"/>
              </w:rPr>
              <w:t xml:space="preserve"> pieprasījuma nosūtīšanas </w:t>
            </w:r>
            <w:r w:rsidRPr="00575ECF">
              <w:rPr>
                <w:i/>
                <w:color w:val="000000"/>
              </w:rPr>
              <w:t>Pircēja</w:t>
            </w:r>
            <w:r w:rsidRPr="00575ECF">
              <w:rPr>
                <w:color w:val="000000"/>
              </w:rPr>
              <w:t xml:space="preserve"> noteiktajā termiņā, kas nevar būt īsāks par 20 (divdesmit) kalendārajām dienām no pieprasījuma nosūtīšanas dienas, bez papildus samaksas un pēc </w:t>
            </w:r>
            <w:r w:rsidRPr="00575ECF">
              <w:rPr>
                <w:i/>
                <w:color w:val="000000"/>
              </w:rPr>
              <w:t xml:space="preserve">Pircēja </w:t>
            </w:r>
            <w:r w:rsidRPr="00575ECF">
              <w:rPr>
                <w:color w:val="000000"/>
              </w:rPr>
              <w:t>izvēles veikt kādu no darbībām</w:t>
            </w:r>
            <w:r w:rsidRPr="00575ECF">
              <w:t>:</w:t>
            </w:r>
          </w:p>
        </w:tc>
      </w:tr>
      <w:tr w:rsidR="009A5DD6" w:rsidRPr="00575ECF" w:rsidTr="004E3209">
        <w:tc>
          <w:tcPr>
            <w:tcW w:w="918" w:type="dxa"/>
          </w:tcPr>
          <w:p w:rsidR="009A5DD6" w:rsidRPr="00575ECF" w:rsidRDefault="009A5DD6" w:rsidP="004E3209">
            <w:r w:rsidRPr="00575ECF">
              <w:t>4.8.1.</w:t>
            </w:r>
          </w:p>
        </w:tc>
        <w:tc>
          <w:tcPr>
            <w:tcW w:w="8546" w:type="dxa"/>
          </w:tcPr>
          <w:p w:rsidR="009A5DD6" w:rsidRPr="00575ECF" w:rsidRDefault="009A5DD6" w:rsidP="004E3209">
            <w:pPr>
              <w:jc w:val="both"/>
              <w:rPr>
                <w:color w:val="000000"/>
              </w:rPr>
            </w:pPr>
            <w:r w:rsidRPr="00575ECF">
              <w:rPr>
                <w:color w:val="000000"/>
              </w:rPr>
              <w:t>apmainīt neatbilstošu Preci pret atbilstošu;</w:t>
            </w:r>
          </w:p>
        </w:tc>
      </w:tr>
      <w:tr w:rsidR="009A5DD6" w:rsidRPr="00575ECF" w:rsidTr="004E3209">
        <w:tc>
          <w:tcPr>
            <w:tcW w:w="918" w:type="dxa"/>
          </w:tcPr>
          <w:p w:rsidR="009A5DD6" w:rsidRPr="00575ECF" w:rsidRDefault="009A5DD6" w:rsidP="004E3209">
            <w:r w:rsidRPr="00575ECF">
              <w:t>4.8.2.</w:t>
            </w:r>
          </w:p>
        </w:tc>
        <w:tc>
          <w:tcPr>
            <w:tcW w:w="8546" w:type="dxa"/>
          </w:tcPr>
          <w:p w:rsidR="009A5DD6" w:rsidRPr="00575ECF" w:rsidRDefault="009A5DD6" w:rsidP="004E3209">
            <w:pPr>
              <w:jc w:val="both"/>
              <w:rPr>
                <w:color w:val="000000"/>
              </w:rPr>
            </w:pPr>
            <w:r w:rsidRPr="00575ECF">
              <w:rPr>
                <w:color w:val="000000"/>
              </w:rPr>
              <w:t>novērst Preces trūkumus;</w:t>
            </w:r>
          </w:p>
        </w:tc>
      </w:tr>
      <w:tr w:rsidR="009A5DD6" w:rsidRPr="00575ECF" w:rsidTr="004E3209">
        <w:tc>
          <w:tcPr>
            <w:tcW w:w="918" w:type="dxa"/>
          </w:tcPr>
          <w:p w:rsidR="009A5DD6" w:rsidRPr="00575ECF" w:rsidRDefault="009A5DD6" w:rsidP="004E3209">
            <w:r w:rsidRPr="00575ECF">
              <w:t>4.8.3.</w:t>
            </w:r>
          </w:p>
        </w:tc>
        <w:tc>
          <w:tcPr>
            <w:tcW w:w="8546" w:type="dxa"/>
          </w:tcPr>
          <w:p w:rsidR="009A5DD6" w:rsidRPr="00575ECF" w:rsidRDefault="009A5DD6" w:rsidP="004E3209">
            <w:pPr>
              <w:tabs>
                <w:tab w:val="center" w:pos="4165"/>
              </w:tabs>
              <w:jc w:val="both"/>
              <w:rPr>
                <w:color w:val="000000"/>
              </w:rPr>
            </w:pPr>
            <w:r w:rsidRPr="00575ECF">
              <w:rPr>
                <w:color w:val="000000"/>
              </w:rPr>
              <w:t xml:space="preserve">atmaksāt </w:t>
            </w:r>
            <w:r w:rsidRPr="00575ECF">
              <w:rPr>
                <w:i/>
                <w:color w:val="000000"/>
              </w:rPr>
              <w:t>Pircējam</w:t>
            </w:r>
            <w:r w:rsidRPr="00575ECF">
              <w:rPr>
                <w:color w:val="000000"/>
              </w:rPr>
              <w:t xml:space="preserve"> neatbilstošās Preces cenu.</w:t>
            </w:r>
          </w:p>
          <w:p w:rsidR="009A5DD6" w:rsidRPr="00575ECF" w:rsidRDefault="009A5DD6" w:rsidP="004E3209">
            <w:pPr>
              <w:tabs>
                <w:tab w:val="center" w:pos="4165"/>
              </w:tabs>
              <w:jc w:val="both"/>
              <w:rPr>
                <w:b/>
                <w:color w:val="000000"/>
              </w:rPr>
            </w:pPr>
            <w:r w:rsidRPr="00575ECF">
              <w:rPr>
                <w:b/>
                <w:color w:val="000000"/>
              </w:rPr>
              <w:tab/>
            </w:r>
          </w:p>
        </w:tc>
      </w:tr>
    </w:tbl>
    <w:p w:rsidR="009A5DD6" w:rsidRPr="00575ECF" w:rsidRDefault="009A5DD6" w:rsidP="009A5DD6">
      <w:pPr>
        <w:jc w:val="center"/>
        <w:rPr>
          <w:b/>
        </w:rPr>
      </w:pPr>
      <w:r w:rsidRPr="00575ECF">
        <w:rPr>
          <w:b/>
        </w:rPr>
        <w:t xml:space="preserve">5. </w:t>
      </w:r>
      <w:r w:rsidRPr="00575ECF">
        <w:rPr>
          <w:rFonts w:ascii="Times New Roman Bold" w:hAnsi="Times New Roman Bold"/>
          <w:b/>
        </w:rPr>
        <w:t>Preces piegāde un pieņemšana</w:t>
      </w:r>
    </w:p>
    <w:p w:rsidR="009A5DD6" w:rsidRPr="00575ECF" w:rsidRDefault="009A5DD6" w:rsidP="009A5DD6">
      <w:pPr>
        <w:jc w:val="center"/>
        <w:rPr>
          <w:b/>
        </w:rPr>
      </w:pPr>
    </w:p>
    <w:tbl>
      <w:tblPr>
        <w:tblW w:w="9464" w:type="dxa"/>
        <w:tblLayout w:type="fixed"/>
        <w:tblLook w:val="0000" w:firstRow="0" w:lastRow="0" w:firstColumn="0" w:lastColumn="0" w:noHBand="0" w:noVBand="0"/>
      </w:tblPr>
      <w:tblGrid>
        <w:gridCol w:w="738"/>
        <w:gridCol w:w="8726"/>
      </w:tblGrid>
      <w:tr w:rsidR="009A5DD6" w:rsidRPr="00901117" w:rsidTr="004E3209">
        <w:tc>
          <w:tcPr>
            <w:tcW w:w="738" w:type="dxa"/>
          </w:tcPr>
          <w:p w:rsidR="009A5DD6" w:rsidRPr="00575ECF" w:rsidRDefault="009A5DD6" w:rsidP="004E3209">
            <w:r w:rsidRPr="00575ECF">
              <w:t>5.1.</w:t>
            </w:r>
          </w:p>
        </w:tc>
        <w:tc>
          <w:tcPr>
            <w:tcW w:w="8726" w:type="dxa"/>
          </w:tcPr>
          <w:p w:rsidR="009A5DD6" w:rsidRPr="00575ECF" w:rsidRDefault="009A5DD6" w:rsidP="004E3209">
            <w:pPr>
              <w:jc w:val="both"/>
            </w:pPr>
            <w:r w:rsidRPr="00575ECF">
              <w:rPr>
                <w:i/>
              </w:rPr>
              <w:t>Pārdevējs</w:t>
            </w:r>
            <w:r w:rsidRPr="00575ECF">
              <w:t xml:space="preserve"> piegādā Preci </w:t>
            </w:r>
            <w:r w:rsidRPr="00575ECF">
              <w:rPr>
                <w:color w:val="000000"/>
              </w:rPr>
              <w:t xml:space="preserve">saskaņā ar </w:t>
            </w:r>
            <w:r w:rsidR="00D76442">
              <w:t>Tehnisko</w:t>
            </w:r>
            <w:r w:rsidR="00D76442" w:rsidRPr="00575ECF">
              <w:rPr>
                <w:color w:val="000000"/>
              </w:rPr>
              <w:t xml:space="preserve"> </w:t>
            </w:r>
            <w:r w:rsidR="00D76442">
              <w:rPr>
                <w:color w:val="000000"/>
              </w:rPr>
              <w:t>s</w:t>
            </w:r>
            <w:r w:rsidRPr="00575ECF">
              <w:rPr>
                <w:color w:val="000000"/>
              </w:rPr>
              <w:t>pecifikāciju</w:t>
            </w:r>
            <w:r w:rsidRPr="00575ECF">
              <w:rPr>
                <w:b/>
                <w:color w:val="000000"/>
              </w:rPr>
              <w:t xml:space="preserve"> </w:t>
            </w:r>
            <w:r w:rsidRPr="00575ECF">
              <w:rPr>
                <w:color w:val="000000"/>
              </w:rPr>
              <w:t xml:space="preserve">līdz 2020.gada </w:t>
            </w:r>
            <w:r w:rsidRPr="0013674E">
              <w:rPr>
                <w:color w:val="000000"/>
              </w:rPr>
              <w:t>30.decembrim</w:t>
            </w:r>
            <w:r w:rsidRPr="00575ECF">
              <w:rPr>
                <w:color w:val="000000"/>
              </w:rPr>
              <w:t xml:space="preserve"> </w:t>
            </w:r>
            <w:r w:rsidRPr="00575ECF">
              <w:t>(Līguma pielikums Nr.1).</w:t>
            </w:r>
            <w:r w:rsidRPr="00575ECF">
              <w:rPr>
                <w:color w:val="000000"/>
              </w:rPr>
              <w:t xml:space="preserve"> Preci piegādā </w:t>
            </w:r>
            <w:r>
              <w:rPr>
                <w:color w:val="000000"/>
              </w:rPr>
              <w:t>saskaņā ar Pircēja pieprasījumu</w:t>
            </w:r>
            <w:r w:rsidRPr="00575ECF">
              <w:rPr>
                <w:color w:val="000000"/>
              </w:rPr>
              <w:t xml:space="preserve"> ne vēlāk kā 10 (desmit) </w:t>
            </w:r>
            <w:r>
              <w:rPr>
                <w:color w:val="000000"/>
              </w:rPr>
              <w:t xml:space="preserve">kalendāra </w:t>
            </w:r>
            <w:r w:rsidRPr="00575ECF">
              <w:rPr>
                <w:color w:val="000000"/>
              </w:rPr>
              <w:t xml:space="preserve">dienu laikā pēc Pircēja pieprasījuma. </w:t>
            </w:r>
          </w:p>
        </w:tc>
      </w:tr>
      <w:tr w:rsidR="009A5DD6" w:rsidRPr="00901117" w:rsidTr="004E3209">
        <w:tc>
          <w:tcPr>
            <w:tcW w:w="738" w:type="dxa"/>
          </w:tcPr>
          <w:p w:rsidR="009A5DD6" w:rsidRPr="00575ECF" w:rsidRDefault="009A5DD6" w:rsidP="004E3209">
            <w:r w:rsidRPr="00575ECF">
              <w:t>5.2.</w:t>
            </w:r>
          </w:p>
        </w:tc>
        <w:tc>
          <w:tcPr>
            <w:tcW w:w="8726" w:type="dxa"/>
          </w:tcPr>
          <w:p w:rsidR="009A5DD6" w:rsidRPr="00575ECF" w:rsidRDefault="009A5DD6" w:rsidP="004E3209">
            <w:pPr>
              <w:tabs>
                <w:tab w:val="center" w:pos="4153"/>
                <w:tab w:val="right" w:pos="8306"/>
              </w:tabs>
              <w:jc w:val="both"/>
            </w:pPr>
            <w:r w:rsidRPr="00575ECF">
              <w:rPr>
                <w:i/>
              </w:rPr>
              <w:t>Pārdevējs</w:t>
            </w:r>
            <w:r w:rsidRPr="00575ECF">
              <w:t xml:space="preserve"> informē </w:t>
            </w:r>
            <w:r w:rsidRPr="00575ECF">
              <w:rPr>
                <w:i/>
              </w:rPr>
              <w:t>Pircēja</w:t>
            </w:r>
            <w:r w:rsidRPr="00575ECF">
              <w:t xml:space="preserve"> pārstāvi par konkrētu Preces piegādes laiku ne vēlāk kā 2</w:t>
            </w:r>
            <w:r w:rsidRPr="00575ECF">
              <w:rPr>
                <w:highlight w:val="lightGray"/>
              </w:rPr>
              <w:t xml:space="preserve"> </w:t>
            </w:r>
            <w:r w:rsidRPr="00575ECF">
              <w:t>(divas) darba dienas pirms piegādes.</w:t>
            </w:r>
          </w:p>
        </w:tc>
      </w:tr>
      <w:tr w:rsidR="009A5DD6" w:rsidRPr="00901117" w:rsidTr="004E3209">
        <w:tc>
          <w:tcPr>
            <w:tcW w:w="738" w:type="dxa"/>
          </w:tcPr>
          <w:p w:rsidR="009A5DD6" w:rsidRPr="00575ECF" w:rsidRDefault="009A5DD6" w:rsidP="004E3209">
            <w:r w:rsidRPr="00575ECF">
              <w:t>5.3.</w:t>
            </w:r>
          </w:p>
        </w:tc>
        <w:tc>
          <w:tcPr>
            <w:tcW w:w="8726" w:type="dxa"/>
          </w:tcPr>
          <w:p w:rsidR="009A5DD6" w:rsidRPr="00575ECF" w:rsidRDefault="009A5DD6" w:rsidP="004E3209">
            <w:pPr>
              <w:tabs>
                <w:tab w:val="center" w:pos="4153"/>
                <w:tab w:val="right" w:pos="8306"/>
              </w:tabs>
              <w:jc w:val="both"/>
              <w:rPr>
                <w:color w:val="000000"/>
              </w:rPr>
            </w:pPr>
            <w:r w:rsidRPr="00575ECF">
              <w:rPr>
                <w:i/>
                <w:color w:val="000000"/>
              </w:rPr>
              <w:t>Pārdevējs</w:t>
            </w:r>
            <w:r w:rsidRPr="00575ECF">
              <w:rPr>
                <w:color w:val="000000"/>
              </w:rPr>
              <w:t xml:space="preserve"> nodrošina Preces </w:t>
            </w:r>
            <w:r w:rsidRPr="00575ECF">
              <w:t>izkraušanu un novietošanu</w:t>
            </w:r>
            <w:r w:rsidRPr="00575ECF">
              <w:rPr>
                <w:color w:val="000000"/>
              </w:rPr>
              <w:t xml:space="preserve"> </w:t>
            </w:r>
            <w:r w:rsidRPr="00575ECF">
              <w:rPr>
                <w:i/>
                <w:color w:val="000000"/>
              </w:rPr>
              <w:t>Pircēja</w:t>
            </w:r>
            <w:r w:rsidRPr="00575ECF">
              <w:rPr>
                <w:color w:val="000000"/>
              </w:rPr>
              <w:t xml:space="preserve"> pārstāvja norādītajā vietā.</w:t>
            </w:r>
          </w:p>
        </w:tc>
      </w:tr>
      <w:tr w:rsidR="009A5DD6" w:rsidRPr="00901117" w:rsidTr="004E3209">
        <w:tc>
          <w:tcPr>
            <w:tcW w:w="738" w:type="dxa"/>
          </w:tcPr>
          <w:p w:rsidR="009A5DD6" w:rsidRPr="00575ECF" w:rsidRDefault="009A5DD6" w:rsidP="004E3209">
            <w:r w:rsidRPr="00575ECF">
              <w:t>5.4.</w:t>
            </w:r>
          </w:p>
        </w:tc>
        <w:tc>
          <w:tcPr>
            <w:tcW w:w="8726" w:type="dxa"/>
          </w:tcPr>
          <w:p w:rsidR="009A5DD6" w:rsidRPr="00575ECF" w:rsidRDefault="009A5DD6" w:rsidP="004E3209">
            <w:pPr>
              <w:jc w:val="both"/>
            </w:pPr>
            <w:r w:rsidRPr="00575ECF">
              <w:rPr>
                <w:i/>
              </w:rPr>
              <w:t>Pārdevējs</w:t>
            </w:r>
            <w:r w:rsidRPr="00575ECF">
              <w:t xml:space="preserve"> kopā ar Preci iesniedz </w:t>
            </w:r>
            <w:r w:rsidRPr="00575ECF">
              <w:rPr>
                <w:i/>
              </w:rPr>
              <w:t>Pircēja</w:t>
            </w:r>
            <w:r w:rsidRPr="00575ECF">
              <w:t xml:space="preserve"> pārstāvim ražotāja dokumentu oriģinālus (sertifikāti, tehniskās pases, iepakojuma lapas, lietošanas instrukcijas), kas apliecina, ka izgatavotā Prece ir jauna un atbilst noteiktajām tehniskajām prasībām.</w:t>
            </w:r>
          </w:p>
        </w:tc>
      </w:tr>
      <w:tr w:rsidR="009A5DD6" w:rsidRPr="00575ECF" w:rsidTr="004E3209">
        <w:tc>
          <w:tcPr>
            <w:tcW w:w="738" w:type="dxa"/>
          </w:tcPr>
          <w:p w:rsidR="009A5DD6" w:rsidRPr="00575ECF" w:rsidRDefault="009A5DD6" w:rsidP="004E3209">
            <w:r w:rsidRPr="00575ECF">
              <w:t>5.5.</w:t>
            </w:r>
          </w:p>
        </w:tc>
        <w:tc>
          <w:tcPr>
            <w:tcW w:w="8726" w:type="dxa"/>
          </w:tcPr>
          <w:p w:rsidR="009A5DD6" w:rsidRPr="00575ECF" w:rsidRDefault="009A5DD6" w:rsidP="004E3209">
            <w:pPr>
              <w:tabs>
                <w:tab w:val="center" w:pos="4153"/>
                <w:tab w:val="right" w:pos="8306"/>
              </w:tabs>
              <w:jc w:val="both"/>
            </w:pPr>
            <w:r w:rsidRPr="00575ECF">
              <w:t xml:space="preserve">Par Preces pieņemšanu pušu pilnvarotie pārstāvji </w:t>
            </w:r>
            <w:r w:rsidRPr="00575ECF">
              <w:rPr>
                <w:color w:val="000000"/>
              </w:rPr>
              <w:t>paraksta</w:t>
            </w:r>
            <w:r w:rsidRPr="00575ECF">
              <w:t xml:space="preserve"> pavadzīmi – rēķinu.</w:t>
            </w:r>
            <w:r w:rsidRPr="00575ECF">
              <w:rPr>
                <w:color w:val="000000"/>
              </w:rPr>
              <w:t xml:space="preserve"> Citu personu parakstīti dokumenti </w:t>
            </w:r>
            <w:r w:rsidRPr="00575ECF">
              <w:rPr>
                <w:i/>
                <w:color w:val="000000"/>
              </w:rPr>
              <w:t>Pircējam</w:t>
            </w:r>
            <w:r w:rsidRPr="00575ECF">
              <w:rPr>
                <w:color w:val="000000"/>
              </w:rPr>
              <w:t xml:space="preserve"> nav saistoši.</w:t>
            </w:r>
          </w:p>
        </w:tc>
      </w:tr>
      <w:tr w:rsidR="009A5DD6" w:rsidRPr="00901117" w:rsidTr="004E3209">
        <w:tc>
          <w:tcPr>
            <w:tcW w:w="738" w:type="dxa"/>
          </w:tcPr>
          <w:p w:rsidR="009A5DD6" w:rsidRPr="00575ECF" w:rsidRDefault="009A5DD6" w:rsidP="004E3209">
            <w:r w:rsidRPr="00575ECF">
              <w:lastRenderedPageBreak/>
              <w:t>5.6.</w:t>
            </w:r>
          </w:p>
        </w:tc>
        <w:tc>
          <w:tcPr>
            <w:tcW w:w="8726" w:type="dxa"/>
          </w:tcPr>
          <w:p w:rsidR="009A5DD6" w:rsidRPr="00575ECF" w:rsidRDefault="009A5DD6" w:rsidP="004E3209">
            <w:pPr>
              <w:jc w:val="both"/>
            </w:pPr>
            <w:r w:rsidRPr="00575ECF">
              <w:t xml:space="preserve">Ja </w:t>
            </w:r>
            <w:r w:rsidRPr="00575ECF">
              <w:rPr>
                <w:i/>
              </w:rPr>
              <w:t>Pircēja</w:t>
            </w:r>
            <w:r w:rsidRPr="00575ECF">
              <w:t xml:space="preserve"> pārstāvis Preces pieņemšanas laikā konstatē Preces vai tās kvalitātes neatbilstību Līguma noteikumiem, </w:t>
            </w:r>
            <w:bookmarkStart w:id="11" w:name="_Hlk31202813"/>
            <w:r w:rsidRPr="00575ECF">
              <w:t xml:space="preserve">viņš ir tiesīgs atteikties </w:t>
            </w:r>
            <w:r>
              <w:t xml:space="preserve">pieņemt preci un </w:t>
            </w:r>
            <w:r w:rsidRPr="00575ECF">
              <w:t>parakstīt pavadzīmi – rēķinu</w:t>
            </w:r>
            <w:bookmarkEnd w:id="11"/>
            <w:r w:rsidRPr="00575ECF">
              <w:t>.</w:t>
            </w:r>
          </w:p>
        </w:tc>
      </w:tr>
      <w:tr w:rsidR="009A5DD6" w:rsidRPr="00901117" w:rsidTr="004E3209">
        <w:tc>
          <w:tcPr>
            <w:tcW w:w="738" w:type="dxa"/>
          </w:tcPr>
          <w:p w:rsidR="009A5DD6" w:rsidRPr="00575ECF" w:rsidRDefault="009A5DD6" w:rsidP="004E3209">
            <w:r w:rsidRPr="00575ECF">
              <w:t>5.7.</w:t>
            </w:r>
          </w:p>
        </w:tc>
        <w:tc>
          <w:tcPr>
            <w:tcW w:w="8726" w:type="dxa"/>
          </w:tcPr>
          <w:p w:rsidR="009A5DD6" w:rsidRPr="00575ECF" w:rsidRDefault="009A5DD6" w:rsidP="004E3209">
            <w:pPr>
              <w:jc w:val="both"/>
            </w:pPr>
            <w:r w:rsidRPr="00575ECF">
              <w:t>Neatbilstošas Preces piegāde vai nepilnīga Preces piegāde nav uzskatāma par Preces piegādi saskaņā ar šī Līguma noteikumiem.</w:t>
            </w:r>
          </w:p>
        </w:tc>
      </w:tr>
      <w:tr w:rsidR="009A5DD6" w:rsidRPr="00901117" w:rsidTr="004E3209">
        <w:tc>
          <w:tcPr>
            <w:tcW w:w="738" w:type="dxa"/>
          </w:tcPr>
          <w:p w:rsidR="009A5DD6" w:rsidRDefault="009A5DD6" w:rsidP="004E3209">
            <w:r w:rsidRPr="00575ECF">
              <w:t>5.8.</w:t>
            </w:r>
          </w:p>
          <w:p w:rsidR="009A5DD6" w:rsidRDefault="009A5DD6" w:rsidP="004E3209"/>
          <w:p w:rsidR="009A5DD6" w:rsidRDefault="009A5DD6" w:rsidP="004E3209"/>
          <w:p w:rsidR="009A5DD6" w:rsidRPr="00575ECF" w:rsidRDefault="009A5DD6" w:rsidP="004E3209">
            <w:r>
              <w:t>5.9.</w:t>
            </w:r>
          </w:p>
        </w:tc>
        <w:tc>
          <w:tcPr>
            <w:tcW w:w="8726" w:type="dxa"/>
          </w:tcPr>
          <w:p w:rsidR="009A5DD6" w:rsidRPr="00901117" w:rsidRDefault="009A5DD6" w:rsidP="004E3209">
            <w:pPr>
              <w:jc w:val="both"/>
            </w:pPr>
            <w:r w:rsidRPr="00901117">
              <w:t xml:space="preserve">Par Preces pieņemšanu </w:t>
            </w:r>
            <w:r w:rsidRPr="00901117">
              <w:rPr>
                <w:i/>
              </w:rPr>
              <w:t>Pircēja</w:t>
            </w:r>
            <w:r w:rsidRPr="00901117">
              <w:t xml:space="preserve"> kontaktpersonas, tajā skaitā, ar šo Līgumu tiek pilnvarotas kā personas, kas paraksta Līgumā minēto pavadzīmi – rēķinu (Līguma 5.5.punkts) atbilstoši Preču piegādes adresēm (sk. Līguma 1.pielikumā, “</w:t>
            </w:r>
            <w:r w:rsidR="00D76442">
              <w:t>Tehniskā</w:t>
            </w:r>
            <w:r w:rsidR="00D76442" w:rsidRPr="00901117">
              <w:t xml:space="preserve"> </w:t>
            </w:r>
            <w:r w:rsidR="00D76442">
              <w:t>s</w:t>
            </w:r>
            <w:r w:rsidRPr="00901117">
              <w:t>pecifikācija”): :____, mob. tel.: +371 ___, e-pasts:___.</w:t>
            </w:r>
          </w:p>
          <w:p w:rsidR="009A5DD6" w:rsidRPr="00575ECF" w:rsidRDefault="009A5DD6" w:rsidP="004E3209">
            <w:pPr>
              <w:jc w:val="both"/>
            </w:pPr>
            <w:r w:rsidRPr="00901117">
              <w:t>Pārdevēja atbildīgā persona (kontaktpersona) par Līguma izpildi tajā skaitā, ar šo Līgumu tiek pilnvarota parakstīt Līguma 5.5.punktā minēto dokumentu:____, mob. tel.: +371 ___, e-pasts: ___.</w:t>
            </w:r>
          </w:p>
        </w:tc>
      </w:tr>
      <w:tr w:rsidR="009A5DD6" w:rsidRPr="00901117" w:rsidTr="004E3209">
        <w:tc>
          <w:tcPr>
            <w:tcW w:w="738" w:type="dxa"/>
          </w:tcPr>
          <w:p w:rsidR="009A5DD6" w:rsidRPr="00575ECF" w:rsidRDefault="009A5DD6" w:rsidP="004E3209">
            <w:r w:rsidRPr="00575ECF">
              <w:t>5.</w:t>
            </w:r>
            <w:r>
              <w:t>10</w:t>
            </w:r>
            <w:r w:rsidRPr="00575ECF">
              <w:t>.</w:t>
            </w:r>
          </w:p>
        </w:tc>
        <w:tc>
          <w:tcPr>
            <w:tcW w:w="8726" w:type="dxa"/>
          </w:tcPr>
          <w:p w:rsidR="009A5DD6" w:rsidRPr="00575ECF" w:rsidRDefault="009A5DD6" w:rsidP="004E3209">
            <w:pPr>
              <w:tabs>
                <w:tab w:val="center" w:pos="4153"/>
                <w:tab w:val="right" w:pos="8306"/>
              </w:tabs>
              <w:jc w:val="both"/>
            </w:pPr>
            <w:r w:rsidRPr="00176534">
              <w:t xml:space="preserve">Līdz pavadzīmes – rēķina abpusējai parakstīšanai </w:t>
            </w:r>
            <w:r w:rsidRPr="00176534">
              <w:rPr>
                <w:i/>
              </w:rPr>
              <w:t>Pārdevējs</w:t>
            </w:r>
            <w:r w:rsidRPr="00176534">
              <w:t xml:space="preserve"> uzņemas visu risku saistībā ar Preci, tai skaitā risku par jebkādiem Preces bojājumiem un Preces nejaušu bojāeju.</w:t>
            </w:r>
          </w:p>
        </w:tc>
      </w:tr>
    </w:tbl>
    <w:p w:rsidR="009A5DD6" w:rsidRPr="00575ECF" w:rsidRDefault="009A5DD6" w:rsidP="009A5DD6">
      <w:pPr>
        <w:rPr>
          <w:b/>
        </w:rPr>
      </w:pPr>
    </w:p>
    <w:p w:rsidR="009A5DD6" w:rsidRPr="00575ECF" w:rsidRDefault="009A5DD6" w:rsidP="009A5DD6">
      <w:pPr>
        <w:jc w:val="center"/>
        <w:rPr>
          <w:b/>
        </w:rPr>
      </w:pPr>
      <w:r w:rsidRPr="00575ECF">
        <w:rPr>
          <w:b/>
        </w:rPr>
        <w:t xml:space="preserve">6. </w:t>
      </w:r>
      <w:r w:rsidRPr="00575ECF">
        <w:rPr>
          <w:rFonts w:ascii="Times New Roman Bold" w:hAnsi="Times New Roman Bold"/>
          <w:b/>
        </w:rPr>
        <w:t>Pu</w:t>
      </w:r>
      <w:r w:rsidRPr="00575ECF">
        <w:rPr>
          <w:rFonts w:ascii="Times New Roman Bold" w:hAnsi="Times New Roman Bold" w:hint="eastAsia"/>
          <w:b/>
        </w:rPr>
        <w:t>š</w:t>
      </w:r>
      <w:r w:rsidRPr="00575ECF">
        <w:rPr>
          <w:rFonts w:ascii="Times New Roman Bold" w:hAnsi="Times New Roman Bold"/>
          <w:b/>
        </w:rPr>
        <w:t>u atbild</w:t>
      </w:r>
      <w:r w:rsidRPr="00575ECF">
        <w:rPr>
          <w:rFonts w:ascii="Times New Roman Bold" w:hAnsi="Times New Roman Bold" w:hint="eastAsia"/>
          <w:b/>
        </w:rPr>
        <w:t>ī</w:t>
      </w:r>
      <w:r w:rsidRPr="00575ECF">
        <w:rPr>
          <w:rFonts w:ascii="Times New Roman Bold" w:hAnsi="Times New Roman Bold"/>
          <w:b/>
        </w:rPr>
        <w:t xml:space="preserve">ba </w:t>
      </w:r>
    </w:p>
    <w:p w:rsidR="009A5DD6" w:rsidRPr="00575ECF" w:rsidRDefault="009A5DD6" w:rsidP="009A5DD6">
      <w:pPr>
        <w:tabs>
          <w:tab w:val="center" w:pos="4153"/>
          <w:tab w:val="right" w:pos="8306"/>
        </w:tabs>
        <w:rPr>
          <w:sz w:val="16"/>
        </w:rPr>
      </w:pPr>
    </w:p>
    <w:tbl>
      <w:tblPr>
        <w:tblW w:w="0" w:type="auto"/>
        <w:tblLayout w:type="fixed"/>
        <w:tblLook w:val="0000" w:firstRow="0" w:lastRow="0" w:firstColumn="0" w:lastColumn="0" w:noHBand="0" w:noVBand="0"/>
      </w:tblPr>
      <w:tblGrid>
        <w:gridCol w:w="738"/>
        <w:gridCol w:w="8726"/>
      </w:tblGrid>
      <w:tr w:rsidR="009A5DD6" w:rsidRPr="00901117" w:rsidTr="004E3209">
        <w:tc>
          <w:tcPr>
            <w:tcW w:w="738" w:type="dxa"/>
          </w:tcPr>
          <w:p w:rsidR="009A5DD6" w:rsidRPr="00575ECF" w:rsidRDefault="009A5DD6" w:rsidP="004E3209">
            <w:pPr>
              <w:tabs>
                <w:tab w:val="center" w:pos="4153"/>
                <w:tab w:val="right" w:pos="8306"/>
              </w:tabs>
            </w:pPr>
            <w:r w:rsidRPr="00575ECF">
              <w:t>6.1.</w:t>
            </w:r>
          </w:p>
        </w:tc>
        <w:tc>
          <w:tcPr>
            <w:tcW w:w="8726" w:type="dxa"/>
          </w:tcPr>
          <w:p w:rsidR="009A5DD6" w:rsidRPr="00575ECF" w:rsidRDefault="009A5DD6" w:rsidP="004E3209">
            <w:pPr>
              <w:tabs>
                <w:tab w:val="center" w:pos="4153"/>
                <w:tab w:val="right" w:pos="8306"/>
              </w:tabs>
              <w:jc w:val="both"/>
            </w:pPr>
            <w:r w:rsidRPr="00575ECF">
              <w:t xml:space="preserve">Ja </w:t>
            </w:r>
            <w:r w:rsidRPr="00575ECF">
              <w:rPr>
                <w:i/>
              </w:rPr>
              <w:t>Pārdevējs</w:t>
            </w:r>
            <w:r w:rsidRPr="00575ECF">
              <w:t xml:space="preserve"> Līgumā noteiktajā termiņā nepiegādā </w:t>
            </w:r>
            <w:r w:rsidRPr="00575ECF">
              <w:rPr>
                <w:i/>
              </w:rPr>
              <w:t>Pircējam</w:t>
            </w:r>
            <w:r w:rsidRPr="00575ECF">
              <w:t xml:space="preserve"> Preci, </w:t>
            </w:r>
            <w:r w:rsidRPr="00575ECF">
              <w:rPr>
                <w:i/>
              </w:rPr>
              <w:t>Pircējs</w:t>
            </w:r>
            <w:r w:rsidRPr="00575ECF">
              <w:t xml:space="preserve"> ir tiesīgs pieprasīt no </w:t>
            </w:r>
            <w:r w:rsidRPr="00575ECF">
              <w:rPr>
                <w:i/>
              </w:rPr>
              <w:t>Pārdevēja</w:t>
            </w:r>
            <w:r w:rsidRPr="00575ECF">
              <w:t xml:space="preserve"> līgumsodu 0,1% (nulle komats viena procenta) apmērā no savlaicīgi nepiegādātas Preces vērtības par katru nokavēto dienu, </w:t>
            </w:r>
            <w:r w:rsidRPr="00575ECF">
              <w:rPr>
                <w:bCs/>
              </w:rPr>
              <w:t>bet kopumā ne vairāk par 10% (desmit procentiem) no neizpildītās saistības apmēra.</w:t>
            </w:r>
          </w:p>
        </w:tc>
      </w:tr>
      <w:tr w:rsidR="009A5DD6" w:rsidRPr="00901117" w:rsidTr="004E3209">
        <w:tc>
          <w:tcPr>
            <w:tcW w:w="738" w:type="dxa"/>
          </w:tcPr>
          <w:p w:rsidR="009A5DD6" w:rsidRPr="00575ECF" w:rsidRDefault="009A5DD6" w:rsidP="004E3209">
            <w:pPr>
              <w:tabs>
                <w:tab w:val="center" w:pos="4153"/>
                <w:tab w:val="right" w:pos="8306"/>
              </w:tabs>
            </w:pPr>
            <w:r w:rsidRPr="00575ECF">
              <w:t>6.2.</w:t>
            </w:r>
          </w:p>
        </w:tc>
        <w:tc>
          <w:tcPr>
            <w:tcW w:w="8726" w:type="dxa"/>
          </w:tcPr>
          <w:p w:rsidR="009A5DD6" w:rsidRPr="00575ECF" w:rsidRDefault="009A5DD6" w:rsidP="004E3209">
            <w:pPr>
              <w:tabs>
                <w:tab w:val="center" w:pos="4153"/>
                <w:tab w:val="right" w:pos="8306"/>
              </w:tabs>
              <w:jc w:val="both"/>
            </w:pPr>
            <w:r w:rsidRPr="00575ECF">
              <w:t xml:space="preserve">Ja </w:t>
            </w:r>
            <w:r w:rsidRPr="00575ECF">
              <w:rPr>
                <w:i/>
              </w:rPr>
              <w:t>Pircējs</w:t>
            </w:r>
            <w:r w:rsidRPr="00575ECF">
              <w:t xml:space="preserve"> Līgumā noteiktajā termiņā neveic samaksu par saņemto Preci, </w:t>
            </w:r>
            <w:r w:rsidRPr="00575ECF">
              <w:rPr>
                <w:i/>
              </w:rPr>
              <w:t>Pārdevējam</w:t>
            </w:r>
            <w:r w:rsidRPr="00575ECF">
              <w:t xml:space="preserve"> ir tiesības pieprasīt no </w:t>
            </w:r>
            <w:r w:rsidRPr="00575ECF">
              <w:rPr>
                <w:i/>
              </w:rPr>
              <w:t>Pircēja</w:t>
            </w:r>
            <w:r w:rsidRPr="00575ECF">
              <w:t xml:space="preserve"> līgumsodu 0,1% (nulle komats viena procenta) apmērā no savlaicīgi nesamaksātās summas par</w:t>
            </w:r>
            <w:r w:rsidRPr="00575ECF">
              <w:rPr>
                <w:b/>
              </w:rPr>
              <w:t xml:space="preserve"> </w:t>
            </w:r>
            <w:r w:rsidRPr="00575ECF">
              <w:t xml:space="preserve">katru nokavēto dienu, </w:t>
            </w:r>
            <w:r w:rsidRPr="00575ECF">
              <w:rPr>
                <w:bCs/>
              </w:rPr>
              <w:t>bet kopumā ne vairāk par 10% (desmit procentiem) no neizpildītās saistības apmēra.</w:t>
            </w:r>
          </w:p>
        </w:tc>
      </w:tr>
      <w:tr w:rsidR="009A5DD6" w:rsidRPr="00575ECF" w:rsidTr="004E3209">
        <w:tc>
          <w:tcPr>
            <w:tcW w:w="738" w:type="dxa"/>
          </w:tcPr>
          <w:p w:rsidR="009A5DD6" w:rsidRPr="00575ECF" w:rsidRDefault="009A5DD6" w:rsidP="004E3209">
            <w:pPr>
              <w:tabs>
                <w:tab w:val="center" w:pos="4153"/>
                <w:tab w:val="right" w:pos="8306"/>
              </w:tabs>
            </w:pPr>
            <w:r w:rsidRPr="00575ECF">
              <w:t>6.3.</w:t>
            </w:r>
          </w:p>
        </w:tc>
        <w:tc>
          <w:tcPr>
            <w:tcW w:w="8726" w:type="dxa"/>
          </w:tcPr>
          <w:p w:rsidR="009A5DD6" w:rsidRPr="00575ECF" w:rsidRDefault="009A5DD6" w:rsidP="004E3209">
            <w:pPr>
              <w:tabs>
                <w:tab w:val="center" w:pos="4153"/>
                <w:tab w:val="right" w:pos="8306"/>
              </w:tabs>
              <w:jc w:val="both"/>
            </w:pPr>
            <w:r w:rsidRPr="00575ECF">
              <w:t>Līgumsoda samaksa neatbrīvo puses no zaudējumu segšanas un Līguma izpildes pienākuma.</w:t>
            </w:r>
          </w:p>
        </w:tc>
      </w:tr>
    </w:tbl>
    <w:p w:rsidR="009A5DD6" w:rsidRPr="00575ECF" w:rsidRDefault="009A5DD6" w:rsidP="009A5DD6">
      <w:pPr>
        <w:tabs>
          <w:tab w:val="center" w:pos="4153"/>
          <w:tab w:val="right" w:pos="8306"/>
        </w:tabs>
      </w:pPr>
    </w:p>
    <w:p w:rsidR="009A5DD6" w:rsidRPr="00575ECF" w:rsidRDefault="009A5DD6" w:rsidP="009A5DD6">
      <w:pPr>
        <w:tabs>
          <w:tab w:val="left" w:pos="2268"/>
        </w:tabs>
        <w:jc w:val="center"/>
        <w:rPr>
          <w:b/>
        </w:rPr>
      </w:pPr>
      <w:r w:rsidRPr="00575ECF">
        <w:rPr>
          <w:b/>
        </w:rPr>
        <w:t xml:space="preserve">7. </w:t>
      </w:r>
      <w:r w:rsidRPr="00575ECF">
        <w:rPr>
          <w:rFonts w:ascii="Times New Roman Bold" w:hAnsi="Times New Roman Bold"/>
          <w:b/>
        </w:rPr>
        <w:t>Nep</w:t>
      </w:r>
      <w:r w:rsidRPr="00575ECF">
        <w:rPr>
          <w:rFonts w:ascii="Times New Roman Bold" w:hAnsi="Times New Roman Bold" w:hint="eastAsia"/>
          <w:b/>
        </w:rPr>
        <w:t>ā</w:t>
      </w:r>
      <w:r w:rsidRPr="00575ECF">
        <w:rPr>
          <w:rFonts w:ascii="Times New Roman Bold" w:hAnsi="Times New Roman Bold"/>
          <w:b/>
        </w:rPr>
        <w:t>rvaram</w:t>
      </w:r>
      <w:r w:rsidRPr="00575ECF">
        <w:rPr>
          <w:rFonts w:ascii="Times New Roman Bold" w:hAnsi="Times New Roman Bold" w:hint="eastAsia"/>
          <w:b/>
        </w:rPr>
        <w:t>ā</w:t>
      </w:r>
      <w:r w:rsidRPr="00575ECF">
        <w:rPr>
          <w:rFonts w:ascii="Times New Roman Bold" w:hAnsi="Times New Roman Bold"/>
          <w:b/>
        </w:rPr>
        <w:t xml:space="preserve"> vara</w:t>
      </w:r>
      <w:r w:rsidRPr="00575ECF">
        <w:rPr>
          <w:b/>
          <w:caps/>
        </w:rPr>
        <w:t xml:space="preserve"> </w:t>
      </w:r>
      <w:r w:rsidRPr="00575ECF">
        <w:rPr>
          <w:b/>
        </w:rPr>
        <w:t>(force majeure)</w:t>
      </w:r>
    </w:p>
    <w:p w:rsidR="009A5DD6" w:rsidRPr="00575ECF" w:rsidRDefault="009A5DD6" w:rsidP="009A5DD6">
      <w:pPr>
        <w:tabs>
          <w:tab w:val="left" w:pos="426"/>
          <w:tab w:val="left" w:pos="2268"/>
        </w:tabs>
        <w:jc w:val="both"/>
      </w:pPr>
    </w:p>
    <w:tbl>
      <w:tblPr>
        <w:tblW w:w="0" w:type="auto"/>
        <w:tblLayout w:type="fixed"/>
        <w:tblLook w:val="0000" w:firstRow="0" w:lastRow="0" w:firstColumn="0" w:lastColumn="0" w:noHBand="0" w:noVBand="0"/>
      </w:tblPr>
      <w:tblGrid>
        <w:gridCol w:w="738"/>
        <w:gridCol w:w="8550"/>
      </w:tblGrid>
      <w:tr w:rsidR="009A5DD6" w:rsidRPr="00901117" w:rsidTr="004E3209">
        <w:tc>
          <w:tcPr>
            <w:tcW w:w="738" w:type="dxa"/>
          </w:tcPr>
          <w:p w:rsidR="009A5DD6" w:rsidRPr="00575ECF" w:rsidRDefault="009A5DD6" w:rsidP="004E3209">
            <w:pPr>
              <w:tabs>
                <w:tab w:val="left" w:pos="426"/>
                <w:tab w:val="left" w:pos="2268"/>
              </w:tabs>
              <w:jc w:val="both"/>
            </w:pPr>
            <w:r w:rsidRPr="00575ECF">
              <w:t>7.1.</w:t>
            </w:r>
          </w:p>
        </w:tc>
        <w:tc>
          <w:tcPr>
            <w:tcW w:w="8550" w:type="dxa"/>
          </w:tcPr>
          <w:p w:rsidR="009A5DD6" w:rsidRPr="00575ECF" w:rsidRDefault="009A5DD6" w:rsidP="004E3209">
            <w:pPr>
              <w:tabs>
                <w:tab w:val="left" w:pos="426"/>
                <w:tab w:val="left" w:pos="2268"/>
              </w:tabs>
              <w:jc w:val="both"/>
            </w:pPr>
            <w:r w:rsidRPr="00575ECF">
              <w:t>Ja kāda no pusēm kopumā vai daļēji nevar izpildīt savas saistības saskaņā ar minēto Līgumu nepārvaramas varas apstākļu dēļ, tad Līguma saistību izpildes termiņus puses pagarina attiecīgi par šo apstākļu darbības laiku.</w:t>
            </w:r>
          </w:p>
        </w:tc>
      </w:tr>
      <w:tr w:rsidR="009A5DD6" w:rsidRPr="00901117" w:rsidTr="004E3209">
        <w:tc>
          <w:tcPr>
            <w:tcW w:w="738" w:type="dxa"/>
          </w:tcPr>
          <w:p w:rsidR="009A5DD6" w:rsidRPr="00575ECF" w:rsidRDefault="009A5DD6" w:rsidP="004E3209">
            <w:pPr>
              <w:tabs>
                <w:tab w:val="left" w:pos="426"/>
                <w:tab w:val="left" w:pos="2268"/>
              </w:tabs>
              <w:jc w:val="both"/>
            </w:pPr>
            <w:r w:rsidRPr="00575ECF">
              <w:t>7.2.</w:t>
            </w:r>
          </w:p>
        </w:tc>
        <w:tc>
          <w:tcPr>
            <w:tcW w:w="8550" w:type="dxa"/>
          </w:tcPr>
          <w:p w:rsidR="009A5DD6" w:rsidRPr="00575ECF" w:rsidRDefault="009A5DD6" w:rsidP="004E3209">
            <w:pPr>
              <w:tabs>
                <w:tab w:val="left" w:pos="426"/>
                <w:tab w:val="left" w:pos="2268"/>
              </w:tabs>
              <w:jc w:val="both"/>
            </w:pPr>
            <w:r w:rsidRPr="00575ECF">
              <w:t>Ja šie apstākļi ilgst vairāk par mēnesi, katra puse ir tiesīga atteikties no tālākas Līguma saistību izpildes un nevienai no pusēm nav tiesības prasīt, lai otra puse atlīdzinātu jebkura rakstura zaudējumus.</w:t>
            </w:r>
          </w:p>
        </w:tc>
      </w:tr>
      <w:tr w:rsidR="009A5DD6" w:rsidRPr="00901117" w:rsidTr="004E3209">
        <w:tc>
          <w:tcPr>
            <w:tcW w:w="738" w:type="dxa"/>
          </w:tcPr>
          <w:p w:rsidR="009A5DD6" w:rsidRDefault="009A5DD6" w:rsidP="004E3209">
            <w:pPr>
              <w:tabs>
                <w:tab w:val="left" w:pos="426"/>
                <w:tab w:val="left" w:pos="2268"/>
              </w:tabs>
              <w:jc w:val="both"/>
            </w:pPr>
            <w:r w:rsidRPr="00575ECF">
              <w:t>7.3.</w:t>
            </w:r>
          </w:p>
          <w:p w:rsidR="00864369" w:rsidRDefault="00864369" w:rsidP="004E3209">
            <w:pPr>
              <w:tabs>
                <w:tab w:val="left" w:pos="426"/>
                <w:tab w:val="left" w:pos="2268"/>
              </w:tabs>
              <w:jc w:val="both"/>
            </w:pPr>
          </w:p>
          <w:p w:rsidR="00864369" w:rsidRPr="00575ECF" w:rsidRDefault="00864369" w:rsidP="004E3209">
            <w:pPr>
              <w:tabs>
                <w:tab w:val="left" w:pos="426"/>
                <w:tab w:val="left" w:pos="2268"/>
              </w:tabs>
              <w:jc w:val="both"/>
            </w:pPr>
            <w:r>
              <w:t>7.4.</w:t>
            </w:r>
          </w:p>
        </w:tc>
        <w:tc>
          <w:tcPr>
            <w:tcW w:w="8550" w:type="dxa"/>
          </w:tcPr>
          <w:p w:rsidR="009A5DD6" w:rsidRDefault="009A5DD6" w:rsidP="004E3209">
            <w:pPr>
              <w:tabs>
                <w:tab w:val="left" w:pos="426"/>
                <w:tab w:val="left" w:pos="2268"/>
              </w:tabs>
              <w:jc w:val="both"/>
            </w:pPr>
            <w:r w:rsidRPr="00575ECF">
              <w:t>Puse, kurai Līguma saistību izpilde kļuvusi neiespējama, paziņo otrai pusei rakstveidā par šādu apstākļu darbības sākumu un beigām ne vēlāk kā 5 (piecu) dienu laikā.</w:t>
            </w:r>
          </w:p>
          <w:p w:rsidR="00864369" w:rsidRPr="00575ECF" w:rsidRDefault="00864369" w:rsidP="004E3209">
            <w:pPr>
              <w:tabs>
                <w:tab w:val="left" w:pos="426"/>
                <w:tab w:val="left" w:pos="2268"/>
              </w:tabs>
              <w:jc w:val="both"/>
            </w:pPr>
            <w:r w:rsidRPr="008A77FF">
              <w:rPr>
                <w:iCs/>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tc>
      </w:tr>
    </w:tbl>
    <w:p w:rsidR="009A5DD6" w:rsidRPr="00575ECF" w:rsidRDefault="009A5DD6" w:rsidP="009A5DD6">
      <w:pPr>
        <w:tabs>
          <w:tab w:val="left" w:pos="426"/>
          <w:tab w:val="left" w:pos="2268"/>
        </w:tabs>
        <w:jc w:val="both"/>
      </w:pPr>
    </w:p>
    <w:p w:rsidR="009A5DD6" w:rsidRPr="00575ECF" w:rsidRDefault="009A5DD6" w:rsidP="009A5DD6">
      <w:pPr>
        <w:jc w:val="center"/>
        <w:rPr>
          <w:b/>
        </w:rPr>
      </w:pPr>
      <w:r w:rsidRPr="00575ECF">
        <w:rPr>
          <w:b/>
        </w:rPr>
        <w:t xml:space="preserve">8. </w:t>
      </w:r>
      <w:r w:rsidRPr="00575ECF">
        <w:rPr>
          <w:rFonts w:ascii="Times New Roman Bold" w:hAnsi="Times New Roman Bold"/>
          <w:b/>
        </w:rPr>
        <w:t>L</w:t>
      </w:r>
      <w:r w:rsidRPr="00575ECF">
        <w:rPr>
          <w:rFonts w:ascii="Times New Roman Bold" w:hAnsi="Times New Roman Bold" w:hint="eastAsia"/>
          <w:b/>
        </w:rPr>
        <w:t>ī</w:t>
      </w:r>
      <w:r w:rsidRPr="00575ECF">
        <w:rPr>
          <w:rFonts w:ascii="Times New Roman Bold" w:hAnsi="Times New Roman Bold"/>
          <w:b/>
        </w:rPr>
        <w:t>guma izbeig</w:t>
      </w:r>
      <w:r w:rsidRPr="00575ECF">
        <w:rPr>
          <w:rFonts w:ascii="Times New Roman Bold" w:hAnsi="Times New Roman Bold" w:hint="eastAsia"/>
          <w:b/>
        </w:rPr>
        <w:t>š</w:t>
      </w:r>
      <w:r w:rsidRPr="00575ECF">
        <w:rPr>
          <w:rFonts w:ascii="Times New Roman Bold" w:hAnsi="Times New Roman Bold"/>
          <w:b/>
        </w:rPr>
        <w:t>ana</w:t>
      </w:r>
    </w:p>
    <w:p w:rsidR="009A5DD6" w:rsidRPr="00575ECF" w:rsidRDefault="009A5DD6" w:rsidP="009A5DD6">
      <w:pPr>
        <w:ind w:firstLine="720"/>
        <w:jc w:val="both"/>
        <w:rPr>
          <w:b/>
          <w:sz w:val="22"/>
        </w:rPr>
      </w:pPr>
    </w:p>
    <w:tbl>
      <w:tblPr>
        <w:tblW w:w="0" w:type="auto"/>
        <w:tblLayout w:type="fixed"/>
        <w:tblLook w:val="0000" w:firstRow="0" w:lastRow="0" w:firstColumn="0" w:lastColumn="0" w:noHBand="0" w:noVBand="0"/>
      </w:tblPr>
      <w:tblGrid>
        <w:gridCol w:w="828"/>
        <w:gridCol w:w="8460"/>
      </w:tblGrid>
      <w:tr w:rsidR="009A5DD6" w:rsidRPr="00901117" w:rsidTr="004E3209">
        <w:trPr>
          <w:trHeight w:val="315"/>
        </w:trPr>
        <w:tc>
          <w:tcPr>
            <w:tcW w:w="828" w:type="dxa"/>
            <w:vAlign w:val="center"/>
          </w:tcPr>
          <w:p w:rsidR="009A5DD6" w:rsidRPr="00575ECF" w:rsidRDefault="009A5DD6" w:rsidP="004E3209">
            <w:pPr>
              <w:jc w:val="both"/>
            </w:pPr>
            <w:r w:rsidRPr="00575ECF">
              <w:t>8.1.</w:t>
            </w:r>
          </w:p>
        </w:tc>
        <w:tc>
          <w:tcPr>
            <w:tcW w:w="8460" w:type="dxa"/>
            <w:vAlign w:val="center"/>
          </w:tcPr>
          <w:p w:rsidR="009A5DD6" w:rsidRPr="00575ECF" w:rsidRDefault="009A5DD6" w:rsidP="004E3209">
            <w:pPr>
              <w:jc w:val="both"/>
            </w:pPr>
            <w:r w:rsidRPr="00575ECF">
              <w:t>Līgumu var izbeigt, pusēm rakstveidā vienojoties.</w:t>
            </w:r>
          </w:p>
        </w:tc>
      </w:tr>
      <w:tr w:rsidR="009A5DD6" w:rsidRPr="00901117" w:rsidTr="004E3209">
        <w:trPr>
          <w:trHeight w:val="315"/>
        </w:trPr>
        <w:tc>
          <w:tcPr>
            <w:tcW w:w="828" w:type="dxa"/>
            <w:vAlign w:val="center"/>
          </w:tcPr>
          <w:p w:rsidR="009A5DD6" w:rsidRPr="00575ECF" w:rsidRDefault="009A5DD6" w:rsidP="004E3209">
            <w:pPr>
              <w:jc w:val="both"/>
            </w:pPr>
            <w:r w:rsidRPr="00575ECF">
              <w:t>8.2.</w:t>
            </w:r>
          </w:p>
        </w:tc>
        <w:tc>
          <w:tcPr>
            <w:tcW w:w="8460" w:type="dxa"/>
            <w:vAlign w:val="center"/>
          </w:tcPr>
          <w:p w:rsidR="009A5DD6" w:rsidRPr="00575ECF" w:rsidRDefault="009A5DD6" w:rsidP="004E3209">
            <w:pPr>
              <w:jc w:val="both"/>
            </w:pPr>
            <w:r w:rsidRPr="00575ECF">
              <w:rPr>
                <w:i/>
              </w:rPr>
              <w:t>Pircējs</w:t>
            </w:r>
            <w:r w:rsidRPr="00575ECF">
              <w:t xml:space="preserve"> var vienpusēji izbeigt Līgumu (pilnīgi vai daļēji) jebkurā no sekojošiem gadījumiem:</w:t>
            </w:r>
          </w:p>
        </w:tc>
      </w:tr>
      <w:tr w:rsidR="009A5DD6" w:rsidRPr="00575ECF" w:rsidTr="004E3209">
        <w:tc>
          <w:tcPr>
            <w:tcW w:w="828" w:type="dxa"/>
          </w:tcPr>
          <w:p w:rsidR="009A5DD6" w:rsidRPr="00575ECF" w:rsidRDefault="009A5DD6" w:rsidP="004E3209">
            <w:pPr>
              <w:jc w:val="both"/>
            </w:pPr>
            <w:r w:rsidRPr="00575ECF">
              <w:lastRenderedPageBreak/>
              <w:t>8.2.1.</w:t>
            </w:r>
          </w:p>
        </w:tc>
        <w:tc>
          <w:tcPr>
            <w:tcW w:w="8460" w:type="dxa"/>
          </w:tcPr>
          <w:p w:rsidR="009A5DD6" w:rsidRPr="00575ECF" w:rsidRDefault="009A5DD6" w:rsidP="004E3209">
            <w:pPr>
              <w:jc w:val="both"/>
            </w:pPr>
            <w:r w:rsidRPr="00575ECF">
              <w:t xml:space="preserve">ja </w:t>
            </w:r>
            <w:r w:rsidRPr="00575ECF">
              <w:rPr>
                <w:i/>
              </w:rPr>
              <w:t>Pārdevējs</w:t>
            </w:r>
            <w:r w:rsidRPr="00575ECF">
              <w:t xml:space="preserve"> bez saskaņošanas ar </w:t>
            </w:r>
            <w:r w:rsidRPr="00575ECF">
              <w:rPr>
                <w:i/>
              </w:rPr>
              <w:t>Pircēju</w:t>
            </w:r>
            <w:r w:rsidRPr="00575ECF">
              <w:t xml:space="preserve"> maina Preces cenu;</w:t>
            </w:r>
          </w:p>
        </w:tc>
      </w:tr>
      <w:tr w:rsidR="009A5DD6" w:rsidRPr="00575ECF" w:rsidTr="004E3209">
        <w:tc>
          <w:tcPr>
            <w:tcW w:w="828" w:type="dxa"/>
          </w:tcPr>
          <w:p w:rsidR="009A5DD6" w:rsidRPr="00575ECF" w:rsidRDefault="009A5DD6" w:rsidP="004E3209">
            <w:pPr>
              <w:jc w:val="both"/>
            </w:pPr>
            <w:r w:rsidRPr="00575ECF">
              <w:t>8.2.2.</w:t>
            </w:r>
          </w:p>
        </w:tc>
        <w:tc>
          <w:tcPr>
            <w:tcW w:w="8460" w:type="dxa"/>
          </w:tcPr>
          <w:p w:rsidR="009A5DD6" w:rsidRPr="00575ECF" w:rsidRDefault="009A5DD6" w:rsidP="004E3209">
            <w:pPr>
              <w:jc w:val="both"/>
            </w:pPr>
            <w:r w:rsidRPr="00575ECF">
              <w:t>ja iegādātās Preces kvalitāte neatbilst specifikācijai un šim Līgumam;</w:t>
            </w:r>
          </w:p>
        </w:tc>
      </w:tr>
      <w:tr w:rsidR="009A5DD6" w:rsidRPr="00575ECF" w:rsidTr="004E3209">
        <w:tc>
          <w:tcPr>
            <w:tcW w:w="828" w:type="dxa"/>
          </w:tcPr>
          <w:p w:rsidR="009A5DD6" w:rsidRPr="00575ECF" w:rsidRDefault="009A5DD6" w:rsidP="004E3209">
            <w:pPr>
              <w:jc w:val="both"/>
            </w:pPr>
            <w:r w:rsidRPr="00575ECF">
              <w:t>8.2.3.</w:t>
            </w:r>
          </w:p>
        </w:tc>
        <w:tc>
          <w:tcPr>
            <w:tcW w:w="8460" w:type="dxa"/>
          </w:tcPr>
          <w:p w:rsidR="009A5DD6" w:rsidRPr="00575ECF" w:rsidRDefault="009A5DD6" w:rsidP="004E3209">
            <w:pPr>
              <w:jc w:val="both"/>
            </w:pPr>
            <w:r w:rsidRPr="00575ECF">
              <w:t>ja netiek ievēroti Preces piegādes termiņi;</w:t>
            </w:r>
          </w:p>
        </w:tc>
      </w:tr>
      <w:tr w:rsidR="009A5DD6" w:rsidRPr="00901117" w:rsidTr="004E3209">
        <w:tc>
          <w:tcPr>
            <w:tcW w:w="828" w:type="dxa"/>
          </w:tcPr>
          <w:p w:rsidR="009A5DD6" w:rsidRPr="00575ECF" w:rsidRDefault="009A5DD6" w:rsidP="004E3209">
            <w:pPr>
              <w:jc w:val="both"/>
            </w:pPr>
            <w:r w:rsidRPr="00575ECF">
              <w:t>8.2.4.</w:t>
            </w:r>
          </w:p>
        </w:tc>
        <w:tc>
          <w:tcPr>
            <w:tcW w:w="8460" w:type="dxa"/>
          </w:tcPr>
          <w:p w:rsidR="009A5DD6" w:rsidRPr="00575ECF" w:rsidRDefault="009A5DD6" w:rsidP="004E3209">
            <w:pPr>
              <w:jc w:val="both"/>
            </w:pPr>
            <w:r w:rsidRPr="00575ECF">
              <w:t xml:space="preserve">ja Līguma izpildes laikā saskaņā ar attiecīgas institūcijas lēmumu tiek apturēta vai pārtraukta </w:t>
            </w:r>
            <w:r w:rsidRPr="00575ECF">
              <w:rPr>
                <w:i/>
              </w:rPr>
              <w:t>Pārdevēja</w:t>
            </w:r>
            <w:r w:rsidRPr="00575ECF">
              <w:t xml:space="preserve"> saimnieciskā darbība;</w:t>
            </w:r>
          </w:p>
        </w:tc>
      </w:tr>
      <w:tr w:rsidR="009A5DD6" w:rsidRPr="00901117" w:rsidTr="004E3209">
        <w:tc>
          <w:tcPr>
            <w:tcW w:w="828" w:type="dxa"/>
          </w:tcPr>
          <w:p w:rsidR="009A5DD6" w:rsidRPr="00575ECF" w:rsidRDefault="009A5DD6" w:rsidP="004E3209">
            <w:pPr>
              <w:jc w:val="both"/>
            </w:pPr>
            <w:r w:rsidRPr="00575ECF">
              <w:t>8.2.5.</w:t>
            </w:r>
          </w:p>
        </w:tc>
        <w:tc>
          <w:tcPr>
            <w:tcW w:w="8460" w:type="dxa"/>
          </w:tcPr>
          <w:p w:rsidR="009A5DD6" w:rsidRPr="00575ECF" w:rsidRDefault="009A5DD6" w:rsidP="004E3209">
            <w:pPr>
              <w:jc w:val="both"/>
            </w:pPr>
            <w:r w:rsidRPr="00575ECF">
              <w:t xml:space="preserve">ja </w:t>
            </w:r>
            <w:r w:rsidRPr="00575ECF">
              <w:rPr>
                <w:i/>
              </w:rPr>
              <w:t>Pārdevējs</w:t>
            </w:r>
            <w:r w:rsidRPr="00575ECF">
              <w:t xml:space="preserve"> neiesniedz Līguma nodrošinājumu šajā Līgumā noteiktajā kārtībā.</w:t>
            </w:r>
          </w:p>
        </w:tc>
      </w:tr>
      <w:tr w:rsidR="009A5DD6" w:rsidRPr="00901117" w:rsidTr="004E3209">
        <w:tc>
          <w:tcPr>
            <w:tcW w:w="828" w:type="dxa"/>
          </w:tcPr>
          <w:p w:rsidR="009A5DD6" w:rsidRDefault="009A5DD6" w:rsidP="004E3209">
            <w:pPr>
              <w:jc w:val="both"/>
            </w:pPr>
            <w:r w:rsidRPr="00575ECF">
              <w:t>8.3.</w:t>
            </w:r>
          </w:p>
          <w:p w:rsidR="009A5DD6" w:rsidRDefault="009A5DD6" w:rsidP="004E3209">
            <w:pPr>
              <w:jc w:val="both"/>
            </w:pPr>
          </w:p>
          <w:p w:rsidR="009A5DD6" w:rsidRDefault="009A5DD6" w:rsidP="004E3209">
            <w:pPr>
              <w:jc w:val="both"/>
            </w:pPr>
          </w:p>
          <w:p w:rsidR="009A5DD6" w:rsidRDefault="009A5DD6" w:rsidP="004E3209">
            <w:pPr>
              <w:jc w:val="both"/>
            </w:pPr>
          </w:p>
          <w:p w:rsidR="009A5DD6" w:rsidRPr="00575ECF" w:rsidRDefault="009A5DD6" w:rsidP="004E3209">
            <w:pPr>
              <w:jc w:val="both"/>
            </w:pPr>
            <w:r>
              <w:t>8.4.</w:t>
            </w:r>
          </w:p>
        </w:tc>
        <w:tc>
          <w:tcPr>
            <w:tcW w:w="8460" w:type="dxa"/>
          </w:tcPr>
          <w:p w:rsidR="009A5DD6" w:rsidRDefault="009A5DD6" w:rsidP="004E3209">
            <w:pPr>
              <w:jc w:val="both"/>
            </w:pPr>
            <w:r w:rsidRPr="00575ECF">
              <w:t xml:space="preserve">Ja Līgums tiek izbeigts saskaņā ar 8.2.punkta noteikumiem, </w:t>
            </w:r>
            <w:r w:rsidRPr="00575ECF">
              <w:rPr>
                <w:i/>
              </w:rPr>
              <w:t>Pircējs</w:t>
            </w:r>
            <w:r w:rsidRPr="00575ECF">
              <w:t xml:space="preserve"> nosūta par to rakstisku paziņojumu </w:t>
            </w:r>
            <w:r w:rsidRPr="00575ECF">
              <w:rPr>
                <w:i/>
              </w:rPr>
              <w:t>Pārdevējam</w:t>
            </w:r>
            <w:r w:rsidRPr="00575ECF">
              <w:t xml:space="preserve"> pa pastu. Līgums tiek uzskatīts par izbeigtu </w:t>
            </w:r>
            <w:r w:rsidRPr="00575ECF">
              <w:rPr>
                <w:i/>
              </w:rPr>
              <w:t>Pircēja</w:t>
            </w:r>
            <w:r w:rsidRPr="00575ECF">
              <w:t xml:space="preserve"> noteiktajā termiņā, kas nevar būt īsāks par 7 (septiņām) kalendāra dienām no vēstules nosūtīšanas dienas.</w:t>
            </w:r>
          </w:p>
          <w:p w:rsidR="009A5DD6" w:rsidRPr="00864369" w:rsidRDefault="00864369" w:rsidP="004E3209">
            <w:pPr>
              <w:jc w:val="both"/>
              <w:rPr>
                <w:iCs/>
              </w:rPr>
            </w:pPr>
            <w:r w:rsidRPr="00864369">
              <w:rPr>
                <w:iCs/>
              </w:rPr>
              <w:t>Jebkura no Pusēm ir tiesīga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9A5DD6" w:rsidRPr="00864369">
              <w:rPr>
                <w:iCs/>
              </w:rPr>
              <w:t>.</w:t>
            </w:r>
          </w:p>
          <w:p w:rsidR="009A5DD6" w:rsidRPr="00575ECF" w:rsidRDefault="009A5DD6" w:rsidP="004E3209">
            <w:pPr>
              <w:jc w:val="both"/>
            </w:pPr>
          </w:p>
        </w:tc>
      </w:tr>
    </w:tbl>
    <w:p w:rsidR="009A5DD6" w:rsidRPr="00575ECF" w:rsidRDefault="009A5DD6" w:rsidP="009A5DD6">
      <w:pPr>
        <w:jc w:val="center"/>
        <w:rPr>
          <w:b/>
        </w:rPr>
      </w:pPr>
      <w:r w:rsidRPr="00575ECF">
        <w:rPr>
          <w:b/>
        </w:rPr>
        <w:t>9. Līguma nodrošinājums</w:t>
      </w:r>
    </w:p>
    <w:p w:rsidR="009A5DD6" w:rsidRPr="00575ECF" w:rsidRDefault="009A5DD6" w:rsidP="009A5DD6">
      <w:pPr>
        <w:rPr>
          <w:b/>
        </w:rPr>
      </w:pPr>
    </w:p>
    <w:tbl>
      <w:tblPr>
        <w:tblW w:w="9446" w:type="dxa"/>
        <w:tblInd w:w="18" w:type="dxa"/>
        <w:tblLayout w:type="fixed"/>
        <w:tblLook w:val="0000" w:firstRow="0" w:lastRow="0" w:firstColumn="0" w:lastColumn="0" w:noHBand="0" w:noVBand="0"/>
      </w:tblPr>
      <w:tblGrid>
        <w:gridCol w:w="810"/>
        <w:gridCol w:w="8636"/>
      </w:tblGrid>
      <w:tr w:rsidR="009A5DD6" w:rsidRPr="00901117" w:rsidTr="004E3209">
        <w:tc>
          <w:tcPr>
            <w:tcW w:w="810" w:type="dxa"/>
          </w:tcPr>
          <w:p w:rsidR="009A5DD6" w:rsidRPr="00575ECF" w:rsidRDefault="009A5DD6" w:rsidP="004E3209">
            <w:r w:rsidRPr="00575ECF">
              <w:t>9.1.</w:t>
            </w:r>
          </w:p>
        </w:tc>
        <w:tc>
          <w:tcPr>
            <w:tcW w:w="8636" w:type="dxa"/>
          </w:tcPr>
          <w:p w:rsidR="009A5DD6" w:rsidRPr="00575ECF" w:rsidRDefault="009A5DD6" w:rsidP="004E3209">
            <w:pPr>
              <w:jc w:val="both"/>
            </w:pPr>
            <w:r w:rsidRPr="00575ECF">
              <w:rPr>
                <w:i/>
              </w:rPr>
              <w:t>Pārdevējs</w:t>
            </w:r>
            <w:r w:rsidRPr="00575ECF">
              <w:t xml:space="preserve"> apņemas 10 (desmit) darba dienu laikā no Līguma spēkā stāšanās brīža iesniegt (iemaksāt) </w:t>
            </w:r>
            <w:r w:rsidRPr="00575ECF">
              <w:rPr>
                <w:i/>
              </w:rPr>
              <w:t>Pircējam</w:t>
            </w:r>
            <w:r w:rsidRPr="00575ECF">
              <w:t xml:space="preserve"> Līguma nodrošinājumu 5% (piecu procentu) apmērā no </w:t>
            </w:r>
            <w:r>
              <w:t>Līgumcenas</w:t>
            </w:r>
            <w:r w:rsidRPr="00575ECF">
              <w:t xml:space="preserve"> EUR Pircēja bankas kontā Nr. _________________ EUR, banka_____________, bankas kods: _________, maksājuma mērķī norādot: "Līguma datums un numurs, nodrošinājums, atbilstoši Līguma 1.1.punktā minētā sarunu procedūras nolikuma nosacījumiem” . </w:t>
            </w:r>
          </w:p>
        </w:tc>
      </w:tr>
      <w:tr w:rsidR="009A5DD6" w:rsidRPr="00901117" w:rsidTr="004E3209">
        <w:tc>
          <w:tcPr>
            <w:tcW w:w="810" w:type="dxa"/>
          </w:tcPr>
          <w:p w:rsidR="009A5DD6" w:rsidRPr="00575ECF" w:rsidRDefault="009A5DD6" w:rsidP="004E3209">
            <w:r w:rsidRPr="00575ECF">
              <w:t>9.2.</w:t>
            </w:r>
          </w:p>
        </w:tc>
        <w:tc>
          <w:tcPr>
            <w:tcW w:w="8636" w:type="dxa"/>
          </w:tcPr>
          <w:p w:rsidR="009A5DD6" w:rsidRPr="00575ECF" w:rsidRDefault="009A5DD6" w:rsidP="004E3209">
            <w:pPr>
              <w:jc w:val="both"/>
              <w:rPr>
                <w:b/>
                <w:szCs w:val="20"/>
              </w:rPr>
            </w:pPr>
            <w:r w:rsidRPr="00575ECF">
              <w:rPr>
                <w:i/>
                <w:szCs w:val="20"/>
              </w:rPr>
              <w:t>Pircējs</w:t>
            </w:r>
            <w:r w:rsidRPr="00575ECF">
              <w:rPr>
                <w:szCs w:val="20"/>
              </w:rPr>
              <w:t xml:space="preserve"> ir tiesīgs ieturēt Līguma nodrošinājumu jebkurā no sekojošiem gadījumiem:</w:t>
            </w:r>
          </w:p>
        </w:tc>
      </w:tr>
      <w:tr w:rsidR="009A5DD6" w:rsidRPr="00901117" w:rsidTr="004E3209">
        <w:tc>
          <w:tcPr>
            <w:tcW w:w="810" w:type="dxa"/>
          </w:tcPr>
          <w:p w:rsidR="009A5DD6" w:rsidRPr="00575ECF" w:rsidRDefault="009A5DD6" w:rsidP="004E3209">
            <w:r w:rsidRPr="00575ECF">
              <w:t>9.2.1.</w:t>
            </w:r>
          </w:p>
        </w:tc>
        <w:tc>
          <w:tcPr>
            <w:tcW w:w="8636" w:type="dxa"/>
          </w:tcPr>
          <w:p w:rsidR="009A5DD6" w:rsidRPr="00575ECF" w:rsidRDefault="009A5DD6" w:rsidP="004E3209">
            <w:pPr>
              <w:jc w:val="both"/>
              <w:rPr>
                <w:szCs w:val="20"/>
              </w:rPr>
            </w:pPr>
            <w:r w:rsidRPr="00575ECF">
              <w:rPr>
                <w:szCs w:val="20"/>
              </w:rPr>
              <w:t>pilnā apmērā – ja Līgums tiek izbeigts saskaņā ar Līguma 8.2.punktu (neatkarīgi no zaudējumu esamības);</w:t>
            </w:r>
          </w:p>
        </w:tc>
      </w:tr>
      <w:tr w:rsidR="009A5DD6" w:rsidRPr="00901117" w:rsidTr="004E3209">
        <w:tc>
          <w:tcPr>
            <w:tcW w:w="810" w:type="dxa"/>
          </w:tcPr>
          <w:p w:rsidR="009A5DD6" w:rsidRPr="00575ECF" w:rsidRDefault="009A5DD6" w:rsidP="004E3209">
            <w:r w:rsidRPr="00575ECF">
              <w:t>9.2.2.</w:t>
            </w:r>
          </w:p>
        </w:tc>
        <w:tc>
          <w:tcPr>
            <w:tcW w:w="8636" w:type="dxa"/>
          </w:tcPr>
          <w:p w:rsidR="009A5DD6" w:rsidRPr="00575ECF" w:rsidRDefault="009A5DD6" w:rsidP="004E3209">
            <w:pPr>
              <w:jc w:val="both"/>
              <w:rPr>
                <w:szCs w:val="20"/>
              </w:rPr>
            </w:pPr>
            <w:r w:rsidRPr="00575ECF">
              <w:rPr>
                <w:szCs w:val="20"/>
              </w:rPr>
              <w:t xml:space="preserve">pilnā apmērā – ja </w:t>
            </w:r>
            <w:r w:rsidRPr="00575ECF">
              <w:rPr>
                <w:i/>
                <w:szCs w:val="20"/>
              </w:rPr>
              <w:t>Pārdevējs</w:t>
            </w:r>
            <w:r w:rsidRPr="00575ECF">
              <w:rPr>
                <w:szCs w:val="20"/>
              </w:rPr>
              <w:t xml:space="preserve"> atsakās no savu saistību izpildes (neatkarīgi no zaudējumu esamības);</w:t>
            </w:r>
          </w:p>
        </w:tc>
      </w:tr>
      <w:tr w:rsidR="009A5DD6" w:rsidRPr="00901117" w:rsidTr="004E3209">
        <w:trPr>
          <w:trHeight w:val="288"/>
        </w:trPr>
        <w:tc>
          <w:tcPr>
            <w:tcW w:w="810" w:type="dxa"/>
          </w:tcPr>
          <w:p w:rsidR="009A5DD6" w:rsidRPr="00575ECF" w:rsidRDefault="009A5DD6" w:rsidP="004E3209">
            <w:r w:rsidRPr="00575ECF">
              <w:t>9.2.3.</w:t>
            </w:r>
          </w:p>
        </w:tc>
        <w:tc>
          <w:tcPr>
            <w:tcW w:w="8636" w:type="dxa"/>
          </w:tcPr>
          <w:p w:rsidR="009A5DD6" w:rsidRPr="00575ECF" w:rsidRDefault="009A5DD6" w:rsidP="004E3209">
            <w:pPr>
              <w:jc w:val="both"/>
              <w:rPr>
                <w:szCs w:val="20"/>
              </w:rPr>
            </w:pPr>
            <w:r w:rsidRPr="00575ECF">
              <w:rPr>
                <w:i/>
                <w:szCs w:val="20"/>
              </w:rPr>
              <w:t>Pārdevēja</w:t>
            </w:r>
            <w:r w:rsidRPr="00575ECF">
              <w:rPr>
                <w:szCs w:val="20"/>
              </w:rPr>
              <w:t xml:space="preserve"> līgumsodu segšanai – līgumsodu summas apmērā;</w:t>
            </w:r>
          </w:p>
        </w:tc>
      </w:tr>
      <w:tr w:rsidR="009A5DD6" w:rsidRPr="00575ECF" w:rsidTr="004E3209">
        <w:tc>
          <w:tcPr>
            <w:tcW w:w="810" w:type="dxa"/>
          </w:tcPr>
          <w:p w:rsidR="009A5DD6" w:rsidRPr="00575ECF" w:rsidRDefault="009A5DD6" w:rsidP="004E3209">
            <w:r w:rsidRPr="00575ECF">
              <w:t>9.2.4.</w:t>
            </w:r>
          </w:p>
        </w:tc>
        <w:tc>
          <w:tcPr>
            <w:tcW w:w="8636" w:type="dxa"/>
          </w:tcPr>
          <w:p w:rsidR="009A5DD6" w:rsidRPr="00575ECF" w:rsidRDefault="009A5DD6" w:rsidP="004E3209">
            <w:pPr>
              <w:jc w:val="both"/>
              <w:rPr>
                <w:b/>
              </w:rPr>
            </w:pPr>
            <w:r w:rsidRPr="00575ECF">
              <w:rPr>
                <w:i/>
              </w:rPr>
              <w:t>Pircēja</w:t>
            </w:r>
            <w:r w:rsidRPr="00575ECF">
              <w:t xml:space="preserve"> zaudējumu, kas radušies šajā Līgumā noteikto </w:t>
            </w:r>
            <w:r w:rsidRPr="00575ECF">
              <w:rPr>
                <w:i/>
              </w:rPr>
              <w:t>Pārdevēja</w:t>
            </w:r>
            <w:r w:rsidRPr="00575ECF">
              <w:t xml:space="preserve"> saistību neizpildes rezultātā, atlīdzināšanai – zaudējumu summas apmērā. Šajā gadījumā </w:t>
            </w:r>
            <w:r w:rsidRPr="00575ECF">
              <w:rPr>
                <w:i/>
              </w:rPr>
              <w:t>Pircējs</w:t>
            </w:r>
            <w:r w:rsidRPr="00575ECF">
              <w:t xml:space="preserve"> nosūta </w:t>
            </w:r>
            <w:r w:rsidRPr="00575ECF">
              <w:rPr>
                <w:i/>
              </w:rPr>
              <w:t>Pārdevējam</w:t>
            </w:r>
            <w:r w:rsidRPr="00575ECF">
              <w:t xml:space="preserve"> zaudējumu aprēķinu.</w:t>
            </w:r>
          </w:p>
        </w:tc>
      </w:tr>
      <w:tr w:rsidR="009A5DD6" w:rsidRPr="00901117" w:rsidTr="004E3209">
        <w:tc>
          <w:tcPr>
            <w:tcW w:w="810" w:type="dxa"/>
          </w:tcPr>
          <w:p w:rsidR="009A5DD6" w:rsidRPr="00575ECF" w:rsidRDefault="009A5DD6" w:rsidP="004E3209">
            <w:r w:rsidRPr="00575ECF">
              <w:t>9.3.</w:t>
            </w:r>
          </w:p>
        </w:tc>
        <w:tc>
          <w:tcPr>
            <w:tcW w:w="8636" w:type="dxa"/>
          </w:tcPr>
          <w:p w:rsidR="009A5DD6" w:rsidRPr="00575ECF" w:rsidRDefault="009A5DD6" w:rsidP="004E3209">
            <w:pPr>
              <w:jc w:val="both"/>
              <w:rPr>
                <w:szCs w:val="20"/>
              </w:rPr>
            </w:pPr>
            <w:r w:rsidRPr="00575ECF">
              <w:rPr>
                <w:szCs w:val="20"/>
              </w:rPr>
              <w:t xml:space="preserve">Ja </w:t>
            </w:r>
            <w:r w:rsidRPr="00575ECF">
              <w:rPr>
                <w:i/>
                <w:szCs w:val="20"/>
              </w:rPr>
              <w:t>Pircējs</w:t>
            </w:r>
            <w:r w:rsidRPr="00575ECF">
              <w:rPr>
                <w:szCs w:val="20"/>
              </w:rPr>
              <w:t xml:space="preserve">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9A5DD6" w:rsidRPr="00901117" w:rsidTr="004E3209">
        <w:tc>
          <w:tcPr>
            <w:tcW w:w="810" w:type="dxa"/>
          </w:tcPr>
          <w:p w:rsidR="009A5DD6" w:rsidRPr="00575ECF" w:rsidRDefault="009A5DD6" w:rsidP="004E3209">
            <w:r w:rsidRPr="00575ECF">
              <w:t>9.4.</w:t>
            </w:r>
          </w:p>
        </w:tc>
        <w:tc>
          <w:tcPr>
            <w:tcW w:w="8636" w:type="dxa"/>
          </w:tcPr>
          <w:p w:rsidR="009A5DD6" w:rsidRPr="00575ECF" w:rsidRDefault="009A5DD6" w:rsidP="004E3209">
            <w:pPr>
              <w:jc w:val="both"/>
              <w:rPr>
                <w:szCs w:val="20"/>
              </w:rPr>
            </w:pPr>
            <w:r w:rsidRPr="00575ECF">
              <w:rPr>
                <w:szCs w:val="20"/>
              </w:rPr>
              <w:t xml:space="preserve">Ja </w:t>
            </w:r>
            <w:r w:rsidRPr="00575ECF">
              <w:rPr>
                <w:i/>
                <w:szCs w:val="20"/>
              </w:rPr>
              <w:t>Pircējs</w:t>
            </w:r>
            <w:r w:rsidRPr="00575ECF">
              <w:rPr>
                <w:szCs w:val="20"/>
              </w:rPr>
              <w:t xml:space="preserve"> ir ieturējis Līguma nodrošinājumu saskaņā ar 9.2.1., 9.2.2. vai 9.2.4.punktu, tad </w:t>
            </w:r>
            <w:r w:rsidRPr="00575ECF">
              <w:rPr>
                <w:i/>
                <w:szCs w:val="20"/>
              </w:rPr>
              <w:t xml:space="preserve">Pārdevējs </w:t>
            </w:r>
            <w:r w:rsidRPr="00575ECF">
              <w:rPr>
                <w:szCs w:val="20"/>
              </w:rPr>
              <w:t xml:space="preserve">atlīdzina </w:t>
            </w:r>
            <w:r w:rsidRPr="00575ECF">
              <w:rPr>
                <w:i/>
                <w:szCs w:val="20"/>
              </w:rPr>
              <w:t>Pircējam</w:t>
            </w:r>
            <w:r w:rsidRPr="00575ECF">
              <w:rPr>
                <w:szCs w:val="20"/>
              </w:rPr>
              <w:t xml:space="preserve"> zaudējumus tādā apmērā, kas pārsniedz saskaņā ar 9.2.1., 9.2.2. vai 9.2.4.punktu saņemtās summas.</w:t>
            </w:r>
          </w:p>
        </w:tc>
      </w:tr>
      <w:tr w:rsidR="009A5DD6" w:rsidRPr="00901117" w:rsidTr="004E3209">
        <w:tc>
          <w:tcPr>
            <w:tcW w:w="810" w:type="dxa"/>
          </w:tcPr>
          <w:p w:rsidR="009A5DD6" w:rsidRPr="00575ECF" w:rsidRDefault="009A5DD6" w:rsidP="004E3209">
            <w:r w:rsidRPr="00575ECF">
              <w:t xml:space="preserve">9.5. </w:t>
            </w:r>
          </w:p>
        </w:tc>
        <w:tc>
          <w:tcPr>
            <w:tcW w:w="8636" w:type="dxa"/>
          </w:tcPr>
          <w:p w:rsidR="009A5DD6" w:rsidRPr="00575ECF" w:rsidRDefault="009A5DD6" w:rsidP="004E3209">
            <w:pPr>
              <w:jc w:val="both"/>
              <w:rPr>
                <w:szCs w:val="20"/>
              </w:rPr>
            </w:pPr>
            <w:r w:rsidRPr="00575ECF">
              <w:rPr>
                <w:szCs w:val="20"/>
              </w:rPr>
              <w:t>Līguma nodrošinājuma termiņš ir līdz pušu saistību pilnīgai izpildei</w:t>
            </w:r>
            <w:r w:rsidRPr="00575ECF">
              <w:t xml:space="preserve"> vai vismaz 30 (trīsdesmit) </w:t>
            </w:r>
            <w:r w:rsidRPr="00782C36">
              <w:t>kalendāra</w:t>
            </w:r>
            <w:r w:rsidRPr="00575ECF">
              <w:t xml:space="preserve"> dienas pēc preces galīgās piegādes brīža.</w:t>
            </w:r>
          </w:p>
        </w:tc>
      </w:tr>
      <w:tr w:rsidR="009A5DD6" w:rsidRPr="00901117" w:rsidTr="004E3209">
        <w:trPr>
          <w:trHeight w:val="616"/>
        </w:trPr>
        <w:tc>
          <w:tcPr>
            <w:tcW w:w="810" w:type="dxa"/>
          </w:tcPr>
          <w:p w:rsidR="009A5DD6" w:rsidRPr="00575ECF" w:rsidRDefault="009A5DD6" w:rsidP="004E3209">
            <w:r w:rsidRPr="00575ECF">
              <w:t>9.6.</w:t>
            </w:r>
          </w:p>
        </w:tc>
        <w:tc>
          <w:tcPr>
            <w:tcW w:w="8636" w:type="dxa"/>
          </w:tcPr>
          <w:p w:rsidR="009A5DD6" w:rsidRPr="00575ECF" w:rsidRDefault="009A5DD6" w:rsidP="004E3209">
            <w:pPr>
              <w:jc w:val="both"/>
              <w:rPr>
                <w:szCs w:val="20"/>
              </w:rPr>
            </w:pPr>
            <w:r w:rsidRPr="00575ECF">
              <w:rPr>
                <w:szCs w:val="20"/>
              </w:rPr>
              <w:t xml:space="preserve"> Līguma nodrošinājumu </w:t>
            </w:r>
            <w:r w:rsidRPr="00575ECF">
              <w:rPr>
                <w:i/>
                <w:szCs w:val="20"/>
              </w:rPr>
              <w:t>Pircējs</w:t>
            </w:r>
            <w:r w:rsidRPr="00575ECF">
              <w:rPr>
                <w:szCs w:val="20"/>
              </w:rPr>
              <w:t xml:space="preserve"> atdod </w:t>
            </w:r>
            <w:r w:rsidRPr="00575ECF">
              <w:rPr>
                <w:i/>
                <w:szCs w:val="20"/>
              </w:rPr>
              <w:t>Pārdevējam</w:t>
            </w:r>
            <w:r w:rsidRPr="00575ECF">
              <w:rPr>
                <w:szCs w:val="20"/>
              </w:rPr>
              <w:t xml:space="preserve"> 5 (piecu) darba dienu laikā pēc tā termiņa beigām.</w:t>
            </w:r>
          </w:p>
        </w:tc>
      </w:tr>
    </w:tbl>
    <w:p w:rsidR="009A5DD6" w:rsidRPr="00575ECF" w:rsidRDefault="009A5DD6" w:rsidP="009A5DD6">
      <w:pPr>
        <w:tabs>
          <w:tab w:val="left" w:pos="-3969"/>
          <w:tab w:val="left" w:pos="0"/>
        </w:tabs>
        <w:jc w:val="center"/>
        <w:rPr>
          <w:b/>
        </w:rPr>
      </w:pPr>
      <w:r w:rsidRPr="00575ECF">
        <w:rPr>
          <w:b/>
        </w:rPr>
        <w:t xml:space="preserve">10. </w:t>
      </w:r>
      <w:r w:rsidRPr="00575ECF">
        <w:rPr>
          <w:rFonts w:ascii="Times New Roman Bold" w:hAnsi="Times New Roman Bold"/>
          <w:b/>
        </w:rPr>
        <w:t>Konfidencialit</w:t>
      </w:r>
      <w:r w:rsidRPr="00575ECF">
        <w:rPr>
          <w:rFonts w:ascii="Times New Roman Bold" w:hAnsi="Times New Roman Bold" w:hint="eastAsia"/>
          <w:b/>
        </w:rPr>
        <w:t>ā</w:t>
      </w:r>
      <w:r w:rsidRPr="00575ECF">
        <w:rPr>
          <w:rFonts w:ascii="Times New Roman Bold" w:hAnsi="Times New Roman Bold"/>
          <w:b/>
        </w:rPr>
        <w:t>tes saist</w:t>
      </w:r>
      <w:r w:rsidRPr="00575ECF">
        <w:rPr>
          <w:rFonts w:ascii="Times New Roman Bold" w:hAnsi="Times New Roman Bold" w:hint="eastAsia"/>
          <w:b/>
        </w:rPr>
        <w:t>ī</w:t>
      </w:r>
      <w:r w:rsidRPr="00575ECF">
        <w:rPr>
          <w:rFonts w:ascii="Times New Roman Bold" w:hAnsi="Times New Roman Bold"/>
          <w:b/>
        </w:rPr>
        <w:t>bas</w:t>
      </w:r>
    </w:p>
    <w:p w:rsidR="009A5DD6" w:rsidRPr="00575ECF" w:rsidRDefault="009A5DD6" w:rsidP="009A5DD6">
      <w:pPr>
        <w:tabs>
          <w:tab w:val="left" w:pos="-3969"/>
          <w:tab w:val="left" w:pos="0"/>
        </w:tabs>
        <w:jc w:val="center"/>
        <w:rPr>
          <w:b/>
        </w:rPr>
      </w:pPr>
    </w:p>
    <w:tbl>
      <w:tblPr>
        <w:tblW w:w="0" w:type="auto"/>
        <w:tblLook w:val="01E0" w:firstRow="1" w:lastRow="1" w:firstColumn="1" w:lastColumn="1" w:noHBand="0" w:noVBand="0"/>
      </w:tblPr>
      <w:tblGrid>
        <w:gridCol w:w="876"/>
        <w:gridCol w:w="8460"/>
      </w:tblGrid>
      <w:tr w:rsidR="009A5DD6" w:rsidRPr="00901117" w:rsidTr="004E3209">
        <w:tc>
          <w:tcPr>
            <w:tcW w:w="876" w:type="dxa"/>
          </w:tcPr>
          <w:p w:rsidR="009A5DD6" w:rsidRPr="00575ECF" w:rsidRDefault="009A5DD6" w:rsidP="004E3209">
            <w:pPr>
              <w:tabs>
                <w:tab w:val="left" w:pos="-3969"/>
                <w:tab w:val="left" w:pos="0"/>
              </w:tabs>
              <w:jc w:val="center"/>
            </w:pPr>
            <w:r w:rsidRPr="00575ECF">
              <w:t>10.1.</w:t>
            </w:r>
          </w:p>
          <w:p w:rsidR="009A5DD6" w:rsidRPr="00575ECF" w:rsidRDefault="009A5DD6" w:rsidP="004E3209">
            <w:pPr>
              <w:tabs>
                <w:tab w:val="left" w:pos="-3969"/>
                <w:tab w:val="left" w:pos="0"/>
              </w:tabs>
              <w:jc w:val="center"/>
            </w:pPr>
          </w:p>
          <w:p w:rsidR="009A5DD6" w:rsidRPr="00575ECF" w:rsidRDefault="009A5DD6" w:rsidP="004E3209">
            <w:pPr>
              <w:tabs>
                <w:tab w:val="left" w:pos="-3969"/>
                <w:tab w:val="left" w:pos="0"/>
              </w:tabs>
              <w:jc w:val="center"/>
            </w:pPr>
          </w:p>
          <w:p w:rsidR="009A5DD6" w:rsidRPr="00575ECF" w:rsidRDefault="009A5DD6" w:rsidP="004E3209">
            <w:pPr>
              <w:tabs>
                <w:tab w:val="left" w:pos="-3969"/>
                <w:tab w:val="left" w:pos="0"/>
              </w:tabs>
              <w:jc w:val="center"/>
            </w:pPr>
          </w:p>
          <w:p w:rsidR="009A5DD6" w:rsidRPr="00575ECF" w:rsidRDefault="009A5DD6" w:rsidP="004E3209">
            <w:pPr>
              <w:tabs>
                <w:tab w:val="left" w:pos="-3969"/>
                <w:tab w:val="left" w:pos="0"/>
              </w:tabs>
              <w:jc w:val="center"/>
            </w:pPr>
          </w:p>
          <w:p w:rsidR="009A5DD6" w:rsidRPr="00575ECF" w:rsidRDefault="009A5DD6" w:rsidP="004E3209">
            <w:pPr>
              <w:tabs>
                <w:tab w:val="left" w:pos="-3969"/>
                <w:tab w:val="left" w:pos="0"/>
              </w:tabs>
              <w:jc w:val="center"/>
            </w:pPr>
          </w:p>
          <w:p w:rsidR="009A5DD6" w:rsidRPr="00575ECF" w:rsidRDefault="009A5DD6" w:rsidP="004E3209">
            <w:pPr>
              <w:tabs>
                <w:tab w:val="left" w:pos="-3969"/>
                <w:tab w:val="left" w:pos="0"/>
              </w:tabs>
              <w:jc w:val="center"/>
            </w:pPr>
          </w:p>
          <w:p w:rsidR="009A5DD6" w:rsidRPr="00575ECF" w:rsidRDefault="009A5DD6" w:rsidP="004E3209">
            <w:pPr>
              <w:tabs>
                <w:tab w:val="left" w:pos="-3969"/>
                <w:tab w:val="left" w:pos="0"/>
              </w:tabs>
              <w:jc w:val="center"/>
            </w:pPr>
            <w:r w:rsidRPr="00575ECF">
              <w:t>10.2.</w:t>
            </w:r>
          </w:p>
        </w:tc>
        <w:tc>
          <w:tcPr>
            <w:tcW w:w="8460" w:type="dxa"/>
          </w:tcPr>
          <w:p w:rsidR="009A5DD6" w:rsidRPr="00575ECF" w:rsidRDefault="009A5DD6" w:rsidP="004E3209">
            <w:pPr>
              <w:tabs>
                <w:tab w:val="left" w:pos="-3969"/>
                <w:tab w:val="left" w:pos="0"/>
              </w:tabs>
              <w:jc w:val="both"/>
            </w:pPr>
            <w:r w:rsidRPr="00575ECF">
              <w:lastRenderedPageBreak/>
              <w:t xml:space="preserve">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w:t>
            </w:r>
            <w:r w:rsidRPr="00575ECF">
              <w:lastRenderedPageBreak/>
              <w:t>sniegta šīm institūcijām.</w:t>
            </w:r>
          </w:p>
          <w:p w:rsidR="009A5DD6" w:rsidRPr="00575ECF" w:rsidRDefault="009A5DD6" w:rsidP="004E3209">
            <w:pPr>
              <w:tabs>
                <w:tab w:val="left" w:pos="-3969"/>
                <w:tab w:val="left" w:pos="0"/>
              </w:tabs>
              <w:jc w:val="both"/>
            </w:pPr>
            <w:r w:rsidRPr="00575ECF">
              <w:t>Saņemto Pušu komercnoslēpumu saturošo informāciju Puses apņemas izmantot vienīgi Līguma 1.punktā norādītajam mērķim, ievērojot Pušu komercintereses un šo konfidencialitātes pienākumu.</w:t>
            </w:r>
          </w:p>
          <w:p w:rsidR="009A5DD6" w:rsidRPr="00575ECF" w:rsidRDefault="009A5DD6" w:rsidP="004E3209">
            <w:pPr>
              <w:tabs>
                <w:tab w:val="left" w:pos="-3969"/>
                <w:tab w:val="left" w:pos="0"/>
              </w:tabs>
              <w:jc w:val="both"/>
            </w:pPr>
          </w:p>
        </w:tc>
      </w:tr>
    </w:tbl>
    <w:p w:rsidR="009A5DD6" w:rsidRPr="00575ECF" w:rsidRDefault="009A5DD6" w:rsidP="009A5DD6">
      <w:pPr>
        <w:jc w:val="center"/>
        <w:rPr>
          <w:b/>
        </w:rPr>
      </w:pPr>
      <w:r w:rsidRPr="00575ECF">
        <w:rPr>
          <w:b/>
        </w:rPr>
        <w:lastRenderedPageBreak/>
        <w:t xml:space="preserve">11. </w:t>
      </w:r>
      <w:r w:rsidRPr="00575ECF">
        <w:rPr>
          <w:rFonts w:ascii="Times New Roman Bold" w:hAnsi="Times New Roman Bold"/>
          <w:b/>
        </w:rPr>
        <w:t>Citi noteikumi</w:t>
      </w:r>
    </w:p>
    <w:p w:rsidR="009A5DD6" w:rsidRPr="00575ECF" w:rsidRDefault="009A5DD6" w:rsidP="009A5DD6">
      <w:pPr>
        <w:ind w:firstLine="720"/>
        <w:jc w:val="both"/>
        <w:rPr>
          <w:b/>
          <w:sz w:val="22"/>
        </w:rPr>
      </w:pPr>
    </w:p>
    <w:tbl>
      <w:tblPr>
        <w:tblW w:w="0" w:type="auto"/>
        <w:tblLayout w:type="fixed"/>
        <w:tblLook w:val="0000" w:firstRow="0" w:lastRow="0" w:firstColumn="0" w:lastColumn="0" w:noHBand="0" w:noVBand="0"/>
      </w:tblPr>
      <w:tblGrid>
        <w:gridCol w:w="959"/>
        <w:gridCol w:w="8329"/>
      </w:tblGrid>
      <w:tr w:rsidR="009A5DD6" w:rsidRPr="00901117" w:rsidTr="004E3209">
        <w:tc>
          <w:tcPr>
            <w:tcW w:w="959" w:type="dxa"/>
          </w:tcPr>
          <w:p w:rsidR="009A5DD6" w:rsidRPr="00575ECF" w:rsidRDefault="009A5DD6" w:rsidP="004E3209">
            <w:pPr>
              <w:jc w:val="both"/>
            </w:pPr>
            <w:r w:rsidRPr="00575ECF">
              <w:t>11.1.</w:t>
            </w:r>
          </w:p>
        </w:tc>
        <w:tc>
          <w:tcPr>
            <w:tcW w:w="8329" w:type="dxa"/>
          </w:tcPr>
          <w:p w:rsidR="009A5DD6" w:rsidRPr="00575ECF" w:rsidRDefault="009A5DD6" w:rsidP="004E3209">
            <w:pPr>
              <w:jc w:val="both"/>
            </w:pPr>
            <w:r w:rsidRPr="00575ECF">
              <w:t xml:space="preserve">Nevienai no pusēm nav tiesību nodot savas tiesības un pienākumus trešajai pusei bez otras līgumslēdzējas puses rakstveida piekrišanas. </w:t>
            </w:r>
          </w:p>
        </w:tc>
      </w:tr>
      <w:tr w:rsidR="009A5DD6" w:rsidRPr="00575ECF" w:rsidTr="004E3209">
        <w:tc>
          <w:tcPr>
            <w:tcW w:w="959" w:type="dxa"/>
          </w:tcPr>
          <w:p w:rsidR="009A5DD6" w:rsidRPr="00575ECF" w:rsidRDefault="009A5DD6" w:rsidP="004E3209">
            <w:pPr>
              <w:jc w:val="both"/>
            </w:pPr>
            <w:r w:rsidRPr="00575ECF">
              <w:t>11.2.</w:t>
            </w:r>
          </w:p>
        </w:tc>
        <w:tc>
          <w:tcPr>
            <w:tcW w:w="8329" w:type="dxa"/>
          </w:tcPr>
          <w:p w:rsidR="009A5DD6" w:rsidRPr="00575ECF" w:rsidRDefault="009A5DD6" w:rsidP="004E3209">
            <w:pPr>
              <w:jc w:val="both"/>
            </w:pPr>
            <w:r w:rsidRPr="00575ECF">
              <w:t>Visi šī Līguma grozījumi un papildinājumi ir spēkā tikai tad, ja tie noformēti rakstveidā un ir abu pušu parakstīti. Tie pievienojami Līgumam un kļūst par tā neatņemamu sastāvdaļu.</w:t>
            </w:r>
          </w:p>
        </w:tc>
      </w:tr>
      <w:tr w:rsidR="009A5DD6" w:rsidRPr="00901117" w:rsidTr="004E3209">
        <w:tc>
          <w:tcPr>
            <w:tcW w:w="959" w:type="dxa"/>
          </w:tcPr>
          <w:p w:rsidR="009A5DD6" w:rsidRPr="00575ECF" w:rsidRDefault="009A5DD6" w:rsidP="004E3209">
            <w:pPr>
              <w:jc w:val="both"/>
            </w:pPr>
            <w:r w:rsidRPr="00575ECF">
              <w:t>11.3.</w:t>
            </w:r>
          </w:p>
        </w:tc>
        <w:tc>
          <w:tcPr>
            <w:tcW w:w="8329" w:type="dxa"/>
          </w:tcPr>
          <w:p w:rsidR="009A5DD6" w:rsidRPr="009A5DD6" w:rsidRDefault="009A5DD6" w:rsidP="004E3209">
            <w:pPr>
              <w:jc w:val="both"/>
            </w:pPr>
            <w:r w:rsidRPr="009A5DD6">
              <w:rPr>
                <w:bCs/>
              </w:rPr>
              <w:t>Līguma 5.8., 5.9. minēto personu maiņas gadījumā un 12.sadaļā minēto rekvizītu maiņas gadījumā šī Līguma puses rīkojas saskaņā ar līguma 11.2.punkta noteikumiem vai arī attiecīgā puse nekavējoties informē rakstiski otru pusi par kontaktpersonu/rekvizītu maiņu ar vēstuli, kuru parakstījusi attiecīgās puses persona ar pārstāvības  tiesībām (paraksttiesīgā persona) uzņēmumā.</w:t>
            </w:r>
          </w:p>
        </w:tc>
      </w:tr>
      <w:tr w:rsidR="009A5DD6" w:rsidRPr="00901117" w:rsidTr="004E3209">
        <w:tc>
          <w:tcPr>
            <w:tcW w:w="959" w:type="dxa"/>
          </w:tcPr>
          <w:p w:rsidR="009A5DD6" w:rsidRPr="00575ECF" w:rsidRDefault="009A5DD6" w:rsidP="004E3209">
            <w:pPr>
              <w:jc w:val="both"/>
            </w:pPr>
            <w:r w:rsidRPr="00575ECF">
              <w:t>11.4.</w:t>
            </w:r>
          </w:p>
        </w:tc>
        <w:tc>
          <w:tcPr>
            <w:tcW w:w="8329" w:type="dxa"/>
          </w:tcPr>
          <w:p w:rsidR="009A5DD6" w:rsidRPr="00575ECF" w:rsidRDefault="009A5DD6" w:rsidP="004E3209">
            <w:pPr>
              <w:spacing w:before="75" w:after="100" w:afterAutospacing="1"/>
              <w:jc w:val="both"/>
              <w:rPr>
                <w:lang w:eastAsia="lv-LV"/>
              </w:rPr>
            </w:pPr>
            <w:r w:rsidRPr="00575ECF">
              <w:rPr>
                <w:lang w:eastAsia="lv-LV"/>
              </w:rPr>
              <w:t>Visus strīdus un domstarpības, kas var rasties no šī Līguma vai sakarā ar šo Līgumu, risina pusēm vienojoties sarunu ceļā. Ja pēc 14 (četrpadsmit) kalendāra dienām vienošanās netiek panākta, strīdus nodod izskatīšanai Latvijas Republikas tiesai pēc piekritības.</w:t>
            </w:r>
          </w:p>
        </w:tc>
      </w:tr>
      <w:tr w:rsidR="009A5DD6" w:rsidRPr="00901117" w:rsidTr="004E3209">
        <w:trPr>
          <w:trHeight w:val="876"/>
        </w:trPr>
        <w:tc>
          <w:tcPr>
            <w:tcW w:w="959" w:type="dxa"/>
          </w:tcPr>
          <w:p w:rsidR="009A5DD6" w:rsidRPr="00575ECF" w:rsidRDefault="009A5DD6" w:rsidP="004E3209">
            <w:pPr>
              <w:jc w:val="both"/>
            </w:pPr>
            <w:r w:rsidRPr="00575ECF">
              <w:t xml:space="preserve">11.5. </w:t>
            </w:r>
          </w:p>
        </w:tc>
        <w:tc>
          <w:tcPr>
            <w:tcW w:w="8329" w:type="dxa"/>
          </w:tcPr>
          <w:p w:rsidR="009A5DD6" w:rsidRPr="00575ECF" w:rsidRDefault="009A5DD6" w:rsidP="004E3209">
            <w:pPr>
              <w:jc w:val="both"/>
            </w:pPr>
            <w:r w:rsidRPr="00575ECF">
              <w:rPr>
                <w:lang w:eastAsia="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9A5DD6" w:rsidRPr="00901117" w:rsidTr="004E3209">
        <w:trPr>
          <w:trHeight w:val="876"/>
        </w:trPr>
        <w:tc>
          <w:tcPr>
            <w:tcW w:w="959" w:type="dxa"/>
          </w:tcPr>
          <w:p w:rsidR="009A5DD6" w:rsidRPr="00575ECF" w:rsidRDefault="009A5DD6" w:rsidP="004E3209">
            <w:pPr>
              <w:jc w:val="both"/>
            </w:pPr>
            <w:r w:rsidRPr="00575ECF">
              <w:t xml:space="preserve">11.6. </w:t>
            </w:r>
          </w:p>
        </w:tc>
        <w:tc>
          <w:tcPr>
            <w:tcW w:w="8329" w:type="dxa"/>
          </w:tcPr>
          <w:p w:rsidR="009A5DD6" w:rsidRPr="00575ECF" w:rsidRDefault="009A5DD6" w:rsidP="004E3209">
            <w:pPr>
              <w:jc w:val="both"/>
            </w:pPr>
            <w:r w:rsidRPr="00575ECF">
              <w:rPr>
                <w:lang w:eastAsia="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9A5DD6" w:rsidRPr="00901117" w:rsidTr="004E3209">
        <w:trPr>
          <w:trHeight w:val="876"/>
        </w:trPr>
        <w:tc>
          <w:tcPr>
            <w:tcW w:w="959" w:type="dxa"/>
          </w:tcPr>
          <w:p w:rsidR="009A5DD6" w:rsidRPr="00575ECF" w:rsidRDefault="009A5DD6" w:rsidP="004E3209">
            <w:pPr>
              <w:jc w:val="both"/>
            </w:pPr>
            <w:r w:rsidRPr="00575ECF">
              <w:t xml:space="preserve">11.7. </w:t>
            </w:r>
          </w:p>
        </w:tc>
        <w:tc>
          <w:tcPr>
            <w:tcW w:w="8329" w:type="dxa"/>
          </w:tcPr>
          <w:p w:rsidR="009A5DD6" w:rsidRPr="00575ECF" w:rsidRDefault="009A5DD6" w:rsidP="004E3209">
            <w:pPr>
              <w:jc w:val="both"/>
            </w:pPr>
            <w:r w:rsidRPr="00575ECF">
              <w:rPr>
                <w:lang w:eastAsia="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“Latvijas dzelzceļš”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tc>
      </w:tr>
      <w:tr w:rsidR="009A5DD6" w:rsidRPr="00901117" w:rsidTr="004E3209">
        <w:trPr>
          <w:trHeight w:val="876"/>
        </w:trPr>
        <w:tc>
          <w:tcPr>
            <w:tcW w:w="959" w:type="dxa"/>
          </w:tcPr>
          <w:p w:rsidR="009A5DD6" w:rsidRPr="00575ECF" w:rsidRDefault="009A5DD6" w:rsidP="004E3209">
            <w:pPr>
              <w:jc w:val="both"/>
            </w:pPr>
            <w:r w:rsidRPr="00575ECF">
              <w:t>11.8.</w:t>
            </w:r>
          </w:p>
        </w:tc>
        <w:tc>
          <w:tcPr>
            <w:tcW w:w="8329" w:type="dxa"/>
          </w:tcPr>
          <w:p w:rsidR="009A5DD6" w:rsidRPr="00575ECF" w:rsidRDefault="009A5DD6" w:rsidP="004E3209">
            <w:pPr>
              <w:jc w:val="both"/>
            </w:pPr>
            <w:r w:rsidRPr="00575ECF">
              <w:rPr>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tc>
      </w:tr>
      <w:tr w:rsidR="009A5DD6" w:rsidRPr="00901117" w:rsidTr="004E3209">
        <w:trPr>
          <w:trHeight w:val="876"/>
        </w:trPr>
        <w:tc>
          <w:tcPr>
            <w:tcW w:w="959" w:type="dxa"/>
          </w:tcPr>
          <w:p w:rsidR="009A5DD6" w:rsidRPr="00575ECF" w:rsidRDefault="009A5DD6" w:rsidP="004E3209">
            <w:pPr>
              <w:jc w:val="both"/>
            </w:pPr>
            <w:r w:rsidRPr="00575ECF">
              <w:lastRenderedPageBreak/>
              <w:t xml:space="preserve">11.9. </w:t>
            </w:r>
          </w:p>
        </w:tc>
        <w:tc>
          <w:tcPr>
            <w:tcW w:w="8329" w:type="dxa"/>
          </w:tcPr>
          <w:p w:rsidR="009A5DD6" w:rsidRPr="00575ECF" w:rsidRDefault="009A5DD6" w:rsidP="004E3209">
            <w:pPr>
              <w:jc w:val="both"/>
            </w:pPr>
            <w:r w:rsidRPr="00575ECF">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9A5DD6" w:rsidRPr="00901117" w:rsidTr="004E3209">
        <w:trPr>
          <w:trHeight w:val="876"/>
        </w:trPr>
        <w:tc>
          <w:tcPr>
            <w:tcW w:w="959" w:type="dxa"/>
          </w:tcPr>
          <w:p w:rsidR="009A5DD6" w:rsidRPr="00575ECF" w:rsidRDefault="009A5DD6" w:rsidP="004E3209">
            <w:pPr>
              <w:jc w:val="both"/>
            </w:pPr>
            <w:r w:rsidRPr="00575ECF">
              <w:t>11.10.</w:t>
            </w:r>
          </w:p>
        </w:tc>
        <w:tc>
          <w:tcPr>
            <w:tcW w:w="8329" w:type="dxa"/>
          </w:tcPr>
          <w:p w:rsidR="009A5DD6" w:rsidRPr="00575ECF" w:rsidRDefault="009A5DD6" w:rsidP="004E3209">
            <w:r w:rsidRPr="00575ECF">
              <w:rPr>
                <w:bCs/>
              </w:rPr>
              <w:t>Puses apņemas nodrošināt spēkā esošajiem tiesību aktiem atbilstošu aizsardzības līmeni otras Puses iesniegtajiem personas datiem.</w:t>
            </w:r>
          </w:p>
        </w:tc>
      </w:tr>
      <w:tr w:rsidR="009A5DD6" w:rsidRPr="00901117" w:rsidTr="004E3209">
        <w:trPr>
          <w:trHeight w:val="876"/>
        </w:trPr>
        <w:tc>
          <w:tcPr>
            <w:tcW w:w="959" w:type="dxa"/>
          </w:tcPr>
          <w:p w:rsidR="009A5DD6" w:rsidRPr="00575ECF" w:rsidRDefault="009A5DD6" w:rsidP="004E3209">
            <w:pPr>
              <w:jc w:val="both"/>
            </w:pPr>
            <w:r w:rsidRPr="00575ECF">
              <w:t>11.11.</w:t>
            </w:r>
          </w:p>
        </w:tc>
        <w:tc>
          <w:tcPr>
            <w:tcW w:w="8329" w:type="dxa"/>
          </w:tcPr>
          <w:p w:rsidR="009A5DD6" w:rsidRPr="00575ECF" w:rsidRDefault="009A5DD6" w:rsidP="004E3209">
            <w:pPr>
              <w:jc w:val="both"/>
            </w:pPr>
            <w:r w:rsidRPr="00575ECF">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9A5DD6" w:rsidRPr="00901117" w:rsidTr="004E3209">
        <w:trPr>
          <w:trHeight w:val="876"/>
        </w:trPr>
        <w:tc>
          <w:tcPr>
            <w:tcW w:w="959" w:type="dxa"/>
          </w:tcPr>
          <w:p w:rsidR="009A5DD6" w:rsidRPr="00575ECF" w:rsidRDefault="009A5DD6" w:rsidP="004E3209">
            <w:pPr>
              <w:jc w:val="both"/>
            </w:pPr>
            <w:r w:rsidRPr="00575ECF">
              <w:t>11.12.</w:t>
            </w:r>
          </w:p>
        </w:tc>
        <w:tc>
          <w:tcPr>
            <w:tcW w:w="8329" w:type="dxa"/>
          </w:tcPr>
          <w:p w:rsidR="009A5DD6" w:rsidRPr="00575ECF" w:rsidRDefault="009A5DD6" w:rsidP="004E3209">
            <w:pPr>
              <w:jc w:val="both"/>
            </w:pPr>
            <w:r w:rsidRPr="00575ECF">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9A5DD6" w:rsidRPr="00901117" w:rsidTr="004E3209">
        <w:trPr>
          <w:trHeight w:val="876"/>
        </w:trPr>
        <w:tc>
          <w:tcPr>
            <w:tcW w:w="959" w:type="dxa"/>
          </w:tcPr>
          <w:p w:rsidR="009A5DD6" w:rsidRPr="00575ECF" w:rsidRDefault="009A5DD6" w:rsidP="004E3209">
            <w:pPr>
              <w:jc w:val="both"/>
            </w:pPr>
            <w:r w:rsidRPr="00575ECF">
              <w:t>11.13.</w:t>
            </w:r>
          </w:p>
        </w:tc>
        <w:tc>
          <w:tcPr>
            <w:tcW w:w="8329" w:type="dxa"/>
          </w:tcPr>
          <w:p w:rsidR="009A5DD6" w:rsidRPr="00575ECF" w:rsidRDefault="009A5DD6" w:rsidP="004E3209">
            <w:pPr>
              <w:jc w:val="both"/>
            </w:pPr>
            <w:r w:rsidRPr="00575ECF">
              <w:t>Puses apņemas iznīcināt otras Puses iesniegtos personas datus, tiklīdz izbeidzas nepieciešamība tos apstrādāt.</w:t>
            </w:r>
          </w:p>
        </w:tc>
      </w:tr>
      <w:tr w:rsidR="009A5DD6" w:rsidRPr="00575ECF" w:rsidTr="004E3209">
        <w:trPr>
          <w:trHeight w:val="876"/>
        </w:trPr>
        <w:tc>
          <w:tcPr>
            <w:tcW w:w="959" w:type="dxa"/>
          </w:tcPr>
          <w:p w:rsidR="009A5DD6" w:rsidRPr="00575ECF" w:rsidRDefault="009A5DD6" w:rsidP="004E3209">
            <w:pPr>
              <w:jc w:val="both"/>
            </w:pPr>
            <w:r w:rsidRPr="00575ECF">
              <w:t>11.14.</w:t>
            </w:r>
          </w:p>
        </w:tc>
        <w:tc>
          <w:tcPr>
            <w:tcW w:w="8329" w:type="dxa"/>
          </w:tcPr>
          <w:p w:rsidR="009A5DD6" w:rsidRPr="00575ECF" w:rsidRDefault="009A5DD6" w:rsidP="004E3209">
            <w:pPr>
              <w:jc w:val="both"/>
            </w:pPr>
            <w:r w:rsidRPr="00575ECF">
              <w:t xml:space="preserve">Līgums sastādīts latviešu valodā uz </w:t>
            </w:r>
            <w:r w:rsidRPr="00575ECF">
              <w:rPr>
                <w:highlight w:val="lightGray"/>
              </w:rPr>
              <w:t>__ lapām</w:t>
            </w:r>
            <w:r w:rsidRPr="00575ECF">
              <w:t xml:space="preserve"> (kopā ar Pielikumu </w:t>
            </w:r>
            <w:r w:rsidRPr="00575ECF">
              <w:rPr>
                <w:highlight w:val="lightGray"/>
              </w:rPr>
              <w:t>(-iem)</w:t>
            </w:r>
            <w:r w:rsidRPr="00575ECF">
              <w:t>), 2 (divos) vienādos eksemplāros, katrai pusei pa 1 (vienam) eksemplāram. Abiem Līguma eksemplāriem ir vienāds juridisks spēks.</w:t>
            </w:r>
          </w:p>
        </w:tc>
      </w:tr>
      <w:tr w:rsidR="009A5DD6" w:rsidRPr="00575ECF" w:rsidTr="004E3209">
        <w:trPr>
          <w:trHeight w:val="876"/>
        </w:trPr>
        <w:tc>
          <w:tcPr>
            <w:tcW w:w="959" w:type="dxa"/>
          </w:tcPr>
          <w:p w:rsidR="009A5DD6" w:rsidRPr="00575ECF" w:rsidRDefault="009A5DD6" w:rsidP="004E3209">
            <w:pPr>
              <w:jc w:val="both"/>
            </w:pPr>
          </w:p>
        </w:tc>
        <w:tc>
          <w:tcPr>
            <w:tcW w:w="8329" w:type="dxa"/>
          </w:tcPr>
          <w:p w:rsidR="009A5DD6" w:rsidRPr="00575ECF" w:rsidRDefault="009A5DD6" w:rsidP="004E3209">
            <w:pPr>
              <w:jc w:val="both"/>
            </w:pPr>
          </w:p>
        </w:tc>
      </w:tr>
    </w:tbl>
    <w:p w:rsidR="009A5DD6" w:rsidRPr="00575ECF" w:rsidRDefault="009A5DD6" w:rsidP="009A5DD6">
      <w:pPr>
        <w:jc w:val="both"/>
        <w:rPr>
          <w:b/>
          <w:sz w:val="22"/>
        </w:rPr>
      </w:pPr>
    </w:p>
    <w:p w:rsidR="009A5DD6" w:rsidRPr="00575ECF" w:rsidRDefault="009A5DD6" w:rsidP="009A5DD6">
      <w:pPr>
        <w:tabs>
          <w:tab w:val="left" w:pos="709"/>
        </w:tabs>
        <w:ind w:left="360"/>
        <w:jc w:val="center"/>
        <w:rPr>
          <w:rFonts w:ascii="Times New Roman Bold" w:hAnsi="Times New Roman Bold"/>
          <w:b/>
        </w:rPr>
      </w:pPr>
      <w:r w:rsidRPr="00575ECF">
        <w:rPr>
          <w:rFonts w:ascii="Times New Roman Bold" w:hAnsi="Times New Roman Bold"/>
          <w:b/>
        </w:rPr>
        <w:t>12. Pu</w:t>
      </w:r>
      <w:r w:rsidRPr="00575ECF">
        <w:rPr>
          <w:rFonts w:ascii="Times New Roman Bold" w:hAnsi="Times New Roman Bold" w:hint="eastAsia"/>
          <w:b/>
        </w:rPr>
        <w:t>š</w:t>
      </w:r>
      <w:r w:rsidRPr="00575ECF">
        <w:rPr>
          <w:rFonts w:ascii="Times New Roman Bold" w:hAnsi="Times New Roman Bold"/>
          <w:b/>
        </w:rPr>
        <w:t>u rekviz</w:t>
      </w:r>
      <w:r w:rsidRPr="00575ECF">
        <w:rPr>
          <w:rFonts w:ascii="Times New Roman Bold" w:hAnsi="Times New Roman Bold" w:hint="eastAsia"/>
          <w:b/>
        </w:rPr>
        <w:t>ī</w:t>
      </w:r>
      <w:r w:rsidRPr="00575ECF">
        <w:rPr>
          <w:rFonts w:ascii="Times New Roman Bold" w:hAnsi="Times New Roman Bold"/>
          <w:b/>
        </w:rPr>
        <w:t>ti</w:t>
      </w:r>
    </w:p>
    <w:p w:rsidR="009A5DD6" w:rsidRPr="00575ECF" w:rsidRDefault="009A5DD6" w:rsidP="009A5DD6">
      <w:pPr>
        <w:tabs>
          <w:tab w:val="left" w:pos="709"/>
        </w:tabs>
        <w:ind w:left="720"/>
        <w:rPr>
          <w:b/>
        </w:rPr>
      </w:pPr>
    </w:p>
    <w:tbl>
      <w:tblPr>
        <w:tblW w:w="0" w:type="auto"/>
        <w:tblLook w:val="01E0" w:firstRow="1" w:lastRow="1" w:firstColumn="1" w:lastColumn="1" w:noHBand="0" w:noVBand="0"/>
      </w:tblPr>
      <w:tblGrid>
        <w:gridCol w:w="4608"/>
        <w:gridCol w:w="4785"/>
      </w:tblGrid>
      <w:tr w:rsidR="009A5DD6" w:rsidRPr="00575ECF" w:rsidTr="004E3209">
        <w:tc>
          <w:tcPr>
            <w:tcW w:w="4608" w:type="dxa"/>
          </w:tcPr>
          <w:p w:rsidR="009A5DD6" w:rsidRPr="00575ECF" w:rsidRDefault="009A5DD6" w:rsidP="004E3209">
            <w:pPr>
              <w:tabs>
                <w:tab w:val="left" w:pos="709"/>
              </w:tabs>
              <w:jc w:val="both"/>
              <w:rPr>
                <w:b/>
              </w:rPr>
            </w:pPr>
            <w:r w:rsidRPr="00575ECF">
              <w:rPr>
                <w:b/>
              </w:rPr>
              <w:t>PIRCĒJS/MAKSĀTĀJS:</w:t>
            </w:r>
          </w:p>
          <w:p w:rsidR="009A5DD6" w:rsidRPr="00575ECF" w:rsidRDefault="009A5DD6" w:rsidP="004E3209">
            <w:pPr>
              <w:tabs>
                <w:tab w:val="left" w:pos="709"/>
              </w:tabs>
              <w:jc w:val="both"/>
              <w:rPr>
                <w:b/>
              </w:rPr>
            </w:pPr>
            <w:r w:rsidRPr="00575ECF">
              <w:rPr>
                <w:b/>
              </w:rPr>
              <w:t>VAS „Latvijas dzelzceļš”</w:t>
            </w:r>
          </w:p>
          <w:p w:rsidR="009A5DD6" w:rsidRPr="00575ECF" w:rsidRDefault="009A5DD6" w:rsidP="004E3209">
            <w:pPr>
              <w:tabs>
                <w:tab w:val="left" w:pos="709"/>
              </w:tabs>
              <w:jc w:val="both"/>
            </w:pPr>
            <w:r w:rsidRPr="00575ECF">
              <w:t>Adrese: Gogoļa iela 3, Rīga, LV-1547</w:t>
            </w:r>
          </w:p>
          <w:p w:rsidR="009A5DD6" w:rsidRPr="00575ECF" w:rsidRDefault="009A5DD6" w:rsidP="004E3209">
            <w:pPr>
              <w:tabs>
                <w:tab w:val="left" w:pos="709"/>
              </w:tabs>
              <w:jc w:val="both"/>
            </w:pPr>
            <w:r w:rsidRPr="00575ECF">
              <w:t>Reģ.Nr. 40003032065</w:t>
            </w:r>
          </w:p>
          <w:p w:rsidR="009A5DD6" w:rsidRPr="00575ECF" w:rsidRDefault="009A5DD6" w:rsidP="004E3209">
            <w:pPr>
              <w:tabs>
                <w:tab w:val="left" w:pos="709"/>
              </w:tabs>
              <w:jc w:val="both"/>
            </w:pPr>
            <w:r w:rsidRPr="00575ECF">
              <w:t>Bankas nosaukums:</w:t>
            </w:r>
          </w:p>
          <w:p w:rsidR="009A5DD6" w:rsidRPr="00575ECF" w:rsidRDefault="009A5DD6" w:rsidP="004E3209">
            <w:pPr>
              <w:tabs>
                <w:tab w:val="left" w:pos="709"/>
              </w:tabs>
              <w:jc w:val="both"/>
            </w:pPr>
            <w:r w:rsidRPr="00575ECF">
              <w:t>Bankas kods:</w:t>
            </w:r>
          </w:p>
          <w:p w:rsidR="009A5DD6" w:rsidRPr="00575ECF" w:rsidRDefault="009A5DD6" w:rsidP="004E3209">
            <w:pPr>
              <w:tabs>
                <w:tab w:val="left" w:pos="709"/>
              </w:tabs>
              <w:jc w:val="both"/>
            </w:pPr>
            <w:r w:rsidRPr="00575ECF">
              <w:t>Banka konta Nr.:</w:t>
            </w:r>
          </w:p>
          <w:p w:rsidR="009A5DD6" w:rsidRPr="00575ECF" w:rsidRDefault="009A5DD6" w:rsidP="004E3209">
            <w:pPr>
              <w:tabs>
                <w:tab w:val="left" w:pos="709"/>
              </w:tabs>
              <w:jc w:val="both"/>
              <w:rPr>
                <w:b/>
              </w:rPr>
            </w:pPr>
          </w:p>
          <w:p w:rsidR="009A5DD6" w:rsidRPr="00575ECF" w:rsidRDefault="009A5DD6" w:rsidP="004E3209">
            <w:pPr>
              <w:tabs>
                <w:tab w:val="left" w:pos="709"/>
              </w:tabs>
              <w:jc w:val="both"/>
              <w:rPr>
                <w:b/>
              </w:rPr>
            </w:pPr>
            <w:r w:rsidRPr="00575ECF">
              <w:rPr>
                <w:b/>
              </w:rPr>
              <w:t>SAŅĒMĒJI:</w:t>
            </w:r>
          </w:p>
          <w:p w:rsidR="009A5DD6" w:rsidRPr="00575ECF" w:rsidRDefault="009A5DD6" w:rsidP="004E3209">
            <w:pPr>
              <w:tabs>
                <w:tab w:val="left" w:pos="709"/>
              </w:tabs>
              <w:jc w:val="both"/>
            </w:pPr>
            <w:r w:rsidRPr="00575ECF">
              <w:t xml:space="preserve">Adrese: </w:t>
            </w:r>
          </w:p>
          <w:p w:rsidR="009A5DD6" w:rsidRPr="00575ECF" w:rsidRDefault="009A5DD6" w:rsidP="004E3209">
            <w:pPr>
              <w:tabs>
                <w:tab w:val="left" w:pos="709"/>
              </w:tabs>
              <w:jc w:val="both"/>
            </w:pPr>
            <w:r w:rsidRPr="00575ECF">
              <w:t>Tālr., fakss:</w:t>
            </w:r>
          </w:p>
          <w:p w:rsidR="009A5DD6" w:rsidRPr="00575ECF" w:rsidRDefault="009A5DD6" w:rsidP="004E3209">
            <w:pPr>
              <w:tabs>
                <w:tab w:val="left" w:pos="709"/>
              </w:tabs>
              <w:jc w:val="both"/>
              <w:rPr>
                <w:b/>
              </w:rPr>
            </w:pPr>
          </w:p>
        </w:tc>
        <w:tc>
          <w:tcPr>
            <w:tcW w:w="4785" w:type="dxa"/>
          </w:tcPr>
          <w:p w:rsidR="009A5DD6" w:rsidRPr="00575ECF" w:rsidRDefault="009A5DD6" w:rsidP="004E3209">
            <w:pPr>
              <w:tabs>
                <w:tab w:val="left" w:pos="709"/>
              </w:tabs>
              <w:jc w:val="both"/>
              <w:rPr>
                <w:b/>
              </w:rPr>
            </w:pPr>
            <w:r w:rsidRPr="00575ECF">
              <w:rPr>
                <w:b/>
              </w:rPr>
              <w:t>PĀRDEVĒJS:</w:t>
            </w:r>
          </w:p>
          <w:p w:rsidR="009A5DD6" w:rsidRPr="00575ECF" w:rsidRDefault="009A5DD6" w:rsidP="004E3209">
            <w:pPr>
              <w:tabs>
                <w:tab w:val="left" w:pos="709"/>
              </w:tabs>
              <w:jc w:val="both"/>
              <w:rPr>
                <w:b/>
              </w:rPr>
            </w:pPr>
            <w:r w:rsidRPr="00575ECF">
              <w:rPr>
                <w:b/>
              </w:rPr>
              <w:t>____________________</w:t>
            </w:r>
          </w:p>
          <w:p w:rsidR="009A5DD6" w:rsidRPr="00575ECF" w:rsidRDefault="009A5DD6" w:rsidP="004E3209">
            <w:pPr>
              <w:tabs>
                <w:tab w:val="left" w:pos="709"/>
              </w:tabs>
              <w:jc w:val="both"/>
            </w:pPr>
            <w:r w:rsidRPr="00575ECF">
              <w:t>Adrese:</w:t>
            </w:r>
          </w:p>
          <w:p w:rsidR="009A5DD6" w:rsidRPr="00575ECF" w:rsidRDefault="009A5DD6" w:rsidP="004E3209">
            <w:pPr>
              <w:tabs>
                <w:tab w:val="left" w:pos="709"/>
              </w:tabs>
              <w:jc w:val="both"/>
            </w:pPr>
            <w:r w:rsidRPr="00575ECF">
              <w:t>Reģ.Nr.:</w:t>
            </w:r>
          </w:p>
          <w:p w:rsidR="009A5DD6" w:rsidRPr="00575ECF" w:rsidRDefault="009A5DD6" w:rsidP="004E3209">
            <w:pPr>
              <w:tabs>
                <w:tab w:val="left" w:pos="709"/>
              </w:tabs>
              <w:jc w:val="both"/>
            </w:pPr>
            <w:r w:rsidRPr="00575ECF">
              <w:t>Tālr., fakss:</w:t>
            </w:r>
          </w:p>
          <w:p w:rsidR="009A5DD6" w:rsidRPr="00575ECF" w:rsidRDefault="009A5DD6" w:rsidP="004E3209">
            <w:pPr>
              <w:tabs>
                <w:tab w:val="left" w:pos="709"/>
              </w:tabs>
              <w:jc w:val="both"/>
            </w:pPr>
            <w:r w:rsidRPr="00575ECF">
              <w:t>Bankas nosaukums:</w:t>
            </w:r>
          </w:p>
          <w:p w:rsidR="009A5DD6" w:rsidRPr="00575ECF" w:rsidRDefault="009A5DD6" w:rsidP="004E3209">
            <w:pPr>
              <w:tabs>
                <w:tab w:val="left" w:pos="709"/>
              </w:tabs>
              <w:jc w:val="both"/>
            </w:pPr>
            <w:r w:rsidRPr="00575ECF">
              <w:t>Bankas kods:</w:t>
            </w:r>
          </w:p>
          <w:p w:rsidR="009A5DD6" w:rsidRPr="00575ECF" w:rsidRDefault="009A5DD6" w:rsidP="004E3209">
            <w:pPr>
              <w:tabs>
                <w:tab w:val="left" w:pos="709"/>
              </w:tabs>
              <w:jc w:val="both"/>
              <w:rPr>
                <w:b/>
              </w:rPr>
            </w:pPr>
            <w:r w:rsidRPr="00575ECF">
              <w:t>Banka konta Nr.:</w:t>
            </w:r>
          </w:p>
        </w:tc>
      </w:tr>
    </w:tbl>
    <w:p w:rsidR="009A5DD6" w:rsidRPr="00575ECF" w:rsidRDefault="009A5DD6" w:rsidP="009A5DD6">
      <w:pPr>
        <w:tabs>
          <w:tab w:val="center" w:pos="4153"/>
          <w:tab w:val="right" w:pos="8306"/>
        </w:tabs>
      </w:pPr>
    </w:p>
    <w:p w:rsidR="009A5DD6" w:rsidRPr="00575ECF" w:rsidRDefault="009A5DD6" w:rsidP="009A5DD6">
      <w:pPr>
        <w:jc w:val="center"/>
        <w:rPr>
          <w:b/>
        </w:rPr>
      </w:pPr>
      <w:r w:rsidRPr="00575ECF">
        <w:rPr>
          <w:b/>
        </w:rPr>
        <w:t xml:space="preserve">PIRCĒJS                                                           </w:t>
      </w:r>
      <w:r w:rsidRPr="00575ECF">
        <w:rPr>
          <w:b/>
        </w:rPr>
        <w:tab/>
        <w:t>PĀRDEVĒJS</w:t>
      </w:r>
    </w:p>
    <w:p w:rsidR="009A5DD6" w:rsidRPr="00575ECF" w:rsidRDefault="009A5DD6" w:rsidP="009A5DD6">
      <w:pPr>
        <w:tabs>
          <w:tab w:val="left" w:pos="3828"/>
        </w:tabs>
        <w:jc w:val="center"/>
        <w:rPr>
          <w:b/>
        </w:rPr>
      </w:pPr>
    </w:p>
    <w:p w:rsidR="009A5DD6" w:rsidRPr="00575ECF" w:rsidRDefault="009A5DD6" w:rsidP="009A5DD6">
      <w:pPr>
        <w:tabs>
          <w:tab w:val="left" w:pos="3828"/>
        </w:tabs>
        <w:rPr>
          <w:b/>
        </w:rPr>
      </w:pPr>
      <w:r w:rsidRPr="00575ECF">
        <w:rPr>
          <w:b/>
        </w:rPr>
        <w:t xml:space="preserve">    _____________________(_________)                             </w:t>
      </w:r>
      <w:r w:rsidRPr="00575ECF">
        <w:rPr>
          <w:b/>
        </w:rPr>
        <w:tab/>
        <w:t>_____________(__________)</w:t>
      </w:r>
    </w:p>
    <w:p w:rsidR="009A5DD6" w:rsidRPr="00575ECF" w:rsidRDefault="009A5DD6" w:rsidP="009A5DD6">
      <w:pPr>
        <w:tabs>
          <w:tab w:val="left" w:pos="5145"/>
        </w:tabs>
      </w:pPr>
    </w:p>
    <w:p w:rsidR="009A5DD6" w:rsidRDefault="009A5DD6" w:rsidP="009A5DD6">
      <w:pPr>
        <w:tabs>
          <w:tab w:val="left" w:pos="5145"/>
        </w:tabs>
      </w:pPr>
      <w:r w:rsidRPr="00575ECF">
        <w:t xml:space="preserve">    2020. gada “___” _______________</w:t>
      </w:r>
      <w:r w:rsidRPr="00575ECF">
        <w:tab/>
        <w:t>2020. gada “___” ________________</w:t>
      </w:r>
    </w:p>
    <w:p w:rsidR="00637A6D" w:rsidRDefault="00637A6D" w:rsidP="009A5DD6">
      <w:pPr>
        <w:tabs>
          <w:tab w:val="left" w:pos="5145"/>
        </w:tabs>
      </w:pPr>
    </w:p>
    <w:p w:rsidR="00637A6D" w:rsidRDefault="00637A6D" w:rsidP="009A5DD6">
      <w:pPr>
        <w:tabs>
          <w:tab w:val="left" w:pos="5145"/>
        </w:tabs>
        <w:sectPr w:rsidR="00637A6D" w:rsidSect="00802C89">
          <w:footerReference w:type="even" r:id="rId12"/>
          <w:footerReference w:type="default" r:id="rId13"/>
          <w:pgSz w:w="11906" w:h="16838"/>
          <w:pgMar w:top="1134" w:right="851" w:bottom="1134" w:left="1701" w:header="709" w:footer="709" w:gutter="0"/>
          <w:cols w:space="708"/>
          <w:titlePg/>
          <w:docGrid w:linePitch="360"/>
        </w:sectPr>
      </w:pPr>
    </w:p>
    <w:p w:rsidR="009A5DD6" w:rsidRPr="00575ECF" w:rsidRDefault="009A5DD6" w:rsidP="009A5DD6">
      <w:pPr>
        <w:jc w:val="right"/>
      </w:pPr>
      <w:r w:rsidRPr="00575ECF">
        <w:lastRenderedPageBreak/>
        <w:t>____līguma Nr.______</w:t>
      </w:r>
    </w:p>
    <w:p w:rsidR="009A5DD6" w:rsidRPr="00575ECF" w:rsidRDefault="009A5DD6" w:rsidP="009A5DD6">
      <w:pPr>
        <w:jc w:val="right"/>
        <w:rPr>
          <w:b/>
        </w:rPr>
      </w:pPr>
      <w:r w:rsidRPr="00575ECF">
        <w:rPr>
          <w:b/>
        </w:rPr>
        <w:t>pielikums Nr.1</w:t>
      </w:r>
    </w:p>
    <w:p w:rsidR="009A5DD6" w:rsidRPr="00782C36" w:rsidRDefault="00C966DF" w:rsidP="009A5DD6">
      <w:pPr>
        <w:jc w:val="center"/>
        <w:rPr>
          <w:b/>
          <w:bCs/>
        </w:rPr>
      </w:pPr>
      <w:r>
        <w:rPr>
          <w:b/>
          <w:bCs/>
        </w:rPr>
        <w:t xml:space="preserve">TEHNISKĀ </w:t>
      </w:r>
      <w:r w:rsidR="009A5DD6" w:rsidRPr="00782C36">
        <w:rPr>
          <w:b/>
          <w:bCs/>
        </w:rPr>
        <w:t>SPECIFIKĀCIJA</w:t>
      </w:r>
    </w:p>
    <w:p w:rsidR="00A20B9E" w:rsidRDefault="00A20B9E" w:rsidP="00013886">
      <w:pPr>
        <w:ind w:left="360"/>
        <w:rPr>
          <w:b/>
        </w:rPr>
      </w:pPr>
    </w:p>
    <w:p w:rsidR="00242A7F" w:rsidRDefault="00242A7F" w:rsidP="00013886">
      <w:pPr>
        <w:ind w:left="360"/>
        <w:rPr>
          <w:b/>
        </w:rPr>
      </w:pPr>
    </w:p>
    <w:p w:rsidR="00637A6D" w:rsidRDefault="00637A6D" w:rsidP="00013886">
      <w:pPr>
        <w:ind w:left="360"/>
        <w:rPr>
          <w:b/>
        </w:rPr>
      </w:pPr>
      <w:r w:rsidRPr="00637A6D">
        <w:rPr>
          <w:noProof/>
        </w:rPr>
        <w:drawing>
          <wp:inline distT="0" distB="0" distL="0" distR="0">
            <wp:extent cx="6749415" cy="8256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49415" cy="8256270"/>
                    </a:xfrm>
                    <a:prstGeom prst="rect">
                      <a:avLst/>
                    </a:prstGeom>
                    <a:noFill/>
                    <a:ln>
                      <a:noFill/>
                    </a:ln>
                  </pic:spPr>
                </pic:pic>
              </a:graphicData>
            </a:graphic>
          </wp:inline>
        </w:drawing>
      </w:r>
    </w:p>
    <w:p w:rsidR="00637A6D" w:rsidRDefault="00637A6D" w:rsidP="00013886">
      <w:pPr>
        <w:ind w:left="360"/>
        <w:rPr>
          <w:b/>
        </w:rPr>
      </w:pPr>
      <w:r w:rsidRPr="00637A6D">
        <w:rPr>
          <w:noProof/>
        </w:rPr>
        <w:lastRenderedPageBreak/>
        <w:drawing>
          <wp:inline distT="0" distB="0" distL="0" distR="0">
            <wp:extent cx="6749415" cy="3642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49415" cy="3642995"/>
                    </a:xfrm>
                    <a:prstGeom prst="rect">
                      <a:avLst/>
                    </a:prstGeom>
                    <a:noFill/>
                    <a:ln>
                      <a:noFill/>
                    </a:ln>
                  </pic:spPr>
                </pic:pic>
              </a:graphicData>
            </a:graphic>
          </wp:inline>
        </w:drawing>
      </w:r>
    </w:p>
    <w:p w:rsidR="00637A6D" w:rsidRDefault="00637A6D" w:rsidP="00013886">
      <w:pPr>
        <w:ind w:left="360"/>
        <w:rPr>
          <w:b/>
        </w:rPr>
      </w:pPr>
    </w:p>
    <w:p w:rsidR="00637A6D" w:rsidRDefault="00637A6D" w:rsidP="00013886">
      <w:pPr>
        <w:ind w:left="360"/>
        <w:rPr>
          <w:b/>
        </w:rPr>
        <w:sectPr w:rsidR="00637A6D" w:rsidSect="005B452E">
          <w:footerReference w:type="even" r:id="rId16"/>
          <w:footerReference w:type="default" r:id="rId17"/>
          <w:pgSz w:w="11906" w:h="16838"/>
          <w:pgMar w:top="1134" w:right="851" w:bottom="1134" w:left="426" w:header="709" w:footer="709" w:gutter="0"/>
          <w:cols w:space="708"/>
          <w:titlePg/>
          <w:docGrid w:linePitch="360"/>
        </w:sectPr>
      </w:pPr>
    </w:p>
    <w:p w:rsidR="00637A6D" w:rsidRDefault="00637A6D" w:rsidP="00013886">
      <w:pPr>
        <w:ind w:left="360"/>
        <w:rPr>
          <w:b/>
        </w:rPr>
      </w:pPr>
      <w:r w:rsidRPr="00637A6D">
        <w:rPr>
          <w:noProof/>
        </w:rPr>
        <w:lastRenderedPageBreak/>
        <w:drawing>
          <wp:inline distT="0" distB="0" distL="0" distR="0">
            <wp:extent cx="9251950" cy="41852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4185285"/>
                    </a:xfrm>
                    <a:prstGeom prst="rect">
                      <a:avLst/>
                    </a:prstGeom>
                    <a:noFill/>
                    <a:ln>
                      <a:noFill/>
                    </a:ln>
                  </pic:spPr>
                </pic:pic>
              </a:graphicData>
            </a:graphic>
          </wp:inline>
        </w:drawing>
      </w:r>
    </w:p>
    <w:p w:rsidR="00637A6D" w:rsidRDefault="00637A6D" w:rsidP="00013886">
      <w:pPr>
        <w:ind w:left="360"/>
        <w:rPr>
          <w:b/>
        </w:rPr>
      </w:pPr>
    </w:p>
    <w:p w:rsidR="00637A6D" w:rsidRDefault="00637A6D" w:rsidP="00013886">
      <w:pPr>
        <w:ind w:left="360"/>
        <w:rPr>
          <w:b/>
        </w:rPr>
      </w:pPr>
    </w:p>
    <w:p w:rsidR="00637A6D" w:rsidRDefault="00637A6D" w:rsidP="00013886">
      <w:pPr>
        <w:ind w:left="360"/>
        <w:rPr>
          <w:b/>
        </w:rPr>
        <w:sectPr w:rsidR="00637A6D" w:rsidSect="00637A6D">
          <w:pgSz w:w="16838" w:h="11906" w:orient="landscape"/>
          <w:pgMar w:top="426" w:right="1134" w:bottom="851" w:left="1134" w:header="709" w:footer="709" w:gutter="0"/>
          <w:cols w:space="708"/>
          <w:titlePg/>
          <w:docGrid w:linePitch="360"/>
        </w:sectPr>
      </w:pPr>
    </w:p>
    <w:p w:rsidR="00637A6D" w:rsidRDefault="00637A6D" w:rsidP="00013886">
      <w:pPr>
        <w:ind w:left="360"/>
        <w:rPr>
          <w:b/>
        </w:rPr>
      </w:pPr>
      <w:r w:rsidRPr="00637A6D">
        <w:rPr>
          <w:noProof/>
        </w:rPr>
        <w:lastRenderedPageBreak/>
        <w:drawing>
          <wp:inline distT="0" distB="0" distL="0" distR="0">
            <wp:extent cx="6749415" cy="388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49415" cy="3886200"/>
                    </a:xfrm>
                    <a:prstGeom prst="rect">
                      <a:avLst/>
                    </a:prstGeom>
                    <a:noFill/>
                    <a:ln>
                      <a:noFill/>
                    </a:ln>
                  </pic:spPr>
                </pic:pic>
              </a:graphicData>
            </a:graphic>
          </wp:inline>
        </w:drawing>
      </w:r>
    </w:p>
    <w:p w:rsidR="00242A7F" w:rsidRDefault="00242A7F" w:rsidP="00013886">
      <w:pPr>
        <w:ind w:left="360"/>
        <w:rPr>
          <w:b/>
        </w:rPr>
      </w:pPr>
    </w:p>
    <w:p w:rsidR="00637A6D" w:rsidRDefault="00637A6D" w:rsidP="00013886">
      <w:pPr>
        <w:ind w:left="360"/>
        <w:rPr>
          <w:b/>
        </w:rPr>
      </w:pPr>
    </w:p>
    <w:p w:rsidR="00474C1E" w:rsidRDefault="00474C1E" w:rsidP="00474C1E">
      <w:pPr>
        <w:ind w:left="360"/>
        <w:jc w:val="center"/>
        <w:rPr>
          <w:b/>
        </w:rPr>
      </w:pPr>
      <w:r>
        <w:rPr>
          <w:b/>
        </w:rPr>
        <w:t xml:space="preserve">Nolikumam </w:t>
      </w:r>
      <w:r w:rsidRPr="00637A6D">
        <w:rPr>
          <w:b/>
          <w:u w:val="single"/>
        </w:rPr>
        <w:t>elektroniskajā versijā</w:t>
      </w:r>
      <w:r>
        <w:rPr>
          <w:b/>
        </w:rPr>
        <w:t xml:space="preserve"> ir pievienots MS Excel fails ar iepirkuma priekšmeta daļām</w:t>
      </w:r>
    </w:p>
    <w:p w:rsidR="00474C1E" w:rsidRDefault="00474C1E" w:rsidP="00474C1E">
      <w:pPr>
        <w:ind w:left="360"/>
        <w:jc w:val="center"/>
        <w:rPr>
          <w:b/>
        </w:rPr>
      </w:pPr>
    </w:p>
    <w:p w:rsidR="00474C1E" w:rsidRDefault="00474C1E" w:rsidP="00474C1E">
      <w:pPr>
        <w:ind w:left="360"/>
        <w:jc w:val="both"/>
        <w:rPr>
          <w:b/>
          <w:i/>
          <w:iCs/>
        </w:rPr>
      </w:pPr>
      <w:r w:rsidRPr="00D76442">
        <w:rPr>
          <w:b/>
          <w:i/>
          <w:iCs/>
        </w:rPr>
        <w:t>Piezīme</w:t>
      </w:r>
      <w:r>
        <w:rPr>
          <w:b/>
          <w:i/>
          <w:iCs/>
        </w:rPr>
        <w:t xml:space="preserve">s par </w:t>
      </w:r>
      <w:r w:rsidRPr="00637A6D">
        <w:rPr>
          <w:b/>
          <w:i/>
          <w:iCs/>
        </w:rPr>
        <w:t>MS Excel fail</w:t>
      </w:r>
      <w:r>
        <w:rPr>
          <w:b/>
          <w:i/>
          <w:iCs/>
        </w:rPr>
        <w:t>a aizpildīšanu!</w:t>
      </w:r>
    </w:p>
    <w:p w:rsidR="00474C1E" w:rsidRDefault="00474C1E" w:rsidP="00474C1E">
      <w:pPr>
        <w:ind w:left="360"/>
        <w:jc w:val="both"/>
        <w:rPr>
          <w:b/>
          <w:i/>
          <w:iCs/>
        </w:rPr>
      </w:pPr>
      <w:r>
        <w:rPr>
          <w:b/>
          <w:i/>
          <w:iCs/>
        </w:rPr>
        <w:t>1.MS Excel failā ir 5 (piecas) lapas (sheet). Katrai iepirkuma priekšmeta daļai ir sava lapa.</w:t>
      </w:r>
    </w:p>
    <w:p w:rsidR="00474C1E" w:rsidRDefault="00474C1E" w:rsidP="00474C1E">
      <w:pPr>
        <w:ind w:left="360"/>
        <w:jc w:val="both"/>
        <w:rPr>
          <w:b/>
          <w:i/>
          <w:iCs/>
        </w:rPr>
      </w:pPr>
      <w:r>
        <w:rPr>
          <w:b/>
          <w:i/>
          <w:iCs/>
        </w:rPr>
        <w:t>2.Ailes, kas aizpildītas ar tekstu “</w:t>
      </w:r>
      <w:r w:rsidRPr="00474C1E">
        <w:rPr>
          <w:b/>
          <w:i/>
          <w:iCs/>
          <w:highlight w:val="lightGray"/>
        </w:rPr>
        <w:t>nav</w:t>
      </w:r>
      <w:r>
        <w:rPr>
          <w:b/>
          <w:i/>
          <w:iCs/>
        </w:rPr>
        <w:t>” nav jāaizpilda.</w:t>
      </w:r>
    </w:p>
    <w:p w:rsidR="00637A6D" w:rsidRDefault="00637A6D" w:rsidP="00013886">
      <w:pPr>
        <w:ind w:left="360"/>
        <w:rPr>
          <w:b/>
        </w:rPr>
      </w:pPr>
    </w:p>
    <w:p w:rsidR="005B452E" w:rsidRDefault="005B452E" w:rsidP="00D76442">
      <w:pPr>
        <w:ind w:left="360"/>
        <w:jc w:val="both"/>
        <w:rPr>
          <w:b/>
          <w:i/>
          <w:iCs/>
        </w:rPr>
      </w:pPr>
    </w:p>
    <w:p w:rsidR="005B452E" w:rsidRDefault="005B452E" w:rsidP="00D76442">
      <w:pPr>
        <w:ind w:left="360"/>
        <w:jc w:val="both"/>
        <w:rPr>
          <w:b/>
          <w:i/>
          <w:iCs/>
        </w:rPr>
      </w:pPr>
    </w:p>
    <w:p w:rsidR="005B452E" w:rsidRDefault="005B452E" w:rsidP="00D76442">
      <w:pPr>
        <w:ind w:left="360"/>
        <w:jc w:val="both"/>
        <w:rPr>
          <w:b/>
          <w:i/>
          <w:iCs/>
        </w:rPr>
      </w:pPr>
    </w:p>
    <w:p w:rsidR="005B452E" w:rsidRDefault="005B452E" w:rsidP="00D76442">
      <w:pPr>
        <w:ind w:left="360"/>
        <w:jc w:val="both"/>
        <w:rPr>
          <w:b/>
          <w:i/>
          <w:iCs/>
        </w:rPr>
        <w:sectPr w:rsidR="005B452E" w:rsidSect="00637A6D">
          <w:pgSz w:w="11906" w:h="16838"/>
          <w:pgMar w:top="1134" w:right="851" w:bottom="1134" w:left="426" w:header="709" w:footer="709" w:gutter="0"/>
          <w:cols w:space="708"/>
          <w:titlePg/>
          <w:docGrid w:linePitch="360"/>
        </w:sectPr>
      </w:pPr>
    </w:p>
    <w:p w:rsidR="005B452E" w:rsidRPr="00575ECF" w:rsidRDefault="005B452E" w:rsidP="005B452E">
      <w:pPr>
        <w:jc w:val="right"/>
        <w:rPr>
          <w:rFonts w:ascii="Times New Roman Tilde" w:hAnsi="Times New Roman Tilde"/>
        </w:rPr>
      </w:pPr>
      <w:r w:rsidRPr="00575ECF">
        <w:rPr>
          <w:rFonts w:ascii="Times New Roman Tilde" w:hAnsi="Times New Roman Tilde"/>
        </w:rPr>
        <w:lastRenderedPageBreak/>
        <w:t>PROJEKTS</w:t>
      </w:r>
    </w:p>
    <w:p w:rsidR="005B452E" w:rsidRDefault="005B452E" w:rsidP="00D76442">
      <w:pPr>
        <w:ind w:left="360"/>
        <w:jc w:val="both"/>
        <w:rPr>
          <w:b/>
          <w:i/>
          <w:iCs/>
        </w:rPr>
      </w:pPr>
    </w:p>
    <w:p w:rsidR="005B452E" w:rsidRPr="00BF5A96" w:rsidRDefault="005B452E" w:rsidP="005B452E">
      <w:pPr>
        <w:tabs>
          <w:tab w:val="left" w:pos="2918"/>
        </w:tabs>
        <w:jc w:val="center"/>
        <w:rPr>
          <w:b/>
          <w:lang w:eastAsia="lv-LV"/>
        </w:rPr>
      </w:pPr>
      <w:r w:rsidRPr="00BF5A96">
        <w:rPr>
          <w:b/>
          <w:lang w:eastAsia="lv-LV"/>
        </w:rPr>
        <w:t>L Ī G U M S</w:t>
      </w:r>
    </w:p>
    <w:p w:rsidR="005B452E" w:rsidRPr="00BF5A96" w:rsidRDefault="005B452E" w:rsidP="005B452E">
      <w:pPr>
        <w:ind w:right="167"/>
        <w:jc w:val="center"/>
        <w:rPr>
          <w:b/>
        </w:rPr>
      </w:pPr>
      <w:r w:rsidRPr="00BF5A96">
        <w:rPr>
          <w:b/>
        </w:rPr>
        <w:t>Nr. INF-_____/2020</w:t>
      </w:r>
    </w:p>
    <w:p w:rsidR="005B452E" w:rsidRPr="00BF5A96" w:rsidRDefault="005B452E" w:rsidP="005B452E">
      <w:pPr>
        <w:jc w:val="center"/>
        <w:rPr>
          <w:rFonts w:eastAsia="Calibri"/>
          <w:b/>
        </w:rPr>
      </w:pPr>
      <w:r w:rsidRPr="00BF5A96">
        <w:rPr>
          <w:b/>
        </w:rPr>
        <w:t xml:space="preserve">par </w:t>
      </w:r>
      <w:r>
        <w:rPr>
          <w:b/>
        </w:rPr>
        <w:t>tehnisko filtru</w:t>
      </w:r>
      <w:r w:rsidRPr="00BF5A96">
        <w:rPr>
          <w:b/>
        </w:rPr>
        <w:t xml:space="preserve"> piegādi</w:t>
      </w:r>
    </w:p>
    <w:p w:rsidR="005B452E" w:rsidRPr="00BF5A96" w:rsidRDefault="005B452E" w:rsidP="005B452E">
      <w:pPr>
        <w:jc w:val="center"/>
        <w:rPr>
          <w:rFonts w:eastAsia="Calibri"/>
          <w:b/>
        </w:rPr>
      </w:pPr>
    </w:p>
    <w:p w:rsidR="005B452E" w:rsidRPr="00BF5A96" w:rsidRDefault="005B452E" w:rsidP="005B452E">
      <w:pPr>
        <w:tabs>
          <w:tab w:val="left" w:pos="2918"/>
        </w:tabs>
        <w:jc w:val="center"/>
        <w:rPr>
          <w:lang w:eastAsia="lv-LV"/>
        </w:rPr>
      </w:pPr>
    </w:p>
    <w:p w:rsidR="005B452E" w:rsidRPr="00BF5A96" w:rsidRDefault="005B452E" w:rsidP="005B452E">
      <w:pPr>
        <w:tabs>
          <w:tab w:val="left" w:pos="9795"/>
        </w:tabs>
        <w:ind w:right="167"/>
      </w:pPr>
      <w:r w:rsidRPr="00BF5A96">
        <w:t xml:space="preserve">Rīgā,                                                                                                            2020.gada___._________ </w:t>
      </w:r>
    </w:p>
    <w:p w:rsidR="005B452E" w:rsidRPr="00BF5A96" w:rsidRDefault="005B452E" w:rsidP="005B452E">
      <w:pPr>
        <w:tabs>
          <w:tab w:val="left" w:pos="2918"/>
        </w:tabs>
        <w:rPr>
          <w:lang w:eastAsia="lv-LV"/>
        </w:rPr>
      </w:pPr>
    </w:p>
    <w:p w:rsidR="005B452E" w:rsidRPr="00BF5A96" w:rsidRDefault="005B452E" w:rsidP="005B452E">
      <w:pPr>
        <w:ind w:right="167" w:firstLine="720"/>
        <w:jc w:val="both"/>
      </w:pPr>
      <w:r w:rsidRPr="00BF5A96">
        <w:rPr>
          <w:b/>
          <w:color w:val="000000"/>
        </w:rPr>
        <w:t>SIA “LDZ infrastruktūra”</w:t>
      </w:r>
      <w:r w:rsidRPr="00BF5A96">
        <w:rPr>
          <w:color w:val="000000"/>
        </w:rPr>
        <w:t>, vienotais reģistrācijas Nr.</w:t>
      </w:r>
      <w:r>
        <w:rPr>
          <w:color w:val="000000"/>
        </w:rPr>
        <w:t>____________</w:t>
      </w:r>
      <w:r w:rsidRPr="00BF5A96">
        <w:rPr>
          <w:color w:val="000000"/>
        </w:rPr>
        <w:t xml:space="preserve">, tās </w:t>
      </w:r>
      <w:r>
        <w:rPr>
          <w:color w:val="000000"/>
        </w:rPr>
        <w:t>______________________</w:t>
      </w:r>
      <w:r w:rsidRPr="00BF5A96">
        <w:rPr>
          <w:color w:val="000000"/>
        </w:rPr>
        <w:t xml:space="preserve"> personā, kurš rīkojas uz </w:t>
      </w:r>
      <w:r>
        <w:rPr>
          <w:color w:val="000000"/>
        </w:rPr>
        <w:t>_____</w:t>
      </w:r>
      <w:r w:rsidRPr="00BF5A96">
        <w:rPr>
          <w:color w:val="000000"/>
        </w:rPr>
        <w:t xml:space="preserve"> pamata, turpmāk - </w:t>
      </w:r>
      <w:r w:rsidRPr="00BF5A96">
        <w:rPr>
          <w:iCs/>
          <w:color w:val="000000"/>
        </w:rPr>
        <w:t>Pircējs</w:t>
      </w:r>
      <w:r w:rsidRPr="00BF5A96">
        <w:rPr>
          <w:color w:val="000000"/>
        </w:rPr>
        <w:t>, no vienas puses, un</w:t>
      </w:r>
    </w:p>
    <w:p w:rsidR="005B452E" w:rsidRPr="00BF5A96" w:rsidRDefault="005B452E" w:rsidP="005B452E">
      <w:pPr>
        <w:ind w:firstLine="720"/>
        <w:jc w:val="both"/>
      </w:pPr>
      <w:r w:rsidRPr="00BF5A96">
        <w:rPr>
          <w:b/>
        </w:rPr>
        <w:t>SIA “_______”</w:t>
      </w:r>
      <w:r w:rsidRPr="00BF5A96">
        <w:t>, vienotais reģistrācijas Nr. ______, tās ____ personā, kurš rīkojas uz ____ pamata, turpmāk – Pārdevējs, no otras puses, kopā vai atsevišķi – Puses, noslēdz šo līgumu (turpmāk – Līgums) par zemāk minēto:</w:t>
      </w:r>
    </w:p>
    <w:p w:rsidR="005B452E" w:rsidRPr="00BF5A96" w:rsidRDefault="005B452E" w:rsidP="005B452E">
      <w:pPr>
        <w:jc w:val="both"/>
      </w:pPr>
    </w:p>
    <w:p w:rsidR="005B452E" w:rsidRPr="00C6116B" w:rsidRDefault="005B452E" w:rsidP="005B452E">
      <w:pPr>
        <w:numPr>
          <w:ilvl w:val="0"/>
          <w:numId w:val="16"/>
        </w:numPr>
        <w:tabs>
          <w:tab w:val="clear" w:pos="360"/>
          <w:tab w:val="num" w:pos="785"/>
        </w:tabs>
        <w:ind w:left="785"/>
        <w:jc w:val="center"/>
        <w:outlineLvl w:val="0"/>
        <w:rPr>
          <w:b/>
        </w:rPr>
      </w:pPr>
      <w:r w:rsidRPr="00BF5A96">
        <w:rPr>
          <w:b/>
        </w:rPr>
        <w:t xml:space="preserve">Līguma priekšmets </w:t>
      </w:r>
    </w:p>
    <w:tbl>
      <w:tblPr>
        <w:tblW w:w="0" w:type="auto"/>
        <w:tblInd w:w="-34" w:type="dxa"/>
        <w:tblLayout w:type="fixed"/>
        <w:tblLook w:val="0000" w:firstRow="0" w:lastRow="0" w:firstColumn="0" w:lastColumn="0" w:noHBand="0" w:noVBand="0"/>
      </w:tblPr>
      <w:tblGrid>
        <w:gridCol w:w="772"/>
        <w:gridCol w:w="9151"/>
      </w:tblGrid>
      <w:tr w:rsidR="005B452E" w:rsidRPr="00BF5A96" w:rsidTr="009270D5">
        <w:tc>
          <w:tcPr>
            <w:tcW w:w="772" w:type="dxa"/>
          </w:tcPr>
          <w:p w:rsidR="005B452E" w:rsidRPr="00BF5A96" w:rsidRDefault="005B452E" w:rsidP="009270D5">
            <w:r w:rsidRPr="00BF5A96">
              <w:t>1.1.</w:t>
            </w:r>
          </w:p>
          <w:p w:rsidR="005B452E" w:rsidRPr="00BF5A96" w:rsidRDefault="005B452E" w:rsidP="009270D5"/>
          <w:p w:rsidR="005B452E" w:rsidRPr="00BF5A96" w:rsidRDefault="005B452E" w:rsidP="009270D5"/>
          <w:p w:rsidR="005B452E" w:rsidRPr="00BF5A96" w:rsidRDefault="005B452E" w:rsidP="009270D5">
            <w:r w:rsidRPr="00BF5A96">
              <w:t>1.2.</w:t>
            </w:r>
          </w:p>
        </w:tc>
        <w:tc>
          <w:tcPr>
            <w:tcW w:w="9151" w:type="dxa"/>
          </w:tcPr>
          <w:p w:rsidR="005B452E" w:rsidRPr="00BF5A96" w:rsidRDefault="005B452E" w:rsidP="009270D5">
            <w:pPr>
              <w:jc w:val="both"/>
            </w:pPr>
            <w:r w:rsidRPr="00BF5A96">
              <w:t xml:space="preserve">Pārdevējs pārdod un Pircējs pērk </w:t>
            </w:r>
            <w:r>
              <w:rPr>
                <w:b/>
              </w:rPr>
              <w:t>tehniskos filtrus</w:t>
            </w:r>
            <w:r w:rsidRPr="00BF5A96">
              <w:t xml:space="preserve"> (turpmāk – Prece) atbilstoši Pārdevēja 2020.gada ___._____ piedāvājumam Nr.__ un Specifikācijai/finanšu piedāvājumam (Līguma 1.pielikums).</w:t>
            </w:r>
          </w:p>
          <w:p w:rsidR="005B452E" w:rsidRPr="00BF5A96" w:rsidRDefault="005B452E" w:rsidP="009270D5">
            <w:pPr>
              <w:tabs>
                <w:tab w:val="left" w:pos="567"/>
              </w:tabs>
              <w:spacing w:after="120"/>
              <w:jc w:val="both"/>
              <w:rPr>
                <w:rFonts w:eastAsia="Calibri"/>
              </w:rPr>
            </w:pPr>
            <w:r w:rsidRPr="00BF5A96">
              <w:t>Līguma termiņš: 2020.gada 31.decembris, bet ne ilgāk kā līdz brīdim, kad sasniegta Līguma 2.1.punktā minētā Līgumcena</w:t>
            </w:r>
            <w:r w:rsidRPr="00BF5A96">
              <w:rPr>
                <w:rFonts w:eastAsia="Calibri"/>
              </w:rPr>
              <w:t>.</w:t>
            </w:r>
          </w:p>
          <w:p w:rsidR="005B452E" w:rsidRPr="00BF5A96" w:rsidRDefault="005B452E" w:rsidP="009270D5">
            <w:pPr>
              <w:jc w:val="both"/>
            </w:pPr>
          </w:p>
        </w:tc>
      </w:tr>
    </w:tbl>
    <w:p w:rsidR="005B452E" w:rsidRPr="00BF5A96" w:rsidRDefault="005B452E" w:rsidP="005B452E">
      <w:pPr>
        <w:rPr>
          <w:b/>
        </w:rPr>
      </w:pPr>
    </w:p>
    <w:p w:rsidR="005B452E" w:rsidRPr="00C6116B" w:rsidRDefault="005B452E" w:rsidP="005B452E">
      <w:pPr>
        <w:numPr>
          <w:ilvl w:val="0"/>
          <w:numId w:val="16"/>
        </w:numPr>
        <w:jc w:val="center"/>
        <w:rPr>
          <w:b/>
        </w:rPr>
      </w:pPr>
      <w:r w:rsidRPr="00BF5A96">
        <w:rPr>
          <w:b/>
        </w:rPr>
        <w:t xml:space="preserve">Līgumcena un samaksas kārtība </w:t>
      </w:r>
    </w:p>
    <w:tbl>
      <w:tblPr>
        <w:tblW w:w="0" w:type="auto"/>
        <w:tblInd w:w="-34" w:type="dxa"/>
        <w:tblLayout w:type="fixed"/>
        <w:tblLook w:val="0000" w:firstRow="0" w:lastRow="0" w:firstColumn="0" w:lastColumn="0" w:noHBand="0" w:noVBand="0"/>
      </w:tblPr>
      <w:tblGrid>
        <w:gridCol w:w="772"/>
        <w:gridCol w:w="9151"/>
      </w:tblGrid>
      <w:tr w:rsidR="005B452E" w:rsidRPr="00BF5A96" w:rsidTr="009270D5">
        <w:tc>
          <w:tcPr>
            <w:tcW w:w="772" w:type="dxa"/>
          </w:tcPr>
          <w:p w:rsidR="005B452E" w:rsidRPr="00BF5A96" w:rsidRDefault="005B452E" w:rsidP="009270D5">
            <w:r w:rsidRPr="00BF5A96">
              <w:t>2.1.</w:t>
            </w:r>
          </w:p>
          <w:p w:rsidR="005B452E" w:rsidRPr="00BF5A96" w:rsidRDefault="005B452E" w:rsidP="009270D5"/>
        </w:tc>
        <w:tc>
          <w:tcPr>
            <w:tcW w:w="9151" w:type="dxa"/>
          </w:tcPr>
          <w:p w:rsidR="005B452E" w:rsidRPr="00BF5A96" w:rsidRDefault="005B452E" w:rsidP="009270D5">
            <w:pPr>
              <w:jc w:val="both"/>
            </w:pPr>
            <w:r w:rsidRPr="00BF5A96">
              <w:t xml:space="preserve">Līgumcena, neņemot vērā pievienotās vērtības nodokli (turpmāk - PVN), ir </w:t>
            </w:r>
            <w:r w:rsidRPr="00BF5A96">
              <w:rPr>
                <w:b/>
              </w:rPr>
              <w:t>____ EUR</w:t>
            </w:r>
            <w:r w:rsidRPr="00BF5A96">
              <w:t xml:space="preserve"> (___ euro un ___ centi</w:t>
            </w:r>
            <w:r w:rsidRPr="00BF5A96">
              <w:rPr>
                <w:bCs/>
              </w:rPr>
              <w:t>)</w:t>
            </w:r>
            <w:r w:rsidRPr="00BF5A96">
              <w:t xml:space="preserve">, PVN 21% ____ EUR (____ euro un __ centi), kopā ____ EUR (___ euro un ___ centi). Līgumcenas atšifrējums ir norādīts Specifikācijā/finanšu piedāvājumā. </w:t>
            </w:r>
          </w:p>
        </w:tc>
      </w:tr>
      <w:tr w:rsidR="005B452E" w:rsidRPr="00BF5A96" w:rsidTr="009270D5">
        <w:tc>
          <w:tcPr>
            <w:tcW w:w="772" w:type="dxa"/>
          </w:tcPr>
          <w:p w:rsidR="005B452E" w:rsidRPr="00BF5A96" w:rsidRDefault="005B452E" w:rsidP="009270D5">
            <w:r w:rsidRPr="00BF5A96">
              <w:t>2.2.</w:t>
            </w:r>
          </w:p>
        </w:tc>
        <w:tc>
          <w:tcPr>
            <w:tcW w:w="9151" w:type="dxa"/>
          </w:tcPr>
          <w:p w:rsidR="005B452E" w:rsidRPr="00BF5A96" w:rsidRDefault="005B452E" w:rsidP="009270D5">
            <w:pPr>
              <w:jc w:val="both"/>
              <w:rPr>
                <w:b/>
              </w:rPr>
            </w:pPr>
            <w:r w:rsidRPr="00BF5A96">
              <w:t>Līgumcena ietver visas Pārdevēja ar Preces piegādi saistītās izmaksas, tai skaitā transportēšanas, personāla un administratīvās izmaksas, dabas resursu un muitas nodokļi, kurus Pārdevējs apņemas nomaksāt.</w:t>
            </w:r>
          </w:p>
        </w:tc>
      </w:tr>
      <w:tr w:rsidR="005B452E" w:rsidRPr="00BF5A96" w:rsidTr="009270D5">
        <w:tc>
          <w:tcPr>
            <w:tcW w:w="772" w:type="dxa"/>
          </w:tcPr>
          <w:p w:rsidR="005B452E" w:rsidRPr="00BF5A96" w:rsidRDefault="005B452E" w:rsidP="009270D5">
            <w:r w:rsidRPr="00BF5A96">
              <w:t>2.3.</w:t>
            </w:r>
          </w:p>
        </w:tc>
        <w:tc>
          <w:tcPr>
            <w:tcW w:w="9151" w:type="dxa"/>
          </w:tcPr>
          <w:p w:rsidR="005B452E" w:rsidRPr="00BF5A96" w:rsidRDefault="005B452E" w:rsidP="009270D5">
            <w:pPr>
              <w:jc w:val="both"/>
            </w:pPr>
            <w:r w:rsidRPr="00BF5A96">
              <w:t xml:space="preserve">Pārdevējs rēķinu par Preces pārdošanu nosūta Pircējam elektroniskā veidā, nosūtot to uz Pircēja e-pastu: </w:t>
            </w:r>
            <w:r w:rsidRPr="00BF5A96">
              <w:rPr>
                <w:i/>
                <w:u w:val="single"/>
              </w:rPr>
              <w:t>galina.jermalonoka@ldz.lv</w:t>
            </w:r>
            <w:r w:rsidRPr="00BF5A96">
              <w:t>. Pārdevējs rēķinā norāda Pircēja juridisko adresi un Pircēja rekvizītus (sk. Līguma 10.sadaļu), kā arī Līguma numuru un datumu.</w:t>
            </w:r>
          </w:p>
        </w:tc>
      </w:tr>
      <w:tr w:rsidR="005B452E" w:rsidRPr="00BF5A96" w:rsidTr="009270D5">
        <w:tc>
          <w:tcPr>
            <w:tcW w:w="772" w:type="dxa"/>
          </w:tcPr>
          <w:p w:rsidR="005B452E" w:rsidRPr="00BF5A96" w:rsidRDefault="005B452E" w:rsidP="009270D5">
            <w:r w:rsidRPr="00BF5A96">
              <w:t>2.4.</w:t>
            </w:r>
          </w:p>
          <w:p w:rsidR="005B452E" w:rsidRPr="00BF5A96" w:rsidRDefault="005B452E" w:rsidP="009270D5"/>
        </w:tc>
        <w:tc>
          <w:tcPr>
            <w:tcW w:w="9151" w:type="dxa"/>
          </w:tcPr>
          <w:p w:rsidR="005B452E" w:rsidRPr="00BF5A96" w:rsidRDefault="005B452E" w:rsidP="009270D5">
            <w:pPr>
              <w:jc w:val="both"/>
            </w:pPr>
            <w:r w:rsidRPr="00BF5A96">
              <w:t>Pircējs samaksā Pārdevējam par piegādāto Preci 30 (trīsdesmit) kalendāro dienu laikā pēc Līguma 2.3.punktā minētā rēķina saņemšanas.</w:t>
            </w:r>
          </w:p>
        </w:tc>
      </w:tr>
      <w:tr w:rsidR="005B452E" w:rsidRPr="00BF5A96" w:rsidTr="009270D5">
        <w:tc>
          <w:tcPr>
            <w:tcW w:w="772" w:type="dxa"/>
          </w:tcPr>
          <w:p w:rsidR="005B452E" w:rsidRPr="00BF5A96" w:rsidRDefault="005B452E" w:rsidP="009270D5">
            <w:pPr>
              <w:jc w:val="both"/>
            </w:pPr>
            <w:r w:rsidRPr="00BF5A96">
              <w:t>2.5.</w:t>
            </w:r>
          </w:p>
        </w:tc>
        <w:tc>
          <w:tcPr>
            <w:tcW w:w="9151" w:type="dxa"/>
          </w:tcPr>
          <w:p w:rsidR="005B452E" w:rsidRPr="00BF5A96" w:rsidRDefault="005B452E" w:rsidP="009270D5">
            <w:pPr>
              <w:jc w:val="both"/>
            </w:pPr>
            <w:r w:rsidRPr="00BF5A96">
              <w:t>PVN likmes maiņas gadījumā darījumam tiks piemērota likme atbilstoši spēkā esošo normatīvo aktu prasībām.</w:t>
            </w:r>
          </w:p>
        </w:tc>
      </w:tr>
    </w:tbl>
    <w:p w:rsidR="005B452E" w:rsidRPr="00BF5A96" w:rsidRDefault="005B452E" w:rsidP="005B452E">
      <w:pPr>
        <w:tabs>
          <w:tab w:val="left" w:pos="426"/>
          <w:tab w:val="left" w:pos="3119"/>
          <w:tab w:val="left" w:pos="3261"/>
        </w:tabs>
        <w:rPr>
          <w:b/>
        </w:rPr>
      </w:pPr>
    </w:p>
    <w:p w:rsidR="005B452E" w:rsidRPr="00C6116B" w:rsidRDefault="005B452E" w:rsidP="005B452E">
      <w:pPr>
        <w:numPr>
          <w:ilvl w:val="0"/>
          <w:numId w:val="16"/>
        </w:numPr>
        <w:tabs>
          <w:tab w:val="left" w:pos="426"/>
          <w:tab w:val="left" w:pos="3119"/>
          <w:tab w:val="left" w:pos="3261"/>
        </w:tabs>
        <w:jc w:val="center"/>
        <w:rPr>
          <w:b/>
        </w:rPr>
      </w:pPr>
      <w:r w:rsidRPr="00BF5A96">
        <w:rPr>
          <w:b/>
        </w:rPr>
        <w:t>Preces kvalitāte un garantijas</w:t>
      </w:r>
    </w:p>
    <w:tbl>
      <w:tblPr>
        <w:tblW w:w="9923" w:type="dxa"/>
        <w:tblInd w:w="-34" w:type="dxa"/>
        <w:tblLayout w:type="fixed"/>
        <w:tblLook w:val="0000" w:firstRow="0" w:lastRow="0" w:firstColumn="0" w:lastColumn="0" w:noHBand="0" w:noVBand="0"/>
      </w:tblPr>
      <w:tblGrid>
        <w:gridCol w:w="851"/>
        <w:gridCol w:w="9072"/>
      </w:tblGrid>
      <w:tr w:rsidR="005B452E" w:rsidRPr="00BF5A96" w:rsidTr="009270D5">
        <w:tc>
          <w:tcPr>
            <w:tcW w:w="851" w:type="dxa"/>
          </w:tcPr>
          <w:p w:rsidR="005B452E" w:rsidRPr="00BF5A96" w:rsidRDefault="005B452E" w:rsidP="009270D5">
            <w:r w:rsidRPr="00BF5A96">
              <w:t>3.1.</w:t>
            </w:r>
          </w:p>
        </w:tc>
        <w:tc>
          <w:tcPr>
            <w:tcW w:w="9072" w:type="dxa"/>
          </w:tcPr>
          <w:p w:rsidR="005B452E" w:rsidRPr="00BF5A96" w:rsidRDefault="005B452E" w:rsidP="009270D5">
            <w:pPr>
              <w:jc w:val="both"/>
            </w:pPr>
            <w:r w:rsidRPr="00BF5A96">
              <w:t>Preces kvalitātei jāatbilst Līguma 1.1.punktā minēto dokumentu, kā arī Civillikuma 1593. un 1612.-1618.panta prasībām.</w:t>
            </w:r>
          </w:p>
        </w:tc>
      </w:tr>
      <w:tr w:rsidR="005B452E" w:rsidRPr="00BF5A96" w:rsidTr="009270D5">
        <w:tc>
          <w:tcPr>
            <w:tcW w:w="851" w:type="dxa"/>
          </w:tcPr>
          <w:p w:rsidR="005B452E" w:rsidRPr="00BF5A96" w:rsidRDefault="005B452E" w:rsidP="009270D5">
            <w:r w:rsidRPr="00BF5A96">
              <w:t>3.2.</w:t>
            </w:r>
          </w:p>
        </w:tc>
        <w:tc>
          <w:tcPr>
            <w:tcW w:w="9072" w:type="dxa"/>
          </w:tcPr>
          <w:p w:rsidR="005B452E" w:rsidRPr="00BF5A96" w:rsidRDefault="005B452E" w:rsidP="009270D5">
            <w:pPr>
              <w:jc w:val="both"/>
            </w:pPr>
            <w:r w:rsidRPr="00BF5A96">
              <w:t>Pārdevējs garantē, ka Prece ir jauna un iepriekš nav lietota.</w:t>
            </w:r>
          </w:p>
        </w:tc>
      </w:tr>
      <w:tr w:rsidR="005B452E" w:rsidRPr="00BF5A96" w:rsidTr="009270D5">
        <w:tc>
          <w:tcPr>
            <w:tcW w:w="851" w:type="dxa"/>
          </w:tcPr>
          <w:p w:rsidR="005B452E" w:rsidRPr="00BF5A96" w:rsidRDefault="005B452E" w:rsidP="009270D5">
            <w:r w:rsidRPr="00BF5A96">
              <w:t>3.3.</w:t>
            </w:r>
          </w:p>
        </w:tc>
        <w:tc>
          <w:tcPr>
            <w:tcW w:w="9072" w:type="dxa"/>
          </w:tcPr>
          <w:p w:rsidR="005B452E" w:rsidRPr="00BF5A96" w:rsidRDefault="005B452E" w:rsidP="009270D5">
            <w:pPr>
              <w:jc w:val="both"/>
            </w:pPr>
            <w:r w:rsidRPr="00BF5A96">
              <w:t xml:space="preserve">Precei tiek noteikts garantijas termiņš __ (_____) gadi no rēķina parakstīšanas brīža. </w:t>
            </w:r>
          </w:p>
        </w:tc>
      </w:tr>
      <w:tr w:rsidR="005B452E" w:rsidRPr="00BF5A96" w:rsidTr="009270D5">
        <w:tc>
          <w:tcPr>
            <w:tcW w:w="851" w:type="dxa"/>
          </w:tcPr>
          <w:p w:rsidR="005B452E" w:rsidRPr="00BF5A96" w:rsidRDefault="005B452E" w:rsidP="009270D5">
            <w:r w:rsidRPr="00BF5A96">
              <w:t>3.4.</w:t>
            </w:r>
          </w:p>
        </w:tc>
        <w:tc>
          <w:tcPr>
            <w:tcW w:w="9072" w:type="dxa"/>
          </w:tcPr>
          <w:p w:rsidR="005B452E" w:rsidRPr="00BF5A96" w:rsidRDefault="005B452E" w:rsidP="009270D5">
            <w:pPr>
              <w:jc w:val="both"/>
            </w:pPr>
            <w:r w:rsidRPr="00BF5A96">
              <w:t xml:space="preserve">Ja pēc Preces saņemšanas un rēķina parakstīšanas garantijas termiņa laikā Pircējs konstatē Preces neatbilstību, Pircējs nosūta Pārdevējam uz Pārdevēja norādīto e-pasta adresi uzaicinājumu veikt Preces apskati, norādot Pārdevēja ierašanās termiņu, kas nevar būt īsāks par 5 (piecām) darba dienām no brīža, kad Pircējs ir nosūtījis Pārdevējam minēto uzaicinājumu. </w:t>
            </w:r>
          </w:p>
        </w:tc>
      </w:tr>
      <w:tr w:rsidR="005B452E" w:rsidRPr="00BF5A96" w:rsidTr="009270D5">
        <w:tc>
          <w:tcPr>
            <w:tcW w:w="851" w:type="dxa"/>
          </w:tcPr>
          <w:p w:rsidR="005B452E" w:rsidRPr="00BF5A96" w:rsidRDefault="005B452E" w:rsidP="009270D5">
            <w:r w:rsidRPr="00BF5A96">
              <w:t>3.5.</w:t>
            </w:r>
          </w:p>
        </w:tc>
        <w:tc>
          <w:tcPr>
            <w:tcW w:w="9072" w:type="dxa"/>
          </w:tcPr>
          <w:p w:rsidR="005B452E" w:rsidRPr="00BF5A96" w:rsidRDefault="005B452E" w:rsidP="009270D5">
            <w:pPr>
              <w:jc w:val="both"/>
            </w:pPr>
            <w:r w:rsidRPr="00BF5A96">
              <w:t>Ja Pārdevēja pārstāvis neierodas Pircēja noteiktajā termiņā, Pircējs vienpusēji sastāda aktu par Preces neatbilstību un uzskatāms, ka Pārdevējs ir atteicies no pretenzijām pret minēto aktu.</w:t>
            </w:r>
          </w:p>
        </w:tc>
      </w:tr>
      <w:tr w:rsidR="005B452E" w:rsidRPr="00BF5A96" w:rsidTr="009270D5">
        <w:tc>
          <w:tcPr>
            <w:tcW w:w="851" w:type="dxa"/>
          </w:tcPr>
          <w:p w:rsidR="005B452E" w:rsidRPr="00BF5A96" w:rsidRDefault="005B452E" w:rsidP="009270D5">
            <w:r w:rsidRPr="00BF5A96">
              <w:t>3.6.</w:t>
            </w:r>
          </w:p>
        </w:tc>
        <w:tc>
          <w:tcPr>
            <w:tcW w:w="9072" w:type="dxa"/>
          </w:tcPr>
          <w:p w:rsidR="005B452E" w:rsidRPr="00BF5A96" w:rsidRDefault="005B452E" w:rsidP="009270D5">
            <w:pPr>
              <w:jc w:val="both"/>
            </w:pPr>
            <w:r w:rsidRPr="00BF5A96">
              <w:t xml:space="preserve">Ja Pārdevēja pārstāvis ir ieradies un nepiekrīt Preces neatbilstībai, Pircējs neatbilstošo Preci </w:t>
            </w:r>
            <w:r w:rsidRPr="00BF5A96">
              <w:lastRenderedPageBreak/>
              <w:t>nosūta neatkarīgas ekspertīzes veikšanai, kuras slēdziens ir saistošs Pārdevējam un ir pamats pretenziju iesniegšanai pret Pārdevēju.</w:t>
            </w:r>
          </w:p>
        </w:tc>
      </w:tr>
      <w:tr w:rsidR="005B452E" w:rsidRPr="00BF5A96" w:rsidTr="009270D5">
        <w:tc>
          <w:tcPr>
            <w:tcW w:w="851" w:type="dxa"/>
          </w:tcPr>
          <w:p w:rsidR="005B452E" w:rsidRPr="00BF5A96" w:rsidRDefault="005B452E" w:rsidP="009270D5">
            <w:r w:rsidRPr="00BF5A96">
              <w:lastRenderedPageBreak/>
              <w:t>3.7.</w:t>
            </w:r>
          </w:p>
        </w:tc>
        <w:tc>
          <w:tcPr>
            <w:tcW w:w="9072" w:type="dxa"/>
          </w:tcPr>
          <w:p w:rsidR="005B452E" w:rsidRPr="00BF5A96" w:rsidRDefault="005B452E" w:rsidP="009270D5">
            <w:pPr>
              <w:jc w:val="both"/>
            </w:pPr>
            <w:r w:rsidRPr="00BF5A96">
              <w:t>Ja ekspertīzes slēdziens apstiprina Preces neatbilstību, Pārdevējam ir pienākums atmaksāt Pircējam izdevumus, kas saistīti ar ekspertīzes veikšanu un Preces nogādāšanu ekspertīzei.</w:t>
            </w:r>
          </w:p>
        </w:tc>
      </w:tr>
      <w:tr w:rsidR="005B452E" w:rsidRPr="00BF5A96" w:rsidTr="009270D5">
        <w:tc>
          <w:tcPr>
            <w:tcW w:w="851" w:type="dxa"/>
          </w:tcPr>
          <w:p w:rsidR="005B452E" w:rsidRPr="00BF5A96" w:rsidRDefault="005B452E" w:rsidP="009270D5">
            <w:r w:rsidRPr="00BF5A96">
              <w:t>3.8.</w:t>
            </w:r>
          </w:p>
        </w:tc>
        <w:tc>
          <w:tcPr>
            <w:tcW w:w="9072" w:type="dxa"/>
          </w:tcPr>
          <w:p w:rsidR="005B452E" w:rsidRPr="00BF5A96" w:rsidRDefault="005B452E" w:rsidP="009270D5">
            <w:pPr>
              <w:jc w:val="both"/>
            </w:pPr>
            <w:r w:rsidRPr="00BF5A96">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tc>
      </w:tr>
      <w:tr w:rsidR="005B452E" w:rsidRPr="00BF5A96" w:rsidTr="009270D5">
        <w:tc>
          <w:tcPr>
            <w:tcW w:w="851" w:type="dxa"/>
          </w:tcPr>
          <w:p w:rsidR="005B452E" w:rsidRPr="00BF5A96" w:rsidRDefault="005B452E" w:rsidP="009270D5">
            <w:r w:rsidRPr="00BF5A96">
              <w:t>3.8.1.</w:t>
            </w:r>
          </w:p>
        </w:tc>
        <w:tc>
          <w:tcPr>
            <w:tcW w:w="9072" w:type="dxa"/>
          </w:tcPr>
          <w:p w:rsidR="005B452E" w:rsidRPr="00BF5A96" w:rsidRDefault="005B452E" w:rsidP="009270D5">
            <w:pPr>
              <w:jc w:val="both"/>
            </w:pPr>
            <w:r w:rsidRPr="00BF5A96">
              <w:t>apmainīt neatbilstošu Preci pret atbilstošu;</w:t>
            </w:r>
          </w:p>
        </w:tc>
      </w:tr>
      <w:tr w:rsidR="005B452E" w:rsidRPr="00BF5A96" w:rsidTr="009270D5">
        <w:tc>
          <w:tcPr>
            <w:tcW w:w="851" w:type="dxa"/>
          </w:tcPr>
          <w:p w:rsidR="005B452E" w:rsidRPr="00BF5A96" w:rsidRDefault="005B452E" w:rsidP="009270D5">
            <w:r w:rsidRPr="00BF5A96">
              <w:t>3.8.2.</w:t>
            </w:r>
          </w:p>
        </w:tc>
        <w:tc>
          <w:tcPr>
            <w:tcW w:w="9072" w:type="dxa"/>
          </w:tcPr>
          <w:p w:rsidR="005B452E" w:rsidRPr="00BF5A96" w:rsidRDefault="005B452E" w:rsidP="009270D5">
            <w:pPr>
              <w:jc w:val="both"/>
            </w:pPr>
            <w:r w:rsidRPr="00BF5A96">
              <w:t>novērst Preces trūkumus;</w:t>
            </w:r>
          </w:p>
        </w:tc>
      </w:tr>
      <w:tr w:rsidR="005B452E" w:rsidRPr="00BF5A96" w:rsidTr="009270D5">
        <w:tc>
          <w:tcPr>
            <w:tcW w:w="851" w:type="dxa"/>
          </w:tcPr>
          <w:p w:rsidR="005B452E" w:rsidRPr="00BF5A96" w:rsidRDefault="005B452E" w:rsidP="009270D5">
            <w:r w:rsidRPr="00BF5A96">
              <w:t>3.8.3.</w:t>
            </w:r>
          </w:p>
        </w:tc>
        <w:tc>
          <w:tcPr>
            <w:tcW w:w="9072" w:type="dxa"/>
          </w:tcPr>
          <w:p w:rsidR="005B452E" w:rsidRPr="00BF5A96" w:rsidRDefault="005B452E" w:rsidP="009270D5">
            <w:pPr>
              <w:jc w:val="both"/>
            </w:pPr>
            <w:r w:rsidRPr="00BF5A96">
              <w:t>atmaksāt Pircējam neatbilstošās Preces cenu.</w:t>
            </w:r>
          </w:p>
        </w:tc>
      </w:tr>
    </w:tbl>
    <w:p w:rsidR="005B452E" w:rsidRPr="00BF5A96" w:rsidRDefault="005B452E" w:rsidP="005B452E">
      <w:pPr>
        <w:jc w:val="center"/>
        <w:rPr>
          <w:b/>
        </w:rPr>
      </w:pPr>
    </w:p>
    <w:p w:rsidR="005B452E" w:rsidRPr="00C6116B" w:rsidRDefault="005B452E" w:rsidP="005B452E">
      <w:pPr>
        <w:numPr>
          <w:ilvl w:val="0"/>
          <w:numId w:val="16"/>
        </w:numPr>
        <w:jc w:val="center"/>
        <w:rPr>
          <w:b/>
        </w:rPr>
      </w:pPr>
      <w:r w:rsidRPr="00BF5A96">
        <w:rPr>
          <w:b/>
        </w:rPr>
        <w:t>Preces piegāde un pieņemšana</w:t>
      </w:r>
    </w:p>
    <w:tbl>
      <w:tblPr>
        <w:tblW w:w="9938" w:type="dxa"/>
        <w:tblInd w:w="-34" w:type="dxa"/>
        <w:tblLook w:val="04A0" w:firstRow="1" w:lastRow="0" w:firstColumn="1" w:lastColumn="0" w:noHBand="0" w:noVBand="1"/>
      </w:tblPr>
      <w:tblGrid>
        <w:gridCol w:w="851"/>
        <w:gridCol w:w="9087"/>
      </w:tblGrid>
      <w:tr w:rsidR="005B452E" w:rsidRPr="00BF5A96" w:rsidTr="009270D5">
        <w:tc>
          <w:tcPr>
            <w:tcW w:w="851" w:type="dxa"/>
            <w:shd w:val="clear" w:color="auto" w:fill="auto"/>
          </w:tcPr>
          <w:p w:rsidR="005B452E" w:rsidRPr="00BF5A96" w:rsidRDefault="005B452E" w:rsidP="009270D5">
            <w:pPr>
              <w:tabs>
                <w:tab w:val="center" w:pos="4536"/>
                <w:tab w:val="right" w:pos="9072"/>
              </w:tabs>
            </w:pPr>
            <w:r w:rsidRPr="00BF5A96">
              <w:t>4.1.</w:t>
            </w:r>
          </w:p>
        </w:tc>
        <w:tc>
          <w:tcPr>
            <w:tcW w:w="9087" w:type="dxa"/>
            <w:shd w:val="clear" w:color="auto" w:fill="auto"/>
          </w:tcPr>
          <w:p w:rsidR="005B452E" w:rsidRPr="00BF5A96" w:rsidRDefault="005B452E" w:rsidP="009270D5">
            <w:pPr>
              <w:jc w:val="both"/>
            </w:pPr>
            <w:r w:rsidRPr="00410249">
              <w:t>Pārdevējs nodrošina Preces piegādi uz Pircēja noliktav</w:t>
            </w:r>
            <w:r>
              <w:t>ām</w:t>
            </w:r>
            <w:r w:rsidRPr="00410249">
              <w:t xml:space="preserve"> Kārklu ielā 4, Daugavpils</w:t>
            </w:r>
            <w:r>
              <w:t xml:space="preserve"> un Augstrozes ielā 1b, Rīga</w:t>
            </w:r>
            <w:r w:rsidRPr="00410249">
              <w:t xml:space="preserve"> saskaņā ar Specifikāciju/finanšu piedāvājumu (Līguma 1.pielikums) 3 (trīs) kalendāro dienu laikā pēc pieprasījuma saņemšanas</w:t>
            </w:r>
            <w:r w:rsidRPr="00BF5A96">
              <w:t>.</w:t>
            </w:r>
          </w:p>
        </w:tc>
      </w:tr>
      <w:tr w:rsidR="005B452E" w:rsidRPr="00BF5A96" w:rsidTr="009270D5">
        <w:tc>
          <w:tcPr>
            <w:tcW w:w="851" w:type="dxa"/>
            <w:shd w:val="clear" w:color="auto" w:fill="auto"/>
          </w:tcPr>
          <w:p w:rsidR="005B452E" w:rsidRPr="00BF5A96" w:rsidRDefault="005B452E" w:rsidP="009270D5">
            <w:pPr>
              <w:tabs>
                <w:tab w:val="center" w:pos="4536"/>
                <w:tab w:val="right" w:pos="9072"/>
              </w:tabs>
            </w:pPr>
            <w:r w:rsidRPr="00BF5A96">
              <w:t>4.2.</w:t>
            </w:r>
          </w:p>
        </w:tc>
        <w:tc>
          <w:tcPr>
            <w:tcW w:w="9087" w:type="dxa"/>
            <w:shd w:val="clear" w:color="auto" w:fill="auto"/>
          </w:tcPr>
          <w:p w:rsidR="005B452E" w:rsidRPr="00BF5A96" w:rsidRDefault="005B452E" w:rsidP="009270D5">
            <w:pPr>
              <w:jc w:val="both"/>
              <w:rPr>
                <w:b/>
              </w:rPr>
            </w:pPr>
            <w:r w:rsidRPr="00BF5A96">
              <w:rPr>
                <w:rFonts w:eastAsia="Calibri"/>
                <w:lang w:eastAsia="lv-LV"/>
              </w:rPr>
              <w:t>Pārdevējs kopā ar Preci izsniedz Pircēja pārstāvim ražotāja dokumentu oriģinālus (derīgus atbilstības sertifikātus, atbilstības deklarāciju, tehniskās pases), kas apliecina, ka Prece ir jauna un atbilst noteiktajām tehniskajām prasībām.</w:t>
            </w:r>
          </w:p>
        </w:tc>
      </w:tr>
      <w:tr w:rsidR="005B452E" w:rsidRPr="00BF5A96" w:rsidTr="009270D5">
        <w:tc>
          <w:tcPr>
            <w:tcW w:w="851" w:type="dxa"/>
            <w:shd w:val="clear" w:color="auto" w:fill="auto"/>
          </w:tcPr>
          <w:p w:rsidR="005B452E" w:rsidRPr="00BF5A96" w:rsidRDefault="005B452E" w:rsidP="009270D5">
            <w:r w:rsidRPr="00BF5A96">
              <w:t>4.3.</w:t>
            </w:r>
          </w:p>
        </w:tc>
        <w:tc>
          <w:tcPr>
            <w:tcW w:w="9087" w:type="dxa"/>
            <w:shd w:val="clear" w:color="auto" w:fill="auto"/>
          </w:tcPr>
          <w:p w:rsidR="005B452E" w:rsidRPr="00BF5A96" w:rsidRDefault="005B452E" w:rsidP="009270D5">
            <w:pPr>
              <w:jc w:val="both"/>
              <w:rPr>
                <w:b/>
              </w:rPr>
            </w:pPr>
            <w:r w:rsidRPr="00BF5A96">
              <w:t>Saņemot Preci, Pušu pilnvarotie pārstāvji paraksta rēķinu:</w:t>
            </w:r>
          </w:p>
        </w:tc>
      </w:tr>
      <w:tr w:rsidR="005B452E" w:rsidRPr="00BF5A96" w:rsidTr="009270D5">
        <w:tc>
          <w:tcPr>
            <w:tcW w:w="851" w:type="dxa"/>
            <w:shd w:val="clear" w:color="auto" w:fill="auto"/>
          </w:tcPr>
          <w:p w:rsidR="005B452E" w:rsidRPr="00BF5A96" w:rsidRDefault="005B452E" w:rsidP="009270D5">
            <w:pPr>
              <w:tabs>
                <w:tab w:val="center" w:pos="4536"/>
                <w:tab w:val="right" w:pos="9072"/>
              </w:tabs>
            </w:pPr>
            <w:r w:rsidRPr="00BF5A96">
              <w:t>4.3.1.</w:t>
            </w:r>
          </w:p>
        </w:tc>
        <w:tc>
          <w:tcPr>
            <w:tcW w:w="9087" w:type="dxa"/>
            <w:shd w:val="clear" w:color="auto" w:fill="auto"/>
          </w:tcPr>
          <w:p w:rsidR="005B452E" w:rsidRPr="00BF5A96" w:rsidRDefault="005B452E" w:rsidP="009270D5">
            <w:pPr>
              <w:ind w:left="567" w:hanging="567"/>
              <w:jc w:val="both"/>
            </w:pPr>
            <w:r w:rsidRPr="00BF5A96">
              <w:t xml:space="preserve">no Pārdevēja puses: ________, tālrunis: +371 _______, e-pasts: __________; </w:t>
            </w:r>
          </w:p>
        </w:tc>
      </w:tr>
      <w:tr w:rsidR="005B452E" w:rsidRPr="00BF5A96" w:rsidTr="009270D5">
        <w:tc>
          <w:tcPr>
            <w:tcW w:w="851" w:type="dxa"/>
            <w:shd w:val="clear" w:color="auto" w:fill="auto"/>
          </w:tcPr>
          <w:p w:rsidR="005B452E" w:rsidRPr="00BF5A96" w:rsidRDefault="005B452E" w:rsidP="009270D5">
            <w:pPr>
              <w:tabs>
                <w:tab w:val="center" w:pos="4536"/>
                <w:tab w:val="right" w:pos="9072"/>
              </w:tabs>
            </w:pPr>
            <w:r w:rsidRPr="00BF5A96">
              <w:t>4.3.2.</w:t>
            </w:r>
          </w:p>
        </w:tc>
        <w:tc>
          <w:tcPr>
            <w:tcW w:w="9087" w:type="dxa"/>
            <w:shd w:val="clear" w:color="auto" w:fill="auto"/>
          </w:tcPr>
          <w:p w:rsidR="005B452E" w:rsidRPr="00BF5A96" w:rsidRDefault="005B452E" w:rsidP="009270D5">
            <w:pPr>
              <w:jc w:val="both"/>
            </w:pPr>
            <w:r w:rsidRPr="00BF5A96">
              <w:t xml:space="preserve">no Pircēja puses: </w:t>
            </w:r>
            <w:r>
              <w:t>________</w:t>
            </w:r>
            <w:r w:rsidRPr="00BF5A96">
              <w:t xml:space="preserve">, tālrunis: +371 </w:t>
            </w:r>
            <w:r>
              <w:t>_________</w:t>
            </w:r>
            <w:r w:rsidRPr="00BF5A96">
              <w:t xml:space="preserve">, e-pasts: </w:t>
            </w:r>
            <w:hyperlink r:id="rId20" w:history="1">
              <w:r>
                <w:rPr>
                  <w:rStyle w:val="Hyperlink"/>
                </w:rPr>
                <w:t>____________</w:t>
              </w:r>
            </w:hyperlink>
            <w:r w:rsidRPr="00BF5A96">
              <w:rPr>
                <w:bCs/>
              </w:rPr>
              <w:t>.</w:t>
            </w:r>
          </w:p>
        </w:tc>
      </w:tr>
      <w:tr w:rsidR="005B452E" w:rsidRPr="00BF5A96" w:rsidTr="009270D5">
        <w:tc>
          <w:tcPr>
            <w:tcW w:w="851" w:type="dxa"/>
            <w:shd w:val="clear" w:color="auto" w:fill="auto"/>
          </w:tcPr>
          <w:p w:rsidR="005B452E" w:rsidRPr="00BF5A96" w:rsidRDefault="005B452E" w:rsidP="009270D5">
            <w:pPr>
              <w:tabs>
                <w:tab w:val="center" w:pos="4536"/>
                <w:tab w:val="right" w:pos="9072"/>
              </w:tabs>
            </w:pPr>
            <w:r w:rsidRPr="00BF5A96">
              <w:t>4.4.</w:t>
            </w:r>
          </w:p>
        </w:tc>
        <w:tc>
          <w:tcPr>
            <w:tcW w:w="9087" w:type="dxa"/>
            <w:shd w:val="clear" w:color="auto" w:fill="auto"/>
          </w:tcPr>
          <w:p w:rsidR="005B452E" w:rsidRPr="00BF5A96" w:rsidRDefault="005B452E" w:rsidP="009270D5">
            <w:pPr>
              <w:jc w:val="both"/>
              <w:rPr>
                <w:b/>
              </w:rPr>
            </w:pPr>
            <w:r w:rsidRPr="00BF5A96">
              <w:t>Ja Pircēja pārstāvis Preces pieņemšanas laikā konstatē Preces vai tās kvalitātes neatbilstību Līguma nosacījumiem, viņš ir tiesīgs atteikties parakstīt rēķinu.</w:t>
            </w:r>
          </w:p>
        </w:tc>
      </w:tr>
      <w:tr w:rsidR="005B452E" w:rsidRPr="00BF5A96" w:rsidTr="009270D5">
        <w:tc>
          <w:tcPr>
            <w:tcW w:w="851" w:type="dxa"/>
            <w:shd w:val="clear" w:color="auto" w:fill="auto"/>
          </w:tcPr>
          <w:p w:rsidR="005B452E" w:rsidRPr="00BF5A96" w:rsidRDefault="005B452E" w:rsidP="009270D5">
            <w:pPr>
              <w:tabs>
                <w:tab w:val="center" w:pos="4536"/>
                <w:tab w:val="right" w:pos="9072"/>
              </w:tabs>
            </w:pPr>
            <w:r w:rsidRPr="00BF5A96">
              <w:t>4.5.</w:t>
            </w:r>
          </w:p>
        </w:tc>
        <w:tc>
          <w:tcPr>
            <w:tcW w:w="9087" w:type="dxa"/>
            <w:shd w:val="clear" w:color="auto" w:fill="auto"/>
          </w:tcPr>
          <w:p w:rsidR="005B452E" w:rsidRPr="00BF5A96" w:rsidRDefault="005B452E" w:rsidP="009270D5">
            <w:pPr>
              <w:jc w:val="both"/>
            </w:pPr>
            <w:r w:rsidRPr="00BF5A96">
              <w:t>Neatbilstošas Preces piegāde vai nepilnīga Preces piegāde nav uzskatāma par Preces piegādi saskaņā ar Līguma noteikumiem.</w:t>
            </w:r>
          </w:p>
        </w:tc>
      </w:tr>
      <w:tr w:rsidR="005B452E" w:rsidRPr="00BF5A96" w:rsidTr="009270D5">
        <w:tc>
          <w:tcPr>
            <w:tcW w:w="851" w:type="dxa"/>
            <w:shd w:val="clear" w:color="auto" w:fill="auto"/>
          </w:tcPr>
          <w:p w:rsidR="005B452E" w:rsidRPr="00BF5A96" w:rsidRDefault="005B452E" w:rsidP="009270D5">
            <w:r w:rsidRPr="00BF5A96">
              <w:t>4.6.</w:t>
            </w:r>
          </w:p>
        </w:tc>
        <w:tc>
          <w:tcPr>
            <w:tcW w:w="9087" w:type="dxa"/>
            <w:shd w:val="clear" w:color="auto" w:fill="auto"/>
          </w:tcPr>
          <w:p w:rsidR="005B452E" w:rsidRPr="00BF5A96" w:rsidRDefault="005B452E" w:rsidP="009270D5">
            <w:pPr>
              <w:jc w:val="both"/>
            </w:pPr>
            <w:r w:rsidRPr="00BF5A96">
              <w:t>Pircēja pilnvarotie pārstāvji risina visus ar Preces pieņemšanu saistītos jautājumus, kā arī paraksta rēķinu. Citu personu parakstīti dokumenti Pircējam nav saistoši.</w:t>
            </w:r>
          </w:p>
        </w:tc>
      </w:tr>
      <w:tr w:rsidR="005B452E" w:rsidRPr="00BF5A96" w:rsidTr="009270D5">
        <w:tc>
          <w:tcPr>
            <w:tcW w:w="851" w:type="dxa"/>
            <w:shd w:val="clear" w:color="auto" w:fill="auto"/>
          </w:tcPr>
          <w:p w:rsidR="005B452E" w:rsidRPr="00BF5A96" w:rsidRDefault="005B452E" w:rsidP="009270D5">
            <w:r w:rsidRPr="00BF5A96">
              <w:t>4.7.</w:t>
            </w:r>
          </w:p>
        </w:tc>
        <w:tc>
          <w:tcPr>
            <w:tcW w:w="9087" w:type="dxa"/>
            <w:shd w:val="clear" w:color="auto" w:fill="auto"/>
          </w:tcPr>
          <w:p w:rsidR="005B452E" w:rsidRPr="00BF5A96" w:rsidRDefault="005B452E" w:rsidP="009270D5">
            <w:pPr>
              <w:jc w:val="both"/>
            </w:pPr>
            <w:r w:rsidRPr="00BF5A96">
              <w:t>Līdz rēķina abpusējai parakstīšanai Pārdevējs uzņemas visu risku saistībā ar Preci, tai skaitā risku par jebkādiem Preces bojājumiem un Preces nejaušu bojāeju.</w:t>
            </w:r>
          </w:p>
        </w:tc>
      </w:tr>
    </w:tbl>
    <w:p w:rsidR="005B452E" w:rsidRPr="00BF5A96" w:rsidRDefault="005B452E" w:rsidP="005B452E">
      <w:pPr>
        <w:ind w:left="567" w:hanging="567"/>
        <w:jc w:val="both"/>
      </w:pPr>
    </w:p>
    <w:p w:rsidR="005B452E" w:rsidRPr="00C6116B" w:rsidRDefault="005B452E" w:rsidP="005B452E">
      <w:pPr>
        <w:numPr>
          <w:ilvl w:val="0"/>
          <w:numId w:val="16"/>
        </w:numPr>
        <w:jc w:val="center"/>
        <w:rPr>
          <w:b/>
        </w:rPr>
      </w:pPr>
      <w:r w:rsidRPr="00BF5A96">
        <w:rPr>
          <w:b/>
        </w:rPr>
        <w:t xml:space="preserve">Pušu atbildība </w:t>
      </w:r>
    </w:p>
    <w:tbl>
      <w:tblPr>
        <w:tblW w:w="0" w:type="auto"/>
        <w:tblInd w:w="-34" w:type="dxa"/>
        <w:tblLayout w:type="fixed"/>
        <w:tblLook w:val="0000" w:firstRow="0" w:lastRow="0" w:firstColumn="0" w:lastColumn="0" w:noHBand="0" w:noVBand="0"/>
      </w:tblPr>
      <w:tblGrid>
        <w:gridCol w:w="851"/>
        <w:gridCol w:w="9072"/>
      </w:tblGrid>
      <w:tr w:rsidR="005B452E" w:rsidRPr="00BF5A96" w:rsidTr="009270D5">
        <w:tc>
          <w:tcPr>
            <w:tcW w:w="851" w:type="dxa"/>
          </w:tcPr>
          <w:p w:rsidR="005B452E" w:rsidRPr="00BF5A96" w:rsidRDefault="005B452E" w:rsidP="009270D5">
            <w:pPr>
              <w:tabs>
                <w:tab w:val="center" w:pos="4536"/>
                <w:tab w:val="right" w:pos="9072"/>
              </w:tabs>
            </w:pPr>
            <w:r w:rsidRPr="00BF5A96">
              <w:t>5.1.</w:t>
            </w:r>
          </w:p>
        </w:tc>
        <w:tc>
          <w:tcPr>
            <w:tcW w:w="9072" w:type="dxa"/>
          </w:tcPr>
          <w:p w:rsidR="005B452E" w:rsidRPr="00BF5A96" w:rsidRDefault="005B452E" w:rsidP="009270D5">
            <w:pPr>
              <w:tabs>
                <w:tab w:val="center" w:pos="4536"/>
                <w:tab w:val="right" w:pos="9072"/>
              </w:tabs>
              <w:jc w:val="both"/>
            </w:pPr>
            <w:r w:rsidRPr="00BF5A96">
              <w:t>Gadījumā, ja Pārdevējs Līgumā noteiktajā termiņā nepiegādā Pircējam Preci, Pircējs ir tiesīgs pieprasīt no Pārdevēja līgumsodu 0,5% apmērā no savlaicīgi nepiegādātas Preces vērtības par katru nokavēto dienu, bet ne vairāk kā 10% no neizpildīto saistību apmēra</w:t>
            </w:r>
            <w:r w:rsidRPr="00BF5A96">
              <w:rPr>
                <w:bCs/>
              </w:rPr>
              <w:t>.</w:t>
            </w:r>
          </w:p>
        </w:tc>
      </w:tr>
      <w:tr w:rsidR="005B452E" w:rsidRPr="00BF5A96" w:rsidTr="009270D5">
        <w:tc>
          <w:tcPr>
            <w:tcW w:w="851" w:type="dxa"/>
          </w:tcPr>
          <w:p w:rsidR="005B452E" w:rsidRPr="00BF5A96" w:rsidRDefault="005B452E" w:rsidP="009270D5">
            <w:pPr>
              <w:tabs>
                <w:tab w:val="center" w:pos="4536"/>
                <w:tab w:val="right" w:pos="9072"/>
              </w:tabs>
            </w:pPr>
            <w:r w:rsidRPr="00BF5A96">
              <w:t>5.2.</w:t>
            </w:r>
          </w:p>
        </w:tc>
        <w:tc>
          <w:tcPr>
            <w:tcW w:w="9072" w:type="dxa"/>
          </w:tcPr>
          <w:p w:rsidR="005B452E" w:rsidRPr="00BF5A96" w:rsidRDefault="005B452E" w:rsidP="009270D5">
            <w:pPr>
              <w:tabs>
                <w:tab w:val="center" w:pos="4536"/>
                <w:tab w:val="right" w:pos="9072"/>
              </w:tabs>
              <w:jc w:val="both"/>
            </w:pPr>
            <w:r w:rsidRPr="00BF5A96">
              <w:t>Ja Pircējs Līgumā noteiktajā termiņā neveic samaksu par saņemto Preci, Pārdevējam ir tiesības pieprasīt no Pircēja līgumsodu 0,5% apmērā no savlaicīgi nesamaksātās summas par</w:t>
            </w:r>
            <w:r w:rsidRPr="00BF5A96">
              <w:rPr>
                <w:b/>
              </w:rPr>
              <w:t xml:space="preserve"> </w:t>
            </w:r>
            <w:r w:rsidRPr="00BF5A96">
              <w:t xml:space="preserve">katru nokavēto dienu, </w:t>
            </w:r>
            <w:r w:rsidRPr="00BF5A96">
              <w:rPr>
                <w:bCs/>
              </w:rPr>
              <w:t>bet kopumā ne vairāk par 10% no neizpildīto saistību apmēra.</w:t>
            </w:r>
          </w:p>
        </w:tc>
      </w:tr>
      <w:tr w:rsidR="005B452E" w:rsidRPr="00BF5A96" w:rsidTr="009270D5">
        <w:tc>
          <w:tcPr>
            <w:tcW w:w="851" w:type="dxa"/>
          </w:tcPr>
          <w:p w:rsidR="005B452E" w:rsidRPr="00BF5A96" w:rsidRDefault="005B452E" w:rsidP="009270D5">
            <w:pPr>
              <w:tabs>
                <w:tab w:val="center" w:pos="4536"/>
                <w:tab w:val="right" w:pos="9072"/>
              </w:tabs>
            </w:pPr>
            <w:r w:rsidRPr="00BF5A96">
              <w:t>5.3.</w:t>
            </w:r>
          </w:p>
          <w:p w:rsidR="005B452E" w:rsidRPr="00BF5A96" w:rsidRDefault="005B452E" w:rsidP="009270D5">
            <w:pPr>
              <w:tabs>
                <w:tab w:val="center" w:pos="4536"/>
                <w:tab w:val="right" w:pos="9072"/>
              </w:tabs>
            </w:pPr>
          </w:p>
          <w:p w:rsidR="005B452E" w:rsidRPr="00BF5A96" w:rsidRDefault="005B452E" w:rsidP="009270D5">
            <w:pPr>
              <w:tabs>
                <w:tab w:val="center" w:pos="4536"/>
                <w:tab w:val="right" w:pos="9072"/>
              </w:tabs>
            </w:pPr>
            <w:r w:rsidRPr="00BF5A96">
              <w:t>5.4.</w:t>
            </w:r>
          </w:p>
          <w:p w:rsidR="005B452E" w:rsidRPr="00BF5A96" w:rsidRDefault="005B452E" w:rsidP="009270D5">
            <w:pPr>
              <w:tabs>
                <w:tab w:val="center" w:pos="4536"/>
                <w:tab w:val="right" w:pos="9072"/>
              </w:tabs>
            </w:pPr>
          </w:p>
          <w:p w:rsidR="005B452E" w:rsidRPr="00BF5A96" w:rsidRDefault="005B452E" w:rsidP="009270D5">
            <w:pPr>
              <w:tabs>
                <w:tab w:val="center" w:pos="4536"/>
                <w:tab w:val="right" w:pos="9072"/>
              </w:tabs>
            </w:pPr>
          </w:p>
          <w:p w:rsidR="005B452E" w:rsidRPr="00BF5A96" w:rsidRDefault="005B452E" w:rsidP="009270D5">
            <w:pPr>
              <w:tabs>
                <w:tab w:val="center" w:pos="4536"/>
                <w:tab w:val="right" w:pos="9072"/>
              </w:tabs>
            </w:pPr>
            <w:r w:rsidRPr="00BF5A96">
              <w:t>5.5.</w:t>
            </w:r>
          </w:p>
          <w:p w:rsidR="005B452E" w:rsidRPr="00BF5A96" w:rsidRDefault="005B452E" w:rsidP="009270D5">
            <w:pPr>
              <w:tabs>
                <w:tab w:val="center" w:pos="4536"/>
                <w:tab w:val="right" w:pos="9072"/>
              </w:tabs>
            </w:pPr>
          </w:p>
          <w:p w:rsidR="005B452E" w:rsidRPr="00BF5A96" w:rsidRDefault="005B452E" w:rsidP="009270D5">
            <w:pPr>
              <w:tabs>
                <w:tab w:val="center" w:pos="4536"/>
                <w:tab w:val="right" w:pos="9072"/>
              </w:tabs>
            </w:pPr>
          </w:p>
          <w:p w:rsidR="005B452E" w:rsidRPr="00BF5A96" w:rsidRDefault="005B452E" w:rsidP="009270D5">
            <w:pPr>
              <w:tabs>
                <w:tab w:val="center" w:pos="4536"/>
                <w:tab w:val="right" w:pos="9072"/>
              </w:tabs>
            </w:pPr>
            <w:r w:rsidRPr="00BF5A96">
              <w:t>5.6.</w:t>
            </w:r>
          </w:p>
        </w:tc>
        <w:tc>
          <w:tcPr>
            <w:tcW w:w="9072" w:type="dxa"/>
          </w:tcPr>
          <w:p w:rsidR="005B452E" w:rsidRPr="00BF5A96" w:rsidRDefault="005B452E" w:rsidP="009270D5">
            <w:pPr>
              <w:tabs>
                <w:tab w:val="center" w:pos="4536"/>
                <w:tab w:val="right" w:pos="9072"/>
              </w:tabs>
              <w:jc w:val="both"/>
            </w:pPr>
            <w:r w:rsidRPr="00BF5A96">
              <w:t>Līgumsoda samaksa neatbrīvo Puses no zaudējumu segšanas un Līguma izpildes pienākuma.</w:t>
            </w:r>
          </w:p>
          <w:p w:rsidR="005B452E" w:rsidRPr="00BF5A96" w:rsidRDefault="005B452E" w:rsidP="009270D5">
            <w:pPr>
              <w:tabs>
                <w:tab w:val="center" w:pos="4536"/>
                <w:tab w:val="right" w:pos="9072"/>
              </w:tabs>
              <w:jc w:val="both"/>
            </w:pPr>
            <w:r w:rsidRPr="00BF5A96">
              <w:t>Mainoties Pušu rekvizītiem, Pusēm ir pienākums 3 (trīs) darba dienu laikā (bez rakstiskas vienošanās par grozījumiem Līgumā) rakstiski, norādot jaunos rekvizītus, par to informēt otru Pusi, un šī vēstule ir uzskatāma par Līguma neatņemamu sastāvdaļu.</w:t>
            </w:r>
          </w:p>
          <w:p w:rsidR="005B452E" w:rsidRPr="00BF5A96" w:rsidRDefault="005B452E" w:rsidP="009270D5">
            <w:pPr>
              <w:tabs>
                <w:tab w:val="center" w:pos="4536"/>
                <w:tab w:val="right" w:pos="9072"/>
              </w:tabs>
              <w:jc w:val="both"/>
            </w:pPr>
            <w:r w:rsidRPr="00BF5A96">
              <w:t>Gadījumā, ja tiek mainīts Pārdevēja norēķinu konta numurs, Pārdevējs par to informē Pircēju, nosūtot vēstuli ar paraksttiesīgo personu parakstiem vai slēdz vienošanos par grozījumiem Līgumā.</w:t>
            </w:r>
          </w:p>
          <w:p w:rsidR="005B452E" w:rsidRPr="00BF5A96" w:rsidRDefault="005B452E" w:rsidP="009270D5">
            <w:pPr>
              <w:tabs>
                <w:tab w:val="center" w:pos="4536"/>
                <w:tab w:val="right" w:pos="9072"/>
              </w:tabs>
              <w:jc w:val="both"/>
            </w:pPr>
            <w:r w:rsidRPr="00BF5A96">
              <w:t>Ja Valsts ieņēmumu dienests apturēs Pārdevēja saimniecisko darbību, Pircējs ievēros likuma „Par nodokļiem un nodevām” 34.</w:t>
            </w:r>
            <w:r w:rsidRPr="00BF5A96">
              <w:rPr>
                <w:vertAlign w:val="superscript"/>
              </w:rPr>
              <w:t>1</w:t>
            </w:r>
            <w:r w:rsidRPr="00BF5A96">
              <w:t xml:space="preserve"> pantā noteiktās prasības.</w:t>
            </w:r>
          </w:p>
          <w:p w:rsidR="005B452E" w:rsidRDefault="005B452E" w:rsidP="009270D5">
            <w:pPr>
              <w:tabs>
                <w:tab w:val="center" w:pos="4536"/>
                <w:tab w:val="right" w:pos="9072"/>
              </w:tabs>
              <w:jc w:val="both"/>
            </w:pPr>
          </w:p>
          <w:p w:rsidR="005B452E" w:rsidRDefault="005B452E" w:rsidP="009270D5">
            <w:pPr>
              <w:tabs>
                <w:tab w:val="center" w:pos="4536"/>
                <w:tab w:val="right" w:pos="9072"/>
              </w:tabs>
              <w:jc w:val="both"/>
            </w:pPr>
          </w:p>
          <w:p w:rsidR="005B452E" w:rsidRDefault="005B452E" w:rsidP="009270D5">
            <w:pPr>
              <w:tabs>
                <w:tab w:val="center" w:pos="4536"/>
                <w:tab w:val="right" w:pos="9072"/>
              </w:tabs>
              <w:jc w:val="both"/>
            </w:pPr>
          </w:p>
          <w:p w:rsidR="005B452E" w:rsidRPr="00BF5A96" w:rsidRDefault="005B452E" w:rsidP="009270D5">
            <w:pPr>
              <w:tabs>
                <w:tab w:val="center" w:pos="4536"/>
                <w:tab w:val="right" w:pos="9072"/>
              </w:tabs>
              <w:jc w:val="both"/>
            </w:pPr>
          </w:p>
        </w:tc>
      </w:tr>
    </w:tbl>
    <w:p w:rsidR="005B452E" w:rsidRPr="00C6116B" w:rsidRDefault="005B452E" w:rsidP="005B452E">
      <w:pPr>
        <w:numPr>
          <w:ilvl w:val="0"/>
          <w:numId w:val="16"/>
        </w:numPr>
        <w:tabs>
          <w:tab w:val="left" w:pos="2268"/>
        </w:tabs>
        <w:jc w:val="center"/>
        <w:rPr>
          <w:b/>
        </w:rPr>
      </w:pPr>
      <w:r w:rsidRPr="00BF5A96">
        <w:rPr>
          <w:b/>
        </w:rPr>
        <w:t>Nepārvaramā vara</w:t>
      </w:r>
      <w:r w:rsidRPr="00BF5A96">
        <w:rPr>
          <w:b/>
          <w:caps/>
        </w:rPr>
        <w:t xml:space="preserve"> </w:t>
      </w:r>
      <w:r w:rsidRPr="00BF5A96">
        <w:rPr>
          <w:b/>
        </w:rPr>
        <w:t>(force majeure)</w:t>
      </w:r>
    </w:p>
    <w:tbl>
      <w:tblPr>
        <w:tblW w:w="0" w:type="auto"/>
        <w:tblInd w:w="-34" w:type="dxa"/>
        <w:tblLayout w:type="fixed"/>
        <w:tblLook w:val="0000" w:firstRow="0" w:lastRow="0" w:firstColumn="0" w:lastColumn="0" w:noHBand="0" w:noVBand="0"/>
      </w:tblPr>
      <w:tblGrid>
        <w:gridCol w:w="851"/>
        <w:gridCol w:w="9072"/>
      </w:tblGrid>
      <w:tr w:rsidR="005B452E" w:rsidRPr="00BF5A96" w:rsidTr="009270D5">
        <w:tc>
          <w:tcPr>
            <w:tcW w:w="851" w:type="dxa"/>
          </w:tcPr>
          <w:p w:rsidR="005B452E" w:rsidRPr="00BF5A96" w:rsidRDefault="005B452E" w:rsidP="009270D5">
            <w:pPr>
              <w:tabs>
                <w:tab w:val="left" w:pos="426"/>
                <w:tab w:val="left" w:pos="2268"/>
              </w:tabs>
              <w:jc w:val="both"/>
            </w:pPr>
            <w:r w:rsidRPr="00BF5A96">
              <w:lastRenderedPageBreak/>
              <w:t>6.1.</w:t>
            </w:r>
          </w:p>
        </w:tc>
        <w:tc>
          <w:tcPr>
            <w:tcW w:w="9072" w:type="dxa"/>
          </w:tcPr>
          <w:p w:rsidR="005B452E" w:rsidRPr="00BF5A96" w:rsidRDefault="005B452E" w:rsidP="009270D5">
            <w:pPr>
              <w:tabs>
                <w:tab w:val="left" w:pos="426"/>
                <w:tab w:val="left" w:pos="2268"/>
              </w:tabs>
              <w:jc w:val="both"/>
            </w:pPr>
            <w:r w:rsidRPr="00BF5A96">
              <w:t>Ja kāda no Pusēm kopumā vai daļēji nevar izpildīt savas saistības saskaņā ar minēto Līgumu nepārvaramas varas apstākļu dēļ, tad Līguma saistību izpildes termiņus Puses pagarina attiecīgi par šo apstākļu darbības laiku.</w:t>
            </w:r>
          </w:p>
        </w:tc>
      </w:tr>
      <w:tr w:rsidR="005B452E" w:rsidRPr="00BF5A96" w:rsidTr="009270D5">
        <w:tc>
          <w:tcPr>
            <w:tcW w:w="851" w:type="dxa"/>
          </w:tcPr>
          <w:p w:rsidR="005B452E" w:rsidRPr="00BF5A96" w:rsidRDefault="005B452E" w:rsidP="009270D5">
            <w:pPr>
              <w:tabs>
                <w:tab w:val="left" w:pos="426"/>
                <w:tab w:val="left" w:pos="2268"/>
              </w:tabs>
              <w:jc w:val="both"/>
            </w:pPr>
            <w:r w:rsidRPr="00BF5A96">
              <w:t>6.2.</w:t>
            </w:r>
          </w:p>
        </w:tc>
        <w:tc>
          <w:tcPr>
            <w:tcW w:w="9072" w:type="dxa"/>
          </w:tcPr>
          <w:p w:rsidR="005B452E" w:rsidRPr="00BF5A96" w:rsidRDefault="005B452E" w:rsidP="009270D5">
            <w:pPr>
              <w:tabs>
                <w:tab w:val="left" w:pos="426"/>
                <w:tab w:val="left" w:pos="2268"/>
              </w:tabs>
              <w:jc w:val="both"/>
            </w:pPr>
            <w:r w:rsidRPr="00BF5A96">
              <w:t>Ja šie apstākļi ilgst vairāk par mēnesi, katra Puse ir tiesīga atteikties no tālākas Līguma saistību izpildes un nevienai no Pusēm nav tiesības prasīt, lai otra Puse atlīdzinātu jebkura rakstura zaudējumus.</w:t>
            </w:r>
          </w:p>
        </w:tc>
      </w:tr>
      <w:tr w:rsidR="005B452E" w:rsidRPr="00BF5A96" w:rsidTr="009270D5">
        <w:tc>
          <w:tcPr>
            <w:tcW w:w="851" w:type="dxa"/>
          </w:tcPr>
          <w:p w:rsidR="005B452E" w:rsidRDefault="005B452E" w:rsidP="009270D5">
            <w:pPr>
              <w:tabs>
                <w:tab w:val="left" w:pos="426"/>
                <w:tab w:val="left" w:pos="2268"/>
              </w:tabs>
              <w:jc w:val="both"/>
            </w:pPr>
            <w:r w:rsidRPr="00BF5A96">
              <w:t>6.3.</w:t>
            </w:r>
          </w:p>
          <w:p w:rsidR="005B452E" w:rsidRDefault="005B452E" w:rsidP="009270D5">
            <w:pPr>
              <w:tabs>
                <w:tab w:val="left" w:pos="426"/>
                <w:tab w:val="left" w:pos="2268"/>
              </w:tabs>
              <w:jc w:val="both"/>
            </w:pPr>
          </w:p>
          <w:p w:rsidR="005B452E" w:rsidRPr="00BF5A96" w:rsidRDefault="005B452E" w:rsidP="009270D5">
            <w:pPr>
              <w:tabs>
                <w:tab w:val="left" w:pos="426"/>
                <w:tab w:val="left" w:pos="2268"/>
              </w:tabs>
              <w:jc w:val="both"/>
            </w:pPr>
            <w:r>
              <w:t>6.4.</w:t>
            </w:r>
          </w:p>
        </w:tc>
        <w:tc>
          <w:tcPr>
            <w:tcW w:w="9072" w:type="dxa"/>
          </w:tcPr>
          <w:p w:rsidR="005B452E" w:rsidRDefault="005B452E" w:rsidP="009270D5">
            <w:pPr>
              <w:tabs>
                <w:tab w:val="left" w:pos="426"/>
                <w:tab w:val="left" w:pos="2268"/>
              </w:tabs>
              <w:jc w:val="both"/>
            </w:pPr>
            <w:r w:rsidRPr="00BF5A96">
              <w:t>Puse, kurai Līguma saistību izpilde kļuvusi neiespējama, paziņo otrai Pusei rakstveidā par šādu apstākļu darbības sākumu un beigām ne vēlāk kā 5 (piecu) darba dienu laikā.</w:t>
            </w:r>
          </w:p>
          <w:p w:rsidR="005B452E" w:rsidRPr="00492391" w:rsidRDefault="005B452E" w:rsidP="009270D5">
            <w:pPr>
              <w:tabs>
                <w:tab w:val="left" w:pos="426"/>
                <w:tab w:val="left" w:pos="2268"/>
              </w:tabs>
              <w:jc w:val="both"/>
            </w:pPr>
            <w:r w:rsidRPr="00492391">
              <w:rPr>
                <w:color w:val="000000"/>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w:t>
            </w:r>
            <w:r>
              <w:rPr>
                <w:color w:val="000000"/>
              </w:rPr>
              <w:t xml:space="preserve"> </w:t>
            </w:r>
            <w:r w:rsidRPr="00492391">
              <w:rPr>
                <w:color w:val="000000"/>
              </w:rPr>
              <w:t>vīruss un ka tā ir rīkojusies ar atbilstošu profesionālo rūpību, lai novērstu saistību izpildes nokavējumu.</w:t>
            </w:r>
          </w:p>
        </w:tc>
      </w:tr>
    </w:tbl>
    <w:p w:rsidR="005B452E" w:rsidRPr="00BF5A96" w:rsidRDefault="005B452E" w:rsidP="005B452E">
      <w:pPr>
        <w:tabs>
          <w:tab w:val="left" w:pos="426"/>
          <w:tab w:val="left" w:pos="2268"/>
        </w:tabs>
        <w:jc w:val="both"/>
      </w:pPr>
    </w:p>
    <w:p w:rsidR="005B452E" w:rsidRPr="00C6116B" w:rsidRDefault="005B452E" w:rsidP="005B452E">
      <w:pPr>
        <w:numPr>
          <w:ilvl w:val="0"/>
          <w:numId w:val="16"/>
        </w:numPr>
        <w:jc w:val="center"/>
        <w:rPr>
          <w:b/>
        </w:rPr>
      </w:pPr>
      <w:r w:rsidRPr="00BF5A96">
        <w:rPr>
          <w:b/>
        </w:rPr>
        <w:t>Līguma izbeigšana</w:t>
      </w:r>
    </w:p>
    <w:tbl>
      <w:tblPr>
        <w:tblW w:w="0" w:type="auto"/>
        <w:tblInd w:w="-34" w:type="dxa"/>
        <w:tblLayout w:type="fixed"/>
        <w:tblLook w:val="0000" w:firstRow="0" w:lastRow="0" w:firstColumn="0" w:lastColumn="0" w:noHBand="0" w:noVBand="0"/>
      </w:tblPr>
      <w:tblGrid>
        <w:gridCol w:w="851"/>
        <w:gridCol w:w="9072"/>
      </w:tblGrid>
      <w:tr w:rsidR="005B452E" w:rsidRPr="00BF5A96" w:rsidTr="009270D5">
        <w:trPr>
          <w:trHeight w:val="315"/>
        </w:trPr>
        <w:tc>
          <w:tcPr>
            <w:tcW w:w="851" w:type="dxa"/>
            <w:vAlign w:val="center"/>
          </w:tcPr>
          <w:p w:rsidR="005B452E" w:rsidRPr="00BF5A96" w:rsidRDefault="005B452E" w:rsidP="009270D5">
            <w:pPr>
              <w:jc w:val="both"/>
            </w:pPr>
            <w:r w:rsidRPr="00BF5A96">
              <w:t>7.1.</w:t>
            </w:r>
          </w:p>
        </w:tc>
        <w:tc>
          <w:tcPr>
            <w:tcW w:w="9072" w:type="dxa"/>
            <w:vAlign w:val="center"/>
          </w:tcPr>
          <w:p w:rsidR="005B452E" w:rsidRPr="00BF5A96" w:rsidRDefault="005B452E" w:rsidP="009270D5">
            <w:pPr>
              <w:jc w:val="both"/>
            </w:pPr>
            <w:r w:rsidRPr="00BF5A96">
              <w:t>Līgumu var izbeigt Pusēm rakstveidā vienojoties.</w:t>
            </w:r>
          </w:p>
        </w:tc>
      </w:tr>
      <w:tr w:rsidR="005B452E" w:rsidRPr="00BF5A96" w:rsidTr="009270D5">
        <w:trPr>
          <w:trHeight w:val="315"/>
        </w:trPr>
        <w:tc>
          <w:tcPr>
            <w:tcW w:w="851" w:type="dxa"/>
          </w:tcPr>
          <w:p w:rsidR="005B452E" w:rsidRPr="00BF5A96" w:rsidRDefault="005B452E" w:rsidP="009270D5">
            <w:r w:rsidRPr="00BF5A96">
              <w:t>7.2.</w:t>
            </w:r>
          </w:p>
        </w:tc>
        <w:tc>
          <w:tcPr>
            <w:tcW w:w="9072" w:type="dxa"/>
            <w:vAlign w:val="center"/>
          </w:tcPr>
          <w:p w:rsidR="005B452E" w:rsidRPr="00BF5A96" w:rsidRDefault="005B452E" w:rsidP="009270D5">
            <w:pPr>
              <w:jc w:val="both"/>
            </w:pPr>
            <w:r w:rsidRPr="00BF5A96">
              <w:t>Pircējs var vienpusēji izbeigt Līgumu (pilnīgi vai daļēji) jebkurā no sekojošiem gadījumiem:</w:t>
            </w:r>
          </w:p>
        </w:tc>
      </w:tr>
      <w:tr w:rsidR="005B452E" w:rsidRPr="00BF5A96" w:rsidTr="009270D5">
        <w:tc>
          <w:tcPr>
            <w:tcW w:w="851" w:type="dxa"/>
          </w:tcPr>
          <w:p w:rsidR="005B452E" w:rsidRPr="00BF5A96" w:rsidRDefault="005B452E" w:rsidP="009270D5">
            <w:pPr>
              <w:jc w:val="both"/>
            </w:pPr>
            <w:r w:rsidRPr="00BF5A96">
              <w:t>7.2.1.</w:t>
            </w:r>
          </w:p>
        </w:tc>
        <w:tc>
          <w:tcPr>
            <w:tcW w:w="9072" w:type="dxa"/>
          </w:tcPr>
          <w:p w:rsidR="005B452E" w:rsidRPr="00BF5A96" w:rsidRDefault="005B452E" w:rsidP="009270D5">
            <w:pPr>
              <w:jc w:val="both"/>
            </w:pPr>
            <w:r w:rsidRPr="00BF5A96">
              <w:t>ja Pārdevējs bez saskaņošanas ar Pircēju paaugstina Preces cenu;</w:t>
            </w:r>
          </w:p>
        </w:tc>
      </w:tr>
      <w:tr w:rsidR="005B452E" w:rsidRPr="00BF5A96" w:rsidTr="009270D5">
        <w:tc>
          <w:tcPr>
            <w:tcW w:w="851" w:type="dxa"/>
          </w:tcPr>
          <w:p w:rsidR="005B452E" w:rsidRPr="00BF5A96" w:rsidRDefault="005B452E" w:rsidP="009270D5">
            <w:pPr>
              <w:jc w:val="both"/>
            </w:pPr>
            <w:r w:rsidRPr="00BF5A96">
              <w:t>7.2.2.</w:t>
            </w:r>
          </w:p>
        </w:tc>
        <w:tc>
          <w:tcPr>
            <w:tcW w:w="9072" w:type="dxa"/>
          </w:tcPr>
          <w:p w:rsidR="005B452E" w:rsidRPr="00BF5A96" w:rsidRDefault="005B452E" w:rsidP="009270D5">
            <w:pPr>
              <w:jc w:val="both"/>
            </w:pPr>
            <w:r w:rsidRPr="00BF5A96">
              <w:t>ja piegādātās Preces kvalitāte neatbilst Specifikācijai/finanšu piedāvājumam un Līgumam;</w:t>
            </w:r>
          </w:p>
        </w:tc>
      </w:tr>
      <w:tr w:rsidR="005B452E" w:rsidRPr="00BF5A96" w:rsidTr="009270D5">
        <w:tc>
          <w:tcPr>
            <w:tcW w:w="851" w:type="dxa"/>
          </w:tcPr>
          <w:p w:rsidR="005B452E" w:rsidRPr="00BF5A96" w:rsidRDefault="005B452E" w:rsidP="009270D5">
            <w:pPr>
              <w:jc w:val="both"/>
            </w:pPr>
            <w:r w:rsidRPr="00BF5A96">
              <w:t>7.2.3.</w:t>
            </w:r>
          </w:p>
        </w:tc>
        <w:tc>
          <w:tcPr>
            <w:tcW w:w="9072" w:type="dxa"/>
          </w:tcPr>
          <w:p w:rsidR="005B452E" w:rsidRPr="00BF5A96" w:rsidRDefault="005B452E" w:rsidP="009270D5">
            <w:pPr>
              <w:jc w:val="both"/>
            </w:pPr>
            <w:r w:rsidRPr="00BF5A96">
              <w:t>ja netiek ievērots Preces piegādes termiņš;</w:t>
            </w:r>
          </w:p>
        </w:tc>
      </w:tr>
      <w:tr w:rsidR="005B452E" w:rsidRPr="00BF5A96" w:rsidTr="009270D5">
        <w:tc>
          <w:tcPr>
            <w:tcW w:w="851" w:type="dxa"/>
          </w:tcPr>
          <w:p w:rsidR="005B452E" w:rsidRPr="00BF5A96" w:rsidRDefault="005B452E" w:rsidP="009270D5">
            <w:pPr>
              <w:jc w:val="both"/>
            </w:pPr>
            <w:r w:rsidRPr="00BF5A96">
              <w:t>7.2.4.</w:t>
            </w:r>
          </w:p>
          <w:p w:rsidR="005B452E" w:rsidRPr="00BF5A96" w:rsidRDefault="005B452E" w:rsidP="009270D5">
            <w:pPr>
              <w:jc w:val="both"/>
            </w:pPr>
          </w:p>
          <w:p w:rsidR="005B452E" w:rsidRPr="00BF5A96" w:rsidRDefault="005B452E" w:rsidP="009270D5">
            <w:pPr>
              <w:jc w:val="both"/>
            </w:pPr>
            <w:r w:rsidRPr="00BF5A96">
              <w:t>7.2.5.</w:t>
            </w:r>
          </w:p>
        </w:tc>
        <w:tc>
          <w:tcPr>
            <w:tcW w:w="9072" w:type="dxa"/>
          </w:tcPr>
          <w:p w:rsidR="005B452E" w:rsidRPr="00BF5A96" w:rsidRDefault="005B452E" w:rsidP="009270D5">
            <w:pPr>
              <w:jc w:val="both"/>
            </w:pPr>
            <w:r w:rsidRPr="00BF5A96">
              <w:t>ja Līguma izpildes laikā saskaņā ar attiecīgas institūcijas lēmumu tiek apturēta vai pārtraukta Pārdevēja saimnieciskā darbība;</w:t>
            </w:r>
          </w:p>
          <w:p w:rsidR="005B452E" w:rsidRPr="00BF5A96" w:rsidRDefault="005B452E" w:rsidP="009270D5">
            <w:pPr>
              <w:jc w:val="both"/>
            </w:pPr>
            <w:r w:rsidRPr="00BF5A96">
              <w:rPr>
                <w:iCs/>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5B452E" w:rsidRPr="00BF5A96" w:rsidTr="009270D5">
        <w:tc>
          <w:tcPr>
            <w:tcW w:w="851" w:type="dxa"/>
          </w:tcPr>
          <w:p w:rsidR="005B452E" w:rsidRPr="00BF5A96" w:rsidRDefault="005B452E" w:rsidP="009270D5">
            <w:pPr>
              <w:jc w:val="both"/>
            </w:pPr>
            <w:r w:rsidRPr="00BF5A96">
              <w:t>7.3.</w:t>
            </w:r>
          </w:p>
        </w:tc>
        <w:tc>
          <w:tcPr>
            <w:tcW w:w="9072" w:type="dxa"/>
          </w:tcPr>
          <w:p w:rsidR="005B452E" w:rsidRPr="00BF5A96" w:rsidRDefault="005B452E" w:rsidP="009270D5">
            <w:pPr>
              <w:jc w:val="both"/>
            </w:pPr>
            <w:r w:rsidRPr="00BF5A96">
              <w:t>Ja Līgums tiek izbeigts saskaņā ar Līguma 7.2.punkta noteikumiem, Pircējs nosūta par to rakstisku paziņojumu Pārdevējam pa pastu. Līgums tiek uzskatīts par izbeigtu Pircēja noteiktajā termiņā, kas nevar būt īsāks par 7 (septiņām) kalendārajām dienām no vēstules nosūtīšanas dienas.</w:t>
            </w:r>
          </w:p>
        </w:tc>
      </w:tr>
    </w:tbl>
    <w:p w:rsidR="005B452E" w:rsidRPr="00BF5A96" w:rsidRDefault="005B452E" w:rsidP="005B452E">
      <w:pPr>
        <w:tabs>
          <w:tab w:val="left" w:pos="-3969"/>
          <w:tab w:val="left" w:pos="0"/>
        </w:tabs>
        <w:jc w:val="center"/>
        <w:rPr>
          <w:b/>
        </w:rPr>
      </w:pPr>
    </w:p>
    <w:p w:rsidR="005B452E" w:rsidRPr="00C6116B" w:rsidRDefault="005B452E" w:rsidP="005B452E">
      <w:pPr>
        <w:numPr>
          <w:ilvl w:val="0"/>
          <w:numId w:val="16"/>
        </w:numPr>
        <w:tabs>
          <w:tab w:val="left" w:pos="-3969"/>
          <w:tab w:val="left" w:pos="0"/>
        </w:tabs>
        <w:jc w:val="center"/>
        <w:rPr>
          <w:b/>
        </w:rPr>
      </w:pPr>
      <w:r w:rsidRPr="00BF5A96">
        <w:rPr>
          <w:b/>
        </w:rPr>
        <w:t>Konfidencialitātes saistības un personas datu aizsardzība</w:t>
      </w:r>
    </w:p>
    <w:tbl>
      <w:tblPr>
        <w:tblW w:w="10065" w:type="dxa"/>
        <w:tblInd w:w="-34" w:type="dxa"/>
        <w:tblLook w:val="01E0" w:firstRow="1" w:lastRow="1" w:firstColumn="1" w:lastColumn="1" w:noHBand="0" w:noVBand="0"/>
      </w:tblPr>
      <w:tblGrid>
        <w:gridCol w:w="851"/>
        <w:gridCol w:w="9214"/>
      </w:tblGrid>
      <w:tr w:rsidR="005B452E" w:rsidRPr="00BF5A96" w:rsidTr="009270D5">
        <w:tc>
          <w:tcPr>
            <w:tcW w:w="851" w:type="dxa"/>
          </w:tcPr>
          <w:p w:rsidR="005B452E" w:rsidRPr="00BF5A96" w:rsidRDefault="005B452E" w:rsidP="009270D5">
            <w:pPr>
              <w:tabs>
                <w:tab w:val="left" w:pos="-3969"/>
                <w:tab w:val="left" w:pos="0"/>
              </w:tabs>
            </w:pPr>
            <w:r w:rsidRPr="00BF5A96">
              <w:t>8.1.</w:t>
            </w:r>
          </w:p>
        </w:tc>
        <w:tc>
          <w:tcPr>
            <w:tcW w:w="9214" w:type="dxa"/>
          </w:tcPr>
          <w:p w:rsidR="005B452E" w:rsidRPr="00BF5A96" w:rsidRDefault="005B452E" w:rsidP="009270D5">
            <w:pPr>
              <w:tabs>
                <w:tab w:val="left" w:pos="-3969"/>
                <w:tab w:val="left" w:pos="0"/>
              </w:tabs>
              <w:jc w:val="both"/>
            </w:pPr>
            <w:r w:rsidRPr="00BF5A96">
              <w:t xml:space="preserve">Līguma noteikumi, kā arī informācija, kas saistīta ar Pušu sadarbību vai kas par Pircēju Pārdevēja rīcībā nonākusi Līguma izpildes rezultātā, uzskatāma par Pircēja komercnoslēpumu un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w:t>
            </w:r>
          </w:p>
        </w:tc>
      </w:tr>
      <w:tr w:rsidR="005B452E" w:rsidRPr="00BF5A96" w:rsidTr="009270D5">
        <w:tc>
          <w:tcPr>
            <w:tcW w:w="851" w:type="dxa"/>
          </w:tcPr>
          <w:p w:rsidR="005B452E" w:rsidRPr="00BF5A96" w:rsidRDefault="005B452E" w:rsidP="009270D5">
            <w:pPr>
              <w:tabs>
                <w:tab w:val="left" w:pos="-3969"/>
                <w:tab w:val="left" w:pos="0"/>
              </w:tabs>
            </w:pPr>
            <w:r w:rsidRPr="00BF5A96">
              <w:t>8.2.</w:t>
            </w: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r w:rsidRPr="00BF5A96">
              <w:t>8.3.</w:t>
            </w: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r w:rsidRPr="00BF5A96">
              <w:t>8.4.</w:t>
            </w: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r w:rsidRPr="00BF5A96">
              <w:t>8.5.</w:t>
            </w: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r w:rsidRPr="00BF5A96">
              <w:t>8.6.</w:t>
            </w: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p>
          <w:p w:rsidR="005B452E" w:rsidRPr="00BF5A96" w:rsidRDefault="005B452E" w:rsidP="009270D5">
            <w:pPr>
              <w:tabs>
                <w:tab w:val="left" w:pos="-3969"/>
                <w:tab w:val="left" w:pos="0"/>
              </w:tabs>
            </w:pPr>
            <w:r w:rsidRPr="00BF5A96">
              <w:t>8.7.</w:t>
            </w:r>
          </w:p>
        </w:tc>
        <w:tc>
          <w:tcPr>
            <w:tcW w:w="9214" w:type="dxa"/>
          </w:tcPr>
          <w:p w:rsidR="005B452E" w:rsidRPr="00BF5A96" w:rsidRDefault="005B452E" w:rsidP="009270D5">
            <w:pPr>
              <w:tabs>
                <w:tab w:val="left" w:pos="-3969"/>
                <w:tab w:val="left" w:pos="0"/>
              </w:tabs>
              <w:jc w:val="both"/>
            </w:pPr>
            <w:r w:rsidRPr="00BF5A96">
              <w:lastRenderedPageBreak/>
              <w:t>Saņemto Pircēja komercnoslēpumu saturošo informāciju Pārdevējs apņemas izmantot vienīgi Līguma 1.1.apakšpunktā norādītajam mērķim, ievērojot Pircēja komercintereses un šo konfidencialitātes pienākumu.</w:t>
            </w:r>
          </w:p>
          <w:p w:rsidR="005B452E" w:rsidRPr="00BF5A96" w:rsidRDefault="005B452E" w:rsidP="009270D5">
            <w:pPr>
              <w:tabs>
                <w:tab w:val="left" w:pos="-3969"/>
                <w:tab w:val="left" w:pos="0"/>
              </w:tabs>
              <w:jc w:val="both"/>
            </w:pPr>
            <w:r w:rsidRPr="00BF5A96">
              <w:t xml:space="preserve">Puses apliecina, ka tās ir informētas, ka vienas Puses iesniegtos personas datus, ja tas nepieciešams Līguma izpildei, </w:t>
            </w:r>
            <w:r w:rsidRPr="00BF5A96">
              <w:rPr>
                <w:iCs/>
              </w:rPr>
              <w:t xml:space="preserve">vai Līguma </w:t>
            </w:r>
            <w:r w:rsidRPr="00BF5A96">
              <w:t xml:space="preserve">izpildes laikā iegūtos fizisko personu datus, </w:t>
            </w:r>
            <w:r w:rsidRPr="00BF5A96">
              <w:rPr>
                <w:iCs/>
              </w:rPr>
              <w:t xml:space="preserve"> </w:t>
            </w:r>
            <w:r w:rsidRPr="00BF5A96">
              <w:t>drīkst apstrādāt tikai saskaņā ar Līguma priekšmetu, Līgumā noteiktajā apjomā, uz Līguma darbības termiņu un tikai saskaņā ar spēkā esošo tiesību aktu prasībām.</w:t>
            </w:r>
          </w:p>
          <w:p w:rsidR="005B452E" w:rsidRPr="00BF5A96" w:rsidRDefault="005B452E" w:rsidP="009270D5">
            <w:pPr>
              <w:tabs>
                <w:tab w:val="left" w:pos="-3969"/>
                <w:tab w:val="left" w:pos="0"/>
              </w:tabs>
              <w:jc w:val="both"/>
            </w:pPr>
            <w:r w:rsidRPr="00BF5A96">
              <w:t xml:space="preserve">Puse, kas nodod otrai Pusei savu darbinieku personas datus,  nodrošina savu norādīto darbinieku informēšanu par viņu personas datu nodošanu Puses sadarbības partnerim un par viņu kā datu subjektu tiesībām saskaņā ar spēkā esošajiem tiesību un normatīvajiem aktiem personas datu aizsardzības jomā. Puse, kas nodod otrai Pusei fizisko personu datus apstrādei, </w:t>
            </w:r>
            <w:r w:rsidRPr="00BF5A96">
              <w:lastRenderedPageBreak/>
              <w:t>atbild par attiecīgo datu subjektu personas datu apstrādes tiesiskā pamata nodrošināšanu.</w:t>
            </w:r>
          </w:p>
          <w:p w:rsidR="005B452E" w:rsidRPr="00BF5A96" w:rsidRDefault="005B452E" w:rsidP="009270D5">
            <w:pPr>
              <w:tabs>
                <w:tab w:val="left" w:pos="-3969"/>
                <w:tab w:val="left" w:pos="0"/>
              </w:tabs>
              <w:jc w:val="both"/>
            </w:pPr>
            <w:r w:rsidRPr="00BF5A96">
              <w:t>Puses apņemas nodrošināt spēkā esošajiem tiesību aktiem atbilstošu aizsardzības līmeni otras Puses iesniegtajiem personas datiem. Puses apņemas bez iepriekšējas saskaņošanas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5B452E" w:rsidRPr="00BF5A96" w:rsidRDefault="005B452E" w:rsidP="009270D5">
            <w:pPr>
              <w:tabs>
                <w:tab w:val="left" w:pos="-3969"/>
                <w:tab w:val="left" w:pos="0"/>
              </w:tabs>
              <w:jc w:val="both"/>
            </w:pPr>
            <w:r w:rsidRPr="00BF5A96">
              <w:t>Katra Puse patstāvīgi ir atbildīga trešo personu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rsidR="005B452E" w:rsidRPr="00BF5A96" w:rsidRDefault="005B452E" w:rsidP="009270D5">
            <w:pPr>
              <w:tabs>
                <w:tab w:val="left" w:pos="-3969"/>
                <w:tab w:val="left" w:pos="0"/>
              </w:tabs>
              <w:jc w:val="both"/>
            </w:pPr>
            <w:r w:rsidRPr="00BF5A96">
              <w:t>Puses apņemas iznīcināt otras Puses iesniegtos personas datus, tiklīdz izbeidzas nepieciešamība tos apstrādāt.</w:t>
            </w:r>
          </w:p>
        </w:tc>
      </w:tr>
    </w:tbl>
    <w:p w:rsidR="005B452E" w:rsidRPr="00BF5A96" w:rsidRDefault="005B452E" w:rsidP="005B452E">
      <w:pPr>
        <w:jc w:val="center"/>
        <w:rPr>
          <w:b/>
        </w:rPr>
      </w:pPr>
    </w:p>
    <w:p w:rsidR="005B452E" w:rsidRPr="00C6116B" w:rsidRDefault="005B452E" w:rsidP="005B452E">
      <w:pPr>
        <w:numPr>
          <w:ilvl w:val="0"/>
          <w:numId w:val="16"/>
        </w:numPr>
        <w:jc w:val="center"/>
        <w:rPr>
          <w:b/>
        </w:rPr>
      </w:pPr>
      <w:r w:rsidRPr="00BF5A96">
        <w:rPr>
          <w:b/>
        </w:rPr>
        <w:t>Citi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214"/>
      </w:tblGrid>
      <w:tr w:rsidR="005B452E" w:rsidRPr="00BF5A96" w:rsidTr="009270D5">
        <w:tc>
          <w:tcPr>
            <w:tcW w:w="817" w:type="dxa"/>
            <w:tcBorders>
              <w:top w:val="nil"/>
              <w:left w:val="nil"/>
              <w:bottom w:val="nil"/>
              <w:right w:val="nil"/>
            </w:tcBorders>
          </w:tcPr>
          <w:p w:rsidR="005B452E" w:rsidRPr="00BF5A96" w:rsidRDefault="005B452E" w:rsidP="009270D5">
            <w:pPr>
              <w:jc w:val="both"/>
            </w:pPr>
            <w:r w:rsidRPr="00BF5A96">
              <w:t>9.1.</w:t>
            </w:r>
          </w:p>
        </w:tc>
        <w:tc>
          <w:tcPr>
            <w:tcW w:w="9214" w:type="dxa"/>
            <w:tcBorders>
              <w:top w:val="nil"/>
              <w:left w:val="nil"/>
              <w:bottom w:val="nil"/>
              <w:right w:val="nil"/>
            </w:tcBorders>
          </w:tcPr>
          <w:p w:rsidR="005B452E" w:rsidRPr="00BF5A96" w:rsidRDefault="005B452E" w:rsidP="009270D5">
            <w:pPr>
              <w:jc w:val="both"/>
            </w:pPr>
            <w:r w:rsidRPr="00BF5A96">
              <w:t xml:space="preserve">Nevienai no Pusēm nav tiesību nodot savas tiesības un pienākumus trešajai personai bez otras līgumslēdzējas Puses rakstveida piekrišanas. </w:t>
            </w:r>
          </w:p>
        </w:tc>
      </w:tr>
      <w:tr w:rsidR="005B452E" w:rsidRPr="00BF5A96" w:rsidTr="009270D5">
        <w:tc>
          <w:tcPr>
            <w:tcW w:w="817" w:type="dxa"/>
            <w:tcBorders>
              <w:top w:val="nil"/>
              <w:left w:val="nil"/>
              <w:bottom w:val="nil"/>
              <w:right w:val="nil"/>
            </w:tcBorders>
          </w:tcPr>
          <w:p w:rsidR="005B452E" w:rsidRPr="00BF5A96" w:rsidRDefault="005B452E" w:rsidP="009270D5">
            <w:pPr>
              <w:jc w:val="both"/>
            </w:pPr>
            <w:r w:rsidRPr="00BF5A96">
              <w:t>9.2.</w:t>
            </w:r>
          </w:p>
        </w:tc>
        <w:tc>
          <w:tcPr>
            <w:tcW w:w="9214" w:type="dxa"/>
            <w:tcBorders>
              <w:top w:val="nil"/>
              <w:left w:val="nil"/>
              <w:bottom w:val="nil"/>
              <w:right w:val="nil"/>
            </w:tcBorders>
          </w:tcPr>
          <w:p w:rsidR="005B452E" w:rsidRPr="00BF5A96" w:rsidRDefault="005B452E" w:rsidP="009270D5">
            <w:pPr>
              <w:jc w:val="both"/>
            </w:pPr>
            <w:r w:rsidRPr="00BF5A96">
              <w:t>Visi Līguma grozījumi un papildinājumi ir spēkā tikai tad, ja tie noformēti rakstveidā un ir abu Pušu parakstīti. Tie pievienojami Līgumam un kļūst par tā neatņemamu sastāvdaļu.</w:t>
            </w:r>
          </w:p>
        </w:tc>
      </w:tr>
      <w:tr w:rsidR="005B452E" w:rsidRPr="00BF5A96" w:rsidTr="009270D5">
        <w:tc>
          <w:tcPr>
            <w:tcW w:w="817" w:type="dxa"/>
            <w:tcBorders>
              <w:top w:val="nil"/>
              <w:left w:val="nil"/>
              <w:bottom w:val="nil"/>
              <w:right w:val="nil"/>
            </w:tcBorders>
          </w:tcPr>
          <w:p w:rsidR="005B452E" w:rsidRPr="00BF5A96" w:rsidRDefault="005B452E" w:rsidP="009270D5">
            <w:pPr>
              <w:jc w:val="both"/>
            </w:pPr>
            <w:r w:rsidRPr="00BF5A96">
              <w:t>9.3.</w:t>
            </w:r>
          </w:p>
        </w:tc>
        <w:tc>
          <w:tcPr>
            <w:tcW w:w="9214" w:type="dxa"/>
            <w:tcBorders>
              <w:top w:val="nil"/>
              <w:left w:val="nil"/>
              <w:bottom w:val="nil"/>
              <w:right w:val="nil"/>
            </w:tcBorders>
          </w:tcPr>
          <w:p w:rsidR="005B452E" w:rsidRPr="00BF5A96" w:rsidRDefault="005B452E" w:rsidP="009270D5">
            <w:pPr>
              <w:jc w:val="both"/>
            </w:pPr>
            <w:r w:rsidRPr="00BF5A96">
              <w:t xml:space="preserve">Visus strīdus un domstarpības, kas var rasties no Līguma vai sakarā ar Līgumu, risina Pusēm vienojoties sarunu ceļā. </w:t>
            </w:r>
            <w:r w:rsidRPr="00BF5A96">
              <w:rPr>
                <w:bCs/>
              </w:rPr>
              <w:t xml:space="preserve">Ja pēc 14 (četrpadsmit) kalendārām dienām </w:t>
            </w:r>
            <w:r w:rsidRPr="00BF5A96">
              <w:t>vienošanās netiek panākta, strīdus nodod izskatīšanai Latvijas Republikas tiesai. No Līguma izrietošās saistības apspriežamas saskaņā ar Latvijas Republikas normatīvajiem aktiem.</w:t>
            </w:r>
          </w:p>
        </w:tc>
      </w:tr>
      <w:tr w:rsidR="005B452E" w:rsidRPr="00BF5A96" w:rsidTr="009270D5">
        <w:tc>
          <w:tcPr>
            <w:tcW w:w="817" w:type="dxa"/>
            <w:tcBorders>
              <w:top w:val="nil"/>
              <w:left w:val="nil"/>
              <w:bottom w:val="nil"/>
              <w:right w:val="nil"/>
            </w:tcBorders>
          </w:tcPr>
          <w:p w:rsidR="005B452E" w:rsidRPr="00BF5A96" w:rsidRDefault="005B452E" w:rsidP="009270D5">
            <w:pPr>
              <w:jc w:val="both"/>
            </w:pPr>
            <w:r w:rsidRPr="00BF5A96">
              <w:t>9.4.</w:t>
            </w:r>
          </w:p>
        </w:tc>
        <w:tc>
          <w:tcPr>
            <w:tcW w:w="9214" w:type="dxa"/>
            <w:tcBorders>
              <w:top w:val="nil"/>
              <w:left w:val="nil"/>
              <w:bottom w:val="nil"/>
              <w:right w:val="nil"/>
            </w:tcBorders>
          </w:tcPr>
          <w:p w:rsidR="005B452E" w:rsidRPr="00BF5A96" w:rsidRDefault="005B452E" w:rsidP="009270D5">
            <w:pPr>
              <w:jc w:val="both"/>
            </w:pPr>
            <w:r w:rsidRPr="00BF5A96">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5B452E" w:rsidRPr="00BF5A96" w:rsidTr="009270D5">
        <w:tc>
          <w:tcPr>
            <w:tcW w:w="817" w:type="dxa"/>
            <w:tcBorders>
              <w:top w:val="nil"/>
              <w:left w:val="nil"/>
              <w:bottom w:val="nil"/>
              <w:right w:val="nil"/>
            </w:tcBorders>
          </w:tcPr>
          <w:p w:rsidR="005B452E" w:rsidRPr="00BF5A96" w:rsidRDefault="005B452E" w:rsidP="009270D5">
            <w:pPr>
              <w:jc w:val="both"/>
            </w:pPr>
            <w:r w:rsidRPr="00BF5A96">
              <w:t>9.5.</w:t>
            </w:r>
          </w:p>
        </w:tc>
        <w:tc>
          <w:tcPr>
            <w:tcW w:w="9214" w:type="dxa"/>
            <w:tcBorders>
              <w:top w:val="nil"/>
              <w:left w:val="nil"/>
              <w:bottom w:val="nil"/>
              <w:right w:val="nil"/>
            </w:tcBorders>
          </w:tcPr>
          <w:p w:rsidR="005B452E" w:rsidRPr="00BF5A96" w:rsidRDefault="005B452E" w:rsidP="009270D5">
            <w:pPr>
              <w:jc w:val="both"/>
            </w:pPr>
            <w:r w:rsidRPr="00BF5A96">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5B452E" w:rsidRPr="00BF5A96" w:rsidTr="009270D5">
        <w:tc>
          <w:tcPr>
            <w:tcW w:w="817" w:type="dxa"/>
            <w:tcBorders>
              <w:top w:val="nil"/>
              <w:left w:val="nil"/>
              <w:bottom w:val="nil"/>
              <w:right w:val="nil"/>
            </w:tcBorders>
          </w:tcPr>
          <w:p w:rsidR="005B452E" w:rsidRPr="00BF5A96" w:rsidRDefault="005B452E" w:rsidP="009270D5">
            <w:pPr>
              <w:jc w:val="both"/>
            </w:pPr>
            <w:r w:rsidRPr="00BF5A96">
              <w:t>9.6.</w:t>
            </w:r>
          </w:p>
        </w:tc>
        <w:tc>
          <w:tcPr>
            <w:tcW w:w="9214" w:type="dxa"/>
            <w:tcBorders>
              <w:top w:val="nil"/>
              <w:left w:val="nil"/>
              <w:bottom w:val="nil"/>
              <w:right w:val="nil"/>
            </w:tcBorders>
          </w:tcPr>
          <w:p w:rsidR="005B452E" w:rsidRPr="00BF5A96" w:rsidRDefault="005B452E" w:rsidP="009270D5">
            <w:pPr>
              <w:jc w:val="both"/>
            </w:pPr>
            <w:r w:rsidRPr="00BF5A96">
              <w:t>Ja Pārdevēja rīcībā Līguma izpildes ietvaros nonāk informācija</w:t>
            </w:r>
            <w:r>
              <w:t>,</w:t>
            </w:r>
            <w:r w:rsidRPr="00BF5A96">
              <w:t xml:space="preserve">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tc>
      </w:tr>
      <w:tr w:rsidR="005B452E" w:rsidRPr="00BF5A96" w:rsidTr="009270D5">
        <w:tc>
          <w:tcPr>
            <w:tcW w:w="817" w:type="dxa"/>
            <w:tcBorders>
              <w:top w:val="nil"/>
              <w:left w:val="nil"/>
              <w:bottom w:val="nil"/>
              <w:right w:val="nil"/>
            </w:tcBorders>
          </w:tcPr>
          <w:p w:rsidR="005B452E" w:rsidRPr="00BF5A96" w:rsidRDefault="005B452E" w:rsidP="009270D5">
            <w:pPr>
              <w:jc w:val="both"/>
            </w:pPr>
            <w:r w:rsidRPr="00BF5A96">
              <w:t>9.7.</w:t>
            </w:r>
          </w:p>
        </w:tc>
        <w:tc>
          <w:tcPr>
            <w:tcW w:w="9214" w:type="dxa"/>
            <w:tcBorders>
              <w:top w:val="nil"/>
              <w:left w:val="nil"/>
              <w:bottom w:val="nil"/>
              <w:right w:val="nil"/>
            </w:tcBorders>
          </w:tcPr>
          <w:p w:rsidR="005B452E" w:rsidRPr="00BF5A96" w:rsidRDefault="005B452E" w:rsidP="009270D5">
            <w:pPr>
              <w:jc w:val="both"/>
            </w:pPr>
            <w:r w:rsidRPr="00BF5A96">
              <w:t>Pircēja atbildīgā</w:t>
            </w:r>
            <w:r>
              <w:t>s</w:t>
            </w:r>
            <w:r w:rsidRPr="00BF5A96">
              <w:t xml:space="preserve"> persona</w:t>
            </w:r>
            <w:r>
              <w:t>s</w:t>
            </w:r>
            <w:r w:rsidRPr="00BF5A96">
              <w:t xml:space="preserve"> par Līguma izpildi - </w:t>
            </w:r>
            <w:r>
              <w:t>_____________________________</w:t>
            </w:r>
            <w:r w:rsidRPr="00BF5A96">
              <w:t>.</w:t>
            </w:r>
          </w:p>
        </w:tc>
      </w:tr>
      <w:tr w:rsidR="005B452E" w:rsidRPr="00BF5A96" w:rsidTr="009270D5">
        <w:tc>
          <w:tcPr>
            <w:tcW w:w="817" w:type="dxa"/>
            <w:tcBorders>
              <w:top w:val="nil"/>
              <w:left w:val="nil"/>
              <w:bottom w:val="nil"/>
              <w:right w:val="nil"/>
            </w:tcBorders>
            <w:shd w:val="clear" w:color="auto" w:fill="auto"/>
          </w:tcPr>
          <w:p w:rsidR="005B452E" w:rsidRPr="00BF5A96" w:rsidRDefault="005B452E" w:rsidP="009270D5">
            <w:pPr>
              <w:jc w:val="both"/>
            </w:pPr>
            <w:r w:rsidRPr="00BF5A96">
              <w:t>9.8.</w:t>
            </w:r>
          </w:p>
        </w:tc>
        <w:tc>
          <w:tcPr>
            <w:tcW w:w="9214" w:type="dxa"/>
            <w:tcBorders>
              <w:top w:val="nil"/>
              <w:left w:val="nil"/>
              <w:bottom w:val="nil"/>
              <w:right w:val="nil"/>
            </w:tcBorders>
            <w:shd w:val="clear" w:color="auto" w:fill="auto"/>
          </w:tcPr>
          <w:p w:rsidR="005B452E" w:rsidRPr="00BF5A96" w:rsidRDefault="005B452E" w:rsidP="009270D5">
            <w:pPr>
              <w:jc w:val="both"/>
            </w:pPr>
            <w:r w:rsidRPr="00BF5A96">
              <w:t>Līgums sagatavots latviešu valodā, uz ___ (________) lapām kopā ar pielikumu un parakstīts 2 (divos) vienādos eksemplāros, katrai Pusei pa vienam eksemplāram. Abiem Līguma eksemplāriem ir vienāds juridisks spēks.</w:t>
            </w:r>
          </w:p>
        </w:tc>
      </w:tr>
    </w:tbl>
    <w:p w:rsidR="005B452E" w:rsidRDefault="005B452E" w:rsidP="005B452E">
      <w:pPr>
        <w:jc w:val="both"/>
        <w:rPr>
          <w:b/>
        </w:rPr>
      </w:pPr>
    </w:p>
    <w:p w:rsidR="005B452E" w:rsidRDefault="005B452E" w:rsidP="005B452E">
      <w:pPr>
        <w:jc w:val="both"/>
        <w:rPr>
          <w:b/>
        </w:rPr>
      </w:pPr>
    </w:p>
    <w:p w:rsidR="005B452E" w:rsidRDefault="005B452E" w:rsidP="005B452E">
      <w:pPr>
        <w:numPr>
          <w:ilvl w:val="0"/>
          <w:numId w:val="16"/>
        </w:numPr>
        <w:tabs>
          <w:tab w:val="left" w:pos="709"/>
        </w:tabs>
        <w:jc w:val="center"/>
        <w:rPr>
          <w:b/>
        </w:rPr>
      </w:pPr>
      <w:r w:rsidRPr="00BF5A96">
        <w:rPr>
          <w:b/>
        </w:rPr>
        <w:t>Pušu rekvizīti</w:t>
      </w:r>
    </w:p>
    <w:p w:rsidR="005B452E" w:rsidRPr="00C6116B" w:rsidRDefault="005B452E" w:rsidP="005B452E">
      <w:pPr>
        <w:tabs>
          <w:tab w:val="left" w:pos="709"/>
        </w:tabs>
        <w:ind w:left="360"/>
        <w:rPr>
          <w:b/>
        </w:rPr>
      </w:pPr>
    </w:p>
    <w:tbl>
      <w:tblPr>
        <w:tblW w:w="10031" w:type="dxa"/>
        <w:tblLook w:val="01E0" w:firstRow="1" w:lastRow="1" w:firstColumn="1" w:lastColumn="1" w:noHBand="0" w:noVBand="0"/>
      </w:tblPr>
      <w:tblGrid>
        <w:gridCol w:w="4786"/>
        <w:gridCol w:w="5245"/>
      </w:tblGrid>
      <w:tr w:rsidR="005B452E" w:rsidRPr="00BF5A96" w:rsidTr="009270D5">
        <w:trPr>
          <w:trHeight w:val="2861"/>
        </w:trPr>
        <w:tc>
          <w:tcPr>
            <w:tcW w:w="4786" w:type="dxa"/>
          </w:tcPr>
          <w:p w:rsidR="005B452E" w:rsidRPr="00BF5A96" w:rsidRDefault="005B452E" w:rsidP="009270D5">
            <w:pPr>
              <w:jc w:val="both"/>
              <w:rPr>
                <w:b/>
              </w:rPr>
            </w:pPr>
            <w:r w:rsidRPr="00BF5A96">
              <w:rPr>
                <w:b/>
              </w:rPr>
              <w:t>PIRCĒJS:</w:t>
            </w:r>
          </w:p>
          <w:p w:rsidR="005B452E" w:rsidRPr="00BF5A96" w:rsidRDefault="005B452E" w:rsidP="009270D5">
            <w:pPr>
              <w:jc w:val="both"/>
              <w:rPr>
                <w:b/>
              </w:rPr>
            </w:pPr>
            <w:r w:rsidRPr="00BF5A96">
              <w:rPr>
                <w:b/>
              </w:rPr>
              <w:t>SIA “LDZ infrastruktūra”</w:t>
            </w:r>
          </w:p>
          <w:p w:rsidR="005B452E" w:rsidRPr="00BF5A96" w:rsidRDefault="005B452E" w:rsidP="009270D5">
            <w:pPr>
              <w:ind w:left="510" w:hanging="510"/>
              <w:jc w:val="both"/>
              <w:rPr>
                <w:rFonts w:eastAsia="Calibri"/>
              </w:rPr>
            </w:pPr>
            <w:r w:rsidRPr="00BF5A96">
              <w:rPr>
                <w:rFonts w:eastAsia="Calibri"/>
              </w:rPr>
              <w:t>Vienotais reģ. Nr. 40003788258</w:t>
            </w:r>
          </w:p>
          <w:p w:rsidR="005B452E" w:rsidRPr="00BF5A96" w:rsidRDefault="005B452E" w:rsidP="009270D5">
            <w:pPr>
              <w:ind w:left="510" w:hanging="510"/>
              <w:jc w:val="both"/>
              <w:rPr>
                <w:rFonts w:eastAsia="Calibri"/>
              </w:rPr>
            </w:pPr>
            <w:r w:rsidRPr="00BF5A96">
              <w:rPr>
                <w:rFonts w:eastAsia="Calibri"/>
              </w:rPr>
              <w:t>PVN maksātāja Nr. LV40003788258</w:t>
            </w:r>
          </w:p>
          <w:p w:rsidR="005B452E" w:rsidRPr="00BF5A96" w:rsidRDefault="005B452E" w:rsidP="009270D5">
            <w:pPr>
              <w:ind w:left="510" w:hanging="510"/>
              <w:jc w:val="both"/>
              <w:rPr>
                <w:rFonts w:eastAsia="Calibri"/>
                <w:bCs/>
              </w:rPr>
            </w:pPr>
            <w:r w:rsidRPr="00BF5A96">
              <w:rPr>
                <w:rFonts w:eastAsia="Calibri"/>
                <w:bCs/>
              </w:rPr>
              <w:t xml:space="preserve">Juridiskā adrese: Gogoļa iela 3, </w:t>
            </w:r>
          </w:p>
          <w:p w:rsidR="005B452E" w:rsidRPr="00BF5A96" w:rsidRDefault="005B452E" w:rsidP="009270D5">
            <w:pPr>
              <w:ind w:left="510" w:hanging="510"/>
              <w:jc w:val="both"/>
              <w:rPr>
                <w:rFonts w:eastAsia="Calibri"/>
                <w:bCs/>
              </w:rPr>
            </w:pPr>
            <w:r w:rsidRPr="00BF5A96">
              <w:rPr>
                <w:rFonts w:eastAsia="Calibri"/>
                <w:bCs/>
              </w:rPr>
              <w:t>Rīga, LV-1547</w:t>
            </w:r>
          </w:p>
          <w:p w:rsidR="005B452E" w:rsidRPr="00BF5A96" w:rsidRDefault="005B452E" w:rsidP="009270D5">
            <w:pPr>
              <w:ind w:left="510" w:hanging="510"/>
              <w:jc w:val="both"/>
              <w:rPr>
                <w:rFonts w:eastAsia="Calibri"/>
                <w:bCs/>
              </w:rPr>
            </w:pPr>
            <w:r w:rsidRPr="00BF5A96">
              <w:rPr>
                <w:rFonts w:eastAsia="Calibri"/>
                <w:bCs/>
              </w:rPr>
              <w:t xml:space="preserve">Faktiskā adrese: </w:t>
            </w:r>
            <w:r>
              <w:rPr>
                <w:rFonts w:eastAsia="Calibri"/>
                <w:bCs/>
              </w:rPr>
              <w:t>Augstrozes iela 1b</w:t>
            </w:r>
            <w:r w:rsidRPr="00BF5A96">
              <w:rPr>
                <w:rFonts w:eastAsia="Calibri"/>
                <w:bCs/>
              </w:rPr>
              <w:t xml:space="preserve">, </w:t>
            </w:r>
          </w:p>
          <w:p w:rsidR="005B452E" w:rsidRPr="00BF5A96" w:rsidRDefault="005B452E" w:rsidP="009270D5">
            <w:pPr>
              <w:ind w:left="510" w:hanging="510"/>
              <w:jc w:val="both"/>
              <w:rPr>
                <w:rFonts w:eastAsia="Calibri"/>
                <w:bCs/>
              </w:rPr>
            </w:pPr>
            <w:r w:rsidRPr="00BF5A96">
              <w:rPr>
                <w:rFonts w:eastAsia="Calibri"/>
                <w:bCs/>
              </w:rPr>
              <w:t>Rīga, LV-1</w:t>
            </w:r>
            <w:r>
              <w:rPr>
                <w:rFonts w:eastAsia="Calibri"/>
                <w:bCs/>
              </w:rPr>
              <w:t>026</w:t>
            </w:r>
          </w:p>
          <w:p w:rsidR="005B452E" w:rsidRPr="00BF5A96" w:rsidRDefault="005B452E" w:rsidP="009270D5">
            <w:pPr>
              <w:ind w:left="510" w:hanging="510"/>
              <w:jc w:val="both"/>
              <w:rPr>
                <w:rFonts w:eastAsia="Calibri"/>
                <w:bCs/>
              </w:rPr>
            </w:pPr>
            <w:r w:rsidRPr="00BF5A96">
              <w:rPr>
                <w:rFonts w:eastAsia="Calibri"/>
                <w:bCs/>
              </w:rPr>
              <w:t xml:space="preserve">Tālr.: </w:t>
            </w:r>
            <w:r w:rsidRPr="00BF5A96">
              <w:t xml:space="preserve">+371 </w:t>
            </w:r>
            <w:r w:rsidRPr="00BF5A96">
              <w:rPr>
                <w:rFonts w:eastAsia="Calibri"/>
                <w:bCs/>
              </w:rPr>
              <w:t>67234436</w:t>
            </w:r>
          </w:p>
          <w:p w:rsidR="005B452E" w:rsidRPr="00BF5A96" w:rsidRDefault="005B452E" w:rsidP="009270D5">
            <w:pPr>
              <w:ind w:left="510" w:hanging="510"/>
              <w:jc w:val="both"/>
              <w:rPr>
                <w:rFonts w:eastAsia="Calibri"/>
                <w:bCs/>
              </w:rPr>
            </w:pPr>
            <w:r w:rsidRPr="00BF5A96">
              <w:rPr>
                <w:rFonts w:eastAsia="Calibri"/>
                <w:bCs/>
              </w:rPr>
              <w:t xml:space="preserve">e-pasts: </w:t>
            </w:r>
            <w:hyperlink r:id="rId21" w:history="1">
              <w:r w:rsidRPr="00BF5A96">
                <w:rPr>
                  <w:rStyle w:val="Hyperlink"/>
                  <w:rFonts w:eastAsia="Calibri"/>
                  <w:bCs/>
                </w:rPr>
                <w:t>infrastruktura@ldz.lv</w:t>
              </w:r>
            </w:hyperlink>
            <w:r w:rsidRPr="00BF5A96">
              <w:rPr>
                <w:rFonts w:eastAsia="Calibri"/>
                <w:bCs/>
              </w:rPr>
              <w:t xml:space="preserve"> </w:t>
            </w:r>
          </w:p>
          <w:p w:rsidR="005B452E" w:rsidRPr="00BF5A96" w:rsidRDefault="005B452E" w:rsidP="009270D5">
            <w:pPr>
              <w:jc w:val="both"/>
              <w:rPr>
                <w:rFonts w:eastAsia="Calibri"/>
                <w:bCs/>
              </w:rPr>
            </w:pPr>
            <w:r w:rsidRPr="00BF5A96">
              <w:rPr>
                <w:rFonts w:eastAsia="Calibri"/>
                <w:bCs/>
              </w:rPr>
              <w:t>Banka:</w:t>
            </w:r>
            <w:r w:rsidRPr="00BF5A96">
              <w:rPr>
                <w:rFonts w:eastAsia="Calibri"/>
                <w:b/>
              </w:rPr>
              <w:t xml:space="preserve"> </w:t>
            </w:r>
            <w:r w:rsidRPr="00BF5A96">
              <w:rPr>
                <w:rFonts w:eastAsia="Calibri"/>
                <w:bCs/>
              </w:rPr>
              <w:t>Luminor Bank AS Latvijas filiāle</w:t>
            </w:r>
          </w:p>
          <w:p w:rsidR="005B452E" w:rsidRPr="00BF5A96" w:rsidRDefault="005B452E" w:rsidP="009270D5">
            <w:pPr>
              <w:ind w:left="510" w:hanging="510"/>
              <w:jc w:val="both"/>
              <w:rPr>
                <w:rFonts w:eastAsia="Calibri"/>
                <w:bCs/>
              </w:rPr>
            </w:pPr>
            <w:r w:rsidRPr="00BF5A96">
              <w:rPr>
                <w:rFonts w:eastAsia="Calibri"/>
                <w:bCs/>
              </w:rPr>
              <w:t>Kods: NDEALV2X</w:t>
            </w:r>
          </w:p>
          <w:p w:rsidR="005B452E" w:rsidRPr="00BF5A96" w:rsidRDefault="005B452E" w:rsidP="009270D5">
            <w:pPr>
              <w:jc w:val="both"/>
            </w:pPr>
            <w:r w:rsidRPr="00BF5A96">
              <w:rPr>
                <w:rFonts w:eastAsia="Calibri"/>
                <w:bCs/>
              </w:rPr>
              <w:t>Konts: LV77NDEA0000082990426</w:t>
            </w:r>
          </w:p>
        </w:tc>
        <w:tc>
          <w:tcPr>
            <w:tcW w:w="5245" w:type="dxa"/>
          </w:tcPr>
          <w:p w:rsidR="005B452E" w:rsidRPr="00BF5A96" w:rsidRDefault="005B452E" w:rsidP="009270D5">
            <w:pPr>
              <w:jc w:val="both"/>
              <w:rPr>
                <w:b/>
              </w:rPr>
            </w:pPr>
            <w:r w:rsidRPr="00BF5A96">
              <w:rPr>
                <w:b/>
              </w:rPr>
              <w:t>PĀRDEVĒJS:</w:t>
            </w:r>
          </w:p>
          <w:p w:rsidR="005B452E" w:rsidRPr="00BF5A96" w:rsidRDefault="005B452E" w:rsidP="009270D5">
            <w:pPr>
              <w:jc w:val="both"/>
              <w:rPr>
                <w:b/>
              </w:rPr>
            </w:pPr>
            <w:r w:rsidRPr="00BF5A96">
              <w:rPr>
                <w:b/>
              </w:rPr>
              <w:t>SIA “_______”</w:t>
            </w:r>
          </w:p>
          <w:p w:rsidR="005B452E" w:rsidRPr="00BF5A96" w:rsidRDefault="005B452E" w:rsidP="009270D5">
            <w:pPr>
              <w:tabs>
                <w:tab w:val="left" w:pos="3719"/>
              </w:tabs>
              <w:jc w:val="both"/>
            </w:pPr>
            <w:r w:rsidRPr="00BF5A96">
              <w:t>Vienotais reģ. Nr. ________</w:t>
            </w:r>
          </w:p>
          <w:p w:rsidR="005B452E" w:rsidRPr="00BF5A96" w:rsidRDefault="005B452E" w:rsidP="009270D5">
            <w:pPr>
              <w:tabs>
                <w:tab w:val="left" w:pos="3719"/>
              </w:tabs>
              <w:jc w:val="both"/>
            </w:pPr>
            <w:r w:rsidRPr="00BF5A96">
              <w:t xml:space="preserve">PVN maksātāja Nr. _____ </w:t>
            </w:r>
          </w:p>
          <w:p w:rsidR="005B452E" w:rsidRPr="00BF5A96" w:rsidRDefault="005B452E" w:rsidP="009270D5">
            <w:pPr>
              <w:tabs>
                <w:tab w:val="left" w:pos="3719"/>
              </w:tabs>
              <w:jc w:val="both"/>
            </w:pPr>
            <w:r w:rsidRPr="00BF5A96">
              <w:t xml:space="preserve">Juridiskā un faktiskā adrese: </w:t>
            </w:r>
          </w:p>
          <w:p w:rsidR="005B452E" w:rsidRPr="00BF5A96" w:rsidRDefault="005B452E" w:rsidP="009270D5">
            <w:pPr>
              <w:tabs>
                <w:tab w:val="left" w:pos="3719"/>
              </w:tabs>
              <w:jc w:val="both"/>
            </w:pPr>
            <w:r w:rsidRPr="00BF5A96">
              <w:t>_________________</w:t>
            </w:r>
          </w:p>
          <w:p w:rsidR="005B452E" w:rsidRPr="00BF5A96" w:rsidRDefault="005B452E" w:rsidP="009270D5">
            <w:pPr>
              <w:tabs>
                <w:tab w:val="left" w:pos="3719"/>
              </w:tabs>
              <w:jc w:val="both"/>
            </w:pPr>
            <w:r w:rsidRPr="00BF5A96">
              <w:t xml:space="preserve">Tālr.: +371 _____ </w:t>
            </w:r>
          </w:p>
          <w:p w:rsidR="005B452E" w:rsidRPr="00BF5A96" w:rsidRDefault="005B452E" w:rsidP="009270D5">
            <w:pPr>
              <w:tabs>
                <w:tab w:val="left" w:pos="3719"/>
              </w:tabs>
              <w:jc w:val="both"/>
            </w:pPr>
            <w:r w:rsidRPr="00BF5A96">
              <w:rPr>
                <w:rFonts w:eastAsia="Calibri"/>
                <w:bCs/>
              </w:rPr>
              <w:t>e-pasts: ______</w:t>
            </w:r>
          </w:p>
          <w:p w:rsidR="005B452E" w:rsidRPr="00BF5A96" w:rsidRDefault="005B452E" w:rsidP="009270D5">
            <w:pPr>
              <w:tabs>
                <w:tab w:val="left" w:pos="3719"/>
              </w:tabs>
              <w:jc w:val="both"/>
            </w:pPr>
            <w:r w:rsidRPr="00BF5A96">
              <w:t xml:space="preserve">Banka: </w:t>
            </w:r>
            <w:r w:rsidRPr="00BF5A96">
              <w:rPr>
                <w:rFonts w:eastAsia="Calibri"/>
                <w:bCs/>
              </w:rPr>
              <w:t>_____</w:t>
            </w:r>
          </w:p>
          <w:p w:rsidR="005B452E" w:rsidRPr="00BF5A96" w:rsidRDefault="005B452E" w:rsidP="009270D5">
            <w:pPr>
              <w:tabs>
                <w:tab w:val="left" w:pos="3719"/>
              </w:tabs>
              <w:jc w:val="both"/>
            </w:pPr>
            <w:r w:rsidRPr="00BF5A96">
              <w:t>Kods:</w:t>
            </w:r>
            <w:r w:rsidRPr="00BF5A96">
              <w:rPr>
                <w:bCs/>
              </w:rPr>
              <w:t xml:space="preserve"> _____</w:t>
            </w:r>
          </w:p>
          <w:p w:rsidR="005B452E" w:rsidRPr="00BF5A96" w:rsidRDefault="005B452E" w:rsidP="009270D5">
            <w:pPr>
              <w:pStyle w:val="NoSpacing"/>
              <w:jc w:val="both"/>
            </w:pPr>
            <w:r w:rsidRPr="00BF5A96">
              <w:t xml:space="preserve">Konts: </w:t>
            </w:r>
            <w:r w:rsidRPr="00BF5A96">
              <w:rPr>
                <w:rFonts w:eastAsia="Calibri"/>
                <w:bCs/>
              </w:rPr>
              <w:t>______</w:t>
            </w:r>
          </w:p>
        </w:tc>
      </w:tr>
      <w:tr w:rsidR="005B452E" w:rsidRPr="00BF5A96" w:rsidTr="009270D5">
        <w:tc>
          <w:tcPr>
            <w:tcW w:w="4786" w:type="dxa"/>
          </w:tcPr>
          <w:p w:rsidR="005B452E" w:rsidRPr="00BF5A96" w:rsidRDefault="005B452E" w:rsidP="009270D5">
            <w:pPr>
              <w:pStyle w:val="NoSpacing"/>
              <w:jc w:val="both"/>
              <w:rPr>
                <w:bCs/>
              </w:rPr>
            </w:pPr>
          </w:p>
          <w:p w:rsidR="005B452E" w:rsidRPr="00BF5A96" w:rsidRDefault="005B452E" w:rsidP="009270D5">
            <w:pPr>
              <w:pStyle w:val="NoSpacing"/>
              <w:jc w:val="both"/>
              <w:rPr>
                <w:bCs/>
              </w:rPr>
            </w:pPr>
          </w:p>
          <w:p w:rsidR="005B452E" w:rsidRPr="00BF5A96" w:rsidRDefault="005B452E" w:rsidP="009270D5">
            <w:pPr>
              <w:pStyle w:val="NoSpacing"/>
              <w:jc w:val="both"/>
              <w:rPr>
                <w:bCs/>
              </w:rPr>
            </w:pPr>
            <w:r w:rsidRPr="00BF5A96">
              <w:rPr>
                <w:bCs/>
              </w:rPr>
              <w:t xml:space="preserve">_____________________ </w:t>
            </w:r>
            <w:r>
              <w:rPr>
                <w:bCs/>
              </w:rPr>
              <w:t>_________</w:t>
            </w:r>
          </w:p>
          <w:p w:rsidR="005B452E" w:rsidRPr="00BF5A96" w:rsidRDefault="005B452E" w:rsidP="009270D5">
            <w:pPr>
              <w:pStyle w:val="NoSpacing"/>
              <w:jc w:val="both"/>
              <w:rPr>
                <w:bCs/>
              </w:rPr>
            </w:pPr>
          </w:p>
          <w:p w:rsidR="005B452E" w:rsidRPr="00BF5A96" w:rsidRDefault="005B452E" w:rsidP="009270D5">
            <w:pPr>
              <w:pStyle w:val="NoSpacing"/>
              <w:jc w:val="both"/>
              <w:rPr>
                <w:bCs/>
              </w:rPr>
            </w:pPr>
          </w:p>
          <w:p w:rsidR="005B452E" w:rsidRPr="00BF5A96" w:rsidRDefault="005B452E" w:rsidP="009270D5">
            <w:pPr>
              <w:pStyle w:val="NoSpacing"/>
              <w:jc w:val="both"/>
            </w:pPr>
          </w:p>
          <w:p w:rsidR="005B452E" w:rsidRPr="00BF5A96" w:rsidRDefault="005B452E" w:rsidP="009270D5">
            <w:pPr>
              <w:pStyle w:val="NoSpacing"/>
              <w:jc w:val="both"/>
            </w:pPr>
          </w:p>
        </w:tc>
        <w:tc>
          <w:tcPr>
            <w:tcW w:w="5245" w:type="dxa"/>
          </w:tcPr>
          <w:p w:rsidR="005B452E" w:rsidRPr="00BF5A96" w:rsidRDefault="005B452E" w:rsidP="009270D5">
            <w:pPr>
              <w:pStyle w:val="NoSpacing"/>
              <w:jc w:val="both"/>
              <w:rPr>
                <w:bCs/>
              </w:rPr>
            </w:pPr>
          </w:p>
          <w:p w:rsidR="005B452E" w:rsidRPr="00BF5A96" w:rsidRDefault="005B452E" w:rsidP="009270D5">
            <w:pPr>
              <w:pStyle w:val="NoSpacing"/>
              <w:jc w:val="both"/>
              <w:rPr>
                <w:bCs/>
              </w:rPr>
            </w:pPr>
          </w:p>
          <w:p w:rsidR="005B452E" w:rsidRPr="00BF5A96" w:rsidRDefault="005B452E" w:rsidP="009270D5">
            <w:pPr>
              <w:pStyle w:val="NoSpacing"/>
              <w:jc w:val="both"/>
            </w:pPr>
            <w:r w:rsidRPr="00BF5A96">
              <w:rPr>
                <w:bCs/>
              </w:rPr>
              <w:t>_____________________ _______</w:t>
            </w:r>
          </w:p>
          <w:p w:rsidR="005B452E" w:rsidRPr="00BF5A96" w:rsidRDefault="005B452E" w:rsidP="009270D5">
            <w:pPr>
              <w:pStyle w:val="NoSpacing"/>
              <w:jc w:val="both"/>
            </w:pPr>
          </w:p>
          <w:p w:rsidR="005B452E" w:rsidRPr="00BF5A96" w:rsidRDefault="005B452E" w:rsidP="009270D5">
            <w:pPr>
              <w:pStyle w:val="NoSpacing"/>
              <w:jc w:val="both"/>
            </w:pPr>
          </w:p>
          <w:p w:rsidR="005B452E" w:rsidRPr="00BF5A96" w:rsidRDefault="005B452E" w:rsidP="009270D5">
            <w:pPr>
              <w:pStyle w:val="NoSpacing"/>
              <w:jc w:val="both"/>
            </w:pPr>
          </w:p>
          <w:p w:rsidR="005B452E" w:rsidRPr="00BF5A96" w:rsidRDefault="005B452E" w:rsidP="009270D5">
            <w:pPr>
              <w:pStyle w:val="NoSpacing"/>
              <w:jc w:val="both"/>
            </w:pPr>
          </w:p>
        </w:tc>
      </w:tr>
    </w:tbl>
    <w:p w:rsidR="005B452E" w:rsidRPr="00BF5A96" w:rsidRDefault="005B452E" w:rsidP="005B452E">
      <w:pPr>
        <w:jc w:val="right"/>
      </w:pPr>
      <w:r w:rsidRPr="00BF5A96">
        <w:br w:type="page"/>
      </w:r>
      <w:r w:rsidRPr="00BF5A96">
        <w:lastRenderedPageBreak/>
        <w:t xml:space="preserve">1.pielikums </w:t>
      </w:r>
    </w:p>
    <w:p w:rsidR="005B452E" w:rsidRPr="00BF5A96" w:rsidRDefault="005B452E" w:rsidP="005B452E">
      <w:pPr>
        <w:tabs>
          <w:tab w:val="left" w:pos="3828"/>
        </w:tabs>
        <w:ind w:left="720"/>
        <w:jc w:val="right"/>
      </w:pPr>
      <w:r w:rsidRPr="00BF5A96">
        <w:t>2020.gada ___. __________</w:t>
      </w:r>
    </w:p>
    <w:p w:rsidR="005B452E" w:rsidRPr="00BF5A96" w:rsidRDefault="005B452E" w:rsidP="005B452E">
      <w:pPr>
        <w:tabs>
          <w:tab w:val="left" w:pos="3828"/>
        </w:tabs>
        <w:ind w:left="720"/>
        <w:jc w:val="right"/>
        <w:rPr>
          <w:b/>
        </w:rPr>
      </w:pPr>
      <w:r w:rsidRPr="00BF5A96">
        <w:t>līgumam Nr.INF-_____/2020</w:t>
      </w:r>
    </w:p>
    <w:p w:rsidR="005B452E" w:rsidRPr="00BF5A96" w:rsidRDefault="005B452E" w:rsidP="005B452E">
      <w:pPr>
        <w:jc w:val="center"/>
        <w:rPr>
          <w:b/>
          <w:highlight w:val="yellow"/>
        </w:rPr>
      </w:pPr>
    </w:p>
    <w:p w:rsidR="005B452E" w:rsidRPr="00BF5A96" w:rsidRDefault="005B452E" w:rsidP="005B452E">
      <w:pPr>
        <w:jc w:val="center"/>
        <w:rPr>
          <w:b/>
        </w:rPr>
      </w:pPr>
    </w:p>
    <w:p w:rsidR="005B452E" w:rsidRPr="00BF5A96" w:rsidRDefault="005B452E" w:rsidP="005B452E">
      <w:pPr>
        <w:jc w:val="center"/>
        <w:rPr>
          <w:b/>
        </w:rPr>
      </w:pPr>
      <w:r w:rsidRPr="00BF5A96">
        <w:rPr>
          <w:b/>
        </w:rPr>
        <w:t>Specifikācija/finanšu piedāvājums</w:t>
      </w:r>
    </w:p>
    <w:p w:rsidR="005B452E" w:rsidRPr="00BF5A96" w:rsidRDefault="005B452E" w:rsidP="005B452E">
      <w:pPr>
        <w:jc w:val="center"/>
        <w:rPr>
          <w:b/>
          <w:highlight w:val="yellow"/>
        </w:rPr>
      </w:pPr>
    </w:p>
    <w:p w:rsidR="005B452E" w:rsidRPr="00BF5A96" w:rsidRDefault="00474C1E" w:rsidP="005B452E">
      <w:pPr>
        <w:jc w:val="center"/>
        <w:rPr>
          <w:i/>
        </w:rPr>
      </w:pPr>
      <w:r w:rsidRPr="00637A6D">
        <w:rPr>
          <w:noProof/>
        </w:rPr>
        <w:drawing>
          <wp:inline distT="0" distB="0" distL="0" distR="0" wp14:anchorId="249C7531" wp14:editId="2148938C">
            <wp:extent cx="6300055" cy="579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4210" cy="5795020"/>
                    </a:xfrm>
                    <a:prstGeom prst="rect">
                      <a:avLst/>
                    </a:prstGeom>
                    <a:noFill/>
                    <a:ln>
                      <a:noFill/>
                    </a:ln>
                  </pic:spPr>
                </pic:pic>
              </a:graphicData>
            </a:graphic>
          </wp:inline>
        </w:drawing>
      </w:r>
    </w:p>
    <w:p w:rsidR="00474C1E" w:rsidRDefault="00474C1E" w:rsidP="00474C1E">
      <w:pPr>
        <w:ind w:left="360"/>
        <w:jc w:val="center"/>
        <w:rPr>
          <w:b/>
        </w:rPr>
      </w:pPr>
      <w:r>
        <w:rPr>
          <w:b/>
        </w:rPr>
        <w:t xml:space="preserve">Nolikumam </w:t>
      </w:r>
      <w:r w:rsidRPr="00637A6D">
        <w:rPr>
          <w:b/>
          <w:u w:val="single"/>
        </w:rPr>
        <w:t>elektroniskajā versijā</w:t>
      </w:r>
      <w:r>
        <w:rPr>
          <w:b/>
        </w:rPr>
        <w:t xml:space="preserve"> ir pievienots MS Excel fails ar iepirkuma priekšmeta daļām</w:t>
      </w:r>
    </w:p>
    <w:p w:rsidR="00474C1E" w:rsidRDefault="00474C1E" w:rsidP="00474C1E">
      <w:pPr>
        <w:ind w:left="360"/>
        <w:jc w:val="both"/>
        <w:rPr>
          <w:b/>
          <w:i/>
          <w:iCs/>
        </w:rPr>
      </w:pPr>
      <w:r w:rsidRPr="00D76442">
        <w:rPr>
          <w:b/>
          <w:i/>
          <w:iCs/>
        </w:rPr>
        <w:t>Piezīme</w:t>
      </w:r>
      <w:r>
        <w:rPr>
          <w:b/>
          <w:i/>
          <w:iCs/>
        </w:rPr>
        <w:t xml:space="preserve">s par </w:t>
      </w:r>
      <w:r w:rsidRPr="00637A6D">
        <w:rPr>
          <w:b/>
          <w:i/>
          <w:iCs/>
        </w:rPr>
        <w:t>MS Excel fail</w:t>
      </w:r>
      <w:r>
        <w:rPr>
          <w:b/>
          <w:i/>
          <w:iCs/>
        </w:rPr>
        <w:t>a aizpildīšanu!</w:t>
      </w:r>
    </w:p>
    <w:p w:rsidR="00474C1E" w:rsidRDefault="00474C1E" w:rsidP="00474C1E">
      <w:pPr>
        <w:ind w:left="360"/>
        <w:jc w:val="both"/>
        <w:rPr>
          <w:b/>
          <w:i/>
          <w:iCs/>
        </w:rPr>
      </w:pPr>
      <w:r>
        <w:rPr>
          <w:b/>
          <w:i/>
          <w:iCs/>
        </w:rPr>
        <w:t>1.MS Excel failā ir 5 (piecas) lapas (sheet). Katrai iepirkuma priekšmeta daļai ir sava lapa.</w:t>
      </w:r>
    </w:p>
    <w:p w:rsidR="00474C1E" w:rsidRDefault="00474C1E" w:rsidP="00474C1E">
      <w:pPr>
        <w:ind w:left="360"/>
        <w:jc w:val="both"/>
        <w:rPr>
          <w:b/>
          <w:i/>
          <w:iCs/>
        </w:rPr>
      </w:pPr>
      <w:r>
        <w:rPr>
          <w:b/>
          <w:i/>
          <w:iCs/>
        </w:rPr>
        <w:t>2.Ailes, kas aizpildītas ar tekstu “</w:t>
      </w:r>
      <w:r w:rsidRPr="00474C1E">
        <w:rPr>
          <w:b/>
          <w:i/>
          <w:iCs/>
          <w:highlight w:val="lightGray"/>
        </w:rPr>
        <w:t>nav</w:t>
      </w:r>
      <w:r>
        <w:rPr>
          <w:b/>
          <w:i/>
          <w:iCs/>
        </w:rPr>
        <w:t>” nav jāaizpilda.</w:t>
      </w:r>
    </w:p>
    <w:p w:rsidR="00474C1E" w:rsidRPr="00BF5A96" w:rsidRDefault="00474C1E" w:rsidP="005B452E">
      <w:pPr>
        <w:jc w:val="center"/>
        <w:rPr>
          <w:b/>
          <w:highlight w:val="yellow"/>
        </w:rPr>
      </w:pPr>
    </w:p>
    <w:p w:rsidR="005B452E" w:rsidRPr="00BF5A96" w:rsidRDefault="005B452E" w:rsidP="005B452E">
      <w:pPr>
        <w:tabs>
          <w:tab w:val="left" w:pos="3719"/>
        </w:tabs>
        <w:jc w:val="both"/>
        <w:rPr>
          <w:b/>
          <w:bCs/>
        </w:rPr>
      </w:pPr>
      <w:r w:rsidRPr="00BF5A96">
        <w:rPr>
          <w:b/>
        </w:rPr>
        <w:t>PIRCĒJS</w:t>
      </w:r>
      <w:r w:rsidRPr="00BF5A96">
        <w:rPr>
          <w:b/>
          <w:bCs/>
        </w:rPr>
        <w:t>:</w:t>
      </w:r>
      <w:r w:rsidRPr="00BF5A96">
        <w:rPr>
          <w:b/>
          <w:bCs/>
        </w:rPr>
        <w:tab/>
      </w:r>
      <w:r w:rsidRPr="00BF5A96">
        <w:rPr>
          <w:b/>
          <w:bCs/>
        </w:rPr>
        <w:tab/>
      </w:r>
      <w:r w:rsidRPr="00BF5A96">
        <w:rPr>
          <w:b/>
          <w:bCs/>
        </w:rPr>
        <w:tab/>
      </w:r>
      <w:r w:rsidRPr="00BF5A96">
        <w:rPr>
          <w:b/>
        </w:rPr>
        <w:t>PĀRDEVĒJS</w:t>
      </w:r>
      <w:r w:rsidRPr="00BF5A96">
        <w:rPr>
          <w:b/>
          <w:bCs/>
        </w:rPr>
        <w:t>:</w:t>
      </w:r>
    </w:p>
    <w:p w:rsidR="005B452E" w:rsidRPr="00BF5A96" w:rsidRDefault="005B452E" w:rsidP="005B452E">
      <w:pPr>
        <w:tabs>
          <w:tab w:val="left" w:pos="3719"/>
        </w:tabs>
        <w:jc w:val="both"/>
        <w:rPr>
          <w:b/>
          <w:bCs/>
        </w:rPr>
      </w:pPr>
      <w:r w:rsidRPr="00BF5A96">
        <w:rPr>
          <w:b/>
          <w:bCs/>
        </w:rPr>
        <w:t>SIA “LDZ infrastruktūra”</w:t>
      </w:r>
      <w:r w:rsidRPr="00BF5A96">
        <w:rPr>
          <w:b/>
        </w:rPr>
        <w:t xml:space="preserve"> </w:t>
      </w:r>
      <w:r w:rsidRPr="00BF5A96">
        <w:rPr>
          <w:b/>
        </w:rPr>
        <w:tab/>
      </w:r>
      <w:r w:rsidRPr="00BF5A96">
        <w:rPr>
          <w:b/>
        </w:rPr>
        <w:tab/>
      </w:r>
      <w:r w:rsidRPr="00BF5A96">
        <w:rPr>
          <w:b/>
        </w:rPr>
        <w:tab/>
      </w:r>
      <w:r w:rsidRPr="00BF5A96">
        <w:rPr>
          <w:b/>
          <w:bCs/>
        </w:rPr>
        <w:t>SIA “</w:t>
      </w:r>
      <w:r w:rsidRPr="00BF5A96">
        <w:rPr>
          <w:b/>
        </w:rPr>
        <w:t>______</w:t>
      </w:r>
      <w:r w:rsidRPr="00BF5A96">
        <w:rPr>
          <w:b/>
          <w:bCs/>
        </w:rPr>
        <w:t>”</w:t>
      </w:r>
    </w:p>
    <w:p w:rsidR="005B452E" w:rsidRPr="00BF5A96" w:rsidRDefault="005B452E" w:rsidP="005B452E">
      <w:pPr>
        <w:tabs>
          <w:tab w:val="left" w:pos="3719"/>
        </w:tabs>
        <w:jc w:val="both"/>
        <w:rPr>
          <w:bCs/>
        </w:rPr>
      </w:pPr>
    </w:p>
    <w:p w:rsidR="005B452E" w:rsidRPr="00BF5A96" w:rsidRDefault="005B452E" w:rsidP="005B452E">
      <w:pPr>
        <w:tabs>
          <w:tab w:val="left" w:pos="3719"/>
        </w:tabs>
        <w:jc w:val="both"/>
        <w:rPr>
          <w:bCs/>
        </w:rPr>
      </w:pPr>
    </w:p>
    <w:p w:rsidR="005B452E" w:rsidRPr="00474C1E" w:rsidRDefault="005B452E" w:rsidP="00474C1E">
      <w:pPr>
        <w:tabs>
          <w:tab w:val="left" w:pos="3719"/>
        </w:tabs>
        <w:jc w:val="both"/>
        <w:rPr>
          <w:bCs/>
        </w:rPr>
      </w:pPr>
      <w:r w:rsidRPr="00BF5A96">
        <w:rPr>
          <w:bCs/>
        </w:rPr>
        <w:t>_____________________</w:t>
      </w:r>
      <w:r>
        <w:rPr>
          <w:bCs/>
        </w:rPr>
        <w:t>_  _______</w:t>
      </w:r>
      <w:r w:rsidRPr="00BF5A96">
        <w:rPr>
          <w:bCs/>
        </w:rPr>
        <w:tab/>
      </w:r>
      <w:r w:rsidRPr="00BF5A96">
        <w:rPr>
          <w:bCs/>
        </w:rPr>
        <w:tab/>
        <w:t>_____________________ _______</w:t>
      </w:r>
    </w:p>
    <w:p w:rsidR="005B452E" w:rsidRPr="00D76442" w:rsidRDefault="005B452E" w:rsidP="00D76442">
      <w:pPr>
        <w:ind w:left="360"/>
        <w:jc w:val="both"/>
        <w:rPr>
          <w:b/>
          <w:i/>
          <w:iCs/>
        </w:rPr>
      </w:pPr>
    </w:p>
    <w:sectPr w:rsidR="005B452E" w:rsidRPr="00D76442" w:rsidSect="00474C1E">
      <w:pgSz w:w="11906" w:h="16838"/>
      <w:pgMar w:top="851" w:right="1133"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D18" w:rsidRDefault="00360D18">
      <w:r>
        <w:separator/>
      </w:r>
    </w:p>
  </w:endnote>
  <w:endnote w:type="continuationSeparator" w:id="0">
    <w:p w:rsidR="00360D18" w:rsidRDefault="0036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00002FF" w:usb1="4000ACFF" w:usb2="00000001" w:usb3="00000000" w:csb0="0000019F" w:csb1="00000000"/>
  </w:font>
  <w:font w:name="Times New Roman Tilde">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0D5" w:rsidRDefault="008D664E">
    <w:pPr>
      <w:pStyle w:val="Footer"/>
      <w:jc w:val="center"/>
    </w:pPr>
    <w:r>
      <w:fldChar w:fldCharType="begin"/>
    </w:r>
    <w:r w:rsidR="009270D5">
      <w:instrText xml:space="preserve"> PAGE   \* MERGEFORMAT </w:instrText>
    </w:r>
    <w:r>
      <w:fldChar w:fldCharType="separate"/>
    </w:r>
    <w:r w:rsidR="003E02B1">
      <w:rPr>
        <w:noProof/>
      </w:rPr>
      <w:t>14</w:t>
    </w:r>
    <w:r>
      <w:rPr>
        <w:noProof/>
      </w:rPr>
      <w:fldChar w:fldCharType="end"/>
    </w:r>
  </w:p>
  <w:p w:rsidR="009270D5" w:rsidRDefault="00927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0D5" w:rsidRDefault="008D664E" w:rsidP="000E5F9C">
    <w:pPr>
      <w:pStyle w:val="Footer"/>
      <w:framePr w:wrap="around" w:vAnchor="text" w:hAnchor="margin" w:xAlign="center" w:y="1"/>
      <w:rPr>
        <w:rStyle w:val="PageNumber"/>
      </w:rPr>
    </w:pPr>
    <w:r>
      <w:rPr>
        <w:rStyle w:val="PageNumber"/>
      </w:rPr>
      <w:fldChar w:fldCharType="begin"/>
    </w:r>
    <w:r w:rsidR="009270D5">
      <w:rPr>
        <w:rStyle w:val="PageNumber"/>
      </w:rPr>
      <w:instrText xml:space="preserve">PAGE  </w:instrText>
    </w:r>
    <w:r>
      <w:rPr>
        <w:rStyle w:val="PageNumber"/>
      </w:rPr>
      <w:fldChar w:fldCharType="end"/>
    </w:r>
  </w:p>
  <w:p w:rsidR="009270D5" w:rsidRDefault="00927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0D5" w:rsidRDefault="008D664E" w:rsidP="000E5F9C">
    <w:pPr>
      <w:pStyle w:val="Footer"/>
      <w:framePr w:wrap="around" w:vAnchor="text" w:hAnchor="margin" w:xAlign="center" w:y="1"/>
      <w:rPr>
        <w:rStyle w:val="PageNumber"/>
      </w:rPr>
    </w:pPr>
    <w:r>
      <w:rPr>
        <w:rStyle w:val="PageNumber"/>
      </w:rPr>
      <w:fldChar w:fldCharType="begin"/>
    </w:r>
    <w:r w:rsidR="009270D5">
      <w:rPr>
        <w:rStyle w:val="PageNumber"/>
      </w:rPr>
      <w:instrText xml:space="preserve">PAGE  </w:instrText>
    </w:r>
    <w:r>
      <w:rPr>
        <w:rStyle w:val="PageNumber"/>
      </w:rPr>
      <w:fldChar w:fldCharType="separate"/>
    </w:r>
    <w:r w:rsidR="003E02B1">
      <w:rPr>
        <w:rStyle w:val="PageNumber"/>
        <w:noProof/>
      </w:rPr>
      <w:t>17</w:t>
    </w:r>
    <w:r>
      <w:rPr>
        <w:rStyle w:val="PageNumber"/>
      </w:rPr>
      <w:fldChar w:fldCharType="end"/>
    </w:r>
  </w:p>
  <w:p w:rsidR="009270D5" w:rsidRDefault="009270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0D5" w:rsidRDefault="008D664E" w:rsidP="000E5F9C">
    <w:pPr>
      <w:pStyle w:val="Footer"/>
      <w:framePr w:wrap="around" w:vAnchor="text" w:hAnchor="margin" w:xAlign="center" w:y="1"/>
      <w:rPr>
        <w:rStyle w:val="PageNumber"/>
      </w:rPr>
    </w:pPr>
    <w:r>
      <w:rPr>
        <w:rStyle w:val="PageNumber"/>
      </w:rPr>
      <w:fldChar w:fldCharType="begin"/>
    </w:r>
    <w:r w:rsidR="009270D5">
      <w:rPr>
        <w:rStyle w:val="PageNumber"/>
      </w:rPr>
      <w:instrText xml:space="preserve">PAGE  </w:instrText>
    </w:r>
    <w:r>
      <w:rPr>
        <w:rStyle w:val="PageNumber"/>
      </w:rPr>
      <w:fldChar w:fldCharType="end"/>
    </w:r>
  </w:p>
  <w:p w:rsidR="009270D5" w:rsidRDefault="009270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0D5" w:rsidRDefault="008D664E" w:rsidP="000E5F9C">
    <w:pPr>
      <w:pStyle w:val="Footer"/>
      <w:framePr w:wrap="around" w:vAnchor="text" w:hAnchor="margin" w:xAlign="center" w:y="1"/>
      <w:rPr>
        <w:rStyle w:val="PageNumber"/>
      </w:rPr>
    </w:pPr>
    <w:r>
      <w:rPr>
        <w:rStyle w:val="PageNumber"/>
      </w:rPr>
      <w:fldChar w:fldCharType="begin"/>
    </w:r>
    <w:r w:rsidR="009270D5">
      <w:rPr>
        <w:rStyle w:val="PageNumber"/>
      </w:rPr>
      <w:instrText xml:space="preserve">PAGE  </w:instrText>
    </w:r>
    <w:r>
      <w:rPr>
        <w:rStyle w:val="PageNumber"/>
      </w:rPr>
      <w:fldChar w:fldCharType="separate"/>
    </w:r>
    <w:r w:rsidR="003E02B1">
      <w:rPr>
        <w:rStyle w:val="PageNumber"/>
        <w:noProof/>
      </w:rPr>
      <w:t>28</w:t>
    </w:r>
    <w:r>
      <w:rPr>
        <w:rStyle w:val="PageNumber"/>
      </w:rPr>
      <w:fldChar w:fldCharType="end"/>
    </w:r>
  </w:p>
  <w:p w:rsidR="009270D5" w:rsidRDefault="00927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D18" w:rsidRDefault="00360D18">
      <w:r>
        <w:separator/>
      </w:r>
    </w:p>
  </w:footnote>
  <w:footnote w:type="continuationSeparator" w:id="0">
    <w:p w:rsidR="00360D18" w:rsidRDefault="00360D18">
      <w:r>
        <w:continuationSeparator/>
      </w:r>
    </w:p>
  </w:footnote>
  <w:footnote w:id="1">
    <w:p w:rsidR="009270D5" w:rsidRPr="00D67073" w:rsidRDefault="009270D5" w:rsidP="0009471C">
      <w:pPr>
        <w:pStyle w:val="FootnoteText"/>
      </w:pPr>
      <w:r>
        <w:rPr>
          <w:rStyle w:val="FootnoteReference"/>
        </w:rPr>
        <w:footnoteRef/>
      </w:r>
      <w:r>
        <w:t xml:space="preserve"> </w:t>
      </w:r>
      <w:r w:rsidRPr="0013498F">
        <w:rPr>
          <w:i/>
          <w:iCs/>
          <w:color w:val="202020"/>
          <w:sz w:val="16"/>
          <w:szCs w:val="16"/>
          <w:lang w:eastAsia="lv-LV"/>
        </w:rPr>
        <w:t xml:space="preserve">Sakarā ar Pasaules Veselības organizācijas 2020.gada 11.martā izplatīto paziņojumu, ka Covid-19 izplatība sasniegusi globālās pandēmijas apmērus, un Ministru kabinets 2020.gada 12.martā izsludināja visā valsts teritorijā ārkārtējo situāciju, ievērojot starptautisko organizāciju un valsts kompetento institūciju rekomendācijas, lai ierobežotu slimības izplatību, minimizētu iespējamo korona vīrusa transportēšanu un inficēšanos, ar </w:t>
      </w:r>
      <w:r w:rsidRPr="0013498F">
        <w:rPr>
          <w:b/>
          <w:bCs/>
          <w:i/>
          <w:iCs/>
          <w:color w:val="202020"/>
          <w:sz w:val="16"/>
          <w:szCs w:val="16"/>
          <w:lang w:eastAsia="lv-LV"/>
        </w:rPr>
        <w:t>2020.gada 1.</w:t>
      </w:r>
      <w:r w:rsidRPr="0013498F">
        <w:rPr>
          <w:i/>
          <w:iCs/>
          <w:color w:val="202020"/>
          <w:sz w:val="16"/>
          <w:szCs w:val="16"/>
          <w:lang w:eastAsia="lv-LV"/>
        </w:rPr>
        <w:t xml:space="preserve">aprīli līdz nākamajam paziņojumam VAS </w:t>
      </w:r>
      <w:r w:rsidRPr="0013498F">
        <w:rPr>
          <w:i/>
          <w:iCs/>
          <w:color w:val="222222"/>
          <w:sz w:val="16"/>
          <w:szCs w:val="16"/>
        </w:rPr>
        <w:t>„</w:t>
      </w:r>
      <w:r w:rsidRPr="0013498F">
        <w:rPr>
          <w:i/>
          <w:iCs/>
          <w:color w:val="202020"/>
          <w:sz w:val="16"/>
          <w:szCs w:val="16"/>
          <w:lang w:eastAsia="lv-LV"/>
        </w:rPr>
        <w:t xml:space="preserve">Latvijas dzelzceļš” organizēto iepirkuma procedūru piedāvājumu atvēršanas sēdes </w:t>
      </w:r>
      <w:r w:rsidRPr="0013498F">
        <w:rPr>
          <w:b/>
          <w:bCs/>
          <w:i/>
          <w:iCs/>
          <w:color w:val="202020"/>
          <w:sz w:val="16"/>
          <w:szCs w:val="16"/>
          <w:lang w:eastAsia="lv-LV"/>
        </w:rPr>
        <w:t>nav atklātas un piegādātāju pārstāvju dalība klātienē atvēršanas sēdēs tiek pārtraukta</w:t>
      </w:r>
      <w:r w:rsidRPr="0013498F">
        <w:rPr>
          <w:i/>
          <w:iCs/>
          <w:color w:val="202020"/>
          <w:sz w:val="16"/>
          <w:szCs w:val="16"/>
          <w:lang w:eastAsia="lv-LV"/>
        </w:rPr>
        <w:t>. Informācija par atvēršanas rezultātu piedāvājumus iesniegušajiem piegādātājiem tiks nosūtīta 1 darba dienas laikā pēc piedāvājumu atvēršanas. Piedāvājumus iepirkumu procedūrās, ja tie netiek nosūtīti pa pastu vai kurjerpastu, var iesniegt nolikumā noteiktajā kārtībā, norādītajā adresē.</w:t>
      </w:r>
    </w:p>
  </w:footnote>
  <w:footnote w:id="2">
    <w:p w:rsidR="009270D5" w:rsidRPr="00D86446" w:rsidRDefault="009270D5" w:rsidP="00E440DA">
      <w:pPr>
        <w:pStyle w:val="FootnoteText"/>
        <w:rPr>
          <w:sz w:val="16"/>
          <w:szCs w:val="16"/>
        </w:rPr>
      </w:pPr>
      <w:r w:rsidRPr="00D86446">
        <w:rPr>
          <w:rStyle w:val="FootnoteReference"/>
          <w:sz w:val="16"/>
          <w:szCs w:val="16"/>
        </w:rPr>
        <w:footnoteRef/>
      </w:r>
      <w:r w:rsidRPr="00D86446">
        <w:rPr>
          <w:sz w:val="16"/>
          <w:szCs w:val="16"/>
        </w:rPr>
        <w:t xml:space="preserve"> Pēc valstī izsludinātā ārkārtas stāvokļa beigām</w:t>
      </w:r>
    </w:p>
  </w:footnote>
  <w:footnote w:id="3">
    <w:p w:rsidR="009270D5" w:rsidRPr="00280890" w:rsidRDefault="009270D5" w:rsidP="000B00ED">
      <w:pPr>
        <w:pStyle w:val="FootnoteText"/>
      </w:pPr>
      <w:r>
        <w:rPr>
          <w:rStyle w:val="FootnoteReference"/>
        </w:rPr>
        <w:footnoteRef/>
      </w:r>
      <w:r w:rsidRPr="00280890">
        <w:t xml:space="preserve"> </w:t>
      </w:r>
      <w:r w:rsidRPr="00D86446">
        <w:rPr>
          <w:sz w:val="16"/>
          <w:szCs w:val="16"/>
        </w:rPr>
        <w:t>Pēc valstī izsludinātā ārkārtas stāvokļa beigām</w:t>
      </w:r>
    </w:p>
  </w:footnote>
  <w:footnote w:id="4">
    <w:p w:rsidR="009270D5" w:rsidRPr="0098753C" w:rsidRDefault="009270D5" w:rsidP="000B00ED">
      <w:pPr>
        <w:pStyle w:val="FootnoteText"/>
      </w:pPr>
      <w:r>
        <w:rPr>
          <w:rStyle w:val="FootnoteReference"/>
        </w:rPr>
        <w:footnoteRef/>
      </w:r>
      <w:r w:rsidRPr="0098753C">
        <w:t xml:space="preserve"> </w:t>
      </w:r>
      <w:r w:rsidRPr="00D86446">
        <w:rPr>
          <w:sz w:val="16"/>
          <w:szCs w:val="16"/>
        </w:rPr>
        <w:t>Pēc valstī izsludinātā ārkārtas stāvokļa beigām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6F0"/>
    <w:multiLevelType w:val="multilevel"/>
    <w:tmpl w:val="4DCC1868"/>
    <w:lvl w:ilvl="0">
      <w:start w:val="5"/>
      <w:numFmt w:val="decimal"/>
      <w:lvlText w:val="%1."/>
      <w:lvlJc w:val="left"/>
      <w:pPr>
        <w:ind w:left="720" w:hanging="720"/>
      </w:pPr>
      <w:rPr>
        <w:rFonts w:hint="default"/>
        <w:b w:val="0"/>
      </w:rPr>
    </w:lvl>
    <w:lvl w:ilvl="1">
      <w:start w:val="2"/>
      <w:numFmt w:val="decimal"/>
      <w:lvlText w:val="%1.%2."/>
      <w:lvlJc w:val="left"/>
      <w:pPr>
        <w:ind w:left="1320" w:hanging="720"/>
      </w:pPr>
      <w:rPr>
        <w:rFonts w:hint="default"/>
        <w:b w:val="0"/>
      </w:rPr>
    </w:lvl>
    <w:lvl w:ilvl="2">
      <w:start w:val="6"/>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1"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5B325C3"/>
    <w:multiLevelType w:val="multilevel"/>
    <w:tmpl w:val="8BCED05E"/>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895892"/>
    <w:multiLevelType w:val="multilevel"/>
    <w:tmpl w:val="A1F0257A"/>
    <w:lvl w:ilvl="0">
      <w:start w:val="1"/>
      <w:numFmt w:val="decimal"/>
      <w:lvlText w:val="%1."/>
      <w:lvlJc w:val="left"/>
      <w:pPr>
        <w:tabs>
          <w:tab w:val="num" w:pos="720"/>
        </w:tabs>
        <w:ind w:left="720" w:hanging="360"/>
      </w:pPr>
      <w:rPr>
        <w:rFonts w:hint="default"/>
      </w:rPr>
    </w:lvl>
    <w:lvl w:ilvl="1">
      <w:start w:val="1"/>
      <w:numFmt w:val="decimal"/>
      <w:isLgl/>
      <w:lvlText w:val="%2.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BB51430"/>
    <w:multiLevelType w:val="multilevel"/>
    <w:tmpl w:val="BF7C8062"/>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644"/>
        </w:tabs>
        <w:ind w:left="644"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multilevel"/>
    <w:tmpl w:val="C4966470"/>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C4B2A85"/>
    <w:multiLevelType w:val="multilevel"/>
    <w:tmpl w:val="D4AA2F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0896A9F"/>
    <w:multiLevelType w:val="hybridMultilevel"/>
    <w:tmpl w:val="623064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77B52"/>
    <w:multiLevelType w:val="multilevel"/>
    <w:tmpl w:val="72D26CD6"/>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24114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27B20170"/>
    <w:multiLevelType w:val="multilevel"/>
    <w:tmpl w:val="C620671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296708B5"/>
    <w:multiLevelType w:val="multilevel"/>
    <w:tmpl w:val="C788544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9CF1C93"/>
    <w:multiLevelType w:val="multilevel"/>
    <w:tmpl w:val="6E121D5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2C42248F"/>
    <w:multiLevelType w:val="hybridMultilevel"/>
    <w:tmpl w:val="684805D4"/>
    <w:lvl w:ilvl="0" w:tplc="A6C43DF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8233DA"/>
    <w:multiLevelType w:val="hybridMultilevel"/>
    <w:tmpl w:val="95A665C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310C4B3B"/>
    <w:multiLevelType w:val="multilevel"/>
    <w:tmpl w:val="1576D56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713" w:hanging="720"/>
      </w:pPr>
      <w:rPr>
        <w:rFonts w:hint="default"/>
        <w:color w:val="auto"/>
      </w:rPr>
    </w:lvl>
    <w:lvl w:ilvl="3">
      <w:start w:val="1"/>
      <w:numFmt w:val="decimal"/>
      <w:lvlText w:val="%1.%2.%3.%4."/>
      <w:lvlJc w:val="left"/>
      <w:pPr>
        <w:ind w:left="14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7A4592D"/>
    <w:multiLevelType w:val="multilevel"/>
    <w:tmpl w:val="1EB09A1A"/>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6D3865"/>
    <w:multiLevelType w:val="hybridMultilevel"/>
    <w:tmpl w:val="965E01A0"/>
    <w:lvl w:ilvl="0" w:tplc="3730B53E">
      <w:start w:val="1"/>
      <w:numFmt w:val="decimal"/>
      <w:lvlText w:val="%1."/>
      <w:lvlJc w:val="left"/>
      <w:pPr>
        <w:ind w:left="720" w:hanging="360"/>
      </w:pPr>
      <w:rPr>
        <w:rFonts w:hint="default"/>
      </w:rPr>
    </w:lvl>
    <w:lvl w:ilvl="1" w:tplc="9580EC5C" w:tentative="1">
      <w:start w:val="1"/>
      <w:numFmt w:val="lowerLetter"/>
      <w:lvlText w:val="%2."/>
      <w:lvlJc w:val="left"/>
      <w:pPr>
        <w:ind w:left="1440" w:hanging="360"/>
      </w:pPr>
    </w:lvl>
    <w:lvl w:ilvl="2" w:tplc="39607582" w:tentative="1">
      <w:start w:val="1"/>
      <w:numFmt w:val="lowerRoman"/>
      <w:lvlText w:val="%3."/>
      <w:lvlJc w:val="right"/>
      <w:pPr>
        <w:ind w:left="2160" w:hanging="180"/>
      </w:pPr>
    </w:lvl>
    <w:lvl w:ilvl="3" w:tplc="821CDE3E" w:tentative="1">
      <w:start w:val="1"/>
      <w:numFmt w:val="decimal"/>
      <w:lvlText w:val="%4."/>
      <w:lvlJc w:val="left"/>
      <w:pPr>
        <w:ind w:left="2880" w:hanging="360"/>
      </w:pPr>
    </w:lvl>
    <w:lvl w:ilvl="4" w:tplc="9B942550" w:tentative="1">
      <w:start w:val="1"/>
      <w:numFmt w:val="lowerLetter"/>
      <w:lvlText w:val="%5."/>
      <w:lvlJc w:val="left"/>
      <w:pPr>
        <w:ind w:left="3600" w:hanging="360"/>
      </w:pPr>
    </w:lvl>
    <w:lvl w:ilvl="5" w:tplc="DEBA16F8" w:tentative="1">
      <w:start w:val="1"/>
      <w:numFmt w:val="lowerRoman"/>
      <w:lvlText w:val="%6."/>
      <w:lvlJc w:val="right"/>
      <w:pPr>
        <w:ind w:left="4320" w:hanging="180"/>
      </w:pPr>
    </w:lvl>
    <w:lvl w:ilvl="6" w:tplc="67A48E62" w:tentative="1">
      <w:start w:val="1"/>
      <w:numFmt w:val="decimal"/>
      <w:lvlText w:val="%7."/>
      <w:lvlJc w:val="left"/>
      <w:pPr>
        <w:ind w:left="5040" w:hanging="360"/>
      </w:pPr>
    </w:lvl>
    <w:lvl w:ilvl="7" w:tplc="D15A20E6" w:tentative="1">
      <w:start w:val="1"/>
      <w:numFmt w:val="lowerLetter"/>
      <w:lvlText w:val="%8."/>
      <w:lvlJc w:val="left"/>
      <w:pPr>
        <w:ind w:left="5760" w:hanging="360"/>
      </w:pPr>
    </w:lvl>
    <w:lvl w:ilvl="8" w:tplc="7D5E0904" w:tentative="1">
      <w:start w:val="1"/>
      <w:numFmt w:val="lowerRoman"/>
      <w:lvlText w:val="%9."/>
      <w:lvlJc w:val="right"/>
      <w:pPr>
        <w:ind w:left="6480" w:hanging="180"/>
      </w:pPr>
    </w:lvl>
  </w:abstractNum>
  <w:abstractNum w:abstractNumId="22" w15:restartNumberingAfterBreak="0">
    <w:nsid w:val="3F8D3877"/>
    <w:multiLevelType w:val="hybridMultilevel"/>
    <w:tmpl w:val="E1E8FB42"/>
    <w:lvl w:ilvl="0" w:tplc="8C8A20B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4" w15:restartNumberingAfterBreak="0">
    <w:nsid w:val="4239511F"/>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3BA02C2"/>
    <w:multiLevelType w:val="multilevel"/>
    <w:tmpl w:val="F3C2020A"/>
    <w:lvl w:ilvl="0">
      <w:start w:val="4"/>
      <w:numFmt w:val="decimal"/>
      <w:lvlText w:val="%1."/>
      <w:lvlJc w:val="left"/>
      <w:pPr>
        <w:ind w:left="495" w:hanging="495"/>
      </w:pPr>
    </w:lvl>
    <w:lvl w:ilvl="1">
      <w:start w:val="1"/>
      <w:numFmt w:val="decimal"/>
      <w:lvlText w:val="%1.%2."/>
      <w:lvlJc w:val="left"/>
      <w:pPr>
        <w:ind w:left="849" w:hanging="495"/>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6"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791501A"/>
    <w:multiLevelType w:val="hybridMultilevel"/>
    <w:tmpl w:val="3B06D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4ACD5063"/>
    <w:multiLevelType w:val="multilevel"/>
    <w:tmpl w:val="477E0AE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534453C1"/>
    <w:multiLevelType w:val="hybridMultilevel"/>
    <w:tmpl w:val="6D978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87B36C1"/>
    <w:multiLevelType w:val="hybridMultilevel"/>
    <w:tmpl w:val="8BBE9C44"/>
    <w:lvl w:ilvl="0" w:tplc="206AC4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59171444"/>
    <w:multiLevelType w:val="hybridMultilevel"/>
    <w:tmpl w:val="5C1632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C1C7703"/>
    <w:multiLevelType w:val="hybridMultilevel"/>
    <w:tmpl w:val="E160A5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5DE30B8D"/>
    <w:multiLevelType w:val="multilevel"/>
    <w:tmpl w:val="95E4DE6C"/>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6DDD7FE9"/>
    <w:multiLevelType w:val="multilevel"/>
    <w:tmpl w:val="358CAD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9E1B53"/>
    <w:multiLevelType w:val="multilevel"/>
    <w:tmpl w:val="0426001D"/>
    <w:numStyleLink w:val="Style1"/>
  </w:abstractNum>
  <w:num w:numId="1">
    <w:abstractNumId w:val="20"/>
  </w:num>
  <w:num w:numId="2">
    <w:abstractNumId w:val="40"/>
  </w:num>
  <w:num w:numId="3">
    <w:abstractNumId w:val="36"/>
  </w:num>
  <w:num w:numId="4">
    <w:abstractNumId w:val="12"/>
  </w:num>
  <w:num w:numId="5">
    <w:abstractNumId w:val="32"/>
  </w:num>
  <w:num w:numId="6">
    <w:abstractNumId w:val="23"/>
  </w:num>
  <w:num w:numId="7">
    <w:abstractNumId w:val="38"/>
  </w:num>
  <w:num w:numId="8">
    <w:abstractNumId w:val="37"/>
  </w:num>
  <w:num w:numId="9">
    <w:abstractNumId w:val="21"/>
  </w:num>
  <w:num w:numId="10">
    <w:abstractNumId w:val="22"/>
  </w:num>
  <w:num w:numId="11">
    <w:abstractNumId w:val="2"/>
  </w:num>
  <w:num w:numId="12">
    <w:abstractNumId w:val="24"/>
  </w:num>
  <w:num w:numId="13">
    <w:abstractNumId w:val="4"/>
  </w:num>
  <w:num w:numId="14">
    <w:abstractNumId w:val="19"/>
  </w:num>
  <w:num w:numId="15">
    <w:abstractNumId w:val="28"/>
  </w:num>
  <w:num w:numId="16">
    <w:abstractNumId w:val="14"/>
  </w:num>
  <w:num w:numId="17">
    <w:abstractNumId w:val="6"/>
  </w:num>
  <w:num w:numId="18">
    <w:abstractNumId w:val="31"/>
  </w:num>
  <w:num w:numId="19">
    <w:abstractNumId w:val="15"/>
  </w:num>
  <w:num w:numId="20">
    <w:abstractNumId w:val="2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5"/>
  </w:num>
  <w:num w:numId="23">
    <w:abstractNumId w:val="7"/>
  </w:num>
  <w:num w:numId="24">
    <w:abstractNumId w:val="1"/>
  </w:num>
  <w:num w:numId="25">
    <w:abstractNumId w:val="18"/>
  </w:num>
  <w:num w:numId="26">
    <w:abstractNumId w:val="26"/>
  </w:num>
  <w:num w:numId="27">
    <w:abstractNumId w:val="29"/>
  </w:num>
  <w:num w:numId="28">
    <w:abstractNumId w:val="17"/>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9"/>
  </w:num>
  <w:num w:numId="33">
    <w:abstractNumId w:val="3"/>
  </w:num>
  <w:num w:numId="34">
    <w:abstractNumId w:val="10"/>
  </w:num>
  <w:num w:numId="35">
    <w:abstractNumId w:val="8"/>
  </w:num>
  <w:num w:numId="36">
    <w:abstractNumId w:val="30"/>
  </w:num>
  <w:num w:numId="37">
    <w:abstractNumId w:val="0"/>
  </w:num>
  <w:num w:numId="38">
    <w:abstractNumId w:val="5"/>
  </w:num>
  <w:num w:numId="39">
    <w:abstractNumId w:val="27"/>
  </w:num>
  <w:num w:numId="40">
    <w:abstractNumId w:val="3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1E6"/>
    <w:rsid w:val="00002F94"/>
    <w:rsid w:val="00003B97"/>
    <w:rsid w:val="0000557B"/>
    <w:rsid w:val="000067AE"/>
    <w:rsid w:val="00006F5F"/>
    <w:rsid w:val="00010509"/>
    <w:rsid w:val="00011BDB"/>
    <w:rsid w:val="00013886"/>
    <w:rsid w:val="00014DC1"/>
    <w:rsid w:val="00014F84"/>
    <w:rsid w:val="00017658"/>
    <w:rsid w:val="0002098C"/>
    <w:rsid w:val="00021E9A"/>
    <w:rsid w:val="000229A3"/>
    <w:rsid w:val="0002359E"/>
    <w:rsid w:val="00024B85"/>
    <w:rsid w:val="00024CFB"/>
    <w:rsid w:val="000250CD"/>
    <w:rsid w:val="00026C10"/>
    <w:rsid w:val="00030634"/>
    <w:rsid w:val="00030803"/>
    <w:rsid w:val="000333F6"/>
    <w:rsid w:val="00033730"/>
    <w:rsid w:val="00033823"/>
    <w:rsid w:val="0003496E"/>
    <w:rsid w:val="00034A6A"/>
    <w:rsid w:val="00041F89"/>
    <w:rsid w:val="0004237E"/>
    <w:rsid w:val="00043BD4"/>
    <w:rsid w:val="000442E0"/>
    <w:rsid w:val="00044CFD"/>
    <w:rsid w:val="00045194"/>
    <w:rsid w:val="0004701C"/>
    <w:rsid w:val="00050172"/>
    <w:rsid w:val="00050631"/>
    <w:rsid w:val="000515B1"/>
    <w:rsid w:val="00052BDC"/>
    <w:rsid w:val="00052E60"/>
    <w:rsid w:val="00053C63"/>
    <w:rsid w:val="00053C9C"/>
    <w:rsid w:val="00054745"/>
    <w:rsid w:val="000563E8"/>
    <w:rsid w:val="00060280"/>
    <w:rsid w:val="000609B3"/>
    <w:rsid w:val="000610AA"/>
    <w:rsid w:val="00065670"/>
    <w:rsid w:val="0006782C"/>
    <w:rsid w:val="000709AF"/>
    <w:rsid w:val="000722A4"/>
    <w:rsid w:val="0007600F"/>
    <w:rsid w:val="00076FAF"/>
    <w:rsid w:val="000827D0"/>
    <w:rsid w:val="0008447B"/>
    <w:rsid w:val="0008484B"/>
    <w:rsid w:val="00084AC9"/>
    <w:rsid w:val="00086EBA"/>
    <w:rsid w:val="00087577"/>
    <w:rsid w:val="00087755"/>
    <w:rsid w:val="00092B47"/>
    <w:rsid w:val="000933DD"/>
    <w:rsid w:val="0009471C"/>
    <w:rsid w:val="0009616F"/>
    <w:rsid w:val="00096758"/>
    <w:rsid w:val="00096A59"/>
    <w:rsid w:val="0009768C"/>
    <w:rsid w:val="00097B60"/>
    <w:rsid w:val="000A0340"/>
    <w:rsid w:val="000A11EE"/>
    <w:rsid w:val="000A14A0"/>
    <w:rsid w:val="000A198D"/>
    <w:rsid w:val="000A3BE2"/>
    <w:rsid w:val="000A51AF"/>
    <w:rsid w:val="000A5DAD"/>
    <w:rsid w:val="000A722B"/>
    <w:rsid w:val="000A75FF"/>
    <w:rsid w:val="000B00ED"/>
    <w:rsid w:val="000B0480"/>
    <w:rsid w:val="000B1798"/>
    <w:rsid w:val="000B42FA"/>
    <w:rsid w:val="000B5A8B"/>
    <w:rsid w:val="000B62E5"/>
    <w:rsid w:val="000B6E43"/>
    <w:rsid w:val="000B7902"/>
    <w:rsid w:val="000B7A74"/>
    <w:rsid w:val="000B7D40"/>
    <w:rsid w:val="000C1646"/>
    <w:rsid w:val="000C3F17"/>
    <w:rsid w:val="000D0BF4"/>
    <w:rsid w:val="000D2985"/>
    <w:rsid w:val="000D3723"/>
    <w:rsid w:val="000D3DDE"/>
    <w:rsid w:val="000D4D28"/>
    <w:rsid w:val="000D53FE"/>
    <w:rsid w:val="000D5C43"/>
    <w:rsid w:val="000D5F34"/>
    <w:rsid w:val="000D7BAD"/>
    <w:rsid w:val="000E1B3D"/>
    <w:rsid w:val="000E4392"/>
    <w:rsid w:val="000E443B"/>
    <w:rsid w:val="000E4EB4"/>
    <w:rsid w:val="000E58B2"/>
    <w:rsid w:val="000E59F8"/>
    <w:rsid w:val="000E5F9C"/>
    <w:rsid w:val="000F2196"/>
    <w:rsid w:val="000F2DDF"/>
    <w:rsid w:val="000F462D"/>
    <w:rsid w:val="000F7508"/>
    <w:rsid w:val="000F7ECD"/>
    <w:rsid w:val="000F7FB6"/>
    <w:rsid w:val="00100128"/>
    <w:rsid w:val="00100286"/>
    <w:rsid w:val="0010301F"/>
    <w:rsid w:val="00103126"/>
    <w:rsid w:val="00103FD6"/>
    <w:rsid w:val="00105B7E"/>
    <w:rsid w:val="00106207"/>
    <w:rsid w:val="001122BB"/>
    <w:rsid w:val="00112BD8"/>
    <w:rsid w:val="00112DCE"/>
    <w:rsid w:val="001158CF"/>
    <w:rsid w:val="00115A85"/>
    <w:rsid w:val="001169C3"/>
    <w:rsid w:val="00117422"/>
    <w:rsid w:val="00117E9B"/>
    <w:rsid w:val="00122173"/>
    <w:rsid w:val="00124976"/>
    <w:rsid w:val="001253D4"/>
    <w:rsid w:val="0012664C"/>
    <w:rsid w:val="00127FDE"/>
    <w:rsid w:val="001304AB"/>
    <w:rsid w:val="00131F54"/>
    <w:rsid w:val="001337D6"/>
    <w:rsid w:val="001339BF"/>
    <w:rsid w:val="00134467"/>
    <w:rsid w:val="001354A7"/>
    <w:rsid w:val="00135620"/>
    <w:rsid w:val="00135A03"/>
    <w:rsid w:val="0013674E"/>
    <w:rsid w:val="00140F28"/>
    <w:rsid w:val="00141D2A"/>
    <w:rsid w:val="0014267A"/>
    <w:rsid w:val="00142C2A"/>
    <w:rsid w:val="00143276"/>
    <w:rsid w:val="001442A1"/>
    <w:rsid w:val="0014562E"/>
    <w:rsid w:val="00145FEB"/>
    <w:rsid w:val="00146159"/>
    <w:rsid w:val="00147926"/>
    <w:rsid w:val="00147A4A"/>
    <w:rsid w:val="0015088C"/>
    <w:rsid w:val="001525C7"/>
    <w:rsid w:val="00152C91"/>
    <w:rsid w:val="00154BE0"/>
    <w:rsid w:val="001554B1"/>
    <w:rsid w:val="001558C6"/>
    <w:rsid w:val="001605EE"/>
    <w:rsid w:val="00160DE1"/>
    <w:rsid w:val="00162F2A"/>
    <w:rsid w:val="0016324C"/>
    <w:rsid w:val="00164C14"/>
    <w:rsid w:val="001652EF"/>
    <w:rsid w:val="0016590C"/>
    <w:rsid w:val="001666C4"/>
    <w:rsid w:val="0016772C"/>
    <w:rsid w:val="0017078A"/>
    <w:rsid w:val="001709E6"/>
    <w:rsid w:val="00175138"/>
    <w:rsid w:val="001802DD"/>
    <w:rsid w:val="00182CA4"/>
    <w:rsid w:val="00184281"/>
    <w:rsid w:val="001860AC"/>
    <w:rsid w:val="00187602"/>
    <w:rsid w:val="001877C7"/>
    <w:rsid w:val="00190074"/>
    <w:rsid w:val="00190538"/>
    <w:rsid w:val="00191D76"/>
    <w:rsid w:val="001925EB"/>
    <w:rsid w:val="00193039"/>
    <w:rsid w:val="00194B5F"/>
    <w:rsid w:val="00195A7D"/>
    <w:rsid w:val="00195B53"/>
    <w:rsid w:val="001968B8"/>
    <w:rsid w:val="001978AB"/>
    <w:rsid w:val="00197A9B"/>
    <w:rsid w:val="001A2253"/>
    <w:rsid w:val="001A2505"/>
    <w:rsid w:val="001A29FD"/>
    <w:rsid w:val="001A4D0F"/>
    <w:rsid w:val="001A5868"/>
    <w:rsid w:val="001A767B"/>
    <w:rsid w:val="001A7FB8"/>
    <w:rsid w:val="001B0F6E"/>
    <w:rsid w:val="001B2B47"/>
    <w:rsid w:val="001B3EA8"/>
    <w:rsid w:val="001B3F14"/>
    <w:rsid w:val="001B4361"/>
    <w:rsid w:val="001B43CE"/>
    <w:rsid w:val="001B4E5C"/>
    <w:rsid w:val="001B6C58"/>
    <w:rsid w:val="001B6F83"/>
    <w:rsid w:val="001C42D8"/>
    <w:rsid w:val="001C44A8"/>
    <w:rsid w:val="001C4540"/>
    <w:rsid w:val="001C5078"/>
    <w:rsid w:val="001C6386"/>
    <w:rsid w:val="001C64FD"/>
    <w:rsid w:val="001C6EC1"/>
    <w:rsid w:val="001C7F58"/>
    <w:rsid w:val="001D04D8"/>
    <w:rsid w:val="001D1E0A"/>
    <w:rsid w:val="001D253F"/>
    <w:rsid w:val="001D3824"/>
    <w:rsid w:val="001D3A66"/>
    <w:rsid w:val="001D3BCE"/>
    <w:rsid w:val="001D4A48"/>
    <w:rsid w:val="001D5AFF"/>
    <w:rsid w:val="001D645D"/>
    <w:rsid w:val="001D7629"/>
    <w:rsid w:val="001D7BBC"/>
    <w:rsid w:val="001D7E30"/>
    <w:rsid w:val="001E243F"/>
    <w:rsid w:val="001E3F5F"/>
    <w:rsid w:val="001E4185"/>
    <w:rsid w:val="001E447F"/>
    <w:rsid w:val="001F0F87"/>
    <w:rsid w:val="001F1C0C"/>
    <w:rsid w:val="001F4238"/>
    <w:rsid w:val="001F6A84"/>
    <w:rsid w:val="001F7097"/>
    <w:rsid w:val="001F74A4"/>
    <w:rsid w:val="001F7A67"/>
    <w:rsid w:val="00200CEF"/>
    <w:rsid w:val="00201220"/>
    <w:rsid w:val="00202D4F"/>
    <w:rsid w:val="002064C6"/>
    <w:rsid w:val="0020659C"/>
    <w:rsid w:val="00207510"/>
    <w:rsid w:val="00212696"/>
    <w:rsid w:val="00212E04"/>
    <w:rsid w:val="00212FDF"/>
    <w:rsid w:val="00213032"/>
    <w:rsid w:val="002133BB"/>
    <w:rsid w:val="002154C6"/>
    <w:rsid w:val="002200EE"/>
    <w:rsid w:val="0022302C"/>
    <w:rsid w:val="002232CD"/>
    <w:rsid w:val="002252BA"/>
    <w:rsid w:val="002270C5"/>
    <w:rsid w:val="00227CA5"/>
    <w:rsid w:val="00236C1A"/>
    <w:rsid w:val="0024024F"/>
    <w:rsid w:val="00240D58"/>
    <w:rsid w:val="0024288A"/>
    <w:rsid w:val="00242A7F"/>
    <w:rsid w:val="00242F46"/>
    <w:rsid w:val="0024304D"/>
    <w:rsid w:val="00244514"/>
    <w:rsid w:val="00245AED"/>
    <w:rsid w:val="00245DC6"/>
    <w:rsid w:val="002462AA"/>
    <w:rsid w:val="002463C4"/>
    <w:rsid w:val="0024683A"/>
    <w:rsid w:val="00246D16"/>
    <w:rsid w:val="00247443"/>
    <w:rsid w:val="0025013B"/>
    <w:rsid w:val="00250E79"/>
    <w:rsid w:val="0025134E"/>
    <w:rsid w:val="00251473"/>
    <w:rsid w:val="00252400"/>
    <w:rsid w:val="00252EF9"/>
    <w:rsid w:val="00254054"/>
    <w:rsid w:val="0025495E"/>
    <w:rsid w:val="00254B3E"/>
    <w:rsid w:val="00255AAE"/>
    <w:rsid w:val="00256A66"/>
    <w:rsid w:val="002570E2"/>
    <w:rsid w:val="002601FE"/>
    <w:rsid w:val="002619C4"/>
    <w:rsid w:val="00262440"/>
    <w:rsid w:val="00263457"/>
    <w:rsid w:val="002649F8"/>
    <w:rsid w:val="00264DE2"/>
    <w:rsid w:val="00265096"/>
    <w:rsid w:val="0026698B"/>
    <w:rsid w:val="00267467"/>
    <w:rsid w:val="002700FA"/>
    <w:rsid w:val="0027073C"/>
    <w:rsid w:val="00271A83"/>
    <w:rsid w:val="00271CD7"/>
    <w:rsid w:val="0027396F"/>
    <w:rsid w:val="00274023"/>
    <w:rsid w:val="00274887"/>
    <w:rsid w:val="002751E2"/>
    <w:rsid w:val="00276114"/>
    <w:rsid w:val="00276AE5"/>
    <w:rsid w:val="00277747"/>
    <w:rsid w:val="002813A3"/>
    <w:rsid w:val="00283FEA"/>
    <w:rsid w:val="0028607B"/>
    <w:rsid w:val="00287004"/>
    <w:rsid w:val="00291CF4"/>
    <w:rsid w:val="00292DCC"/>
    <w:rsid w:val="00293362"/>
    <w:rsid w:val="00293896"/>
    <w:rsid w:val="00296656"/>
    <w:rsid w:val="00296833"/>
    <w:rsid w:val="00296A81"/>
    <w:rsid w:val="002A1676"/>
    <w:rsid w:val="002A362F"/>
    <w:rsid w:val="002A4B29"/>
    <w:rsid w:val="002A5788"/>
    <w:rsid w:val="002A7B3C"/>
    <w:rsid w:val="002A7C01"/>
    <w:rsid w:val="002B0E0D"/>
    <w:rsid w:val="002B1317"/>
    <w:rsid w:val="002B131B"/>
    <w:rsid w:val="002B4881"/>
    <w:rsid w:val="002B521A"/>
    <w:rsid w:val="002B63E3"/>
    <w:rsid w:val="002C3162"/>
    <w:rsid w:val="002C440F"/>
    <w:rsid w:val="002C7356"/>
    <w:rsid w:val="002C77B8"/>
    <w:rsid w:val="002C7959"/>
    <w:rsid w:val="002D11B1"/>
    <w:rsid w:val="002D1D05"/>
    <w:rsid w:val="002D51D6"/>
    <w:rsid w:val="002D6290"/>
    <w:rsid w:val="002E030E"/>
    <w:rsid w:val="002E1501"/>
    <w:rsid w:val="002E17FD"/>
    <w:rsid w:val="002E1855"/>
    <w:rsid w:val="002E297B"/>
    <w:rsid w:val="002E32D2"/>
    <w:rsid w:val="002E3B90"/>
    <w:rsid w:val="002E4CAF"/>
    <w:rsid w:val="002E574F"/>
    <w:rsid w:val="002F0442"/>
    <w:rsid w:val="002F24B3"/>
    <w:rsid w:val="002F24CF"/>
    <w:rsid w:val="002F3E81"/>
    <w:rsid w:val="003000C4"/>
    <w:rsid w:val="00302EA9"/>
    <w:rsid w:val="003043EF"/>
    <w:rsid w:val="00306145"/>
    <w:rsid w:val="0031060B"/>
    <w:rsid w:val="00311352"/>
    <w:rsid w:val="00312408"/>
    <w:rsid w:val="003135F9"/>
    <w:rsid w:val="003152BC"/>
    <w:rsid w:val="003154B0"/>
    <w:rsid w:val="00315991"/>
    <w:rsid w:val="00316E51"/>
    <w:rsid w:val="003175F9"/>
    <w:rsid w:val="0032135D"/>
    <w:rsid w:val="00322B77"/>
    <w:rsid w:val="00324A36"/>
    <w:rsid w:val="0032590F"/>
    <w:rsid w:val="0032679F"/>
    <w:rsid w:val="003310CE"/>
    <w:rsid w:val="00331CE4"/>
    <w:rsid w:val="00331E0F"/>
    <w:rsid w:val="0033470B"/>
    <w:rsid w:val="003348A3"/>
    <w:rsid w:val="0033741A"/>
    <w:rsid w:val="003426C9"/>
    <w:rsid w:val="00344553"/>
    <w:rsid w:val="00345138"/>
    <w:rsid w:val="00346FB6"/>
    <w:rsid w:val="00347704"/>
    <w:rsid w:val="003515A0"/>
    <w:rsid w:val="003548F6"/>
    <w:rsid w:val="00354AB0"/>
    <w:rsid w:val="00356436"/>
    <w:rsid w:val="0035688F"/>
    <w:rsid w:val="00360D18"/>
    <w:rsid w:val="003616FC"/>
    <w:rsid w:val="00362F72"/>
    <w:rsid w:val="00365245"/>
    <w:rsid w:val="00365EBA"/>
    <w:rsid w:val="00367C20"/>
    <w:rsid w:val="00370A91"/>
    <w:rsid w:val="00371DFD"/>
    <w:rsid w:val="00375E68"/>
    <w:rsid w:val="00376EDA"/>
    <w:rsid w:val="0037706A"/>
    <w:rsid w:val="00380A03"/>
    <w:rsid w:val="00380EED"/>
    <w:rsid w:val="00382251"/>
    <w:rsid w:val="00383DB0"/>
    <w:rsid w:val="0038439E"/>
    <w:rsid w:val="00384909"/>
    <w:rsid w:val="00385676"/>
    <w:rsid w:val="00385979"/>
    <w:rsid w:val="00385A04"/>
    <w:rsid w:val="003863AF"/>
    <w:rsid w:val="00387010"/>
    <w:rsid w:val="0038757F"/>
    <w:rsid w:val="00391A00"/>
    <w:rsid w:val="00392C47"/>
    <w:rsid w:val="003932FA"/>
    <w:rsid w:val="00393602"/>
    <w:rsid w:val="00393B6C"/>
    <w:rsid w:val="00393FFF"/>
    <w:rsid w:val="00396614"/>
    <w:rsid w:val="00396DE6"/>
    <w:rsid w:val="00397537"/>
    <w:rsid w:val="003A090C"/>
    <w:rsid w:val="003A1201"/>
    <w:rsid w:val="003A2252"/>
    <w:rsid w:val="003A3EF5"/>
    <w:rsid w:val="003A4F69"/>
    <w:rsid w:val="003A6587"/>
    <w:rsid w:val="003A70DC"/>
    <w:rsid w:val="003A7D7E"/>
    <w:rsid w:val="003B01D1"/>
    <w:rsid w:val="003B0E06"/>
    <w:rsid w:val="003B147F"/>
    <w:rsid w:val="003B2D60"/>
    <w:rsid w:val="003B54D1"/>
    <w:rsid w:val="003B54F8"/>
    <w:rsid w:val="003B627E"/>
    <w:rsid w:val="003B708B"/>
    <w:rsid w:val="003B7F0A"/>
    <w:rsid w:val="003C05E8"/>
    <w:rsid w:val="003C1DB9"/>
    <w:rsid w:val="003C3A2A"/>
    <w:rsid w:val="003C4137"/>
    <w:rsid w:val="003C4DBE"/>
    <w:rsid w:val="003C5A1F"/>
    <w:rsid w:val="003C61F2"/>
    <w:rsid w:val="003C6EDA"/>
    <w:rsid w:val="003D153D"/>
    <w:rsid w:val="003D1B44"/>
    <w:rsid w:val="003D354F"/>
    <w:rsid w:val="003D4096"/>
    <w:rsid w:val="003D497F"/>
    <w:rsid w:val="003D796D"/>
    <w:rsid w:val="003E02B1"/>
    <w:rsid w:val="003E2995"/>
    <w:rsid w:val="003E54D8"/>
    <w:rsid w:val="003E5A94"/>
    <w:rsid w:val="003E6AFF"/>
    <w:rsid w:val="003F0F5F"/>
    <w:rsid w:val="003F114F"/>
    <w:rsid w:val="003F14DA"/>
    <w:rsid w:val="003F1C69"/>
    <w:rsid w:val="003F4C26"/>
    <w:rsid w:val="003F58BF"/>
    <w:rsid w:val="003F6D01"/>
    <w:rsid w:val="003F6F2B"/>
    <w:rsid w:val="0040009D"/>
    <w:rsid w:val="00400EE9"/>
    <w:rsid w:val="00401889"/>
    <w:rsid w:val="00402B3F"/>
    <w:rsid w:val="00403AA7"/>
    <w:rsid w:val="00405186"/>
    <w:rsid w:val="00406FC4"/>
    <w:rsid w:val="00407550"/>
    <w:rsid w:val="0041010A"/>
    <w:rsid w:val="0041201E"/>
    <w:rsid w:val="004120F8"/>
    <w:rsid w:val="00412B0D"/>
    <w:rsid w:val="00413D95"/>
    <w:rsid w:val="00416176"/>
    <w:rsid w:val="004174F3"/>
    <w:rsid w:val="0042070B"/>
    <w:rsid w:val="00421878"/>
    <w:rsid w:val="004225E7"/>
    <w:rsid w:val="00423A81"/>
    <w:rsid w:val="00423E21"/>
    <w:rsid w:val="00427F1D"/>
    <w:rsid w:val="004305C6"/>
    <w:rsid w:val="004310C4"/>
    <w:rsid w:val="00431D84"/>
    <w:rsid w:val="004323E6"/>
    <w:rsid w:val="004328E6"/>
    <w:rsid w:val="00432BE9"/>
    <w:rsid w:val="00433114"/>
    <w:rsid w:val="00435565"/>
    <w:rsid w:val="00435BBB"/>
    <w:rsid w:val="00435EE7"/>
    <w:rsid w:val="00436151"/>
    <w:rsid w:val="004375D1"/>
    <w:rsid w:val="00437F9E"/>
    <w:rsid w:val="004431F7"/>
    <w:rsid w:val="00443D3C"/>
    <w:rsid w:val="0044558B"/>
    <w:rsid w:val="00446C29"/>
    <w:rsid w:val="00450AD7"/>
    <w:rsid w:val="0045248C"/>
    <w:rsid w:val="00453AD0"/>
    <w:rsid w:val="0045674F"/>
    <w:rsid w:val="00457682"/>
    <w:rsid w:val="004576A8"/>
    <w:rsid w:val="00460D42"/>
    <w:rsid w:val="00462D46"/>
    <w:rsid w:val="0046424E"/>
    <w:rsid w:val="004652C7"/>
    <w:rsid w:val="00467DC8"/>
    <w:rsid w:val="004705CA"/>
    <w:rsid w:val="00470F3B"/>
    <w:rsid w:val="00474127"/>
    <w:rsid w:val="004748BA"/>
    <w:rsid w:val="00474C1E"/>
    <w:rsid w:val="00475AA8"/>
    <w:rsid w:val="00475E0B"/>
    <w:rsid w:val="0047642D"/>
    <w:rsid w:val="00477D2C"/>
    <w:rsid w:val="004800DE"/>
    <w:rsid w:val="004822E9"/>
    <w:rsid w:val="00482D5E"/>
    <w:rsid w:val="00483AD5"/>
    <w:rsid w:val="0048516D"/>
    <w:rsid w:val="0048533A"/>
    <w:rsid w:val="00486223"/>
    <w:rsid w:val="00486D5B"/>
    <w:rsid w:val="00486D5D"/>
    <w:rsid w:val="004903E9"/>
    <w:rsid w:val="00492095"/>
    <w:rsid w:val="00492419"/>
    <w:rsid w:val="0049333E"/>
    <w:rsid w:val="00494D38"/>
    <w:rsid w:val="004A016F"/>
    <w:rsid w:val="004A3429"/>
    <w:rsid w:val="004A3BC4"/>
    <w:rsid w:val="004A6278"/>
    <w:rsid w:val="004A63AD"/>
    <w:rsid w:val="004B0678"/>
    <w:rsid w:val="004B0AD0"/>
    <w:rsid w:val="004B2012"/>
    <w:rsid w:val="004B2D28"/>
    <w:rsid w:val="004B4CAD"/>
    <w:rsid w:val="004C000C"/>
    <w:rsid w:val="004C1036"/>
    <w:rsid w:val="004C3ECE"/>
    <w:rsid w:val="004C7AB4"/>
    <w:rsid w:val="004D0DB2"/>
    <w:rsid w:val="004D330A"/>
    <w:rsid w:val="004D536C"/>
    <w:rsid w:val="004D5404"/>
    <w:rsid w:val="004D576F"/>
    <w:rsid w:val="004D6A85"/>
    <w:rsid w:val="004D759D"/>
    <w:rsid w:val="004E3209"/>
    <w:rsid w:val="004E344C"/>
    <w:rsid w:val="004E3953"/>
    <w:rsid w:val="004E6361"/>
    <w:rsid w:val="004F0CC1"/>
    <w:rsid w:val="004F510D"/>
    <w:rsid w:val="004F5535"/>
    <w:rsid w:val="004F5DFC"/>
    <w:rsid w:val="004F7663"/>
    <w:rsid w:val="00500913"/>
    <w:rsid w:val="005019F9"/>
    <w:rsid w:val="00501C94"/>
    <w:rsid w:val="005038E8"/>
    <w:rsid w:val="00504AD5"/>
    <w:rsid w:val="005068AF"/>
    <w:rsid w:val="0050764C"/>
    <w:rsid w:val="00510537"/>
    <w:rsid w:val="00511973"/>
    <w:rsid w:val="00511ADB"/>
    <w:rsid w:val="00513954"/>
    <w:rsid w:val="00514F9E"/>
    <w:rsid w:val="005161CA"/>
    <w:rsid w:val="00516668"/>
    <w:rsid w:val="00516B4D"/>
    <w:rsid w:val="00521F81"/>
    <w:rsid w:val="005228F6"/>
    <w:rsid w:val="005271E1"/>
    <w:rsid w:val="005313B6"/>
    <w:rsid w:val="005320DD"/>
    <w:rsid w:val="00532811"/>
    <w:rsid w:val="00537A3E"/>
    <w:rsid w:val="00541983"/>
    <w:rsid w:val="005451D9"/>
    <w:rsid w:val="00545C34"/>
    <w:rsid w:val="00553D58"/>
    <w:rsid w:val="00553EDA"/>
    <w:rsid w:val="00554A64"/>
    <w:rsid w:val="00554A8E"/>
    <w:rsid w:val="00561E4E"/>
    <w:rsid w:val="0056349F"/>
    <w:rsid w:val="005648BD"/>
    <w:rsid w:val="00564964"/>
    <w:rsid w:val="0056517F"/>
    <w:rsid w:val="00566A7E"/>
    <w:rsid w:val="0057000F"/>
    <w:rsid w:val="0057070E"/>
    <w:rsid w:val="00570A39"/>
    <w:rsid w:val="005715CA"/>
    <w:rsid w:val="00571D0E"/>
    <w:rsid w:val="00571FB4"/>
    <w:rsid w:val="0057447E"/>
    <w:rsid w:val="0057552C"/>
    <w:rsid w:val="00575ECF"/>
    <w:rsid w:val="005763DE"/>
    <w:rsid w:val="00580465"/>
    <w:rsid w:val="00581FC5"/>
    <w:rsid w:val="005859DF"/>
    <w:rsid w:val="00586B17"/>
    <w:rsid w:val="00586D0A"/>
    <w:rsid w:val="00587D1C"/>
    <w:rsid w:val="0059304E"/>
    <w:rsid w:val="005946F2"/>
    <w:rsid w:val="00595250"/>
    <w:rsid w:val="00596602"/>
    <w:rsid w:val="005A0857"/>
    <w:rsid w:val="005A16F1"/>
    <w:rsid w:val="005A3023"/>
    <w:rsid w:val="005A35F7"/>
    <w:rsid w:val="005B075E"/>
    <w:rsid w:val="005B1181"/>
    <w:rsid w:val="005B14DF"/>
    <w:rsid w:val="005B4039"/>
    <w:rsid w:val="005B452E"/>
    <w:rsid w:val="005B5DED"/>
    <w:rsid w:val="005B647A"/>
    <w:rsid w:val="005B7AD4"/>
    <w:rsid w:val="005C0B26"/>
    <w:rsid w:val="005C2063"/>
    <w:rsid w:val="005C3965"/>
    <w:rsid w:val="005C4B7F"/>
    <w:rsid w:val="005C4C37"/>
    <w:rsid w:val="005C4E76"/>
    <w:rsid w:val="005C51E6"/>
    <w:rsid w:val="005C74B4"/>
    <w:rsid w:val="005D2FAE"/>
    <w:rsid w:val="005D570E"/>
    <w:rsid w:val="005D6975"/>
    <w:rsid w:val="005D6D3A"/>
    <w:rsid w:val="005E00F7"/>
    <w:rsid w:val="005E13A5"/>
    <w:rsid w:val="005E286B"/>
    <w:rsid w:val="005E4283"/>
    <w:rsid w:val="005E52AA"/>
    <w:rsid w:val="005E69F8"/>
    <w:rsid w:val="005E7CF9"/>
    <w:rsid w:val="005F052F"/>
    <w:rsid w:val="005F4EBB"/>
    <w:rsid w:val="005F50CB"/>
    <w:rsid w:val="005F6BAB"/>
    <w:rsid w:val="005F7303"/>
    <w:rsid w:val="00601442"/>
    <w:rsid w:val="00603969"/>
    <w:rsid w:val="00604691"/>
    <w:rsid w:val="00610C64"/>
    <w:rsid w:val="0061273B"/>
    <w:rsid w:val="00612770"/>
    <w:rsid w:val="00612A42"/>
    <w:rsid w:val="00613DBE"/>
    <w:rsid w:val="00613FAD"/>
    <w:rsid w:val="00615A61"/>
    <w:rsid w:val="00615C4A"/>
    <w:rsid w:val="0061650C"/>
    <w:rsid w:val="00616C27"/>
    <w:rsid w:val="00620705"/>
    <w:rsid w:val="006214CD"/>
    <w:rsid w:val="006224BC"/>
    <w:rsid w:val="006241C9"/>
    <w:rsid w:val="006244AA"/>
    <w:rsid w:val="006253AF"/>
    <w:rsid w:val="006260BD"/>
    <w:rsid w:val="00626360"/>
    <w:rsid w:val="00626F97"/>
    <w:rsid w:val="0062760D"/>
    <w:rsid w:val="006307E4"/>
    <w:rsid w:val="00632F63"/>
    <w:rsid w:val="00633009"/>
    <w:rsid w:val="00633EA8"/>
    <w:rsid w:val="00635322"/>
    <w:rsid w:val="00635C7C"/>
    <w:rsid w:val="0063702A"/>
    <w:rsid w:val="00637A6D"/>
    <w:rsid w:val="0064068A"/>
    <w:rsid w:val="00641EB5"/>
    <w:rsid w:val="00654190"/>
    <w:rsid w:val="006548E1"/>
    <w:rsid w:val="0065493B"/>
    <w:rsid w:val="00654A20"/>
    <w:rsid w:val="006551E0"/>
    <w:rsid w:val="0065554E"/>
    <w:rsid w:val="00655C5A"/>
    <w:rsid w:val="00655E9F"/>
    <w:rsid w:val="00655F52"/>
    <w:rsid w:val="0065639F"/>
    <w:rsid w:val="00661CE7"/>
    <w:rsid w:val="00662E19"/>
    <w:rsid w:val="0066390C"/>
    <w:rsid w:val="0066572A"/>
    <w:rsid w:val="00665A0B"/>
    <w:rsid w:val="006661EA"/>
    <w:rsid w:val="00666404"/>
    <w:rsid w:val="006669A6"/>
    <w:rsid w:val="00671A26"/>
    <w:rsid w:val="00673546"/>
    <w:rsid w:val="006737CE"/>
    <w:rsid w:val="00673C22"/>
    <w:rsid w:val="00673FC3"/>
    <w:rsid w:val="006762E2"/>
    <w:rsid w:val="00676BE9"/>
    <w:rsid w:val="006777CD"/>
    <w:rsid w:val="006815B3"/>
    <w:rsid w:val="00681ACD"/>
    <w:rsid w:val="006829C4"/>
    <w:rsid w:val="00683491"/>
    <w:rsid w:val="00683BB6"/>
    <w:rsid w:val="0068453E"/>
    <w:rsid w:val="00686A6F"/>
    <w:rsid w:val="00686F6E"/>
    <w:rsid w:val="00686F6F"/>
    <w:rsid w:val="00687286"/>
    <w:rsid w:val="00693814"/>
    <w:rsid w:val="00693CA6"/>
    <w:rsid w:val="00695E46"/>
    <w:rsid w:val="0069603F"/>
    <w:rsid w:val="00696AD9"/>
    <w:rsid w:val="006977B0"/>
    <w:rsid w:val="006A37FE"/>
    <w:rsid w:val="006A3CBF"/>
    <w:rsid w:val="006A45BC"/>
    <w:rsid w:val="006A6698"/>
    <w:rsid w:val="006B00DD"/>
    <w:rsid w:val="006B1654"/>
    <w:rsid w:val="006B18FB"/>
    <w:rsid w:val="006B1D18"/>
    <w:rsid w:val="006B2914"/>
    <w:rsid w:val="006B39A8"/>
    <w:rsid w:val="006B3DBB"/>
    <w:rsid w:val="006B5140"/>
    <w:rsid w:val="006B63BB"/>
    <w:rsid w:val="006B67C4"/>
    <w:rsid w:val="006B7F29"/>
    <w:rsid w:val="006C1233"/>
    <w:rsid w:val="006C3307"/>
    <w:rsid w:val="006C5BFB"/>
    <w:rsid w:val="006C6C7E"/>
    <w:rsid w:val="006D00AC"/>
    <w:rsid w:val="006D01C7"/>
    <w:rsid w:val="006D062C"/>
    <w:rsid w:val="006D4160"/>
    <w:rsid w:val="006D45CC"/>
    <w:rsid w:val="006D568E"/>
    <w:rsid w:val="006D59E9"/>
    <w:rsid w:val="006D622E"/>
    <w:rsid w:val="006D7000"/>
    <w:rsid w:val="006E05DD"/>
    <w:rsid w:val="006E2F6B"/>
    <w:rsid w:val="006E42CE"/>
    <w:rsid w:val="006E5E98"/>
    <w:rsid w:val="006E6D37"/>
    <w:rsid w:val="006E71DF"/>
    <w:rsid w:val="006E7CE1"/>
    <w:rsid w:val="006F0444"/>
    <w:rsid w:val="006F06FF"/>
    <w:rsid w:val="006F4A48"/>
    <w:rsid w:val="006F6B23"/>
    <w:rsid w:val="006F6B97"/>
    <w:rsid w:val="006F7D59"/>
    <w:rsid w:val="006F7D6E"/>
    <w:rsid w:val="006F7E3B"/>
    <w:rsid w:val="00700EB4"/>
    <w:rsid w:val="00701015"/>
    <w:rsid w:val="0070134A"/>
    <w:rsid w:val="0070349E"/>
    <w:rsid w:val="007043E9"/>
    <w:rsid w:val="007062EE"/>
    <w:rsid w:val="00707776"/>
    <w:rsid w:val="007111CF"/>
    <w:rsid w:val="007119A1"/>
    <w:rsid w:val="007136CD"/>
    <w:rsid w:val="00713D80"/>
    <w:rsid w:val="00714140"/>
    <w:rsid w:val="007141C6"/>
    <w:rsid w:val="00716246"/>
    <w:rsid w:val="00716C49"/>
    <w:rsid w:val="00721435"/>
    <w:rsid w:val="00721549"/>
    <w:rsid w:val="00723072"/>
    <w:rsid w:val="00723C9B"/>
    <w:rsid w:val="007265F5"/>
    <w:rsid w:val="0072699B"/>
    <w:rsid w:val="00726F4F"/>
    <w:rsid w:val="00730E28"/>
    <w:rsid w:val="00732ACE"/>
    <w:rsid w:val="007350AD"/>
    <w:rsid w:val="00740E6F"/>
    <w:rsid w:val="00741DE5"/>
    <w:rsid w:val="007421B9"/>
    <w:rsid w:val="00742432"/>
    <w:rsid w:val="00742B58"/>
    <w:rsid w:val="00746F22"/>
    <w:rsid w:val="00750CA4"/>
    <w:rsid w:val="00751366"/>
    <w:rsid w:val="00751EA9"/>
    <w:rsid w:val="007537D3"/>
    <w:rsid w:val="00753A20"/>
    <w:rsid w:val="00753DE0"/>
    <w:rsid w:val="00754A1D"/>
    <w:rsid w:val="00754BA3"/>
    <w:rsid w:val="00754D6E"/>
    <w:rsid w:val="007602E9"/>
    <w:rsid w:val="007609D2"/>
    <w:rsid w:val="00760A36"/>
    <w:rsid w:val="00761D56"/>
    <w:rsid w:val="00762385"/>
    <w:rsid w:val="007628BA"/>
    <w:rsid w:val="00764EBF"/>
    <w:rsid w:val="00765E2B"/>
    <w:rsid w:val="0077020D"/>
    <w:rsid w:val="00771442"/>
    <w:rsid w:val="00771929"/>
    <w:rsid w:val="00771A11"/>
    <w:rsid w:val="00772D55"/>
    <w:rsid w:val="007732ED"/>
    <w:rsid w:val="00773533"/>
    <w:rsid w:val="007737DB"/>
    <w:rsid w:val="00773895"/>
    <w:rsid w:val="007762A9"/>
    <w:rsid w:val="00776ADD"/>
    <w:rsid w:val="00776D68"/>
    <w:rsid w:val="00780161"/>
    <w:rsid w:val="007802BC"/>
    <w:rsid w:val="007804A7"/>
    <w:rsid w:val="00780D35"/>
    <w:rsid w:val="00782008"/>
    <w:rsid w:val="0078259F"/>
    <w:rsid w:val="00782C36"/>
    <w:rsid w:val="00783374"/>
    <w:rsid w:val="00784100"/>
    <w:rsid w:val="00784221"/>
    <w:rsid w:val="007846B0"/>
    <w:rsid w:val="00785550"/>
    <w:rsid w:val="00785E5F"/>
    <w:rsid w:val="00786B04"/>
    <w:rsid w:val="0078760A"/>
    <w:rsid w:val="00790CAC"/>
    <w:rsid w:val="00794448"/>
    <w:rsid w:val="0079654B"/>
    <w:rsid w:val="007A55EB"/>
    <w:rsid w:val="007A5BA6"/>
    <w:rsid w:val="007A6DAD"/>
    <w:rsid w:val="007B33DC"/>
    <w:rsid w:val="007B44DF"/>
    <w:rsid w:val="007B54B0"/>
    <w:rsid w:val="007B7BD5"/>
    <w:rsid w:val="007C03D4"/>
    <w:rsid w:val="007C07A1"/>
    <w:rsid w:val="007C1F14"/>
    <w:rsid w:val="007C39B3"/>
    <w:rsid w:val="007C483F"/>
    <w:rsid w:val="007C4C6A"/>
    <w:rsid w:val="007C5862"/>
    <w:rsid w:val="007C6D04"/>
    <w:rsid w:val="007D009D"/>
    <w:rsid w:val="007D0378"/>
    <w:rsid w:val="007D1B92"/>
    <w:rsid w:val="007D3669"/>
    <w:rsid w:val="007D384F"/>
    <w:rsid w:val="007D65E2"/>
    <w:rsid w:val="007D7230"/>
    <w:rsid w:val="007E000D"/>
    <w:rsid w:val="007E0837"/>
    <w:rsid w:val="007E47F7"/>
    <w:rsid w:val="007E4BE0"/>
    <w:rsid w:val="007E5F5D"/>
    <w:rsid w:val="007E6A1F"/>
    <w:rsid w:val="007E75F9"/>
    <w:rsid w:val="007F0145"/>
    <w:rsid w:val="007F0209"/>
    <w:rsid w:val="007F02C3"/>
    <w:rsid w:val="007F1348"/>
    <w:rsid w:val="007F1C7C"/>
    <w:rsid w:val="007F4427"/>
    <w:rsid w:val="007F4622"/>
    <w:rsid w:val="007F4878"/>
    <w:rsid w:val="007F4DE6"/>
    <w:rsid w:val="007F594D"/>
    <w:rsid w:val="007F6623"/>
    <w:rsid w:val="00800394"/>
    <w:rsid w:val="0080096B"/>
    <w:rsid w:val="00802C89"/>
    <w:rsid w:val="00802F46"/>
    <w:rsid w:val="008033BC"/>
    <w:rsid w:val="0080362B"/>
    <w:rsid w:val="00804879"/>
    <w:rsid w:val="0080527B"/>
    <w:rsid w:val="00805606"/>
    <w:rsid w:val="0080572A"/>
    <w:rsid w:val="0080677F"/>
    <w:rsid w:val="00810BBB"/>
    <w:rsid w:val="0081124B"/>
    <w:rsid w:val="0081236A"/>
    <w:rsid w:val="0081247D"/>
    <w:rsid w:val="00814D4C"/>
    <w:rsid w:val="00815778"/>
    <w:rsid w:val="00815A11"/>
    <w:rsid w:val="008176DA"/>
    <w:rsid w:val="00817A89"/>
    <w:rsid w:val="00821EC6"/>
    <w:rsid w:val="00822B89"/>
    <w:rsid w:val="008233F5"/>
    <w:rsid w:val="0082710D"/>
    <w:rsid w:val="00827DEE"/>
    <w:rsid w:val="008310F8"/>
    <w:rsid w:val="0083128C"/>
    <w:rsid w:val="00832059"/>
    <w:rsid w:val="0083240E"/>
    <w:rsid w:val="00833394"/>
    <w:rsid w:val="00834CB2"/>
    <w:rsid w:val="00835699"/>
    <w:rsid w:val="00837F43"/>
    <w:rsid w:val="00840383"/>
    <w:rsid w:val="00841699"/>
    <w:rsid w:val="008419BE"/>
    <w:rsid w:val="0084299B"/>
    <w:rsid w:val="00842EC8"/>
    <w:rsid w:val="00843C26"/>
    <w:rsid w:val="0084491F"/>
    <w:rsid w:val="00847215"/>
    <w:rsid w:val="00847DC1"/>
    <w:rsid w:val="00851620"/>
    <w:rsid w:val="00852210"/>
    <w:rsid w:val="00853905"/>
    <w:rsid w:val="008543F5"/>
    <w:rsid w:val="00855A8F"/>
    <w:rsid w:val="00860C29"/>
    <w:rsid w:val="008615D5"/>
    <w:rsid w:val="00864369"/>
    <w:rsid w:val="0086495C"/>
    <w:rsid w:val="00865FEE"/>
    <w:rsid w:val="00867A50"/>
    <w:rsid w:val="00867CAF"/>
    <w:rsid w:val="00872B04"/>
    <w:rsid w:val="00873598"/>
    <w:rsid w:val="0087412E"/>
    <w:rsid w:val="00874EF1"/>
    <w:rsid w:val="0087604A"/>
    <w:rsid w:val="00880B61"/>
    <w:rsid w:val="00884E23"/>
    <w:rsid w:val="00886FE0"/>
    <w:rsid w:val="008918FC"/>
    <w:rsid w:val="008934B2"/>
    <w:rsid w:val="00896DF5"/>
    <w:rsid w:val="00897663"/>
    <w:rsid w:val="008A1CEA"/>
    <w:rsid w:val="008A6B8C"/>
    <w:rsid w:val="008A6BC1"/>
    <w:rsid w:val="008A6D34"/>
    <w:rsid w:val="008A7F6F"/>
    <w:rsid w:val="008B44ED"/>
    <w:rsid w:val="008B50E9"/>
    <w:rsid w:val="008B5B20"/>
    <w:rsid w:val="008B66E6"/>
    <w:rsid w:val="008B721B"/>
    <w:rsid w:val="008B7DB8"/>
    <w:rsid w:val="008C1068"/>
    <w:rsid w:val="008C16A5"/>
    <w:rsid w:val="008C2E25"/>
    <w:rsid w:val="008C3FE4"/>
    <w:rsid w:val="008C7789"/>
    <w:rsid w:val="008D0F14"/>
    <w:rsid w:val="008D1389"/>
    <w:rsid w:val="008D2909"/>
    <w:rsid w:val="008D2932"/>
    <w:rsid w:val="008D41A0"/>
    <w:rsid w:val="008D6350"/>
    <w:rsid w:val="008D664E"/>
    <w:rsid w:val="008D6BCB"/>
    <w:rsid w:val="008D77E2"/>
    <w:rsid w:val="008E0B91"/>
    <w:rsid w:val="008E149C"/>
    <w:rsid w:val="008E14E3"/>
    <w:rsid w:val="008E1EC3"/>
    <w:rsid w:val="008E2DF2"/>
    <w:rsid w:val="008E3206"/>
    <w:rsid w:val="008E3856"/>
    <w:rsid w:val="008E440C"/>
    <w:rsid w:val="008F0E8D"/>
    <w:rsid w:val="008F25AA"/>
    <w:rsid w:val="008F2D1E"/>
    <w:rsid w:val="008F342D"/>
    <w:rsid w:val="008F3A5B"/>
    <w:rsid w:val="008F4E9C"/>
    <w:rsid w:val="008F51E2"/>
    <w:rsid w:val="008F5E29"/>
    <w:rsid w:val="008F5EBC"/>
    <w:rsid w:val="008F75A9"/>
    <w:rsid w:val="008F7669"/>
    <w:rsid w:val="008F77F8"/>
    <w:rsid w:val="008F7F48"/>
    <w:rsid w:val="009054B9"/>
    <w:rsid w:val="00905A87"/>
    <w:rsid w:val="00905CB1"/>
    <w:rsid w:val="00906951"/>
    <w:rsid w:val="009103AE"/>
    <w:rsid w:val="00912BC6"/>
    <w:rsid w:val="00913404"/>
    <w:rsid w:val="00913CEF"/>
    <w:rsid w:val="00914747"/>
    <w:rsid w:val="0091537E"/>
    <w:rsid w:val="00915C0D"/>
    <w:rsid w:val="009166B7"/>
    <w:rsid w:val="00916904"/>
    <w:rsid w:val="00916E17"/>
    <w:rsid w:val="0091759F"/>
    <w:rsid w:val="009175ED"/>
    <w:rsid w:val="00917D51"/>
    <w:rsid w:val="00922AB5"/>
    <w:rsid w:val="009230D7"/>
    <w:rsid w:val="0092557D"/>
    <w:rsid w:val="00925615"/>
    <w:rsid w:val="009270D5"/>
    <w:rsid w:val="009312ED"/>
    <w:rsid w:val="00932B66"/>
    <w:rsid w:val="00934211"/>
    <w:rsid w:val="00936251"/>
    <w:rsid w:val="009362E8"/>
    <w:rsid w:val="00936BE5"/>
    <w:rsid w:val="0093761C"/>
    <w:rsid w:val="00940EE7"/>
    <w:rsid w:val="00941E73"/>
    <w:rsid w:val="00942811"/>
    <w:rsid w:val="00943BD9"/>
    <w:rsid w:val="00944896"/>
    <w:rsid w:val="009449AD"/>
    <w:rsid w:val="0094513B"/>
    <w:rsid w:val="00945EDE"/>
    <w:rsid w:val="009466A8"/>
    <w:rsid w:val="00946CF1"/>
    <w:rsid w:val="00950881"/>
    <w:rsid w:val="00952B6E"/>
    <w:rsid w:val="00954155"/>
    <w:rsid w:val="00956C96"/>
    <w:rsid w:val="009571F3"/>
    <w:rsid w:val="00960A72"/>
    <w:rsid w:val="00961B35"/>
    <w:rsid w:val="00963401"/>
    <w:rsid w:val="00963A14"/>
    <w:rsid w:val="009653AE"/>
    <w:rsid w:val="00966AF4"/>
    <w:rsid w:val="009709C3"/>
    <w:rsid w:val="00970FC2"/>
    <w:rsid w:val="00971E1C"/>
    <w:rsid w:val="00972459"/>
    <w:rsid w:val="00972606"/>
    <w:rsid w:val="00972F8A"/>
    <w:rsid w:val="009746F3"/>
    <w:rsid w:val="00974C84"/>
    <w:rsid w:val="00975805"/>
    <w:rsid w:val="009758B4"/>
    <w:rsid w:val="00976CA4"/>
    <w:rsid w:val="00977EB2"/>
    <w:rsid w:val="00981372"/>
    <w:rsid w:val="009815F5"/>
    <w:rsid w:val="00981EDD"/>
    <w:rsid w:val="00983103"/>
    <w:rsid w:val="009845FE"/>
    <w:rsid w:val="009851A0"/>
    <w:rsid w:val="00991902"/>
    <w:rsid w:val="00991A0E"/>
    <w:rsid w:val="00991D53"/>
    <w:rsid w:val="00992547"/>
    <w:rsid w:val="00992B72"/>
    <w:rsid w:val="00993F5B"/>
    <w:rsid w:val="009A0C77"/>
    <w:rsid w:val="009A179D"/>
    <w:rsid w:val="009A1D05"/>
    <w:rsid w:val="009A3BA6"/>
    <w:rsid w:val="009A5375"/>
    <w:rsid w:val="009A53B2"/>
    <w:rsid w:val="009A586C"/>
    <w:rsid w:val="009A5DD6"/>
    <w:rsid w:val="009A713A"/>
    <w:rsid w:val="009A744A"/>
    <w:rsid w:val="009B5ED2"/>
    <w:rsid w:val="009B78E7"/>
    <w:rsid w:val="009C0186"/>
    <w:rsid w:val="009C1068"/>
    <w:rsid w:val="009C472F"/>
    <w:rsid w:val="009C549E"/>
    <w:rsid w:val="009C6882"/>
    <w:rsid w:val="009C6A6D"/>
    <w:rsid w:val="009C7847"/>
    <w:rsid w:val="009C7EC2"/>
    <w:rsid w:val="009D38DB"/>
    <w:rsid w:val="009D4D84"/>
    <w:rsid w:val="009D5410"/>
    <w:rsid w:val="009D5498"/>
    <w:rsid w:val="009D5562"/>
    <w:rsid w:val="009D6FF0"/>
    <w:rsid w:val="009E0DF2"/>
    <w:rsid w:val="009E174C"/>
    <w:rsid w:val="009E6072"/>
    <w:rsid w:val="009E6CFB"/>
    <w:rsid w:val="009E7CFF"/>
    <w:rsid w:val="009F2101"/>
    <w:rsid w:val="009F3721"/>
    <w:rsid w:val="009F4B7C"/>
    <w:rsid w:val="009F538E"/>
    <w:rsid w:val="00A004C5"/>
    <w:rsid w:val="00A050C1"/>
    <w:rsid w:val="00A056A2"/>
    <w:rsid w:val="00A13278"/>
    <w:rsid w:val="00A13626"/>
    <w:rsid w:val="00A178A3"/>
    <w:rsid w:val="00A17966"/>
    <w:rsid w:val="00A17B8B"/>
    <w:rsid w:val="00A20B9E"/>
    <w:rsid w:val="00A21998"/>
    <w:rsid w:val="00A24362"/>
    <w:rsid w:val="00A26387"/>
    <w:rsid w:val="00A26DBF"/>
    <w:rsid w:val="00A31B21"/>
    <w:rsid w:val="00A32FE8"/>
    <w:rsid w:val="00A336CC"/>
    <w:rsid w:val="00A360C3"/>
    <w:rsid w:val="00A3793E"/>
    <w:rsid w:val="00A4036E"/>
    <w:rsid w:val="00A40D79"/>
    <w:rsid w:val="00A423C1"/>
    <w:rsid w:val="00A43469"/>
    <w:rsid w:val="00A44222"/>
    <w:rsid w:val="00A54DD6"/>
    <w:rsid w:val="00A55173"/>
    <w:rsid w:val="00A571BC"/>
    <w:rsid w:val="00A61262"/>
    <w:rsid w:val="00A62B5E"/>
    <w:rsid w:val="00A62DFF"/>
    <w:rsid w:val="00A6350D"/>
    <w:rsid w:val="00A63BA9"/>
    <w:rsid w:val="00A65D63"/>
    <w:rsid w:val="00A7000A"/>
    <w:rsid w:val="00A71FAF"/>
    <w:rsid w:val="00A73943"/>
    <w:rsid w:val="00A74B8B"/>
    <w:rsid w:val="00A75028"/>
    <w:rsid w:val="00A76A6B"/>
    <w:rsid w:val="00A802F9"/>
    <w:rsid w:val="00A80DDB"/>
    <w:rsid w:val="00A82F5F"/>
    <w:rsid w:val="00A848DD"/>
    <w:rsid w:val="00A84C8E"/>
    <w:rsid w:val="00A84CAC"/>
    <w:rsid w:val="00A84F73"/>
    <w:rsid w:val="00A85A41"/>
    <w:rsid w:val="00A860A4"/>
    <w:rsid w:val="00A8765F"/>
    <w:rsid w:val="00A87676"/>
    <w:rsid w:val="00A87CC1"/>
    <w:rsid w:val="00A907A8"/>
    <w:rsid w:val="00A910D6"/>
    <w:rsid w:val="00A914A9"/>
    <w:rsid w:val="00A9159E"/>
    <w:rsid w:val="00A9228A"/>
    <w:rsid w:val="00A92489"/>
    <w:rsid w:val="00A94214"/>
    <w:rsid w:val="00A94850"/>
    <w:rsid w:val="00A97977"/>
    <w:rsid w:val="00AA03DE"/>
    <w:rsid w:val="00AA1180"/>
    <w:rsid w:val="00AA3DDC"/>
    <w:rsid w:val="00AA4927"/>
    <w:rsid w:val="00AA5F41"/>
    <w:rsid w:val="00AA640C"/>
    <w:rsid w:val="00AB4642"/>
    <w:rsid w:val="00AB7A80"/>
    <w:rsid w:val="00AC3F90"/>
    <w:rsid w:val="00AC44FC"/>
    <w:rsid w:val="00AC591B"/>
    <w:rsid w:val="00AC7C03"/>
    <w:rsid w:val="00AD00ED"/>
    <w:rsid w:val="00AD0B75"/>
    <w:rsid w:val="00AD186F"/>
    <w:rsid w:val="00AD3CC5"/>
    <w:rsid w:val="00AD4E10"/>
    <w:rsid w:val="00AD50B5"/>
    <w:rsid w:val="00AD7841"/>
    <w:rsid w:val="00AD7885"/>
    <w:rsid w:val="00AE046B"/>
    <w:rsid w:val="00AE3847"/>
    <w:rsid w:val="00AE7875"/>
    <w:rsid w:val="00AF0867"/>
    <w:rsid w:val="00AF2F1D"/>
    <w:rsid w:val="00AF44E9"/>
    <w:rsid w:val="00AF4C29"/>
    <w:rsid w:val="00AF74D2"/>
    <w:rsid w:val="00B01492"/>
    <w:rsid w:val="00B01FC3"/>
    <w:rsid w:val="00B02401"/>
    <w:rsid w:val="00B02B90"/>
    <w:rsid w:val="00B02C91"/>
    <w:rsid w:val="00B03F8A"/>
    <w:rsid w:val="00B04432"/>
    <w:rsid w:val="00B058ED"/>
    <w:rsid w:val="00B05D47"/>
    <w:rsid w:val="00B05DB2"/>
    <w:rsid w:val="00B07677"/>
    <w:rsid w:val="00B07EB0"/>
    <w:rsid w:val="00B07EE4"/>
    <w:rsid w:val="00B11C16"/>
    <w:rsid w:val="00B127F0"/>
    <w:rsid w:val="00B1429B"/>
    <w:rsid w:val="00B164B5"/>
    <w:rsid w:val="00B17199"/>
    <w:rsid w:val="00B25C45"/>
    <w:rsid w:val="00B27E14"/>
    <w:rsid w:val="00B30EA5"/>
    <w:rsid w:val="00B33572"/>
    <w:rsid w:val="00B35532"/>
    <w:rsid w:val="00B4053A"/>
    <w:rsid w:val="00B41809"/>
    <w:rsid w:val="00B42BF9"/>
    <w:rsid w:val="00B438ED"/>
    <w:rsid w:val="00B46797"/>
    <w:rsid w:val="00B46DFD"/>
    <w:rsid w:val="00B501FD"/>
    <w:rsid w:val="00B52398"/>
    <w:rsid w:val="00B565DF"/>
    <w:rsid w:val="00B578C6"/>
    <w:rsid w:val="00B578F2"/>
    <w:rsid w:val="00B603BC"/>
    <w:rsid w:val="00B64080"/>
    <w:rsid w:val="00B64B42"/>
    <w:rsid w:val="00B65392"/>
    <w:rsid w:val="00B71230"/>
    <w:rsid w:val="00B73B6F"/>
    <w:rsid w:val="00B743D3"/>
    <w:rsid w:val="00B75ACC"/>
    <w:rsid w:val="00B76406"/>
    <w:rsid w:val="00B80A48"/>
    <w:rsid w:val="00B81555"/>
    <w:rsid w:val="00B8282B"/>
    <w:rsid w:val="00B82842"/>
    <w:rsid w:val="00B82849"/>
    <w:rsid w:val="00B86677"/>
    <w:rsid w:val="00B86DF8"/>
    <w:rsid w:val="00B915DA"/>
    <w:rsid w:val="00B91E23"/>
    <w:rsid w:val="00B92088"/>
    <w:rsid w:val="00B92DF9"/>
    <w:rsid w:val="00B93A35"/>
    <w:rsid w:val="00B93FAF"/>
    <w:rsid w:val="00B946DA"/>
    <w:rsid w:val="00B94B33"/>
    <w:rsid w:val="00B94BEB"/>
    <w:rsid w:val="00B94EE6"/>
    <w:rsid w:val="00B96DEF"/>
    <w:rsid w:val="00B97E34"/>
    <w:rsid w:val="00BA0A85"/>
    <w:rsid w:val="00BA1D42"/>
    <w:rsid w:val="00BA3211"/>
    <w:rsid w:val="00BA3DE4"/>
    <w:rsid w:val="00BA43CF"/>
    <w:rsid w:val="00BA6042"/>
    <w:rsid w:val="00BA628C"/>
    <w:rsid w:val="00BA6F85"/>
    <w:rsid w:val="00BA7A0A"/>
    <w:rsid w:val="00BB0C43"/>
    <w:rsid w:val="00BB19F8"/>
    <w:rsid w:val="00BB2D73"/>
    <w:rsid w:val="00BB61E7"/>
    <w:rsid w:val="00BB77A5"/>
    <w:rsid w:val="00BB7DB4"/>
    <w:rsid w:val="00BC34B5"/>
    <w:rsid w:val="00BC4EE8"/>
    <w:rsid w:val="00BC63D2"/>
    <w:rsid w:val="00BD08B9"/>
    <w:rsid w:val="00BD138B"/>
    <w:rsid w:val="00BD35E8"/>
    <w:rsid w:val="00BD6516"/>
    <w:rsid w:val="00BE2386"/>
    <w:rsid w:val="00BE2653"/>
    <w:rsid w:val="00BE48FC"/>
    <w:rsid w:val="00BE4B4D"/>
    <w:rsid w:val="00BE5F9A"/>
    <w:rsid w:val="00BE6FF8"/>
    <w:rsid w:val="00BF19FF"/>
    <w:rsid w:val="00BF261E"/>
    <w:rsid w:val="00BF3089"/>
    <w:rsid w:val="00BF30BC"/>
    <w:rsid w:val="00BF4494"/>
    <w:rsid w:val="00BF70D8"/>
    <w:rsid w:val="00BF7142"/>
    <w:rsid w:val="00C00682"/>
    <w:rsid w:val="00C00730"/>
    <w:rsid w:val="00C007CE"/>
    <w:rsid w:val="00C017DC"/>
    <w:rsid w:val="00C02CE8"/>
    <w:rsid w:val="00C04B9B"/>
    <w:rsid w:val="00C1223B"/>
    <w:rsid w:val="00C151F5"/>
    <w:rsid w:val="00C15E67"/>
    <w:rsid w:val="00C15FEA"/>
    <w:rsid w:val="00C176BB"/>
    <w:rsid w:val="00C21FEB"/>
    <w:rsid w:val="00C221E6"/>
    <w:rsid w:val="00C229E9"/>
    <w:rsid w:val="00C23161"/>
    <w:rsid w:val="00C237B3"/>
    <w:rsid w:val="00C238F5"/>
    <w:rsid w:val="00C254D5"/>
    <w:rsid w:val="00C256B2"/>
    <w:rsid w:val="00C260F2"/>
    <w:rsid w:val="00C26C7E"/>
    <w:rsid w:val="00C312B4"/>
    <w:rsid w:val="00C359C8"/>
    <w:rsid w:val="00C36095"/>
    <w:rsid w:val="00C369B9"/>
    <w:rsid w:val="00C36C87"/>
    <w:rsid w:val="00C408CB"/>
    <w:rsid w:val="00C41F3C"/>
    <w:rsid w:val="00C436AF"/>
    <w:rsid w:val="00C43F8E"/>
    <w:rsid w:val="00C442D9"/>
    <w:rsid w:val="00C44C85"/>
    <w:rsid w:val="00C45888"/>
    <w:rsid w:val="00C4634C"/>
    <w:rsid w:val="00C477E6"/>
    <w:rsid w:val="00C5150E"/>
    <w:rsid w:val="00C5268D"/>
    <w:rsid w:val="00C55A2D"/>
    <w:rsid w:val="00C57D87"/>
    <w:rsid w:val="00C6006A"/>
    <w:rsid w:val="00C618F0"/>
    <w:rsid w:val="00C630F3"/>
    <w:rsid w:val="00C65AFF"/>
    <w:rsid w:val="00C70FCC"/>
    <w:rsid w:val="00C715BA"/>
    <w:rsid w:val="00C715D6"/>
    <w:rsid w:val="00C716B0"/>
    <w:rsid w:val="00C71B95"/>
    <w:rsid w:val="00C72F8B"/>
    <w:rsid w:val="00C7443E"/>
    <w:rsid w:val="00C75AE8"/>
    <w:rsid w:val="00C76494"/>
    <w:rsid w:val="00C76F04"/>
    <w:rsid w:val="00C76F17"/>
    <w:rsid w:val="00C76FBF"/>
    <w:rsid w:val="00C7729B"/>
    <w:rsid w:val="00C77563"/>
    <w:rsid w:val="00C776B4"/>
    <w:rsid w:val="00C81595"/>
    <w:rsid w:val="00C817F3"/>
    <w:rsid w:val="00C81857"/>
    <w:rsid w:val="00C83366"/>
    <w:rsid w:val="00C83CD4"/>
    <w:rsid w:val="00C85994"/>
    <w:rsid w:val="00C85C4F"/>
    <w:rsid w:val="00C86859"/>
    <w:rsid w:val="00C876FB"/>
    <w:rsid w:val="00C8782E"/>
    <w:rsid w:val="00C90C65"/>
    <w:rsid w:val="00C93232"/>
    <w:rsid w:val="00C93235"/>
    <w:rsid w:val="00C93466"/>
    <w:rsid w:val="00C93B20"/>
    <w:rsid w:val="00C94BA0"/>
    <w:rsid w:val="00C951B2"/>
    <w:rsid w:val="00C966DF"/>
    <w:rsid w:val="00CA09C2"/>
    <w:rsid w:val="00CA284E"/>
    <w:rsid w:val="00CA3D2B"/>
    <w:rsid w:val="00CA41CE"/>
    <w:rsid w:val="00CA485F"/>
    <w:rsid w:val="00CA7523"/>
    <w:rsid w:val="00CA7C50"/>
    <w:rsid w:val="00CB054C"/>
    <w:rsid w:val="00CB0B4D"/>
    <w:rsid w:val="00CB2C95"/>
    <w:rsid w:val="00CB3383"/>
    <w:rsid w:val="00CB3BC7"/>
    <w:rsid w:val="00CB3E09"/>
    <w:rsid w:val="00CB4626"/>
    <w:rsid w:val="00CB6C05"/>
    <w:rsid w:val="00CC0360"/>
    <w:rsid w:val="00CC06C5"/>
    <w:rsid w:val="00CC27B1"/>
    <w:rsid w:val="00CC2F6A"/>
    <w:rsid w:val="00CC49D8"/>
    <w:rsid w:val="00CD0E41"/>
    <w:rsid w:val="00CD0F95"/>
    <w:rsid w:val="00CD1EB0"/>
    <w:rsid w:val="00CD6B19"/>
    <w:rsid w:val="00CE1305"/>
    <w:rsid w:val="00CE16F3"/>
    <w:rsid w:val="00CE20BD"/>
    <w:rsid w:val="00CE37B4"/>
    <w:rsid w:val="00CE4A5B"/>
    <w:rsid w:val="00CF027A"/>
    <w:rsid w:val="00CF46C0"/>
    <w:rsid w:val="00CF51DF"/>
    <w:rsid w:val="00CF6643"/>
    <w:rsid w:val="00CF689E"/>
    <w:rsid w:val="00CF78B7"/>
    <w:rsid w:val="00D0032A"/>
    <w:rsid w:val="00D00CFB"/>
    <w:rsid w:val="00D01C6A"/>
    <w:rsid w:val="00D02F9E"/>
    <w:rsid w:val="00D06522"/>
    <w:rsid w:val="00D0688A"/>
    <w:rsid w:val="00D119F0"/>
    <w:rsid w:val="00D11CAB"/>
    <w:rsid w:val="00D124DF"/>
    <w:rsid w:val="00D12EF3"/>
    <w:rsid w:val="00D1431D"/>
    <w:rsid w:val="00D146E5"/>
    <w:rsid w:val="00D15095"/>
    <w:rsid w:val="00D15C09"/>
    <w:rsid w:val="00D223BC"/>
    <w:rsid w:val="00D22D19"/>
    <w:rsid w:val="00D22D3C"/>
    <w:rsid w:val="00D24A45"/>
    <w:rsid w:val="00D24F19"/>
    <w:rsid w:val="00D27C94"/>
    <w:rsid w:val="00D3069E"/>
    <w:rsid w:val="00D340BE"/>
    <w:rsid w:val="00D346CB"/>
    <w:rsid w:val="00D402F3"/>
    <w:rsid w:val="00D40961"/>
    <w:rsid w:val="00D40988"/>
    <w:rsid w:val="00D409BD"/>
    <w:rsid w:val="00D41066"/>
    <w:rsid w:val="00D410E4"/>
    <w:rsid w:val="00D43D82"/>
    <w:rsid w:val="00D449BD"/>
    <w:rsid w:val="00D45D84"/>
    <w:rsid w:val="00D46583"/>
    <w:rsid w:val="00D47037"/>
    <w:rsid w:val="00D471B8"/>
    <w:rsid w:val="00D472E9"/>
    <w:rsid w:val="00D47F2F"/>
    <w:rsid w:val="00D51AA2"/>
    <w:rsid w:val="00D53CFD"/>
    <w:rsid w:val="00D54565"/>
    <w:rsid w:val="00D563E4"/>
    <w:rsid w:val="00D57E19"/>
    <w:rsid w:val="00D60C7D"/>
    <w:rsid w:val="00D60E15"/>
    <w:rsid w:val="00D64547"/>
    <w:rsid w:val="00D6521C"/>
    <w:rsid w:val="00D66F24"/>
    <w:rsid w:val="00D67DA1"/>
    <w:rsid w:val="00D70089"/>
    <w:rsid w:val="00D70BCC"/>
    <w:rsid w:val="00D71ABA"/>
    <w:rsid w:val="00D72807"/>
    <w:rsid w:val="00D75295"/>
    <w:rsid w:val="00D76442"/>
    <w:rsid w:val="00D76886"/>
    <w:rsid w:val="00D77280"/>
    <w:rsid w:val="00D80F65"/>
    <w:rsid w:val="00D860FA"/>
    <w:rsid w:val="00D86357"/>
    <w:rsid w:val="00D86979"/>
    <w:rsid w:val="00D87634"/>
    <w:rsid w:val="00D87813"/>
    <w:rsid w:val="00D90967"/>
    <w:rsid w:val="00D9309C"/>
    <w:rsid w:val="00D95DC9"/>
    <w:rsid w:val="00DA2564"/>
    <w:rsid w:val="00DA26BA"/>
    <w:rsid w:val="00DA2DAB"/>
    <w:rsid w:val="00DA572C"/>
    <w:rsid w:val="00DA6108"/>
    <w:rsid w:val="00DB1A72"/>
    <w:rsid w:val="00DB3CAD"/>
    <w:rsid w:val="00DB4950"/>
    <w:rsid w:val="00DB4968"/>
    <w:rsid w:val="00DB5601"/>
    <w:rsid w:val="00DB69E8"/>
    <w:rsid w:val="00DB6DC0"/>
    <w:rsid w:val="00DB6FDF"/>
    <w:rsid w:val="00DC1339"/>
    <w:rsid w:val="00DC2003"/>
    <w:rsid w:val="00DC52A7"/>
    <w:rsid w:val="00DC7BD9"/>
    <w:rsid w:val="00DD43D5"/>
    <w:rsid w:val="00DD74D0"/>
    <w:rsid w:val="00DE18DD"/>
    <w:rsid w:val="00DE209D"/>
    <w:rsid w:val="00DE3D85"/>
    <w:rsid w:val="00DE4C85"/>
    <w:rsid w:val="00DE6A2D"/>
    <w:rsid w:val="00DE6B2E"/>
    <w:rsid w:val="00DE6EF8"/>
    <w:rsid w:val="00DF1547"/>
    <w:rsid w:val="00DF2991"/>
    <w:rsid w:val="00DF4D6D"/>
    <w:rsid w:val="00DF5712"/>
    <w:rsid w:val="00DF59A0"/>
    <w:rsid w:val="00DF7273"/>
    <w:rsid w:val="00E00D75"/>
    <w:rsid w:val="00E017A1"/>
    <w:rsid w:val="00E032D1"/>
    <w:rsid w:val="00E032FC"/>
    <w:rsid w:val="00E03640"/>
    <w:rsid w:val="00E039F6"/>
    <w:rsid w:val="00E04129"/>
    <w:rsid w:val="00E04E40"/>
    <w:rsid w:val="00E05C95"/>
    <w:rsid w:val="00E05F7C"/>
    <w:rsid w:val="00E1154B"/>
    <w:rsid w:val="00E118F9"/>
    <w:rsid w:val="00E12F05"/>
    <w:rsid w:val="00E1309F"/>
    <w:rsid w:val="00E13354"/>
    <w:rsid w:val="00E133DD"/>
    <w:rsid w:val="00E1512D"/>
    <w:rsid w:val="00E1635D"/>
    <w:rsid w:val="00E16592"/>
    <w:rsid w:val="00E1659B"/>
    <w:rsid w:val="00E2147B"/>
    <w:rsid w:val="00E22ECE"/>
    <w:rsid w:val="00E23151"/>
    <w:rsid w:val="00E23FD9"/>
    <w:rsid w:val="00E2403E"/>
    <w:rsid w:val="00E24F11"/>
    <w:rsid w:val="00E254C0"/>
    <w:rsid w:val="00E258A9"/>
    <w:rsid w:val="00E27C5E"/>
    <w:rsid w:val="00E27FEC"/>
    <w:rsid w:val="00E306A4"/>
    <w:rsid w:val="00E30B1C"/>
    <w:rsid w:val="00E3112E"/>
    <w:rsid w:val="00E31308"/>
    <w:rsid w:val="00E32278"/>
    <w:rsid w:val="00E3310F"/>
    <w:rsid w:val="00E3495C"/>
    <w:rsid w:val="00E34CEE"/>
    <w:rsid w:val="00E36945"/>
    <w:rsid w:val="00E4325D"/>
    <w:rsid w:val="00E440DA"/>
    <w:rsid w:val="00E44CC3"/>
    <w:rsid w:val="00E513AB"/>
    <w:rsid w:val="00E5189D"/>
    <w:rsid w:val="00E519B3"/>
    <w:rsid w:val="00E51F9C"/>
    <w:rsid w:val="00E54B37"/>
    <w:rsid w:val="00E54FD7"/>
    <w:rsid w:val="00E554EE"/>
    <w:rsid w:val="00E571FE"/>
    <w:rsid w:val="00E5791F"/>
    <w:rsid w:val="00E6120E"/>
    <w:rsid w:val="00E62156"/>
    <w:rsid w:val="00E64FAD"/>
    <w:rsid w:val="00E65B7E"/>
    <w:rsid w:val="00E66DD8"/>
    <w:rsid w:val="00E672E2"/>
    <w:rsid w:val="00E67902"/>
    <w:rsid w:val="00E7123D"/>
    <w:rsid w:val="00E71817"/>
    <w:rsid w:val="00E72677"/>
    <w:rsid w:val="00E738A1"/>
    <w:rsid w:val="00E76E27"/>
    <w:rsid w:val="00E77CA5"/>
    <w:rsid w:val="00E8134F"/>
    <w:rsid w:val="00E815B9"/>
    <w:rsid w:val="00E819D9"/>
    <w:rsid w:val="00E821AA"/>
    <w:rsid w:val="00E82577"/>
    <w:rsid w:val="00E8298C"/>
    <w:rsid w:val="00E83F15"/>
    <w:rsid w:val="00E84121"/>
    <w:rsid w:val="00E845A3"/>
    <w:rsid w:val="00E845F0"/>
    <w:rsid w:val="00E85B19"/>
    <w:rsid w:val="00E86139"/>
    <w:rsid w:val="00E86362"/>
    <w:rsid w:val="00E86BA5"/>
    <w:rsid w:val="00E86E19"/>
    <w:rsid w:val="00E9036F"/>
    <w:rsid w:val="00E90BF7"/>
    <w:rsid w:val="00E93208"/>
    <w:rsid w:val="00E96799"/>
    <w:rsid w:val="00E96995"/>
    <w:rsid w:val="00E97CC2"/>
    <w:rsid w:val="00EA0CED"/>
    <w:rsid w:val="00EA2A71"/>
    <w:rsid w:val="00EA3EFB"/>
    <w:rsid w:val="00EA46A6"/>
    <w:rsid w:val="00EA6657"/>
    <w:rsid w:val="00EB3988"/>
    <w:rsid w:val="00EB519E"/>
    <w:rsid w:val="00EB587C"/>
    <w:rsid w:val="00EB68F0"/>
    <w:rsid w:val="00EB7C38"/>
    <w:rsid w:val="00EC39DD"/>
    <w:rsid w:val="00ED015B"/>
    <w:rsid w:val="00ED13A1"/>
    <w:rsid w:val="00ED2806"/>
    <w:rsid w:val="00ED2953"/>
    <w:rsid w:val="00ED34A8"/>
    <w:rsid w:val="00ED4E20"/>
    <w:rsid w:val="00ED4E82"/>
    <w:rsid w:val="00ED4FEE"/>
    <w:rsid w:val="00ED7A5B"/>
    <w:rsid w:val="00EE0082"/>
    <w:rsid w:val="00EE12A7"/>
    <w:rsid w:val="00EE1D9F"/>
    <w:rsid w:val="00EE66B8"/>
    <w:rsid w:val="00EE6EF8"/>
    <w:rsid w:val="00EF060B"/>
    <w:rsid w:val="00EF2902"/>
    <w:rsid w:val="00EF37A6"/>
    <w:rsid w:val="00EF3D21"/>
    <w:rsid w:val="00EF5242"/>
    <w:rsid w:val="00EF5A63"/>
    <w:rsid w:val="00EF6BC0"/>
    <w:rsid w:val="00EF6BF1"/>
    <w:rsid w:val="00EF74B1"/>
    <w:rsid w:val="00EF75A6"/>
    <w:rsid w:val="00F00E3E"/>
    <w:rsid w:val="00F0109B"/>
    <w:rsid w:val="00F0267A"/>
    <w:rsid w:val="00F02843"/>
    <w:rsid w:val="00F04F58"/>
    <w:rsid w:val="00F059E1"/>
    <w:rsid w:val="00F06E68"/>
    <w:rsid w:val="00F07F79"/>
    <w:rsid w:val="00F07FC7"/>
    <w:rsid w:val="00F10D14"/>
    <w:rsid w:val="00F1159C"/>
    <w:rsid w:val="00F11E74"/>
    <w:rsid w:val="00F128E6"/>
    <w:rsid w:val="00F14EAC"/>
    <w:rsid w:val="00F154C2"/>
    <w:rsid w:val="00F1551B"/>
    <w:rsid w:val="00F207AD"/>
    <w:rsid w:val="00F21048"/>
    <w:rsid w:val="00F24F56"/>
    <w:rsid w:val="00F253F8"/>
    <w:rsid w:val="00F2604D"/>
    <w:rsid w:val="00F26247"/>
    <w:rsid w:val="00F305A1"/>
    <w:rsid w:val="00F344B5"/>
    <w:rsid w:val="00F35A58"/>
    <w:rsid w:val="00F35A69"/>
    <w:rsid w:val="00F36227"/>
    <w:rsid w:val="00F37B66"/>
    <w:rsid w:val="00F40075"/>
    <w:rsid w:val="00F424F3"/>
    <w:rsid w:val="00F429CD"/>
    <w:rsid w:val="00F42E93"/>
    <w:rsid w:val="00F464FC"/>
    <w:rsid w:val="00F47C7F"/>
    <w:rsid w:val="00F5013B"/>
    <w:rsid w:val="00F50F5E"/>
    <w:rsid w:val="00F51A46"/>
    <w:rsid w:val="00F51B66"/>
    <w:rsid w:val="00F525E7"/>
    <w:rsid w:val="00F5298B"/>
    <w:rsid w:val="00F5334E"/>
    <w:rsid w:val="00F56A9F"/>
    <w:rsid w:val="00F56AAE"/>
    <w:rsid w:val="00F60A9D"/>
    <w:rsid w:val="00F60D80"/>
    <w:rsid w:val="00F64CC8"/>
    <w:rsid w:val="00F6606B"/>
    <w:rsid w:val="00F6611B"/>
    <w:rsid w:val="00F662AB"/>
    <w:rsid w:val="00F6699D"/>
    <w:rsid w:val="00F70C5F"/>
    <w:rsid w:val="00F70F2A"/>
    <w:rsid w:val="00F71011"/>
    <w:rsid w:val="00F71358"/>
    <w:rsid w:val="00F7157A"/>
    <w:rsid w:val="00F71E8D"/>
    <w:rsid w:val="00F72A67"/>
    <w:rsid w:val="00F74199"/>
    <w:rsid w:val="00F765F3"/>
    <w:rsid w:val="00F76E67"/>
    <w:rsid w:val="00F770DD"/>
    <w:rsid w:val="00F77115"/>
    <w:rsid w:val="00F80043"/>
    <w:rsid w:val="00F8170A"/>
    <w:rsid w:val="00F83C83"/>
    <w:rsid w:val="00F8430B"/>
    <w:rsid w:val="00F84CB1"/>
    <w:rsid w:val="00F84D50"/>
    <w:rsid w:val="00F864EB"/>
    <w:rsid w:val="00F86969"/>
    <w:rsid w:val="00F91E60"/>
    <w:rsid w:val="00F9287C"/>
    <w:rsid w:val="00F93566"/>
    <w:rsid w:val="00F93FF8"/>
    <w:rsid w:val="00F94462"/>
    <w:rsid w:val="00F97448"/>
    <w:rsid w:val="00FA2561"/>
    <w:rsid w:val="00FA32CE"/>
    <w:rsid w:val="00FA41FD"/>
    <w:rsid w:val="00FA5BC2"/>
    <w:rsid w:val="00FA63E3"/>
    <w:rsid w:val="00FB0FB5"/>
    <w:rsid w:val="00FB269B"/>
    <w:rsid w:val="00FB3398"/>
    <w:rsid w:val="00FB3DD7"/>
    <w:rsid w:val="00FB4813"/>
    <w:rsid w:val="00FB65FF"/>
    <w:rsid w:val="00FB6FAC"/>
    <w:rsid w:val="00FB748A"/>
    <w:rsid w:val="00FB7665"/>
    <w:rsid w:val="00FC1CD5"/>
    <w:rsid w:val="00FC2852"/>
    <w:rsid w:val="00FC2DC9"/>
    <w:rsid w:val="00FC441D"/>
    <w:rsid w:val="00FC5861"/>
    <w:rsid w:val="00FC58E0"/>
    <w:rsid w:val="00FC7174"/>
    <w:rsid w:val="00FC7562"/>
    <w:rsid w:val="00FC76CA"/>
    <w:rsid w:val="00FD02DB"/>
    <w:rsid w:val="00FD0F55"/>
    <w:rsid w:val="00FD17ED"/>
    <w:rsid w:val="00FD1F9E"/>
    <w:rsid w:val="00FD291F"/>
    <w:rsid w:val="00FD3F78"/>
    <w:rsid w:val="00FD4EE0"/>
    <w:rsid w:val="00FD5CE5"/>
    <w:rsid w:val="00FD6C52"/>
    <w:rsid w:val="00FD71D1"/>
    <w:rsid w:val="00FD7401"/>
    <w:rsid w:val="00FE01F9"/>
    <w:rsid w:val="00FE0834"/>
    <w:rsid w:val="00FE0DBB"/>
    <w:rsid w:val="00FE1AE4"/>
    <w:rsid w:val="00FE1EC8"/>
    <w:rsid w:val="00FE2860"/>
    <w:rsid w:val="00FE2CA8"/>
    <w:rsid w:val="00FE311B"/>
    <w:rsid w:val="00FE7366"/>
    <w:rsid w:val="00FE741E"/>
    <w:rsid w:val="00FE7D9C"/>
    <w:rsid w:val="00FF0EC0"/>
    <w:rsid w:val="00FF10FA"/>
    <w:rsid w:val="00FF1105"/>
    <w:rsid w:val="00FF3F8A"/>
    <w:rsid w:val="00FF5223"/>
    <w:rsid w:val="00FF52E3"/>
    <w:rsid w:val="00FF551F"/>
    <w:rsid w:val="00FF6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E94A8"/>
  <w15:docId w15:val="{32F4E15E-9A1D-442A-8716-C7F6CC2C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41EB5"/>
    <w:rPr>
      <w:sz w:val="24"/>
      <w:szCs w:val="24"/>
      <w:lang w:eastAsia="en-US"/>
    </w:rPr>
  </w:style>
  <w:style w:type="paragraph" w:styleId="Heading1">
    <w:name w:val="heading 1"/>
    <w:basedOn w:val="Normal"/>
    <w:next w:val="Normal"/>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rPr>
  </w:style>
  <w:style w:type="paragraph" w:styleId="Heading5">
    <w:name w:val="heading 5"/>
    <w:basedOn w:val="Normal"/>
    <w:next w:val="Normal"/>
    <w:qFormat/>
    <w:rsid w:val="00A54DD6"/>
    <w:pPr>
      <w:keepNext/>
      <w:ind w:firstLine="567"/>
      <w:jc w:val="right"/>
      <w:outlineLvl w:val="4"/>
    </w:pPr>
    <w:rPr>
      <w:bCs/>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8"/>
      </w:numPr>
      <w:tabs>
        <w:tab w:val="clear" w:pos="426"/>
        <w:tab w:val="left" w:pos="709"/>
      </w:tabs>
      <w:ind w:left="709" w:hanging="709"/>
    </w:pPr>
  </w:style>
  <w:style w:type="paragraph" w:customStyle="1" w:styleId="TekstsN2">
    <w:name w:val="TekstsN2"/>
    <w:basedOn w:val="Teksts"/>
    <w:rsid w:val="00A056A2"/>
    <w:pPr>
      <w:numPr>
        <w:ilvl w:val="2"/>
        <w:numId w:val="8"/>
      </w:numPr>
      <w:tabs>
        <w:tab w:val="clear" w:pos="426"/>
        <w:tab w:val="left" w:pos="709"/>
        <w:tab w:val="left" w:pos="992"/>
      </w:tabs>
      <w:ind w:left="720" w:hanging="720"/>
    </w:pPr>
  </w:style>
  <w:style w:type="paragraph" w:customStyle="1" w:styleId="TekstsN3">
    <w:name w:val="TekstsN3"/>
    <w:basedOn w:val="Teksts"/>
    <w:rsid w:val="00A056A2"/>
    <w:pPr>
      <w:numPr>
        <w:ilvl w:val="3"/>
        <w:numId w:val="8"/>
      </w:numPr>
      <w:tabs>
        <w:tab w:val="clear" w:pos="426"/>
        <w:tab w:val="left" w:pos="1134"/>
      </w:tabs>
      <w:ind w:left="709" w:hanging="709"/>
    </w:pPr>
  </w:style>
  <w:style w:type="paragraph" w:customStyle="1" w:styleId="TekstsN4">
    <w:name w:val="TekstsN4"/>
    <w:basedOn w:val="Teksts"/>
    <w:rsid w:val="00A056A2"/>
    <w:pPr>
      <w:numPr>
        <w:ilvl w:val="4"/>
        <w:numId w:val="8"/>
      </w:numPr>
      <w:ind w:left="709" w:hanging="709"/>
    </w:pPr>
  </w:style>
  <w:style w:type="paragraph" w:customStyle="1" w:styleId="naisf">
    <w:name w:val="naisf"/>
    <w:basedOn w:val="Normal"/>
    <w:rsid w:val="006B2914"/>
    <w:pPr>
      <w:spacing w:before="100" w:beforeAutospacing="1" w:after="100" w:afterAutospacing="1"/>
    </w:pPr>
    <w:rPr>
      <w:lang w:eastAsia="lv-LV"/>
    </w:rPr>
  </w:style>
  <w:style w:type="paragraph" w:customStyle="1" w:styleId="BodyText21">
    <w:name w:val="Body Text 21"/>
    <w:basedOn w:val="Normal"/>
    <w:link w:val="BodyText21Char"/>
    <w:rsid w:val="00A54DD6"/>
    <w:pPr>
      <w:jc w:val="both"/>
    </w:pPr>
    <w:rPr>
      <w:szCs w:val="20"/>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rPr>
  </w:style>
  <w:style w:type="character" w:customStyle="1" w:styleId="HeaderChar">
    <w:name w:val="Header Char"/>
    <w:link w:val="Header"/>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rsid w:val="00A336CC"/>
    <w:rPr>
      <w:vertAlign w:val="superscript"/>
    </w:rPr>
  </w:style>
  <w:style w:type="paragraph" w:styleId="BodyText2">
    <w:name w:val="Body Text 2"/>
    <w:basedOn w:val="Normal"/>
    <w:rsid w:val="00A336CC"/>
    <w:pPr>
      <w:spacing w:after="120" w:line="480" w:lineRule="auto"/>
    </w:pPr>
    <w:rPr>
      <w:sz w:val="20"/>
      <w:szCs w:val="20"/>
    </w:rPr>
  </w:style>
  <w:style w:type="character" w:styleId="PageNumber">
    <w:name w:val="page number"/>
    <w:basedOn w:val="DefaultParagraphFont"/>
    <w:rsid w:val="00802C89"/>
  </w:style>
  <w:style w:type="paragraph" w:styleId="BodyTextIndent2">
    <w:name w:val="Body Text Indent 2"/>
    <w:basedOn w:val="Normal"/>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paragraph" w:styleId="BodyText3">
    <w:name w:val="Body Text 3"/>
    <w:basedOn w:val="Normal"/>
    <w:link w:val="BodyText3Char"/>
    <w:unhideWhenUsed/>
    <w:rsid w:val="006815B3"/>
    <w:pPr>
      <w:spacing w:after="120"/>
    </w:pPr>
    <w:rPr>
      <w:sz w:val="16"/>
      <w:szCs w:val="16"/>
      <w:lang w:eastAsia="lv-LV"/>
    </w:rPr>
  </w:style>
  <w:style w:type="character" w:customStyle="1" w:styleId="BodyText3Char">
    <w:name w:val="Body Text 3 Char"/>
    <w:basedOn w:val="DefaultParagraphFont"/>
    <w:link w:val="BodyText3"/>
    <w:rsid w:val="006815B3"/>
    <w:rPr>
      <w:sz w:val="16"/>
      <w:szCs w:val="16"/>
    </w:rPr>
  </w:style>
  <w:style w:type="paragraph" w:styleId="BodyTextIndent3">
    <w:name w:val="Body Text Indent 3"/>
    <w:basedOn w:val="Normal"/>
    <w:link w:val="BodyTextIndent3Char"/>
    <w:rsid w:val="00AF74D2"/>
    <w:pPr>
      <w:spacing w:after="120"/>
      <w:ind w:left="283"/>
    </w:pPr>
    <w:rPr>
      <w:sz w:val="16"/>
      <w:szCs w:val="16"/>
    </w:rPr>
  </w:style>
  <w:style w:type="character" w:customStyle="1" w:styleId="BodyTextIndent3Char">
    <w:name w:val="Body Text Indent 3 Char"/>
    <w:basedOn w:val="DefaultParagraphFont"/>
    <w:link w:val="BodyTextIndent3"/>
    <w:rsid w:val="00AF74D2"/>
    <w:rPr>
      <w:sz w:val="16"/>
      <w:szCs w:val="16"/>
      <w:lang w:val="en-GB" w:eastAsia="en-US"/>
    </w:rPr>
  </w:style>
  <w:style w:type="character" w:customStyle="1" w:styleId="Bodytext0">
    <w:name w:val="Body text_"/>
    <w:link w:val="BodyText20"/>
    <w:rsid w:val="00AF74D2"/>
    <w:rPr>
      <w:rFonts w:ascii="Batang" w:eastAsia="Batang" w:hAnsi="Batang" w:cs="Batang"/>
      <w:shd w:val="clear" w:color="auto" w:fill="FFFFFF"/>
    </w:rPr>
  </w:style>
  <w:style w:type="paragraph" w:customStyle="1" w:styleId="BodyText20">
    <w:name w:val="Body Text2"/>
    <w:basedOn w:val="Normal"/>
    <w:link w:val="Bodytext0"/>
    <w:rsid w:val="00AF74D2"/>
    <w:pPr>
      <w:widowControl w:val="0"/>
      <w:shd w:val="clear" w:color="auto" w:fill="FFFFFF"/>
      <w:spacing w:before="360" w:line="274" w:lineRule="exact"/>
      <w:ind w:hanging="440"/>
      <w:jc w:val="both"/>
    </w:pPr>
    <w:rPr>
      <w:rFonts w:ascii="Batang" w:eastAsia="Batang" w:hAnsi="Batang" w:cs="Batang"/>
      <w:sz w:val="20"/>
      <w:szCs w:val="20"/>
      <w:lang w:eastAsia="lv-LV"/>
    </w:rPr>
  </w:style>
  <w:style w:type="paragraph" w:styleId="NoSpacing">
    <w:name w:val="No Spacing"/>
    <w:uiPriority w:val="1"/>
    <w:qFormat/>
    <w:rsid w:val="00F35A58"/>
    <w:rPr>
      <w:sz w:val="24"/>
      <w:szCs w:val="24"/>
      <w:lang w:val="en-GB" w:eastAsia="en-US"/>
    </w:rPr>
  </w:style>
  <w:style w:type="character" w:customStyle="1" w:styleId="UnresolvedMention1">
    <w:name w:val="Unresolved Mention1"/>
    <w:basedOn w:val="DefaultParagraphFont"/>
    <w:uiPriority w:val="99"/>
    <w:semiHidden/>
    <w:unhideWhenUsed/>
    <w:rsid w:val="00EF5A63"/>
    <w:rPr>
      <w:color w:val="605E5C"/>
      <w:shd w:val="clear" w:color="auto" w:fill="E1DFDD"/>
    </w:rPr>
  </w:style>
  <w:style w:type="character" w:customStyle="1" w:styleId="UnresolvedMention2">
    <w:name w:val="Unresolved Mention2"/>
    <w:basedOn w:val="DefaultParagraphFont"/>
    <w:uiPriority w:val="99"/>
    <w:semiHidden/>
    <w:unhideWhenUsed/>
    <w:rsid w:val="009A5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1409">
      <w:bodyDiv w:val="1"/>
      <w:marLeft w:val="0"/>
      <w:marRight w:val="0"/>
      <w:marTop w:val="0"/>
      <w:marBottom w:val="0"/>
      <w:divBdr>
        <w:top w:val="none" w:sz="0" w:space="0" w:color="auto"/>
        <w:left w:val="none" w:sz="0" w:space="0" w:color="auto"/>
        <w:bottom w:val="none" w:sz="0" w:space="0" w:color="auto"/>
        <w:right w:val="none" w:sz="0" w:space="0" w:color="auto"/>
      </w:divBdr>
    </w:div>
    <w:div w:id="231040631">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9322026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2078392">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83007658">
      <w:bodyDiv w:val="1"/>
      <w:marLeft w:val="0"/>
      <w:marRight w:val="0"/>
      <w:marTop w:val="0"/>
      <w:marBottom w:val="0"/>
      <w:divBdr>
        <w:top w:val="none" w:sz="0" w:space="0" w:color="auto"/>
        <w:left w:val="none" w:sz="0" w:space="0" w:color="auto"/>
        <w:bottom w:val="none" w:sz="0" w:space="0" w:color="auto"/>
        <w:right w:val="none" w:sz="0" w:space="0" w:color="auto"/>
      </w:divBdr>
    </w:div>
    <w:div w:id="1283608273">
      <w:bodyDiv w:val="1"/>
      <w:marLeft w:val="0"/>
      <w:marRight w:val="0"/>
      <w:marTop w:val="0"/>
      <w:marBottom w:val="0"/>
      <w:divBdr>
        <w:top w:val="none" w:sz="0" w:space="0" w:color="auto"/>
        <w:left w:val="none" w:sz="0" w:space="0" w:color="auto"/>
        <w:bottom w:val="none" w:sz="0" w:space="0" w:color="auto"/>
        <w:right w:val="none" w:sz="0" w:space="0" w:color="auto"/>
      </w:divBdr>
      <w:divsChild>
        <w:div w:id="1384060905">
          <w:marLeft w:val="0"/>
          <w:marRight w:val="0"/>
          <w:marTop w:val="480"/>
          <w:marBottom w:val="240"/>
          <w:divBdr>
            <w:top w:val="none" w:sz="0" w:space="0" w:color="auto"/>
            <w:left w:val="none" w:sz="0" w:space="0" w:color="auto"/>
            <w:bottom w:val="none" w:sz="0" w:space="0" w:color="auto"/>
            <w:right w:val="none" w:sz="0" w:space="0" w:color="auto"/>
          </w:divBdr>
        </w:div>
        <w:div w:id="1493135356">
          <w:marLeft w:val="0"/>
          <w:marRight w:val="0"/>
          <w:marTop w:val="0"/>
          <w:marBottom w:val="567"/>
          <w:divBdr>
            <w:top w:val="none" w:sz="0" w:space="0" w:color="auto"/>
            <w:left w:val="none" w:sz="0" w:space="0" w:color="auto"/>
            <w:bottom w:val="none" w:sz="0" w:space="0" w:color="auto"/>
            <w:right w:val="none" w:sz="0" w:space="0" w:color="auto"/>
          </w:divBdr>
        </w:div>
      </w:divsChild>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607619567">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195497036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ps.nusbergs@ldz.lv" TargetMode="External"/><Relationship Id="rId13" Type="http://schemas.openxmlformats.org/officeDocument/2006/relationships/footer" Target="foot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mailto:infrastruktura@ldz.l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igors.ignatan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ldz.lv"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image" Target="media/image1.emf"/><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9A0EB-07B9-4582-BB03-7649A72DE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31</Pages>
  <Words>43791</Words>
  <Characters>24962</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Kristaps Nusbergs</cp:lastModifiedBy>
  <cp:revision>11</cp:revision>
  <cp:lastPrinted>2020-01-29T05:34:00Z</cp:lastPrinted>
  <dcterms:created xsi:type="dcterms:W3CDTF">2020-05-07T11:21:00Z</dcterms:created>
  <dcterms:modified xsi:type="dcterms:W3CDTF">2020-05-12T13:05:00Z</dcterms:modified>
</cp:coreProperties>
</file>