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730FFDDB" w14:textId="77777777" w:rsidR="00263D64" w:rsidRPr="00263D64" w:rsidRDefault="00263D64" w:rsidP="00263D64">
      <w:pPr>
        <w:spacing w:before="0" w:line="240" w:lineRule="auto"/>
        <w:jc w:val="left"/>
        <w:rPr>
          <w:rFonts w:eastAsia="Times New Roman" w:cs="Arial"/>
          <w:b/>
          <w:sz w:val="21"/>
          <w:szCs w:val="21"/>
          <w:lang w:val="lv-LV" w:eastAsia="lv-LV"/>
        </w:rPr>
      </w:pPr>
    </w:p>
    <w:p w14:paraId="480B34E6" w14:textId="5C061FB7" w:rsidR="00E33675" w:rsidRPr="00E33675" w:rsidRDefault="00E33675" w:rsidP="00E33675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E33675">
        <w:rPr>
          <w:rFonts w:eastAsia="Times New Roman" w:cs="Arial"/>
          <w:color w:val="000000"/>
          <w:szCs w:val="20"/>
          <w:lang w:val="lv-LV" w:eastAsia="lv-LV"/>
        </w:rPr>
        <w:t xml:space="preserve"> Sliežu ceļu pārvalde vei</w:t>
      </w:r>
      <w:r w:rsidR="006C0E40">
        <w:rPr>
          <w:rFonts w:eastAsia="Times New Roman" w:cs="Arial"/>
          <w:color w:val="000000"/>
          <w:szCs w:val="20"/>
          <w:lang w:val="lv-LV" w:eastAsia="lv-LV"/>
        </w:rPr>
        <w:t>c tirgus izpēti “</w:t>
      </w:r>
      <w:r w:rsidR="006C0E40" w:rsidRPr="006C0E40">
        <w:rPr>
          <w:rFonts w:eastAsia="Times New Roman" w:cs="Arial"/>
          <w:b/>
          <w:bCs/>
          <w:color w:val="000000"/>
          <w:szCs w:val="20"/>
          <w:lang w:val="lv-LV" w:eastAsia="lv-LV"/>
        </w:rPr>
        <w:t>M</w:t>
      </w:r>
      <w:r w:rsidRPr="006C0E40">
        <w:rPr>
          <w:rFonts w:eastAsia="Calibri" w:cs="Arial"/>
          <w:b/>
          <w:bCs/>
          <w:szCs w:val="20"/>
          <w:lang w:val="lv-LV"/>
        </w:rPr>
        <w:t>etāla tiltu krāsošanas materiālu iegād</w:t>
      </w:r>
      <w:r w:rsidR="006C0E40" w:rsidRPr="006C0E40">
        <w:rPr>
          <w:rFonts w:eastAsia="Calibri" w:cs="Arial"/>
          <w:b/>
          <w:bCs/>
          <w:szCs w:val="20"/>
          <w:lang w:val="lv-LV"/>
        </w:rPr>
        <w:t>e”</w:t>
      </w:r>
      <w:r w:rsidRPr="00E33675">
        <w:rPr>
          <w:rFonts w:eastAsia="Calibri" w:cs="Arial"/>
          <w:i/>
          <w:szCs w:val="20"/>
          <w:lang w:val="lv-LV"/>
        </w:rPr>
        <w:t>,</w:t>
      </w:r>
      <w:r w:rsidRPr="00E33675">
        <w:rPr>
          <w:rFonts w:eastAsia="Calibri" w:cs="Arial"/>
          <w:szCs w:val="20"/>
          <w:lang w:val="lv-LV"/>
        </w:rPr>
        <w:t xml:space="preserve"> </w:t>
      </w:r>
      <w:r w:rsidRPr="00E33675">
        <w:rPr>
          <w:rFonts w:eastAsia="Times New Roman" w:cs="Arial"/>
          <w:color w:val="000000"/>
          <w:szCs w:val="20"/>
          <w:lang w:val="lv-LV" w:eastAsia="lv-LV"/>
        </w:rPr>
        <w:t xml:space="preserve">(turpmāk </w:t>
      </w:r>
      <w:r w:rsidR="006C0E40">
        <w:rPr>
          <w:rFonts w:eastAsia="Times New Roman" w:cs="Arial"/>
          <w:color w:val="000000"/>
          <w:szCs w:val="20"/>
          <w:lang w:val="lv-LV" w:eastAsia="lv-LV"/>
        </w:rPr>
        <w:t>–</w:t>
      </w:r>
      <w:r w:rsidRPr="00E33675">
        <w:rPr>
          <w:rFonts w:eastAsia="Times New Roman" w:cs="Arial"/>
          <w:color w:val="000000"/>
          <w:szCs w:val="20"/>
          <w:lang w:val="lv-LV" w:eastAsia="lv-LV"/>
        </w:rPr>
        <w:t xml:space="preserve"> </w:t>
      </w:r>
      <w:r w:rsidR="006C0E40">
        <w:rPr>
          <w:rFonts w:eastAsia="Times New Roman" w:cs="Arial"/>
          <w:color w:val="000000"/>
          <w:szCs w:val="20"/>
          <w:lang w:val="lv-LV" w:eastAsia="lv-LV"/>
        </w:rPr>
        <w:t>tirgus izpēte</w:t>
      </w:r>
      <w:r w:rsidRPr="00E33675">
        <w:rPr>
          <w:rFonts w:eastAsia="Times New Roman" w:cs="Arial"/>
          <w:color w:val="000000"/>
          <w:szCs w:val="20"/>
          <w:lang w:val="lv-LV" w:eastAsia="lv-LV"/>
        </w:rPr>
        <w:t>),</w:t>
      </w:r>
      <w:r w:rsidRPr="00E33675">
        <w:rPr>
          <w:rFonts w:eastAsia="Times New Roman" w:cs="Arial"/>
          <w:szCs w:val="20"/>
          <w:lang w:val="lv-LV" w:eastAsia="lv-LV"/>
        </w:rPr>
        <w:t xml:space="preserve"> tādēļ lūdzam Jūs ieinteresētības gadījumā iesniegt savu komercpiedāvājumu.</w:t>
      </w:r>
    </w:p>
    <w:p w14:paraId="70F93DA2" w14:textId="77777777" w:rsidR="00E33675" w:rsidRPr="00E33675" w:rsidRDefault="00E33675" w:rsidP="00E33675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</w:p>
    <w:p w14:paraId="24BE6724" w14:textId="77777777" w:rsidR="00E33675" w:rsidRPr="00E33675" w:rsidRDefault="00E33675" w:rsidP="00E33675">
      <w:pPr>
        <w:spacing w:before="0" w:line="240" w:lineRule="auto"/>
        <w:ind w:right="282" w:firstLine="567"/>
        <w:rPr>
          <w:rFonts w:eastAsia="Times New Roman" w:cs="Arial"/>
          <w:b/>
          <w:szCs w:val="20"/>
          <w:lang w:val="lv-LV" w:eastAsia="lv-LV"/>
        </w:rPr>
      </w:pPr>
      <w:r w:rsidRPr="00E33675">
        <w:rPr>
          <w:rFonts w:eastAsia="Times New Roman" w:cs="Arial"/>
          <w:b/>
          <w:szCs w:val="20"/>
          <w:lang w:val="lv-LV" w:eastAsia="lv-LV"/>
        </w:rPr>
        <w:t>Iepirkuma priekšmets ir:</w:t>
      </w:r>
    </w:p>
    <w:p w14:paraId="37878A26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>1L Viena komponenta krāsa ( kopējais apjoms – 170L);</w:t>
      </w:r>
    </w:p>
    <w:p w14:paraId="65CBA4E0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Divu komponentu </w:t>
      </w:r>
      <w:proofErr w:type="spellStart"/>
      <w:r w:rsidRPr="00E33675">
        <w:rPr>
          <w:rFonts w:eastAsia="Calibri" w:cs="Arial"/>
          <w:szCs w:val="20"/>
          <w:lang w:val="lv-LV"/>
        </w:rPr>
        <w:t>epoksīda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krāsa ar nepieciešamo cietinātāja daudzumu (kopējais apjoms – 20L);</w:t>
      </w:r>
    </w:p>
    <w:p w14:paraId="508113BE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>1L Divu komponentu poliuretāna krāsa ar nepieciešamo cietinātāja daudzumu (kopējais apjoms – 20L);</w:t>
      </w:r>
    </w:p>
    <w:p w14:paraId="02DF4F39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</w:t>
      </w:r>
      <w:proofErr w:type="spellStart"/>
      <w:r w:rsidRPr="00E33675">
        <w:rPr>
          <w:rFonts w:eastAsia="Calibri" w:cs="Arial"/>
          <w:szCs w:val="20"/>
          <w:lang w:val="lv-LV"/>
        </w:rPr>
        <w:t>Atšķaidītājs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viena </w:t>
      </w:r>
      <w:proofErr w:type="spellStart"/>
      <w:r w:rsidRPr="00E33675">
        <w:rPr>
          <w:rFonts w:eastAsia="Calibri" w:cs="Arial"/>
          <w:szCs w:val="20"/>
          <w:lang w:val="lv-LV"/>
        </w:rPr>
        <w:t>komponeta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produktam (kopējais apjoms – 40L);</w:t>
      </w:r>
    </w:p>
    <w:p w14:paraId="4BEEE019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</w:t>
      </w:r>
      <w:proofErr w:type="spellStart"/>
      <w:r w:rsidRPr="00E33675">
        <w:rPr>
          <w:rFonts w:eastAsia="Calibri" w:cs="Arial"/>
          <w:szCs w:val="20"/>
          <w:lang w:val="lv-LV"/>
        </w:rPr>
        <w:t>Atšķaidītājs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poliuretāna krāsas produktam (kopējais apjoms – 30L);</w:t>
      </w:r>
    </w:p>
    <w:p w14:paraId="2618073D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</w:t>
      </w:r>
      <w:proofErr w:type="spellStart"/>
      <w:r w:rsidRPr="00E33675">
        <w:rPr>
          <w:rFonts w:eastAsia="Calibri" w:cs="Arial"/>
          <w:szCs w:val="20"/>
          <w:lang w:val="lv-LV"/>
        </w:rPr>
        <w:t>Atšķaidītājs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</w:t>
      </w:r>
      <w:proofErr w:type="spellStart"/>
      <w:r w:rsidRPr="00E33675">
        <w:rPr>
          <w:rFonts w:eastAsia="Calibri" w:cs="Arial"/>
          <w:szCs w:val="20"/>
          <w:lang w:val="lv-LV"/>
        </w:rPr>
        <w:t>epoksīda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krāsas produktam (kopējais apjoms – 20L);</w:t>
      </w:r>
    </w:p>
    <w:p w14:paraId="02DA65B6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</w:t>
      </w:r>
      <w:proofErr w:type="spellStart"/>
      <w:r w:rsidRPr="00E33675">
        <w:rPr>
          <w:rFonts w:eastAsia="Calibri" w:cs="Arial"/>
          <w:szCs w:val="20"/>
          <w:lang w:val="lv-LV"/>
        </w:rPr>
        <w:t>Atšķaidītājs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Nr. 646 (kopējais apjoms – 65L);</w:t>
      </w:r>
    </w:p>
    <w:p w14:paraId="0F7CB396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</w:t>
      </w:r>
      <w:proofErr w:type="spellStart"/>
      <w:r w:rsidRPr="00E33675">
        <w:rPr>
          <w:rFonts w:eastAsia="Calibri" w:cs="Arial"/>
          <w:szCs w:val="20"/>
          <w:lang w:val="lv-LV"/>
        </w:rPr>
        <w:t>Atšķaidītājs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</w:t>
      </w:r>
      <w:proofErr w:type="spellStart"/>
      <w:r w:rsidRPr="00E33675">
        <w:rPr>
          <w:rFonts w:eastAsia="Calibri" w:cs="Arial"/>
          <w:szCs w:val="20"/>
          <w:lang w:val="lv-LV"/>
        </w:rPr>
        <w:t>Vaitspirts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(kopējais apjoms – 5L);</w:t>
      </w:r>
    </w:p>
    <w:p w14:paraId="3E024B60" w14:textId="77777777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1L </w:t>
      </w:r>
      <w:proofErr w:type="spellStart"/>
      <w:r w:rsidRPr="00E33675">
        <w:rPr>
          <w:rFonts w:eastAsia="Calibri" w:cs="Arial"/>
          <w:szCs w:val="20"/>
          <w:lang w:val="lv-LV"/>
        </w:rPr>
        <w:t>Atšķaidītājs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Acetons (kopējais apjoms – 5L);</w:t>
      </w:r>
    </w:p>
    <w:p w14:paraId="79127019" w14:textId="27C4FE94" w:rsidR="00E33675" w:rsidRPr="00E33675" w:rsidRDefault="00E33675" w:rsidP="00E33675">
      <w:pPr>
        <w:numPr>
          <w:ilvl w:val="0"/>
          <w:numId w:val="7"/>
        </w:numPr>
        <w:spacing w:before="0" w:line="240" w:lineRule="auto"/>
        <w:ind w:left="851" w:hanging="284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>1L Plēvi veidojoša galvanizācijas sistēma ZINGA (kopējais apjoms – 1L)</w:t>
      </w:r>
      <w:r w:rsidR="004E680A">
        <w:rPr>
          <w:rFonts w:eastAsia="Calibri" w:cs="Arial"/>
          <w:szCs w:val="20"/>
          <w:lang w:val="lv-LV"/>
        </w:rPr>
        <w:t>.</w:t>
      </w:r>
    </w:p>
    <w:p w14:paraId="53636132" w14:textId="77777777" w:rsidR="00E33675" w:rsidRPr="00E33675" w:rsidRDefault="00E33675" w:rsidP="00E33675">
      <w:pPr>
        <w:spacing w:before="0" w:line="240" w:lineRule="auto"/>
        <w:jc w:val="left"/>
        <w:rPr>
          <w:rFonts w:eastAsia="Calibri" w:cs="Arial"/>
          <w:szCs w:val="20"/>
          <w:lang w:val="lv-LV"/>
        </w:rPr>
      </w:pPr>
    </w:p>
    <w:p w14:paraId="2694AD95" w14:textId="77777777" w:rsidR="00E33675" w:rsidRPr="00E33675" w:rsidRDefault="00E33675" w:rsidP="00E33675">
      <w:pPr>
        <w:spacing w:before="0" w:line="240" w:lineRule="auto"/>
        <w:ind w:firstLine="567"/>
        <w:jc w:val="left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>Produktu tehniskie parametri doti pielikumā.</w:t>
      </w:r>
    </w:p>
    <w:p w14:paraId="30D3EE9E" w14:textId="42E044BC" w:rsidR="00E33675" w:rsidRPr="00E33675" w:rsidRDefault="00E33675" w:rsidP="00E33675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 xml:space="preserve">Paredzamais </w:t>
      </w:r>
      <w:r w:rsidR="005A6CFF">
        <w:rPr>
          <w:rFonts w:eastAsia="Times New Roman" w:cs="Arial"/>
          <w:szCs w:val="20"/>
          <w:lang w:val="lv-LV" w:eastAsia="lv-LV"/>
        </w:rPr>
        <w:t>līguma</w:t>
      </w:r>
      <w:r w:rsidRPr="00E33675">
        <w:rPr>
          <w:rFonts w:eastAsia="Times New Roman" w:cs="Arial"/>
          <w:szCs w:val="20"/>
          <w:lang w:val="lv-LV" w:eastAsia="lv-LV"/>
        </w:rPr>
        <w:t xml:space="preserve"> termiņš: 2023.gada 28.aprīlis.</w:t>
      </w:r>
    </w:p>
    <w:p w14:paraId="4D75F3CC" w14:textId="77777777" w:rsidR="00E33675" w:rsidRPr="00E33675" w:rsidRDefault="00E33675" w:rsidP="00E33675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 xml:space="preserve">Iepirkuma vieta: Rīga, </w:t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Altonavas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iela 11a. </w:t>
      </w:r>
    </w:p>
    <w:p w14:paraId="4116AF21" w14:textId="77777777" w:rsidR="00E33675" w:rsidRPr="00E33675" w:rsidRDefault="00E33675" w:rsidP="00E33675">
      <w:pPr>
        <w:spacing w:before="0" w:line="240" w:lineRule="auto"/>
        <w:ind w:right="-1" w:firstLine="567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 xml:space="preserve">Garantijas termiņš: </w:t>
      </w:r>
      <w:r w:rsidRPr="00E33675">
        <w:rPr>
          <w:rFonts w:eastAsia="Calibri" w:cs="Arial"/>
          <w:szCs w:val="20"/>
          <w:lang w:val="lv-LV"/>
        </w:rPr>
        <w:t>saskaņā ar ražotāja nosacījumiem.</w:t>
      </w:r>
    </w:p>
    <w:p w14:paraId="1E494C8C" w14:textId="77777777" w:rsidR="00E33675" w:rsidRPr="00E33675" w:rsidRDefault="00E33675" w:rsidP="00E33675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u w:val="single"/>
          <w:lang w:val="lv-LV"/>
        </w:rPr>
        <w:t>Samaksas nosacījumi:</w:t>
      </w:r>
      <w:r w:rsidRPr="00E33675">
        <w:rPr>
          <w:rFonts w:eastAsia="Calibri" w:cs="Arial"/>
          <w:szCs w:val="20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7D0A5C3D" w14:textId="77777777" w:rsidR="00E33675" w:rsidRPr="00E33675" w:rsidRDefault="00E33675" w:rsidP="00E33675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>Komercpiedāvājuma cena jānorāda EUR (bez</w:t>
      </w:r>
      <w:r w:rsidRPr="00E33675">
        <w:rPr>
          <w:rFonts w:eastAsia="Calibri" w:cs="Arial"/>
          <w:color w:val="000000"/>
          <w:szCs w:val="20"/>
          <w:lang w:val="lv-LV"/>
        </w:rPr>
        <w:t xml:space="preserve"> PVN).</w:t>
      </w:r>
    </w:p>
    <w:p w14:paraId="11819802" w14:textId="77777777" w:rsidR="00E33675" w:rsidRPr="00E33675" w:rsidRDefault="00E33675" w:rsidP="00E33675">
      <w:pPr>
        <w:spacing w:before="0" w:line="240" w:lineRule="auto"/>
        <w:ind w:right="-58" w:firstLine="567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Komercpiedāvājuma cenā jābūt iekļautiem visiem Pretendenta izdevumiem, </w:t>
      </w:r>
      <w:r w:rsidRPr="00E33675">
        <w:rPr>
          <w:rFonts w:eastAsia="Calibri" w:cs="Arial"/>
          <w:color w:val="000000"/>
          <w:szCs w:val="20"/>
          <w:lang w:val="lv-LV"/>
        </w:rPr>
        <w:t>pārkraušanas</w:t>
      </w:r>
      <w:r w:rsidRPr="00E33675">
        <w:rPr>
          <w:rFonts w:eastAsia="Calibri" w:cs="Arial"/>
          <w:szCs w:val="20"/>
          <w:lang w:val="lv-LV"/>
        </w:rPr>
        <w:t xml:space="preserve"> un administratīvām izmaksām t.sk. muitas, dabas resursu u.c. nodokļi, saskaņā ar Latvijas Republikas tiesību aktiem, apdrošināšanai u.c. </w:t>
      </w:r>
    </w:p>
    <w:p w14:paraId="33B14457" w14:textId="3B411F10" w:rsidR="00E33675" w:rsidRPr="00E33675" w:rsidRDefault="00F92ED1" w:rsidP="00E33675">
      <w:pPr>
        <w:spacing w:before="0" w:line="240" w:lineRule="auto"/>
        <w:ind w:right="-58"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 xml:space="preserve">Pretendents </w:t>
      </w:r>
      <w:r w:rsidR="00E33675" w:rsidRPr="00E33675">
        <w:rPr>
          <w:rFonts w:eastAsia="Times New Roman" w:cs="Arial"/>
          <w:szCs w:val="20"/>
          <w:lang w:val="lv-LV" w:eastAsia="lv-LV"/>
        </w:rPr>
        <w:t xml:space="preserve">var iesniegt </w:t>
      </w:r>
      <w:proofErr w:type="spellStart"/>
      <w:r w:rsidR="00E33675" w:rsidRPr="00E33675">
        <w:rPr>
          <w:rFonts w:eastAsia="Times New Roman" w:cs="Arial"/>
          <w:szCs w:val="20"/>
          <w:lang w:val="lv-LV" w:eastAsia="lv-LV"/>
        </w:rPr>
        <w:t>komercpiedāvājumu</w:t>
      </w:r>
      <w:proofErr w:type="spellEnd"/>
      <w:r w:rsidR="00E33675" w:rsidRPr="00E33675">
        <w:rPr>
          <w:rFonts w:eastAsia="Times New Roman" w:cs="Arial"/>
          <w:szCs w:val="20"/>
          <w:lang w:val="lv-LV" w:eastAsia="lv-LV"/>
        </w:rPr>
        <w:t xml:space="preserve"> tikai par visu </w:t>
      </w:r>
      <w:r w:rsidR="00D91E62">
        <w:rPr>
          <w:rFonts w:eastAsia="Times New Roman" w:cs="Arial"/>
          <w:szCs w:val="20"/>
          <w:lang w:val="lv-LV" w:eastAsia="lv-LV"/>
        </w:rPr>
        <w:t>tirgus izpētes</w:t>
      </w:r>
      <w:r w:rsidR="00E33675" w:rsidRPr="00E33675">
        <w:rPr>
          <w:rFonts w:eastAsia="Times New Roman" w:cs="Arial"/>
          <w:szCs w:val="20"/>
          <w:lang w:val="lv-LV" w:eastAsia="lv-LV"/>
        </w:rPr>
        <w:t xml:space="preserve"> priekšmetu kopumā.</w:t>
      </w:r>
    </w:p>
    <w:p w14:paraId="32979F9D" w14:textId="30958365" w:rsidR="00E33675" w:rsidRPr="00E33675" w:rsidRDefault="00E33675" w:rsidP="00E33675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E33675">
        <w:rPr>
          <w:rFonts w:eastAsia="Times New Roman" w:cs="Arial"/>
          <w:szCs w:val="20"/>
          <w:lang w:val="lv-LV" w:eastAsia="lv-LV"/>
        </w:rPr>
        <w:t xml:space="preserve">Lūdzam Jūs </w:t>
      </w:r>
      <w:r w:rsidRPr="00E33675">
        <w:rPr>
          <w:rFonts w:eastAsia="Times New Roman" w:cs="Arial"/>
          <w:b/>
          <w:bCs/>
          <w:szCs w:val="20"/>
          <w:lang w:val="lv-LV" w:eastAsia="lv-LV"/>
        </w:rPr>
        <w:t>līdz 2023.gada 3.martam</w:t>
      </w:r>
      <w:r w:rsidRPr="00E33675">
        <w:rPr>
          <w:rFonts w:eastAsia="Times New Roman" w:cs="Arial"/>
          <w:szCs w:val="20"/>
          <w:lang w:val="lv-LV" w:eastAsia="lv-LV"/>
        </w:rPr>
        <w:t xml:space="preserve"> </w:t>
      </w:r>
      <w:r w:rsidRPr="00E33675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E33675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E33675">
        <w:rPr>
          <w:rFonts w:eastAsia="Calibri" w:cs="Arial"/>
          <w:bCs/>
          <w:szCs w:val="20"/>
          <w:lang w:val="lv-LV"/>
        </w:rPr>
        <w:t xml:space="preserve"> ar paraksttiesīgās personas parakstu VAS “Latvijas dzelzceļš” Sliežu ceļu pārvald</w:t>
      </w:r>
      <w:r w:rsidR="00F92ED1">
        <w:rPr>
          <w:rFonts w:eastAsia="Calibri" w:cs="Arial"/>
          <w:bCs/>
          <w:szCs w:val="20"/>
          <w:lang w:val="lv-LV"/>
        </w:rPr>
        <w:t>ei</w:t>
      </w:r>
      <w:r w:rsidRPr="00E33675">
        <w:rPr>
          <w:rFonts w:eastAsia="Calibri" w:cs="Arial"/>
          <w:bCs/>
          <w:szCs w:val="20"/>
          <w:lang w:val="lv-LV"/>
        </w:rPr>
        <w:t>, Torņakalna iel</w:t>
      </w:r>
      <w:r w:rsidR="00F92ED1">
        <w:rPr>
          <w:rFonts w:eastAsia="Calibri" w:cs="Arial"/>
          <w:bCs/>
          <w:szCs w:val="20"/>
          <w:lang w:val="lv-LV"/>
        </w:rPr>
        <w:t>ā</w:t>
      </w:r>
      <w:r w:rsidRPr="00E33675">
        <w:rPr>
          <w:rFonts w:eastAsia="Calibri" w:cs="Arial"/>
          <w:bCs/>
          <w:szCs w:val="20"/>
          <w:lang w:val="lv-LV"/>
        </w:rPr>
        <w:t xml:space="preserve"> 16, Rīg</w:t>
      </w:r>
      <w:r w:rsidR="00F92ED1">
        <w:rPr>
          <w:rFonts w:eastAsia="Calibri" w:cs="Arial"/>
          <w:bCs/>
          <w:szCs w:val="20"/>
          <w:lang w:val="lv-LV"/>
        </w:rPr>
        <w:t>ā</w:t>
      </w:r>
      <w:r w:rsidRPr="00E33675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E33675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E33675">
        <w:rPr>
          <w:rFonts w:eastAsia="Calibri" w:cs="Arial"/>
          <w:bCs/>
          <w:szCs w:val="20"/>
          <w:lang w:val="lv-LV"/>
        </w:rPr>
        <w:t xml:space="preserve"> (skenētā veidā vai parakstītu ar drošu elektronisko parakstu).</w:t>
      </w:r>
    </w:p>
    <w:p w14:paraId="7DD313FC" w14:textId="77777777" w:rsidR="00E33675" w:rsidRPr="00E33675" w:rsidRDefault="00E33675" w:rsidP="00E33675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</w:p>
    <w:p w14:paraId="25B2B577" w14:textId="77777777" w:rsidR="00E33675" w:rsidRPr="00E33675" w:rsidRDefault="00E33675" w:rsidP="00E33675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iCs/>
          <w:szCs w:val="20"/>
          <w:lang w:val="lv-LV"/>
        </w:rPr>
      </w:pPr>
    </w:p>
    <w:p w14:paraId="53E86714" w14:textId="77777777" w:rsidR="00E33675" w:rsidRPr="00E33675" w:rsidRDefault="00E33675" w:rsidP="00E33675">
      <w:pPr>
        <w:tabs>
          <w:tab w:val="num" w:pos="1428"/>
          <w:tab w:val="left" w:pos="1985"/>
          <w:tab w:val="left" w:pos="2268"/>
          <w:tab w:val="left" w:pos="2410"/>
        </w:tabs>
        <w:spacing w:before="0" w:line="240" w:lineRule="auto"/>
        <w:rPr>
          <w:rFonts w:eastAsia="Arial" w:cs="Arial"/>
          <w:iCs/>
          <w:szCs w:val="20"/>
          <w:lang w:val="lv-LV"/>
        </w:rPr>
      </w:pPr>
      <w:r w:rsidRPr="00E33675">
        <w:rPr>
          <w:rFonts w:eastAsia="Arial" w:cs="Arial"/>
          <w:iCs/>
          <w:szCs w:val="20"/>
          <w:lang w:val="lv-LV"/>
        </w:rPr>
        <w:t>Kontaktpersona - 67234805</w:t>
      </w:r>
    </w:p>
    <w:p w14:paraId="15C743BC" w14:textId="77777777" w:rsidR="00E33675" w:rsidRPr="00E33675" w:rsidRDefault="00E33675" w:rsidP="00E33675">
      <w:pPr>
        <w:spacing w:before="0" w:after="200" w:line="276" w:lineRule="auto"/>
        <w:jc w:val="left"/>
        <w:rPr>
          <w:rFonts w:eastAsia="Arial" w:cs="Arial"/>
          <w:iCs/>
          <w:noProof/>
          <w:szCs w:val="20"/>
          <w:lang w:val="lv-LV"/>
        </w:rPr>
      </w:pPr>
      <w:r w:rsidRPr="00E33675">
        <w:rPr>
          <w:rFonts w:eastAsia="Arial" w:cs="Arial"/>
          <w:iCs/>
          <w:noProof/>
          <w:szCs w:val="20"/>
          <w:lang w:val="lv-LV"/>
        </w:rPr>
        <w:br w:type="page"/>
      </w:r>
    </w:p>
    <w:p w14:paraId="187E3221" w14:textId="77777777" w:rsidR="00E33675" w:rsidRPr="00E33675" w:rsidRDefault="00E33675" w:rsidP="005A6CFF">
      <w:pPr>
        <w:spacing w:before="0" w:line="240" w:lineRule="auto"/>
        <w:jc w:val="righ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lastRenderedPageBreak/>
        <w:t xml:space="preserve">Pielikums </w:t>
      </w:r>
    </w:p>
    <w:p w14:paraId="3C55E39F" w14:textId="77777777" w:rsidR="00E33675" w:rsidRPr="00E33675" w:rsidRDefault="00E33675" w:rsidP="005A6CFF">
      <w:pPr>
        <w:spacing w:before="0" w:line="240" w:lineRule="auto"/>
        <w:jc w:val="right"/>
        <w:rPr>
          <w:rFonts w:eastAsia="Times New Roman" w:cs="Arial"/>
          <w:szCs w:val="20"/>
          <w:lang w:val="lv-LV" w:eastAsia="lv-LV"/>
        </w:rPr>
      </w:pPr>
      <w:proofErr w:type="spellStart"/>
      <w:r w:rsidRPr="00E33675">
        <w:rPr>
          <w:rFonts w:eastAsia="Times New Roman" w:cs="Arial"/>
          <w:szCs w:val="20"/>
          <w:lang w:val="lv-LV" w:eastAsia="lv-LV"/>
        </w:rPr>
        <w:t>komercpiedāvājumam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</w:t>
      </w:r>
    </w:p>
    <w:p w14:paraId="460A171D" w14:textId="38BB0FB8" w:rsidR="00E33675" w:rsidRPr="00E33675" w:rsidRDefault="00E33675" w:rsidP="005A6CFF">
      <w:pPr>
        <w:spacing w:before="0" w:line="240" w:lineRule="auto"/>
        <w:jc w:val="righ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>“</w:t>
      </w:r>
      <w:r w:rsidR="005A6CFF" w:rsidRPr="005A6CFF">
        <w:rPr>
          <w:rFonts w:eastAsia="Times New Roman" w:cs="Arial"/>
          <w:szCs w:val="20"/>
          <w:lang w:val="lv-LV" w:eastAsia="lv-LV"/>
        </w:rPr>
        <w:t>Metāla tiltu krāsošanas materiālu iegāde</w:t>
      </w:r>
      <w:r w:rsidRPr="00E33675">
        <w:rPr>
          <w:rFonts w:eastAsia="Times New Roman" w:cs="Arial"/>
          <w:szCs w:val="20"/>
          <w:lang w:val="lv-LV" w:eastAsia="lv-LV"/>
        </w:rPr>
        <w:t>“</w:t>
      </w:r>
    </w:p>
    <w:p w14:paraId="0C2590E6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18348779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323DDE1C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0A7EB802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3A65E46B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b/>
          <w:szCs w:val="20"/>
          <w:lang w:val="lv-LV" w:eastAsia="lv-LV"/>
        </w:rPr>
      </w:pPr>
      <w:r w:rsidRPr="00E33675">
        <w:rPr>
          <w:rFonts w:eastAsia="Times New Roman" w:cs="Arial"/>
          <w:b/>
          <w:szCs w:val="20"/>
          <w:lang w:val="lv-LV" w:eastAsia="lv-LV"/>
        </w:rPr>
        <w:t xml:space="preserve">TEHNISKIE PARAMETRI “International” </w:t>
      </w:r>
      <w:proofErr w:type="spellStart"/>
      <w:r w:rsidRPr="00E33675">
        <w:rPr>
          <w:rFonts w:eastAsia="Times New Roman" w:cs="Arial"/>
          <w:b/>
          <w:szCs w:val="20"/>
          <w:lang w:val="lv-LV" w:eastAsia="lv-LV"/>
        </w:rPr>
        <w:t>protective</w:t>
      </w:r>
      <w:proofErr w:type="spellEnd"/>
      <w:r w:rsidRPr="00E33675">
        <w:rPr>
          <w:rFonts w:eastAsia="Times New Roman" w:cs="Arial"/>
          <w:b/>
          <w:szCs w:val="20"/>
          <w:lang w:val="lv-LV" w:eastAsia="lv-LV"/>
        </w:rPr>
        <w:t xml:space="preserve"> </w:t>
      </w:r>
      <w:proofErr w:type="spellStart"/>
      <w:r w:rsidRPr="00E33675">
        <w:rPr>
          <w:rFonts w:eastAsia="Times New Roman" w:cs="Arial"/>
          <w:b/>
          <w:szCs w:val="20"/>
          <w:lang w:val="lv-LV" w:eastAsia="lv-LV"/>
        </w:rPr>
        <w:t>coatings</w:t>
      </w:r>
      <w:proofErr w:type="spellEnd"/>
      <w:r w:rsidRPr="00E33675">
        <w:rPr>
          <w:rFonts w:eastAsia="Times New Roman" w:cs="Arial"/>
          <w:b/>
          <w:szCs w:val="20"/>
          <w:lang w:val="lv-LV" w:eastAsia="lv-LV"/>
        </w:rPr>
        <w:t xml:space="preserve"> krāsu produktiem</w:t>
      </w:r>
    </w:p>
    <w:p w14:paraId="71F89F7B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6A0B1DE1" w14:textId="77777777" w:rsidR="00E33675" w:rsidRPr="00E33675" w:rsidRDefault="00E33675" w:rsidP="00E33675">
      <w:pPr>
        <w:numPr>
          <w:ilvl w:val="0"/>
          <w:numId w:val="8"/>
        </w:numPr>
        <w:spacing w:before="0" w:after="200" w:line="276" w:lineRule="auto"/>
        <w:ind w:left="284" w:hanging="284"/>
        <w:contextualSpacing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Viena komponenta krāsu produkti paredzēti dzelzceļa metāla tiltu konstrukciju krāsošanai, pielietojot 2 slāņu krāsojuma sistēmu: </w:t>
      </w:r>
    </w:p>
    <w:p w14:paraId="478625AB" w14:textId="77777777" w:rsidR="00E33675" w:rsidRPr="00E33675" w:rsidRDefault="00E33675" w:rsidP="00E33675">
      <w:pPr>
        <w:numPr>
          <w:ilvl w:val="0"/>
          <w:numId w:val="9"/>
        </w:numPr>
        <w:spacing w:before="0" w:after="200" w:line="276" w:lineRule="auto"/>
        <w:ind w:left="567" w:hanging="283"/>
        <w:contextualSpacing/>
        <w:jc w:val="left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Gruntējuma krāsa ar </w:t>
      </w:r>
      <w:proofErr w:type="spellStart"/>
      <w:r w:rsidRPr="00E33675">
        <w:rPr>
          <w:rFonts w:eastAsia="Calibri" w:cs="Arial"/>
          <w:szCs w:val="20"/>
          <w:lang w:val="lv-LV"/>
        </w:rPr>
        <w:t>antikorozijas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pigmenta saturu;</w:t>
      </w:r>
    </w:p>
    <w:p w14:paraId="005FDE4D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>Ar sauso atlikumu pēc tilpuma  - ne mazāk kā 50%;</w:t>
      </w:r>
    </w:p>
    <w:p w14:paraId="78DFE6E4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>Kuru var pārkrāsot ar 2komponentu krāsām;</w:t>
      </w:r>
    </w:p>
    <w:p w14:paraId="40A9BE80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Atšķaidītājs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konkrētam produktam.</w:t>
      </w:r>
    </w:p>
    <w:p w14:paraId="4AFE1E86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11E5D559" w14:textId="77777777" w:rsidR="00E33675" w:rsidRPr="00E33675" w:rsidRDefault="00E33675" w:rsidP="00E33675">
      <w:pPr>
        <w:numPr>
          <w:ilvl w:val="0"/>
          <w:numId w:val="9"/>
        </w:numPr>
        <w:spacing w:before="0" w:after="200" w:line="276" w:lineRule="auto"/>
        <w:ind w:left="567" w:hanging="283"/>
        <w:contextualSpacing/>
        <w:jc w:val="left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Krāsa nobeiguma krāsojumam ar </w:t>
      </w:r>
      <w:proofErr w:type="spellStart"/>
      <w:r w:rsidRPr="00E33675">
        <w:rPr>
          <w:rFonts w:eastAsia="Calibri" w:cs="Arial"/>
          <w:szCs w:val="20"/>
          <w:lang w:val="lv-LV"/>
        </w:rPr>
        <w:t>antikorozijas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pigmenta saturu;</w:t>
      </w:r>
    </w:p>
    <w:p w14:paraId="39366291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>Ar sauso atlikumu pēc tilpuma  - ne mazāk kā 55%;</w:t>
      </w:r>
    </w:p>
    <w:p w14:paraId="76702718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 xml:space="preserve">Kuru var arī krāsot kā </w:t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vienslāņa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sistēmu;</w:t>
      </w:r>
    </w:p>
    <w:p w14:paraId="4798BC6E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Antšķaidītājs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konkrētam produktam;</w:t>
      </w:r>
    </w:p>
    <w:p w14:paraId="4981936A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 xml:space="preserve">Jābūt tonējamai – </w:t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Ral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7001.</w:t>
      </w:r>
    </w:p>
    <w:p w14:paraId="0B011FFB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453484D3" w14:textId="77777777" w:rsidR="00E33675" w:rsidRPr="00E33675" w:rsidRDefault="00E33675" w:rsidP="00E33675">
      <w:pPr>
        <w:spacing w:before="0" w:line="240" w:lineRule="auto"/>
        <w:ind w:left="284" w:hanging="284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>II  Divu komponentu krāsu produkti, paredzēti dzelzceļa metāla tiltu konstrukciju krāsošanai, pielietojot EPOKSĪDA – POLIURETĀNA krāsojuma sistēmu.</w:t>
      </w:r>
    </w:p>
    <w:p w14:paraId="0AD865AD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 xml:space="preserve"> </w:t>
      </w:r>
    </w:p>
    <w:p w14:paraId="2AC15B37" w14:textId="77777777" w:rsidR="00E33675" w:rsidRPr="00E33675" w:rsidRDefault="00E33675" w:rsidP="00E33675">
      <w:pPr>
        <w:numPr>
          <w:ilvl w:val="0"/>
          <w:numId w:val="10"/>
        </w:numPr>
        <w:spacing w:before="0" w:after="200" w:line="276" w:lineRule="auto"/>
        <w:contextualSpacing/>
        <w:jc w:val="left"/>
        <w:rPr>
          <w:rFonts w:eastAsia="Calibri" w:cs="Arial"/>
          <w:szCs w:val="20"/>
          <w:lang w:val="lv-LV"/>
        </w:rPr>
      </w:pPr>
      <w:proofErr w:type="spellStart"/>
      <w:r w:rsidRPr="00E33675">
        <w:rPr>
          <w:rFonts w:eastAsia="Calibri" w:cs="Arial"/>
          <w:szCs w:val="20"/>
          <w:lang w:val="lv-LV"/>
        </w:rPr>
        <w:t>Epoksīda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gruntējuma krāsa ar </w:t>
      </w:r>
      <w:proofErr w:type="spellStart"/>
      <w:r w:rsidRPr="00E33675">
        <w:rPr>
          <w:rFonts w:eastAsia="Calibri" w:cs="Arial"/>
          <w:szCs w:val="20"/>
          <w:lang w:val="lv-LV"/>
        </w:rPr>
        <w:t>antikorozijas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pigmenta saturu;</w:t>
      </w:r>
    </w:p>
    <w:p w14:paraId="56D51DC1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>Ar sauso atlikumu pēc tilpuma  - ne mazāk kā 70%;</w:t>
      </w:r>
    </w:p>
    <w:p w14:paraId="48E3479C" w14:textId="4D463FF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>Cietinātājs konkrētam pr</w:t>
      </w:r>
      <w:r w:rsidR="005A6CFF">
        <w:rPr>
          <w:rFonts w:eastAsia="Times New Roman" w:cs="Arial"/>
          <w:szCs w:val="20"/>
          <w:lang w:val="lv-LV" w:eastAsia="lv-LV"/>
        </w:rPr>
        <w:t>o</w:t>
      </w:r>
      <w:r w:rsidRPr="00E33675">
        <w:rPr>
          <w:rFonts w:eastAsia="Times New Roman" w:cs="Arial"/>
          <w:szCs w:val="20"/>
          <w:lang w:val="lv-LV" w:eastAsia="lv-LV"/>
        </w:rPr>
        <w:t>duktam;</w:t>
      </w:r>
    </w:p>
    <w:p w14:paraId="523F04FC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Antšķaidītājs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konkrētam produktam</w:t>
      </w:r>
    </w:p>
    <w:p w14:paraId="56AF252A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1831B27F" w14:textId="77777777" w:rsidR="00E33675" w:rsidRPr="00E33675" w:rsidRDefault="00E33675" w:rsidP="00E33675">
      <w:pPr>
        <w:numPr>
          <w:ilvl w:val="0"/>
          <w:numId w:val="10"/>
        </w:numPr>
        <w:spacing w:before="0" w:after="200" w:line="276" w:lineRule="auto"/>
        <w:contextualSpacing/>
        <w:jc w:val="left"/>
        <w:rPr>
          <w:rFonts w:eastAsia="Calibri" w:cs="Arial"/>
          <w:szCs w:val="20"/>
          <w:lang w:val="lv-LV"/>
        </w:rPr>
      </w:pPr>
      <w:r w:rsidRPr="00E33675">
        <w:rPr>
          <w:rFonts w:eastAsia="Calibri" w:cs="Arial"/>
          <w:szCs w:val="20"/>
          <w:lang w:val="lv-LV"/>
        </w:rPr>
        <w:t xml:space="preserve"> Poliuretāna nobeiguma krāsojumam ar </w:t>
      </w:r>
      <w:proofErr w:type="spellStart"/>
      <w:r w:rsidRPr="00E33675">
        <w:rPr>
          <w:rFonts w:eastAsia="Calibri" w:cs="Arial"/>
          <w:szCs w:val="20"/>
          <w:lang w:val="lv-LV"/>
        </w:rPr>
        <w:t>antikorozijas</w:t>
      </w:r>
      <w:proofErr w:type="spellEnd"/>
      <w:r w:rsidRPr="00E33675">
        <w:rPr>
          <w:rFonts w:eastAsia="Calibri" w:cs="Arial"/>
          <w:szCs w:val="20"/>
          <w:lang w:val="lv-LV"/>
        </w:rPr>
        <w:t xml:space="preserve"> pigmenta saturu;</w:t>
      </w:r>
    </w:p>
    <w:p w14:paraId="45997DBD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>Ar sauso atlikumu pēc tilpuma  - ne mazāk kā 55%</w:t>
      </w:r>
    </w:p>
    <w:p w14:paraId="2C79A011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 xml:space="preserve">Kuru var arī krāsot kā </w:t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vienslāņa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sistēmu;</w:t>
      </w:r>
    </w:p>
    <w:p w14:paraId="50FE6EF0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Atšķaidītājs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konkrētam produktam;</w:t>
      </w:r>
    </w:p>
    <w:p w14:paraId="4BF2C0F5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E33675">
        <w:rPr>
          <w:rFonts w:eastAsia="Times New Roman" w:cs="Arial"/>
          <w:szCs w:val="20"/>
          <w:lang w:val="lv-LV" w:eastAsia="lv-LV"/>
        </w:rPr>
        <w:tab/>
      </w:r>
      <w:r w:rsidRPr="00E33675">
        <w:rPr>
          <w:rFonts w:eastAsia="Times New Roman" w:cs="Arial"/>
          <w:szCs w:val="20"/>
          <w:lang w:val="lv-LV" w:eastAsia="lv-LV"/>
        </w:rPr>
        <w:tab/>
        <w:t xml:space="preserve">Jābūt tonējamai – </w:t>
      </w:r>
      <w:proofErr w:type="spellStart"/>
      <w:r w:rsidRPr="00E33675">
        <w:rPr>
          <w:rFonts w:eastAsia="Times New Roman" w:cs="Arial"/>
          <w:szCs w:val="20"/>
          <w:lang w:val="lv-LV" w:eastAsia="lv-LV"/>
        </w:rPr>
        <w:t>Ral</w:t>
      </w:r>
      <w:proofErr w:type="spellEnd"/>
      <w:r w:rsidRPr="00E33675">
        <w:rPr>
          <w:rFonts w:eastAsia="Times New Roman" w:cs="Arial"/>
          <w:szCs w:val="20"/>
          <w:lang w:val="lv-LV" w:eastAsia="lv-LV"/>
        </w:rPr>
        <w:t xml:space="preserve"> 7001.</w:t>
      </w:r>
    </w:p>
    <w:p w14:paraId="3AE153B1" w14:textId="77777777" w:rsidR="00E33675" w:rsidRPr="00E33675" w:rsidRDefault="00E33675" w:rsidP="00E33675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</w:p>
    <w:p w14:paraId="1BAFCC92" w14:textId="1E1934CC" w:rsidR="00DE2450" w:rsidRPr="00DD4E77" w:rsidRDefault="00DE2450" w:rsidP="00E33675">
      <w:pPr>
        <w:spacing w:before="0" w:line="276" w:lineRule="auto"/>
        <w:ind w:right="-142" w:firstLine="720"/>
        <w:rPr>
          <w:rFonts w:asciiTheme="minorHAnsi" w:hAnsiTheme="minorHAnsi" w:cstheme="minorHAnsi"/>
          <w:szCs w:val="20"/>
          <w:lang w:val="lv-LV"/>
        </w:rPr>
      </w:pPr>
    </w:p>
    <w:sectPr w:rsidR="00DE2450" w:rsidRPr="00DD4E77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C116" w14:textId="77777777" w:rsidR="00712514" w:rsidRDefault="00712514" w:rsidP="001F7D81">
      <w:pPr>
        <w:spacing w:before="0" w:line="240" w:lineRule="auto"/>
      </w:pPr>
      <w:r>
        <w:separator/>
      </w:r>
    </w:p>
  </w:endnote>
  <w:endnote w:type="continuationSeparator" w:id="0">
    <w:p w14:paraId="13935593" w14:textId="77777777" w:rsidR="00712514" w:rsidRDefault="00712514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9CA2" w14:textId="77777777" w:rsidR="00712514" w:rsidRDefault="00712514" w:rsidP="001F7D81">
      <w:pPr>
        <w:spacing w:before="0" w:line="240" w:lineRule="auto"/>
      </w:pPr>
      <w:r>
        <w:separator/>
      </w:r>
    </w:p>
  </w:footnote>
  <w:footnote w:type="continuationSeparator" w:id="0">
    <w:p w14:paraId="1C0FB31D" w14:textId="77777777" w:rsidR="00712514" w:rsidRDefault="00712514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251B"/>
    <w:multiLevelType w:val="hybridMultilevel"/>
    <w:tmpl w:val="2EC0D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527"/>
    <w:multiLevelType w:val="hybridMultilevel"/>
    <w:tmpl w:val="1A1281BE"/>
    <w:lvl w:ilvl="0" w:tplc="F1C226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16047"/>
    <w:multiLevelType w:val="hybridMultilevel"/>
    <w:tmpl w:val="DAFE0072"/>
    <w:lvl w:ilvl="0" w:tplc="61A43332">
      <w:start w:val="1"/>
      <w:numFmt w:val="upperRoman"/>
      <w:lvlText w:val="%1"/>
      <w:lvlJc w:val="right"/>
      <w:pPr>
        <w:ind w:left="720" w:hanging="360"/>
      </w:pPr>
      <w:rPr>
        <w:rFonts w:hint="default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40B2226D"/>
    <w:multiLevelType w:val="hybridMultilevel"/>
    <w:tmpl w:val="5E6A6A7C"/>
    <w:lvl w:ilvl="0" w:tplc="074C41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76E0385"/>
    <w:multiLevelType w:val="hybridMultilevel"/>
    <w:tmpl w:val="49DA8F60"/>
    <w:lvl w:ilvl="0" w:tplc="8628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14898">
    <w:abstractNumId w:val="3"/>
  </w:num>
  <w:num w:numId="2" w16cid:durableId="1029917430">
    <w:abstractNumId w:val="4"/>
  </w:num>
  <w:num w:numId="3" w16cid:durableId="1546025464">
    <w:abstractNumId w:val="6"/>
  </w:num>
  <w:num w:numId="4" w16cid:durableId="864174358">
    <w:abstractNumId w:val="9"/>
  </w:num>
  <w:num w:numId="5" w16cid:durableId="1759515689">
    <w:abstractNumId w:val="7"/>
  </w:num>
  <w:num w:numId="6" w16cid:durableId="2068141924">
    <w:abstractNumId w:val="8"/>
  </w:num>
  <w:num w:numId="7" w16cid:durableId="1963999364">
    <w:abstractNumId w:val="0"/>
  </w:num>
  <w:num w:numId="8" w16cid:durableId="924411690">
    <w:abstractNumId w:val="2"/>
  </w:num>
  <w:num w:numId="9" w16cid:durableId="363212374">
    <w:abstractNumId w:val="1"/>
  </w:num>
  <w:num w:numId="10" w16cid:durableId="1370109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0BD6"/>
    <w:rsid w:val="000521D2"/>
    <w:rsid w:val="00052522"/>
    <w:rsid w:val="00053E0B"/>
    <w:rsid w:val="000A5A31"/>
    <w:rsid w:val="000B4BC4"/>
    <w:rsid w:val="000E726B"/>
    <w:rsid w:val="00124F16"/>
    <w:rsid w:val="00141985"/>
    <w:rsid w:val="00143BF1"/>
    <w:rsid w:val="001569A2"/>
    <w:rsid w:val="00197446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63D64"/>
    <w:rsid w:val="00272202"/>
    <w:rsid w:val="00291322"/>
    <w:rsid w:val="002A703E"/>
    <w:rsid w:val="002B069C"/>
    <w:rsid w:val="002C092E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26F04"/>
    <w:rsid w:val="00460637"/>
    <w:rsid w:val="004B46B1"/>
    <w:rsid w:val="004D0C96"/>
    <w:rsid w:val="004E680A"/>
    <w:rsid w:val="004F4045"/>
    <w:rsid w:val="005126AC"/>
    <w:rsid w:val="005369A6"/>
    <w:rsid w:val="005419AB"/>
    <w:rsid w:val="00544AAA"/>
    <w:rsid w:val="0056425D"/>
    <w:rsid w:val="005815F3"/>
    <w:rsid w:val="005A6CFF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0E40"/>
    <w:rsid w:val="006C1892"/>
    <w:rsid w:val="006F4579"/>
    <w:rsid w:val="00712514"/>
    <w:rsid w:val="00713271"/>
    <w:rsid w:val="007157FA"/>
    <w:rsid w:val="00722283"/>
    <w:rsid w:val="00725D64"/>
    <w:rsid w:val="00753CDF"/>
    <w:rsid w:val="007657C3"/>
    <w:rsid w:val="007758E8"/>
    <w:rsid w:val="00790D3F"/>
    <w:rsid w:val="007B0368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F6C27"/>
    <w:rsid w:val="00926DBB"/>
    <w:rsid w:val="0093668F"/>
    <w:rsid w:val="00983F48"/>
    <w:rsid w:val="00993B9F"/>
    <w:rsid w:val="009A22E8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60621"/>
    <w:rsid w:val="00A664A6"/>
    <w:rsid w:val="00A716B8"/>
    <w:rsid w:val="00A919B7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F0817"/>
    <w:rsid w:val="00D11F22"/>
    <w:rsid w:val="00D268D2"/>
    <w:rsid w:val="00D52BF1"/>
    <w:rsid w:val="00D55894"/>
    <w:rsid w:val="00D6125F"/>
    <w:rsid w:val="00D7451C"/>
    <w:rsid w:val="00D91E62"/>
    <w:rsid w:val="00D970F5"/>
    <w:rsid w:val="00DA6567"/>
    <w:rsid w:val="00DB1623"/>
    <w:rsid w:val="00DD4E77"/>
    <w:rsid w:val="00DD4FC1"/>
    <w:rsid w:val="00DE2450"/>
    <w:rsid w:val="00DF232D"/>
    <w:rsid w:val="00E0094F"/>
    <w:rsid w:val="00E1529A"/>
    <w:rsid w:val="00E1773C"/>
    <w:rsid w:val="00E237F4"/>
    <w:rsid w:val="00E33675"/>
    <w:rsid w:val="00E44BA5"/>
    <w:rsid w:val="00E54F15"/>
    <w:rsid w:val="00E86257"/>
    <w:rsid w:val="00EC0F61"/>
    <w:rsid w:val="00EC4D3E"/>
    <w:rsid w:val="00ED473D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92ED1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3338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7</cp:revision>
  <cp:lastPrinted>2019-03-25T16:24:00Z</cp:lastPrinted>
  <dcterms:created xsi:type="dcterms:W3CDTF">2023-02-15T12:04:00Z</dcterms:created>
  <dcterms:modified xsi:type="dcterms:W3CDTF">2023-02-15T12:06:00Z</dcterms:modified>
</cp:coreProperties>
</file>