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B9FD" w14:textId="77777777" w:rsidR="003F2EAF" w:rsidRDefault="008B3047" w:rsidP="008B3047">
      <w:pPr>
        <w:pStyle w:val="Header"/>
        <w:pBdr>
          <w:bottom w:val="single" w:sz="4" w:space="0" w:color="000000"/>
        </w:pBdr>
        <w:jc w:val="center"/>
        <w:rPr>
          <w:rFonts w:ascii="Arial" w:hAnsi="Arial" w:cs="Arial"/>
          <w:i/>
          <w:iCs/>
          <w:sz w:val="20"/>
          <w:szCs w:val="20"/>
          <w:lang w:val="lv-LV"/>
        </w:rPr>
      </w:pPr>
      <w:r w:rsidRPr="003F2EAF">
        <w:rPr>
          <w:rFonts w:ascii="Arial" w:hAnsi="Arial" w:cs="Arial"/>
          <w:i/>
          <w:iCs/>
          <w:sz w:val="20"/>
          <w:szCs w:val="20"/>
          <w:lang w:val="lv-LV"/>
        </w:rPr>
        <w:t>Sarunu procedūras ar publikāciju “</w:t>
      </w:r>
      <w:r w:rsidR="003D18FD" w:rsidRPr="003F2EAF">
        <w:rPr>
          <w:rFonts w:ascii="Arial" w:hAnsi="Arial" w:cs="Arial"/>
          <w:i/>
          <w:iCs/>
          <w:sz w:val="20"/>
          <w:szCs w:val="20"/>
          <w:lang w:val="lv-LV"/>
        </w:rPr>
        <w:t>Tehnisk</w:t>
      </w:r>
      <w:r w:rsidR="00053F69" w:rsidRPr="003F2EAF">
        <w:rPr>
          <w:rFonts w:ascii="Arial" w:hAnsi="Arial" w:cs="Arial"/>
          <w:i/>
          <w:iCs/>
          <w:sz w:val="20"/>
          <w:szCs w:val="20"/>
          <w:lang w:val="lv-LV"/>
        </w:rPr>
        <w:t xml:space="preserve">o </w:t>
      </w:r>
      <w:r w:rsidR="003D18FD" w:rsidRPr="003F2EAF">
        <w:rPr>
          <w:rFonts w:ascii="Arial" w:hAnsi="Arial" w:cs="Arial"/>
          <w:i/>
          <w:iCs/>
          <w:sz w:val="20"/>
          <w:szCs w:val="20"/>
          <w:lang w:val="lv-LV"/>
        </w:rPr>
        <w:t>gāz</w:t>
      </w:r>
      <w:r w:rsidR="00053F69" w:rsidRPr="003F2EAF">
        <w:rPr>
          <w:rFonts w:ascii="Arial" w:hAnsi="Arial" w:cs="Arial"/>
          <w:i/>
          <w:iCs/>
          <w:sz w:val="20"/>
          <w:szCs w:val="20"/>
          <w:lang w:val="lv-LV"/>
        </w:rPr>
        <w:t>u pro</w:t>
      </w:r>
      <w:r w:rsidR="00D83C13" w:rsidRPr="003F2EAF">
        <w:rPr>
          <w:rFonts w:ascii="Arial" w:hAnsi="Arial" w:cs="Arial"/>
          <w:i/>
          <w:iCs/>
          <w:sz w:val="20"/>
          <w:szCs w:val="20"/>
          <w:lang w:val="lv-LV"/>
        </w:rPr>
        <w:t>d</w:t>
      </w:r>
      <w:r w:rsidR="00053F69" w:rsidRPr="003F2EAF">
        <w:rPr>
          <w:rFonts w:ascii="Arial" w:hAnsi="Arial" w:cs="Arial"/>
          <w:i/>
          <w:iCs/>
          <w:sz w:val="20"/>
          <w:szCs w:val="20"/>
          <w:lang w:val="lv-LV"/>
        </w:rPr>
        <w:t>ukcija</w:t>
      </w:r>
      <w:r w:rsidRPr="003F2EAF">
        <w:rPr>
          <w:rFonts w:ascii="Arial" w:hAnsi="Arial" w:cs="Arial"/>
          <w:i/>
          <w:iCs/>
          <w:sz w:val="20"/>
          <w:szCs w:val="20"/>
          <w:lang w:val="lv-LV"/>
        </w:rPr>
        <w:t>”</w:t>
      </w:r>
      <w:r w:rsidR="003F2EAF" w:rsidRPr="003F2EAF">
        <w:rPr>
          <w:rFonts w:ascii="Arial" w:hAnsi="Arial" w:cs="Arial"/>
          <w:i/>
          <w:iCs/>
          <w:sz w:val="20"/>
          <w:szCs w:val="20"/>
          <w:lang w:val="lv-LV"/>
        </w:rPr>
        <w:t>,</w:t>
      </w:r>
    </w:p>
    <w:p w14:paraId="1547F78B" w14:textId="2A884285" w:rsidR="008B3047" w:rsidRPr="003F2EAF" w:rsidRDefault="003F2EAF" w:rsidP="008B3047">
      <w:pPr>
        <w:pStyle w:val="Header"/>
        <w:pBdr>
          <w:bottom w:val="single" w:sz="4" w:space="0" w:color="000000"/>
        </w:pBdr>
        <w:jc w:val="center"/>
        <w:rPr>
          <w:rFonts w:ascii="Arial" w:hAnsi="Arial" w:cs="Arial"/>
          <w:i/>
          <w:iCs/>
          <w:sz w:val="20"/>
          <w:szCs w:val="20"/>
          <w:lang w:val="lv-LV"/>
        </w:rPr>
      </w:pPr>
      <w:r w:rsidRPr="003F2EAF">
        <w:rPr>
          <w:rFonts w:ascii="Arial" w:hAnsi="Arial" w:cs="Arial"/>
          <w:i/>
          <w:iCs/>
          <w:sz w:val="20"/>
          <w:szCs w:val="20"/>
          <w:lang w:val="lv-LV"/>
        </w:rPr>
        <w:t>iepirkuma identifikācij</w:t>
      </w:r>
      <w:r>
        <w:rPr>
          <w:rFonts w:ascii="Arial" w:hAnsi="Arial" w:cs="Arial"/>
          <w:i/>
          <w:iCs/>
          <w:sz w:val="20"/>
          <w:szCs w:val="20"/>
          <w:lang w:val="lv-LV"/>
        </w:rPr>
        <w:t>as</w:t>
      </w:r>
      <w:r w:rsidRPr="003F2EAF">
        <w:rPr>
          <w:rFonts w:ascii="Arial" w:hAnsi="Arial" w:cs="Arial"/>
          <w:i/>
          <w:iCs/>
          <w:sz w:val="20"/>
          <w:szCs w:val="20"/>
          <w:lang w:val="lv-LV"/>
        </w:rPr>
        <w:t xml:space="preserve"> nr.</w:t>
      </w:r>
      <w:r w:rsidRPr="003F2EAF">
        <w:rPr>
          <w:rFonts w:ascii="Arial" w:hAnsi="Arial" w:cs="Arial"/>
          <w:sz w:val="20"/>
          <w:szCs w:val="20"/>
        </w:rPr>
        <w:t xml:space="preserve"> </w:t>
      </w:r>
      <w:r w:rsidRPr="003F2EAF">
        <w:rPr>
          <w:rFonts w:ascii="Arial" w:hAnsi="Arial" w:cs="Arial"/>
          <w:sz w:val="20"/>
          <w:szCs w:val="20"/>
        </w:rPr>
        <w:t>LDZ 2021/4-IBz</w:t>
      </w:r>
      <w:r>
        <w:rPr>
          <w:rFonts w:ascii="Arial" w:hAnsi="Arial" w:cs="Arial"/>
          <w:sz w:val="20"/>
          <w:szCs w:val="20"/>
        </w:rPr>
        <w:t>,</w:t>
      </w:r>
      <w:r w:rsidR="008B3047" w:rsidRPr="003F2EAF">
        <w:rPr>
          <w:rFonts w:ascii="Arial" w:hAnsi="Arial" w:cs="Arial"/>
          <w:i/>
          <w:iCs/>
          <w:sz w:val="20"/>
          <w:szCs w:val="20"/>
          <w:lang w:val="lv-LV"/>
        </w:rPr>
        <w:t xml:space="preserve"> nolikums</w:t>
      </w:r>
    </w:p>
    <w:p w14:paraId="04F03FAE" w14:textId="0AE4D922" w:rsidR="008B3047" w:rsidRPr="003F2EAF" w:rsidRDefault="008B3047" w:rsidP="008B3047">
      <w:pPr>
        <w:pStyle w:val="Header"/>
        <w:ind w:left="-540"/>
        <w:jc w:val="center"/>
        <w:rPr>
          <w:rFonts w:ascii="Arial" w:hAnsi="Arial" w:cs="Arial"/>
          <w:sz w:val="20"/>
          <w:szCs w:val="20"/>
          <w:lang w:val="lv-LV"/>
        </w:rPr>
      </w:pPr>
      <w:r w:rsidRPr="003F2EAF">
        <w:rPr>
          <w:rFonts w:ascii="Arial" w:hAnsi="Arial" w:cs="Arial"/>
          <w:i/>
          <w:iCs/>
          <w:sz w:val="20"/>
          <w:szCs w:val="20"/>
          <w:lang w:val="lv-LV"/>
        </w:rPr>
        <w:t>(apstiprināts ar iepirkuma komisijas 202</w:t>
      </w:r>
      <w:r w:rsidR="003D18FD" w:rsidRPr="003F2EAF">
        <w:rPr>
          <w:rFonts w:ascii="Arial" w:hAnsi="Arial" w:cs="Arial"/>
          <w:i/>
          <w:iCs/>
          <w:sz w:val="20"/>
          <w:szCs w:val="20"/>
          <w:lang w:val="lv-LV"/>
        </w:rPr>
        <w:t>1</w:t>
      </w:r>
      <w:r w:rsidRPr="003F2EAF">
        <w:rPr>
          <w:rFonts w:ascii="Arial" w:hAnsi="Arial" w:cs="Arial"/>
          <w:i/>
          <w:iCs/>
          <w:sz w:val="20"/>
          <w:szCs w:val="20"/>
          <w:lang w:val="lv-LV"/>
        </w:rPr>
        <w:t xml:space="preserve">.gada </w:t>
      </w:r>
      <w:r w:rsidR="002E734A" w:rsidRPr="003F2EAF">
        <w:rPr>
          <w:rFonts w:ascii="Arial" w:hAnsi="Arial" w:cs="Arial"/>
          <w:i/>
          <w:iCs/>
          <w:sz w:val="20"/>
          <w:szCs w:val="20"/>
          <w:lang w:val="lv-LV"/>
        </w:rPr>
        <w:t xml:space="preserve">3.februāra </w:t>
      </w:r>
      <w:r w:rsidRPr="003F2EAF">
        <w:rPr>
          <w:rFonts w:ascii="Arial" w:hAnsi="Arial" w:cs="Arial"/>
          <w:i/>
          <w:iCs/>
          <w:sz w:val="20"/>
          <w:szCs w:val="20"/>
          <w:lang w:val="lv-LV"/>
        </w:rPr>
        <w:t>1.sēdes protokolu</w:t>
      </w:r>
      <w:r w:rsidRPr="003F2EAF">
        <w:rPr>
          <w:rFonts w:ascii="Arial" w:hAnsi="Arial" w:cs="Arial"/>
          <w:i/>
          <w:sz w:val="20"/>
          <w:szCs w:val="20"/>
          <w:lang w:val="lv-LV"/>
        </w:rPr>
        <w:t>)</w:t>
      </w:r>
    </w:p>
    <w:p w14:paraId="0FC7A1D3" w14:textId="77777777" w:rsidR="008B3047" w:rsidRPr="003F2EAF" w:rsidRDefault="008B3047" w:rsidP="008B3047">
      <w:pPr>
        <w:rPr>
          <w:rFonts w:ascii="Arial" w:hAnsi="Arial" w:cs="Arial"/>
          <w:sz w:val="20"/>
          <w:szCs w:val="20"/>
          <w:lang w:val="lv-LV"/>
        </w:rPr>
      </w:pPr>
    </w:p>
    <w:p w14:paraId="7897C42F" w14:textId="77777777" w:rsidR="008B3047" w:rsidRPr="00D83C13" w:rsidRDefault="008B3047" w:rsidP="008B3047">
      <w:pPr>
        <w:rPr>
          <w:rFonts w:ascii="Arial" w:hAnsi="Arial" w:cs="Arial"/>
          <w:lang w:val="lv-LV"/>
        </w:rPr>
      </w:pPr>
    </w:p>
    <w:p w14:paraId="714E498A" w14:textId="77777777" w:rsidR="008B3047" w:rsidRPr="00D83C13" w:rsidRDefault="008B3047" w:rsidP="008B3047">
      <w:pPr>
        <w:rPr>
          <w:rFonts w:ascii="Arial" w:hAnsi="Arial" w:cs="Arial"/>
          <w:lang w:val="lv-LV"/>
        </w:rPr>
      </w:pPr>
    </w:p>
    <w:p w14:paraId="636826BF" w14:textId="77777777" w:rsidR="008B3047" w:rsidRPr="00D83C13" w:rsidRDefault="008B3047" w:rsidP="008B3047">
      <w:pPr>
        <w:pStyle w:val="Nos2"/>
        <w:rPr>
          <w:rFonts w:ascii="Arial" w:hAnsi="Arial" w:cs="Arial"/>
          <w:b/>
          <w:sz w:val="28"/>
          <w:szCs w:val="28"/>
        </w:rPr>
      </w:pPr>
    </w:p>
    <w:p w14:paraId="2DA351B8" w14:textId="77777777" w:rsidR="008B3047" w:rsidRPr="00D83C13" w:rsidRDefault="008B3047" w:rsidP="008B3047">
      <w:pPr>
        <w:pStyle w:val="Nos2"/>
        <w:rPr>
          <w:rFonts w:ascii="Arial" w:hAnsi="Arial" w:cs="Arial"/>
          <w:b/>
          <w:sz w:val="28"/>
          <w:szCs w:val="28"/>
        </w:rPr>
      </w:pPr>
    </w:p>
    <w:p w14:paraId="6D82BBA2" w14:textId="77777777" w:rsidR="008B3047" w:rsidRPr="00D83C13" w:rsidRDefault="008B3047" w:rsidP="008B3047">
      <w:pPr>
        <w:pStyle w:val="Nos2"/>
        <w:rPr>
          <w:rFonts w:ascii="Arial" w:hAnsi="Arial" w:cs="Arial"/>
          <w:b/>
          <w:sz w:val="28"/>
          <w:szCs w:val="28"/>
        </w:rPr>
      </w:pPr>
    </w:p>
    <w:p w14:paraId="4B65341B" w14:textId="77777777" w:rsidR="008B3047" w:rsidRPr="00D83C13" w:rsidRDefault="008B3047" w:rsidP="008B3047">
      <w:pPr>
        <w:pStyle w:val="Nos2"/>
        <w:rPr>
          <w:rFonts w:ascii="Arial" w:hAnsi="Arial" w:cs="Arial"/>
          <w:b/>
          <w:sz w:val="28"/>
          <w:szCs w:val="28"/>
        </w:rPr>
      </w:pPr>
    </w:p>
    <w:p w14:paraId="048CCC33" w14:textId="77777777" w:rsidR="008B3047" w:rsidRPr="00D83C13" w:rsidRDefault="008B3047" w:rsidP="008B3047">
      <w:pPr>
        <w:pStyle w:val="Nos2"/>
        <w:rPr>
          <w:rFonts w:ascii="Arial" w:hAnsi="Arial" w:cs="Arial"/>
          <w:b/>
          <w:sz w:val="28"/>
          <w:szCs w:val="28"/>
        </w:rPr>
      </w:pPr>
    </w:p>
    <w:p w14:paraId="28827295" w14:textId="77777777" w:rsidR="008B3047" w:rsidRPr="00D83C13" w:rsidRDefault="008B3047" w:rsidP="008B3047">
      <w:pPr>
        <w:pStyle w:val="Nos2"/>
        <w:rPr>
          <w:rFonts w:ascii="Arial" w:hAnsi="Arial" w:cs="Arial"/>
          <w:b/>
          <w:sz w:val="28"/>
          <w:szCs w:val="28"/>
        </w:rPr>
      </w:pPr>
    </w:p>
    <w:p w14:paraId="2F727E7E" w14:textId="77777777" w:rsidR="008B3047" w:rsidRPr="00D83C13" w:rsidRDefault="008B3047" w:rsidP="008B3047">
      <w:pPr>
        <w:pStyle w:val="Nos2"/>
        <w:rPr>
          <w:rFonts w:ascii="Arial" w:hAnsi="Arial" w:cs="Arial"/>
          <w:b/>
          <w:bCs w:val="0"/>
          <w:sz w:val="24"/>
          <w:szCs w:val="24"/>
        </w:rPr>
      </w:pPr>
      <w:r w:rsidRPr="00D83C13">
        <w:rPr>
          <w:rFonts w:ascii="Arial" w:hAnsi="Arial" w:cs="Arial"/>
          <w:b/>
          <w:bCs w:val="0"/>
          <w:sz w:val="24"/>
          <w:szCs w:val="24"/>
        </w:rPr>
        <w:t>SARUNU PROCEDŪRAS AR PUBLIKĀCIJU</w:t>
      </w:r>
    </w:p>
    <w:p w14:paraId="758353C4" w14:textId="2EC11D9E" w:rsidR="008B3047" w:rsidRPr="00AA64A5" w:rsidRDefault="008B3047" w:rsidP="008B3047">
      <w:pPr>
        <w:pStyle w:val="Nos2"/>
        <w:rPr>
          <w:rFonts w:ascii="Arial" w:hAnsi="Arial" w:cs="Arial"/>
          <w:b/>
          <w:sz w:val="28"/>
          <w:szCs w:val="28"/>
        </w:rPr>
      </w:pPr>
      <w:r w:rsidRPr="00D83C13">
        <w:rPr>
          <w:rFonts w:ascii="Arial" w:hAnsi="Arial" w:cs="Arial"/>
          <w:b/>
          <w:sz w:val="28"/>
          <w:szCs w:val="28"/>
        </w:rPr>
        <w:t>“</w:t>
      </w:r>
      <w:r w:rsidR="003D18FD" w:rsidRPr="00D83C13">
        <w:rPr>
          <w:rFonts w:ascii="Arial" w:hAnsi="Arial" w:cs="Arial"/>
          <w:b/>
          <w:sz w:val="28"/>
          <w:szCs w:val="28"/>
        </w:rPr>
        <w:t>Tehnisk</w:t>
      </w:r>
      <w:r w:rsidR="00053F69" w:rsidRPr="00D83C13">
        <w:rPr>
          <w:rFonts w:ascii="Arial" w:hAnsi="Arial" w:cs="Arial"/>
          <w:b/>
          <w:sz w:val="28"/>
          <w:szCs w:val="28"/>
        </w:rPr>
        <w:t xml:space="preserve">o </w:t>
      </w:r>
      <w:r w:rsidR="003D18FD" w:rsidRPr="00D83C13">
        <w:rPr>
          <w:rFonts w:ascii="Arial" w:hAnsi="Arial" w:cs="Arial"/>
          <w:b/>
          <w:sz w:val="28"/>
          <w:szCs w:val="28"/>
        </w:rPr>
        <w:t>gāz</w:t>
      </w:r>
      <w:r w:rsidR="00053F69" w:rsidRPr="00D83C13">
        <w:rPr>
          <w:rFonts w:ascii="Arial" w:hAnsi="Arial" w:cs="Arial"/>
          <w:b/>
          <w:sz w:val="28"/>
          <w:szCs w:val="28"/>
        </w:rPr>
        <w:t>u produkcija</w:t>
      </w:r>
      <w:r w:rsidRPr="004E70F2">
        <w:rPr>
          <w:rFonts w:ascii="Arial" w:hAnsi="Arial" w:cs="Arial"/>
          <w:b/>
          <w:sz w:val="28"/>
          <w:szCs w:val="28"/>
        </w:rPr>
        <w:t>”</w:t>
      </w:r>
    </w:p>
    <w:p w14:paraId="65691EB5" w14:textId="77777777" w:rsidR="008B3047" w:rsidRPr="00AA64A5" w:rsidRDefault="008B3047" w:rsidP="008B3047">
      <w:pPr>
        <w:spacing w:before="120" w:after="120"/>
        <w:jc w:val="center"/>
        <w:rPr>
          <w:rFonts w:ascii="Arial" w:hAnsi="Arial" w:cs="Arial"/>
          <w:bCs/>
          <w:lang w:val="lv-LV" w:eastAsia="ar-SA"/>
        </w:rPr>
      </w:pPr>
    </w:p>
    <w:p w14:paraId="0CCBE969" w14:textId="77777777" w:rsidR="008B3047" w:rsidRPr="00AA64A5" w:rsidRDefault="008B3047" w:rsidP="008B3047">
      <w:pPr>
        <w:pStyle w:val="Nos3"/>
        <w:rPr>
          <w:rFonts w:ascii="Arial" w:hAnsi="Arial" w:cs="Arial"/>
          <w:sz w:val="24"/>
        </w:rPr>
      </w:pPr>
      <w:r w:rsidRPr="00AA64A5">
        <w:rPr>
          <w:rFonts w:ascii="Arial" w:hAnsi="Arial" w:cs="Arial"/>
          <w:sz w:val="24"/>
        </w:rPr>
        <w:t>NOLIKUMS</w:t>
      </w:r>
    </w:p>
    <w:p w14:paraId="05C62AF4" w14:textId="77777777" w:rsidR="008B3047" w:rsidRPr="00AA64A5" w:rsidRDefault="008B3047" w:rsidP="008B3047">
      <w:pPr>
        <w:rPr>
          <w:rFonts w:ascii="Arial" w:hAnsi="Arial" w:cs="Arial"/>
          <w:lang w:val="lv-LV"/>
        </w:rPr>
      </w:pPr>
    </w:p>
    <w:p w14:paraId="1E6A82E6" w14:textId="617B5C46" w:rsidR="008B3047" w:rsidRPr="003F2EAF" w:rsidRDefault="00134C5C" w:rsidP="00134C5C">
      <w:pPr>
        <w:jc w:val="center"/>
        <w:rPr>
          <w:rFonts w:ascii="Arial" w:hAnsi="Arial" w:cs="Arial"/>
          <w:lang w:val="lv-LV"/>
        </w:rPr>
      </w:pPr>
      <w:bookmarkStart w:id="0" w:name="_GoBack"/>
      <w:r w:rsidRPr="003F2EAF">
        <w:rPr>
          <w:rFonts w:ascii="Arial" w:hAnsi="Arial" w:cs="Arial"/>
          <w:lang w:val="lv-LV"/>
        </w:rPr>
        <w:t>Iepirkuma identifikācijas nr.</w:t>
      </w:r>
      <w:r w:rsidRPr="003F2EAF">
        <w:rPr>
          <w:rFonts w:ascii="Arial" w:hAnsi="Arial" w:cs="Arial"/>
        </w:rPr>
        <w:t xml:space="preserve"> LDZ 2021/4-IBz</w:t>
      </w:r>
    </w:p>
    <w:bookmarkEnd w:id="0"/>
    <w:p w14:paraId="7D0A3720" w14:textId="54C593A4" w:rsidR="008B3047" w:rsidRDefault="008B3047" w:rsidP="008B3047">
      <w:pPr>
        <w:jc w:val="center"/>
        <w:rPr>
          <w:rFonts w:ascii="Arial" w:hAnsi="Arial" w:cs="Arial"/>
          <w:bCs/>
          <w:lang w:val="lv-LV" w:eastAsia="ar-SA"/>
        </w:rPr>
      </w:pPr>
    </w:p>
    <w:p w14:paraId="3ABDD1CC" w14:textId="77777777" w:rsidR="00483941" w:rsidRPr="00AA64A5" w:rsidRDefault="00483941" w:rsidP="008B3047">
      <w:pPr>
        <w:jc w:val="center"/>
        <w:rPr>
          <w:rFonts w:ascii="Arial" w:hAnsi="Arial" w:cs="Arial"/>
          <w:b/>
          <w:lang w:val="lv-LV"/>
        </w:rPr>
      </w:pPr>
    </w:p>
    <w:p w14:paraId="0BF1D19F" w14:textId="77777777" w:rsidR="008B3047" w:rsidRPr="00AA64A5" w:rsidRDefault="008B3047" w:rsidP="008B3047">
      <w:pPr>
        <w:jc w:val="center"/>
        <w:rPr>
          <w:rFonts w:ascii="Arial" w:hAnsi="Arial" w:cs="Arial"/>
          <w:b/>
          <w:lang w:val="lv-LV"/>
        </w:rPr>
      </w:pPr>
    </w:p>
    <w:p w14:paraId="57037223" w14:textId="77777777" w:rsidR="008B3047" w:rsidRPr="00AA64A5" w:rsidRDefault="008B3047" w:rsidP="008B3047">
      <w:pPr>
        <w:jc w:val="center"/>
        <w:rPr>
          <w:rFonts w:ascii="Arial" w:hAnsi="Arial" w:cs="Arial"/>
          <w:b/>
          <w:lang w:val="lv-LV"/>
        </w:rPr>
      </w:pPr>
    </w:p>
    <w:p w14:paraId="3A3E9D74" w14:textId="77777777" w:rsidR="008B3047" w:rsidRPr="00AA64A5" w:rsidRDefault="008B3047" w:rsidP="008B3047">
      <w:pPr>
        <w:jc w:val="center"/>
        <w:rPr>
          <w:rFonts w:ascii="Arial" w:hAnsi="Arial" w:cs="Arial"/>
          <w:b/>
          <w:lang w:val="lv-LV"/>
        </w:rPr>
      </w:pPr>
    </w:p>
    <w:p w14:paraId="0F2B44D5" w14:textId="77777777" w:rsidR="008B3047" w:rsidRPr="00AA64A5" w:rsidRDefault="008B3047" w:rsidP="008B3047">
      <w:pPr>
        <w:jc w:val="center"/>
        <w:rPr>
          <w:rFonts w:ascii="Arial" w:hAnsi="Arial" w:cs="Arial"/>
          <w:b/>
          <w:lang w:val="lv-LV"/>
        </w:rPr>
      </w:pPr>
    </w:p>
    <w:p w14:paraId="09FC631E" w14:textId="77777777" w:rsidR="008B3047" w:rsidRPr="00AA64A5" w:rsidRDefault="008B3047" w:rsidP="008B3047">
      <w:pPr>
        <w:jc w:val="center"/>
        <w:rPr>
          <w:rFonts w:ascii="Arial" w:hAnsi="Arial" w:cs="Arial"/>
          <w:b/>
          <w:lang w:val="lv-LV"/>
        </w:rPr>
      </w:pPr>
    </w:p>
    <w:p w14:paraId="3273312B" w14:textId="77777777" w:rsidR="008B3047" w:rsidRPr="00AA64A5" w:rsidRDefault="008B3047" w:rsidP="008B3047">
      <w:pPr>
        <w:jc w:val="center"/>
        <w:rPr>
          <w:rFonts w:ascii="Arial" w:hAnsi="Arial" w:cs="Arial"/>
          <w:b/>
          <w:lang w:val="lv-LV"/>
        </w:rPr>
      </w:pPr>
    </w:p>
    <w:p w14:paraId="08320C1A" w14:textId="77777777" w:rsidR="008B3047" w:rsidRPr="00AA64A5" w:rsidRDefault="008B3047" w:rsidP="008B3047">
      <w:pPr>
        <w:jc w:val="center"/>
        <w:rPr>
          <w:rFonts w:ascii="Arial" w:hAnsi="Arial" w:cs="Arial"/>
          <w:b/>
          <w:lang w:val="lv-LV"/>
        </w:rPr>
      </w:pPr>
    </w:p>
    <w:p w14:paraId="0306EDE2" w14:textId="77777777" w:rsidR="008B3047" w:rsidRPr="00AA64A5" w:rsidRDefault="008B3047" w:rsidP="008B3047">
      <w:pPr>
        <w:jc w:val="center"/>
        <w:rPr>
          <w:rFonts w:ascii="Arial" w:hAnsi="Arial" w:cs="Arial"/>
          <w:b/>
          <w:lang w:val="lv-LV"/>
        </w:rPr>
      </w:pPr>
    </w:p>
    <w:p w14:paraId="3BE09F90" w14:textId="77777777" w:rsidR="008B3047" w:rsidRPr="00AA64A5" w:rsidRDefault="008B3047" w:rsidP="008B3047">
      <w:pPr>
        <w:jc w:val="center"/>
        <w:rPr>
          <w:rFonts w:ascii="Arial" w:hAnsi="Arial" w:cs="Arial"/>
          <w:b/>
          <w:lang w:val="lv-LV"/>
        </w:rPr>
      </w:pPr>
    </w:p>
    <w:p w14:paraId="33563474" w14:textId="77777777" w:rsidR="008B3047" w:rsidRPr="00AA64A5" w:rsidRDefault="008B3047" w:rsidP="008B3047">
      <w:pPr>
        <w:jc w:val="center"/>
        <w:rPr>
          <w:rFonts w:ascii="Arial" w:hAnsi="Arial" w:cs="Arial"/>
          <w:b/>
          <w:lang w:val="lv-LV"/>
        </w:rPr>
      </w:pPr>
    </w:p>
    <w:p w14:paraId="0D270828" w14:textId="77777777" w:rsidR="008B3047" w:rsidRPr="00AA64A5" w:rsidRDefault="008B3047" w:rsidP="008B3047">
      <w:pPr>
        <w:jc w:val="center"/>
        <w:rPr>
          <w:rFonts w:ascii="Arial" w:hAnsi="Arial" w:cs="Arial"/>
          <w:b/>
          <w:lang w:val="lv-LV"/>
        </w:rPr>
      </w:pPr>
    </w:p>
    <w:p w14:paraId="2D709AFC" w14:textId="77777777" w:rsidR="008B3047" w:rsidRPr="00AA64A5" w:rsidRDefault="008B3047" w:rsidP="008B3047">
      <w:pPr>
        <w:jc w:val="center"/>
        <w:rPr>
          <w:rFonts w:ascii="Arial" w:hAnsi="Arial" w:cs="Arial"/>
          <w:b/>
          <w:lang w:val="lv-LV"/>
        </w:rPr>
      </w:pPr>
    </w:p>
    <w:p w14:paraId="53F66EB7" w14:textId="77777777" w:rsidR="008B3047" w:rsidRPr="00AA64A5" w:rsidRDefault="008B3047" w:rsidP="008B3047">
      <w:pPr>
        <w:jc w:val="center"/>
        <w:rPr>
          <w:rFonts w:ascii="Arial" w:hAnsi="Arial" w:cs="Arial"/>
          <w:b/>
          <w:lang w:val="lv-LV"/>
        </w:rPr>
      </w:pPr>
    </w:p>
    <w:p w14:paraId="30025306" w14:textId="77777777" w:rsidR="008B3047" w:rsidRPr="00AA64A5" w:rsidRDefault="008B3047" w:rsidP="008B3047">
      <w:pPr>
        <w:jc w:val="center"/>
        <w:rPr>
          <w:rFonts w:ascii="Arial" w:hAnsi="Arial" w:cs="Arial"/>
          <w:b/>
          <w:lang w:val="lv-LV"/>
        </w:rPr>
      </w:pPr>
    </w:p>
    <w:p w14:paraId="6437E046" w14:textId="77777777" w:rsidR="008B3047" w:rsidRPr="00AA64A5" w:rsidRDefault="008B3047" w:rsidP="008B3047">
      <w:pPr>
        <w:jc w:val="center"/>
        <w:rPr>
          <w:rFonts w:ascii="Arial" w:hAnsi="Arial" w:cs="Arial"/>
          <w:b/>
          <w:lang w:val="lv-LV"/>
        </w:rPr>
      </w:pPr>
    </w:p>
    <w:p w14:paraId="4EA3C821" w14:textId="77777777" w:rsidR="008B3047" w:rsidRPr="00AA64A5" w:rsidRDefault="008B3047" w:rsidP="008B3047">
      <w:pPr>
        <w:jc w:val="center"/>
        <w:rPr>
          <w:rFonts w:ascii="Arial" w:hAnsi="Arial" w:cs="Arial"/>
          <w:b/>
          <w:lang w:val="lv-LV"/>
        </w:rPr>
      </w:pPr>
    </w:p>
    <w:p w14:paraId="7C4166A3" w14:textId="77777777" w:rsidR="008B3047" w:rsidRPr="00AA64A5" w:rsidRDefault="008B3047" w:rsidP="008B3047">
      <w:pPr>
        <w:jc w:val="center"/>
        <w:rPr>
          <w:rFonts w:ascii="Arial" w:hAnsi="Arial" w:cs="Arial"/>
          <w:b/>
          <w:lang w:val="lv-LV"/>
        </w:rPr>
      </w:pPr>
    </w:p>
    <w:p w14:paraId="740B7472" w14:textId="77777777" w:rsidR="008B3047" w:rsidRPr="00AA64A5" w:rsidRDefault="008B3047" w:rsidP="008B3047">
      <w:pPr>
        <w:jc w:val="center"/>
        <w:rPr>
          <w:rFonts w:ascii="Arial" w:hAnsi="Arial" w:cs="Arial"/>
          <w:b/>
          <w:lang w:val="lv-LV"/>
        </w:rPr>
      </w:pPr>
    </w:p>
    <w:p w14:paraId="767F35B8" w14:textId="0B00C6E8" w:rsidR="008B3047" w:rsidRPr="00AA64A5" w:rsidRDefault="008B3047" w:rsidP="008B3047">
      <w:pPr>
        <w:jc w:val="center"/>
        <w:rPr>
          <w:rFonts w:ascii="Arial" w:hAnsi="Arial" w:cs="Arial"/>
          <w:lang w:val="lv-LV"/>
        </w:rPr>
      </w:pPr>
      <w:r w:rsidRPr="00AA64A5">
        <w:rPr>
          <w:rFonts w:ascii="Arial" w:hAnsi="Arial" w:cs="Arial"/>
          <w:lang w:val="lv-LV"/>
        </w:rPr>
        <w:t>Rīga, 202</w:t>
      </w:r>
      <w:r w:rsidR="003D18FD">
        <w:rPr>
          <w:rFonts w:ascii="Arial" w:hAnsi="Arial" w:cs="Arial"/>
          <w:lang w:val="lv-LV"/>
        </w:rPr>
        <w:t>1</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33AFCAE8" w14:textId="77777777" w:rsidR="008B3047" w:rsidRPr="00AC1728" w:rsidRDefault="008B3047" w:rsidP="008B3047">
      <w:pPr>
        <w:rPr>
          <w:rFonts w:ascii="Arial" w:hAnsi="Arial" w:cs="Arial"/>
          <w:b/>
          <w:sz w:val="22"/>
          <w:szCs w:val="22"/>
          <w:lang w:val="lv-LV"/>
        </w:rPr>
      </w:pPr>
    </w:p>
    <w:p w14:paraId="7A07E5BE" w14:textId="1FA74BCF" w:rsidR="008B3047" w:rsidRPr="00AC1728" w:rsidRDefault="008B3047" w:rsidP="008B3047">
      <w:pPr>
        <w:pStyle w:val="ListParagraph"/>
        <w:numPr>
          <w:ilvl w:val="1"/>
          <w:numId w:val="8"/>
        </w:numPr>
        <w:rPr>
          <w:rFonts w:ascii="Arial" w:hAnsi="Arial" w:cs="Arial"/>
          <w:b/>
          <w:sz w:val="22"/>
          <w:szCs w:val="22"/>
          <w:lang w:val="lv-LV"/>
        </w:rPr>
      </w:pPr>
      <w:r w:rsidRPr="00AC1728">
        <w:rPr>
          <w:rFonts w:ascii="Arial" w:hAnsi="Arial" w:cs="Arial"/>
          <w:b/>
          <w:sz w:val="22"/>
          <w:szCs w:val="22"/>
          <w:lang w:val="lv-LV"/>
        </w:rPr>
        <w:t>Sarunu procedūras nolikumā</w:t>
      </w:r>
      <w:r w:rsidR="005D7CA7" w:rsidRPr="00AC1728">
        <w:rPr>
          <w:rFonts w:ascii="Arial" w:hAnsi="Arial" w:cs="Arial"/>
          <w:b/>
          <w:sz w:val="22"/>
          <w:szCs w:val="22"/>
          <w:lang w:val="lv-LV"/>
        </w:rPr>
        <w:t xml:space="preserve"> </w:t>
      </w:r>
      <w:r w:rsidR="007B4A66" w:rsidRPr="00AC1728">
        <w:rPr>
          <w:rFonts w:ascii="Arial" w:hAnsi="Arial" w:cs="Arial"/>
          <w:b/>
          <w:sz w:val="22"/>
          <w:szCs w:val="22"/>
          <w:lang w:val="lv-LV"/>
        </w:rPr>
        <w:t xml:space="preserve">ir </w:t>
      </w:r>
      <w:r w:rsidR="005D7CA7" w:rsidRPr="00AC1728">
        <w:rPr>
          <w:rFonts w:ascii="Arial" w:hAnsi="Arial" w:cs="Arial"/>
          <w:b/>
          <w:sz w:val="22"/>
          <w:szCs w:val="22"/>
          <w:lang w:val="lv-LV"/>
        </w:rPr>
        <w:t>lietoti</w:t>
      </w:r>
      <w:r w:rsidR="007B4A66" w:rsidRPr="00AC1728">
        <w:rPr>
          <w:rFonts w:ascii="Arial" w:hAnsi="Arial" w:cs="Arial"/>
          <w:b/>
          <w:sz w:val="22"/>
          <w:szCs w:val="22"/>
          <w:lang w:val="lv-LV"/>
        </w:rPr>
        <w:t xml:space="preserve"> šādi </w:t>
      </w:r>
      <w:r w:rsidR="005D7CA7" w:rsidRPr="00AC1728">
        <w:rPr>
          <w:rFonts w:ascii="Arial" w:hAnsi="Arial" w:cs="Arial"/>
          <w:b/>
          <w:sz w:val="22"/>
          <w:szCs w:val="22"/>
          <w:lang w:val="lv-LV"/>
        </w:rPr>
        <w:t>termini</w:t>
      </w:r>
      <w:r w:rsidR="007B4A66" w:rsidRPr="00AC1728">
        <w:rPr>
          <w:rFonts w:ascii="Arial" w:hAnsi="Arial" w:cs="Arial"/>
          <w:b/>
          <w:sz w:val="22"/>
          <w:szCs w:val="22"/>
          <w:lang w:val="lv-LV"/>
        </w:rPr>
        <w:t>:</w:t>
      </w:r>
    </w:p>
    <w:p w14:paraId="1C05A475" w14:textId="62A72405" w:rsidR="008B3047" w:rsidRPr="004E70F2" w:rsidRDefault="007B4A66" w:rsidP="008B3047">
      <w:pPr>
        <w:pStyle w:val="ListParagraph"/>
        <w:numPr>
          <w:ilvl w:val="2"/>
          <w:numId w:val="8"/>
        </w:numPr>
        <w:jc w:val="both"/>
        <w:rPr>
          <w:rFonts w:ascii="Arial" w:hAnsi="Arial" w:cs="Arial"/>
          <w:b/>
          <w:sz w:val="22"/>
          <w:szCs w:val="22"/>
          <w:lang w:val="lv-LV"/>
        </w:rPr>
      </w:pPr>
      <w:r w:rsidRPr="00AC1728">
        <w:rPr>
          <w:rFonts w:ascii="Arial" w:hAnsi="Arial" w:cs="Arial"/>
          <w:b/>
          <w:bCs/>
          <w:sz w:val="22"/>
          <w:szCs w:val="22"/>
          <w:lang w:val="lv-LV"/>
        </w:rPr>
        <w:t>s</w:t>
      </w:r>
      <w:r w:rsidR="008B3047" w:rsidRPr="00AC1728">
        <w:rPr>
          <w:rFonts w:ascii="Arial" w:hAnsi="Arial" w:cs="Arial"/>
          <w:b/>
          <w:bCs/>
          <w:sz w:val="22"/>
          <w:szCs w:val="22"/>
          <w:lang w:val="lv-LV"/>
        </w:rPr>
        <w:t>arunu procedūra</w:t>
      </w:r>
      <w:r w:rsidR="008B3047" w:rsidRPr="00AC1728">
        <w:rPr>
          <w:rFonts w:ascii="Arial" w:hAnsi="Arial" w:cs="Arial"/>
          <w:sz w:val="22"/>
          <w:szCs w:val="22"/>
          <w:lang w:val="lv-LV"/>
        </w:rPr>
        <w:t xml:space="preserve"> (turpmāk var tikt saukts arī kā “iepirkums”, “iepirkuma procedūra”) - sarunu procedūra ar </w:t>
      </w:r>
      <w:r w:rsidR="008B3047" w:rsidRPr="004E70F2">
        <w:rPr>
          <w:rFonts w:ascii="Arial" w:hAnsi="Arial" w:cs="Arial"/>
          <w:sz w:val="22"/>
          <w:szCs w:val="22"/>
          <w:lang w:val="lv-LV"/>
        </w:rPr>
        <w:t>publikāciju “</w:t>
      </w:r>
      <w:r w:rsidR="003D18FD" w:rsidRPr="004E70F2">
        <w:rPr>
          <w:rFonts w:ascii="Arial" w:hAnsi="Arial" w:cs="Arial"/>
          <w:sz w:val="22"/>
          <w:szCs w:val="22"/>
          <w:lang w:val="lv-LV"/>
        </w:rPr>
        <w:t>Tehnisk</w:t>
      </w:r>
      <w:r w:rsidR="002E734A">
        <w:rPr>
          <w:rFonts w:ascii="Arial" w:hAnsi="Arial" w:cs="Arial"/>
          <w:sz w:val="22"/>
          <w:szCs w:val="22"/>
          <w:lang w:val="lv-LV"/>
        </w:rPr>
        <w:t xml:space="preserve">o </w:t>
      </w:r>
      <w:r w:rsidR="003D18FD" w:rsidRPr="004E70F2">
        <w:rPr>
          <w:rFonts w:ascii="Arial" w:hAnsi="Arial" w:cs="Arial"/>
          <w:sz w:val="22"/>
          <w:szCs w:val="22"/>
          <w:lang w:val="lv-LV"/>
        </w:rPr>
        <w:t>gāz</w:t>
      </w:r>
      <w:r w:rsidR="002E734A">
        <w:rPr>
          <w:rFonts w:ascii="Arial" w:hAnsi="Arial" w:cs="Arial"/>
          <w:sz w:val="22"/>
          <w:szCs w:val="22"/>
          <w:lang w:val="lv-LV"/>
        </w:rPr>
        <w:t>u produkcija</w:t>
      </w:r>
      <w:r w:rsidR="008B3047" w:rsidRPr="004E70F2">
        <w:rPr>
          <w:rFonts w:ascii="Arial" w:hAnsi="Arial" w:cs="Arial"/>
          <w:sz w:val="22"/>
          <w:szCs w:val="22"/>
          <w:lang w:val="lv-LV"/>
        </w:rPr>
        <w:t>”</w:t>
      </w:r>
      <w:r w:rsidR="00134C5C">
        <w:rPr>
          <w:rFonts w:ascii="Arial" w:hAnsi="Arial" w:cs="Arial"/>
          <w:sz w:val="22"/>
          <w:szCs w:val="22"/>
          <w:lang w:val="lv-LV"/>
        </w:rPr>
        <w:t>, iepirkuma identifikācijas nr.</w:t>
      </w:r>
      <w:r w:rsidR="00134C5C" w:rsidRPr="00134C5C">
        <w:rPr>
          <w:b/>
          <w:bCs/>
          <w:lang w:val="lv-LV"/>
        </w:rPr>
        <w:t xml:space="preserve"> </w:t>
      </w:r>
      <w:r w:rsidR="00134C5C" w:rsidRPr="00134C5C">
        <w:rPr>
          <w:rFonts w:ascii="Arial" w:hAnsi="Arial" w:cs="Arial"/>
          <w:sz w:val="22"/>
          <w:szCs w:val="22"/>
          <w:lang w:val="lv-LV"/>
        </w:rPr>
        <w:t>LDZ 2021/4-IBz</w:t>
      </w:r>
      <w:r w:rsidRPr="00134C5C">
        <w:rPr>
          <w:rFonts w:ascii="Arial" w:hAnsi="Arial" w:cs="Arial"/>
          <w:sz w:val="22"/>
          <w:szCs w:val="22"/>
          <w:lang w:val="lv-LV"/>
        </w:rPr>
        <w:t>;</w:t>
      </w:r>
    </w:p>
    <w:p w14:paraId="1F82EEDA" w14:textId="39E298E5"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k</w:t>
      </w:r>
      <w:r w:rsidR="008B3047" w:rsidRPr="004E70F2">
        <w:rPr>
          <w:rFonts w:ascii="Arial" w:hAnsi="Arial" w:cs="Arial"/>
          <w:b/>
          <w:bCs/>
          <w:sz w:val="22"/>
          <w:szCs w:val="22"/>
          <w:lang w:val="lv-LV"/>
        </w:rPr>
        <w:t>omisija</w:t>
      </w:r>
      <w:r w:rsidR="008B3047" w:rsidRPr="004E70F2">
        <w:rPr>
          <w:rFonts w:ascii="Arial" w:hAnsi="Arial" w:cs="Arial"/>
          <w:sz w:val="22"/>
          <w:szCs w:val="22"/>
          <w:lang w:val="lv-LV"/>
        </w:rPr>
        <w:t xml:space="preserve"> – VAS “Latvijas dzelzceļš” iepirkuma komisija, kas pilnvarota organizēt sarunu procedūru ar publikāciju</w:t>
      </w:r>
      <w:r w:rsidRPr="004E70F2">
        <w:rPr>
          <w:rFonts w:ascii="Arial" w:hAnsi="Arial" w:cs="Arial"/>
          <w:sz w:val="22"/>
          <w:szCs w:val="22"/>
          <w:lang w:val="lv-LV"/>
        </w:rPr>
        <w:t>;</w:t>
      </w:r>
    </w:p>
    <w:p w14:paraId="7D11EC92" w14:textId="41B7FF04"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n</w:t>
      </w:r>
      <w:r w:rsidR="005D7CA7" w:rsidRPr="004E70F2">
        <w:rPr>
          <w:rFonts w:ascii="Arial" w:hAnsi="Arial" w:cs="Arial"/>
          <w:b/>
          <w:bCs/>
          <w:sz w:val="22"/>
          <w:szCs w:val="22"/>
          <w:lang w:val="lv-LV"/>
        </w:rPr>
        <w:t>olikums</w:t>
      </w:r>
      <w:r w:rsidR="005D7CA7" w:rsidRPr="004E70F2">
        <w:rPr>
          <w:rFonts w:ascii="Arial" w:hAnsi="Arial" w:cs="Arial"/>
          <w:sz w:val="22"/>
          <w:szCs w:val="22"/>
          <w:lang w:val="lv-LV"/>
        </w:rPr>
        <w:t xml:space="preserve"> </w:t>
      </w:r>
      <w:r w:rsidR="008B3047" w:rsidRPr="004E70F2">
        <w:rPr>
          <w:rFonts w:ascii="Arial" w:hAnsi="Arial" w:cs="Arial"/>
          <w:sz w:val="22"/>
          <w:szCs w:val="22"/>
          <w:lang w:val="lv-LV"/>
        </w:rPr>
        <w:t>(turpmāk var tik</w:t>
      </w:r>
      <w:r w:rsidR="005D7CA7" w:rsidRPr="004E70F2">
        <w:rPr>
          <w:rFonts w:ascii="Arial" w:hAnsi="Arial" w:cs="Arial"/>
          <w:sz w:val="22"/>
          <w:szCs w:val="22"/>
          <w:lang w:val="lv-LV"/>
        </w:rPr>
        <w:t>t</w:t>
      </w:r>
      <w:r w:rsidR="008B3047" w:rsidRPr="004E70F2">
        <w:rPr>
          <w:rFonts w:ascii="Arial" w:hAnsi="Arial" w:cs="Arial"/>
          <w:sz w:val="22"/>
          <w:szCs w:val="22"/>
          <w:lang w:val="lv-LV"/>
        </w:rPr>
        <w:t xml:space="preserve"> saukts arī kā </w:t>
      </w:r>
      <w:r w:rsidR="005D7CA7" w:rsidRPr="004E70F2">
        <w:rPr>
          <w:rFonts w:ascii="Arial" w:hAnsi="Arial" w:cs="Arial"/>
          <w:sz w:val="22"/>
          <w:szCs w:val="22"/>
          <w:lang w:val="lv-LV"/>
        </w:rPr>
        <w:t xml:space="preserve">“sarunu procedūras nolikums” </w:t>
      </w:r>
      <w:r w:rsidR="008B3047" w:rsidRPr="004E70F2">
        <w:rPr>
          <w:rFonts w:ascii="Arial" w:hAnsi="Arial" w:cs="Arial"/>
          <w:sz w:val="22"/>
          <w:szCs w:val="22"/>
          <w:lang w:val="lv-LV"/>
        </w:rPr>
        <w:t xml:space="preserve">vai </w:t>
      </w:r>
      <w:r w:rsidR="005D7CA7" w:rsidRPr="004E70F2">
        <w:rPr>
          <w:rFonts w:ascii="Arial" w:hAnsi="Arial" w:cs="Arial"/>
          <w:sz w:val="22"/>
          <w:szCs w:val="22"/>
          <w:lang w:val="lv-LV"/>
        </w:rPr>
        <w:t>“</w:t>
      </w:r>
      <w:r w:rsidR="008B3047" w:rsidRPr="004E70F2">
        <w:rPr>
          <w:rFonts w:ascii="Arial" w:hAnsi="Arial" w:cs="Arial"/>
          <w:sz w:val="22"/>
          <w:szCs w:val="22"/>
          <w:lang w:val="lv-LV"/>
        </w:rPr>
        <w:t>sarunu procedūras dokumenti</w:t>
      </w:r>
      <w:r w:rsidR="005D7CA7" w:rsidRPr="004E70F2">
        <w:rPr>
          <w:rFonts w:ascii="Arial" w:hAnsi="Arial" w:cs="Arial"/>
          <w:sz w:val="22"/>
          <w:szCs w:val="22"/>
          <w:lang w:val="lv-LV"/>
        </w:rPr>
        <w:t>”</w:t>
      </w:r>
      <w:r w:rsidR="008B3047" w:rsidRPr="004E70F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4E70F2">
        <w:rPr>
          <w:rFonts w:ascii="Arial" w:hAnsi="Arial" w:cs="Arial"/>
          <w:sz w:val="22"/>
          <w:szCs w:val="22"/>
          <w:lang w:val="lv-LV"/>
        </w:rPr>
        <w:t>;</w:t>
      </w:r>
    </w:p>
    <w:p w14:paraId="33AD92E7" w14:textId="0720F473"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i</w:t>
      </w:r>
      <w:r w:rsidR="008B3047" w:rsidRPr="004E70F2">
        <w:rPr>
          <w:rFonts w:ascii="Arial" w:hAnsi="Arial" w:cs="Arial"/>
          <w:b/>
          <w:bCs/>
          <w:sz w:val="22"/>
          <w:szCs w:val="22"/>
          <w:lang w:val="lv-LV"/>
        </w:rPr>
        <w:t>einteresētais piegādātājs</w:t>
      </w:r>
      <w:r w:rsidR="008B3047" w:rsidRPr="004E70F2">
        <w:rPr>
          <w:rFonts w:ascii="Arial" w:hAnsi="Arial" w:cs="Arial"/>
          <w:sz w:val="22"/>
          <w:szCs w:val="22"/>
          <w:lang w:val="lv-LV"/>
        </w:rPr>
        <w:t xml:space="preserve"> – piegādātājs, kas izteicis vēlmi piedalīties sarunu procedūrā un saņēmis nolikumu</w:t>
      </w:r>
      <w:r w:rsidRPr="004E70F2">
        <w:rPr>
          <w:rFonts w:ascii="Arial" w:hAnsi="Arial" w:cs="Arial"/>
          <w:sz w:val="22"/>
          <w:szCs w:val="22"/>
          <w:lang w:val="lv-LV"/>
        </w:rPr>
        <w:t>;</w:t>
      </w:r>
    </w:p>
    <w:p w14:paraId="24E9771F" w14:textId="7495FBC2" w:rsidR="008B3047" w:rsidRPr="004E70F2" w:rsidRDefault="007B4A66" w:rsidP="008B3047">
      <w:pPr>
        <w:pStyle w:val="ListParagraph"/>
        <w:numPr>
          <w:ilvl w:val="2"/>
          <w:numId w:val="8"/>
        </w:numPr>
        <w:jc w:val="both"/>
        <w:rPr>
          <w:rFonts w:ascii="Arial" w:hAnsi="Arial" w:cs="Arial"/>
          <w:b/>
          <w:sz w:val="22"/>
          <w:szCs w:val="22"/>
          <w:lang w:val="lv-LV"/>
        </w:rPr>
      </w:pPr>
      <w:r w:rsidRPr="004E70F2">
        <w:rPr>
          <w:rFonts w:ascii="Arial" w:hAnsi="Arial" w:cs="Arial"/>
          <w:b/>
          <w:bCs/>
          <w:sz w:val="22"/>
          <w:szCs w:val="22"/>
          <w:lang w:val="lv-LV"/>
        </w:rPr>
        <w:t>p</w:t>
      </w:r>
      <w:r w:rsidR="008B3047" w:rsidRPr="004E70F2">
        <w:rPr>
          <w:rFonts w:ascii="Arial" w:hAnsi="Arial" w:cs="Arial"/>
          <w:b/>
          <w:bCs/>
          <w:sz w:val="22"/>
          <w:szCs w:val="22"/>
          <w:lang w:val="lv-LV"/>
        </w:rPr>
        <w:t>asūtītājs</w:t>
      </w:r>
      <w:r w:rsidR="003D18FD" w:rsidRPr="004E70F2">
        <w:rPr>
          <w:rFonts w:ascii="Arial" w:hAnsi="Arial" w:cs="Arial"/>
          <w:b/>
          <w:bCs/>
          <w:sz w:val="22"/>
          <w:szCs w:val="22"/>
          <w:lang w:val="lv-LV"/>
        </w:rPr>
        <w:t>/pircējs</w:t>
      </w:r>
      <w:r w:rsidR="008B3047" w:rsidRPr="004E70F2">
        <w:rPr>
          <w:rFonts w:ascii="Arial" w:hAnsi="Arial" w:cs="Arial"/>
          <w:sz w:val="22"/>
          <w:szCs w:val="22"/>
          <w:lang w:val="lv-LV"/>
        </w:rPr>
        <w:t xml:space="preserve"> – VAS “Latvijas dzelzceļš”</w:t>
      </w:r>
      <w:r w:rsidRPr="004E70F2">
        <w:rPr>
          <w:rFonts w:ascii="Arial" w:hAnsi="Arial" w:cs="Arial"/>
          <w:sz w:val="22"/>
          <w:szCs w:val="22"/>
          <w:lang w:val="lv-LV"/>
        </w:rPr>
        <w:t>;</w:t>
      </w:r>
    </w:p>
    <w:p w14:paraId="548270A2" w14:textId="1BE07B85" w:rsidR="002C6B68" w:rsidRPr="002C6B68" w:rsidRDefault="007B4A66" w:rsidP="002C6B68">
      <w:pPr>
        <w:pStyle w:val="ListParagraph"/>
        <w:numPr>
          <w:ilvl w:val="2"/>
          <w:numId w:val="8"/>
        </w:numPr>
        <w:jc w:val="both"/>
        <w:rPr>
          <w:rFonts w:ascii="Arial" w:hAnsi="Arial" w:cs="Arial"/>
          <w:b/>
          <w:sz w:val="22"/>
          <w:szCs w:val="22"/>
          <w:lang w:val="lv-LV"/>
        </w:rPr>
      </w:pPr>
      <w:r w:rsidRPr="002C6B68">
        <w:rPr>
          <w:rFonts w:ascii="Arial" w:hAnsi="Arial" w:cs="Arial"/>
          <w:b/>
          <w:bCs/>
          <w:sz w:val="22"/>
          <w:szCs w:val="22"/>
          <w:lang w:val="lv-LV"/>
        </w:rPr>
        <w:t>p</w:t>
      </w:r>
      <w:r w:rsidR="0022460D" w:rsidRPr="002C6B68">
        <w:rPr>
          <w:rFonts w:ascii="Arial" w:hAnsi="Arial" w:cs="Arial"/>
          <w:b/>
          <w:bCs/>
          <w:sz w:val="22"/>
          <w:szCs w:val="22"/>
          <w:lang w:val="lv-LV"/>
        </w:rPr>
        <w:t>retendents</w:t>
      </w:r>
      <w:r w:rsidR="0022460D" w:rsidRPr="002C6B68">
        <w:rPr>
          <w:rFonts w:ascii="Arial" w:hAnsi="Arial" w:cs="Arial"/>
          <w:sz w:val="22"/>
          <w:szCs w:val="22"/>
          <w:lang w:val="lv-LV"/>
        </w:rPr>
        <w:t xml:space="preserve"> – piegādātājs, kas ir iesniedzis piedāvājumu sarunu procedūrai</w:t>
      </w:r>
      <w:r w:rsidR="002C6B68" w:rsidRPr="002C6B68">
        <w:rPr>
          <w:rFonts w:ascii="Arial" w:hAnsi="Arial" w:cs="Arial"/>
          <w:sz w:val="22"/>
          <w:szCs w:val="22"/>
          <w:lang w:val="lv-LV"/>
        </w:rPr>
        <w:t xml:space="preserve">. Piegādātājs var būt </w:t>
      </w:r>
      <w:r w:rsidR="002C6B68" w:rsidRPr="002C6B68">
        <w:rPr>
          <w:rFonts w:ascii="Arial" w:hAnsi="Arial" w:cs="Arial"/>
          <w:sz w:val="22"/>
          <w:szCs w:val="22"/>
          <w:shd w:val="clear" w:color="auto" w:fill="FFFFFF"/>
          <w:lang w:val="lv-LV"/>
        </w:rPr>
        <w:t xml:space="preserve">fiziskā vai juridiskā persona, pasūtītājs, sabiedrisko pakalpojumu sniedzējs vai šādu personu apvienība jebkurā to kombinācijā, kas attiecīgi piedāvā piegādāt preces </w:t>
      </w:r>
      <w:r w:rsidR="00670717">
        <w:rPr>
          <w:rFonts w:ascii="Arial" w:hAnsi="Arial" w:cs="Arial"/>
          <w:sz w:val="22"/>
          <w:szCs w:val="22"/>
          <w:shd w:val="clear" w:color="auto" w:fill="FFFFFF"/>
          <w:lang w:val="lv-LV"/>
        </w:rPr>
        <w:t>un</w:t>
      </w:r>
      <w:r w:rsidR="002C6B68" w:rsidRPr="002C6B68">
        <w:rPr>
          <w:rFonts w:ascii="Arial" w:hAnsi="Arial" w:cs="Arial"/>
          <w:sz w:val="22"/>
          <w:szCs w:val="22"/>
          <w:shd w:val="clear" w:color="auto" w:fill="FFFFFF"/>
          <w:lang w:val="lv-LV"/>
        </w:rPr>
        <w:t xml:space="preserve"> sniegt pakalpojumus;</w:t>
      </w:r>
    </w:p>
    <w:p w14:paraId="5234D5AF" w14:textId="500114A9" w:rsidR="008B3047" w:rsidRPr="002C6B68" w:rsidRDefault="003D18FD" w:rsidP="002C6B68">
      <w:pPr>
        <w:pStyle w:val="ListParagraph"/>
        <w:numPr>
          <w:ilvl w:val="2"/>
          <w:numId w:val="8"/>
        </w:numPr>
        <w:jc w:val="both"/>
        <w:rPr>
          <w:rFonts w:ascii="Arial" w:hAnsi="Arial" w:cs="Arial"/>
          <w:b/>
          <w:sz w:val="22"/>
          <w:szCs w:val="22"/>
          <w:lang w:val="lv-LV"/>
        </w:rPr>
      </w:pPr>
      <w:r w:rsidRPr="002C6B68">
        <w:rPr>
          <w:rFonts w:ascii="Arial" w:hAnsi="Arial" w:cs="Arial"/>
          <w:b/>
          <w:bCs/>
          <w:sz w:val="22"/>
          <w:szCs w:val="22"/>
          <w:lang w:val="lv-LV"/>
        </w:rPr>
        <w:t>prece</w:t>
      </w:r>
      <w:r w:rsidR="008B3047" w:rsidRPr="002C6B68">
        <w:rPr>
          <w:rFonts w:ascii="Arial" w:hAnsi="Arial" w:cs="Arial"/>
          <w:sz w:val="22"/>
          <w:szCs w:val="22"/>
          <w:lang w:val="lv-LV"/>
        </w:rPr>
        <w:t xml:space="preserve"> – </w:t>
      </w:r>
      <w:r w:rsidRPr="002C6B68">
        <w:rPr>
          <w:rFonts w:ascii="Arial" w:hAnsi="Arial" w:cs="Arial"/>
          <w:sz w:val="22"/>
          <w:szCs w:val="22"/>
          <w:lang w:val="lv-LV"/>
        </w:rPr>
        <w:t>tehnisk</w:t>
      </w:r>
      <w:r w:rsidR="007B2EB1" w:rsidRPr="002C6B68">
        <w:rPr>
          <w:rFonts w:ascii="Arial" w:hAnsi="Arial" w:cs="Arial"/>
          <w:sz w:val="22"/>
          <w:szCs w:val="22"/>
          <w:lang w:val="lv-LV"/>
        </w:rPr>
        <w:t>ās</w:t>
      </w:r>
      <w:r w:rsidRPr="002C6B68">
        <w:rPr>
          <w:rFonts w:ascii="Arial" w:hAnsi="Arial" w:cs="Arial"/>
          <w:sz w:val="22"/>
          <w:szCs w:val="22"/>
          <w:lang w:val="lv-LV"/>
        </w:rPr>
        <w:t xml:space="preserve"> gāz</w:t>
      </w:r>
      <w:r w:rsidR="007B2EB1" w:rsidRPr="002C6B68">
        <w:rPr>
          <w:rFonts w:ascii="Arial" w:hAnsi="Arial" w:cs="Arial"/>
          <w:sz w:val="22"/>
          <w:szCs w:val="22"/>
          <w:lang w:val="lv-LV"/>
        </w:rPr>
        <w:t xml:space="preserve">es </w:t>
      </w:r>
      <w:r w:rsidR="00D121CB" w:rsidRPr="002C6B68">
        <w:rPr>
          <w:rFonts w:ascii="Arial" w:hAnsi="Arial" w:cs="Arial"/>
          <w:sz w:val="22"/>
          <w:szCs w:val="22"/>
          <w:lang w:val="lv-LV"/>
        </w:rPr>
        <w:t xml:space="preserve">un tehnisko gāzu maisījumi </w:t>
      </w:r>
      <w:r w:rsidR="007B2EB1" w:rsidRPr="002C6B68">
        <w:rPr>
          <w:rFonts w:ascii="Arial" w:hAnsi="Arial" w:cs="Arial"/>
          <w:sz w:val="22"/>
          <w:szCs w:val="22"/>
          <w:lang w:val="lv-LV"/>
        </w:rPr>
        <w:t xml:space="preserve">pildīti sašķidrinātas naftas gāzes balonos </w:t>
      </w:r>
      <w:r w:rsidR="008B3047" w:rsidRPr="002C6B68">
        <w:rPr>
          <w:rFonts w:ascii="Arial" w:hAnsi="Arial" w:cs="Arial"/>
          <w:sz w:val="22"/>
          <w:szCs w:val="22"/>
          <w:lang w:val="lv-LV"/>
        </w:rPr>
        <w:t>saskaņā ar nolikuma</w:t>
      </w:r>
      <w:r w:rsidR="007B2EB1" w:rsidRPr="002C6B68">
        <w:rPr>
          <w:rFonts w:ascii="Arial" w:hAnsi="Arial" w:cs="Arial"/>
          <w:sz w:val="22"/>
          <w:szCs w:val="22"/>
          <w:lang w:val="lv-LV"/>
        </w:rPr>
        <w:t xml:space="preserve"> 2.1.punktu</w:t>
      </w:r>
      <w:r w:rsidR="00D121CB" w:rsidRPr="002C6B68">
        <w:rPr>
          <w:rFonts w:ascii="Arial" w:hAnsi="Arial" w:cs="Arial"/>
          <w:sz w:val="22"/>
          <w:szCs w:val="22"/>
          <w:lang w:val="lv-LV"/>
        </w:rPr>
        <w:t>;</w:t>
      </w:r>
    </w:p>
    <w:p w14:paraId="751CBD98" w14:textId="2F958BF3" w:rsidR="00D121CB" w:rsidRPr="00D121CB" w:rsidRDefault="00680477" w:rsidP="008B3047">
      <w:pPr>
        <w:pStyle w:val="ListParagraph"/>
        <w:numPr>
          <w:ilvl w:val="2"/>
          <w:numId w:val="8"/>
        </w:numPr>
        <w:jc w:val="both"/>
        <w:rPr>
          <w:rFonts w:ascii="Arial" w:hAnsi="Arial" w:cs="Arial"/>
          <w:b/>
          <w:sz w:val="22"/>
          <w:szCs w:val="22"/>
          <w:lang w:val="lv-LV"/>
        </w:rPr>
      </w:pPr>
      <w:r w:rsidRPr="001559BA">
        <w:rPr>
          <w:rFonts w:ascii="Arial" w:hAnsi="Arial" w:cs="Arial"/>
          <w:b/>
          <w:bCs/>
          <w:sz w:val="22"/>
          <w:szCs w:val="22"/>
          <w:lang w:val="lv-LV"/>
        </w:rPr>
        <w:t xml:space="preserve">nomas </w:t>
      </w:r>
      <w:r w:rsidR="00D121CB" w:rsidRPr="001559BA">
        <w:rPr>
          <w:rFonts w:ascii="Arial" w:hAnsi="Arial" w:cs="Arial"/>
          <w:b/>
          <w:bCs/>
          <w:sz w:val="22"/>
          <w:szCs w:val="22"/>
          <w:lang w:val="lv-LV"/>
        </w:rPr>
        <w:t xml:space="preserve">pakalpojums </w:t>
      </w:r>
      <w:r w:rsidR="00D121CB" w:rsidRPr="001559BA">
        <w:rPr>
          <w:rFonts w:ascii="Arial" w:hAnsi="Arial" w:cs="Arial"/>
          <w:bCs/>
          <w:sz w:val="22"/>
          <w:szCs w:val="22"/>
          <w:lang w:val="lv-LV"/>
        </w:rPr>
        <w:t>–</w:t>
      </w:r>
      <w:r w:rsidR="008F0779" w:rsidRPr="001559BA">
        <w:rPr>
          <w:rFonts w:ascii="Arial" w:hAnsi="Arial" w:cs="Arial"/>
          <w:bCs/>
          <w:sz w:val="22"/>
          <w:szCs w:val="22"/>
          <w:lang w:val="lv-LV"/>
        </w:rPr>
        <w:t xml:space="preserve"> </w:t>
      </w:r>
      <w:r w:rsidR="00467713" w:rsidRPr="001559BA">
        <w:rPr>
          <w:rFonts w:ascii="Arial" w:hAnsi="Arial" w:cs="Arial"/>
          <w:sz w:val="22"/>
          <w:szCs w:val="22"/>
          <w:lang w:val="lv-LV"/>
        </w:rPr>
        <w:t>sašķidrinātās naftas gāzes balonu</w:t>
      </w:r>
      <w:r w:rsidRPr="001559BA">
        <w:rPr>
          <w:rFonts w:ascii="Arial" w:hAnsi="Arial" w:cs="Arial"/>
          <w:sz w:val="22"/>
          <w:szCs w:val="22"/>
          <w:lang w:val="lv-LV"/>
        </w:rPr>
        <w:t xml:space="preserve">, kuros </w:t>
      </w:r>
      <w:r w:rsidR="001559BA">
        <w:rPr>
          <w:rFonts w:ascii="Arial" w:hAnsi="Arial" w:cs="Arial"/>
          <w:sz w:val="22"/>
          <w:szCs w:val="22"/>
          <w:lang w:val="lv-LV"/>
        </w:rPr>
        <w:t xml:space="preserve">piegādātā </w:t>
      </w:r>
      <w:r w:rsidR="008F0779" w:rsidRPr="001559BA">
        <w:rPr>
          <w:rFonts w:ascii="Arial" w:hAnsi="Arial" w:cs="Arial"/>
          <w:sz w:val="22"/>
          <w:szCs w:val="22"/>
          <w:lang w:val="lv-LV"/>
        </w:rPr>
        <w:t xml:space="preserve">prece (gāze) </w:t>
      </w:r>
      <w:r w:rsidRPr="001559BA">
        <w:rPr>
          <w:rFonts w:ascii="Arial" w:hAnsi="Arial" w:cs="Arial"/>
          <w:sz w:val="22"/>
          <w:szCs w:val="22"/>
          <w:lang w:val="lv-LV"/>
        </w:rPr>
        <w:t>pildīta, nodošana lietošanā</w:t>
      </w:r>
      <w:r w:rsidR="00766797">
        <w:rPr>
          <w:rFonts w:ascii="Arial" w:hAnsi="Arial" w:cs="Arial"/>
          <w:sz w:val="22"/>
          <w:szCs w:val="22"/>
          <w:lang w:val="lv-LV"/>
        </w:rPr>
        <w:t xml:space="preserve"> pret atlīdzību</w:t>
      </w:r>
      <w:r w:rsidRPr="001559BA">
        <w:rPr>
          <w:rFonts w:ascii="Arial" w:hAnsi="Arial" w:cs="Arial"/>
          <w:sz w:val="22"/>
          <w:szCs w:val="22"/>
          <w:lang w:val="lv-LV"/>
        </w:rPr>
        <w:t xml:space="preserve"> pasūtītājam </w:t>
      </w:r>
      <w:r w:rsidR="00D121CB" w:rsidRPr="001559BA">
        <w:rPr>
          <w:rFonts w:ascii="Arial" w:hAnsi="Arial" w:cs="Arial"/>
          <w:bCs/>
          <w:sz w:val="22"/>
          <w:szCs w:val="22"/>
          <w:lang w:val="lv-LV"/>
        </w:rPr>
        <w:t>saskaņā ar nolikuma 2.1.punktu</w:t>
      </w:r>
      <w:r w:rsidR="00D121CB">
        <w:rPr>
          <w:rFonts w:ascii="Arial" w:hAnsi="Arial" w:cs="Arial"/>
          <w:bCs/>
          <w:sz w:val="22"/>
          <w:szCs w:val="22"/>
          <w:lang w:val="lv-LV"/>
        </w:rPr>
        <w:t>.</w:t>
      </w:r>
    </w:p>
    <w:p w14:paraId="4FF670E4" w14:textId="77777777" w:rsidR="008B3047" w:rsidRPr="00BC5A26" w:rsidRDefault="008B3047" w:rsidP="008B3047">
      <w:pPr>
        <w:jc w:val="both"/>
        <w:rPr>
          <w:rFonts w:ascii="Arial" w:hAnsi="Arial" w:cs="Arial"/>
          <w:b/>
          <w:sz w:val="22"/>
          <w:szCs w:val="22"/>
          <w:lang w:val="lv-LV"/>
        </w:rPr>
      </w:pPr>
    </w:p>
    <w:p w14:paraId="3C55BE42" w14:textId="3EDEC3CA" w:rsidR="008B3047" w:rsidRPr="00BC5A26" w:rsidRDefault="0022460D" w:rsidP="008B3047">
      <w:pPr>
        <w:pStyle w:val="ListParagraph"/>
        <w:numPr>
          <w:ilvl w:val="1"/>
          <w:numId w:val="8"/>
        </w:numPr>
        <w:rPr>
          <w:rFonts w:ascii="Arial" w:hAnsi="Arial" w:cs="Arial"/>
          <w:b/>
          <w:sz w:val="22"/>
          <w:szCs w:val="22"/>
          <w:lang w:val="lv-LV"/>
        </w:rPr>
      </w:pPr>
      <w:r w:rsidRPr="00BC5A26">
        <w:rPr>
          <w:rFonts w:ascii="Arial" w:hAnsi="Arial" w:cs="Arial"/>
          <w:b/>
          <w:sz w:val="22"/>
          <w:szCs w:val="22"/>
          <w:lang w:val="lv-LV"/>
        </w:rPr>
        <w:t>R</w:t>
      </w:r>
      <w:r w:rsidR="008B3047" w:rsidRPr="00BC5A26">
        <w:rPr>
          <w:rFonts w:ascii="Arial" w:hAnsi="Arial" w:cs="Arial"/>
          <w:b/>
          <w:sz w:val="22"/>
          <w:szCs w:val="22"/>
          <w:lang w:val="lv-LV"/>
        </w:rPr>
        <w:t>ekvizīti</w:t>
      </w:r>
    </w:p>
    <w:p w14:paraId="30ABA8B6" w14:textId="77777777" w:rsidR="00DB270B" w:rsidRPr="00DB270B" w:rsidRDefault="0022460D" w:rsidP="008B3047">
      <w:pPr>
        <w:pStyle w:val="ListParagraph"/>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44FCA89C" w14:textId="77777777" w:rsidR="00DB270B" w:rsidRDefault="008B3047" w:rsidP="00DB270B">
      <w:pPr>
        <w:pStyle w:val="ListParagraph"/>
        <w:jc w:val="both"/>
        <w:rPr>
          <w:rFonts w:ascii="Arial" w:hAnsi="Arial" w:cs="Arial"/>
          <w:sz w:val="22"/>
          <w:szCs w:val="22"/>
          <w:lang w:val="lv-LV"/>
        </w:rPr>
      </w:pPr>
      <w:r w:rsidRPr="00BC5A26">
        <w:rPr>
          <w:rFonts w:ascii="Arial" w:hAnsi="Arial" w:cs="Arial"/>
          <w:sz w:val="22"/>
          <w:szCs w:val="22"/>
          <w:lang w:val="lv-LV"/>
        </w:rPr>
        <w:t>VAS “Latvijas dzelzceļš”</w:t>
      </w:r>
      <w:r w:rsidR="00DB270B">
        <w:rPr>
          <w:rFonts w:ascii="Arial" w:hAnsi="Arial" w:cs="Arial"/>
          <w:sz w:val="22"/>
          <w:szCs w:val="22"/>
          <w:lang w:val="lv-LV"/>
        </w:rPr>
        <w:t>.</w:t>
      </w:r>
    </w:p>
    <w:p w14:paraId="76912E28"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V</w:t>
      </w:r>
      <w:r w:rsidR="008B3047" w:rsidRPr="00BC5A26">
        <w:rPr>
          <w:rFonts w:ascii="Arial" w:hAnsi="Arial" w:cs="Arial"/>
          <w:sz w:val="22"/>
          <w:szCs w:val="22"/>
          <w:lang w:val="lv-LV"/>
        </w:rPr>
        <w:t>ienotais reģistrācijas Nr. 40003032065</w:t>
      </w:r>
    </w:p>
    <w:p w14:paraId="310243FF"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J</w:t>
      </w:r>
      <w:r w:rsidR="008B3047" w:rsidRPr="00BC5A26">
        <w:rPr>
          <w:rFonts w:ascii="Arial" w:hAnsi="Arial" w:cs="Arial"/>
          <w:sz w:val="22"/>
          <w:szCs w:val="22"/>
          <w:lang w:val="lv-LV"/>
        </w:rPr>
        <w:t>uridiskā adrese: Gogoļa iela 3, Rīga, LV-1547, Latvija.</w:t>
      </w:r>
    </w:p>
    <w:p w14:paraId="33D3CE8D" w14:textId="77777777" w:rsidR="00DB270B" w:rsidRDefault="008B3047" w:rsidP="00DB270B">
      <w:pPr>
        <w:pStyle w:val="ListParagraph"/>
        <w:jc w:val="both"/>
        <w:rPr>
          <w:rFonts w:ascii="Arial" w:hAnsi="Arial" w:cs="Arial"/>
          <w:b/>
          <w:sz w:val="22"/>
          <w:szCs w:val="22"/>
          <w:lang w:val="lv-LV"/>
        </w:rPr>
      </w:pPr>
      <w:r w:rsidRPr="00BC5A26">
        <w:rPr>
          <w:rFonts w:ascii="Arial" w:hAnsi="Arial" w:cs="Arial"/>
          <w:sz w:val="22"/>
          <w:szCs w:val="22"/>
          <w:lang w:val="lv-LV"/>
        </w:rPr>
        <w:t xml:space="preserve">Banka: </w:t>
      </w:r>
      <w:proofErr w:type="spellStart"/>
      <w:r w:rsidRPr="00BC5A26">
        <w:rPr>
          <w:rFonts w:ascii="Arial" w:hAnsi="Arial" w:cs="Arial"/>
          <w:sz w:val="22"/>
          <w:szCs w:val="22"/>
          <w:lang w:val="lv-LV"/>
        </w:rPr>
        <w:t>Luminor</w:t>
      </w:r>
      <w:proofErr w:type="spellEnd"/>
      <w:r w:rsidRPr="00BC5A26">
        <w:rPr>
          <w:rFonts w:ascii="Arial" w:hAnsi="Arial" w:cs="Arial"/>
          <w:sz w:val="22"/>
          <w:szCs w:val="22"/>
          <w:lang w:val="lv-LV"/>
        </w:rPr>
        <w:t xml:space="preserve"> </w:t>
      </w:r>
      <w:proofErr w:type="spellStart"/>
      <w:r w:rsidRPr="00BC5A26">
        <w:rPr>
          <w:rFonts w:ascii="Arial" w:hAnsi="Arial" w:cs="Arial"/>
          <w:sz w:val="22"/>
          <w:szCs w:val="22"/>
          <w:lang w:val="lv-LV"/>
        </w:rPr>
        <w:t>Bank</w:t>
      </w:r>
      <w:proofErr w:type="spellEnd"/>
      <w:r w:rsidRPr="00BC5A26">
        <w:rPr>
          <w:rFonts w:ascii="Arial" w:hAnsi="Arial" w:cs="Arial"/>
          <w:sz w:val="22"/>
          <w:szCs w:val="22"/>
          <w:lang w:val="lv-LV"/>
        </w:rPr>
        <w:t xml:space="preserve"> AS Latvijas filiāle</w:t>
      </w:r>
    </w:p>
    <w:p w14:paraId="5BCCB58A" w14:textId="77777777" w:rsidR="00DB270B" w:rsidRDefault="00DB270B" w:rsidP="00DB270B">
      <w:pPr>
        <w:pStyle w:val="ListParagraph"/>
        <w:jc w:val="both"/>
        <w:rPr>
          <w:rFonts w:ascii="Arial" w:hAnsi="Arial" w:cs="Arial"/>
          <w:sz w:val="22"/>
          <w:szCs w:val="22"/>
          <w:lang w:val="lv-LV"/>
        </w:rPr>
      </w:pPr>
      <w:r>
        <w:rPr>
          <w:rFonts w:ascii="Arial" w:hAnsi="Arial" w:cs="Arial"/>
          <w:sz w:val="22"/>
          <w:szCs w:val="22"/>
          <w:lang w:val="lv-LV"/>
        </w:rPr>
        <w:t>K</w:t>
      </w:r>
      <w:r w:rsidR="008B3047" w:rsidRPr="00BC5A26">
        <w:rPr>
          <w:rFonts w:ascii="Arial" w:hAnsi="Arial" w:cs="Arial"/>
          <w:sz w:val="22"/>
          <w:szCs w:val="22"/>
          <w:lang w:val="lv-LV"/>
        </w:rPr>
        <w:t>onta Nr. LV17RIKO0000080249645</w:t>
      </w:r>
    </w:p>
    <w:p w14:paraId="414B9824" w14:textId="5C30AAFB" w:rsidR="008B3047" w:rsidRPr="00BC5A26" w:rsidRDefault="00DB270B" w:rsidP="00DB270B">
      <w:pPr>
        <w:pStyle w:val="ListParagraph"/>
        <w:jc w:val="both"/>
        <w:rPr>
          <w:rFonts w:ascii="Arial" w:hAnsi="Arial" w:cs="Arial"/>
          <w:b/>
          <w:sz w:val="22"/>
          <w:szCs w:val="22"/>
          <w:lang w:val="lv-LV"/>
        </w:rPr>
      </w:pPr>
      <w:r>
        <w:rPr>
          <w:rFonts w:ascii="Arial" w:hAnsi="Arial" w:cs="Arial"/>
          <w:sz w:val="22"/>
          <w:szCs w:val="22"/>
          <w:lang w:val="lv-LV"/>
        </w:rPr>
        <w:t>B</w:t>
      </w:r>
      <w:r w:rsidR="008B3047" w:rsidRPr="00BC5A26">
        <w:rPr>
          <w:rFonts w:ascii="Arial" w:hAnsi="Arial" w:cs="Arial"/>
          <w:sz w:val="22"/>
          <w:szCs w:val="22"/>
          <w:lang w:val="lv-LV"/>
        </w:rPr>
        <w:t xml:space="preserve">ankas kods: </w:t>
      </w:r>
      <w:r w:rsidR="004C21AE">
        <w:rPr>
          <w:rFonts w:ascii="Arial" w:hAnsi="Arial" w:cs="Arial"/>
          <w:sz w:val="22"/>
          <w:szCs w:val="22"/>
          <w:lang w:val="lv-LV"/>
        </w:rPr>
        <w:t>RIKOLV2X</w:t>
      </w:r>
      <w:r w:rsidR="00181FC2">
        <w:rPr>
          <w:rFonts w:ascii="Arial" w:hAnsi="Arial" w:cs="Arial"/>
          <w:sz w:val="22"/>
          <w:szCs w:val="22"/>
          <w:lang w:val="lv-LV"/>
        </w:rPr>
        <w:t>.</w:t>
      </w:r>
    </w:p>
    <w:p w14:paraId="0337EB26" w14:textId="186772CE" w:rsidR="003D18FD" w:rsidRPr="00B76D3C" w:rsidRDefault="00B76D3C" w:rsidP="00B76D3C">
      <w:pPr>
        <w:pStyle w:val="ListParagraph"/>
        <w:numPr>
          <w:ilvl w:val="2"/>
          <w:numId w:val="8"/>
        </w:numPr>
        <w:jc w:val="both"/>
        <w:rPr>
          <w:rFonts w:ascii="Arial" w:hAnsi="Arial" w:cs="Arial"/>
          <w:b/>
          <w:sz w:val="22"/>
          <w:szCs w:val="22"/>
          <w:lang w:val="lv-LV"/>
        </w:rPr>
      </w:pPr>
      <w:r>
        <w:rPr>
          <w:rFonts w:ascii="Arial" w:hAnsi="Arial" w:cs="Arial"/>
          <w:b/>
          <w:sz w:val="22"/>
          <w:szCs w:val="22"/>
          <w:lang w:val="lv-LV"/>
        </w:rPr>
        <w:t>Sa</w:t>
      </w:r>
      <w:r w:rsidR="00D629F8" w:rsidRPr="00B76D3C">
        <w:rPr>
          <w:rFonts w:ascii="Arial" w:hAnsi="Arial" w:cs="Arial"/>
          <w:b/>
          <w:sz w:val="22"/>
          <w:szCs w:val="22"/>
          <w:lang w:val="lv-LV"/>
        </w:rPr>
        <w:t>ņēmējs</w:t>
      </w:r>
      <w:r w:rsidR="0022460D" w:rsidRPr="00B76D3C">
        <w:rPr>
          <w:rFonts w:ascii="Arial" w:hAnsi="Arial" w:cs="Arial"/>
          <w:b/>
          <w:sz w:val="22"/>
          <w:szCs w:val="22"/>
          <w:lang w:val="lv-LV"/>
        </w:rPr>
        <w:t xml:space="preserve"> (</w:t>
      </w:r>
      <w:r w:rsidR="003E4C18" w:rsidRPr="00B76D3C">
        <w:rPr>
          <w:rFonts w:ascii="Arial" w:hAnsi="Arial" w:cs="Arial"/>
          <w:b/>
          <w:sz w:val="22"/>
          <w:szCs w:val="22"/>
          <w:lang w:val="lv-LV"/>
        </w:rPr>
        <w:t>p</w:t>
      </w:r>
      <w:r w:rsidR="0022460D" w:rsidRPr="00B76D3C">
        <w:rPr>
          <w:rFonts w:ascii="Arial" w:hAnsi="Arial" w:cs="Arial"/>
          <w:b/>
          <w:sz w:val="22"/>
          <w:szCs w:val="22"/>
          <w:lang w:val="lv-LV"/>
        </w:rPr>
        <w:t>asūtītāja struktūrvienība):</w:t>
      </w:r>
    </w:p>
    <w:p w14:paraId="319A0784"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3D18FD">
        <w:rPr>
          <w:rFonts w:ascii="Arial" w:hAnsi="Arial" w:cs="Arial"/>
          <w:sz w:val="22"/>
          <w:szCs w:val="22"/>
          <w:lang w:val="lv-LV"/>
        </w:rPr>
        <w:t xml:space="preserve">VAS “Latvijas </w:t>
      </w:r>
      <w:r w:rsidRPr="00B4785A">
        <w:rPr>
          <w:rFonts w:ascii="Arial" w:hAnsi="Arial" w:cs="Arial"/>
          <w:sz w:val="22"/>
          <w:szCs w:val="22"/>
          <w:lang w:val="lv-LV"/>
        </w:rPr>
        <w:t>dzelzceļš” Vagonu apkopes distance (turpmāk – VD)</w:t>
      </w:r>
      <w:r w:rsidR="00181FC2" w:rsidRPr="00B4785A">
        <w:rPr>
          <w:rFonts w:ascii="Arial" w:hAnsi="Arial" w:cs="Arial"/>
          <w:sz w:val="22"/>
          <w:szCs w:val="22"/>
          <w:lang w:val="lv-LV"/>
        </w:rPr>
        <w:t>.</w:t>
      </w:r>
    </w:p>
    <w:p w14:paraId="3AF6B1AF" w14:textId="2222F191"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Rīgas iela 78, Daugavpils, LV- 5401, Latvija</w:t>
      </w:r>
      <w:r w:rsidR="00A73863" w:rsidRPr="00B4785A">
        <w:rPr>
          <w:rFonts w:ascii="Arial" w:hAnsi="Arial" w:cs="Arial"/>
          <w:sz w:val="22"/>
          <w:szCs w:val="22"/>
          <w:lang w:val="lv-LV"/>
        </w:rPr>
        <w:t>.</w:t>
      </w:r>
    </w:p>
    <w:p w14:paraId="0FBA4CF9" w14:textId="77777777"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Sliežu ceļu pārvalde (turpmāk  – SCP)</w:t>
      </w:r>
      <w:r w:rsidR="00181FC2" w:rsidRPr="00B4785A">
        <w:rPr>
          <w:rFonts w:ascii="Arial" w:hAnsi="Arial" w:cs="Arial"/>
          <w:sz w:val="22"/>
          <w:szCs w:val="22"/>
          <w:lang w:val="lv-LV"/>
        </w:rPr>
        <w:t>.</w:t>
      </w:r>
    </w:p>
    <w:p w14:paraId="6CB093CB" w14:textId="2EA1C975" w:rsidR="003D18FD"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w:t>
      </w:r>
      <w:r w:rsidR="003D18FD" w:rsidRPr="00B4785A">
        <w:rPr>
          <w:rFonts w:ascii="Arial" w:hAnsi="Arial" w:cs="Arial"/>
          <w:sz w:val="22"/>
          <w:szCs w:val="22"/>
          <w:lang w:val="lv-LV"/>
        </w:rPr>
        <w:t>aktiskā adrese: Torņakalna iela 16, Rīga, LV-1004;</w:t>
      </w:r>
    </w:p>
    <w:p w14:paraId="0A27B906" w14:textId="77777777" w:rsidR="00DB270B" w:rsidRPr="00DB270B" w:rsidRDefault="00181FC2"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Elektrotehniskā pārvalde (turpmāk – EP).</w:t>
      </w:r>
    </w:p>
    <w:p w14:paraId="11F6CCC8" w14:textId="7F520F73" w:rsidR="00181FC2" w:rsidRPr="00B4785A" w:rsidRDefault="00181FC2" w:rsidP="00DB270B">
      <w:pPr>
        <w:pStyle w:val="ListParagraph"/>
        <w:ind w:left="993"/>
        <w:jc w:val="both"/>
        <w:rPr>
          <w:rFonts w:ascii="Arial" w:hAnsi="Arial" w:cs="Arial"/>
          <w:b/>
          <w:sz w:val="22"/>
          <w:szCs w:val="22"/>
          <w:lang w:val="lv-LV"/>
        </w:rPr>
      </w:pPr>
      <w:r w:rsidRPr="00B4785A">
        <w:rPr>
          <w:rFonts w:ascii="Arial" w:hAnsi="Arial" w:cs="Arial"/>
          <w:sz w:val="22"/>
          <w:szCs w:val="22"/>
          <w:lang w:val="lv-LV"/>
        </w:rPr>
        <w:t>Faktiskā adrese: Gogoļa iela 3, Rīga, LV-1547, Latvija.</w:t>
      </w:r>
    </w:p>
    <w:p w14:paraId="427E3244" w14:textId="63FA40D8" w:rsidR="00DB270B" w:rsidRPr="00DB270B" w:rsidRDefault="003D18FD" w:rsidP="003D18FD">
      <w:pPr>
        <w:pStyle w:val="ListParagraph"/>
        <w:numPr>
          <w:ilvl w:val="3"/>
          <w:numId w:val="8"/>
        </w:numPr>
        <w:ind w:left="993" w:hanging="993"/>
        <w:jc w:val="both"/>
        <w:rPr>
          <w:rFonts w:ascii="Arial" w:hAnsi="Arial" w:cs="Arial"/>
          <w:b/>
          <w:sz w:val="22"/>
          <w:szCs w:val="22"/>
          <w:lang w:val="lv-LV"/>
        </w:rPr>
      </w:pPr>
      <w:r w:rsidRPr="00B4785A">
        <w:rPr>
          <w:rFonts w:ascii="Arial" w:hAnsi="Arial" w:cs="Arial"/>
          <w:sz w:val="22"/>
          <w:szCs w:val="22"/>
          <w:lang w:val="lv-LV"/>
        </w:rPr>
        <w:t>VAS “Latvijas dzelzceļš’ Nekustamā īpašuma pārvalde (turpmāk – DNP)</w:t>
      </w:r>
      <w:r w:rsidR="00DB270B">
        <w:rPr>
          <w:rFonts w:ascii="Arial" w:hAnsi="Arial" w:cs="Arial"/>
          <w:sz w:val="22"/>
          <w:szCs w:val="22"/>
          <w:lang w:val="lv-LV"/>
        </w:rPr>
        <w:t>.</w:t>
      </w:r>
    </w:p>
    <w:p w14:paraId="6BEB78C2" w14:textId="0988E65D" w:rsidR="003D18FD" w:rsidRPr="00B4785A" w:rsidRDefault="00DB270B" w:rsidP="00DB270B">
      <w:pPr>
        <w:pStyle w:val="ListParagraph"/>
        <w:ind w:left="993"/>
        <w:jc w:val="both"/>
        <w:rPr>
          <w:rFonts w:ascii="Arial" w:hAnsi="Arial" w:cs="Arial"/>
          <w:b/>
          <w:sz w:val="22"/>
          <w:szCs w:val="22"/>
          <w:lang w:val="lv-LV"/>
        </w:rPr>
      </w:pPr>
      <w:r>
        <w:rPr>
          <w:rFonts w:ascii="Arial" w:hAnsi="Arial" w:cs="Arial"/>
          <w:sz w:val="22"/>
          <w:szCs w:val="22"/>
          <w:lang w:val="lv-LV"/>
        </w:rPr>
        <w:t>F</w:t>
      </w:r>
      <w:r w:rsidR="003D18FD" w:rsidRPr="00B4785A">
        <w:rPr>
          <w:rFonts w:ascii="Arial" w:hAnsi="Arial" w:cs="Arial"/>
          <w:sz w:val="22"/>
          <w:szCs w:val="22"/>
          <w:lang w:val="lv-LV"/>
        </w:rPr>
        <w:t xml:space="preserve">aktiskā adrese: </w:t>
      </w:r>
      <w:proofErr w:type="spellStart"/>
      <w:r w:rsidR="003D18FD" w:rsidRPr="00B4785A">
        <w:rPr>
          <w:rFonts w:ascii="Arial" w:hAnsi="Arial" w:cs="Arial"/>
          <w:sz w:val="22"/>
          <w:szCs w:val="22"/>
          <w:lang w:val="lv-LV"/>
        </w:rPr>
        <w:t>Vilkaines</w:t>
      </w:r>
      <w:proofErr w:type="spellEnd"/>
      <w:r w:rsidR="003D18FD" w:rsidRPr="00B4785A">
        <w:rPr>
          <w:rFonts w:ascii="Arial" w:hAnsi="Arial" w:cs="Arial"/>
          <w:sz w:val="22"/>
          <w:szCs w:val="22"/>
          <w:lang w:val="lv-LV"/>
        </w:rPr>
        <w:t xml:space="preserve"> iela, 3, Rīga, LV-1004, Latvija</w:t>
      </w:r>
      <w:r w:rsidR="00B76D3C" w:rsidRPr="00B4785A">
        <w:rPr>
          <w:rFonts w:ascii="Arial" w:hAnsi="Arial" w:cs="Arial"/>
          <w:sz w:val="22"/>
          <w:szCs w:val="22"/>
          <w:lang w:val="lv-LV"/>
        </w:rPr>
        <w:t>.</w:t>
      </w:r>
    </w:p>
    <w:p w14:paraId="432D8D6B" w14:textId="77777777" w:rsidR="003D18FD" w:rsidRDefault="003D18FD" w:rsidP="003D18FD">
      <w:pPr>
        <w:jc w:val="both"/>
        <w:rPr>
          <w:rFonts w:eastAsia="Calibri"/>
          <w:b/>
          <w:bCs/>
          <w:lang w:val="lv-LV"/>
        </w:rPr>
      </w:pPr>
    </w:p>
    <w:p w14:paraId="4F65BCDB" w14:textId="77777777" w:rsidR="00A73863" w:rsidRPr="00BC5A26" w:rsidRDefault="008B3047" w:rsidP="008B3047">
      <w:pPr>
        <w:pStyle w:val="ListParagraph"/>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FB55D7E" w14:textId="47E5D8BD" w:rsidR="008B3047" w:rsidRPr="00BC5A26" w:rsidRDefault="00A73863" w:rsidP="00A73863">
      <w:pPr>
        <w:pStyle w:val="ListParagraph"/>
        <w:ind w:left="360"/>
        <w:jc w:val="both"/>
        <w:rPr>
          <w:rStyle w:val="Hyperlink"/>
          <w:rFonts w:ascii="Arial" w:hAnsi="Arial" w:cs="Arial"/>
          <w:b/>
          <w:color w:val="auto"/>
          <w:sz w:val="22"/>
          <w:szCs w:val="22"/>
          <w:lang w:val="lv-LV"/>
        </w:rPr>
      </w:pPr>
      <w:r w:rsidRPr="00BC5A26">
        <w:rPr>
          <w:rFonts w:ascii="Arial" w:hAnsi="Arial" w:cs="Arial"/>
          <w:sz w:val="22"/>
          <w:szCs w:val="22"/>
          <w:lang w:val="lv-LV"/>
        </w:rPr>
        <w:t>O</w:t>
      </w:r>
      <w:r w:rsidR="008B3047" w:rsidRPr="00BC5A26">
        <w:rPr>
          <w:rFonts w:ascii="Arial" w:hAnsi="Arial" w:cs="Arial"/>
          <w:sz w:val="22"/>
          <w:szCs w:val="22"/>
          <w:lang w:val="lv-LV"/>
        </w:rPr>
        <w:t>rganizatoriska rakstura jautājumos un jautājumos par sarunu procedūras nolikumu</w:t>
      </w:r>
      <w:r w:rsidRPr="00BC5A26">
        <w:rPr>
          <w:rFonts w:ascii="Arial" w:hAnsi="Arial" w:cs="Arial"/>
          <w:sz w:val="22"/>
          <w:szCs w:val="22"/>
          <w:lang w:val="lv-LV"/>
        </w:rPr>
        <w:t xml:space="preserve"> pasūtītāja kontaktpersona:</w:t>
      </w:r>
      <w:r w:rsidR="002F28F9" w:rsidRPr="00BC5A26">
        <w:rPr>
          <w:rFonts w:ascii="Arial" w:hAnsi="Arial" w:cs="Arial"/>
          <w:sz w:val="22"/>
          <w:szCs w:val="22"/>
          <w:lang w:val="lv-LV"/>
        </w:rPr>
        <w:t xml:space="preserve"> </w:t>
      </w:r>
      <w:r w:rsidR="008B3047" w:rsidRPr="00BC5A26">
        <w:rPr>
          <w:rFonts w:ascii="Arial" w:hAnsi="Arial" w:cs="Arial"/>
          <w:sz w:val="22"/>
          <w:szCs w:val="22"/>
          <w:lang w:val="lv-LV"/>
        </w:rPr>
        <w:t>komisijas sekretāre – VAS “Latvijas dzelzceļš” Iepirkumu biroja galvenā iepirkumu speciāliste Iveta Dementjeva, tālruņa numurs: +371 67234934, e-pasta adrese: iveta.dementjeva@ldz.lv</w:t>
      </w:r>
      <w:r w:rsidR="0022460D" w:rsidRPr="00BC5A26">
        <w:rPr>
          <w:rFonts w:ascii="Arial" w:hAnsi="Arial" w:cs="Arial"/>
          <w:sz w:val="22"/>
          <w:szCs w:val="22"/>
          <w:lang w:val="lv-LV"/>
        </w:rPr>
        <w:t>.</w:t>
      </w:r>
    </w:p>
    <w:p w14:paraId="0BD07C73" w14:textId="77777777" w:rsidR="008B3047" w:rsidRPr="00BC5A26" w:rsidRDefault="008B3047" w:rsidP="008B3047">
      <w:pPr>
        <w:rPr>
          <w:rStyle w:val="Hyperlink"/>
          <w:rFonts w:ascii="Arial" w:hAnsi="Arial" w:cs="Arial"/>
          <w:b/>
          <w:color w:val="auto"/>
          <w:sz w:val="22"/>
          <w:szCs w:val="22"/>
          <w:lang w:val="lv-LV"/>
        </w:rPr>
      </w:pPr>
    </w:p>
    <w:p w14:paraId="5842FACD" w14:textId="77777777" w:rsidR="008B3047" w:rsidRPr="00BC5A26" w:rsidRDefault="008B3047" w:rsidP="008B3047">
      <w:pPr>
        <w:pStyle w:val="ListParagraph"/>
        <w:numPr>
          <w:ilvl w:val="1"/>
          <w:numId w:val="8"/>
        </w:numPr>
        <w:rPr>
          <w:rFonts w:ascii="Arial" w:hAnsi="Arial" w:cs="Arial"/>
          <w:b/>
          <w:sz w:val="22"/>
          <w:szCs w:val="22"/>
          <w:lang w:val="lv-LV"/>
        </w:rPr>
      </w:pPr>
      <w:bookmarkStart w:id="1" w:name="_Hlk50560778"/>
      <w:r w:rsidRPr="00BC5A26">
        <w:rPr>
          <w:rFonts w:ascii="Arial" w:hAnsi="Arial" w:cs="Arial"/>
          <w:b/>
          <w:sz w:val="22"/>
          <w:szCs w:val="22"/>
          <w:lang w:val="lv-LV"/>
        </w:rPr>
        <w:t>Sarunu procedūras dokumentu pieejamība, informācijas sniegšana par iepirkumu un datu apstrāde</w:t>
      </w:r>
    </w:p>
    <w:p w14:paraId="1C9C7F10" w14:textId="65EB4E98"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sidR="003D18FD">
        <w:rPr>
          <w:rFonts w:ascii="Arial" w:hAnsi="Arial" w:cs="Arial"/>
          <w:bCs/>
          <w:sz w:val="22"/>
          <w:szCs w:val="22"/>
          <w:lang w:val="lv-LV"/>
        </w:rPr>
        <w:t xml:space="preserve"> </w:t>
      </w:r>
      <w:r w:rsidR="00E464B3" w:rsidRPr="00BC5A26">
        <w:rPr>
          <w:rFonts w:ascii="Arial" w:hAnsi="Arial" w:cs="Arial"/>
          <w:bCs/>
          <w:sz w:val="22"/>
          <w:szCs w:val="22"/>
          <w:lang w:val="lv-LV"/>
        </w:rPr>
        <w:t>i</w:t>
      </w:r>
      <w:r w:rsidRPr="00BC5A26">
        <w:rPr>
          <w:rFonts w:ascii="Arial" w:hAnsi="Arial" w:cs="Arial"/>
          <w:bCs/>
          <w:sz w:val="22"/>
          <w:szCs w:val="22"/>
          <w:lang w:val="lv-LV"/>
        </w:rPr>
        <w:t>epirkuma dokumentiem un visiem papildus nepieciešamajiem dokumentiem</w:t>
      </w:r>
      <w:r w:rsidRPr="00BC5A26">
        <w:rPr>
          <w:rFonts w:ascii="Arial" w:hAnsi="Arial" w:cs="Arial"/>
          <w:sz w:val="22"/>
          <w:szCs w:val="22"/>
          <w:lang w:val="lv-LV"/>
        </w:rPr>
        <w:t>,</w:t>
      </w:r>
      <w:r w:rsidR="000F4221" w:rsidRPr="00BC5A26">
        <w:rPr>
          <w:rFonts w:ascii="Arial" w:hAnsi="Arial" w:cs="Arial"/>
          <w:sz w:val="22"/>
          <w:szCs w:val="22"/>
          <w:lang w:val="lv-LV"/>
        </w:rPr>
        <w:t xml:space="preserve"> </w:t>
      </w:r>
      <w:r w:rsidRPr="00BC5A26">
        <w:rPr>
          <w:rFonts w:ascii="Arial" w:hAnsi="Arial" w:cs="Arial"/>
          <w:sz w:val="22"/>
          <w:szCs w:val="22"/>
          <w:lang w:val="lv-LV"/>
        </w:rPr>
        <w:t>tai skaitā iepirkuma līguma projektam un sniegtajiem skaidrojumiem, pasūtītāja tīmekļvietnē</w:t>
      </w:r>
      <w:r w:rsidR="0022460D" w:rsidRPr="00BC5A26">
        <w:rPr>
          <w:rFonts w:ascii="Arial" w:hAnsi="Arial" w:cs="Arial"/>
          <w:sz w:val="22"/>
          <w:szCs w:val="22"/>
          <w:lang w:val="lv-LV"/>
        </w:rPr>
        <w:t xml:space="preserve"> </w:t>
      </w:r>
      <w:r w:rsidR="0022460D" w:rsidRPr="00BC5A26">
        <w:rPr>
          <w:rFonts w:ascii="Arial" w:hAnsi="Arial" w:cs="Arial"/>
          <w:i/>
          <w:iCs/>
          <w:sz w:val="22"/>
          <w:szCs w:val="22"/>
          <w:lang w:val="lv-LV"/>
        </w:rPr>
        <w:t>www.ldz.lv</w:t>
      </w:r>
      <w:r w:rsidRPr="00BC5A26">
        <w:rPr>
          <w:rFonts w:ascii="Arial" w:hAnsi="Arial" w:cs="Arial"/>
          <w:sz w:val="22"/>
          <w:szCs w:val="22"/>
          <w:lang w:val="lv-LV"/>
        </w:rPr>
        <w:t xml:space="preserve"> sadaļā “</w:t>
      </w:r>
      <w:r w:rsidRPr="00BC5A26">
        <w:rPr>
          <w:rFonts w:ascii="Arial" w:hAnsi="Arial" w:cs="Arial"/>
          <w:i/>
          <w:iCs/>
          <w:sz w:val="22"/>
          <w:szCs w:val="22"/>
          <w:lang w:val="lv-LV"/>
        </w:rPr>
        <w:t>Iepirkumi</w:t>
      </w:r>
      <w:r w:rsidRPr="00BC5A26">
        <w:rPr>
          <w:rFonts w:ascii="Arial" w:hAnsi="Arial" w:cs="Arial"/>
          <w:sz w:val="22"/>
          <w:szCs w:val="22"/>
          <w:lang w:val="lv-LV"/>
        </w:rPr>
        <w:t>” pie attiecīgā iepirkuma sludinājuma.</w:t>
      </w:r>
    </w:p>
    <w:p w14:paraId="3AC35491" w14:textId="673D060D" w:rsidR="008B3047" w:rsidRPr="00BC5A26" w:rsidRDefault="008B3047" w:rsidP="008B3047">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 xml:space="preserve">Ja pasūtītājs objektīvu iemeslu dēļ nevar nodrošināt brīvu un tiešu elektronisku pieeju </w:t>
      </w:r>
      <w:r w:rsidR="00712C64" w:rsidRPr="00BC5A26">
        <w:rPr>
          <w:rFonts w:ascii="Arial" w:eastAsiaTheme="minorHAnsi" w:hAnsi="Arial" w:cs="Arial"/>
          <w:sz w:val="22"/>
          <w:szCs w:val="22"/>
          <w:lang w:val="lv-LV"/>
        </w:rPr>
        <w:t>sarunu procedūras</w:t>
      </w:r>
      <w:r w:rsidRPr="00BC5A26">
        <w:rPr>
          <w:rFonts w:ascii="Arial" w:eastAsiaTheme="minorHAnsi" w:hAnsi="Arial" w:cs="Arial"/>
          <w:sz w:val="22"/>
          <w:szCs w:val="22"/>
          <w:lang w:val="lv-LV"/>
        </w:rPr>
        <w:t xml:space="preserve"> dokumentiem un visiem papildus nepieciešamajiem dokumentiem</w:t>
      </w:r>
      <w:r w:rsidR="000F4221" w:rsidRPr="00BC5A26">
        <w:rPr>
          <w:rFonts w:ascii="Arial" w:eastAsiaTheme="minorHAnsi" w:hAnsi="Arial" w:cs="Arial"/>
          <w:sz w:val="22"/>
          <w:szCs w:val="22"/>
          <w:lang w:val="lv-LV"/>
        </w:rPr>
        <w:t xml:space="preserve"> </w:t>
      </w:r>
      <w:r w:rsidR="000F4221" w:rsidRPr="00BC5A26">
        <w:rPr>
          <w:rFonts w:ascii="Arial" w:eastAsiaTheme="minorHAnsi" w:hAnsi="Arial" w:cs="Arial"/>
          <w:sz w:val="22"/>
          <w:szCs w:val="22"/>
          <w:lang w:val="lv-LV"/>
        </w:rPr>
        <w:lastRenderedPageBreak/>
        <w:t>un/vai informācijai</w:t>
      </w:r>
      <w:r w:rsidRPr="00BC5A26">
        <w:rPr>
          <w:rFonts w:ascii="Arial" w:eastAsiaTheme="minorHAnsi" w:hAnsi="Arial" w:cs="Arial"/>
          <w:sz w:val="22"/>
          <w:szCs w:val="22"/>
          <w:lang w:val="lv-LV"/>
        </w:rPr>
        <w:t>, tai skaitā iepirkuma līguma projektam, pasūtītājs tos izsūta vai izsniedz ieinteresētajiem piegādātājiem (pretendentiem) 6 (sešu) dienu laikā pēc tam, kad saņemts pieprasījums.</w:t>
      </w:r>
    </w:p>
    <w:p w14:paraId="72900AA6" w14:textId="17F6B7DE" w:rsidR="008B3047" w:rsidRPr="008144BC" w:rsidRDefault="008B3047" w:rsidP="008B3047">
      <w:pPr>
        <w:pStyle w:val="ListParagraph"/>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w:t>
      </w:r>
      <w:r w:rsidR="00712C64" w:rsidRPr="008144BC">
        <w:rPr>
          <w:rFonts w:ascii="Arial" w:eastAsiaTheme="minorHAnsi" w:hAnsi="Arial" w:cs="Arial"/>
          <w:sz w:val="22"/>
          <w:szCs w:val="22"/>
          <w:lang w:val="lv-LV"/>
        </w:rPr>
        <w:t>sarunu procedūras</w:t>
      </w:r>
      <w:r w:rsidRPr="008144BC">
        <w:rPr>
          <w:rFonts w:ascii="Arial" w:eastAsiaTheme="minorHAnsi" w:hAnsi="Arial" w:cs="Arial"/>
          <w:sz w:val="22"/>
          <w:szCs w:val="22"/>
          <w:lang w:val="lv-LV"/>
        </w:rPr>
        <w:t xml:space="preserve"> dokumentiem, sākot no iepirkuma izsludināšanas brīža </w:t>
      </w:r>
      <w:r w:rsidRPr="008144BC">
        <w:rPr>
          <w:rFonts w:ascii="Arial" w:hAnsi="Arial" w:cs="Arial"/>
          <w:sz w:val="22"/>
          <w:szCs w:val="22"/>
          <w:lang w:val="lv-LV"/>
        </w:rPr>
        <w:t>VAS “Latvijas dzelzceļš” Iepirkumu birojā, Gogoļa ielā 3, Rīgā, LV-1547, 3.stāvā, 341.kabinetā (līdzi ņemot personu apliecinošu dokumentu un sakarā ar caurlaižu režīmu, apmeklējumu piesakot iepriekš nolikumā norādītājai pasūtītāja kontaktpersonai)</w:t>
      </w:r>
      <w:r w:rsidRPr="008144BC">
        <w:rPr>
          <w:rStyle w:val="FootnoteReference"/>
          <w:rFonts w:ascii="Arial" w:hAnsi="Arial" w:cs="Arial"/>
          <w:sz w:val="22"/>
          <w:szCs w:val="22"/>
          <w:lang w:val="lv-LV"/>
        </w:rPr>
        <w:footnoteReference w:id="1"/>
      </w:r>
      <w:r w:rsidRPr="008144BC">
        <w:rPr>
          <w:rFonts w:ascii="Arial" w:hAnsi="Arial" w:cs="Arial"/>
          <w:sz w:val="22"/>
          <w:szCs w:val="22"/>
          <w:lang w:val="lv-LV"/>
        </w:rPr>
        <w:t>.</w:t>
      </w:r>
    </w:p>
    <w:p w14:paraId="1AF5898E" w14:textId="182A2FAB" w:rsidR="008B3047" w:rsidRPr="00AA64A5" w:rsidRDefault="008B3047" w:rsidP="008B3047">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pasūtītāja tīmekļvietnē</w:t>
      </w:r>
      <w:r w:rsidR="001371CD" w:rsidRPr="0053368E">
        <w:rPr>
          <w:rFonts w:ascii="Arial" w:eastAsiaTheme="minorHAnsi" w:hAnsi="Arial" w:cs="Arial"/>
          <w:b/>
          <w:bCs/>
          <w:sz w:val="22"/>
          <w:szCs w:val="22"/>
          <w:lang w:val="lv-LV"/>
        </w:rPr>
        <w:t xml:space="preserve"> </w:t>
      </w:r>
      <w:r w:rsidR="001371CD"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AA64A5">
        <w:rPr>
          <w:rFonts w:ascii="Arial" w:hAnsi="Arial" w:cs="Arial"/>
          <w:sz w:val="22"/>
          <w:szCs w:val="22"/>
          <w:lang w:val="lv-LV"/>
        </w:rPr>
        <w:t>.</w:t>
      </w:r>
    </w:p>
    <w:p w14:paraId="58AABAD1" w14:textId="685DE34B"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 xml:space="preserve">pieprasījis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asūtītājam uz 1.3.punktā norādīto e-pasta adresi papildu informāciju par iepirkumu, </w:t>
      </w:r>
      <w:r w:rsidR="003B45B2" w:rsidRPr="00AA64A5">
        <w:rPr>
          <w:rFonts w:ascii="Arial" w:eastAsiaTheme="minorHAnsi" w:hAnsi="Arial" w:cs="Arial"/>
          <w:sz w:val="22"/>
          <w:szCs w:val="22"/>
          <w:lang w:val="lv-LV"/>
        </w:rPr>
        <w:t>p</w:t>
      </w:r>
      <w:r w:rsidRPr="00AA64A5">
        <w:rPr>
          <w:rFonts w:ascii="Arial" w:eastAsiaTheme="minorHAnsi" w:hAnsi="Arial" w:cs="Arial"/>
          <w:sz w:val="22"/>
          <w:szCs w:val="22"/>
          <w:lang w:val="lv-LV"/>
        </w:rPr>
        <w:t xml:space="preserve">asūtītājs to sniedz 5 (piecu) darbdienu laikā </w:t>
      </w:r>
      <w:r w:rsidRPr="00AA64A5">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8CDC08A" w14:textId="7CD35C6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Pasūtītājs ievieto 1.4.5.punktā minēto informāciju tīmekļvietnē, kurā ir pieejami </w:t>
      </w:r>
      <w:r w:rsidR="00712C64" w:rsidRPr="00AA64A5">
        <w:rPr>
          <w:rFonts w:ascii="Arial" w:eastAsiaTheme="minorHAnsi" w:hAnsi="Arial" w:cs="Arial"/>
          <w:sz w:val="22"/>
          <w:szCs w:val="22"/>
          <w:lang w:val="lv-LV"/>
        </w:rPr>
        <w:t>sarunu procedūras</w:t>
      </w:r>
      <w:r w:rsidRPr="00AA64A5">
        <w:rPr>
          <w:rFonts w:ascii="Arial" w:eastAsiaTheme="minorHAnsi" w:hAnsi="Arial" w:cs="Arial"/>
          <w:sz w:val="22"/>
          <w:szCs w:val="22"/>
          <w:lang w:val="lv-LV"/>
        </w:rPr>
        <w:t xml:space="preserve"> dokumenti un visi papildus nepieciešamie dokumenti, kā arī </w:t>
      </w:r>
      <w:bookmarkStart w:id="2" w:name="_Hlk54176300"/>
      <w:r w:rsidRPr="00AA64A5">
        <w:rPr>
          <w:rFonts w:ascii="Arial" w:eastAsiaTheme="minorHAnsi" w:hAnsi="Arial" w:cs="Arial"/>
          <w:sz w:val="22"/>
          <w:szCs w:val="22"/>
          <w:lang w:val="lv-LV"/>
        </w:rPr>
        <w:t>elektronisk</w:t>
      </w:r>
      <w:r w:rsidR="00210070" w:rsidRPr="00AA64A5">
        <w:rPr>
          <w:rFonts w:ascii="Arial" w:eastAsiaTheme="minorHAnsi" w:hAnsi="Arial" w:cs="Arial"/>
          <w:sz w:val="22"/>
          <w:szCs w:val="22"/>
          <w:lang w:val="lv-LV"/>
        </w:rPr>
        <w:t>ā formā</w:t>
      </w:r>
      <w:r w:rsidRPr="00AA64A5">
        <w:rPr>
          <w:rFonts w:ascii="Arial" w:eastAsiaTheme="minorHAnsi" w:hAnsi="Arial" w:cs="Arial"/>
          <w:sz w:val="22"/>
          <w:szCs w:val="22"/>
          <w:lang w:val="lv-LV"/>
        </w:rPr>
        <w:t xml:space="preserve"> nosūta atbildi</w:t>
      </w:r>
      <w:r w:rsidR="00210070" w:rsidRPr="00AA64A5">
        <w:rPr>
          <w:rFonts w:ascii="Arial" w:eastAsiaTheme="minorHAnsi" w:hAnsi="Arial" w:cs="Arial"/>
          <w:sz w:val="22"/>
          <w:szCs w:val="22"/>
          <w:lang w:val="lv-LV"/>
        </w:rPr>
        <w:t xml:space="preserve"> </w:t>
      </w:r>
      <w:bookmarkEnd w:id="2"/>
      <w:r w:rsidRPr="00AA64A5">
        <w:rPr>
          <w:rFonts w:ascii="Arial" w:eastAsiaTheme="minorHAnsi" w:hAnsi="Arial" w:cs="Arial"/>
          <w:sz w:val="22"/>
          <w:szCs w:val="22"/>
          <w:lang w:val="lv-LV"/>
        </w:rPr>
        <w:t>piegādātājam, kas uzdevis jautājumu</w:t>
      </w:r>
      <w:r w:rsidR="00210070" w:rsidRPr="00AA64A5">
        <w:rPr>
          <w:rFonts w:ascii="Arial" w:eastAsiaTheme="minorHAnsi" w:hAnsi="Arial" w:cs="Arial"/>
          <w:sz w:val="22"/>
          <w:szCs w:val="22"/>
          <w:lang w:val="lv-LV"/>
        </w:rPr>
        <w:t>, uz tā norādīto e-pastu</w:t>
      </w:r>
      <w:r w:rsidRPr="00AA64A5">
        <w:rPr>
          <w:rFonts w:ascii="Arial" w:eastAsiaTheme="minorHAnsi" w:hAnsi="Arial" w:cs="Arial"/>
          <w:sz w:val="22"/>
          <w:szCs w:val="22"/>
          <w:lang w:val="lv-LV"/>
        </w:rPr>
        <w:t>.</w:t>
      </w:r>
    </w:p>
    <w:p w14:paraId="78603516"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706E53D4" w14:textId="0E313E88" w:rsidR="00E464B3" w:rsidRPr="001A7FA6" w:rsidRDefault="00712C64" w:rsidP="001A7FA6">
      <w:pPr>
        <w:pStyle w:val="ListParagraph"/>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w:t>
      </w:r>
      <w:r w:rsidR="008B3047" w:rsidRPr="00AA64A5">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1"/>
    <w:p w14:paraId="7106A814" w14:textId="77777777" w:rsidR="008B3047" w:rsidRPr="00AA64A5" w:rsidRDefault="008B3047" w:rsidP="008B3047">
      <w:pPr>
        <w:rPr>
          <w:rStyle w:val="Hyperlink"/>
          <w:rFonts w:ascii="Arial" w:hAnsi="Arial" w:cs="Arial"/>
          <w:b/>
          <w:color w:val="auto"/>
          <w:sz w:val="22"/>
          <w:szCs w:val="22"/>
          <w:lang w:val="lv-LV"/>
        </w:rPr>
      </w:pPr>
    </w:p>
    <w:p w14:paraId="276AF81C"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4DBD12ED" w14:textId="69C1C1C7" w:rsidR="008B3047" w:rsidRPr="001A7FA6"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r w:rsidR="001A7FA6">
        <w:rPr>
          <w:rFonts w:ascii="Arial" w:hAnsi="Arial" w:cs="Arial"/>
          <w:b/>
          <w:sz w:val="22"/>
          <w:szCs w:val="22"/>
          <w:lang w:val="lv-LV"/>
        </w:rPr>
        <w:t>2021</w:t>
      </w:r>
      <w:r w:rsidRPr="00AA64A5">
        <w:rPr>
          <w:rFonts w:ascii="Arial" w:hAnsi="Arial" w:cs="Arial"/>
          <w:b/>
          <w:sz w:val="22"/>
          <w:szCs w:val="22"/>
          <w:lang w:val="lv-LV"/>
        </w:rPr>
        <w:t xml:space="preserve">.gada </w:t>
      </w:r>
      <w:r w:rsidR="009D72C6">
        <w:rPr>
          <w:rFonts w:ascii="Arial" w:hAnsi="Arial" w:cs="Arial"/>
          <w:b/>
          <w:sz w:val="22"/>
          <w:szCs w:val="22"/>
          <w:lang w:val="lv-LV"/>
        </w:rPr>
        <w:t>2</w:t>
      </w:r>
      <w:r w:rsidR="00A7789F">
        <w:rPr>
          <w:rFonts w:ascii="Arial" w:hAnsi="Arial" w:cs="Arial"/>
          <w:b/>
          <w:sz w:val="22"/>
          <w:szCs w:val="22"/>
          <w:lang w:val="lv-LV"/>
        </w:rPr>
        <w:t>2</w:t>
      </w:r>
      <w:r w:rsidR="009D72C6">
        <w:rPr>
          <w:rFonts w:ascii="Arial" w:hAnsi="Arial" w:cs="Arial"/>
          <w:b/>
          <w:sz w:val="22"/>
          <w:szCs w:val="22"/>
          <w:lang w:val="lv-LV"/>
        </w:rPr>
        <w:t>.februārim</w:t>
      </w:r>
      <w:r w:rsidRPr="00AA64A5">
        <w:rPr>
          <w:rFonts w:ascii="Arial" w:hAnsi="Arial" w:cs="Arial"/>
          <w:b/>
          <w:sz w:val="22"/>
          <w:szCs w:val="22"/>
          <w:lang w:val="lv-LV"/>
        </w:rPr>
        <w:t xml:space="preserve"> plkst.</w:t>
      </w:r>
      <w:r w:rsidR="008B5792">
        <w:rPr>
          <w:rFonts w:ascii="Arial" w:hAnsi="Arial" w:cs="Arial"/>
          <w:b/>
          <w:sz w:val="22"/>
          <w:szCs w:val="22"/>
          <w:lang w:val="lv-LV"/>
        </w:rPr>
        <w:t>9:30</w:t>
      </w:r>
      <w:r w:rsidR="008A3C6C">
        <w:rPr>
          <w:rFonts w:ascii="Arial" w:hAnsi="Arial" w:cs="Arial"/>
          <w:sz w:val="22"/>
          <w:szCs w:val="22"/>
          <w:lang w:val="lv-LV"/>
        </w:rPr>
        <w:t xml:space="preserve"> </w:t>
      </w:r>
      <w:r w:rsidRPr="00AA64A5">
        <w:rPr>
          <w:rFonts w:ascii="Arial" w:hAnsi="Arial" w:cs="Arial"/>
          <w:sz w:val="22"/>
          <w:szCs w:val="22"/>
          <w:lang w:val="lv-LV"/>
        </w:rPr>
        <w:t>Rīgā, Gogoļa ielā 3,</w:t>
      </w:r>
      <w:r w:rsidR="008A3C6C">
        <w:rPr>
          <w:rFonts w:ascii="Arial" w:hAnsi="Arial" w:cs="Arial"/>
          <w:sz w:val="22"/>
          <w:szCs w:val="22"/>
          <w:lang w:val="lv-LV"/>
        </w:rPr>
        <w:t xml:space="preserve"> </w:t>
      </w:r>
      <w:r w:rsidRPr="00AA64A5">
        <w:rPr>
          <w:rFonts w:ascii="Arial" w:hAnsi="Arial" w:cs="Arial"/>
          <w:sz w:val="22"/>
          <w:szCs w:val="22"/>
          <w:lang w:val="lv-LV"/>
        </w:rPr>
        <w:t>1.stāvā, 103.kabinetā (VAS “Latvijas dzelzceļš” kancelejā). Piedāvājumu iesniedz personīgi, ar kurjera starpniecību vai ierakstītā pasta sūtījumā.</w:t>
      </w:r>
    </w:p>
    <w:p w14:paraId="6D9A1988" w14:textId="560EF015"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Pasta sūtījumam jābūt nogādātam nolikuma 1.5.1.punktā noteiktajā vietā</w:t>
      </w:r>
      <w:r w:rsidR="005F0B5A">
        <w:rPr>
          <w:rFonts w:ascii="Arial" w:hAnsi="Arial" w:cs="Arial"/>
          <w:sz w:val="22"/>
          <w:szCs w:val="22"/>
          <w:lang w:val="lv-LV"/>
        </w:rPr>
        <w:t xml:space="preserve"> un termiņā</w:t>
      </w:r>
      <w:r w:rsidRPr="00AA64A5">
        <w:rPr>
          <w:rFonts w:ascii="Arial" w:hAnsi="Arial" w:cs="Arial"/>
          <w:sz w:val="22"/>
          <w:szCs w:val="22"/>
          <w:lang w:val="lv-LV"/>
        </w:rPr>
        <w:t>.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w:t>
      </w:r>
    </w:p>
    <w:p w14:paraId="4BD2648D" w14:textId="271DC0D6" w:rsidR="003B45B2" w:rsidRPr="00AA64A5" w:rsidRDefault="003B45B2" w:rsidP="003B45B2">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Pēc noteiktā termiņa iesniegtie piedāvājumi un iesaiņojumi, kas nav slēgti (neaizlīmēti iepakojumi), netiks skatīti, tie tiks atgriezti atpakaļ iesniedzējiem bez izskatīšanas.</w:t>
      </w:r>
    </w:p>
    <w:p w14:paraId="0182D96F" w14:textId="676C58D5"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sidR="008A3C6C">
        <w:rPr>
          <w:rFonts w:ascii="Arial" w:hAnsi="Arial" w:cs="Arial"/>
          <w:sz w:val="22"/>
          <w:szCs w:val="22"/>
          <w:lang w:val="lv-LV"/>
        </w:rPr>
        <w:t>tūlīt</w:t>
      </w:r>
      <w:r w:rsidR="007E6AE3">
        <w:rPr>
          <w:rFonts w:ascii="Arial" w:hAnsi="Arial" w:cs="Arial"/>
          <w:sz w:val="22"/>
          <w:szCs w:val="22"/>
          <w:lang w:val="lv-LV"/>
        </w:rPr>
        <w:t xml:space="preserve"> </w:t>
      </w:r>
      <w:r w:rsidRPr="00AA64A5">
        <w:rPr>
          <w:rFonts w:ascii="Arial" w:hAnsi="Arial" w:cs="Arial"/>
          <w:sz w:val="22"/>
          <w:szCs w:val="22"/>
          <w:lang w:val="lv-LV"/>
        </w:rPr>
        <w:t>pēc piedāvājumu iesniegšanas termiņa beigām</w:t>
      </w:r>
      <w:r w:rsidR="007E6AE3">
        <w:rPr>
          <w:rFonts w:ascii="Arial" w:hAnsi="Arial" w:cs="Arial"/>
          <w:sz w:val="22"/>
          <w:szCs w:val="22"/>
          <w:lang w:val="lv-LV"/>
        </w:rPr>
        <w:t xml:space="preserve"> </w:t>
      </w:r>
      <w:r w:rsidR="008A3C6C">
        <w:rPr>
          <w:rFonts w:ascii="Arial" w:hAnsi="Arial" w:cs="Arial"/>
          <w:b/>
          <w:bCs/>
          <w:sz w:val="22"/>
          <w:szCs w:val="22"/>
          <w:lang w:val="lv-LV"/>
        </w:rPr>
        <w:t xml:space="preserve">2021.gada </w:t>
      </w:r>
      <w:r w:rsidR="009D72C6">
        <w:rPr>
          <w:rFonts w:ascii="Arial" w:hAnsi="Arial" w:cs="Arial"/>
          <w:b/>
          <w:bCs/>
          <w:sz w:val="22"/>
          <w:szCs w:val="22"/>
          <w:lang w:val="lv-LV"/>
        </w:rPr>
        <w:t>2</w:t>
      </w:r>
      <w:r w:rsidR="00A7789F">
        <w:rPr>
          <w:rFonts w:ascii="Arial" w:hAnsi="Arial" w:cs="Arial"/>
          <w:b/>
          <w:bCs/>
          <w:sz w:val="22"/>
          <w:szCs w:val="22"/>
          <w:lang w:val="lv-LV"/>
        </w:rPr>
        <w:t>2</w:t>
      </w:r>
      <w:r w:rsidR="008A3C6C">
        <w:rPr>
          <w:rFonts w:ascii="Arial" w:hAnsi="Arial" w:cs="Arial"/>
          <w:b/>
          <w:bCs/>
          <w:sz w:val="22"/>
          <w:szCs w:val="22"/>
          <w:lang w:val="lv-LV"/>
        </w:rPr>
        <w:t xml:space="preserve">.februārī plkst. 10:00 </w:t>
      </w:r>
      <w:r w:rsidRPr="00AA64A5">
        <w:rPr>
          <w:rFonts w:ascii="Arial" w:hAnsi="Arial" w:cs="Arial"/>
          <w:sz w:val="22"/>
          <w:szCs w:val="22"/>
          <w:lang w:val="lv-LV"/>
        </w:rPr>
        <w:t>Gogoļa ielā 3, Rīgā, LV-1547, 3.stāvā, 339.kabinetā.</w:t>
      </w:r>
    </w:p>
    <w:p w14:paraId="13DC1A05" w14:textId="06367EDD" w:rsidR="008B3047" w:rsidRPr="00AA64A5" w:rsidRDefault="008B3047" w:rsidP="008B3047">
      <w:pPr>
        <w:pStyle w:val="ListParagraph"/>
        <w:numPr>
          <w:ilvl w:val="2"/>
          <w:numId w:val="8"/>
        </w:numPr>
        <w:jc w:val="both"/>
        <w:rPr>
          <w:rFonts w:ascii="Arial" w:hAnsi="Arial" w:cs="Arial"/>
          <w:b/>
          <w:sz w:val="22"/>
          <w:szCs w:val="22"/>
          <w:lang w:val="lv-LV"/>
        </w:rPr>
      </w:pPr>
      <w:bookmarkStart w:id="3" w:name="_Hlk52367908"/>
      <w:r w:rsidRPr="00AA64A5">
        <w:rPr>
          <w:rFonts w:ascii="Arial" w:hAnsi="Arial" w:cs="Arial"/>
          <w:sz w:val="22"/>
          <w:szCs w:val="22"/>
          <w:lang w:val="lv-LV"/>
        </w:rPr>
        <w:t>Personām, kas vēlas iesniegt piedāvājumu, piedalīties piedāvājumu atvēršanas sanāksmē</w:t>
      </w:r>
      <w:r w:rsidR="00223B9C">
        <w:rPr>
          <w:rStyle w:val="FootnoteReference"/>
          <w:rFonts w:ascii="Arial" w:hAnsi="Arial" w:cs="Arial"/>
          <w:sz w:val="22"/>
          <w:szCs w:val="22"/>
          <w:lang w:val="lv-LV"/>
        </w:rPr>
        <w:footnoteReference w:id="2"/>
      </w:r>
      <w:r w:rsidRPr="00AA64A5">
        <w:rPr>
          <w:rFonts w:ascii="Arial" w:hAnsi="Arial" w:cs="Arial"/>
          <w:sz w:val="22"/>
          <w:szCs w:val="22"/>
          <w:lang w:val="lv-LV"/>
        </w:rPr>
        <w:t xml:space="preserve">, </w:t>
      </w:r>
      <w:r w:rsidRPr="00AA64A5">
        <w:rPr>
          <w:rFonts w:ascii="Arial" w:hAnsi="Arial" w:cs="Arial"/>
          <w:sz w:val="22"/>
          <w:szCs w:val="22"/>
          <w:u w:val="single"/>
          <w:lang w:val="lv-LV"/>
        </w:rPr>
        <w:t>pasūtītāja telpās, reģistrējot caurlaidi</w:t>
      </w:r>
      <w:r w:rsidR="00712C64" w:rsidRPr="00AA64A5">
        <w:rPr>
          <w:rFonts w:ascii="Arial" w:hAnsi="Arial" w:cs="Arial"/>
          <w:sz w:val="22"/>
          <w:szCs w:val="22"/>
          <w:u w:val="single"/>
          <w:lang w:val="lv-LV"/>
        </w:rPr>
        <w:t>,</w:t>
      </w:r>
      <w:r w:rsidRPr="00AA64A5">
        <w:rPr>
          <w:rFonts w:ascii="Arial" w:hAnsi="Arial" w:cs="Arial"/>
          <w:sz w:val="22"/>
          <w:szCs w:val="22"/>
          <w:u w:val="single"/>
          <w:lang w:val="lv-LV"/>
        </w:rPr>
        <w:t xml:space="preserve"> jāuzrāda personu apliecinošs dokuments un jārēķinās ar iespējamo papildus laiku caurlaides noformēšanai</w:t>
      </w:r>
      <w:r w:rsidRPr="00AA64A5">
        <w:rPr>
          <w:rFonts w:ascii="Arial" w:hAnsi="Arial" w:cs="Arial"/>
          <w:sz w:val="22"/>
          <w:szCs w:val="22"/>
          <w:lang w:val="lv-LV"/>
        </w:rPr>
        <w:t>.</w:t>
      </w:r>
      <w:bookmarkEnd w:id="3"/>
    </w:p>
    <w:p w14:paraId="7DDEE91C" w14:textId="6AD34666" w:rsidR="008B3047" w:rsidRPr="00AA64A5" w:rsidRDefault="008B3047" w:rsidP="008B3047">
      <w:pPr>
        <w:pStyle w:val="ListParagraph"/>
        <w:numPr>
          <w:ilvl w:val="2"/>
          <w:numId w:val="8"/>
        </w:numPr>
        <w:jc w:val="both"/>
        <w:rPr>
          <w:rFonts w:ascii="Arial" w:hAnsi="Arial" w:cs="Arial"/>
          <w:b/>
          <w:sz w:val="22"/>
          <w:szCs w:val="22"/>
          <w:lang w:val="lv-LV"/>
        </w:rPr>
      </w:pPr>
      <w:bookmarkStart w:id="4" w:name="_Hlk52367939"/>
      <w:r w:rsidRPr="00AA64A5">
        <w:rPr>
          <w:rFonts w:ascii="Arial" w:hAnsi="Arial" w:cs="Arial"/>
          <w:sz w:val="22"/>
          <w:szCs w:val="22"/>
          <w:lang w:val="lv-LV"/>
        </w:rPr>
        <w:lastRenderedPageBreak/>
        <w:t>Atvēršanas sēdes dalībniekiem</w:t>
      </w:r>
      <w:r w:rsidR="00157A34">
        <w:rPr>
          <w:rStyle w:val="FootnoteReference"/>
          <w:rFonts w:ascii="Arial" w:hAnsi="Arial" w:cs="Arial"/>
          <w:sz w:val="22"/>
          <w:szCs w:val="22"/>
          <w:lang w:val="lv-LV"/>
        </w:rPr>
        <w:footnoteReference w:id="3"/>
      </w:r>
      <w:r w:rsidRPr="00AA64A5">
        <w:rPr>
          <w:rFonts w:ascii="Arial" w:hAnsi="Arial" w:cs="Arial"/>
          <w:sz w:val="22"/>
          <w:szCs w:val="22"/>
          <w:lang w:val="lv-LV"/>
        </w:rPr>
        <w:t xml:space="preserve"> klātienē pēc komisijas pieprasījuma jāreģistrējas sarakstā, norādot atvēršanas sēdes dalībnieka vārdu, uzvārdu, tālruni un pretendenta (vai cita uzņēmuma) nosaukumu (firmu), kuru tas pārstāv</w:t>
      </w:r>
      <w:bookmarkEnd w:id="4"/>
      <w:r w:rsidRPr="00AA64A5">
        <w:rPr>
          <w:rFonts w:ascii="Arial" w:hAnsi="Arial" w:cs="Arial"/>
          <w:sz w:val="22"/>
          <w:szCs w:val="22"/>
          <w:lang w:val="lv-LV"/>
        </w:rPr>
        <w:t>.</w:t>
      </w:r>
    </w:p>
    <w:p w14:paraId="53AC2E44"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F77BBFA" w14:textId="77777777" w:rsidR="006110A8" w:rsidRPr="00AA64A5" w:rsidRDefault="006110A8" w:rsidP="006110A8">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BA1E4D2" w14:textId="0EB1A1A8" w:rsidR="008B3047" w:rsidRPr="0030056C"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Piedāvājumu atvēršana ir atklāta</w:t>
      </w:r>
      <w:r w:rsidR="008A2576">
        <w:rPr>
          <w:rStyle w:val="FootnoteReference"/>
          <w:rFonts w:ascii="Arial" w:hAnsi="Arial" w:cs="Arial"/>
          <w:sz w:val="22"/>
          <w:szCs w:val="22"/>
          <w:lang w:val="lv-LV"/>
        </w:rPr>
        <w:footnoteReference w:id="4"/>
      </w:r>
      <w:r w:rsidR="008A2576">
        <w:rPr>
          <w:rFonts w:ascii="Arial" w:hAnsi="Arial" w:cs="Arial"/>
          <w:sz w:val="22"/>
          <w:szCs w:val="22"/>
          <w:lang w:val="lv-LV"/>
        </w:rPr>
        <w:t xml:space="preserve"> </w:t>
      </w:r>
      <w:r w:rsidRPr="00AA64A5">
        <w:rPr>
          <w:rFonts w:ascii="Arial" w:hAnsi="Arial" w:cs="Arial"/>
          <w:sz w:val="22"/>
          <w:szCs w:val="22"/>
          <w:lang w:val="lv-LV"/>
        </w:rPr>
        <w:t xml:space="preserve">un notiek, piedāvājumus atverot to iesniegšanas secībā – tiek nolasīts pretendenta nosaukums, </w:t>
      </w:r>
      <w:r w:rsidR="0022460D" w:rsidRPr="00AA64A5">
        <w:rPr>
          <w:rFonts w:ascii="Arial" w:hAnsi="Arial" w:cs="Arial"/>
          <w:sz w:val="22"/>
          <w:szCs w:val="22"/>
          <w:lang w:val="lv-LV"/>
        </w:rPr>
        <w:t xml:space="preserve">piedāvājuma iesniegšanas laiks, </w:t>
      </w:r>
      <w:r w:rsidRPr="00AA64A5">
        <w:rPr>
          <w:rFonts w:ascii="Arial" w:hAnsi="Arial" w:cs="Arial"/>
          <w:sz w:val="22"/>
          <w:szCs w:val="22"/>
          <w:lang w:val="lv-LV"/>
        </w:rPr>
        <w:t xml:space="preserve">piedāvātā </w:t>
      </w:r>
      <w:r w:rsidR="0022460D" w:rsidRPr="00AA64A5">
        <w:rPr>
          <w:rFonts w:ascii="Arial" w:hAnsi="Arial" w:cs="Arial"/>
          <w:sz w:val="22"/>
          <w:szCs w:val="22"/>
          <w:lang w:val="lv-LV"/>
        </w:rPr>
        <w:t>cena</w:t>
      </w:r>
      <w:r w:rsidRPr="00AA64A5">
        <w:rPr>
          <w:rFonts w:ascii="Arial" w:hAnsi="Arial" w:cs="Arial"/>
          <w:sz w:val="22"/>
          <w:szCs w:val="22"/>
          <w:lang w:val="lv-LV"/>
        </w:rPr>
        <w:t>. Pēc piedāvājumu atvēršanas pēc sēdes dalībnieka pieprasījuma komisija uzrāda pretendentu pieteikuma vēstuli (nolikuma 1.pielikum</w:t>
      </w:r>
      <w:r w:rsidR="00AC6F0B">
        <w:rPr>
          <w:rFonts w:ascii="Arial" w:hAnsi="Arial" w:cs="Arial"/>
          <w:sz w:val="22"/>
          <w:szCs w:val="22"/>
          <w:lang w:val="lv-LV"/>
        </w:rPr>
        <w:t>s</w:t>
      </w:r>
      <w:r w:rsidRPr="00AA64A5">
        <w:rPr>
          <w:rFonts w:ascii="Arial" w:hAnsi="Arial" w:cs="Arial"/>
          <w:sz w:val="22"/>
          <w:szCs w:val="22"/>
          <w:lang w:val="lv-LV"/>
        </w:rPr>
        <w:t>).</w:t>
      </w:r>
      <w:r w:rsidR="00A73863" w:rsidRPr="00AA64A5">
        <w:rPr>
          <w:rFonts w:ascii="Arial" w:hAnsi="Arial" w:cs="Arial"/>
          <w:sz w:val="22"/>
          <w:szCs w:val="22"/>
          <w:lang w:val="lv-LV"/>
        </w:rPr>
        <w:t>*</w:t>
      </w:r>
    </w:p>
    <w:p w14:paraId="02FD21C6" w14:textId="796B5BEE" w:rsidR="006110A8" w:rsidRDefault="00A73863" w:rsidP="00A73863">
      <w:pPr>
        <w:pStyle w:val="ListParagraph"/>
        <w:jc w:val="both"/>
        <w:rPr>
          <w:rFonts w:ascii="Arial" w:hAnsi="Arial" w:cs="Arial"/>
          <w:i/>
          <w:iCs/>
          <w:sz w:val="22"/>
          <w:szCs w:val="22"/>
          <w:u w:val="single"/>
          <w:lang w:val="lv-LV" w:eastAsia="lv-LV"/>
        </w:rPr>
      </w:pPr>
      <w:r w:rsidRPr="00AC6F0B">
        <w:rPr>
          <w:rFonts w:ascii="Arial" w:hAnsi="Arial" w:cs="Arial"/>
          <w:b/>
          <w:bCs/>
          <w:i/>
          <w:iCs/>
          <w:sz w:val="22"/>
          <w:szCs w:val="22"/>
          <w:lang w:val="lv-LV"/>
        </w:rPr>
        <w:t>*</w:t>
      </w:r>
      <w:r w:rsidRPr="005F0B5A">
        <w:rPr>
          <w:rFonts w:ascii="Arial" w:hAnsi="Arial" w:cs="Arial"/>
          <w:b/>
          <w:bCs/>
          <w:i/>
          <w:iCs/>
          <w:sz w:val="22"/>
          <w:szCs w:val="22"/>
          <w:lang w:val="lv-LV"/>
        </w:rPr>
        <w:t>Piedāvājumu atvēršanas sanāksme</w:t>
      </w:r>
      <w:r w:rsidR="003B45B2" w:rsidRPr="005F0B5A">
        <w:rPr>
          <w:rFonts w:ascii="Arial" w:hAnsi="Arial" w:cs="Arial"/>
          <w:b/>
          <w:bCs/>
          <w:i/>
          <w:iCs/>
          <w:sz w:val="22"/>
          <w:szCs w:val="22"/>
          <w:lang w:val="lv-LV"/>
        </w:rPr>
        <w:t>s</w:t>
      </w:r>
      <w:r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rPr>
        <w:t xml:space="preserve">nav atklātas </w:t>
      </w:r>
      <w:r w:rsidR="00223B9C" w:rsidRPr="005F0B5A">
        <w:rPr>
          <w:rFonts w:ascii="Arial" w:hAnsi="Arial" w:cs="Arial"/>
          <w:b/>
          <w:bCs/>
          <w:i/>
          <w:iCs/>
          <w:sz w:val="22"/>
          <w:szCs w:val="22"/>
          <w:lang w:val="lv-LV"/>
        </w:rPr>
        <w:t>–</w:t>
      </w:r>
      <w:r w:rsidR="00AC6F0B" w:rsidRPr="005F0B5A">
        <w:rPr>
          <w:rFonts w:ascii="Arial" w:hAnsi="Arial" w:cs="Arial"/>
          <w:b/>
          <w:bCs/>
          <w:i/>
          <w:iCs/>
          <w:sz w:val="22"/>
          <w:szCs w:val="22"/>
          <w:lang w:val="lv-LV"/>
        </w:rPr>
        <w:t xml:space="preserve"> </w:t>
      </w:r>
      <w:r w:rsidR="00AC6F0B" w:rsidRPr="005F0B5A">
        <w:rPr>
          <w:rFonts w:ascii="Arial" w:hAnsi="Arial" w:cs="Arial"/>
          <w:b/>
          <w:bCs/>
          <w:i/>
          <w:iCs/>
          <w:sz w:val="22"/>
          <w:szCs w:val="22"/>
          <w:lang w:val="lv-LV" w:eastAsia="lv-LV"/>
        </w:rPr>
        <w:t>piegādātāju pārstāvju dalība klātienē atvēršanas sēdēs līdz nākamajam paziņojumam tiek pārtraukta</w:t>
      </w:r>
      <w:r w:rsidR="003B251E" w:rsidRPr="005F0B5A">
        <w:rPr>
          <w:rFonts w:ascii="Arial" w:hAnsi="Arial" w:cs="Arial"/>
          <w:b/>
          <w:bCs/>
          <w:i/>
          <w:iCs/>
          <w:sz w:val="22"/>
          <w:szCs w:val="22"/>
          <w:lang w:val="lv-LV"/>
        </w:rPr>
        <w:t xml:space="preserve">, ievērojot </w:t>
      </w:r>
      <w:r w:rsidRPr="005F0B5A">
        <w:rPr>
          <w:rFonts w:ascii="Arial" w:hAnsi="Arial" w:cs="Arial"/>
          <w:b/>
          <w:bCs/>
          <w:i/>
          <w:iCs/>
          <w:color w:val="202020"/>
          <w:sz w:val="22"/>
          <w:szCs w:val="22"/>
          <w:shd w:val="clear" w:color="auto" w:fill="FFFFFF"/>
          <w:lang w:val="lv-LV"/>
        </w:rPr>
        <w:t xml:space="preserve">COVID-19 vīrusa </w:t>
      </w:r>
      <w:r w:rsidR="003B251E" w:rsidRPr="005F0B5A">
        <w:rPr>
          <w:rFonts w:ascii="Arial" w:hAnsi="Arial" w:cs="Arial"/>
          <w:b/>
          <w:bCs/>
          <w:i/>
          <w:iCs/>
          <w:sz w:val="22"/>
          <w:szCs w:val="22"/>
          <w:lang w:val="lv-LV"/>
        </w:rPr>
        <w:t>izplatības ierobežošanas pasākumus</w:t>
      </w:r>
      <w:r w:rsidR="00AC6F0B" w:rsidRPr="005F0B5A">
        <w:rPr>
          <w:rFonts w:ascii="Arial" w:hAnsi="Arial" w:cs="Arial"/>
          <w:b/>
          <w:bCs/>
          <w:i/>
          <w:iCs/>
          <w:sz w:val="22"/>
          <w:szCs w:val="22"/>
          <w:lang w:val="lv-LV"/>
        </w:rPr>
        <w:t>,</w:t>
      </w:r>
      <w:r w:rsidR="009D5F0F" w:rsidRPr="005F0B5A">
        <w:rPr>
          <w:rFonts w:ascii="Arial" w:hAnsi="Arial" w:cs="Arial"/>
          <w:b/>
          <w:bCs/>
          <w:i/>
          <w:iCs/>
          <w:sz w:val="22"/>
          <w:szCs w:val="22"/>
          <w:lang w:val="lv-LV"/>
        </w:rPr>
        <w:t xml:space="preserve"> </w:t>
      </w:r>
      <w:r w:rsidRPr="005F0B5A">
        <w:rPr>
          <w:rFonts w:ascii="Arial" w:hAnsi="Arial" w:cs="Arial"/>
          <w:b/>
          <w:bCs/>
          <w:i/>
          <w:iCs/>
          <w:color w:val="202020"/>
          <w:sz w:val="22"/>
          <w:szCs w:val="22"/>
          <w:shd w:val="clear" w:color="auto" w:fill="FFFFFF"/>
          <w:lang w:val="lv-LV"/>
        </w:rPr>
        <w:t>(attiecībā uz minēto aicinājums ņemt vērā zemsvītras piezīm</w:t>
      </w:r>
      <w:r w:rsidR="005F0B5A" w:rsidRPr="005F0B5A">
        <w:rPr>
          <w:rFonts w:ascii="Arial" w:hAnsi="Arial" w:cs="Arial"/>
          <w:b/>
          <w:bCs/>
          <w:i/>
          <w:iCs/>
          <w:color w:val="202020"/>
          <w:sz w:val="22"/>
          <w:szCs w:val="22"/>
          <w:shd w:val="clear" w:color="auto" w:fill="FFFFFF"/>
          <w:lang w:val="lv-LV"/>
        </w:rPr>
        <w:t xml:space="preserve">i pie </w:t>
      </w:r>
      <w:r w:rsidR="00223B9C" w:rsidRPr="005F0B5A">
        <w:rPr>
          <w:rFonts w:ascii="Arial" w:hAnsi="Arial" w:cs="Arial"/>
          <w:b/>
          <w:bCs/>
          <w:i/>
          <w:iCs/>
          <w:color w:val="202020"/>
          <w:sz w:val="22"/>
          <w:szCs w:val="22"/>
          <w:shd w:val="clear" w:color="auto" w:fill="FFFFFF"/>
          <w:lang w:val="lv-LV"/>
        </w:rPr>
        <w:t>1.4.3.</w:t>
      </w:r>
      <w:r w:rsidR="00F56EAF">
        <w:rPr>
          <w:rFonts w:ascii="Arial" w:hAnsi="Arial" w:cs="Arial"/>
          <w:b/>
          <w:bCs/>
          <w:i/>
          <w:iCs/>
          <w:color w:val="202020"/>
          <w:sz w:val="22"/>
          <w:szCs w:val="22"/>
          <w:shd w:val="clear" w:color="auto" w:fill="FFFFFF"/>
          <w:lang w:val="lv-LV"/>
        </w:rPr>
        <w:t>u.c.nolikuma punktiem, kur izmantota</w:t>
      </w:r>
      <w:r w:rsidR="005F0B5A" w:rsidRPr="005F0B5A">
        <w:rPr>
          <w:rFonts w:ascii="Arial" w:hAnsi="Arial" w:cs="Arial"/>
          <w:b/>
          <w:bCs/>
          <w:i/>
          <w:iCs/>
          <w:sz w:val="22"/>
          <w:szCs w:val="22"/>
          <w:lang w:val="lv-LV"/>
        </w:rPr>
        <w:t>)</w:t>
      </w:r>
      <w:r w:rsidRPr="005F0B5A">
        <w:rPr>
          <w:rFonts w:ascii="Arial" w:hAnsi="Arial" w:cs="Arial"/>
          <w:b/>
          <w:bCs/>
          <w:i/>
          <w:iCs/>
          <w:sz w:val="22"/>
          <w:szCs w:val="22"/>
          <w:lang w:val="lv-LV"/>
        </w:rPr>
        <w:t>.</w:t>
      </w:r>
      <w:r w:rsidRPr="005F0B5A">
        <w:rPr>
          <w:rFonts w:ascii="Arial" w:hAnsi="Arial" w:cs="Arial"/>
          <w:i/>
          <w:iCs/>
          <w:sz w:val="22"/>
          <w:szCs w:val="22"/>
          <w:lang w:val="lv-LV"/>
        </w:rPr>
        <w:t xml:space="preserve"> </w:t>
      </w:r>
      <w:r w:rsidR="00F56EAF">
        <w:rPr>
          <w:rFonts w:ascii="Arial" w:hAnsi="Arial" w:cs="Arial"/>
          <w:i/>
          <w:iCs/>
          <w:sz w:val="22"/>
          <w:szCs w:val="22"/>
          <w:lang w:val="lv-LV"/>
        </w:rPr>
        <w:t>I</w:t>
      </w:r>
      <w:r w:rsidR="005F0B5A" w:rsidRPr="005F0B5A">
        <w:rPr>
          <w:rFonts w:ascii="Arial" w:hAnsi="Arial" w:cs="Arial"/>
          <w:i/>
          <w:iCs/>
          <w:sz w:val="20"/>
          <w:szCs w:val="20"/>
          <w:lang w:val="lv-LV"/>
        </w:rPr>
        <w:t xml:space="preserve">nformācija par piedāvājumu atvēršanas sēdē fiksētajām piedāvājumu cenām un </w:t>
      </w:r>
      <w:r w:rsidR="005F0B5A" w:rsidRPr="005F0B5A">
        <w:rPr>
          <w:rFonts w:ascii="Arial" w:hAnsi="Arial" w:cs="Arial"/>
          <w:i/>
          <w:iCs/>
          <w:sz w:val="22"/>
          <w:szCs w:val="22"/>
          <w:lang w:val="lv-LV" w:eastAsia="lv-LV"/>
        </w:rPr>
        <w:t>piedāvājumus iesniegušajiem piegādātājiem pretendentiem</w:t>
      </w:r>
      <w:r w:rsidR="005F0B5A" w:rsidRPr="005F0B5A">
        <w:rPr>
          <w:rFonts w:ascii="Arial" w:hAnsi="Arial" w:cs="Arial"/>
          <w:i/>
          <w:iCs/>
          <w:sz w:val="20"/>
          <w:szCs w:val="20"/>
          <w:lang w:val="lv-LV"/>
        </w:rPr>
        <w:t xml:space="preserve"> </w:t>
      </w:r>
      <w:r w:rsidR="005F0B5A" w:rsidRPr="005F0B5A">
        <w:rPr>
          <w:rFonts w:ascii="Arial" w:hAnsi="Arial" w:cs="Arial"/>
          <w:i/>
          <w:iCs/>
          <w:sz w:val="20"/>
          <w:szCs w:val="20"/>
          <w:u w:val="single"/>
          <w:lang w:val="lv-LV"/>
        </w:rPr>
        <w:t>pēc pieprasījuma tiks nosūtīta 2 (divu) darba dienu laikā</w:t>
      </w:r>
      <w:r w:rsidR="006110A8" w:rsidRPr="005F0B5A">
        <w:rPr>
          <w:rFonts w:ascii="Arial" w:hAnsi="Arial" w:cs="Arial"/>
          <w:i/>
          <w:iCs/>
          <w:sz w:val="22"/>
          <w:szCs w:val="22"/>
          <w:u w:val="single"/>
          <w:lang w:val="lv-LV" w:eastAsia="lv-LV"/>
        </w:rPr>
        <w:t>.</w:t>
      </w:r>
    </w:p>
    <w:p w14:paraId="3FCE170E" w14:textId="31BDE98A" w:rsidR="0030056C" w:rsidRPr="008A3C6C" w:rsidRDefault="005F0B5A" w:rsidP="00A73863">
      <w:pPr>
        <w:pStyle w:val="ListParagraph"/>
        <w:numPr>
          <w:ilvl w:val="2"/>
          <w:numId w:val="8"/>
        </w:numPr>
        <w:jc w:val="both"/>
        <w:rPr>
          <w:rFonts w:ascii="Arial" w:hAnsi="Arial" w:cs="Arial"/>
          <w:b/>
          <w:sz w:val="22"/>
          <w:szCs w:val="22"/>
          <w:lang w:val="lv-LV"/>
        </w:rPr>
      </w:pPr>
      <w:r>
        <w:rPr>
          <w:rFonts w:ascii="Arial" w:hAnsi="Arial" w:cs="Arial"/>
          <w:sz w:val="22"/>
          <w:szCs w:val="22"/>
          <w:lang w:val="lv-LV"/>
        </w:rPr>
        <w:t xml:space="preserve">Komisija/pasūtītājs piedāvājumu iesniegšanas termiņa dienā pārbauda pretendentiem (piegādātājiem, kas iesnieguši piedāvājumus) nodokļu statusu </w:t>
      </w:r>
      <w:r w:rsidR="0030056C" w:rsidRPr="008A3C6C">
        <w:rPr>
          <w:rFonts w:ascii="Arial" w:eastAsiaTheme="minorEastAsia" w:hAnsi="Arial" w:cs="Arial"/>
          <w:sz w:val="22"/>
          <w:szCs w:val="22"/>
          <w:lang w:val="lv-LV"/>
        </w:rPr>
        <w:t>(</w:t>
      </w:r>
      <w:proofErr w:type="spellStart"/>
      <w:r w:rsidR="0030056C" w:rsidRPr="008A3C6C">
        <w:rPr>
          <w:rFonts w:ascii="Arial" w:eastAsiaTheme="minorEastAsia" w:hAnsi="Arial" w:cs="Arial"/>
          <w:sz w:val="22"/>
          <w:szCs w:val="22"/>
          <w:lang w:val="lv-LV"/>
        </w:rPr>
        <w:t>skat.arī</w:t>
      </w:r>
      <w:proofErr w:type="spellEnd"/>
      <w:r w:rsidR="0030056C" w:rsidRPr="008A3C6C">
        <w:rPr>
          <w:rFonts w:ascii="Arial" w:eastAsiaTheme="minorEastAsia" w:hAnsi="Arial" w:cs="Arial"/>
          <w:sz w:val="22"/>
          <w:szCs w:val="22"/>
          <w:lang w:val="lv-LV"/>
        </w:rPr>
        <w:t xml:space="preserve"> nosacījumus </w:t>
      </w:r>
      <w:r w:rsidR="0030056C" w:rsidRPr="008A3C6C">
        <w:rPr>
          <w:rFonts w:ascii="Arial" w:hAnsi="Arial" w:cs="Arial"/>
          <w:bCs/>
          <w:sz w:val="22"/>
          <w:szCs w:val="22"/>
          <w:lang w:val="lv-LV"/>
        </w:rPr>
        <w:t>sarunu procedūras nolikuma 3.2.2.1.)</w:t>
      </w:r>
      <w:r w:rsidR="0030056C" w:rsidRPr="008A3C6C">
        <w:rPr>
          <w:rFonts w:ascii="Arial" w:eastAsiaTheme="minorEastAsia" w:hAnsi="Arial" w:cs="Arial"/>
          <w:sz w:val="22"/>
          <w:szCs w:val="22"/>
          <w:lang w:val="lv-LV"/>
        </w:rPr>
        <w:t>.</w:t>
      </w:r>
    </w:p>
    <w:p w14:paraId="1A282B95" w14:textId="77777777" w:rsidR="008B3047" w:rsidRPr="00AA64A5" w:rsidRDefault="008B3047" w:rsidP="008B3047">
      <w:pPr>
        <w:jc w:val="both"/>
        <w:rPr>
          <w:rStyle w:val="Hyperlink"/>
          <w:rFonts w:ascii="Arial" w:hAnsi="Arial" w:cs="Arial"/>
          <w:b/>
          <w:color w:val="auto"/>
          <w:sz w:val="22"/>
          <w:szCs w:val="22"/>
          <w:lang w:val="lv-LV"/>
        </w:rPr>
      </w:pPr>
    </w:p>
    <w:p w14:paraId="121CA901" w14:textId="6E1CD191"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dokumentu noformējums</w:t>
      </w:r>
    </w:p>
    <w:p w14:paraId="6671DF1E" w14:textId="7E3FFE38" w:rsidR="00CE3D71" w:rsidRPr="005F0B5A" w:rsidRDefault="008B3047" w:rsidP="00CE3D71">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006D33A2" w:rsidRPr="00AA64A5">
        <w:rPr>
          <w:rFonts w:ascii="Arial" w:hAnsi="Arial" w:cs="Arial"/>
          <w:bCs/>
          <w:sz w:val="22"/>
          <w:szCs w:val="22"/>
          <w:lang w:val="lv-LV"/>
        </w:rPr>
        <w:t xml:space="preserve">, </w:t>
      </w:r>
      <w:r w:rsidR="006D33A2" w:rsidRPr="00B33EA1">
        <w:rPr>
          <w:rFonts w:ascii="Arial" w:hAnsi="Arial" w:cs="Arial"/>
          <w:bCs/>
          <w:sz w:val="22"/>
          <w:szCs w:val="22"/>
          <w:lang w:val="lv-LV"/>
        </w:rPr>
        <w:t xml:space="preserve">uz iepakojuma </w:t>
      </w:r>
      <w:r w:rsidR="006110A8" w:rsidRPr="00B33EA1">
        <w:rPr>
          <w:rFonts w:ascii="Arial" w:hAnsi="Arial" w:cs="Arial"/>
          <w:bCs/>
          <w:sz w:val="22"/>
          <w:szCs w:val="22"/>
          <w:lang w:val="lv-LV"/>
        </w:rPr>
        <w:t>jā</w:t>
      </w:r>
      <w:r w:rsidR="006D33A2" w:rsidRPr="00B33EA1">
        <w:rPr>
          <w:rFonts w:ascii="Arial" w:hAnsi="Arial" w:cs="Arial"/>
          <w:bCs/>
          <w:sz w:val="22"/>
          <w:szCs w:val="22"/>
          <w:lang w:val="lv-LV"/>
        </w:rPr>
        <w:t>norād</w:t>
      </w:r>
      <w:r w:rsidR="006110A8" w:rsidRPr="00B33EA1">
        <w:rPr>
          <w:rFonts w:ascii="Arial" w:hAnsi="Arial" w:cs="Arial"/>
          <w:bCs/>
          <w:sz w:val="22"/>
          <w:szCs w:val="22"/>
          <w:lang w:val="lv-LV"/>
        </w:rPr>
        <w:t xml:space="preserve">a </w:t>
      </w:r>
      <w:r w:rsidR="006110A8" w:rsidRPr="00B33EA1">
        <w:rPr>
          <w:rFonts w:ascii="Arial" w:hAnsi="Arial" w:cs="Arial"/>
          <w:b/>
          <w:sz w:val="22"/>
          <w:szCs w:val="22"/>
          <w:lang w:val="lv-LV"/>
        </w:rPr>
        <w:t>atzīme</w:t>
      </w:r>
      <w:r w:rsidRPr="00B33EA1">
        <w:rPr>
          <w:rFonts w:ascii="Arial" w:hAnsi="Arial" w:cs="Arial"/>
          <w:b/>
          <w:sz w:val="22"/>
          <w:szCs w:val="22"/>
          <w:lang w:val="lv-LV"/>
        </w:rPr>
        <w:t>:</w:t>
      </w:r>
      <w:r w:rsidR="006D33A2" w:rsidRPr="00B33EA1">
        <w:rPr>
          <w:rFonts w:ascii="Arial" w:hAnsi="Arial" w:cs="Arial"/>
          <w:b/>
          <w:sz w:val="22"/>
          <w:szCs w:val="22"/>
          <w:lang w:val="lv-LV"/>
        </w:rPr>
        <w:t xml:space="preserve"> “Piedāvājums sarunu procedūrai ar publikāciju “</w:t>
      </w:r>
      <w:r w:rsidR="001A7FA6" w:rsidRPr="00B33EA1">
        <w:rPr>
          <w:rFonts w:ascii="Arial" w:hAnsi="Arial" w:cs="Arial"/>
          <w:b/>
          <w:sz w:val="22"/>
          <w:szCs w:val="22"/>
          <w:lang w:val="lv-LV"/>
        </w:rPr>
        <w:t>Tehnisk</w:t>
      </w:r>
      <w:r w:rsidR="00D83C13" w:rsidRPr="00B33EA1">
        <w:rPr>
          <w:rFonts w:ascii="Arial" w:hAnsi="Arial" w:cs="Arial"/>
          <w:b/>
          <w:sz w:val="22"/>
          <w:szCs w:val="22"/>
          <w:lang w:val="lv-LV"/>
        </w:rPr>
        <w:t>o</w:t>
      </w:r>
      <w:r w:rsidR="001A7FA6" w:rsidRPr="00B33EA1">
        <w:rPr>
          <w:rFonts w:ascii="Arial" w:hAnsi="Arial" w:cs="Arial"/>
          <w:b/>
          <w:sz w:val="22"/>
          <w:szCs w:val="22"/>
          <w:lang w:val="lv-LV"/>
        </w:rPr>
        <w:t xml:space="preserve"> g</w:t>
      </w:r>
      <w:r w:rsidR="008144BC" w:rsidRPr="00B33EA1">
        <w:rPr>
          <w:rFonts w:ascii="Arial" w:hAnsi="Arial" w:cs="Arial"/>
          <w:b/>
          <w:sz w:val="22"/>
          <w:szCs w:val="22"/>
          <w:lang w:val="lv-LV"/>
        </w:rPr>
        <w:t>āz</w:t>
      </w:r>
      <w:r w:rsidR="00D83C13" w:rsidRPr="00B33EA1">
        <w:rPr>
          <w:rFonts w:ascii="Arial" w:hAnsi="Arial" w:cs="Arial"/>
          <w:b/>
          <w:sz w:val="22"/>
          <w:szCs w:val="22"/>
          <w:lang w:val="lv-LV"/>
        </w:rPr>
        <w:t>u</w:t>
      </w:r>
      <w:r w:rsidR="001A7FA6" w:rsidRPr="00B33EA1">
        <w:rPr>
          <w:rFonts w:ascii="Arial" w:hAnsi="Arial" w:cs="Arial"/>
          <w:b/>
          <w:sz w:val="22"/>
          <w:szCs w:val="22"/>
          <w:lang w:val="lv-LV"/>
        </w:rPr>
        <w:t xml:space="preserve"> </w:t>
      </w:r>
      <w:r w:rsidR="00D83C13" w:rsidRPr="00B33EA1">
        <w:rPr>
          <w:rFonts w:ascii="Arial" w:hAnsi="Arial" w:cs="Arial"/>
          <w:b/>
          <w:sz w:val="22"/>
          <w:szCs w:val="22"/>
          <w:lang w:val="lv-LV"/>
        </w:rPr>
        <w:t>produkcija</w:t>
      </w:r>
      <w:r w:rsidR="006D33A2" w:rsidRPr="00B33EA1">
        <w:rPr>
          <w:rFonts w:ascii="Arial" w:hAnsi="Arial" w:cs="Arial"/>
          <w:b/>
          <w:sz w:val="22"/>
          <w:szCs w:val="22"/>
          <w:lang w:val="lv-LV"/>
        </w:rPr>
        <w:t>”. Neatvērt līdz 202</w:t>
      </w:r>
      <w:r w:rsidR="001A7FA6" w:rsidRPr="00B33EA1">
        <w:rPr>
          <w:rFonts w:ascii="Arial" w:hAnsi="Arial" w:cs="Arial"/>
          <w:b/>
          <w:sz w:val="22"/>
          <w:szCs w:val="22"/>
          <w:lang w:val="lv-LV"/>
        </w:rPr>
        <w:t>1</w:t>
      </w:r>
      <w:r w:rsidR="006D33A2" w:rsidRPr="00B33EA1">
        <w:rPr>
          <w:rFonts w:ascii="Arial" w:hAnsi="Arial" w:cs="Arial"/>
          <w:b/>
          <w:sz w:val="22"/>
          <w:szCs w:val="22"/>
          <w:lang w:val="lv-LV"/>
        </w:rPr>
        <w:t xml:space="preserve">.gada </w:t>
      </w:r>
      <w:r w:rsidR="009D72C6">
        <w:rPr>
          <w:rFonts w:ascii="Arial" w:hAnsi="Arial" w:cs="Arial"/>
          <w:b/>
          <w:sz w:val="22"/>
          <w:szCs w:val="22"/>
          <w:lang w:val="lv-LV"/>
        </w:rPr>
        <w:t>2</w:t>
      </w:r>
      <w:r w:rsidR="00A7789F">
        <w:rPr>
          <w:rFonts w:ascii="Arial" w:hAnsi="Arial" w:cs="Arial"/>
          <w:b/>
          <w:sz w:val="22"/>
          <w:szCs w:val="22"/>
          <w:lang w:val="lv-LV"/>
        </w:rPr>
        <w:t>2</w:t>
      </w:r>
      <w:r w:rsidR="009D72C6">
        <w:rPr>
          <w:rFonts w:ascii="Arial" w:hAnsi="Arial" w:cs="Arial"/>
          <w:b/>
          <w:sz w:val="22"/>
          <w:szCs w:val="22"/>
          <w:lang w:val="lv-LV"/>
        </w:rPr>
        <w:t>.februārim</w:t>
      </w:r>
      <w:r w:rsidR="006D33A2" w:rsidRPr="00B33EA1">
        <w:rPr>
          <w:rFonts w:ascii="Arial" w:hAnsi="Arial" w:cs="Arial"/>
          <w:b/>
          <w:sz w:val="22"/>
          <w:szCs w:val="22"/>
          <w:lang w:val="lv-LV"/>
        </w:rPr>
        <w:t xml:space="preserve"> plkst. </w:t>
      </w:r>
      <w:r w:rsidR="005A3F10" w:rsidRPr="00B33EA1">
        <w:rPr>
          <w:rFonts w:ascii="Arial" w:hAnsi="Arial" w:cs="Arial"/>
          <w:b/>
          <w:sz w:val="22"/>
          <w:szCs w:val="22"/>
          <w:lang w:val="lv-LV"/>
        </w:rPr>
        <w:t>10:00</w:t>
      </w:r>
      <w:r w:rsidR="006D33A2" w:rsidRPr="00B33EA1">
        <w:rPr>
          <w:rFonts w:ascii="Arial" w:hAnsi="Arial" w:cs="Arial"/>
          <w:b/>
          <w:sz w:val="22"/>
          <w:szCs w:val="22"/>
          <w:lang w:val="lv-LV"/>
        </w:rPr>
        <w:t>”</w:t>
      </w:r>
      <w:r w:rsidR="006110A8" w:rsidRPr="00B33EA1">
        <w:rPr>
          <w:rFonts w:ascii="Arial" w:hAnsi="Arial" w:cs="Arial"/>
          <w:b/>
          <w:sz w:val="22"/>
          <w:szCs w:val="22"/>
          <w:lang w:val="lv-LV"/>
        </w:rPr>
        <w:t>, adresāts:</w:t>
      </w:r>
      <w:r w:rsidRPr="00B33EA1">
        <w:rPr>
          <w:rFonts w:ascii="Arial" w:hAnsi="Arial" w:cs="Arial"/>
          <w:b/>
          <w:sz w:val="22"/>
          <w:szCs w:val="22"/>
          <w:lang w:val="lv-LV"/>
        </w:rPr>
        <w:t xml:space="preserve"> VAS “Latvijas dzelzceļš” Iepirkumu birojam, Gogoļa ielā 3, Rīgā, Latvijā, LV-1547</w:t>
      </w:r>
      <w:r w:rsidR="006D33A2" w:rsidRPr="00B33EA1">
        <w:rPr>
          <w:rFonts w:ascii="Arial" w:hAnsi="Arial" w:cs="Arial"/>
          <w:b/>
          <w:sz w:val="22"/>
          <w:szCs w:val="22"/>
          <w:lang w:val="lv-LV"/>
        </w:rPr>
        <w:t xml:space="preserve">. Uz piedāvājuma aploksnes </w:t>
      </w:r>
      <w:r w:rsidR="006110A8" w:rsidRPr="00B33EA1">
        <w:rPr>
          <w:rFonts w:ascii="Arial" w:hAnsi="Arial" w:cs="Arial"/>
          <w:b/>
          <w:sz w:val="22"/>
          <w:szCs w:val="22"/>
          <w:lang w:val="lv-LV"/>
        </w:rPr>
        <w:t>jā</w:t>
      </w:r>
      <w:r w:rsidR="006D33A2" w:rsidRPr="00B33EA1">
        <w:rPr>
          <w:rFonts w:ascii="Arial" w:hAnsi="Arial" w:cs="Arial"/>
          <w:b/>
          <w:sz w:val="22"/>
          <w:szCs w:val="22"/>
          <w:lang w:val="lv-LV"/>
        </w:rPr>
        <w:t xml:space="preserve">norāda arī </w:t>
      </w:r>
      <w:r w:rsidRPr="00B33EA1">
        <w:rPr>
          <w:rFonts w:ascii="Arial" w:hAnsi="Arial" w:cs="Arial"/>
          <w:b/>
          <w:sz w:val="22"/>
          <w:szCs w:val="22"/>
          <w:lang w:val="lv-LV"/>
        </w:rPr>
        <w:t>informācij</w:t>
      </w:r>
      <w:r w:rsidR="006D33A2" w:rsidRPr="00B33EA1">
        <w:rPr>
          <w:rFonts w:ascii="Arial" w:hAnsi="Arial" w:cs="Arial"/>
          <w:b/>
          <w:sz w:val="22"/>
          <w:szCs w:val="22"/>
          <w:lang w:val="lv-LV"/>
        </w:rPr>
        <w:t xml:space="preserve">u </w:t>
      </w:r>
      <w:r w:rsidRPr="00B33EA1">
        <w:rPr>
          <w:rFonts w:ascii="Arial" w:hAnsi="Arial" w:cs="Arial"/>
          <w:b/>
          <w:sz w:val="22"/>
          <w:szCs w:val="22"/>
          <w:lang w:val="lv-LV"/>
        </w:rPr>
        <w:t>par pretendentu: nosaukums, juridiskā adrese un kontakttālrunis</w:t>
      </w:r>
      <w:bookmarkStart w:id="5" w:name="_Ref104800850"/>
      <w:bookmarkStart w:id="6" w:name="_Ref160424148"/>
      <w:r w:rsidRPr="00AA64A5">
        <w:rPr>
          <w:rFonts w:ascii="Arial" w:hAnsi="Arial" w:cs="Arial"/>
          <w:sz w:val="22"/>
          <w:szCs w:val="22"/>
          <w:lang w:val="lv-LV"/>
        </w:rPr>
        <w:t>.</w:t>
      </w:r>
    </w:p>
    <w:bookmarkEnd w:id="5"/>
    <w:bookmarkEnd w:id="6"/>
    <w:p w14:paraId="243ADCAF" w14:textId="691134F3" w:rsidR="00F46F83" w:rsidRPr="00F46F83" w:rsidRDefault="008B3047" w:rsidP="00F46F83">
      <w:pPr>
        <w:pStyle w:val="ListParagraph"/>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sidR="00F46F83">
        <w:rPr>
          <w:rFonts w:ascii="Arial" w:hAnsi="Arial" w:cs="Arial"/>
          <w:sz w:val="22"/>
          <w:szCs w:val="22"/>
          <w:lang w:val="lv-LV"/>
        </w:rPr>
        <w:t xml:space="preserve"> </w:t>
      </w:r>
      <w:r w:rsidR="008057BD"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w:t>
      </w:r>
      <w:r w:rsidR="0073718B" w:rsidRPr="008057BD">
        <w:rPr>
          <w:rFonts w:ascii="Arial" w:hAnsi="Arial" w:cs="Arial"/>
          <w:sz w:val="22"/>
          <w:szCs w:val="22"/>
          <w:lang w:val="lv-LV"/>
        </w:rPr>
        <w:t xml:space="preserve"> </w:t>
      </w:r>
      <w:r w:rsidRPr="008057BD">
        <w:rPr>
          <w:rFonts w:ascii="Arial" w:hAnsi="Arial" w:cs="Arial"/>
          <w:sz w:val="22"/>
          <w:szCs w:val="22"/>
          <w:lang w:val="lv-LV"/>
        </w:rPr>
        <w:t>titullapas - “KOPIJA”.</w:t>
      </w:r>
      <w:r w:rsidR="00F46F83">
        <w:rPr>
          <w:rFonts w:ascii="Arial" w:hAnsi="Arial" w:cs="Arial"/>
          <w:sz w:val="22"/>
          <w:szCs w:val="22"/>
          <w:lang w:val="lv-LV"/>
        </w:rPr>
        <w:t xml:space="preserve"> </w:t>
      </w:r>
      <w:r w:rsidR="00F46F83" w:rsidRPr="00F46F83">
        <w:rPr>
          <w:rFonts w:ascii="Arial" w:hAnsi="Arial" w:cs="Arial"/>
          <w:sz w:val="22"/>
          <w:szCs w:val="22"/>
          <w:lang w:val="lv-LV"/>
        </w:rPr>
        <w:t xml:space="preserve">Ja starp dokumentu sējumiem </w:t>
      </w:r>
      <w:r w:rsidR="00F46F83">
        <w:rPr>
          <w:rFonts w:ascii="Arial" w:hAnsi="Arial" w:cs="Arial"/>
          <w:sz w:val="22"/>
          <w:szCs w:val="22"/>
          <w:lang w:val="lv-LV"/>
        </w:rPr>
        <w:t xml:space="preserve">(kā arī saskaņā ar 1.6.3.punktu elektroniski iesniegtajiem) </w:t>
      </w:r>
      <w:r w:rsidR="00F46F83" w:rsidRPr="00F46F83">
        <w:rPr>
          <w:rFonts w:ascii="Arial" w:hAnsi="Arial" w:cs="Arial"/>
          <w:sz w:val="22"/>
          <w:szCs w:val="22"/>
          <w:lang w:val="lv-LV"/>
        </w:rPr>
        <w:t>tiks konstatētas pretrunas, vērā tiks ņemts piedāvājuma oriģināls.</w:t>
      </w:r>
    </w:p>
    <w:p w14:paraId="3ACA9DF7" w14:textId="77777777" w:rsidR="00F46F83" w:rsidRPr="00150553" w:rsidRDefault="00F46F83" w:rsidP="008B3047">
      <w:pPr>
        <w:pStyle w:val="ListParagraph"/>
        <w:numPr>
          <w:ilvl w:val="2"/>
          <w:numId w:val="8"/>
        </w:numPr>
        <w:jc w:val="both"/>
        <w:rPr>
          <w:rFonts w:ascii="Arial" w:hAnsi="Arial" w:cs="Arial"/>
          <w:b/>
          <w:sz w:val="22"/>
          <w:szCs w:val="22"/>
          <w:lang w:val="lv-LV"/>
        </w:rPr>
      </w:pPr>
      <w:bookmarkStart w:id="7" w:name="_Hlk52368282"/>
      <w:r w:rsidRPr="00150553">
        <w:rPr>
          <w:rFonts w:ascii="Arial" w:hAnsi="Arial" w:cs="Arial"/>
          <w:sz w:val="22"/>
          <w:szCs w:val="22"/>
          <w:lang w:val="lv-LV"/>
        </w:rPr>
        <w:t>Finanšu piedāvājums (finanšu aprēķins)  jāiesniedz arī elektroniskā formā (MS Excel) -  pēc piedāvājumu iesniegšanas termiņa beigām 1 (vienas) darba dienas laikā, nosūtot to uz 1.3.punktā norādīto e-pasta adresi;</w:t>
      </w:r>
    </w:p>
    <w:p w14:paraId="5C41E954" w14:textId="06A9CA82" w:rsidR="00F46F83" w:rsidRPr="00150553" w:rsidRDefault="00F46F83" w:rsidP="00F46F83">
      <w:pPr>
        <w:pStyle w:val="ListParagraph"/>
        <w:jc w:val="both"/>
        <w:rPr>
          <w:rFonts w:ascii="Arial" w:hAnsi="Arial" w:cs="Arial"/>
          <w:b/>
          <w:sz w:val="22"/>
          <w:szCs w:val="22"/>
          <w:lang w:val="lv-LV"/>
        </w:rPr>
      </w:pPr>
      <w:r w:rsidRPr="00150553">
        <w:rPr>
          <w:rFonts w:ascii="Arial" w:hAnsi="Arial" w:cs="Arial"/>
          <w:sz w:val="22"/>
          <w:szCs w:val="22"/>
          <w:lang w:val="lv-LV"/>
        </w:rPr>
        <w:t xml:space="preserve">Papildus pasūtītājs/komisija var lūgt iesniegt piedāvājuma dokumentus elektroniskā formā </w:t>
      </w:r>
      <w:r w:rsidRPr="00150553">
        <w:rPr>
          <w:rFonts w:ascii="Arial" w:hAnsi="Arial" w:cs="Arial"/>
          <w:i/>
          <w:iCs/>
          <w:sz w:val="22"/>
          <w:szCs w:val="22"/>
          <w:lang w:val="lv-LV"/>
        </w:rPr>
        <w:t>Microsoft Office</w:t>
      </w:r>
      <w:r w:rsidRPr="00150553">
        <w:rPr>
          <w:rFonts w:ascii="Arial" w:hAnsi="Arial" w:cs="Arial"/>
          <w:sz w:val="22"/>
          <w:szCs w:val="22"/>
          <w:lang w:val="lv-LV"/>
        </w:rPr>
        <w:t xml:space="preserve"> 2010 (vai vēlākās programmatūras versijas) rīkiem lasāmā formātā, </w:t>
      </w:r>
      <w:r w:rsidRPr="00150553">
        <w:rPr>
          <w:rFonts w:ascii="Arial" w:hAnsi="Arial" w:cs="Arial"/>
          <w:i/>
          <w:iCs/>
          <w:sz w:val="22"/>
          <w:szCs w:val="22"/>
          <w:lang w:val="lv-LV"/>
        </w:rPr>
        <w:t>PDF</w:t>
      </w:r>
      <w:r w:rsidRPr="00150553">
        <w:rPr>
          <w:rFonts w:ascii="Arial" w:hAnsi="Arial" w:cs="Arial"/>
          <w:sz w:val="22"/>
          <w:szCs w:val="22"/>
          <w:lang w:val="lv-LV"/>
        </w:rPr>
        <w:t xml:space="preserve"> formātā vai citā pasūtītājam ērti un vienkārši pieejamā formātā.</w:t>
      </w:r>
    </w:p>
    <w:p w14:paraId="5F4319DD" w14:textId="557DF58C" w:rsidR="00B11647" w:rsidRPr="001305DF" w:rsidRDefault="00B11647" w:rsidP="008B3047">
      <w:pPr>
        <w:pStyle w:val="ListParagraph"/>
        <w:numPr>
          <w:ilvl w:val="2"/>
          <w:numId w:val="8"/>
        </w:numPr>
        <w:jc w:val="both"/>
        <w:rPr>
          <w:rFonts w:ascii="Arial" w:hAnsi="Arial" w:cs="Arial"/>
          <w:b/>
          <w:sz w:val="22"/>
          <w:szCs w:val="22"/>
          <w:lang w:val="lv-LV"/>
        </w:rPr>
      </w:pPr>
      <w:r w:rsidRPr="00B11647">
        <w:rPr>
          <w:rFonts w:ascii="Arial" w:hAnsi="Arial" w:cs="Arial"/>
          <w:sz w:val="22"/>
          <w:szCs w:val="22"/>
          <w:lang w:val="lv-LV"/>
        </w:rPr>
        <w:t xml:space="preserve">Piedāvājuma dokumentiem jābūt cauršūtiem vai caurauklotiem, tā, lai dokumentus nebūtu iespējams atdalīt. Piedāvājuma </w:t>
      </w:r>
      <w:r>
        <w:rPr>
          <w:rFonts w:ascii="Arial" w:hAnsi="Arial" w:cs="Arial"/>
          <w:sz w:val="22"/>
          <w:szCs w:val="22"/>
          <w:lang w:val="lv-LV"/>
        </w:rPr>
        <w:t xml:space="preserve">sējumu </w:t>
      </w:r>
      <w:r w:rsidRPr="00B11647">
        <w:rPr>
          <w:rFonts w:ascii="Arial" w:hAnsi="Arial" w:cs="Arial"/>
          <w:sz w:val="22"/>
          <w:szCs w:val="22"/>
          <w:lang w:val="lv-LV"/>
        </w:rPr>
        <w:t xml:space="preserve">lapām jābūt numurētām. Uz pēdējās lapas aizmugures jānorāda cauršūto lapu </w:t>
      </w:r>
      <w:r w:rsidRPr="00F350A7">
        <w:rPr>
          <w:rFonts w:ascii="Arial" w:hAnsi="Arial" w:cs="Arial"/>
          <w:sz w:val="22"/>
          <w:szCs w:val="22"/>
          <w:lang w:val="lv-LV"/>
        </w:rPr>
        <w:t xml:space="preserve">skaits, ko ar savu parakstu apliecina </w:t>
      </w:r>
      <w:r w:rsidR="001305DF">
        <w:rPr>
          <w:rFonts w:ascii="Arial" w:hAnsi="Arial" w:cs="Arial"/>
          <w:sz w:val="22"/>
          <w:szCs w:val="22"/>
          <w:lang w:val="lv-LV"/>
        </w:rPr>
        <w:t>persona, kam ir pārstāvības tiesības</w:t>
      </w:r>
      <w:r w:rsidRPr="00F350A7">
        <w:rPr>
          <w:rFonts w:ascii="Arial" w:hAnsi="Arial" w:cs="Arial"/>
          <w:sz w:val="22"/>
          <w:szCs w:val="22"/>
          <w:lang w:val="lv-LV"/>
        </w:rPr>
        <w:t>.</w:t>
      </w:r>
    </w:p>
    <w:p w14:paraId="763B0E10" w14:textId="0651DA7A" w:rsidR="00C43B25" w:rsidRPr="00E3546A"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lastRenderedPageBreak/>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sidR="001305DF">
        <w:rPr>
          <w:rFonts w:ascii="Arial" w:hAnsi="Arial" w:cs="Arial"/>
          <w:sz w:val="22"/>
          <w:szCs w:val="22"/>
          <w:lang w:val="lv-LV"/>
        </w:rPr>
        <w:t xml:space="preserve">atbilstoši </w:t>
      </w:r>
      <w:r w:rsidRPr="00C43B25">
        <w:rPr>
          <w:rFonts w:ascii="Arial" w:hAnsi="Arial" w:cs="Arial"/>
          <w:sz w:val="22"/>
          <w:szCs w:val="22"/>
          <w:lang w:val="lv-LV"/>
        </w:rPr>
        <w:t>Ministru kabineta 2018.gada 4.septembra noteikum</w:t>
      </w:r>
      <w:r w:rsidR="001305DF">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r w:rsidR="001305DF" w:rsidRPr="001305DF">
        <w:rPr>
          <w:rFonts w:ascii="Arial" w:hAnsi="Arial" w:cs="Arial"/>
          <w:sz w:val="22"/>
          <w:szCs w:val="22"/>
          <w:lang w:val="lv-LV"/>
        </w:rPr>
        <w:t xml:space="preserve"> Pretendenta piedāvājumu paraksta persona, kurai ir publiski reģistrētas pretendenta pārstāvības tiesības vai pretendenta pilnvarotā persona.</w:t>
      </w:r>
    </w:p>
    <w:p w14:paraId="4BCEBD87" w14:textId="287C9FFB" w:rsidR="00C43B25" w:rsidRPr="00C43B25" w:rsidRDefault="00C43B2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 xml:space="preserve">Ministru kabineta 2000.gada 22.augusta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bookmarkEnd w:id="7"/>
    <w:p w14:paraId="09CE0B9D" w14:textId="74F29E4B"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sidR="00C43B25">
        <w:rPr>
          <w:rFonts w:ascii="Arial" w:hAnsi="Arial" w:cs="Arial"/>
          <w:sz w:val="22"/>
          <w:szCs w:val="22"/>
          <w:lang w:val="lv-LV"/>
        </w:rPr>
        <w:t xml:space="preserve"> slēgtā iesaiņojumā saskaņā 1.5.1.punktā noteikto kārtību un termiņu</w:t>
      </w:r>
      <w:r w:rsidRPr="00F350A7">
        <w:rPr>
          <w:rFonts w:ascii="Arial" w:hAnsi="Arial" w:cs="Arial"/>
          <w:sz w:val="22"/>
          <w:szCs w:val="22"/>
          <w:lang w:val="lv-LV"/>
        </w:rPr>
        <w:t>. Uz iesaiņojuma jānorāda 1.6.1.punktā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40A03E9B"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5E8E9F77" w14:textId="5B5B5A82"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Sarunu procedūrā </w:t>
      </w:r>
      <w:r w:rsidRPr="00AA64A5">
        <w:rPr>
          <w:rFonts w:ascii="Arial" w:hAnsi="Arial" w:cs="Arial"/>
          <w:sz w:val="22"/>
          <w:szCs w:val="22"/>
          <w:lang w:val="lv-LV"/>
        </w:rPr>
        <w:t xml:space="preserve">nav atļauts iesniegt piedāvājuma variantus. </w:t>
      </w:r>
      <w:r w:rsidRPr="00AA64A5">
        <w:rPr>
          <w:rFonts w:ascii="Arial" w:hAnsi="Arial" w:cs="Arial"/>
          <w:color w:val="000000"/>
          <w:sz w:val="22"/>
          <w:szCs w:val="22"/>
          <w:lang w:val="lv-LV"/>
        </w:rPr>
        <w:t>Ja pretendents iesniedz vairākus piedāvājumus, tie visi ir atzīstami par nederīgiem</w:t>
      </w:r>
      <w:r w:rsidR="007C4E20" w:rsidRPr="00AA64A5">
        <w:rPr>
          <w:rFonts w:ascii="Arial" w:hAnsi="Arial" w:cs="Arial"/>
          <w:color w:val="000000"/>
          <w:sz w:val="22"/>
          <w:szCs w:val="22"/>
          <w:lang w:val="lv-LV"/>
        </w:rPr>
        <w:t>.</w:t>
      </w:r>
    </w:p>
    <w:p w14:paraId="20888C4C"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317B00F3"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1212CEB" w14:textId="77777777" w:rsidR="008B3047" w:rsidRPr="00AA64A5" w:rsidRDefault="008B3047" w:rsidP="008B3047">
      <w:pPr>
        <w:jc w:val="both"/>
        <w:rPr>
          <w:rStyle w:val="Hyperlink"/>
          <w:rFonts w:ascii="Arial" w:hAnsi="Arial" w:cs="Arial"/>
          <w:b/>
          <w:color w:val="auto"/>
          <w:sz w:val="22"/>
          <w:szCs w:val="22"/>
          <w:lang w:val="lv-LV"/>
        </w:rPr>
      </w:pPr>
    </w:p>
    <w:p w14:paraId="20C5208B" w14:textId="77777777" w:rsidR="008B3047" w:rsidRPr="00AA64A5" w:rsidRDefault="008B3047" w:rsidP="008B3047">
      <w:pPr>
        <w:pStyle w:val="ListParagraph"/>
        <w:numPr>
          <w:ilvl w:val="1"/>
          <w:numId w:val="8"/>
        </w:numPr>
        <w:rPr>
          <w:rFonts w:ascii="Arial" w:hAnsi="Arial" w:cs="Arial"/>
          <w:b/>
          <w:sz w:val="22"/>
          <w:szCs w:val="22"/>
          <w:lang w:val="lv-LV"/>
        </w:rPr>
      </w:pPr>
      <w:r w:rsidRPr="00AA64A5">
        <w:rPr>
          <w:rFonts w:ascii="Arial" w:hAnsi="Arial" w:cs="Arial"/>
          <w:b/>
          <w:sz w:val="22"/>
          <w:szCs w:val="22"/>
          <w:lang w:val="lv-LV"/>
        </w:rPr>
        <w:t>Piedāvājuma cena</w:t>
      </w:r>
    </w:p>
    <w:p w14:paraId="457E40FF" w14:textId="781E5BA5" w:rsidR="008B3047" w:rsidRPr="00C43B2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Finanšu piedāvājumā cena</w:t>
      </w:r>
      <w:r w:rsidR="00C5336A" w:rsidRPr="00AA64A5">
        <w:rPr>
          <w:rFonts w:ascii="Arial" w:hAnsi="Arial" w:cs="Arial"/>
          <w:sz w:val="22"/>
          <w:szCs w:val="22"/>
          <w:lang w:val="lv-LV"/>
        </w:rPr>
        <w:t>s</w:t>
      </w:r>
      <w:r w:rsidRPr="00AA64A5">
        <w:rPr>
          <w:rFonts w:ascii="Arial" w:hAnsi="Arial" w:cs="Arial"/>
          <w:sz w:val="22"/>
          <w:szCs w:val="22"/>
          <w:lang w:val="lv-LV"/>
        </w:rPr>
        <w:t xml:space="preserve"> </w:t>
      </w:r>
      <w:r w:rsidR="002A5B30">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00C5336A" w:rsidRPr="00C43B25">
        <w:rPr>
          <w:rFonts w:ascii="Arial" w:hAnsi="Arial" w:cs="Arial"/>
          <w:sz w:val="22"/>
          <w:szCs w:val="22"/>
          <w:lang w:val="lv-LV"/>
        </w:rPr>
        <w:t xml:space="preserve">cenas, </w:t>
      </w:r>
      <w:r w:rsidRPr="00C43B25">
        <w:rPr>
          <w:rFonts w:ascii="Arial" w:hAnsi="Arial" w:cs="Arial"/>
          <w:sz w:val="22"/>
          <w:szCs w:val="22"/>
          <w:lang w:val="lv-LV"/>
        </w:rPr>
        <w:t>skaitļi jānoapaļo līdz simtdaļām (divi cipari aiz komata).</w:t>
      </w:r>
    </w:p>
    <w:p w14:paraId="179061F0" w14:textId="0BAE15C9" w:rsidR="008B3047" w:rsidRPr="00C43B25" w:rsidRDefault="00266675"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u w:val="single"/>
          <w:lang w:val="lv-LV"/>
        </w:rPr>
        <w:t>Piedāvājuma cenā</w:t>
      </w:r>
      <w:r w:rsidR="001A7FA6" w:rsidRPr="00C43B25">
        <w:rPr>
          <w:rFonts w:ascii="Arial" w:hAnsi="Arial" w:cs="Arial"/>
          <w:sz w:val="22"/>
          <w:szCs w:val="22"/>
          <w:u w:val="single"/>
          <w:lang w:val="lv-LV"/>
        </w:rPr>
        <w:t xml:space="preserve"> (finanšu piedāvājumā)</w:t>
      </w:r>
      <w:r w:rsidRPr="00C43B25">
        <w:rPr>
          <w:rFonts w:ascii="Arial" w:hAnsi="Arial" w:cs="Arial"/>
          <w:sz w:val="22"/>
          <w:szCs w:val="22"/>
          <w:u w:val="single"/>
          <w:lang w:val="lv-LV"/>
        </w:rPr>
        <w:t xml:space="preserve"> jābūt iekļautām absolūti visām </w:t>
      </w:r>
      <w:r w:rsidR="001A7FA6" w:rsidRPr="00C43B25">
        <w:rPr>
          <w:rFonts w:ascii="Arial" w:hAnsi="Arial" w:cs="Arial"/>
          <w:sz w:val="22"/>
          <w:szCs w:val="22"/>
          <w:lang w:val="lv-LV"/>
        </w:rPr>
        <w:t>pretendenta izmaksām, kas saistītas ar preces piegādi</w:t>
      </w:r>
      <w:r w:rsidR="00C81EC7" w:rsidRPr="00C43B25">
        <w:rPr>
          <w:rFonts w:ascii="Arial" w:hAnsi="Arial" w:cs="Arial"/>
          <w:sz w:val="22"/>
          <w:szCs w:val="22"/>
          <w:lang w:val="lv-LV"/>
        </w:rPr>
        <w:t xml:space="preserve"> un pakalpojuma izpildi</w:t>
      </w:r>
      <w:r w:rsidR="001A7FA6" w:rsidRPr="00C43B25">
        <w:rPr>
          <w:rFonts w:ascii="Arial" w:hAnsi="Arial" w:cs="Arial"/>
          <w:sz w:val="22"/>
          <w:szCs w:val="22"/>
          <w:lang w:val="lv-LV"/>
        </w:rPr>
        <w:t xml:space="preserve"> atbilstoši nolikuma prasībām, t.sk. transportēšanas izmaksas līdz piegādes vietām, pārkraušanas, izkraušanas, </w:t>
      </w:r>
      <w:r w:rsidR="00C81EC7" w:rsidRPr="00C43B25">
        <w:rPr>
          <w:rFonts w:ascii="Arial" w:hAnsi="Arial" w:cs="Arial"/>
          <w:sz w:val="22"/>
          <w:szCs w:val="22"/>
          <w:lang w:val="lv-LV"/>
        </w:rPr>
        <w:t xml:space="preserve">materiālu un iekārtu izdevumi, mehānismu ekspluatācijas izdevumi, </w:t>
      </w:r>
      <w:r w:rsidR="001A7FA6" w:rsidRPr="00C43B25">
        <w:rPr>
          <w:rFonts w:ascii="Arial" w:hAnsi="Arial" w:cs="Arial"/>
          <w:sz w:val="22"/>
          <w:szCs w:val="22"/>
          <w:lang w:val="lv-LV"/>
        </w:rPr>
        <w:t>personāla un administratīvās izmaksas, dabas resursu un muitas nodokļi, kurus pārdevējs apņemas samaksāt, kā arī citas iespējamās izmaksas</w:t>
      </w:r>
      <w:r w:rsidR="00F86758" w:rsidRPr="00C43B25">
        <w:rPr>
          <w:rFonts w:ascii="Arial" w:hAnsi="Arial" w:cs="Arial"/>
          <w:sz w:val="22"/>
          <w:szCs w:val="22"/>
          <w:lang w:val="lv-LV"/>
        </w:rPr>
        <w:t>.</w:t>
      </w:r>
    </w:p>
    <w:p w14:paraId="1909EBDD" w14:textId="77777777" w:rsidR="008B3047" w:rsidRPr="00AA64A5" w:rsidRDefault="008B3047" w:rsidP="008B3047">
      <w:pPr>
        <w:pStyle w:val="ListParagraph"/>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2CAA2F30" w14:textId="5DEDB6EF" w:rsidR="008B3047" w:rsidRPr="00AA64A5" w:rsidRDefault="008B3047" w:rsidP="008B3047">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sidR="0093189D">
        <w:rPr>
          <w:rFonts w:ascii="Arial" w:hAnsi="Arial" w:cs="Arial"/>
          <w:sz w:val="22"/>
          <w:szCs w:val="22"/>
          <w:lang w:val="lv-LV"/>
        </w:rPr>
        <w:t>ām</w:t>
      </w:r>
      <w:r w:rsidRPr="00AA64A5">
        <w:rPr>
          <w:rFonts w:ascii="Arial" w:hAnsi="Arial" w:cs="Arial"/>
          <w:sz w:val="22"/>
          <w:szCs w:val="22"/>
          <w:lang w:val="lv-LV"/>
        </w:rPr>
        <w:t xml:space="preserve"> cen</w:t>
      </w:r>
      <w:r w:rsidR="0093189D">
        <w:rPr>
          <w:rFonts w:ascii="Arial" w:hAnsi="Arial" w:cs="Arial"/>
          <w:sz w:val="22"/>
          <w:szCs w:val="22"/>
          <w:lang w:val="lv-LV"/>
        </w:rPr>
        <w:t>ām</w:t>
      </w:r>
      <w:r w:rsidRPr="00AA64A5">
        <w:rPr>
          <w:rFonts w:ascii="Arial" w:hAnsi="Arial" w:cs="Arial"/>
          <w:sz w:val="22"/>
          <w:szCs w:val="22"/>
          <w:lang w:val="lv-LV"/>
        </w:rPr>
        <w:t>) līguma izpildes laikā jābūt nemainīg</w:t>
      </w:r>
      <w:r w:rsidR="0093189D">
        <w:rPr>
          <w:rFonts w:ascii="Arial" w:hAnsi="Arial" w:cs="Arial"/>
          <w:sz w:val="22"/>
          <w:szCs w:val="22"/>
          <w:lang w:val="lv-LV"/>
        </w:rPr>
        <w:t>ām</w:t>
      </w:r>
      <w:r w:rsidRPr="00AA64A5">
        <w:rPr>
          <w:rFonts w:ascii="Arial" w:hAnsi="Arial" w:cs="Arial"/>
          <w:sz w:val="22"/>
          <w:szCs w:val="22"/>
          <w:lang w:val="lv-LV"/>
        </w:rPr>
        <w:t>: arī valūtas kursa, cenu inflācijas un citu pakalpojumu izmaksas ietekmējošu faktoru izmaiņu gadījumos.</w:t>
      </w:r>
    </w:p>
    <w:p w14:paraId="17E11D3B" w14:textId="77777777" w:rsidR="008B3047" w:rsidRPr="00AA64A5" w:rsidRDefault="008B3047" w:rsidP="008B3047">
      <w:pPr>
        <w:rPr>
          <w:rFonts w:ascii="Arial" w:hAnsi="Arial" w:cs="Arial"/>
          <w:b/>
          <w:sz w:val="22"/>
          <w:szCs w:val="22"/>
          <w:lang w:val="lv-LV"/>
        </w:rPr>
      </w:pPr>
    </w:p>
    <w:p w14:paraId="322B1D47" w14:textId="038FD3AF" w:rsidR="008B3047" w:rsidRPr="0093189D"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3B0EF327" w14:textId="77777777" w:rsidR="008B3047" w:rsidRPr="00AA64A5" w:rsidRDefault="008B3047" w:rsidP="008B3047">
      <w:pPr>
        <w:rPr>
          <w:rFonts w:ascii="Arial" w:hAnsi="Arial" w:cs="Arial"/>
          <w:b/>
          <w:sz w:val="22"/>
          <w:szCs w:val="22"/>
          <w:lang w:val="lv-LV"/>
        </w:rPr>
      </w:pPr>
    </w:p>
    <w:p w14:paraId="4792E826" w14:textId="77777777" w:rsidR="008B3047" w:rsidRPr="00F350A7" w:rsidRDefault="008B3047" w:rsidP="008B3047">
      <w:pPr>
        <w:pStyle w:val="ListParagraph"/>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69E0D07F" w14:textId="12821725" w:rsidR="008B3047" w:rsidRPr="00F350A7"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FD09F8" w:rsidRPr="00F350A7">
        <w:rPr>
          <w:rFonts w:ascii="Arial" w:hAnsi="Arial" w:cs="Arial"/>
          <w:sz w:val="22"/>
          <w:szCs w:val="22"/>
          <w:lang w:val="lv-LV"/>
        </w:rPr>
        <w:t>.</w:t>
      </w:r>
    </w:p>
    <w:p w14:paraId="70AB780B" w14:textId="23BEB08C" w:rsidR="008B3047" w:rsidRPr="00AA64A5" w:rsidRDefault="008B3047" w:rsidP="008B3047">
      <w:pPr>
        <w:pStyle w:val="ListParagraph"/>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2A7D645B" w14:textId="4880B0E6" w:rsidR="00972356" w:rsidRPr="0030056C" w:rsidRDefault="008B3047" w:rsidP="0030056C">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10071CA9" w14:textId="77777777" w:rsidR="008B3047" w:rsidRPr="00AA64A5" w:rsidRDefault="008B3047"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37E695DF" w14:textId="0078CB1A" w:rsidR="007A47AF" w:rsidRPr="00DC654C" w:rsidRDefault="008B3047" w:rsidP="007A47AF">
      <w:pPr>
        <w:pStyle w:val="ListParagraph"/>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7B2EB1" w:rsidRPr="001559BA">
        <w:rPr>
          <w:rFonts w:ascii="Arial" w:hAnsi="Arial" w:cs="Arial"/>
          <w:sz w:val="22"/>
          <w:szCs w:val="22"/>
          <w:lang w:val="lv-LV"/>
        </w:rPr>
        <w:t>tehnisk</w:t>
      </w:r>
      <w:r w:rsidR="003E06F6">
        <w:rPr>
          <w:rFonts w:ascii="Arial" w:hAnsi="Arial" w:cs="Arial"/>
          <w:sz w:val="22"/>
          <w:szCs w:val="22"/>
          <w:lang w:val="lv-LV"/>
        </w:rPr>
        <w:t>o</w:t>
      </w:r>
      <w:r w:rsidR="007B2EB1" w:rsidRPr="001559BA">
        <w:rPr>
          <w:rFonts w:ascii="Arial" w:hAnsi="Arial" w:cs="Arial"/>
          <w:sz w:val="22"/>
          <w:szCs w:val="22"/>
          <w:lang w:val="lv-LV"/>
        </w:rPr>
        <w:t xml:space="preserve"> gāz</w:t>
      </w:r>
      <w:r w:rsidR="007B2EB1">
        <w:rPr>
          <w:rFonts w:ascii="Arial" w:hAnsi="Arial" w:cs="Arial"/>
          <w:sz w:val="22"/>
          <w:szCs w:val="22"/>
          <w:lang w:val="lv-LV"/>
        </w:rPr>
        <w:t xml:space="preserve">u </w:t>
      </w:r>
      <w:r w:rsidR="007B2EB1" w:rsidRPr="001559BA">
        <w:rPr>
          <w:rFonts w:ascii="Arial" w:hAnsi="Arial" w:cs="Arial"/>
          <w:sz w:val="22"/>
          <w:szCs w:val="22"/>
          <w:lang w:val="lv-LV"/>
        </w:rPr>
        <w:t>un tehnisko gāzu maisījum</w:t>
      </w:r>
      <w:r w:rsidR="007B2EB1">
        <w:rPr>
          <w:rFonts w:ascii="Arial" w:hAnsi="Arial" w:cs="Arial"/>
          <w:sz w:val="22"/>
          <w:szCs w:val="22"/>
          <w:lang w:val="lv-LV"/>
        </w:rPr>
        <w:t>u</w:t>
      </w:r>
      <w:r w:rsidR="007B2EB1" w:rsidRPr="001559BA">
        <w:rPr>
          <w:rFonts w:ascii="Arial" w:hAnsi="Arial" w:cs="Arial"/>
          <w:sz w:val="22"/>
          <w:szCs w:val="22"/>
          <w:lang w:val="lv-LV"/>
        </w:rPr>
        <w:t xml:space="preserve"> </w:t>
      </w:r>
      <w:r w:rsidR="007B2EB1">
        <w:rPr>
          <w:rFonts w:ascii="Arial" w:hAnsi="Arial" w:cs="Arial"/>
          <w:sz w:val="22"/>
          <w:szCs w:val="22"/>
          <w:lang w:val="lv-LV"/>
        </w:rPr>
        <w:t xml:space="preserve">pildītu </w:t>
      </w:r>
      <w:r w:rsidR="007B2EB1" w:rsidRPr="0047777F">
        <w:rPr>
          <w:rFonts w:ascii="Arial" w:hAnsi="Arial" w:cs="Arial"/>
          <w:sz w:val="22"/>
          <w:szCs w:val="22"/>
          <w:lang w:val="lv-LV"/>
        </w:rPr>
        <w:t>sašķidrinātas naftas gāzes balonos</w:t>
      </w:r>
      <w:r w:rsidR="007B2EB1" w:rsidRPr="001559BA">
        <w:rPr>
          <w:rFonts w:ascii="Arial" w:hAnsi="Arial" w:cs="Arial"/>
          <w:sz w:val="22"/>
          <w:szCs w:val="22"/>
          <w:lang w:val="lv-LV"/>
        </w:rPr>
        <w:t xml:space="preserve"> </w:t>
      </w:r>
      <w:r w:rsidR="007B2EB1">
        <w:rPr>
          <w:rFonts w:ascii="Arial" w:hAnsi="Arial" w:cs="Arial"/>
          <w:sz w:val="22"/>
          <w:szCs w:val="22"/>
          <w:lang w:val="lv-LV"/>
        </w:rPr>
        <w:t xml:space="preserve">(nolikumā saukts kā “prece”) </w:t>
      </w:r>
      <w:r w:rsidR="003E06F6">
        <w:rPr>
          <w:rFonts w:ascii="Arial" w:hAnsi="Arial" w:cs="Arial"/>
          <w:sz w:val="22"/>
          <w:szCs w:val="22"/>
          <w:lang w:val="lv-LV"/>
        </w:rPr>
        <w:t xml:space="preserve">piegāde, </w:t>
      </w:r>
      <w:r w:rsidR="00467713" w:rsidRPr="00FE7C08">
        <w:rPr>
          <w:rFonts w:ascii="Arial" w:hAnsi="Arial" w:cs="Arial"/>
          <w:sz w:val="22"/>
          <w:szCs w:val="22"/>
          <w:lang w:val="lv-LV"/>
        </w:rPr>
        <w:t xml:space="preserve">un </w:t>
      </w:r>
      <w:r w:rsidR="007B2EB1">
        <w:rPr>
          <w:rFonts w:ascii="Arial" w:hAnsi="Arial" w:cs="Arial"/>
          <w:sz w:val="22"/>
          <w:szCs w:val="22"/>
          <w:lang w:val="lv-LV"/>
        </w:rPr>
        <w:t>minēto</w:t>
      </w:r>
      <w:r w:rsidR="00467713" w:rsidRPr="00FE7C08">
        <w:rPr>
          <w:rFonts w:ascii="Arial" w:hAnsi="Arial" w:cs="Arial"/>
          <w:sz w:val="22"/>
          <w:szCs w:val="22"/>
          <w:lang w:val="lv-LV"/>
        </w:rPr>
        <w:t xml:space="preserve"> balonu</w:t>
      </w:r>
      <w:r w:rsidR="00680477" w:rsidRPr="00FE7C08">
        <w:rPr>
          <w:rFonts w:ascii="Arial" w:hAnsi="Arial" w:cs="Arial"/>
          <w:sz w:val="22"/>
          <w:szCs w:val="22"/>
          <w:lang w:val="lv-LV"/>
        </w:rPr>
        <w:t xml:space="preserve">, kuros </w:t>
      </w:r>
      <w:r w:rsidR="008F0779" w:rsidRPr="00FE7C08">
        <w:rPr>
          <w:rFonts w:ascii="Arial" w:hAnsi="Arial" w:cs="Arial"/>
          <w:sz w:val="22"/>
          <w:szCs w:val="22"/>
          <w:lang w:val="lv-LV"/>
        </w:rPr>
        <w:t>piegādātās gāzes</w:t>
      </w:r>
      <w:r w:rsidR="00680477" w:rsidRPr="00FE7C08">
        <w:rPr>
          <w:rFonts w:ascii="Arial" w:hAnsi="Arial" w:cs="Arial"/>
          <w:sz w:val="22"/>
          <w:szCs w:val="22"/>
          <w:lang w:val="lv-LV"/>
        </w:rPr>
        <w:t xml:space="preserve"> pildīt</w:t>
      </w:r>
      <w:r w:rsidR="008F0779" w:rsidRPr="00FE7C08">
        <w:rPr>
          <w:rFonts w:ascii="Arial" w:hAnsi="Arial" w:cs="Arial"/>
          <w:sz w:val="22"/>
          <w:szCs w:val="22"/>
          <w:lang w:val="lv-LV"/>
        </w:rPr>
        <w:t>as</w:t>
      </w:r>
      <w:r w:rsidR="00680477" w:rsidRPr="00FE7C08">
        <w:rPr>
          <w:rFonts w:ascii="Arial" w:hAnsi="Arial" w:cs="Arial"/>
          <w:sz w:val="22"/>
          <w:szCs w:val="22"/>
          <w:lang w:val="lv-LV"/>
        </w:rPr>
        <w:t>,</w:t>
      </w:r>
      <w:r w:rsidR="00467713" w:rsidRPr="00FE7C08">
        <w:rPr>
          <w:rFonts w:ascii="Arial" w:hAnsi="Arial" w:cs="Arial"/>
          <w:sz w:val="22"/>
          <w:szCs w:val="22"/>
          <w:lang w:val="lv-LV"/>
        </w:rPr>
        <w:t xml:space="preserve"> </w:t>
      </w:r>
      <w:r w:rsidR="00680477" w:rsidRPr="00FE7C08">
        <w:rPr>
          <w:rFonts w:ascii="Arial" w:hAnsi="Arial" w:cs="Arial"/>
          <w:sz w:val="22"/>
          <w:szCs w:val="22"/>
          <w:lang w:val="lv-LV"/>
        </w:rPr>
        <w:t xml:space="preserve">nodošana lietošanā </w:t>
      </w:r>
      <w:r w:rsidR="00766797" w:rsidRPr="00FE7C08">
        <w:rPr>
          <w:rFonts w:ascii="Arial" w:hAnsi="Arial" w:cs="Arial"/>
          <w:sz w:val="22"/>
          <w:szCs w:val="22"/>
          <w:lang w:val="lv-LV"/>
        </w:rPr>
        <w:t xml:space="preserve">pret atlīdzību </w:t>
      </w:r>
      <w:r w:rsidR="00680477" w:rsidRPr="00FE7C08">
        <w:rPr>
          <w:rFonts w:ascii="Arial" w:hAnsi="Arial" w:cs="Arial"/>
          <w:sz w:val="22"/>
          <w:szCs w:val="22"/>
          <w:lang w:val="lv-LV"/>
        </w:rPr>
        <w:t>pasūtītājam</w:t>
      </w:r>
      <w:r w:rsidR="007B2EB1">
        <w:rPr>
          <w:rFonts w:ascii="Arial" w:hAnsi="Arial" w:cs="Arial"/>
          <w:sz w:val="22"/>
          <w:szCs w:val="22"/>
          <w:lang w:val="lv-LV"/>
        </w:rPr>
        <w:t xml:space="preserve"> (nolikumā saukts kā “pakalpojums”)</w:t>
      </w:r>
      <w:r w:rsidR="00680477" w:rsidRPr="00FE7C08">
        <w:rPr>
          <w:rFonts w:ascii="Arial" w:hAnsi="Arial" w:cs="Arial"/>
          <w:sz w:val="22"/>
          <w:szCs w:val="22"/>
          <w:lang w:val="lv-LV"/>
        </w:rPr>
        <w:t xml:space="preserve"> </w:t>
      </w:r>
      <w:r w:rsidR="00B25F31" w:rsidRPr="00FE7C08">
        <w:rPr>
          <w:rFonts w:ascii="Arial" w:hAnsi="Arial" w:cs="Arial"/>
          <w:bCs/>
          <w:sz w:val="22"/>
          <w:szCs w:val="22"/>
          <w:lang w:val="lv-LV"/>
        </w:rPr>
        <w:t>sa</w:t>
      </w:r>
      <w:r w:rsidR="00B25F31" w:rsidRPr="00B25F31">
        <w:rPr>
          <w:rFonts w:ascii="Arial" w:hAnsi="Arial" w:cs="Arial"/>
          <w:bCs/>
          <w:sz w:val="22"/>
          <w:szCs w:val="22"/>
          <w:lang w:val="lv-LV"/>
        </w:rPr>
        <w:t xml:space="preserve">skaņā ar sarunu procedūras nolikuma un tā pielikumu nosacījumiem </w:t>
      </w:r>
      <w:r w:rsidRPr="00B25F31">
        <w:rPr>
          <w:rFonts w:ascii="Arial" w:hAnsi="Arial" w:cs="Arial"/>
          <w:bCs/>
          <w:sz w:val="22"/>
          <w:szCs w:val="22"/>
          <w:lang w:val="lv-LV"/>
        </w:rPr>
        <w:t>(nolikuma tekstā</w:t>
      </w:r>
      <w:r w:rsidR="007B2EB1">
        <w:rPr>
          <w:rFonts w:ascii="Arial" w:hAnsi="Arial" w:cs="Arial"/>
          <w:bCs/>
          <w:sz w:val="22"/>
          <w:szCs w:val="22"/>
          <w:lang w:val="lv-LV"/>
        </w:rPr>
        <w:t xml:space="preserve"> viss kopā</w:t>
      </w:r>
      <w:r w:rsidR="00915D2C" w:rsidRPr="00B25F31">
        <w:rPr>
          <w:rFonts w:ascii="Arial" w:hAnsi="Arial" w:cs="Arial"/>
          <w:bCs/>
          <w:sz w:val="22"/>
          <w:szCs w:val="22"/>
          <w:lang w:val="lv-LV"/>
        </w:rPr>
        <w:t xml:space="preserve"> saukts arī kā “sarunu procedūras priekšmets”</w:t>
      </w:r>
      <w:r w:rsidRPr="00B25F31">
        <w:rPr>
          <w:rFonts w:ascii="Arial" w:hAnsi="Arial" w:cs="Arial"/>
          <w:bCs/>
          <w:sz w:val="22"/>
          <w:szCs w:val="22"/>
          <w:lang w:val="lv-LV"/>
        </w:rPr>
        <w:t>)</w:t>
      </w:r>
      <w:r w:rsidR="004970DB" w:rsidRPr="00B25F31">
        <w:rPr>
          <w:rFonts w:ascii="Arial" w:hAnsi="Arial" w:cs="Arial"/>
          <w:bCs/>
          <w:sz w:val="22"/>
          <w:szCs w:val="22"/>
          <w:lang w:val="lv-LV"/>
        </w:rPr>
        <w:t>.</w:t>
      </w:r>
    </w:p>
    <w:p w14:paraId="35146329" w14:textId="77777777" w:rsidR="00DC654C" w:rsidRPr="00DC654C" w:rsidRDefault="00DC654C" w:rsidP="00DC654C">
      <w:pPr>
        <w:jc w:val="both"/>
        <w:rPr>
          <w:rFonts w:ascii="Arial" w:hAnsi="Arial" w:cs="Arial"/>
          <w:b/>
          <w:sz w:val="22"/>
          <w:szCs w:val="22"/>
          <w:lang w:val="lv-LV"/>
        </w:rPr>
      </w:pPr>
    </w:p>
    <w:p w14:paraId="4EF1DA2C" w14:textId="2A8361F2" w:rsidR="00E62816" w:rsidRPr="00E62816" w:rsidRDefault="00E62816" w:rsidP="007A47AF">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Piedāvājuma varianti nav atļauti.</w:t>
      </w:r>
    </w:p>
    <w:p w14:paraId="327B2F5B" w14:textId="2986915D" w:rsidR="00915D2C" w:rsidRPr="00AA64A5" w:rsidRDefault="007A47AF" w:rsidP="007A47AF">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Piedāvājumu var iesniegt tikai par visu sarunu procedūras priekšmetu kopumā.</w:t>
      </w:r>
      <w:r w:rsidR="007C3538" w:rsidRPr="00AA64A5">
        <w:rPr>
          <w:rFonts w:ascii="Arial" w:hAnsi="Arial" w:cs="Arial"/>
          <w:sz w:val="22"/>
          <w:szCs w:val="22"/>
          <w:lang w:val="lv-LV"/>
        </w:rPr>
        <w:t xml:space="preserve"> </w:t>
      </w:r>
    </w:p>
    <w:p w14:paraId="64B36945" w14:textId="0D514D7F" w:rsidR="002A70DB" w:rsidRPr="00E62816" w:rsidRDefault="002A70DB" w:rsidP="002A70DB">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Pasūtītājs ir tiesīgs </w:t>
      </w:r>
      <w:r w:rsidR="000F44A0" w:rsidRPr="00AA64A5">
        <w:rPr>
          <w:rFonts w:ascii="Arial" w:hAnsi="Arial" w:cs="Arial"/>
          <w:sz w:val="22"/>
          <w:szCs w:val="22"/>
          <w:lang w:val="lv-LV"/>
        </w:rPr>
        <w:t xml:space="preserve">finansiālu vai citu apsvērumu dēļ </w:t>
      </w:r>
      <w:r w:rsidRPr="00AA64A5">
        <w:rPr>
          <w:rFonts w:ascii="Arial" w:hAnsi="Arial" w:cs="Arial"/>
          <w:sz w:val="22"/>
          <w:szCs w:val="22"/>
          <w:lang w:val="lv-LV"/>
        </w:rPr>
        <w:t xml:space="preserve">palielināt vai samazināt sarunu procedūras </w:t>
      </w:r>
      <w:r w:rsidRPr="00C43B25">
        <w:rPr>
          <w:rFonts w:ascii="Arial" w:hAnsi="Arial" w:cs="Arial"/>
          <w:sz w:val="22"/>
          <w:szCs w:val="22"/>
          <w:lang w:val="lv-LV"/>
        </w:rPr>
        <w:t>priekšmeta apjomu</w:t>
      </w:r>
      <w:r w:rsidR="00B25F31" w:rsidRPr="00C43B25">
        <w:rPr>
          <w:rFonts w:ascii="Arial" w:hAnsi="Arial" w:cs="Arial"/>
          <w:sz w:val="22"/>
          <w:szCs w:val="22"/>
          <w:lang w:val="lv-LV"/>
        </w:rPr>
        <w:t xml:space="preserve"> un līguma kopējo summu par 20%</w:t>
      </w:r>
      <w:r w:rsidRPr="00C43B25">
        <w:rPr>
          <w:rFonts w:ascii="Arial" w:hAnsi="Arial" w:cs="Arial"/>
          <w:sz w:val="22"/>
          <w:szCs w:val="22"/>
          <w:lang w:val="lv-LV"/>
        </w:rPr>
        <w:t>.</w:t>
      </w:r>
    </w:p>
    <w:p w14:paraId="0316A6AE" w14:textId="77777777" w:rsidR="00E62816" w:rsidRPr="00E62816" w:rsidRDefault="00E62816" w:rsidP="00E62816">
      <w:pPr>
        <w:jc w:val="both"/>
        <w:rPr>
          <w:rFonts w:ascii="Arial" w:hAnsi="Arial" w:cs="Arial"/>
          <w:b/>
          <w:sz w:val="22"/>
          <w:szCs w:val="22"/>
          <w:lang w:val="lv-LV"/>
        </w:rPr>
      </w:pPr>
    </w:p>
    <w:p w14:paraId="16D75617" w14:textId="220B84E6" w:rsidR="00976B29" w:rsidRPr="00976B29" w:rsidRDefault="00976B29" w:rsidP="00654127">
      <w:pPr>
        <w:pStyle w:val="ListParagraph"/>
        <w:numPr>
          <w:ilvl w:val="1"/>
          <w:numId w:val="8"/>
        </w:numPr>
        <w:jc w:val="both"/>
        <w:rPr>
          <w:rFonts w:ascii="Arial" w:hAnsi="Arial" w:cs="Arial"/>
          <w:bCs/>
          <w:sz w:val="22"/>
          <w:szCs w:val="22"/>
          <w:lang w:val="lv-LV"/>
        </w:rPr>
      </w:pPr>
      <w:r w:rsidRPr="00976B29">
        <w:rPr>
          <w:rFonts w:ascii="Arial" w:hAnsi="Arial" w:cs="Arial"/>
          <w:b/>
          <w:sz w:val="22"/>
          <w:szCs w:val="22"/>
          <w:lang w:val="lv-LV"/>
        </w:rPr>
        <w:t>Sarunu procedūras galvenā priekšmeta CPV kods</w:t>
      </w:r>
      <w:r w:rsidRPr="00976B29">
        <w:rPr>
          <w:rFonts w:ascii="Arial" w:hAnsi="Arial" w:cs="Arial"/>
          <w:bCs/>
          <w:sz w:val="22"/>
          <w:szCs w:val="22"/>
          <w:lang w:val="lv-LV"/>
        </w:rPr>
        <w:t xml:space="preserve">: </w:t>
      </w:r>
      <w:r w:rsidRPr="00A524D7">
        <w:rPr>
          <w:rFonts w:ascii="Arial" w:hAnsi="Arial" w:cs="Arial"/>
          <w:sz w:val="22"/>
          <w:szCs w:val="22"/>
        </w:rPr>
        <w:t>24100000-5 (</w:t>
      </w:r>
      <w:proofErr w:type="spellStart"/>
      <w:r w:rsidRPr="00A524D7">
        <w:rPr>
          <w:rFonts w:ascii="Arial" w:hAnsi="Arial" w:cs="Arial"/>
          <w:sz w:val="22"/>
          <w:szCs w:val="22"/>
        </w:rPr>
        <w:t>Gāzes</w:t>
      </w:r>
      <w:proofErr w:type="spellEnd"/>
      <w:r w:rsidRPr="00A524D7">
        <w:rPr>
          <w:rFonts w:ascii="Arial" w:hAnsi="Arial" w:cs="Arial"/>
          <w:sz w:val="22"/>
          <w:szCs w:val="22"/>
        </w:rPr>
        <w:t>)</w:t>
      </w:r>
    </w:p>
    <w:p w14:paraId="2EF62C85" w14:textId="77777777" w:rsidR="00976B29" w:rsidRPr="00976B29" w:rsidRDefault="00976B29" w:rsidP="00976B29">
      <w:pPr>
        <w:jc w:val="both"/>
        <w:rPr>
          <w:rFonts w:ascii="Arial" w:hAnsi="Arial" w:cs="Arial"/>
          <w:bCs/>
          <w:sz w:val="22"/>
          <w:szCs w:val="22"/>
          <w:lang w:val="lv-LV"/>
        </w:rPr>
      </w:pPr>
    </w:p>
    <w:p w14:paraId="752E40E1" w14:textId="64C93A88" w:rsidR="00654127" w:rsidRPr="00E62816" w:rsidRDefault="00654127" w:rsidP="00654127">
      <w:pPr>
        <w:pStyle w:val="ListParagraph"/>
        <w:numPr>
          <w:ilvl w:val="1"/>
          <w:numId w:val="8"/>
        </w:numPr>
        <w:jc w:val="both"/>
        <w:rPr>
          <w:rFonts w:ascii="Arial" w:hAnsi="Arial" w:cs="Arial"/>
          <w:bCs/>
          <w:sz w:val="22"/>
          <w:szCs w:val="22"/>
          <w:lang w:val="lv-LV"/>
        </w:rPr>
      </w:pPr>
      <w:r w:rsidRPr="00AA64A5">
        <w:rPr>
          <w:rFonts w:ascii="Arial" w:hAnsi="Arial" w:cs="Arial"/>
          <w:b/>
          <w:bCs/>
          <w:sz w:val="22"/>
          <w:szCs w:val="22"/>
          <w:lang w:val="lv-LV"/>
        </w:rPr>
        <w:t>Iepirkuma līgums:</w:t>
      </w:r>
      <w:r w:rsidRPr="00AA64A5">
        <w:rPr>
          <w:rFonts w:ascii="Arial" w:hAnsi="Arial" w:cs="Arial"/>
          <w:sz w:val="22"/>
          <w:szCs w:val="22"/>
          <w:lang w:val="lv-LV"/>
        </w:rPr>
        <w:t xml:space="preserve"> iepirkuma rezultātā starp pasūtītāju un uzvarējušo pretendentu tiek noslēgts līgums atbilstoši nolikuma </w:t>
      </w:r>
      <w:r w:rsidR="00680477">
        <w:rPr>
          <w:rFonts w:ascii="Arial" w:hAnsi="Arial" w:cs="Arial"/>
          <w:sz w:val="22"/>
          <w:szCs w:val="22"/>
          <w:lang w:val="lv-LV"/>
        </w:rPr>
        <w:t>5.</w:t>
      </w:r>
      <w:r w:rsidRPr="00AA64A5">
        <w:rPr>
          <w:rFonts w:ascii="Arial" w:hAnsi="Arial" w:cs="Arial"/>
          <w:sz w:val="22"/>
          <w:szCs w:val="22"/>
          <w:lang w:val="lv-LV"/>
        </w:rPr>
        <w:t>pielikumā pievienotajam līguma projektam.</w:t>
      </w:r>
    </w:p>
    <w:p w14:paraId="37D9E123" w14:textId="77777777" w:rsidR="00E62816" w:rsidRPr="00E62816" w:rsidRDefault="00E62816" w:rsidP="00E62816">
      <w:pPr>
        <w:jc w:val="both"/>
        <w:rPr>
          <w:rFonts w:ascii="Arial" w:hAnsi="Arial" w:cs="Arial"/>
          <w:bCs/>
          <w:sz w:val="22"/>
          <w:szCs w:val="22"/>
          <w:lang w:val="lv-LV"/>
        </w:rPr>
      </w:pPr>
    </w:p>
    <w:p w14:paraId="2FD2FCB6" w14:textId="20648E6A" w:rsidR="00654127" w:rsidRPr="00B25F31" w:rsidRDefault="00DC654C" w:rsidP="008B3047">
      <w:pPr>
        <w:pStyle w:val="ListParagraph"/>
        <w:numPr>
          <w:ilvl w:val="1"/>
          <w:numId w:val="8"/>
        </w:numPr>
        <w:jc w:val="both"/>
        <w:rPr>
          <w:rFonts w:ascii="Arial" w:hAnsi="Arial" w:cs="Arial"/>
          <w:bCs/>
          <w:sz w:val="22"/>
          <w:szCs w:val="22"/>
          <w:lang w:val="lv-LV"/>
        </w:rPr>
      </w:pPr>
      <w:r>
        <w:rPr>
          <w:rFonts w:ascii="Arial" w:hAnsi="Arial" w:cs="Arial"/>
          <w:b/>
          <w:sz w:val="22"/>
          <w:szCs w:val="22"/>
          <w:lang w:val="lv-LV"/>
        </w:rPr>
        <w:t>Iepirkuma līguma izpildes (p</w:t>
      </w:r>
      <w:r w:rsidR="00B25F31" w:rsidRPr="00B25F31">
        <w:rPr>
          <w:rFonts w:ascii="Arial" w:hAnsi="Arial" w:cs="Arial"/>
          <w:b/>
          <w:sz w:val="22"/>
          <w:szCs w:val="22"/>
          <w:lang w:val="lv-LV"/>
        </w:rPr>
        <w:t>reces piegādes</w:t>
      </w:r>
      <w:r w:rsidR="00C44F17" w:rsidRPr="00B25F31">
        <w:rPr>
          <w:rFonts w:ascii="Arial" w:hAnsi="Arial" w:cs="Arial"/>
          <w:b/>
          <w:sz w:val="22"/>
          <w:szCs w:val="22"/>
          <w:lang w:val="lv-LV"/>
        </w:rPr>
        <w:t xml:space="preserve"> </w:t>
      </w:r>
      <w:r w:rsidR="003D5EDE">
        <w:rPr>
          <w:rFonts w:ascii="Arial" w:hAnsi="Arial" w:cs="Arial"/>
          <w:b/>
          <w:sz w:val="22"/>
          <w:szCs w:val="22"/>
          <w:lang w:val="lv-LV"/>
        </w:rPr>
        <w:t>un nomas pakalpojuma</w:t>
      </w:r>
      <w:r>
        <w:rPr>
          <w:rFonts w:ascii="Arial" w:hAnsi="Arial" w:cs="Arial"/>
          <w:b/>
          <w:sz w:val="22"/>
          <w:szCs w:val="22"/>
          <w:lang w:val="lv-LV"/>
        </w:rPr>
        <w:t xml:space="preserve"> sniegšanas)</w:t>
      </w:r>
      <w:r w:rsidR="003D5EDE">
        <w:rPr>
          <w:rFonts w:ascii="Arial" w:hAnsi="Arial" w:cs="Arial"/>
          <w:b/>
          <w:sz w:val="22"/>
          <w:szCs w:val="22"/>
          <w:lang w:val="lv-LV"/>
        </w:rPr>
        <w:t xml:space="preserve"> </w:t>
      </w:r>
      <w:r w:rsidR="00654127" w:rsidRPr="00B25F31">
        <w:rPr>
          <w:rFonts w:ascii="Arial" w:hAnsi="Arial" w:cs="Arial"/>
          <w:b/>
          <w:sz w:val="22"/>
          <w:szCs w:val="22"/>
          <w:lang w:val="lv-LV"/>
        </w:rPr>
        <w:t>būtiskākie noteikumi:</w:t>
      </w:r>
    </w:p>
    <w:p w14:paraId="245E628A" w14:textId="49C840AA" w:rsidR="00B25F31" w:rsidRPr="00FB7674" w:rsidRDefault="00DC654C" w:rsidP="00C44F1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I</w:t>
      </w:r>
      <w:r w:rsidR="00E30579">
        <w:rPr>
          <w:rFonts w:ascii="Arial" w:hAnsi="Arial" w:cs="Arial"/>
          <w:bCs/>
          <w:sz w:val="22"/>
          <w:szCs w:val="22"/>
          <w:u w:val="single"/>
          <w:lang w:val="lv-LV"/>
        </w:rPr>
        <w:t>zpildes</w:t>
      </w:r>
      <w:r>
        <w:rPr>
          <w:rFonts w:ascii="Arial" w:hAnsi="Arial" w:cs="Arial"/>
          <w:bCs/>
          <w:sz w:val="22"/>
          <w:szCs w:val="22"/>
          <w:u w:val="single"/>
          <w:lang w:val="lv-LV"/>
        </w:rPr>
        <w:t xml:space="preserve"> </w:t>
      </w:r>
      <w:r w:rsidR="00B25F31" w:rsidRPr="00FB7674">
        <w:rPr>
          <w:rFonts w:ascii="Arial" w:hAnsi="Arial" w:cs="Arial"/>
          <w:bCs/>
          <w:sz w:val="22"/>
          <w:szCs w:val="22"/>
          <w:u w:val="single"/>
          <w:lang w:val="lv-LV"/>
        </w:rPr>
        <w:t>termiņš</w:t>
      </w:r>
      <w:r w:rsidR="00B25F31" w:rsidRPr="00FB7674">
        <w:rPr>
          <w:rFonts w:ascii="Arial" w:hAnsi="Arial" w:cs="Arial"/>
          <w:bCs/>
          <w:sz w:val="22"/>
          <w:szCs w:val="22"/>
          <w:lang w:val="lv-LV"/>
        </w:rPr>
        <w:t xml:space="preserve">: no līguma noslēgšanas brīža līdz </w:t>
      </w:r>
      <w:r w:rsidR="00B25F31" w:rsidRPr="00CA3F15">
        <w:rPr>
          <w:rFonts w:ascii="Arial" w:hAnsi="Arial" w:cs="Arial"/>
          <w:bCs/>
          <w:sz w:val="22"/>
          <w:szCs w:val="22"/>
          <w:lang w:val="lv-LV"/>
        </w:rPr>
        <w:t>202</w:t>
      </w:r>
      <w:r w:rsidR="001305DF" w:rsidRPr="00CA3F15">
        <w:rPr>
          <w:rFonts w:ascii="Arial" w:hAnsi="Arial" w:cs="Arial"/>
          <w:bCs/>
          <w:sz w:val="22"/>
          <w:szCs w:val="22"/>
          <w:lang w:val="lv-LV"/>
        </w:rPr>
        <w:t>2</w:t>
      </w:r>
      <w:r w:rsidR="00B25F31" w:rsidRPr="00CA3F15">
        <w:rPr>
          <w:rFonts w:ascii="Arial" w:hAnsi="Arial" w:cs="Arial"/>
          <w:bCs/>
          <w:sz w:val="22"/>
          <w:szCs w:val="22"/>
          <w:lang w:val="lv-LV"/>
        </w:rPr>
        <w:t>.gada 31.decembrim</w:t>
      </w:r>
      <w:r w:rsidR="001305DF" w:rsidRPr="00CA3F15">
        <w:rPr>
          <w:rFonts w:ascii="Arial" w:hAnsi="Arial" w:cs="Arial"/>
          <w:bCs/>
          <w:sz w:val="22"/>
          <w:szCs w:val="22"/>
          <w:lang w:val="lv-LV"/>
        </w:rPr>
        <w:t xml:space="preserve"> vai agrāk par noteikto datumu, ja iepirkumu kopējā vērtība sasniedz līgumā noteikto līgumcenu</w:t>
      </w:r>
      <w:r w:rsidR="00B25F31" w:rsidRPr="00CA3F15">
        <w:rPr>
          <w:rFonts w:ascii="Arial" w:hAnsi="Arial" w:cs="Arial"/>
          <w:bCs/>
          <w:sz w:val="22"/>
          <w:szCs w:val="22"/>
          <w:lang w:val="lv-LV"/>
        </w:rPr>
        <w:t>;</w:t>
      </w:r>
    </w:p>
    <w:p w14:paraId="2D5B937A" w14:textId="3EC8834C" w:rsidR="00B25F31" w:rsidRPr="00B25F31" w:rsidRDefault="00F908BB" w:rsidP="00C44F1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iegādes</w:t>
      </w:r>
      <w:r w:rsidR="00157A34">
        <w:rPr>
          <w:rFonts w:ascii="Arial" w:hAnsi="Arial" w:cs="Arial"/>
          <w:sz w:val="22"/>
          <w:szCs w:val="22"/>
          <w:u w:val="single"/>
          <w:lang w:val="lv-LV"/>
        </w:rPr>
        <w:t xml:space="preserve"> un pakalpojuma izpildes</w:t>
      </w:r>
      <w:r w:rsidR="0047777F" w:rsidRPr="0047777F">
        <w:rPr>
          <w:rFonts w:ascii="Arial" w:hAnsi="Arial" w:cs="Arial"/>
          <w:sz w:val="22"/>
          <w:szCs w:val="22"/>
          <w:u w:val="single"/>
          <w:lang w:val="lv-LV"/>
        </w:rPr>
        <w:t xml:space="preserve"> vieta</w:t>
      </w:r>
      <w:r w:rsidR="0047777F">
        <w:rPr>
          <w:rFonts w:ascii="Arial" w:hAnsi="Arial" w:cs="Arial"/>
          <w:sz w:val="22"/>
          <w:szCs w:val="22"/>
          <w:lang w:val="lv-LV"/>
        </w:rPr>
        <w:t xml:space="preserve">s: </w:t>
      </w:r>
      <w:r w:rsidR="00E30579">
        <w:rPr>
          <w:rFonts w:ascii="Arial" w:hAnsi="Arial" w:cs="Arial"/>
          <w:sz w:val="22"/>
          <w:szCs w:val="22"/>
          <w:lang w:val="lv-LV"/>
        </w:rPr>
        <w:t>Latvija.</w:t>
      </w:r>
      <w:r w:rsidR="00B25F31" w:rsidRPr="00B25F31">
        <w:rPr>
          <w:rFonts w:ascii="Arial" w:hAnsi="Arial" w:cs="Arial"/>
          <w:sz w:val="22"/>
          <w:szCs w:val="22"/>
          <w:lang w:val="lv-LV"/>
        </w:rPr>
        <w:t xml:space="preserve"> </w:t>
      </w:r>
      <w:r w:rsidR="00E30579">
        <w:rPr>
          <w:rFonts w:ascii="Arial" w:hAnsi="Arial" w:cs="Arial"/>
          <w:sz w:val="22"/>
          <w:szCs w:val="22"/>
          <w:lang w:val="lv-LV"/>
        </w:rPr>
        <w:t>P</w:t>
      </w:r>
      <w:r w:rsidR="00B25F31" w:rsidRPr="00B25F31">
        <w:rPr>
          <w:rFonts w:ascii="Arial" w:hAnsi="Arial" w:cs="Arial"/>
          <w:sz w:val="22"/>
          <w:szCs w:val="22"/>
          <w:lang w:val="lv-LV"/>
        </w:rPr>
        <w:t>iegādes viet</w:t>
      </w:r>
      <w:r w:rsidR="00E30579">
        <w:rPr>
          <w:rFonts w:ascii="Arial" w:hAnsi="Arial" w:cs="Arial"/>
          <w:sz w:val="22"/>
          <w:szCs w:val="22"/>
          <w:lang w:val="lv-LV"/>
        </w:rPr>
        <w:t>as</w:t>
      </w:r>
      <w:r w:rsidR="00B25F31" w:rsidRPr="00B25F31">
        <w:rPr>
          <w:rFonts w:ascii="Arial" w:hAnsi="Arial" w:cs="Arial"/>
          <w:sz w:val="22"/>
          <w:szCs w:val="22"/>
          <w:lang w:val="lv-LV"/>
        </w:rPr>
        <w:t xml:space="preserve"> (adres</w:t>
      </w:r>
      <w:r w:rsidR="00E30579">
        <w:rPr>
          <w:rFonts w:ascii="Arial" w:hAnsi="Arial" w:cs="Arial"/>
          <w:sz w:val="22"/>
          <w:szCs w:val="22"/>
          <w:lang w:val="lv-LV"/>
        </w:rPr>
        <w:t>es</w:t>
      </w:r>
      <w:r w:rsidR="00B25F31" w:rsidRPr="00B25F31">
        <w:rPr>
          <w:rFonts w:ascii="Arial" w:hAnsi="Arial" w:cs="Arial"/>
          <w:sz w:val="22"/>
          <w:szCs w:val="22"/>
          <w:lang w:val="lv-LV"/>
        </w:rPr>
        <w:t xml:space="preserve">) saskaņā ar nolikuma </w:t>
      </w:r>
      <w:r w:rsidR="00F11B7B">
        <w:rPr>
          <w:rFonts w:ascii="Arial" w:hAnsi="Arial" w:cs="Arial"/>
          <w:sz w:val="22"/>
          <w:szCs w:val="22"/>
          <w:lang w:val="lv-LV"/>
        </w:rPr>
        <w:t>3</w:t>
      </w:r>
      <w:r w:rsidR="00B25F31" w:rsidRPr="00B25F31">
        <w:rPr>
          <w:rFonts w:ascii="Arial" w:hAnsi="Arial" w:cs="Arial"/>
          <w:sz w:val="22"/>
          <w:szCs w:val="22"/>
          <w:lang w:val="lv-LV"/>
        </w:rPr>
        <w:t>.pielikum</w:t>
      </w:r>
      <w:r w:rsidR="00B709D7">
        <w:rPr>
          <w:rFonts w:ascii="Arial" w:hAnsi="Arial" w:cs="Arial"/>
          <w:sz w:val="22"/>
          <w:szCs w:val="22"/>
          <w:lang w:val="lv-LV"/>
        </w:rPr>
        <w:t>u</w:t>
      </w:r>
      <w:r w:rsidR="00E30579">
        <w:rPr>
          <w:rFonts w:ascii="Arial" w:hAnsi="Arial" w:cs="Arial"/>
          <w:sz w:val="22"/>
          <w:szCs w:val="22"/>
          <w:lang w:val="lv-LV"/>
        </w:rPr>
        <w:t>;</w:t>
      </w:r>
    </w:p>
    <w:p w14:paraId="71CA6223" w14:textId="105C06EB" w:rsidR="002F4FB2" w:rsidRPr="004867AE" w:rsidRDefault="00157A3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2F4FB2" w:rsidRPr="002F4FB2">
        <w:rPr>
          <w:rFonts w:ascii="Arial" w:hAnsi="Arial" w:cs="Arial"/>
          <w:bCs/>
          <w:sz w:val="22"/>
          <w:szCs w:val="22"/>
          <w:u w:val="single"/>
          <w:lang w:val="lv-LV"/>
        </w:rPr>
        <w:t>apjoms</w:t>
      </w:r>
      <w:r w:rsidR="002F4FB2">
        <w:rPr>
          <w:rFonts w:ascii="Arial" w:hAnsi="Arial" w:cs="Arial"/>
          <w:bCs/>
          <w:sz w:val="22"/>
          <w:szCs w:val="22"/>
          <w:lang w:val="lv-LV"/>
        </w:rPr>
        <w:t xml:space="preserve">: saskaņā ar Tehnisko specifikāciju (nolikuma </w:t>
      </w:r>
      <w:r w:rsidR="00F11B7B">
        <w:rPr>
          <w:rFonts w:ascii="Arial" w:hAnsi="Arial" w:cs="Arial"/>
          <w:bCs/>
          <w:sz w:val="22"/>
          <w:szCs w:val="22"/>
          <w:lang w:val="lv-LV"/>
        </w:rPr>
        <w:t>3</w:t>
      </w:r>
      <w:r w:rsidR="002F4FB2">
        <w:rPr>
          <w:rFonts w:ascii="Arial" w:hAnsi="Arial" w:cs="Arial"/>
          <w:bCs/>
          <w:sz w:val="22"/>
          <w:szCs w:val="22"/>
          <w:lang w:val="lv-LV"/>
        </w:rPr>
        <w:t>.pielikums</w:t>
      </w:r>
      <w:r w:rsidR="00223B9C">
        <w:rPr>
          <w:rFonts w:ascii="Arial" w:hAnsi="Arial" w:cs="Arial"/>
          <w:bCs/>
          <w:sz w:val="22"/>
          <w:szCs w:val="22"/>
          <w:lang w:val="lv-LV"/>
        </w:rPr>
        <w:t>).</w:t>
      </w:r>
      <w:r w:rsidR="00223B9C" w:rsidRPr="00223B9C">
        <w:rPr>
          <w:rFonts w:ascii="Arial" w:hAnsi="Arial" w:cs="Arial"/>
          <w:sz w:val="22"/>
          <w:szCs w:val="22"/>
          <w:lang w:val="lv-LV"/>
        </w:rPr>
        <w:t xml:space="preserve"> </w:t>
      </w:r>
      <w:r w:rsidR="00223B9C" w:rsidRPr="0047777F">
        <w:rPr>
          <w:rFonts w:ascii="Arial" w:hAnsi="Arial" w:cs="Arial"/>
          <w:sz w:val="22"/>
          <w:szCs w:val="22"/>
          <w:lang w:val="lv-LV"/>
        </w:rPr>
        <w:t>T</w:t>
      </w:r>
      <w:r w:rsidR="00223B9C" w:rsidRPr="0047777F">
        <w:rPr>
          <w:rFonts w:ascii="Arial" w:hAnsi="Arial" w:cs="Arial"/>
          <w:bCs/>
          <w:sz w:val="22"/>
          <w:szCs w:val="22"/>
          <w:lang w:val="lv-LV"/>
        </w:rPr>
        <w:t>ehniskajā</w:t>
      </w:r>
      <w:r w:rsidR="00223B9C" w:rsidRPr="0047777F">
        <w:rPr>
          <w:rFonts w:ascii="Arial" w:hAnsi="Arial" w:cs="Arial"/>
          <w:sz w:val="22"/>
          <w:szCs w:val="22"/>
          <w:lang w:val="lv-LV"/>
        </w:rPr>
        <w:t xml:space="preserve"> specifikācijā </w:t>
      </w:r>
      <w:r w:rsidR="0061567C" w:rsidRPr="006D2474">
        <w:rPr>
          <w:rFonts w:ascii="Arial" w:hAnsi="Arial" w:cs="Arial"/>
          <w:sz w:val="22"/>
          <w:szCs w:val="22"/>
          <w:lang w:val="lv-LV"/>
        </w:rPr>
        <w:t>norādīt</w:t>
      </w:r>
      <w:r w:rsidR="000065DE">
        <w:rPr>
          <w:rFonts w:ascii="Arial" w:hAnsi="Arial" w:cs="Arial"/>
          <w:sz w:val="22"/>
          <w:szCs w:val="22"/>
          <w:lang w:val="lv-LV"/>
        </w:rPr>
        <w:t>ie</w:t>
      </w:r>
      <w:r w:rsidR="0061567C" w:rsidRPr="006D2474">
        <w:rPr>
          <w:rFonts w:ascii="Arial" w:hAnsi="Arial" w:cs="Arial"/>
          <w:sz w:val="22"/>
          <w:szCs w:val="22"/>
          <w:lang w:val="lv-LV"/>
        </w:rPr>
        <w:t xml:space="preserve"> apjom</w:t>
      </w:r>
      <w:r w:rsidR="000065DE">
        <w:rPr>
          <w:rFonts w:ascii="Arial" w:hAnsi="Arial" w:cs="Arial"/>
          <w:sz w:val="22"/>
          <w:szCs w:val="22"/>
          <w:lang w:val="lv-LV"/>
        </w:rPr>
        <w:t>i</w:t>
      </w:r>
      <w:r w:rsidR="0061567C" w:rsidRPr="006D2474">
        <w:rPr>
          <w:rFonts w:ascii="Arial" w:hAnsi="Arial" w:cs="Arial"/>
          <w:sz w:val="22"/>
          <w:szCs w:val="22"/>
          <w:lang w:val="lv-LV"/>
        </w:rPr>
        <w:t xml:space="preserve"> ir noteikt</w:t>
      </w:r>
      <w:r w:rsidR="000065DE">
        <w:rPr>
          <w:rFonts w:ascii="Arial" w:hAnsi="Arial" w:cs="Arial"/>
          <w:sz w:val="22"/>
          <w:szCs w:val="22"/>
          <w:lang w:val="lv-LV"/>
        </w:rPr>
        <w:t>i</w:t>
      </w:r>
      <w:r w:rsidR="0061567C" w:rsidRPr="006D2474">
        <w:rPr>
          <w:rFonts w:ascii="Arial" w:hAnsi="Arial" w:cs="Arial"/>
          <w:sz w:val="22"/>
          <w:szCs w:val="22"/>
          <w:lang w:val="lv-LV"/>
        </w:rPr>
        <w:t xml:space="preserve"> </w:t>
      </w:r>
      <w:r w:rsidR="0061567C" w:rsidRPr="006D2474">
        <w:rPr>
          <w:rFonts w:ascii="Arial" w:hAnsi="Arial" w:cs="Arial"/>
          <w:b/>
          <w:bCs/>
          <w:sz w:val="22"/>
          <w:szCs w:val="22"/>
          <w:lang w:val="lv-LV"/>
        </w:rPr>
        <w:t>kā kopēj</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prognozējam</w:t>
      </w:r>
      <w:r w:rsidR="000065DE">
        <w:rPr>
          <w:rFonts w:ascii="Arial" w:hAnsi="Arial" w:cs="Arial"/>
          <w:b/>
          <w:bCs/>
          <w:sz w:val="22"/>
          <w:szCs w:val="22"/>
          <w:lang w:val="lv-LV"/>
        </w:rPr>
        <w:t>ie</w:t>
      </w:r>
      <w:r w:rsidR="0061567C" w:rsidRPr="006D2474">
        <w:rPr>
          <w:rFonts w:ascii="Arial" w:hAnsi="Arial" w:cs="Arial"/>
          <w:b/>
          <w:bCs/>
          <w:sz w:val="22"/>
          <w:szCs w:val="22"/>
          <w:lang w:val="lv-LV"/>
        </w:rPr>
        <w:t xml:space="preserve"> daudzum</w:t>
      </w:r>
      <w:r w:rsidR="000065DE">
        <w:rPr>
          <w:rFonts w:ascii="Arial" w:hAnsi="Arial" w:cs="Arial"/>
          <w:b/>
          <w:bCs/>
          <w:sz w:val="22"/>
          <w:szCs w:val="22"/>
          <w:lang w:val="lv-LV"/>
        </w:rPr>
        <w:t>i</w:t>
      </w:r>
      <w:r w:rsidR="0061567C" w:rsidRPr="006D2474">
        <w:rPr>
          <w:rFonts w:ascii="Arial" w:hAnsi="Arial" w:cs="Arial"/>
          <w:b/>
          <w:bCs/>
          <w:sz w:val="22"/>
          <w:szCs w:val="22"/>
          <w:lang w:val="lv-LV"/>
        </w:rPr>
        <w:t xml:space="preserve"> 1 gad</w:t>
      </w:r>
      <w:r w:rsidR="0061567C">
        <w:rPr>
          <w:rFonts w:ascii="Arial" w:hAnsi="Arial" w:cs="Arial"/>
          <w:b/>
          <w:bCs/>
          <w:sz w:val="22"/>
          <w:szCs w:val="22"/>
          <w:lang w:val="lv-LV"/>
        </w:rPr>
        <w:t>ā</w:t>
      </w:r>
      <w:r w:rsidR="000065DE">
        <w:rPr>
          <w:rFonts w:ascii="Arial" w:hAnsi="Arial" w:cs="Arial"/>
          <w:b/>
          <w:bCs/>
          <w:sz w:val="22"/>
          <w:szCs w:val="22"/>
          <w:lang w:val="lv-LV"/>
        </w:rPr>
        <w:t xml:space="preserve">, </w:t>
      </w:r>
      <w:r w:rsidR="00DC654C">
        <w:rPr>
          <w:rFonts w:ascii="Arial" w:hAnsi="Arial" w:cs="Arial"/>
          <w:b/>
          <w:bCs/>
          <w:sz w:val="22"/>
          <w:szCs w:val="22"/>
          <w:lang w:val="lv-LV"/>
        </w:rPr>
        <w:t>p</w:t>
      </w:r>
      <w:r w:rsidR="000D576E" w:rsidRPr="0044551F">
        <w:rPr>
          <w:rFonts w:ascii="Arial" w:hAnsi="Arial" w:cs="Arial"/>
          <w:iCs/>
          <w:sz w:val="22"/>
          <w:szCs w:val="22"/>
          <w:lang w:val="lv-LV"/>
        </w:rPr>
        <w:t xml:space="preserve">reces un </w:t>
      </w:r>
      <w:r w:rsidR="000D576E">
        <w:rPr>
          <w:rFonts w:ascii="Arial" w:hAnsi="Arial" w:cs="Arial"/>
          <w:iCs/>
          <w:sz w:val="22"/>
          <w:szCs w:val="22"/>
          <w:lang w:val="lv-LV"/>
        </w:rPr>
        <w:t>pakalpojuma apjoms</w:t>
      </w:r>
      <w:r w:rsidR="000D576E" w:rsidRPr="0044551F">
        <w:rPr>
          <w:rFonts w:ascii="Arial" w:hAnsi="Arial" w:cs="Arial"/>
          <w:iCs/>
          <w:sz w:val="22"/>
          <w:szCs w:val="22"/>
          <w:lang w:val="lv-LV"/>
        </w:rPr>
        <w:t xml:space="preserve"> var mainīties līguma summas ietvaros</w:t>
      </w:r>
      <w:r w:rsidR="0061567C" w:rsidRPr="006D2474">
        <w:rPr>
          <w:rFonts w:ascii="Arial" w:hAnsi="Arial" w:cs="Arial"/>
          <w:b/>
          <w:bCs/>
          <w:sz w:val="22"/>
          <w:szCs w:val="22"/>
          <w:lang w:val="lv-LV"/>
        </w:rPr>
        <w:t>.</w:t>
      </w:r>
      <w:r w:rsidR="0061567C" w:rsidRPr="006D2474">
        <w:rPr>
          <w:rFonts w:ascii="Arial" w:hAnsi="Arial" w:cs="Arial"/>
          <w:sz w:val="22"/>
          <w:szCs w:val="22"/>
          <w:lang w:val="lv-LV"/>
        </w:rPr>
        <w:t xml:space="preserve"> </w:t>
      </w:r>
      <w:r w:rsidR="00C869B2">
        <w:rPr>
          <w:rFonts w:ascii="Arial" w:hAnsi="Arial" w:cs="Arial"/>
          <w:b/>
          <w:iCs/>
          <w:sz w:val="22"/>
          <w:szCs w:val="22"/>
          <w:lang w:val="lv-LV"/>
        </w:rPr>
        <w:t>Pasūtītājam</w:t>
      </w:r>
      <w:r w:rsidR="00C869B2" w:rsidRPr="006D2474">
        <w:rPr>
          <w:rFonts w:ascii="Arial" w:hAnsi="Arial" w:cs="Arial"/>
          <w:b/>
          <w:iCs/>
          <w:sz w:val="22"/>
          <w:szCs w:val="22"/>
          <w:lang w:val="lv-LV"/>
        </w:rPr>
        <w:t xml:space="preserve"> </w:t>
      </w:r>
      <w:r w:rsidR="0061567C">
        <w:rPr>
          <w:rFonts w:ascii="Arial" w:hAnsi="Arial" w:cs="Arial"/>
          <w:b/>
          <w:iCs/>
          <w:sz w:val="22"/>
          <w:szCs w:val="22"/>
          <w:lang w:val="lv-LV"/>
        </w:rPr>
        <w:t xml:space="preserve">līguma darbības laikā </w:t>
      </w:r>
      <w:r w:rsidR="0061567C"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iepirkt pre</w:t>
      </w:r>
      <w:r w:rsidR="0061567C">
        <w:rPr>
          <w:rFonts w:ascii="Arial" w:hAnsi="Arial" w:cs="Arial"/>
          <w:b/>
          <w:iCs/>
          <w:sz w:val="22"/>
          <w:szCs w:val="22"/>
          <w:lang w:val="lv-LV"/>
        </w:rPr>
        <w:t>ces un/vai izmantot pakalpojumu</w:t>
      </w:r>
      <w:r w:rsidR="0061567C" w:rsidRPr="006D2474">
        <w:rPr>
          <w:rFonts w:ascii="Arial" w:hAnsi="Arial" w:cs="Arial"/>
          <w:iCs/>
          <w:sz w:val="22"/>
          <w:szCs w:val="22"/>
          <w:lang w:val="lv-LV"/>
        </w:rPr>
        <w:t>.</w:t>
      </w:r>
      <w:r w:rsidR="0061567C" w:rsidRPr="006D2474">
        <w:rPr>
          <w:rFonts w:ascii="Arial" w:hAnsi="Arial" w:cs="Arial"/>
          <w:sz w:val="22"/>
          <w:szCs w:val="22"/>
          <w:lang w:val="lv-LV"/>
        </w:rPr>
        <w:t xml:space="preserve"> Kopējā faktiskā līguma summa tiek fiksēta pēc preču </w:t>
      </w:r>
      <w:r w:rsidR="004867AE">
        <w:rPr>
          <w:rFonts w:ascii="Arial" w:hAnsi="Arial" w:cs="Arial"/>
          <w:sz w:val="22"/>
          <w:szCs w:val="22"/>
          <w:lang w:val="lv-LV"/>
        </w:rPr>
        <w:t xml:space="preserve">un/vai pakalpojumu pieņemšanas/piegādes dokumentos un rēķinos </w:t>
      </w:r>
      <w:r w:rsidR="0061567C" w:rsidRPr="006D2474">
        <w:rPr>
          <w:rFonts w:ascii="Arial" w:hAnsi="Arial" w:cs="Arial"/>
          <w:sz w:val="22"/>
          <w:szCs w:val="22"/>
          <w:lang w:val="lv-LV"/>
        </w:rPr>
        <w:t xml:space="preserve">norādītajiem preces </w:t>
      </w:r>
      <w:r w:rsidR="00186815">
        <w:rPr>
          <w:rFonts w:ascii="Arial" w:hAnsi="Arial" w:cs="Arial"/>
          <w:sz w:val="22"/>
          <w:szCs w:val="22"/>
          <w:lang w:val="lv-LV"/>
        </w:rPr>
        <w:t xml:space="preserve">un pakalpojuma </w:t>
      </w:r>
      <w:r w:rsidR="0061567C" w:rsidRPr="006D2474">
        <w:rPr>
          <w:rFonts w:ascii="Arial" w:hAnsi="Arial" w:cs="Arial"/>
          <w:sz w:val="22"/>
          <w:szCs w:val="22"/>
          <w:lang w:val="lv-LV"/>
        </w:rPr>
        <w:t>daudzumiem</w:t>
      </w:r>
      <w:r w:rsidR="0061567C">
        <w:rPr>
          <w:rFonts w:ascii="Arial" w:hAnsi="Arial" w:cs="Arial"/>
          <w:sz w:val="22"/>
          <w:szCs w:val="22"/>
          <w:lang w:val="lv-LV"/>
        </w:rPr>
        <w:t>;</w:t>
      </w:r>
    </w:p>
    <w:p w14:paraId="2C7F28CF" w14:textId="0B959C66" w:rsidR="00654127" w:rsidRDefault="00F908BB" w:rsidP="00654127">
      <w:pPr>
        <w:pStyle w:val="ListParagraph"/>
        <w:numPr>
          <w:ilvl w:val="2"/>
          <w:numId w:val="8"/>
        </w:numPr>
        <w:jc w:val="both"/>
        <w:rPr>
          <w:rFonts w:ascii="Arial" w:hAnsi="Arial" w:cs="Arial"/>
          <w:bCs/>
          <w:sz w:val="22"/>
          <w:szCs w:val="22"/>
          <w:lang w:val="lv-LV"/>
        </w:rPr>
      </w:pPr>
      <w:r w:rsidRPr="002F4FB2">
        <w:rPr>
          <w:rFonts w:ascii="Arial" w:hAnsi="Arial" w:cs="Arial"/>
          <w:bCs/>
          <w:sz w:val="22"/>
          <w:szCs w:val="22"/>
          <w:u w:val="single"/>
          <w:lang w:val="lv-LV"/>
        </w:rPr>
        <w:t>p</w:t>
      </w:r>
      <w:r w:rsidR="0047777F" w:rsidRPr="002F4FB2">
        <w:rPr>
          <w:rFonts w:ascii="Arial" w:hAnsi="Arial" w:cs="Arial"/>
          <w:bCs/>
          <w:sz w:val="22"/>
          <w:szCs w:val="22"/>
          <w:u w:val="single"/>
          <w:lang w:val="lv-LV"/>
        </w:rPr>
        <w:t>iegādes</w:t>
      </w:r>
      <w:r w:rsidR="00654127" w:rsidRPr="0047777F">
        <w:rPr>
          <w:rFonts w:ascii="Arial" w:hAnsi="Arial" w:cs="Arial"/>
          <w:bCs/>
          <w:sz w:val="22"/>
          <w:szCs w:val="22"/>
          <w:u w:val="single"/>
          <w:lang w:val="lv-LV"/>
        </w:rPr>
        <w:t xml:space="preserve"> izpildes veids</w:t>
      </w:r>
      <w:r w:rsidR="00654127" w:rsidRPr="00B25F31">
        <w:rPr>
          <w:rFonts w:ascii="Arial" w:hAnsi="Arial" w:cs="Arial"/>
          <w:bCs/>
          <w:sz w:val="22"/>
          <w:szCs w:val="22"/>
          <w:lang w:val="lv-LV"/>
        </w:rPr>
        <w:t xml:space="preserve">: </w:t>
      </w:r>
      <w:r w:rsidR="00E30579">
        <w:rPr>
          <w:rFonts w:ascii="Arial" w:hAnsi="Arial" w:cs="Arial"/>
          <w:bCs/>
          <w:sz w:val="22"/>
          <w:szCs w:val="22"/>
          <w:lang w:val="lv-LV"/>
        </w:rPr>
        <w:t xml:space="preserve">piegādes </w:t>
      </w:r>
      <w:r w:rsidR="00FB56F3">
        <w:rPr>
          <w:rFonts w:ascii="Arial" w:hAnsi="Arial" w:cs="Arial"/>
          <w:bCs/>
          <w:sz w:val="22"/>
          <w:szCs w:val="22"/>
          <w:lang w:val="lv-LV"/>
        </w:rPr>
        <w:t>pēc</w:t>
      </w:r>
      <w:r w:rsidR="00A21E1D">
        <w:rPr>
          <w:rFonts w:ascii="Arial" w:hAnsi="Arial" w:cs="Arial"/>
          <w:bCs/>
          <w:sz w:val="22"/>
          <w:szCs w:val="22"/>
          <w:lang w:val="lv-LV"/>
        </w:rPr>
        <w:t xml:space="preserve"> </w:t>
      </w:r>
      <w:r w:rsidR="00FB56F3">
        <w:rPr>
          <w:rFonts w:ascii="Arial" w:hAnsi="Arial" w:cs="Arial"/>
          <w:bCs/>
          <w:sz w:val="22"/>
          <w:szCs w:val="22"/>
          <w:lang w:val="lv-LV"/>
        </w:rPr>
        <w:t>p</w:t>
      </w:r>
      <w:r w:rsidR="00A21E1D">
        <w:rPr>
          <w:rFonts w:ascii="Arial" w:hAnsi="Arial" w:cs="Arial"/>
          <w:bCs/>
          <w:sz w:val="22"/>
          <w:szCs w:val="22"/>
          <w:lang w:val="lv-LV"/>
        </w:rPr>
        <w:t xml:space="preserve">asūtītāja </w:t>
      </w:r>
      <w:r w:rsidR="00FB56F3">
        <w:rPr>
          <w:rFonts w:ascii="Arial" w:hAnsi="Arial" w:cs="Arial"/>
          <w:bCs/>
          <w:sz w:val="22"/>
          <w:szCs w:val="22"/>
          <w:lang w:val="lv-LV"/>
        </w:rPr>
        <w:t xml:space="preserve">pilnvarotās personas </w:t>
      </w:r>
      <w:r w:rsidR="00B25F31" w:rsidRPr="00B25F31">
        <w:rPr>
          <w:rFonts w:ascii="Arial" w:hAnsi="Arial" w:cs="Arial"/>
          <w:bCs/>
          <w:sz w:val="22"/>
          <w:szCs w:val="22"/>
          <w:lang w:val="lv-LV"/>
        </w:rPr>
        <w:t>pieprasījum</w:t>
      </w:r>
      <w:r w:rsidR="00FB56F3">
        <w:rPr>
          <w:rFonts w:ascii="Arial" w:hAnsi="Arial" w:cs="Arial"/>
          <w:bCs/>
          <w:sz w:val="22"/>
          <w:szCs w:val="22"/>
          <w:lang w:val="lv-LV"/>
        </w:rPr>
        <w:t>a</w:t>
      </w:r>
      <w:r w:rsidR="00C81665">
        <w:rPr>
          <w:rFonts w:ascii="Arial" w:hAnsi="Arial" w:cs="Arial"/>
          <w:bCs/>
          <w:sz w:val="22"/>
          <w:szCs w:val="22"/>
          <w:lang w:val="lv-LV"/>
        </w:rPr>
        <w:t xml:space="preserve"> ne ilgāk kā</w:t>
      </w:r>
      <w:r w:rsidR="00A21E1D">
        <w:rPr>
          <w:rFonts w:ascii="Arial" w:hAnsi="Arial" w:cs="Arial"/>
          <w:bCs/>
          <w:sz w:val="22"/>
          <w:szCs w:val="22"/>
          <w:lang w:val="lv-LV"/>
        </w:rPr>
        <w:t xml:space="preserve"> </w:t>
      </w:r>
      <w:r w:rsidR="00B25F31" w:rsidRPr="00B25F31">
        <w:rPr>
          <w:rFonts w:ascii="Arial" w:hAnsi="Arial" w:cs="Arial"/>
          <w:sz w:val="22"/>
          <w:szCs w:val="22"/>
          <w:lang w:val="lv-LV"/>
        </w:rPr>
        <w:t>1</w:t>
      </w:r>
      <w:r w:rsidR="000D684B">
        <w:rPr>
          <w:rFonts w:ascii="Arial" w:hAnsi="Arial" w:cs="Arial"/>
          <w:sz w:val="22"/>
          <w:szCs w:val="22"/>
          <w:lang w:val="lv-LV"/>
        </w:rPr>
        <w:t> </w:t>
      </w:r>
      <w:r w:rsidR="00B25F31" w:rsidRPr="00B25F31">
        <w:rPr>
          <w:rFonts w:ascii="Arial" w:hAnsi="Arial" w:cs="Arial"/>
          <w:sz w:val="22"/>
          <w:szCs w:val="22"/>
          <w:lang w:val="lv-LV"/>
        </w:rPr>
        <w:t>(vienas) darba dienas laikā Rīgā un ne ilgāk kā 2</w:t>
      </w:r>
      <w:r w:rsidR="000D684B">
        <w:rPr>
          <w:rFonts w:ascii="Arial" w:hAnsi="Arial" w:cs="Arial"/>
          <w:sz w:val="22"/>
          <w:szCs w:val="22"/>
          <w:lang w:val="lv-LV"/>
        </w:rPr>
        <w:t> </w:t>
      </w:r>
      <w:r w:rsidR="00B25F31" w:rsidRPr="00B25F31">
        <w:rPr>
          <w:rFonts w:ascii="Arial" w:hAnsi="Arial" w:cs="Arial"/>
          <w:sz w:val="22"/>
          <w:szCs w:val="22"/>
          <w:lang w:val="lv-LV"/>
        </w:rPr>
        <w:t xml:space="preserve">(divu) darba dienu laikā </w:t>
      </w:r>
      <w:r w:rsidR="00FC638B">
        <w:rPr>
          <w:rFonts w:ascii="Arial" w:hAnsi="Arial" w:cs="Arial"/>
          <w:sz w:val="22"/>
          <w:szCs w:val="22"/>
          <w:lang w:val="lv-LV"/>
        </w:rPr>
        <w:t xml:space="preserve">ārpus Rīgas </w:t>
      </w:r>
      <w:r w:rsidR="00B25F31" w:rsidRPr="00B25F31">
        <w:rPr>
          <w:rFonts w:ascii="Arial" w:hAnsi="Arial" w:cs="Arial"/>
          <w:sz w:val="22"/>
          <w:szCs w:val="22"/>
          <w:lang w:val="lv-LV"/>
        </w:rPr>
        <w:t>neatkarīgi no pieprasīt</w:t>
      </w:r>
      <w:r w:rsidR="00E30579">
        <w:rPr>
          <w:rFonts w:ascii="Arial" w:hAnsi="Arial" w:cs="Arial"/>
          <w:sz w:val="22"/>
          <w:szCs w:val="22"/>
          <w:lang w:val="lv-LV"/>
        </w:rPr>
        <w:t xml:space="preserve">ā preces </w:t>
      </w:r>
      <w:r w:rsidR="00B25F31" w:rsidRPr="00B25F31">
        <w:rPr>
          <w:rFonts w:ascii="Arial" w:hAnsi="Arial" w:cs="Arial"/>
          <w:sz w:val="22"/>
          <w:szCs w:val="22"/>
          <w:lang w:val="lv-LV"/>
        </w:rPr>
        <w:t>daudzuma</w:t>
      </w:r>
      <w:r w:rsidR="009B0DC3" w:rsidRPr="009B0DC3">
        <w:rPr>
          <w:rFonts w:ascii="Arial" w:hAnsi="Arial" w:cs="Arial"/>
          <w:bCs/>
          <w:sz w:val="22"/>
          <w:szCs w:val="22"/>
          <w:lang w:val="lv-LV"/>
        </w:rPr>
        <w:t xml:space="preserve"> </w:t>
      </w:r>
      <w:r w:rsidR="009B0DC3">
        <w:rPr>
          <w:rFonts w:ascii="Arial" w:hAnsi="Arial" w:cs="Arial"/>
          <w:bCs/>
          <w:sz w:val="22"/>
          <w:szCs w:val="22"/>
          <w:lang w:val="lv-LV"/>
        </w:rPr>
        <w:t>līdz piegādes vietām</w:t>
      </w:r>
      <w:r w:rsidR="00723242">
        <w:rPr>
          <w:rFonts w:ascii="Arial" w:hAnsi="Arial" w:cs="Arial"/>
          <w:bCs/>
          <w:sz w:val="22"/>
          <w:szCs w:val="22"/>
          <w:lang w:val="lv-LV"/>
        </w:rPr>
        <w:t xml:space="preserve">. </w:t>
      </w:r>
      <w:r w:rsidR="00723242">
        <w:rPr>
          <w:rFonts w:ascii="Arial" w:hAnsi="Arial" w:cs="Arial"/>
          <w:i/>
          <w:iCs/>
          <w:sz w:val="22"/>
          <w:szCs w:val="22"/>
          <w:lang w:val="lv-LV"/>
        </w:rPr>
        <w:t>Pārdevējs</w:t>
      </w:r>
      <w:r w:rsidR="00723242">
        <w:rPr>
          <w:rFonts w:ascii="Arial" w:hAnsi="Arial" w:cs="Arial"/>
          <w:sz w:val="22"/>
          <w:szCs w:val="22"/>
          <w:lang w:val="lv-LV"/>
        </w:rPr>
        <w:t xml:space="preserve"> nodrošina preces piegādi līdz </w:t>
      </w:r>
      <w:r w:rsidR="00723242">
        <w:rPr>
          <w:rFonts w:ascii="Arial" w:hAnsi="Arial" w:cs="Arial"/>
          <w:i/>
          <w:iCs/>
          <w:sz w:val="22"/>
          <w:szCs w:val="22"/>
          <w:lang w:val="lv-LV"/>
        </w:rPr>
        <w:t xml:space="preserve">Pircēja </w:t>
      </w:r>
      <w:r w:rsidR="00723242" w:rsidRPr="00266743">
        <w:rPr>
          <w:rFonts w:ascii="Arial" w:hAnsi="Arial" w:cs="Arial"/>
          <w:sz w:val="22"/>
          <w:szCs w:val="22"/>
          <w:lang w:val="lv-LV"/>
        </w:rPr>
        <w:t>norādītajai</w:t>
      </w:r>
      <w:r w:rsidR="00723242">
        <w:rPr>
          <w:rFonts w:ascii="Arial" w:hAnsi="Arial" w:cs="Arial"/>
          <w:i/>
          <w:iCs/>
          <w:sz w:val="22"/>
          <w:szCs w:val="22"/>
          <w:lang w:val="lv-LV"/>
        </w:rPr>
        <w:t xml:space="preserve"> </w:t>
      </w:r>
      <w:r w:rsidR="00723242">
        <w:rPr>
          <w:rFonts w:ascii="Arial" w:hAnsi="Arial" w:cs="Arial"/>
          <w:iCs/>
          <w:sz w:val="22"/>
          <w:szCs w:val="22"/>
          <w:lang w:val="lv-LV"/>
        </w:rPr>
        <w:t xml:space="preserve">piegādes vietai vai </w:t>
      </w:r>
      <w:r w:rsidR="00723242">
        <w:rPr>
          <w:rFonts w:ascii="Arial" w:hAnsi="Arial" w:cs="Arial"/>
          <w:i/>
          <w:sz w:val="22"/>
          <w:szCs w:val="22"/>
          <w:lang w:val="lv-LV"/>
        </w:rPr>
        <w:t xml:space="preserve">Pircējs </w:t>
      </w:r>
      <w:r w:rsidR="00723242">
        <w:rPr>
          <w:rFonts w:ascii="Arial" w:hAnsi="Arial" w:cs="Arial"/>
          <w:iCs/>
          <w:sz w:val="22"/>
          <w:szCs w:val="22"/>
          <w:lang w:val="lv-LV"/>
        </w:rPr>
        <w:t xml:space="preserve">var izvēlēties un izņemt preci </w:t>
      </w:r>
      <w:r w:rsidR="00723242">
        <w:rPr>
          <w:rFonts w:ascii="Arial" w:hAnsi="Arial" w:cs="Arial"/>
          <w:i/>
          <w:sz w:val="22"/>
          <w:szCs w:val="22"/>
          <w:lang w:val="lv-LV"/>
        </w:rPr>
        <w:t xml:space="preserve">Pārdevēja </w:t>
      </w:r>
      <w:r w:rsidR="00723242">
        <w:rPr>
          <w:rFonts w:ascii="Arial" w:hAnsi="Arial" w:cs="Arial"/>
          <w:iCs/>
          <w:sz w:val="22"/>
          <w:szCs w:val="22"/>
          <w:lang w:val="lv-LV"/>
        </w:rPr>
        <w:t xml:space="preserve">veikalā (noliktavā). Minētajā gadījumā </w:t>
      </w:r>
      <w:r w:rsidR="00723242">
        <w:rPr>
          <w:rFonts w:ascii="Arial" w:hAnsi="Arial" w:cs="Arial"/>
          <w:i/>
          <w:iCs/>
          <w:sz w:val="22"/>
          <w:szCs w:val="22"/>
          <w:lang w:val="lv-LV"/>
        </w:rPr>
        <w:t>Pārdevējs</w:t>
      </w:r>
      <w:r w:rsidR="00723242">
        <w:rPr>
          <w:rFonts w:ascii="Arial" w:hAnsi="Arial" w:cs="Arial"/>
          <w:sz w:val="22"/>
          <w:szCs w:val="22"/>
          <w:lang w:val="lv-LV"/>
        </w:rPr>
        <w:t xml:space="preserve"> noteiktajā termiņā nodrošina izsniegšanu</w:t>
      </w:r>
      <w:r w:rsidR="00FB7674">
        <w:rPr>
          <w:rFonts w:ascii="Arial" w:hAnsi="Arial" w:cs="Arial"/>
          <w:bCs/>
          <w:sz w:val="22"/>
          <w:szCs w:val="22"/>
          <w:lang w:val="lv-LV"/>
        </w:rPr>
        <w:t>;</w:t>
      </w:r>
    </w:p>
    <w:p w14:paraId="78105B12" w14:textId="71A5F7F0" w:rsidR="00FB7674" w:rsidRDefault="00FB7674" w:rsidP="00654127">
      <w:pPr>
        <w:pStyle w:val="ListParagraph"/>
        <w:numPr>
          <w:ilvl w:val="2"/>
          <w:numId w:val="8"/>
        </w:numPr>
        <w:jc w:val="both"/>
        <w:rPr>
          <w:rFonts w:ascii="Arial" w:hAnsi="Arial" w:cs="Arial"/>
          <w:bCs/>
          <w:sz w:val="22"/>
          <w:szCs w:val="22"/>
          <w:lang w:val="lv-LV"/>
        </w:rPr>
      </w:pPr>
      <w:r>
        <w:rPr>
          <w:rFonts w:ascii="Arial" w:hAnsi="Arial" w:cs="Arial"/>
          <w:bCs/>
          <w:sz w:val="22"/>
          <w:szCs w:val="22"/>
          <w:u w:val="single"/>
          <w:lang w:val="lv-LV"/>
        </w:rPr>
        <w:t>pieprasījums</w:t>
      </w:r>
      <w:r w:rsidRPr="00FB7674">
        <w:rPr>
          <w:rFonts w:ascii="Arial" w:hAnsi="Arial" w:cs="Arial"/>
          <w:bCs/>
          <w:sz w:val="22"/>
          <w:szCs w:val="22"/>
          <w:lang w:val="lv-LV"/>
        </w:rPr>
        <w:t>:</w:t>
      </w:r>
      <w:r>
        <w:rPr>
          <w:rFonts w:ascii="Arial" w:hAnsi="Arial" w:cs="Arial"/>
          <w:bCs/>
          <w:sz w:val="22"/>
          <w:szCs w:val="22"/>
          <w:lang w:val="lv-LV"/>
        </w:rPr>
        <w:t xml:space="preserve"> </w:t>
      </w:r>
      <w:r w:rsidR="00157A34">
        <w:rPr>
          <w:rFonts w:ascii="Arial" w:hAnsi="Arial" w:cs="Arial"/>
          <w:spacing w:val="-5"/>
          <w:sz w:val="22"/>
          <w:szCs w:val="22"/>
          <w:lang w:val="lv-LV"/>
        </w:rPr>
        <w:t>p</w:t>
      </w:r>
      <w:r w:rsidRPr="00ED1A66">
        <w:rPr>
          <w:rFonts w:ascii="Arial" w:hAnsi="Arial" w:cs="Arial"/>
          <w:spacing w:val="-5"/>
          <w:sz w:val="22"/>
          <w:szCs w:val="22"/>
          <w:lang w:val="lv-LV"/>
        </w:rPr>
        <w:t>reču pasūtīšana notiek telefoniski</w:t>
      </w:r>
      <w:r>
        <w:rPr>
          <w:rFonts w:ascii="Arial" w:hAnsi="Arial" w:cs="Arial"/>
          <w:spacing w:val="-5"/>
          <w:sz w:val="22"/>
          <w:szCs w:val="22"/>
          <w:lang w:val="lv-LV"/>
        </w:rPr>
        <w:t xml:space="preserve"> </w:t>
      </w:r>
      <w:r w:rsidR="003B29FC">
        <w:rPr>
          <w:rFonts w:ascii="Arial" w:hAnsi="Arial" w:cs="Arial"/>
          <w:spacing w:val="-5"/>
          <w:sz w:val="22"/>
          <w:szCs w:val="22"/>
          <w:lang w:val="lv-LV"/>
        </w:rPr>
        <w:t>ar e-pasta starpniecību</w:t>
      </w:r>
      <w:r>
        <w:rPr>
          <w:rFonts w:ascii="Arial" w:hAnsi="Arial" w:cs="Arial"/>
          <w:spacing w:val="-5"/>
          <w:sz w:val="22"/>
          <w:szCs w:val="22"/>
          <w:lang w:val="lv-LV"/>
        </w:rPr>
        <w:t xml:space="preserve"> </w:t>
      </w:r>
      <w:r w:rsidRPr="00ED1A66">
        <w:rPr>
          <w:rFonts w:ascii="Arial" w:hAnsi="Arial" w:cs="Arial"/>
          <w:spacing w:val="-5"/>
          <w:sz w:val="22"/>
          <w:szCs w:val="22"/>
          <w:lang w:val="lv-LV"/>
        </w:rPr>
        <w:t xml:space="preserve">vai personīgi ierodoties </w:t>
      </w:r>
      <w:r>
        <w:rPr>
          <w:rFonts w:ascii="Arial" w:hAnsi="Arial" w:cs="Arial"/>
          <w:spacing w:val="-5"/>
          <w:sz w:val="22"/>
          <w:szCs w:val="22"/>
          <w:lang w:val="lv-LV"/>
        </w:rPr>
        <w:t>piegādātāja</w:t>
      </w:r>
      <w:r w:rsidRPr="00ED1A66">
        <w:rPr>
          <w:rFonts w:ascii="Arial" w:hAnsi="Arial" w:cs="Arial"/>
          <w:spacing w:val="-5"/>
          <w:sz w:val="22"/>
          <w:szCs w:val="22"/>
          <w:lang w:val="lv-LV"/>
        </w:rPr>
        <w:t xml:space="preserve"> noliktavā (veikalā)</w:t>
      </w:r>
      <w:r>
        <w:rPr>
          <w:rFonts w:ascii="Arial" w:hAnsi="Arial" w:cs="Arial"/>
          <w:spacing w:val="-5"/>
          <w:sz w:val="22"/>
          <w:szCs w:val="22"/>
          <w:lang w:val="lv-LV"/>
        </w:rPr>
        <w:t>;</w:t>
      </w:r>
    </w:p>
    <w:p w14:paraId="0F61DA8A" w14:textId="050E367B" w:rsidR="00051914" w:rsidRPr="00051914" w:rsidRDefault="00F908BB" w:rsidP="00F908BB">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Pr="00BB003A">
        <w:rPr>
          <w:rFonts w:ascii="Arial" w:hAnsi="Arial" w:cs="Arial"/>
          <w:sz w:val="22"/>
          <w:szCs w:val="22"/>
          <w:u w:val="single"/>
          <w:lang w:val="lv-LV"/>
        </w:rPr>
        <w:t>iegādes noteikumi:</w:t>
      </w:r>
    </w:p>
    <w:p w14:paraId="4BD575B9" w14:textId="03194A4B" w:rsidR="00F908BB" w:rsidRPr="00D902D3" w:rsidRDefault="00F908BB" w:rsidP="00874F95">
      <w:pPr>
        <w:pStyle w:val="ListParagraph"/>
        <w:numPr>
          <w:ilvl w:val="3"/>
          <w:numId w:val="8"/>
        </w:numPr>
        <w:ind w:left="1418" w:hanging="851"/>
        <w:jc w:val="both"/>
        <w:rPr>
          <w:rFonts w:ascii="Arial" w:hAnsi="Arial" w:cs="Arial"/>
          <w:bCs/>
          <w:sz w:val="22"/>
          <w:szCs w:val="22"/>
          <w:lang w:val="lv-LV"/>
        </w:rPr>
      </w:pPr>
      <w:r w:rsidRPr="00D902D3">
        <w:rPr>
          <w:rFonts w:ascii="Arial" w:hAnsi="Arial" w:cs="Arial"/>
          <w:sz w:val="22"/>
          <w:szCs w:val="22"/>
          <w:lang w:val="lv-LV"/>
        </w:rPr>
        <w:t xml:space="preserve">pretendenta rīcībā ir jābūt </w:t>
      </w:r>
      <w:r w:rsidR="00CE3D71" w:rsidRPr="00D902D3">
        <w:rPr>
          <w:rFonts w:ascii="Arial" w:hAnsi="Arial" w:cs="Arial"/>
          <w:sz w:val="22"/>
          <w:szCs w:val="22"/>
          <w:lang w:val="lv-LV"/>
        </w:rPr>
        <w:t>visiem nepieciešamiem tehniskiem līdzekļiem</w:t>
      </w:r>
      <w:r w:rsidR="00CE3D71">
        <w:rPr>
          <w:rFonts w:ascii="Arial" w:hAnsi="Arial" w:cs="Arial"/>
          <w:sz w:val="22"/>
          <w:szCs w:val="22"/>
          <w:lang w:val="lv-LV"/>
        </w:rPr>
        <w:t xml:space="preserve"> atbilstošiem</w:t>
      </w:r>
      <w:r w:rsidR="00CE3D71" w:rsidRPr="00CE3D71">
        <w:rPr>
          <w:rFonts w:ascii="Arial" w:hAnsi="Arial" w:cs="Arial"/>
          <w:sz w:val="22"/>
          <w:szCs w:val="22"/>
          <w:lang w:val="lv-LV"/>
        </w:rPr>
        <w:t xml:space="preserve"> </w:t>
      </w:r>
      <w:r w:rsidR="00410B60">
        <w:rPr>
          <w:rFonts w:ascii="Arial" w:hAnsi="Arial" w:cs="Arial"/>
          <w:sz w:val="22"/>
          <w:szCs w:val="22"/>
          <w:lang w:val="lv-LV"/>
        </w:rPr>
        <w:t xml:space="preserve">tiesību aktiem reglamentējošiem </w:t>
      </w:r>
      <w:r w:rsidR="00CE3D71" w:rsidRPr="00CE3D71">
        <w:rPr>
          <w:rFonts w:ascii="Arial" w:hAnsi="Arial" w:cs="Arial"/>
          <w:sz w:val="22"/>
          <w:szCs w:val="22"/>
          <w:lang w:val="lv-LV"/>
        </w:rPr>
        <w:t>sašķidrinātās naftas gāzes uzpildi un transportēšanu</w:t>
      </w:r>
      <w:r w:rsidR="00CE3D71">
        <w:rPr>
          <w:rFonts w:ascii="Arial" w:hAnsi="Arial" w:cs="Arial"/>
          <w:sz w:val="22"/>
          <w:szCs w:val="22"/>
          <w:lang w:val="lv-LV"/>
        </w:rPr>
        <w:t xml:space="preserve">, </w:t>
      </w:r>
      <w:r w:rsidR="00CE3D71" w:rsidRPr="00D902D3">
        <w:rPr>
          <w:rFonts w:ascii="Arial" w:hAnsi="Arial" w:cs="Arial"/>
          <w:bCs/>
          <w:sz w:val="22"/>
          <w:szCs w:val="22"/>
          <w:lang w:val="lv-LV"/>
        </w:rPr>
        <w:t xml:space="preserve">tai skaitā </w:t>
      </w:r>
      <w:r w:rsidR="00CE3D71" w:rsidRPr="00D902D3">
        <w:rPr>
          <w:rFonts w:ascii="Arial" w:hAnsi="Arial" w:cs="Arial"/>
          <w:sz w:val="21"/>
          <w:szCs w:val="21"/>
          <w:shd w:val="clear" w:color="auto" w:fill="FFFFFF"/>
          <w:lang w:val="lv-LV"/>
        </w:rPr>
        <w:t xml:space="preserve"> Ministru kabineta 2011. gada 28. jūnija noteikum</w:t>
      </w:r>
      <w:r w:rsidR="00CE3D71">
        <w:rPr>
          <w:rFonts w:ascii="Arial" w:hAnsi="Arial" w:cs="Arial"/>
          <w:sz w:val="21"/>
          <w:szCs w:val="21"/>
          <w:shd w:val="clear" w:color="auto" w:fill="FFFFFF"/>
          <w:lang w:val="lv-LV"/>
        </w:rPr>
        <w:t>iem</w:t>
      </w:r>
      <w:r w:rsidR="00CE3D71" w:rsidRPr="00D902D3">
        <w:rPr>
          <w:rFonts w:ascii="Arial" w:hAnsi="Arial" w:cs="Arial"/>
          <w:sz w:val="21"/>
          <w:szCs w:val="21"/>
          <w:shd w:val="clear" w:color="auto" w:fill="FFFFFF"/>
          <w:lang w:val="lv-LV"/>
        </w:rPr>
        <w:t xml:space="preserve"> Nr. 500 </w:t>
      </w:r>
      <w:r w:rsidR="00CE3D71">
        <w:rPr>
          <w:rFonts w:ascii="Arial" w:hAnsi="Arial" w:cs="Arial"/>
          <w:sz w:val="21"/>
          <w:szCs w:val="21"/>
          <w:shd w:val="clear" w:color="auto" w:fill="FFFFFF"/>
          <w:lang w:val="lv-LV"/>
        </w:rPr>
        <w:t>“</w:t>
      </w:r>
      <w:r w:rsidR="00CE3D71" w:rsidRPr="00D902D3">
        <w:rPr>
          <w:rFonts w:ascii="Arial" w:hAnsi="Arial" w:cs="Arial"/>
          <w:sz w:val="21"/>
          <w:szCs w:val="21"/>
          <w:shd w:val="clear" w:color="auto" w:fill="FFFFFF"/>
          <w:lang w:val="lv-LV"/>
        </w:rPr>
        <w:t>Noteikumi par transportējamajām spiedieniekārtām</w:t>
      </w:r>
      <w:r w:rsidR="00CE3D71">
        <w:rPr>
          <w:rFonts w:ascii="Arial" w:hAnsi="Arial" w:cs="Arial"/>
          <w:sz w:val="22"/>
          <w:szCs w:val="22"/>
          <w:lang w:val="lv-LV"/>
        </w:rPr>
        <w:t>,</w:t>
      </w:r>
      <w:r w:rsidR="00CE3D71" w:rsidRPr="00D902D3">
        <w:rPr>
          <w:rFonts w:ascii="Arial" w:hAnsi="Arial" w:cs="Arial"/>
          <w:sz w:val="22"/>
          <w:szCs w:val="22"/>
          <w:lang w:val="lv-LV"/>
        </w:rPr>
        <w:t xml:space="preserve"> </w:t>
      </w:r>
      <w:r w:rsidR="00CE3D71">
        <w:rPr>
          <w:rFonts w:ascii="Arial" w:hAnsi="Arial" w:cs="Arial"/>
          <w:sz w:val="22"/>
          <w:szCs w:val="22"/>
          <w:lang w:val="lv-LV"/>
        </w:rPr>
        <w:t>atbilstošiem</w:t>
      </w:r>
      <w:r w:rsidR="00F11B7B" w:rsidRPr="00D902D3">
        <w:rPr>
          <w:rFonts w:ascii="Arial" w:hAnsi="Arial" w:cs="Arial"/>
          <w:sz w:val="21"/>
          <w:szCs w:val="21"/>
          <w:shd w:val="clear" w:color="auto" w:fill="FFFFFF"/>
          <w:lang w:val="lv-LV"/>
        </w:rPr>
        <w:t>”</w:t>
      </w:r>
      <w:r w:rsidRPr="00D902D3">
        <w:rPr>
          <w:rFonts w:ascii="Arial" w:hAnsi="Arial" w:cs="Arial"/>
          <w:bCs/>
          <w:sz w:val="22"/>
          <w:szCs w:val="22"/>
          <w:lang w:val="lv-LV"/>
        </w:rPr>
        <w:t>;</w:t>
      </w:r>
    </w:p>
    <w:p w14:paraId="62F54568" w14:textId="630DACBD" w:rsidR="00B04B55" w:rsidRPr="0047777F" w:rsidRDefault="00FC638B" w:rsidP="00874F95">
      <w:pPr>
        <w:pStyle w:val="ListParagraph"/>
        <w:numPr>
          <w:ilvl w:val="3"/>
          <w:numId w:val="8"/>
        </w:numPr>
        <w:ind w:left="1418" w:hanging="851"/>
        <w:jc w:val="both"/>
        <w:rPr>
          <w:rFonts w:ascii="Arial" w:hAnsi="Arial" w:cs="Arial"/>
          <w:b/>
          <w:sz w:val="22"/>
          <w:szCs w:val="22"/>
          <w:lang w:val="lv-LV"/>
        </w:rPr>
      </w:pPr>
      <w:r>
        <w:rPr>
          <w:rFonts w:ascii="Arial" w:hAnsi="Arial" w:cs="Arial"/>
          <w:sz w:val="22"/>
          <w:szCs w:val="22"/>
          <w:lang w:val="lv-LV"/>
        </w:rPr>
        <w:t>p</w:t>
      </w:r>
      <w:r w:rsidR="00051914" w:rsidRPr="0047777F">
        <w:rPr>
          <w:rFonts w:ascii="Arial" w:hAnsi="Arial" w:cs="Arial"/>
          <w:sz w:val="22"/>
          <w:szCs w:val="22"/>
          <w:lang w:val="lv-LV"/>
        </w:rPr>
        <w:t>recei jābūt pildītai sašķidrinātas naftas gāzes balonos</w:t>
      </w:r>
      <w:r w:rsidR="00D902D3">
        <w:rPr>
          <w:rFonts w:ascii="Arial" w:hAnsi="Arial" w:cs="Arial"/>
          <w:sz w:val="22"/>
          <w:szCs w:val="22"/>
          <w:lang w:val="lv-LV"/>
        </w:rPr>
        <w:t xml:space="preserve">, </w:t>
      </w:r>
      <w:r w:rsidR="00253E23" w:rsidRPr="00253E23">
        <w:rPr>
          <w:rFonts w:ascii="Arial" w:hAnsi="Arial" w:cs="Arial"/>
          <w:sz w:val="22"/>
          <w:szCs w:val="22"/>
          <w:lang w:val="lv-LV"/>
        </w:rPr>
        <w:t xml:space="preserve">kas </w:t>
      </w:r>
      <w:r w:rsidR="00253E23" w:rsidRPr="00253E23">
        <w:rPr>
          <w:rFonts w:ascii="Arial" w:hAnsi="Arial" w:cs="Arial"/>
          <w:color w:val="212529"/>
          <w:sz w:val="22"/>
          <w:szCs w:val="22"/>
          <w:shd w:val="clear" w:color="auto" w:fill="FFFFFF"/>
          <w:lang w:val="lv-LV"/>
        </w:rPr>
        <w:t xml:space="preserve">atbilstoši </w:t>
      </w:r>
      <w:r w:rsidR="00B04B55">
        <w:rPr>
          <w:rFonts w:ascii="Arial" w:hAnsi="Arial" w:cs="Arial"/>
          <w:color w:val="212529"/>
          <w:sz w:val="22"/>
          <w:szCs w:val="22"/>
          <w:shd w:val="clear" w:color="auto" w:fill="FFFFFF"/>
          <w:lang w:val="lv-LV"/>
        </w:rPr>
        <w:t xml:space="preserve">saistošiem </w:t>
      </w:r>
      <w:r w:rsidR="00253E23" w:rsidRPr="00253E23">
        <w:rPr>
          <w:rFonts w:ascii="Arial" w:hAnsi="Arial" w:cs="Arial"/>
          <w:color w:val="212529"/>
          <w:sz w:val="22"/>
          <w:szCs w:val="22"/>
          <w:shd w:val="clear" w:color="auto" w:fill="FFFFFF"/>
          <w:lang w:val="lv-LV"/>
        </w:rPr>
        <w:t xml:space="preserve">tiesību aktiem reglamentējošiem </w:t>
      </w:r>
      <w:r w:rsidR="00B04B55" w:rsidRPr="00E5621D">
        <w:rPr>
          <w:rFonts w:ascii="Arial" w:hAnsi="Arial" w:cs="Arial"/>
          <w:sz w:val="22"/>
          <w:szCs w:val="22"/>
          <w:lang w:val="lv-LV"/>
        </w:rPr>
        <w:t>sašķidrinātas naftas gāzes balonu uzpildes staciju darbību</w:t>
      </w:r>
      <w:r w:rsidR="00B04B55">
        <w:rPr>
          <w:rFonts w:ascii="Arial" w:hAnsi="Arial" w:cs="Arial"/>
          <w:sz w:val="22"/>
          <w:szCs w:val="22"/>
          <w:lang w:val="lv-LV"/>
        </w:rPr>
        <w:t xml:space="preserve">, kā arī </w:t>
      </w:r>
      <w:r w:rsidR="00B04B55" w:rsidRPr="00253E23">
        <w:rPr>
          <w:rFonts w:ascii="Arial" w:hAnsi="Arial" w:cs="Arial"/>
          <w:color w:val="212529"/>
          <w:sz w:val="22"/>
          <w:szCs w:val="22"/>
          <w:shd w:val="clear" w:color="auto" w:fill="FFFFFF"/>
          <w:lang w:val="lv-LV"/>
        </w:rPr>
        <w:t xml:space="preserve"> </w:t>
      </w:r>
      <w:r w:rsidR="00253E23" w:rsidRPr="00253E23">
        <w:rPr>
          <w:rFonts w:ascii="Arial" w:hAnsi="Arial" w:cs="Arial"/>
          <w:color w:val="212529"/>
          <w:sz w:val="22"/>
          <w:szCs w:val="22"/>
          <w:shd w:val="clear" w:color="auto" w:fill="FFFFFF"/>
          <w:lang w:val="lv-LV"/>
        </w:rPr>
        <w:t xml:space="preserve">sašķidrinātās naftas gāzes uzpildi un transportēšanu ir marķēti ar atbilstību apliecinošo marķējumu – </w:t>
      </w:r>
      <w:r w:rsidR="00253E23" w:rsidRPr="00253E23">
        <w:rPr>
          <w:rFonts w:ascii="Arial" w:hAnsi="Arial" w:cs="Arial"/>
          <w:color w:val="212529"/>
          <w:sz w:val="22"/>
          <w:szCs w:val="22"/>
          <w:shd w:val="clear" w:color="auto" w:fill="FFFFFF"/>
        </w:rPr>
        <w:t>π</w:t>
      </w:r>
      <w:r w:rsidR="00253E23" w:rsidRPr="00253E23">
        <w:rPr>
          <w:rFonts w:ascii="Arial" w:hAnsi="Arial" w:cs="Arial"/>
          <w:color w:val="212529"/>
          <w:sz w:val="22"/>
          <w:szCs w:val="22"/>
          <w:shd w:val="clear" w:color="auto" w:fill="FFFFFF"/>
          <w:lang w:val="lv-LV"/>
        </w:rPr>
        <w:t xml:space="preserve"> zīmi,</w:t>
      </w:r>
      <w:r w:rsidR="00253E23" w:rsidRPr="00253E23">
        <w:rPr>
          <w:rFonts w:ascii="Arial" w:hAnsi="Arial" w:cs="Arial"/>
          <w:sz w:val="22"/>
          <w:szCs w:val="22"/>
          <w:lang w:val="lv-LV"/>
        </w:rPr>
        <w:t xml:space="preserve"> </w:t>
      </w:r>
      <w:r w:rsidR="00B04B55">
        <w:rPr>
          <w:rFonts w:ascii="Arial" w:hAnsi="Arial" w:cs="Arial"/>
          <w:sz w:val="22"/>
          <w:szCs w:val="22"/>
          <w:lang w:val="lv-LV"/>
        </w:rPr>
        <w:t xml:space="preserve"> un </w:t>
      </w:r>
      <w:r w:rsidR="00D902D3" w:rsidRPr="00253E23">
        <w:rPr>
          <w:rFonts w:ascii="Arial" w:hAnsi="Arial" w:cs="Arial"/>
          <w:sz w:val="22"/>
          <w:szCs w:val="22"/>
          <w:lang w:val="lv-LV"/>
        </w:rPr>
        <w:t>u</w:t>
      </w:r>
      <w:r w:rsidR="00D902D3">
        <w:rPr>
          <w:rFonts w:ascii="Arial" w:hAnsi="Arial" w:cs="Arial"/>
          <w:sz w:val="22"/>
          <w:szCs w:val="22"/>
          <w:lang w:val="lv-LV"/>
        </w:rPr>
        <w:t xml:space="preserve">z kuriem norādīta informācija par balona uzpildītāju - </w:t>
      </w:r>
      <w:r w:rsidR="00051914" w:rsidRPr="0047777F">
        <w:rPr>
          <w:rFonts w:ascii="Arial" w:hAnsi="Arial" w:cs="Arial"/>
          <w:sz w:val="22"/>
          <w:szCs w:val="22"/>
          <w:lang w:val="lv-LV"/>
        </w:rPr>
        <w:t xml:space="preserve"> </w:t>
      </w:r>
      <w:r w:rsidR="00D902D3" w:rsidRPr="00262079">
        <w:rPr>
          <w:rFonts w:ascii="Arial" w:hAnsi="Arial" w:cs="Arial"/>
          <w:bCs/>
          <w:i/>
          <w:iCs/>
          <w:sz w:val="22"/>
          <w:szCs w:val="22"/>
          <w:lang w:val="lv-LV"/>
        </w:rPr>
        <w:t>komersanta nosaukums, tālruņa nr., balonu uzpildes stacijas adrese un tālruņa nr.</w:t>
      </w:r>
      <w:r w:rsidR="00D902D3" w:rsidRPr="0047777F">
        <w:rPr>
          <w:rFonts w:ascii="Arial" w:hAnsi="Arial" w:cs="Arial"/>
          <w:bCs/>
          <w:sz w:val="22"/>
          <w:szCs w:val="22"/>
          <w:lang w:val="lv-LV"/>
        </w:rPr>
        <w:t xml:space="preserve">, </w:t>
      </w:r>
      <w:r w:rsidR="008F1155" w:rsidRPr="00262079">
        <w:rPr>
          <w:rFonts w:ascii="Arial" w:hAnsi="Arial" w:cs="Arial"/>
          <w:sz w:val="22"/>
          <w:szCs w:val="22"/>
          <w:lang w:val="lv-LV"/>
        </w:rPr>
        <w:t>atbilstoši sašķidrinātas naftas gāzes balonu uzpildes staciju darbību reglamentējošo normatīvo aktu prasībām</w:t>
      </w:r>
      <w:r w:rsidR="008F1155">
        <w:rPr>
          <w:rFonts w:ascii="Arial" w:hAnsi="Arial" w:cs="Arial"/>
          <w:sz w:val="22"/>
          <w:szCs w:val="22"/>
          <w:lang w:val="lv-LV"/>
        </w:rPr>
        <w:t>;</w:t>
      </w:r>
    </w:p>
    <w:p w14:paraId="1ADE76EB" w14:textId="77777777" w:rsidR="00DC654C" w:rsidRPr="00DC654C" w:rsidRDefault="00262079"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p</w:t>
      </w:r>
      <w:r w:rsidR="0047777F" w:rsidRPr="0047777F">
        <w:rPr>
          <w:rFonts w:ascii="Arial" w:hAnsi="Arial" w:cs="Arial"/>
          <w:sz w:val="22"/>
          <w:szCs w:val="22"/>
          <w:u w:val="single"/>
          <w:lang w:val="lv-LV"/>
        </w:rPr>
        <w:t>reces dokumentācija:</w:t>
      </w:r>
      <w:r w:rsidR="0047777F" w:rsidRPr="0047777F">
        <w:rPr>
          <w:rFonts w:ascii="Arial" w:hAnsi="Arial" w:cs="Arial"/>
          <w:sz w:val="22"/>
          <w:szCs w:val="22"/>
          <w:lang w:val="lv-LV"/>
        </w:rPr>
        <w:t xml:space="preserve"> piegādājot </w:t>
      </w:r>
      <w:r w:rsidR="000D684B">
        <w:rPr>
          <w:rFonts w:ascii="Arial" w:hAnsi="Arial" w:cs="Arial"/>
          <w:sz w:val="22"/>
          <w:szCs w:val="22"/>
          <w:lang w:val="lv-LV"/>
        </w:rPr>
        <w:t>p</w:t>
      </w:r>
      <w:r w:rsidR="0047777F" w:rsidRPr="0047777F">
        <w:rPr>
          <w:rFonts w:ascii="Arial" w:hAnsi="Arial" w:cs="Arial"/>
          <w:sz w:val="22"/>
          <w:szCs w:val="22"/>
          <w:lang w:val="lv-LV"/>
        </w:rPr>
        <w:t xml:space="preserve">reci, kopā ar </w:t>
      </w:r>
      <w:r w:rsidR="000D684B">
        <w:rPr>
          <w:rFonts w:ascii="Arial" w:hAnsi="Arial" w:cs="Arial"/>
          <w:sz w:val="22"/>
          <w:szCs w:val="22"/>
          <w:lang w:val="lv-LV"/>
        </w:rPr>
        <w:t>p</w:t>
      </w:r>
      <w:r w:rsidR="0047777F" w:rsidRPr="0047777F">
        <w:rPr>
          <w:rFonts w:ascii="Arial" w:hAnsi="Arial" w:cs="Arial"/>
          <w:sz w:val="22"/>
          <w:szCs w:val="22"/>
          <w:lang w:val="lv-LV"/>
        </w:rPr>
        <w:t>reci jāiesniedz ražotāja dokumentu oriģinālus (</w:t>
      </w:r>
      <w:r w:rsidR="00B705CC">
        <w:rPr>
          <w:rFonts w:ascii="Arial" w:hAnsi="Arial" w:cs="Arial"/>
          <w:sz w:val="22"/>
          <w:szCs w:val="22"/>
          <w:lang w:val="lv-LV"/>
        </w:rPr>
        <w:t>p</w:t>
      </w:r>
      <w:r w:rsidR="0047777F" w:rsidRPr="0047777F">
        <w:rPr>
          <w:rFonts w:ascii="Arial" w:hAnsi="Arial" w:cs="Arial"/>
          <w:sz w:val="22"/>
          <w:szCs w:val="22"/>
          <w:lang w:val="lv-LV"/>
        </w:rPr>
        <w:t xml:space="preserve">reces atbilstības sertifikāti, tehniskās pases, iepakojuma lapas, lietošanas </w:t>
      </w:r>
      <w:r w:rsidR="0047777F" w:rsidRPr="0047777F">
        <w:rPr>
          <w:rFonts w:ascii="Arial" w:hAnsi="Arial" w:cs="Arial"/>
          <w:sz w:val="22"/>
          <w:szCs w:val="22"/>
          <w:lang w:val="lv-LV"/>
        </w:rPr>
        <w:lastRenderedPageBreak/>
        <w:t>instrukcijas, drošības datu lapas), kas apliecina, ka piegādātā prece atbilst noteiktajām tehniskajām prasībām</w:t>
      </w:r>
    </w:p>
    <w:p w14:paraId="4058F7AE" w14:textId="5B4BA18E" w:rsidR="0047777F" w:rsidRPr="00E62816" w:rsidRDefault="00DC654C" w:rsidP="00654127">
      <w:pPr>
        <w:pStyle w:val="ListParagraph"/>
        <w:numPr>
          <w:ilvl w:val="2"/>
          <w:numId w:val="8"/>
        </w:numPr>
        <w:jc w:val="both"/>
        <w:rPr>
          <w:rFonts w:ascii="Arial" w:hAnsi="Arial" w:cs="Arial"/>
          <w:bCs/>
          <w:sz w:val="22"/>
          <w:szCs w:val="22"/>
          <w:lang w:val="lv-LV"/>
        </w:rPr>
      </w:pPr>
      <w:r>
        <w:rPr>
          <w:rFonts w:ascii="Arial" w:hAnsi="Arial" w:cs="Arial"/>
          <w:sz w:val="22"/>
          <w:szCs w:val="22"/>
          <w:u w:val="single"/>
          <w:lang w:val="lv-LV"/>
        </w:rPr>
        <w:t>norēķinu kārtība:</w:t>
      </w:r>
      <w:r w:rsidRPr="00DC654C">
        <w:rPr>
          <w:rFonts w:ascii="Arial" w:hAnsi="Arial" w:cs="Arial"/>
          <w:bCs/>
          <w:sz w:val="22"/>
          <w:szCs w:val="22"/>
          <w:lang w:val="lv-LV"/>
        </w:rPr>
        <w:t xml:space="preserve"> </w:t>
      </w:r>
      <w:r w:rsidRPr="009E685F">
        <w:rPr>
          <w:rFonts w:ascii="Arial" w:hAnsi="Arial" w:cs="Arial"/>
          <w:bCs/>
          <w:sz w:val="22"/>
          <w:szCs w:val="22"/>
          <w:lang w:val="lv-LV"/>
        </w:rPr>
        <w:t>pasūtītājs veic samaksu par piegādāto preci un</w:t>
      </w:r>
      <w:r>
        <w:rPr>
          <w:rFonts w:ascii="Arial" w:hAnsi="Arial" w:cs="Arial"/>
          <w:bCs/>
          <w:sz w:val="22"/>
          <w:szCs w:val="22"/>
          <w:lang w:val="lv-LV"/>
        </w:rPr>
        <w:t>/vai</w:t>
      </w:r>
      <w:r w:rsidRPr="009E685F">
        <w:rPr>
          <w:rFonts w:ascii="Arial" w:hAnsi="Arial" w:cs="Arial"/>
          <w:bCs/>
          <w:sz w:val="22"/>
          <w:szCs w:val="22"/>
          <w:lang w:val="lv-LV"/>
        </w:rPr>
        <w:t xml:space="preserve"> </w:t>
      </w:r>
      <w:r>
        <w:rPr>
          <w:rFonts w:ascii="Arial" w:hAnsi="Arial" w:cs="Arial"/>
          <w:bCs/>
          <w:sz w:val="22"/>
          <w:szCs w:val="22"/>
          <w:lang w:val="lv-LV"/>
        </w:rPr>
        <w:t xml:space="preserve">reizi mēnesī par </w:t>
      </w:r>
      <w:r w:rsidRPr="009E685F">
        <w:rPr>
          <w:rFonts w:ascii="Arial" w:hAnsi="Arial" w:cs="Arial"/>
          <w:bCs/>
          <w:sz w:val="22"/>
          <w:szCs w:val="22"/>
          <w:lang w:val="lv-LV"/>
        </w:rPr>
        <w:t>nomas pakalpojumu ne mazāk kā 60 (sešdesmit) kalendāra dienu laikā</w:t>
      </w:r>
      <w:r>
        <w:rPr>
          <w:rFonts w:ascii="Arial" w:hAnsi="Arial" w:cs="Arial"/>
          <w:bCs/>
          <w:sz w:val="22"/>
          <w:szCs w:val="22"/>
          <w:lang w:val="lv-LV"/>
        </w:rPr>
        <w:t xml:space="preserve"> no dienas, kad parakstīts pieņemšanas dokuments (par piegādāto preci un/vai saņemto pakalpojumu) un saņemts atbilstošs rēķins.</w:t>
      </w:r>
    </w:p>
    <w:p w14:paraId="5C2B1E0B" w14:textId="77777777" w:rsidR="00E62816" w:rsidRPr="00DC654C" w:rsidRDefault="00E62816" w:rsidP="00E62816">
      <w:pPr>
        <w:jc w:val="both"/>
        <w:rPr>
          <w:rFonts w:ascii="Arial" w:hAnsi="Arial" w:cs="Arial"/>
          <w:bCs/>
          <w:sz w:val="22"/>
          <w:szCs w:val="22"/>
          <w:lang w:val="lv-LV"/>
        </w:rPr>
      </w:pPr>
    </w:p>
    <w:p w14:paraId="5A819431" w14:textId="740B7041" w:rsidR="00DC654C" w:rsidRPr="00DC654C" w:rsidRDefault="00DC654C" w:rsidP="00D15A25">
      <w:pPr>
        <w:pStyle w:val="ListParagraph"/>
        <w:numPr>
          <w:ilvl w:val="1"/>
          <w:numId w:val="8"/>
        </w:numPr>
        <w:jc w:val="both"/>
        <w:rPr>
          <w:rFonts w:ascii="Arial" w:hAnsi="Arial" w:cs="Arial"/>
          <w:b/>
          <w:sz w:val="22"/>
          <w:szCs w:val="22"/>
          <w:lang w:val="lv-LV"/>
        </w:rPr>
      </w:pPr>
      <w:r w:rsidRPr="00DC654C">
        <w:rPr>
          <w:rFonts w:ascii="Arial" w:hAnsi="Arial" w:cs="Arial"/>
          <w:b/>
          <w:sz w:val="22"/>
          <w:szCs w:val="22"/>
          <w:lang w:val="lv-LV"/>
        </w:rPr>
        <w:t>Pasūtītāja plānotā kopējā samaksa par līguma izpildi:</w:t>
      </w:r>
      <w:r>
        <w:rPr>
          <w:rFonts w:ascii="Arial" w:hAnsi="Arial" w:cs="Arial"/>
          <w:b/>
          <w:sz w:val="22"/>
          <w:szCs w:val="22"/>
          <w:lang w:val="lv-LV"/>
        </w:rPr>
        <w:t xml:space="preserve"> </w:t>
      </w:r>
      <w:r>
        <w:rPr>
          <w:rFonts w:ascii="Arial" w:hAnsi="Arial" w:cs="Arial"/>
          <w:bCs/>
          <w:sz w:val="22"/>
          <w:szCs w:val="22"/>
          <w:lang w:val="lv-LV"/>
        </w:rPr>
        <w:t xml:space="preserve">līdz </w:t>
      </w:r>
      <w:r w:rsidR="002E734A">
        <w:rPr>
          <w:rFonts w:ascii="Arial" w:hAnsi="Arial" w:cs="Arial"/>
          <w:bCs/>
          <w:sz w:val="22"/>
          <w:szCs w:val="22"/>
          <w:lang w:val="lv-LV"/>
        </w:rPr>
        <w:t>50 008,00</w:t>
      </w:r>
      <w:r>
        <w:rPr>
          <w:rFonts w:ascii="Arial" w:hAnsi="Arial" w:cs="Arial"/>
          <w:bCs/>
          <w:sz w:val="22"/>
          <w:szCs w:val="22"/>
          <w:lang w:val="lv-LV"/>
        </w:rPr>
        <w:t xml:space="preserve"> EUR (</w:t>
      </w:r>
      <w:r w:rsidR="002E734A">
        <w:rPr>
          <w:rFonts w:ascii="Arial" w:hAnsi="Arial" w:cs="Arial"/>
          <w:bCs/>
          <w:sz w:val="22"/>
          <w:szCs w:val="22"/>
          <w:lang w:val="lv-LV"/>
        </w:rPr>
        <w:t xml:space="preserve">piecdesmit tūkstoši astoņi </w:t>
      </w:r>
      <w:r>
        <w:rPr>
          <w:rFonts w:ascii="Arial" w:hAnsi="Arial" w:cs="Arial"/>
          <w:bCs/>
          <w:sz w:val="22"/>
          <w:szCs w:val="22"/>
          <w:lang w:val="lv-LV"/>
        </w:rPr>
        <w:t>eiro, 00 centi), neieskaitot pievienotās vērtības nodokli (PVN).</w:t>
      </w:r>
    </w:p>
    <w:p w14:paraId="36E45BB0" w14:textId="77777777" w:rsidR="00E62816" w:rsidRPr="00DC654C" w:rsidRDefault="00E62816" w:rsidP="00E62816">
      <w:pPr>
        <w:jc w:val="both"/>
        <w:rPr>
          <w:rFonts w:ascii="Arial" w:hAnsi="Arial" w:cs="Arial"/>
          <w:b/>
          <w:sz w:val="22"/>
          <w:szCs w:val="22"/>
          <w:lang w:val="lv-LV"/>
        </w:rPr>
      </w:pPr>
    </w:p>
    <w:p w14:paraId="4B85575B" w14:textId="1B6C1D70" w:rsidR="00D15A25" w:rsidRPr="0047777F" w:rsidRDefault="00D15A25" w:rsidP="00D15A25">
      <w:pPr>
        <w:pStyle w:val="ListParagraph"/>
        <w:numPr>
          <w:ilvl w:val="1"/>
          <w:numId w:val="8"/>
        </w:numPr>
        <w:jc w:val="both"/>
        <w:rPr>
          <w:rFonts w:ascii="Arial" w:hAnsi="Arial" w:cs="Arial"/>
          <w:b/>
          <w:sz w:val="22"/>
          <w:szCs w:val="22"/>
          <w:lang w:val="lv-LV"/>
        </w:rPr>
      </w:pPr>
      <w:r w:rsidRPr="0047777F">
        <w:rPr>
          <w:rFonts w:ascii="Arial" w:hAnsi="Arial" w:cs="Arial"/>
          <w:b/>
          <w:sz w:val="22"/>
          <w:szCs w:val="22"/>
          <w:lang w:val="lv-LV"/>
        </w:rPr>
        <w:t>Tehniskais raksturojums</w:t>
      </w:r>
      <w:r w:rsidRPr="0047777F">
        <w:rPr>
          <w:rFonts w:ascii="Arial" w:hAnsi="Arial" w:cs="Arial"/>
          <w:sz w:val="22"/>
          <w:szCs w:val="22"/>
          <w:lang w:val="lv-LV"/>
        </w:rPr>
        <w:t xml:space="preserve">: </w:t>
      </w:r>
      <w:r w:rsidR="008F1155">
        <w:rPr>
          <w:rFonts w:ascii="Arial" w:hAnsi="Arial" w:cs="Arial"/>
          <w:sz w:val="22"/>
          <w:szCs w:val="22"/>
          <w:lang w:val="lv-LV"/>
        </w:rPr>
        <w:t>p</w:t>
      </w:r>
      <w:r w:rsidR="0047777F" w:rsidRPr="0047777F">
        <w:rPr>
          <w:rFonts w:ascii="Arial" w:hAnsi="Arial" w:cs="Arial"/>
          <w:sz w:val="22"/>
          <w:szCs w:val="22"/>
          <w:lang w:val="lv-LV"/>
        </w:rPr>
        <w:t>reces piegāde</w:t>
      </w:r>
      <w:r w:rsidR="002A70DB" w:rsidRPr="0047777F">
        <w:rPr>
          <w:rFonts w:ascii="Arial" w:hAnsi="Arial" w:cs="Arial"/>
          <w:sz w:val="22"/>
          <w:szCs w:val="22"/>
          <w:lang w:val="lv-LV"/>
        </w:rPr>
        <w:t xml:space="preserve"> </w:t>
      </w:r>
      <w:r w:rsidR="008F1155">
        <w:rPr>
          <w:rFonts w:ascii="Arial" w:hAnsi="Arial" w:cs="Arial"/>
          <w:sz w:val="22"/>
          <w:szCs w:val="22"/>
          <w:lang w:val="lv-LV"/>
        </w:rPr>
        <w:t xml:space="preserve">jāveic un nomas pakalpojums jānodrošina </w:t>
      </w:r>
      <w:r w:rsidRPr="0047777F">
        <w:rPr>
          <w:rFonts w:ascii="Arial" w:hAnsi="Arial" w:cs="Arial"/>
          <w:sz w:val="22"/>
          <w:szCs w:val="22"/>
          <w:lang w:val="lv-LV"/>
        </w:rPr>
        <w:t xml:space="preserve">saskaņā ar </w:t>
      </w:r>
      <w:r w:rsidR="0047777F" w:rsidRPr="0047777F">
        <w:rPr>
          <w:rFonts w:ascii="Arial" w:hAnsi="Arial" w:cs="Arial"/>
          <w:sz w:val="22"/>
          <w:szCs w:val="22"/>
          <w:lang w:val="lv-LV"/>
        </w:rPr>
        <w:t xml:space="preserve">šī nolikuma ar tā pielikumiem, tai skaitā līguma (nolikuma </w:t>
      </w:r>
      <w:r w:rsidR="000D684B">
        <w:rPr>
          <w:rFonts w:ascii="Arial" w:hAnsi="Arial" w:cs="Arial"/>
          <w:sz w:val="22"/>
          <w:szCs w:val="22"/>
          <w:lang w:val="lv-LV"/>
        </w:rPr>
        <w:t>5</w:t>
      </w:r>
      <w:r w:rsidR="0047777F" w:rsidRPr="0047777F">
        <w:rPr>
          <w:rFonts w:ascii="Arial" w:hAnsi="Arial" w:cs="Arial"/>
          <w:sz w:val="22"/>
          <w:szCs w:val="22"/>
          <w:lang w:val="lv-LV"/>
        </w:rPr>
        <w:t>.pielikums) un Tehniskās specifikācijas</w:t>
      </w:r>
      <w:r w:rsidR="008C4E06" w:rsidRPr="0047777F">
        <w:rPr>
          <w:rFonts w:ascii="Arial" w:hAnsi="Arial" w:cs="Arial"/>
          <w:sz w:val="22"/>
          <w:szCs w:val="22"/>
          <w:lang w:val="lv-LV"/>
        </w:rPr>
        <w:t xml:space="preserve"> </w:t>
      </w:r>
      <w:r w:rsidRPr="0047777F">
        <w:rPr>
          <w:rFonts w:ascii="Arial" w:hAnsi="Arial" w:cs="Arial"/>
          <w:sz w:val="22"/>
          <w:szCs w:val="22"/>
          <w:lang w:val="lv-LV"/>
        </w:rPr>
        <w:t xml:space="preserve">(nolikuma </w:t>
      </w:r>
      <w:r w:rsidR="000D684B">
        <w:rPr>
          <w:rFonts w:ascii="Arial" w:hAnsi="Arial" w:cs="Arial"/>
          <w:sz w:val="22"/>
          <w:szCs w:val="22"/>
          <w:lang w:val="lv-LV"/>
        </w:rPr>
        <w:t>3</w:t>
      </w:r>
      <w:r w:rsidRPr="0047777F">
        <w:rPr>
          <w:rFonts w:ascii="Arial" w:hAnsi="Arial" w:cs="Arial"/>
          <w:sz w:val="22"/>
          <w:szCs w:val="22"/>
          <w:lang w:val="lv-LV"/>
        </w:rPr>
        <w:t>.pielikums) prasībām.</w:t>
      </w:r>
    </w:p>
    <w:p w14:paraId="4D440777" w14:textId="77777777" w:rsidR="00915D2C" w:rsidRPr="00AA64A5" w:rsidRDefault="00915D2C" w:rsidP="00915D2C">
      <w:pPr>
        <w:jc w:val="both"/>
        <w:rPr>
          <w:rFonts w:ascii="Arial" w:hAnsi="Arial" w:cs="Arial"/>
          <w:bCs/>
          <w:sz w:val="22"/>
          <w:szCs w:val="22"/>
          <w:lang w:val="lv-LV"/>
        </w:rPr>
      </w:pPr>
    </w:p>
    <w:p w14:paraId="6BBD4D0A" w14:textId="77777777" w:rsidR="008B3047" w:rsidRPr="00AA64A5" w:rsidRDefault="008B3047" w:rsidP="008B3047">
      <w:pPr>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BF27D76" w:rsidR="008B3047" w:rsidRPr="00AA64A5" w:rsidRDefault="008B3047" w:rsidP="00F63F9A">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47777F">
        <w:rPr>
          <w:rFonts w:ascii="Arial" w:hAnsi="Arial" w:cs="Arial"/>
          <w:bCs/>
          <w:sz w:val="22"/>
          <w:szCs w:val="22"/>
          <w:lang w:val="lv-LV"/>
        </w:rPr>
        <w:t xml:space="preserve">preces piegādei </w:t>
      </w:r>
      <w:r w:rsidRPr="00AA64A5">
        <w:rPr>
          <w:rFonts w:ascii="Arial" w:hAnsi="Arial" w:cs="Arial"/>
          <w:bCs/>
          <w:sz w:val="22"/>
          <w:szCs w:val="22"/>
          <w:lang w:val="lv-LV"/>
        </w:rPr>
        <w:t>un slēgt iepirkuma līgumu</w:t>
      </w:r>
      <w:r w:rsidR="007358CC">
        <w:rPr>
          <w:rFonts w:ascii="Arial" w:hAnsi="Arial" w:cs="Arial"/>
          <w:bCs/>
          <w:sz w:val="22"/>
          <w:szCs w:val="22"/>
          <w:lang w:val="lv-LV"/>
        </w:rPr>
        <w:t xml:space="preserve">. </w:t>
      </w:r>
      <w:r w:rsidR="00F63F9A" w:rsidRPr="00F63F9A">
        <w:rPr>
          <w:rFonts w:ascii="Arial" w:hAnsi="Arial" w:cs="Arial"/>
          <w:bCs/>
          <w:sz w:val="22"/>
          <w:lang w:val="lv-LV"/>
        </w:rPr>
        <w:t xml:space="preserve">Iepirkuma komisijai ir tiesības saskaņā ar nolikuma </w:t>
      </w:r>
      <w:r w:rsidR="00F63F9A">
        <w:rPr>
          <w:rFonts w:ascii="Arial" w:hAnsi="Arial" w:cs="Arial"/>
          <w:bCs/>
          <w:sz w:val="22"/>
          <w:lang w:val="lv-LV"/>
        </w:rPr>
        <w:t>4.2.punktā</w:t>
      </w:r>
      <w:r w:rsidR="00F63F9A" w:rsidRPr="00F63F9A">
        <w:rPr>
          <w:rFonts w:ascii="Arial" w:hAnsi="Arial" w:cs="Arial"/>
          <w:bCs/>
          <w:sz w:val="22"/>
          <w:lang w:val="lv-LV"/>
        </w:rPr>
        <w:t xml:space="preserve"> noteikto atbilstības pārbaudi veikt tikai attiecībā uz pretendentu, kuram nolikumā noteiktajā kārtībā būtu piešķiramas iepirkuma līguma slēgšanas tiesības</w:t>
      </w:r>
      <w:r w:rsidR="00F63F9A">
        <w:rPr>
          <w:rFonts w:ascii="Arial" w:hAnsi="Arial" w:cs="Arial"/>
          <w:bCs/>
          <w:sz w:val="22"/>
          <w:lang w:val="lv-LV"/>
        </w:rPr>
        <w:t>.</w:t>
      </w:r>
    </w:p>
    <w:p w14:paraId="11266C30" w14:textId="484E24B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tbl>
      <w:tblPr>
        <w:tblStyle w:val="TableGrid"/>
        <w:tblW w:w="9748" w:type="dxa"/>
        <w:tblLook w:val="04A0" w:firstRow="1" w:lastRow="0" w:firstColumn="1" w:lastColumn="0" w:noHBand="0" w:noVBand="1"/>
      </w:tblPr>
      <w:tblGrid>
        <w:gridCol w:w="1788"/>
        <w:gridCol w:w="3210"/>
        <w:gridCol w:w="2333"/>
        <w:gridCol w:w="2417"/>
      </w:tblGrid>
      <w:tr w:rsidR="008B3047" w:rsidRPr="00AA64A5" w14:paraId="238D548E" w14:textId="77777777" w:rsidTr="009E685F">
        <w:tc>
          <w:tcPr>
            <w:tcW w:w="1788" w:type="dxa"/>
            <w:vMerge w:val="restart"/>
            <w:shd w:val="clear" w:color="auto" w:fill="F2F2F2" w:themeFill="background1" w:themeFillShade="F2"/>
            <w:vAlign w:val="center"/>
          </w:tcPr>
          <w:p w14:paraId="0A112F14"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Nr.</w:t>
            </w:r>
          </w:p>
          <w:p w14:paraId="5047CA3D" w14:textId="77777777" w:rsidR="008B3047" w:rsidRPr="00AA64A5" w:rsidRDefault="008B3047" w:rsidP="0022460D">
            <w:pPr>
              <w:jc w:val="center"/>
              <w:rPr>
                <w:rFonts w:ascii="Arial" w:hAnsi="Arial" w:cs="Arial"/>
                <w:b/>
                <w:sz w:val="22"/>
                <w:szCs w:val="22"/>
                <w:lang w:val="lv-LV"/>
              </w:rPr>
            </w:pPr>
            <w:r w:rsidRPr="00AA64A5">
              <w:rPr>
                <w:rFonts w:ascii="Arial" w:hAnsi="Arial" w:cs="Arial"/>
                <w:b/>
                <w:sz w:val="22"/>
                <w:szCs w:val="22"/>
                <w:lang w:val="lv-LV"/>
              </w:rPr>
              <w:t>p.k.</w:t>
            </w:r>
          </w:p>
        </w:tc>
        <w:tc>
          <w:tcPr>
            <w:tcW w:w="3210" w:type="dxa"/>
            <w:vMerge w:val="restart"/>
            <w:shd w:val="clear" w:color="auto" w:fill="F2F2F2" w:themeFill="background1" w:themeFillShade="F2"/>
            <w:vAlign w:val="center"/>
          </w:tcPr>
          <w:p w14:paraId="6D2653EF" w14:textId="63910A6B" w:rsidR="008B3047" w:rsidRPr="00AA64A5" w:rsidRDefault="00793B25" w:rsidP="0022460D">
            <w:pPr>
              <w:jc w:val="center"/>
              <w:rPr>
                <w:rFonts w:ascii="Arial" w:hAnsi="Arial" w:cs="Arial"/>
                <w:b/>
                <w:caps/>
                <w:sz w:val="22"/>
                <w:szCs w:val="22"/>
                <w:lang w:val="lv-LV"/>
              </w:rPr>
            </w:pPr>
            <w:r>
              <w:rPr>
                <w:rFonts w:ascii="Arial" w:hAnsi="Arial" w:cs="Arial"/>
                <w:b/>
                <w:sz w:val="22"/>
                <w:szCs w:val="22"/>
                <w:lang w:val="lv-LV"/>
              </w:rPr>
              <w:t>Pretendentu a</w:t>
            </w:r>
            <w:r w:rsidR="008B3047" w:rsidRPr="00AA64A5">
              <w:rPr>
                <w:rFonts w:ascii="Arial" w:hAnsi="Arial" w:cs="Arial"/>
                <w:b/>
                <w:sz w:val="22"/>
                <w:szCs w:val="22"/>
                <w:lang w:val="lv-LV"/>
              </w:rPr>
              <w:t>tlases prasības</w:t>
            </w:r>
          </w:p>
        </w:tc>
        <w:tc>
          <w:tcPr>
            <w:tcW w:w="4750" w:type="dxa"/>
            <w:gridSpan w:val="2"/>
            <w:shd w:val="clear" w:color="auto" w:fill="F2F2F2" w:themeFill="background1" w:themeFillShade="F2"/>
            <w:vAlign w:val="center"/>
          </w:tcPr>
          <w:p w14:paraId="726EE67E" w14:textId="672E78D6" w:rsidR="008B3047" w:rsidRPr="00AA64A5" w:rsidRDefault="008B3047" w:rsidP="0022460D">
            <w:pPr>
              <w:overflowPunct w:val="0"/>
              <w:autoSpaceDE w:val="0"/>
              <w:autoSpaceDN w:val="0"/>
              <w:adjustRightInd w:val="0"/>
              <w:jc w:val="center"/>
              <w:textAlignment w:val="baseline"/>
              <w:rPr>
                <w:rFonts w:ascii="Arial" w:hAnsi="Arial" w:cs="Arial"/>
                <w:i/>
                <w:sz w:val="22"/>
                <w:szCs w:val="22"/>
                <w:lang w:val="lv-LV"/>
              </w:rPr>
            </w:pPr>
            <w:r w:rsidRPr="00AA64A5">
              <w:rPr>
                <w:rFonts w:ascii="Arial" w:hAnsi="Arial" w:cs="Arial"/>
                <w:b/>
                <w:iCs/>
                <w:sz w:val="22"/>
                <w:szCs w:val="22"/>
                <w:lang w:val="lv-LV"/>
              </w:rPr>
              <w:t>Piedāvājumā iekļaujamā informācija</w:t>
            </w:r>
            <w:r w:rsidR="009E1FDA" w:rsidRPr="00AA64A5">
              <w:rPr>
                <w:rFonts w:ascii="Arial" w:hAnsi="Arial" w:cs="Arial"/>
                <w:b/>
                <w:iCs/>
                <w:sz w:val="22"/>
                <w:szCs w:val="22"/>
                <w:lang w:val="lv-LV"/>
              </w:rPr>
              <w:t xml:space="preserve"> un</w:t>
            </w:r>
            <w:r w:rsidRPr="00AA64A5">
              <w:rPr>
                <w:rFonts w:ascii="Arial" w:hAnsi="Arial" w:cs="Arial"/>
                <w:b/>
                <w:iCs/>
                <w:sz w:val="22"/>
                <w:szCs w:val="22"/>
                <w:lang w:val="lv-LV"/>
              </w:rPr>
              <w:t xml:space="preserve"> dokumenti:</w:t>
            </w:r>
          </w:p>
        </w:tc>
      </w:tr>
      <w:tr w:rsidR="008B3047" w:rsidRPr="00AA64A5" w14:paraId="3FE446EF" w14:textId="77777777" w:rsidTr="009E685F">
        <w:tc>
          <w:tcPr>
            <w:tcW w:w="1788" w:type="dxa"/>
            <w:vMerge/>
            <w:shd w:val="clear" w:color="auto" w:fill="F2F2F2" w:themeFill="background1" w:themeFillShade="F2"/>
            <w:vAlign w:val="center"/>
          </w:tcPr>
          <w:p w14:paraId="7FF18AE6" w14:textId="77777777" w:rsidR="008B3047" w:rsidRPr="00AA64A5" w:rsidRDefault="008B3047" w:rsidP="0022460D">
            <w:pPr>
              <w:rPr>
                <w:rFonts w:ascii="Arial" w:hAnsi="Arial" w:cs="Arial"/>
                <w:b/>
                <w:caps/>
                <w:sz w:val="22"/>
                <w:szCs w:val="22"/>
                <w:lang w:val="lv-LV"/>
              </w:rPr>
            </w:pPr>
          </w:p>
        </w:tc>
        <w:tc>
          <w:tcPr>
            <w:tcW w:w="3210" w:type="dxa"/>
            <w:vMerge/>
            <w:shd w:val="clear" w:color="auto" w:fill="F2F2F2" w:themeFill="background1" w:themeFillShade="F2"/>
            <w:vAlign w:val="center"/>
          </w:tcPr>
          <w:p w14:paraId="706A860C" w14:textId="77777777" w:rsidR="008B3047" w:rsidRPr="00AA64A5" w:rsidRDefault="008B3047" w:rsidP="0022460D">
            <w:pPr>
              <w:rPr>
                <w:rFonts w:ascii="Arial" w:hAnsi="Arial" w:cs="Arial"/>
                <w:b/>
                <w:caps/>
                <w:sz w:val="22"/>
                <w:szCs w:val="22"/>
                <w:lang w:val="lv-LV"/>
              </w:rPr>
            </w:pPr>
          </w:p>
        </w:tc>
        <w:tc>
          <w:tcPr>
            <w:tcW w:w="2333" w:type="dxa"/>
            <w:shd w:val="clear" w:color="auto" w:fill="F2F2F2" w:themeFill="background1" w:themeFillShade="F2"/>
            <w:vAlign w:val="center"/>
          </w:tcPr>
          <w:p w14:paraId="41A57B29"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Latvijas Republikā reģistrētiem pretendentiem:</w:t>
            </w:r>
          </w:p>
        </w:tc>
        <w:tc>
          <w:tcPr>
            <w:tcW w:w="2417" w:type="dxa"/>
            <w:shd w:val="clear" w:color="auto" w:fill="F2F2F2" w:themeFill="background1" w:themeFillShade="F2"/>
            <w:vAlign w:val="center"/>
          </w:tcPr>
          <w:p w14:paraId="0472B707" w14:textId="77777777" w:rsidR="008B3047" w:rsidRPr="00AA64A5" w:rsidRDefault="008B3047" w:rsidP="0022460D">
            <w:pPr>
              <w:jc w:val="center"/>
              <w:rPr>
                <w:rFonts w:ascii="Arial" w:hAnsi="Arial" w:cs="Arial"/>
                <w:b/>
                <w:caps/>
                <w:sz w:val="22"/>
                <w:szCs w:val="22"/>
                <w:lang w:val="lv-LV"/>
              </w:rPr>
            </w:pPr>
            <w:r w:rsidRPr="00AA64A5">
              <w:rPr>
                <w:rFonts w:ascii="Arial" w:hAnsi="Arial" w:cs="Arial"/>
                <w:b/>
                <w:i/>
                <w:sz w:val="22"/>
                <w:szCs w:val="22"/>
                <w:lang w:val="lv-LV"/>
              </w:rPr>
              <w:t>Ārvalstīs reģistrētiem pretendentiem</w:t>
            </w:r>
            <w:r w:rsidRPr="00AA64A5">
              <w:rPr>
                <w:rFonts w:ascii="Arial" w:eastAsia="Calibri" w:hAnsi="Arial" w:cs="Arial"/>
                <w:b/>
                <w:i/>
                <w:sz w:val="22"/>
                <w:szCs w:val="22"/>
                <w:lang w:val="lv-LV"/>
              </w:rPr>
              <w:t>:</w:t>
            </w:r>
          </w:p>
        </w:tc>
      </w:tr>
      <w:tr w:rsidR="008B3047" w:rsidRPr="00AA64A5" w14:paraId="51431AF0" w14:textId="77777777" w:rsidTr="009E685F">
        <w:tc>
          <w:tcPr>
            <w:tcW w:w="1788"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7960" w:type="dxa"/>
            <w:gridSpan w:val="3"/>
          </w:tcPr>
          <w:p w14:paraId="1F10596B" w14:textId="64DDCACF"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793B25">
              <w:rPr>
                <w:rFonts w:ascii="Arial" w:hAnsi="Arial" w:cs="Arial"/>
                <w:b/>
                <w:bCs/>
                <w:sz w:val="22"/>
                <w:szCs w:val="22"/>
                <w:lang w:val="lv-LV"/>
              </w:rPr>
              <w:t>iepirkumā</w:t>
            </w:r>
          </w:p>
        </w:tc>
      </w:tr>
      <w:tr w:rsidR="008B3047" w:rsidRPr="003F2EAF" w14:paraId="741BF696" w14:textId="77777777" w:rsidTr="009E685F">
        <w:trPr>
          <w:trHeight w:val="1208"/>
        </w:trPr>
        <w:tc>
          <w:tcPr>
            <w:tcW w:w="1788"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210" w:type="dxa"/>
            <w:tcBorders>
              <w:bottom w:val="nil"/>
            </w:tcBorders>
          </w:tcPr>
          <w:p w14:paraId="78E7D2C1" w14:textId="393F397A" w:rsidR="008B3047" w:rsidRPr="00AA64A5" w:rsidRDefault="008B3047" w:rsidP="0022460D">
            <w:pPr>
              <w:jc w:val="both"/>
              <w:rPr>
                <w:rFonts w:ascii="Arial" w:hAnsi="Arial" w:cs="Arial"/>
                <w:b/>
                <w:caps/>
                <w:sz w:val="22"/>
                <w:szCs w:val="22"/>
                <w:lang w:val="lv-LV"/>
              </w:rPr>
            </w:pPr>
            <w:r w:rsidRPr="00AA64A5">
              <w:rPr>
                <w:rFonts w:ascii="Arial" w:hAnsi="Arial" w:cs="Arial"/>
                <w:sz w:val="22"/>
                <w:szCs w:val="22"/>
                <w:lang w:val="lv-LV"/>
              </w:rPr>
              <w:t>Pretendent</w:t>
            </w:r>
            <w:r w:rsidR="00A158A7" w:rsidRPr="00AA64A5">
              <w:rPr>
                <w:rFonts w:ascii="Arial" w:hAnsi="Arial" w:cs="Arial"/>
                <w:sz w:val="22"/>
                <w:szCs w:val="22"/>
                <w:lang w:val="lv-LV"/>
              </w:rPr>
              <w:t xml:space="preserve">am </w:t>
            </w:r>
            <w:r w:rsidR="002C7BFA" w:rsidRPr="00AA64A5">
              <w:rPr>
                <w:rFonts w:ascii="Arial" w:hAnsi="Arial" w:cs="Arial"/>
                <w:sz w:val="22"/>
                <w:szCs w:val="22"/>
                <w:lang w:val="lv-LV"/>
              </w:rPr>
              <w:t>jāiesniedz pieteikums par piedalīšanos sarunu procedūrā atbilstoši nolikumā paredzētajai formai</w:t>
            </w:r>
            <w:r w:rsidRPr="00AA64A5">
              <w:rPr>
                <w:rFonts w:ascii="Arial" w:hAnsi="Arial" w:cs="Arial"/>
                <w:sz w:val="22"/>
                <w:szCs w:val="22"/>
                <w:lang w:val="lv-LV"/>
              </w:rPr>
              <w:t>.</w:t>
            </w:r>
          </w:p>
        </w:tc>
        <w:tc>
          <w:tcPr>
            <w:tcW w:w="4750" w:type="dxa"/>
            <w:gridSpan w:val="2"/>
          </w:tcPr>
          <w:p w14:paraId="708D344A" w14:textId="5D64CF4A" w:rsidR="008B3047" w:rsidRPr="00AA64A5" w:rsidRDefault="008B3047" w:rsidP="0022460D">
            <w:pPr>
              <w:rPr>
                <w:rFonts w:ascii="Arial" w:hAnsi="Arial" w:cs="Arial"/>
                <w:b/>
                <w:caps/>
                <w:sz w:val="22"/>
                <w:szCs w:val="22"/>
                <w:lang w:val="lv-LV"/>
              </w:rPr>
            </w:pPr>
            <w:r w:rsidRPr="00AA64A5">
              <w:rPr>
                <w:rFonts w:ascii="Arial" w:hAnsi="Arial" w:cs="Arial"/>
                <w:bCs/>
                <w:sz w:val="22"/>
                <w:szCs w:val="22"/>
                <w:lang w:val="lv-LV"/>
              </w:rPr>
              <w:t>Pieteikum</w:t>
            </w:r>
            <w:r w:rsidR="00FC359C" w:rsidRPr="00AA64A5">
              <w:rPr>
                <w:rFonts w:ascii="Arial" w:hAnsi="Arial" w:cs="Arial"/>
                <w:bCs/>
                <w:sz w:val="22"/>
                <w:szCs w:val="22"/>
                <w:lang w:val="lv-LV"/>
              </w:rPr>
              <w:t xml:space="preserve">s </w:t>
            </w:r>
            <w:r w:rsidRPr="00AA64A5">
              <w:rPr>
                <w:rFonts w:ascii="Arial" w:hAnsi="Arial" w:cs="Arial"/>
                <w:sz w:val="22"/>
                <w:szCs w:val="22"/>
                <w:lang w:val="lv-LV"/>
              </w:rPr>
              <w:t>dalībai sarunu procedūrā (</w:t>
            </w:r>
            <w:r w:rsidR="00FC359C" w:rsidRPr="00AA64A5">
              <w:rPr>
                <w:rFonts w:ascii="Arial" w:hAnsi="Arial" w:cs="Arial"/>
                <w:sz w:val="22"/>
                <w:szCs w:val="22"/>
                <w:lang w:val="lv-LV"/>
              </w:rPr>
              <w:t xml:space="preserve">forma atbilstoša </w:t>
            </w:r>
            <w:r w:rsidRPr="00AA64A5">
              <w:rPr>
                <w:rFonts w:ascii="Arial" w:hAnsi="Arial" w:cs="Arial"/>
                <w:sz w:val="22"/>
                <w:szCs w:val="22"/>
                <w:lang w:val="lv-LV"/>
              </w:rPr>
              <w:t>sarunu procedūras nolikuma 1.pielikum</w:t>
            </w:r>
            <w:r w:rsidR="00FC359C" w:rsidRPr="00AA64A5">
              <w:rPr>
                <w:rFonts w:ascii="Arial" w:hAnsi="Arial" w:cs="Arial"/>
                <w:sz w:val="22"/>
                <w:szCs w:val="22"/>
                <w:lang w:val="lv-LV"/>
              </w:rPr>
              <w:t>am</w:t>
            </w:r>
            <w:r w:rsidRPr="00AA64A5">
              <w:rPr>
                <w:rFonts w:ascii="Arial" w:hAnsi="Arial" w:cs="Arial"/>
                <w:sz w:val="22"/>
                <w:szCs w:val="22"/>
                <w:lang w:val="lv-LV"/>
              </w:rPr>
              <w:t>).</w:t>
            </w:r>
          </w:p>
        </w:tc>
      </w:tr>
      <w:tr w:rsidR="004D406B" w:rsidRPr="00181FC2" w14:paraId="188A718C" w14:textId="77777777" w:rsidTr="009E685F">
        <w:trPr>
          <w:trHeight w:val="1963"/>
        </w:trPr>
        <w:tc>
          <w:tcPr>
            <w:tcW w:w="1788"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210" w:type="dxa"/>
            <w:tcBorders>
              <w:bottom w:val="nil"/>
            </w:tcBorders>
          </w:tcPr>
          <w:p w14:paraId="74F93AFA" w14:textId="05B96C12" w:rsidR="004D406B" w:rsidRPr="00AA64A5" w:rsidRDefault="004D406B" w:rsidP="004D406B">
            <w:pPr>
              <w:jc w:val="both"/>
              <w:rPr>
                <w:rFonts w:ascii="Arial" w:hAnsi="Arial" w:cs="Arial"/>
                <w:sz w:val="22"/>
                <w:szCs w:val="22"/>
                <w:lang w:val="lv-LV"/>
              </w:rPr>
            </w:pPr>
            <w:r w:rsidRPr="00AA64A5">
              <w:rPr>
                <w:rFonts w:ascii="Arial" w:hAnsi="Arial" w:cs="Arial"/>
                <w:bCs/>
                <w:sz w:val="22"/>
                <w:szCs w:val="22"/>
                <w:lang w:val="lv-LV"/>
              </w:rPr>
              <w:t>Pretendentam jāpiedāvā</w:t>
            </w:r>
            <w:r w:rsidR="005C6BFD">
              <w:rPr>
                <w:rFonts w:ascii="Arial" w:hAnsi="Arial" w:cs="Arial"/>
                <w:bCs/>
                <w:sz w:val="22"/>
                <w:szCs w:val="22"/>
                <w:lang w:val="lv-LV"/>
              </w:rPr>
              <w:t xml:space="preserve"> </w:t>
            </w:r>
            <w:r w:rsidR="005C6BFD" w:rsidRPr="00AA64A5">
              <w:rPr>
                <w:rFonts w:ascii="Arial" w:hAnsi="Arial" w:cs="Arial"/>
                <w:sz w:val="22"/>
                <w:szCs w:val="22"/>
                <w:lang w:val="lv-LV"/>
              </w:rPr>
              <w:t>sarunu procedūras</w:t>
            </w:r>
            <w:r w:rsidR="005C6BFD">
              <w:rPr>
                <w:rFonts w:ascii="Arial" w:hAnsi="Arial" w:cs="Arial"/>
                <w:sz w:val="22"/>
                <w:szCs w:val="22"/>
                <w:lang w:val="lv-LV"/>
              </w:rPr>
              <w:t xml:space="preserve"> priekšmetam </w:t>
            </w:r>
            <w:r w:rsidR="00D224C7">
              <w:rPr>
                <w:rFonts w:ascii="Arial" w:hAnsi="Arial" w:cs="Arial"/>
                <w:bCs/>
                <w:sz w:val="22"/>
                <w:szCs w:val="22"/>
                <w:lang w:val="lv-LV"/>
              </w:rPr>
              <w:t>atbilstoša prece par cenu</w:t>
            </w:r>
            <w:r w:rsidRPr="00AA64A5">
              <w:rPr>
                <w:rStyle w:val="acopre1"/>
                <w:rFonts w:ascii="Arial" w:hAnsi="Arial" w:cs="Arial"/>
                <w:sz w:val="22"/>
                <w:szCs w:val="22"/>
                <w:lang w:val="lv-LV"/>
              </w:rPr>
              <w:t xml:space="preserve">, kurā ir iekļautas visas ar iepirkuma līguma izpildi saistītās izmaksas </w:t>
            </w:r>
            <w:r w:rsidRPr="00AA64A5">
              <w:rPr>
                <w:rFonts w:ascii="Arial" w:hAnsi="Arial" w:cs="Arial"/>
                <w:bCs/>
                <w:sz w:val="22"/>
                <w:szCs w:val="22"/>
                <w:lang w:val="lv-LV"/>
              </w:rPr>
              <w:t>(finanšu piedāvājums)</w:t>
            </w:r>
            <w:r w:rsidR="00F551EF">
              <w:rPr>
                <w:rFonts w:ascii="Arial" w:hAnsi="Arial" w:cs="Arial"/>
                <w:bCs/>
                <w:sz w:val="22"/>
                <w:szCs w:val="22"/>
                <w:lang w:val="lv-LV"/>
              </w:rPr>
              <w:t>, ievērojot sarunu procedūras nolikuma 1.7.punktā noteikto.</w:t>
            </w:r>
          </w:p>
        </w:tc>
        <w:tc>
          <w:tcPr>
            <w:tcW w:w="4750" w:type="dxa"/>
            <w:gridSpan w:val="2"/>
          </w:tcPr>
          <w:p w14:paraId="18588F9E" w14:textId="3E1BF19A" w:rsidR="004D406B" w:rsidRPr="00AA64A5" w:rsidRDefault="004D406B" w:rsidP="004D406B">
            <w:pPr>
              <w:rPr>
                <w:rFonts w:ascii="Arial" w:hAnsi="Arial" w:cs="Arial"/>
                <w:bCs/>
                <w:sz w:val="22"/>
                <w:szCs w:val="22"/>
                <w:lang w:val="lv-LV"/>
              </w:rPr>
            </w:pPr>
            <w:r w:rsidRPr="000D684B">
              <w:rPr>
                <w:rFonts w:ascii="Arial" w:hAnsi="Arial" w:cs="Arial"/>
                <w:bCs/>
                <w:sz w:val="22"/>
                <w:szCs w:val="22"/>
                <w:lang w:val="lv-LV"/>
              </w:rPr>
              <w:t xml:space="preserve">Finanšu piedāvājums </w:t>
            </w:r>
            <w:r w:rsidRPr="000D684B">
              <w:rPr>
                <w:rFonts w:ascii="Arial" w:hAnsi="Arial" w:cs="Arial"/>
                <w:sz w:val="22"/>
                <w:szCs w:val="22"/>
                <w:lang w:val="lv-LV"/>
              </w:rPr>
              <w:t>(</w:t>
            </w:r>
            <w:r w:rsidR="00F551EF" w:rsidRPr="000D684B">
              <w:rPr>
                <w:rFonts w:ascii="Arial" w:hAnsi="Arial" w:cs="Arial"/>
                <w:sz w:val="22"/>
                <w:szCs w:val="22"/>
                <w:lang w:val="lv-LV"/>
              </w:rPr>
              <w:t>forma</w:t>
            </w:r>
            <w:r w:rsidRPr="000D684B">
              <w:rPr>
                <w:rFonts w:ascii="Arial" w:hAnsi="Arial" w:cs="Arial"/>
                <w:sz w:val="22"/>
                <w:szCs w:val="22"/>
                <w:lang w:val="lv-LV"/>
              </w:rPr>
              <w:t xml:space="preserve"> atbilstoši nolikuma </w:t>
            </w:r>
            <w:r w:rsidR="00F11B7B" w:rsidRPr="000D684B">
              <w:rPr>
                <w:rFonts w:ascii="Arial" w:hAnsi="Arial" w:cs="Arial"/>
                <w:sz w:val="22"/>
                <w:szCs w:val="22"/>
                <w:lang w:val="lv-LV"/>
              </w:rPr>
              <w:t>2.</w:t>
            </w:r>
            <w:r w:rsidRPr="000D684B">
              <w:rPr>
                <w:rFonts w:ascii="Arial" w:hAnsi="Arial" w:cs="Arial"/>
                <w:sz w:val="22"/>
                <w:szCs w:val="22"/>
                <w:lang w:val="lv-LV"/>
              </w:rPr>
              <w:t>pielikum</w:t>
            </w:r>
            <w:r w:rsidR="00F551EF" w:rsidRPr="000D684B">
              <w:rPr>
                <w:rFonts w:ascii="Arial" w:hAnsi="Arial" w:cs="Arial"/>
                <w:sz w:val="22"/>
                <w:szCs w:val="22"/>
                <w:lang w:val="lv-LV"/>
              </w:rPr>
              <w:t>am</w:t>
            </w:r>
            <w:r w:rsidRPr="00AA64A5">
              <w:rPr>
                <w:rFonts w:ascii="Arial" w:hAnsi="Arial" w:cs="Arial"/>
                <w:sz w:val="22"/>
                <w:szCs w:val="22"/>
                <w:lang w:val="lv-LV"/>
              </w:rPr>
              <w:t>).</w:t>
            </w:r>
          </w:p>
        </w:tc>
      </w:tr>
      <w:tr w:rsidR="00793B25" w:rsidRPr="003F2EAF" w14:paraId="2E2E6902" w14:textId="77777777" w:rsidTr="009E685F">
        <w:trPr>
          <w:trHeight w:val="1963"/>
        </w:trPr>
        <w:tc>
          <w:tcPr>
            <w:tcW w:w="1788" w:type="dxa"/>
            <w:tcBorders>
              <w:bottom w:val="single" w:sz="4" w:space="0" w:color="auto"/>
            </w:tcBorders>
          </w:tcPr>
          <w:p w14:paraId="37A3C6F7" w14:textId="3123D78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3.2.1.3.</w:t>
            </w:r>
          </w:p>
        </w:tc>
        <w:tc>
          <w:tcPr>
            <w:tcW w:w="3210" w:type="dxa"/>
            <w:tcBorders>
              <w:bottom w:val="nil"/>
            </w:tcBorders>
          </w:tcPr>
          <w:p w14:paraId="4710162E" w14:textId="77777777" w:rsidR="00793B25" w:rsidRDefault="00793B25" w:rsidP="00793B25">
            <w:pPr>
              <w:rPr>
                <w:rFonts w:ascii="Arial" w:hAnsi="Arial" w:cs="Arial"/>
                <w:sz w:val="22"/>
                <w:szCs w:val="22"/>
                <w:lang w:val="lv-LV"/>
              </w:rPr>
            </w:pPr>
            <w:r>
              <w:rPr>
                <w:rFonts w:ascii="Arial" w:hAnsi="Arial" w:cs="Arial"/>
                <w:sz w:val="22"/>
                <w:szCs w:val="22"/>
                <w:lang w:val="lv-LV"/>
              </w:rPr>
              <w:t>Pretendenta piedāvājuma dokumentus jāparaksta personai ar pārstāvības tiesībām.</w:t>
            </w:r>
          </w:p>
          <w:p w14:paraId="4F2FCF22" w14:textId="77777777" w:rsidR="00793B25" w:rsidRDefault="00793B25" w:rsidP="00793B25">
            <w:pPr>
              <w:rPr>
                <w:rFonts w:ascii="Arial" w:hAnsi="Arial" w:cs="Arial"/>
                <w:b/>
                <w:caps/>
                <w:sz w:val="22"/>
                <w:szCs w:val="22"/>
                <w:lang w:val="lv-LV"/>
              </w:rPr>
            </w:pPr>
          </w:p>
          <w:p w14:paraId="2114CDF8" w14:textId="782A1ED2" w:rsidR="00793B25" w:rsidRPr="00AA64A5" w:rsidRDefault="00793B25" w:rsidP="00793B25">
            <w:pPr>
              <w:jc w:val="both"/>
              <w:rPr>
                <w:rFonts w:ascii="Arial" w:hAnsi="Arial" w:cs="Arial"/>
                <w:bCs/>
                <w:sz w:val="22"/>
                <w:szCs w:val="22"/>
                <w:lang w:val="lv-LV"/>
              </w:rPr>
            </w:pPr>
            <w:r w:rsidRPr="00F14BE9">
              <w:rPr>
                <w:rFonts w:ascii="Arial" w:hAnsi="Arial" w:cs="Arial"/>
                <w:sz w:val="22"/>
                <w:lang w:val="lv-LV"/>
              </w:rPr>
              <w:t xml:space="preserve">Ja dokumentus paraksta persona, kam pārstāvības tiesības un apjoms nav reģistrēts atbildīgajā institūcijā un attiecīgi nav publiski pieejams un pārbaudāms, jāiesniedz atbilstoša </w:t>
            </w:r>
            <w:r w:rsidRPr="00F14BE9">
              <w:rPr>
                <w:rFonts w:ascii="Arial" w:hAnsi="Arial" w:cs="Arial"/>
                <w:sz w:val="22"/>
                <w:lang w:val="lv-LV"/>
              </w:rPr>
              <w:lastRenderedPageBreak/>
              <w:t>pārstāvības tiesību un to apjoma pilnvara</w:t>
            </w:r>
            <w:r>
              <w:rPr>
                <w:rFonts w:ascii="Arial" w:hAnsi="Arial" w:cs="Arial"/>
                <w:sz w:val="22"/>
                <w:lang w:val="lv-LV"/>
              </w:rPr>
              <w:t>.</w:t>
            </w:r>
          </w:p>
        </w:tc>
        <w:tc>
          <w:tcPr>
            <w:tcW w:w="4750" w:type="dxa"/>
            <w:gridSpan w:val="2"/>
          </w:tcPr>
          <w:p w14:paraId="02ED4578" w14:textId="77777777" w:rsidR="00793B25" w:rsidRPr="00F14BE9" w:rsidRDefault="00793B25" w:rsidP="00793B25">
            <w:pPr>
              <w:ind w:left="-5" w:firstLine="113"/>
              <w:jc w:val="both"/>
              <w:rPr>
                <w:iCs/>
                <w:sz w:val="22"/>
                <w:szCs w:val="22"/>
                <w:lang w:val="lv-LV"/>
              </w:rPr>
            </w:pPr>
            <w:r>
              <w:rPr>
                <w:rFonts w:ascii="Arial" w:hAnsi="Arial" w:cs="Arial"/>
                <w:iCs/>
                <w:sz w:val="22"/>
                <w:szCs w:val="22"/>
                <w:lang w:val="lv-LV"/>
              </w:rPr>
              <w:lastRenderedPageBreak/>
              <w:t xml:space="preserve">1. </w:t>
            </w:r>
            <w:r w:rsidRPr="00F14BE9">
              <w:rPr>
                <w:rFonts w:ascii="Arial" w:hAnsi="Arial" w:cs="Arial"/>
                <w:iCs/>
                <w:sz w:val="22"/>
                <w:szCs w:val="22"/>
                <w:lang w:val="lv-LV"/>
              </w:rPr>
              <w:t>Prasības izpildes apliecinošu dokumentu nav jāiesniedz, ja pārstāvību var pārbaudīt publiskajā datubāzēs. Informāciju pasūtītājs/komisija pārbauda Latvijas Republikas Uzņēmumu reģistra tīmekļvietnē:</w:t>
            </w:r>
            <w:r>
              <w:rPr>
                <w:rFonts w:ascii="Arial" w:hAnsi="Arial" w:cs="Arial"/>
                <w:i/>
                <w:sz w:val="22"/>
                <w:szCs w:val="22"/>
                <w:lang w:val="lv-LV"/>
              </w:rPr>
              <w:t xml:space="preserve"> </w:t>
            </w:r>
            <w:r>
              <w:rPr>
                <w:rFonts w:ascii="Arial" w:hAnsi="Arial" w:cs="Arial"/>
                <w:iCs/>
                <w:sz w:val="22"/>
                <w:szCs w:val="22"/>
                <w:lang w:val="lv-LV"/>
              </w:rPr>
              <w:t>www.ur.gov.lv</w:t>
            </w:r>
          </w:p>
          <w:p w14:paraId="638EC4B7" w14:textId="77777777" w:rsidR="00793B25" w:rsidRDefault="00793B25" w:rsidP="00793B25">
            <w:pPr>
              <w:rPr>
                <w:rFonts w:ascii="Arial" w:hAnsi="Arial" w:cs="Arial"/>
                <w:sz w:val="22"/>
                <w:szCs w:val="22"/>
                <w:lang w:val="lv-LV"/>
              </w:rPr>
            </w:pPr>
          </w:p>
          <w:p w14:paraId="362E6D93" w14:textId="771D7C31" w:rsidR="00793B25" w:rsidRPr="000D684B" w:rsidRDefault="00793B25" w:rsidP="00793B25">
            <w:pPr>
              <w:rPr>
                <w:rFonts w:ascii="Arial" w:hAnsi="Arial" w:cs="Arial"/>
                <w:bCs/>
                <w:sz w:val="22"/>
                <w:szCs w:val="22"/>
                <w:lang w:val="lv-LV"/>
              </w:rPr>
            </w:pPr>
            <w:r>
              <w:rPr>
                <w:rFonts w:ascii="Arial" w:hAnsi="Arial" w:cs="Arial"/>
                <w:sz w:val="22"/>
                <w:szCs w:val="22"/>
                <w:lang w:val="lv-LV"/>
              </w:rPr>
              <w:t>2.</w:t>
            </w:r>
            <w:r w:rsidRPr="000F5839">
              <w:rPr>
                <w:rFonts w:ascii="Arial" w:hAnsi="Arial" w:cs="Arial"/>
                <w:sz w:val="22"/>
                <w:szCs w:val="22"/>
                <w:lang w:val="lv-LV"/>
              </w:rPr>
              <w:t xml:space="preserve">Ja dokumentus paraksta pilnvarotā persona, 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793B25" w:rsidRPr="002E734A" w14:paraId="2DE1C8DD" w14:textId="77777777" w:rsidTr="009E685F">
        <w:tc>
          <w:tcPr>
            <w:tcW w:w="1788" w:type="dxa"/>
            <w:shd w:val="clear" w:color="auto" w:fill="auto"/>
            <w:vAlign w:val="center"/>
          </w:tcPr>
          <w:p w14:paraId="2AA4E3A8" w14:textId="24820071"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3.2.2.</w:t>
            </w:r>
          </w:p>
        </w:tc>
        <w:tc>
          <w:tcPr>
            <w:tcW w:w="7960" w:type="dxa"/>
            <w:gridSpan w:val="3"/>
            <w:shd w:val="clear" w:color="auto" w:fill="auto"/>
            <w:vAlign w:val="center"/>
          </w:tcPr>
          <w:p w14:paraId="12BE697E" w14:textId="6FCA671D" w:rsidR="00793B25" w:rsidRPr="00793B25" w:rsidRDefault="00793B25" w:rsidP="00793B25">
            <w:pPr>
              <w:rPr>
                <w:rFonts w:ascii="Arial" w:hAnsi="Arial" w:cs="Arial"/>
                <w:b/>
                <w:sz w:val="22"/>
                <w:szCs w:val="22"/>
                <w:lang w:val="lv-LV"/>
              </w:rPr>
            </w:pPr>
            <w:r w:rsidRPr="00793B25">
              <w:rPr>
                <w:rFonts w:ascii="Arial" w:hAnsi="Arial" w:cs="Arial"/>
                <w:b/>
                <w:sz w:val="22"/>
                <w:szCs w:val="22"/>
                <w:lang w:val="lv-LV"/>
              </w:rPr>
              <w:t xml:space="preserve">Izslēgšanas </w:t>
            </w:r>
            <w:r>
              <w:rPr>
                <w:rFonts w:ascii="Arial" w:hAnsi="Arial" w:cs="Arial"/>
                <w:b/>
                <w:sz w:val="22"/>
                <w:szCs w:val="22"/>
                <w:lang w:val="lv-LV"/>
              </w:rPr>
              <w:t xml:space="preserve">gadījumu </w:t>
            </w:r>
            <w:r w:rsidRPr="00793B25">
              <w:rPr>
                <w:rFonts w:ascii="Arial" w:hAnsi="Arial" w:cs="Arial"/>
                <w:b/>
                <w:sz w:val="22"/>
                <w:szCs w:val="22"/>
                <w:lang w:val="lv-LV"/>
              </w:rPr>
              <w:t>neattiecināmība</w:t>
            </w:r>
          </w:p>
        </w:tc>
      </w:tr>
      <w:tr w:rsidR="00793B25" w:rsidRPr="003F2EAF" w14:paraId="4D29F140" w14:textId="77777777" w:rsidTr="009E685F">
        <w:tc>
          <w:tcPr>
            <w:tcW w:w="1788" w:type="dxa"/>
          </w:tcPr>
          <w:p w14:paraId="5C1129E7" w14:textId="6EEBD61D"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3.2.2.1.</w:t>
            </w:r>
          </w:p>
        </w:tc>
        <w:tc>
          <w:tcPr>
            <w:tcW w:w="3210" w:type="dxa"/>
          </w:tcPr>
          <w:p w14:paraId="6DE7714D" w14:textId="1AEF72A8" w:rsidR="00793B25" w:rsidRPr="00A3121A" w:rsidRDefault="00793B25" w:rsidP="00793B25">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rStyle w:val="FootnoteReference"/>
                <w:rFonts w:ascii="Arial" w:hAnsi="Arial" w:cs="Arial"/>
                <w:i/>
                <w:sz w:val="22"/>
                <w:szCs w:val="22"/>
                <w:lang w:val="lv-LV"/>
              </w:rPr>
              <w:footnoteReference w:id="5"/>
            </w:r>
            <w:r w:rsidRPr="00A3121A">
              <w:rPr>
                <w:sz w:val="22"/>
                <w:szCs w:val="22"/>
                <w:lang w:val="lv-LV"/>
              </w:rPr>
              <w:t>.</w:t>
            </w:r>
          </w:p>
          <w:p w14:paraId="0B9964F0" w14:textId="77777777" w:rsidR="00793B25" w:rsidRPr="00A3121A" w:rsidRDefault="00793B25" w:rsidP="00793B25">
            <w:pPr>
              <w:ind w:left="-41" w:firstLine="41"/>
              <w:jc w:val="both"/>
              <w:rPr>
                <w:sz w:val="22"/>
                <w:szCs w:val="22"/>
                <w:lang w:val="lv-LV"/>
              </w:rPr>
            </w:pPr>
          </w:p>
          <w:p w14:paraId="19815903" w14:textId="1991766D" w:rsidR="00793B25" w:rsidRPr="00A3121A" w:rsidRDefault="00793B25" w:rsidP="00793B25">
            <w:pPr>
              <w:ind w:left="-41" w:firstLine="41"/>
              <w:jc w:val="both"/>
              <w:rPr>
                <w:rFonts w:ascii="Arial" w:hAnsi="Arial" w:cs="Arial"/>
                <w:sz w:val="22"/>
                <w:szCs w:val="22"/>
                <w:lang w:val="lv-LV"/>
              </w:rPr>
            </w:pPr>
            <w:r w:rsidRPr="00A3121A">
              <w:rPr>
                <w:rFonts w:ascii="Arial" w:hAnsi="Arial" w:cs="Arial"/>
                <w:sz w:val="22"/>
                <w:szCs w:val="22"/>
                <w:lang w:val="lv-LV"/>
              </w:rPr>
              <w:t xml:space="preserve">Papildus tiek pārbaudīts arī piedāvājumu iesniegšanas termiņa pēdējā dienā vai dienā, kad pieņemts lēmums par iespējamu iepirkuma līguma slēgšanas tiesību piešķiršanu </w:t>
            </w:r>
            <w:r w:rsidRPr="00A3121A">
              <w:rPr>
                <w:rFonts w:ascii="Arial" w:hAnsi="Arial" w:cs="Arial"/>
                <w:bCs/>
                <w:sz w:val="22"/>
                <w:szCs w:val="22"/>
                <w:lang w:val="lv-LV"/>
              </w:rPr>
              <w:t>kā arī pirms līguma noslēgšanas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1.5.10., 4.2.10. un 6.7.punktos)</w:t>
            </w:r>
          </w:p>
        </w:tc>
        <w:tc>
          <w:tcPr>
            <w:tcW w:w="4750" w:type="dxa"/>
            <w:gridSpan w:val="2"/>
          </w:tcPr>
          <w:p w14:paraId="52DEECA9" w14:textId="62378F47" w:rsidR="00793B25" w:rsidRPr="00821FFE" w:rsidRDefault="00793B25" w:rsidP="00793B25">
            <w:pPr>
              <w:ind w:left="-74" w:right="13" w:firstLine="74"/>
              <w:jc w:val="both"/>
              <w:rPr>
                <w:rFonts w:ascii="Arial" w:hAnsi="Arial" w:cs="Arial"/>
                <w:iCs/>
                <w:sz w:val="22"/>
                <w:szCs w:val="22"/>
                <w:lang w:val="lv-LV"/>
              </w:rPr>
            </w:pPr>
            <w:r w:rsidRPr="00821FFE">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3F2EAF" w14:paraId="19F6E88B" w14:textId="77777777" w:rsidTr="00A3121A">
        <w:trPr>
          <w:trHeight w:val="3171"/>
        </w:trPr>
        <w:tc>
          <w:tcPr>
            <w:tcW w:w="1788" w:type="dxa"/>
          </w:tcPr>
          <w:p w14:paraId="5D1906A1" w14:textId="6310A8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3.2.2.2.</w:t>
            </w:r>
          </w:p>
        </w:tc>
        <w:tc>
          <w:tcPr>
            <w:tcW w:w="3210" w:type="dxa"/>
          </w:tcPr>
          <w:p w14:paraId="42BD0939" w14:textId="77777777" w:rsidR="00793B25" w:rsidRDefault="00793B25" w:rsidP="00793B25">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488E5FBF" w14:textId="77777777" w:rsidR="00793B25" w:rsidRDefault="00793B25" w:rsidP="00793B25">
            <w:pPr>
              <w:ind w:left="-41" w:right="-39" w:firstLine="98"/>
              <w:jc w:val="both"/>
              <w:rPr>
                <w:rFonts w:ascii="Arial" w:hAnsi="Arial" w:cs="Arial"/>
                <w:bCs/>
                <w:sz w:val="22"/>
                <w:szCs w:val="22"/>
                <w:lang w:val="lv-LV"/>
              </w:rPr>
            </w:pPr>
          </w:p>
          <w:p w14:paraId="24203B49" w14:textId="7C78FCFD" w:rsidR="00793B25" w:rsidRPr="00691E8A" w:rsidRDefault="00793B25" w:rsidP="00793B25">
            <w:pPr>
              <w:ind w:left="-41" w:right="-39" w:firstLine="98"/>
              <w:jc w:val="both"/>
              <w:rPr>
                <w:rFonts w:ascii="Arial" w:hAnsi="Arial" w:cs="Arial"/>
                <w:bCs/>
                <w:sz w:val="22"/>
                <w:szCs w:val="22"/>
                <w:lang w:val="lv-LV"/>
              </w:rPr>
            </w:pPr>
            <w:r w:rsidRPr="00A3121A">
              <w:rPr>
                <w:rFonts w:ascii="Arial" w:hAnsi="Arial" w:cs="Arial"/>
                <w:bCs/>
                <w:sz w:val="22"/>
                <w:szCs w:val="22"/>
                <w:lang w:val="lv-LV"/>
              </w:rPr>
              <w:t>Papildus tiek pārbaudīts arī dienā, kad pieņemts lēmums par iespējamu iepirkuma līguma slēgšanas tiesību piešķiršanu (</w:t>
            </w:r>
            <w:proofErr w:type="spellStart"/>
            <w:r w:rsidRPr="00A3121A">
              <w:rPr>
                <w:rFonts w:ascii="Arial" w:hAnsi="Arial" w:cs="Arial"/>
                <w:bCs/>
                <w:sz w:val="22"/>
                <w:szCs w:val="22"/>
                <w:lang w:val="lv-LV"/>
              </w:rPr>
              <w:t>skat.papildus</w:t>
            </w:r>
            <w:proofErr w:type="spellEnd"/>
            <w:r w:rsidRPr="00A3121A">
              <w:rPr>
                <w:rFonts w:ascii="Arial" w:hAnsi="Arial" w:cs="Arial"/>
                <w:bCs/>
                <w:sz w:val="22"/>
                <w:szCs w:val="22"/>
                <w:lang w:val="lv-LV"/>
              </w:rPr>
              <w:t xml:space="preserve"> nosacījumus nolikuma 4.2.10.punktā)</w:t>
            </w:r>
          </w:p>
        </w:tc>
        <w:tc>
          <w:tcPr>
            <w:tcW w:w="4750" w:type="dxa"/>
            <w:gridSpan w:val="2"/>
          </w:tcPr>
          <w:p w14:paraId="271CE12B" w14:textId="63AC7754" w:rsidR="00793B25" w:rsidRPr="00A3121A" w:rsidRDefault="00793B25" w:rsidP="00793B25">
            <w:pPr>
              <w:ind w:left="-74" w:right="13" w:firstLine="74"/>
              <w:jc w:val="both"/>
              <w:rPr>
                <w:rFonts w:ascii="Arial" w:hAnsi="Arial" w:cs="Arial"/>
                <w:iCs/>
                <w:sz w:val="22"/>
                <w:szCs w:val="22"/>
                <w:lang w:val="lv-LV"/>
              </w:rPr>
            </w:pPr>
            <w:r w:rsidRPr="00A3121A">
              <w:rPr>
                <w:rFonts w:ascii="Arial" w:hAnsi="Arial" w:cs="Arial"/>
                <w:iCs/>
                <w:sz w:val="22"/>
                <w:szCs w:val="22"/>
                <w:lang w:val="lv-LV"/>
              </w:rPr>
              <w:t>Pretendentam prasības izpildes apliecinošu dokumentu nav jāiesniedz. Pasūtītājs/komisija attiecīgo informāciju pārbauda valsts publiskajās datu bāzēs un izmantojot publiski pieejamo informāciju.</w:t>
            </w:r>
          </w:p>
        </w:tc>
      </w:tr>
      <w:tr w:rsidR="00793B25" w:rsidRPr="003F2EAF" w14:paraId="09834DD8" w14:textId="77777777" w:rsidTr="00A3121A">
        <w:trPr>
          <w:trHeight w:val="1671"/>
        </w:trPr>
        <w:tc>
          <w:tcPr>
            <w:tcW w:w="1788" w:type="dxa"/>
          </w:tcPr>
          <w:p w14:paraId="3043DFA2" w14:textId="5B32E463"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3.2.2.3.</w:t>
            </w:r>
          </w:p>
        </w:tc>
        <w:tc>
          <w:tcPr>
            <w:tcW w:w="3210" w:type="dxa"/>
          </w:tcPr>
          <w:p w14:paraId="36E71A1A" w14:textId="77777777"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4750" w:type="dxa"/>
            <w:gridSpan w:val="2"/>
          </w:tcPr>
          <w:p w14:paraId="5AE11F86" w14:textId="030A41D1" w:rsidR="00793B25" w:rsidRPr="00A3121A" w:rsidRDefault="00793B25" w:rsidP="00793B25">
            <w:pPr>
              <w:ind w:left="-59" w:right="-41" w:firstLine="141"/>
              <w:jc w:val="both"/>
              <w:rPr>
                <w:rFonts w:ascii="Arial" w:hAnsi="Arial" w:cs="Arial"/>
                <w:b/>
                <w:caps/>
                <w:sz w:val="22"/>
                <w:szCs w:val="22"/>
                <w:lang w:val="lv-LV"/>
              </w:rPr>
            </w:pPr>
            <w:r w:rsidRPr="00A3121A">
              <w:rPr>
                <w:rFonts w:ascii="Arial" w:hAnsi="Arial" w:cs="Arial"/>
                <w:sz w:val="22"/>
                <w:szCs w:val="22"/>
                <w:lang w:val="lv-LV"/>
              </w:rPr>
              <w:t xml:space="preserve">Informācija (apliecinājums), ka pretendents, tā darbinieks vai pretendenta piedāvājuma dokumentos norādīta persona nav konsultējusi vai citādi bijusi iesaistīta iepirkuma dokumentu sagatavošanā (nolikuma 1.pielikuma </w:t>
            </w:r>
            <w:r>
              <w:rPr>
                <w:rFonts w:ascii="Arial" w:hAnsi="Arial" w:cs="Arial"/>
                <w:sz w:val="22"/>
                <w:szCs w:val="22"/>
                <w:lang w:val="lv-LV"/>
              </w:rPr>
              <w:t>13</w:t>
            </w:r>
            <w:r w:rsidRPr="00A3121A">
              <w:rPr>
                <w:rFonts w:ascii="Arial" w:hAnsi="Arial" w:cs="Arial"/>
                <w:sz w:val="22"/>
                <w:szCs w:val="22"/>
                <w:lang w:val="lv-LV"/>
              </w:rPr>
              <w:t>.punkts).</w:t>
            </w:r>
          </w:p>
        </w:tc>
      </w:tr>
      <w:tr w:rsidR="00793B25" w:rsidRPr="003F2EAF" w14:paraId="61FA40C2" w14:textId="77777777" w:rsidTr="00A3121A">
        <w:trPr>
          <w:trHeight w:val="1695"/>
        </w:trPr>
        <w:tc>
          <w:tcPr>
            <w:tcW w:w="1788" w:type="dxa"/>
          </w:tcPr>
          <w:p w14:paraId="0D4E1C1B" w14:textId="5D4E9B89"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3.2.2.4.</w:t>
            </w:r>
          </w:p>
        </w:tc>
        <w:tc>
          <w:tcPr>
            <w:tcW w:w="3210" w:type="dxa"/>
          </w:tcPr>
          <w:p w14:paraId="0898F9F9" w14:textId="02D579B1" w:rsidR="00793B25" w:rsidRPr="00AA64A5" w:rsidRDefault="00793B25" w:rsidP="00793B25">
            <w:pPr>
              <w:ind w:left="-83" w:firstLine="85"/>
              <w:jc w:val="both"/>
              <w:rPr>
                <w:rFonts w:ascii="Arial" w:hAnsi="Arial" w:cs="Arial"/>
                <w:b/>
                <w:caps/>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tc>
        <w:tc>
          <w:tcPr>
            <w:tcW w:w="4750" w:type="dxa"/>
            <w:gridSpan w:val="2"/>
          </w:tcPr>
          <w:p w14:paraId="6FBA87D7" w14:textId="0AF6BC3A" w:rsidR="00793B25" w:rsidRPr="00AA64A5" w:rsidRDefault="00793B25" w:rsidP="00793B25">
            <w:pPr>
              <w:ind w:left="-59" w:firstLine="141"/>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A3121A">
              <w:rPr>
                <w:rFonts w:ascii="Arial" w:hAnsi="Arial" w:cs="Arial"/>
                <w:iCs/>
                <w:sz w:val="22"/>
                <w:szCs w:val="22"/>
                <w:lang w:val="lv-LV"/>
              </w:rPr>
              <w:t>Pasūtītājs/komisija attiecīgo informāciju pārbauda valsts publiskajās datu bāzēs, izmantojot publiski pieejamo informāciju un pasūtītājam/komisijai pieejamo informāciju.</w:t>
            </w:r>
          </w:p>
        </w:tc>
      </w:tr>
      <w:tr w:rsidR="00793B25" w:rsidRPr="003F2EAF" w14:paraId="6A09C0D9" w14:textId="77777777" w:rsidTr="009E685F">
        <w:tc>
          <w:tcPr>
            <w:tcW w:w="1788" w:type="dxa"/>
          </w:tcPr>
          <w:p w14:paraId="589343D8" w14:textId="5D7D439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3.2.2.5.</w:t>
            </w:r>
          </w:p>
        </w:tc>
        <w:tc>
          <w:tcPr>
            <w:tcW w:w="3210" w:type="dxa"/>
          </w:tcPr>
          <w:p w14:paraId="249E887E" w14:textId="50C334EE" w:rsidR="00793B25" w:rsidRPr="00AA64A5" w:rsidRDefault="00793B25" w:rsidP="00793B25">
            <w:pPr>
              <w:ind w:left="-83" w:firstLine="85"/>
              <w:jc w:val="both"/>
              <w:rPr>
                <w:rFonts w:ascii="Arial" w:hAnsi="Arial" w:cs="Arial"/>
                <w:b/>
                <w:caps/>
                <w:sz w:val="22"/>
                <w:szCs w:val="22"/>
                <w:lang w:val="lv-LV"/>
              </w:rPr>
            </w:pPr>
            <w:r w:rsidRPr="00AA64A5">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4750" w:type="dxa"/>
            <w:gridSpan w:val="2"/>
          </w:tcPr>
          <w:p w14:paraId="70E70723" w14:textId="7A249ACD" w:rsidR="00793B25" w:rsidRPr="00AA64A5" w:rsidRDefault="00793B25" w:rsidP="00793B25">
            <w:pPr>
              <w:ind w:left="-59" w:firstLine="59"/>
              <w:jc w:val="both"/>
              <w:rPr>
                <w:rFonts w:ascii="Arial" w:hAnsi="Arial" w:cs="Arial"/>
                <w:b/>
                <w:caps/>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w:t>
            </w:r>
            <w:r w:rsidRPr="00AA64A5">
              <w:rPr>
                <w:rFonts w:ascii="Arial" w:hAnsi="Arial" w:cs="Arial"/>
                <w:i/>
                <w:sz w:val="22"/>
                <w:szCs w:val="22"/>
                <w:lang w:val="lv-LV"/>
              </w:rPr>
              <w:t xml:space="preserve"> </w:t>
            </w:r>
            <w:r w:rsidRPr="00A3121A">
              <w:rPr>
                <w:rFonts w:ascii="Arial" w:hAnsi="Arial" w:cs="Arial"/>
                <w:iCs/>
                <w:sz w:val="22"/>
                <w:szCs w:val="22"/>
                <w:lang w:val="lv-LV"/>
              </w:rPr>
              <w:t xml:space="preserve">Pasūtītājs/komisija </w:t>
            </w:r>
            <w:r>
              <w:rPr>
                <w:rFonts w:ascii="Arial" w:hAnsi="Arial" w:cs="Arial"/>
                <w:iCs/>
                <w:sz w:val="22"/>
                <w:szCs w:val="22"/>
                <w:lang w:val="lv-LV"/>
              </w:rPr>
              <w:t xml:space="preserve">attiecīgo </w:t>
            </w:r>
            <w:r w:rsidRPr="00A3121A">
              <w:rPr>
                <w:rFonts w:ascii="Arial" w:hAnsi="Arial" w:cs="Arial"/>
                <w:iCs/>
                <w:sz w:val="22"/>
                <w:szCs w:val="22"/>
                <w:lang w:val="lv-LV"/>
              </w:rPr>
              <w:t>informāciju pārbauda, izmantojot pasūtītājam/komisijai pieejamo informāciju.</w:t>
            </w:r>
          </w:p>
        </w:tc>
      </w:tr>
      <w:tr w:rsidR="00793B25" w:rsidRPr="008A3C6C" w14:paraId="299A5793" w14:textId="77777777" w:rsidTr="009E685F">
        <w:tc>
          <w:tcPr>
            <w:tcW w:w="1788" w:type="dxa"/>
          </w:tcPr>
          <w:p w14:paraId="13383DD8" w14:textId="74261EE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3.2.2.6.</w:t>
            </w:r>
          </w:p>
        </w:tc>
        <w:tc>
          <w:tcPr>
            <w:tcW w:w="3210" w:type="dxa"/>
          </w:tcPr>
          <w:p w14:paraId="05CA7D3E" w14:textId="77777777" w:rsidR="00793B25" w:rsidRDefault="00793B25" w:rsidP="00793B25">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5CCA701" w14:textId="77777777" w:rsidR="00793B25" w:rsidRPr="00670717" w:rsidRDefault="00793B25" w:rsidP="00793B25">
            <w:pPr>
              <w:ind w:left="-69" w:firstLine="126"/>
              <w:jc w:val="both"/>
              <w:rPr>
                <w:rFonts w:ascii="Arial" w:hAnsi="Arial" w:cs="Arial"/>
                <w:bCs/>
                <w:sz w:val="22"/>
                <w:lang w:val="lv-LV"/>
              </w:rPr>
            </w:pPr>
          </w:p>
          <w:p w14:paraId="6FA9485B" w14:textId="0E26E2C4" w:rsidR="00793B25" w:rsidRPr="00511537" w:rsidRDefault="00793B25" w:rsidP="00793B25">
            <w:pPr>
              <w:ind w:left="-69" w:firstLine="126"/>
              <w:jc w:val="both"/>
              <w:rPr>
                <w:rFonts w:ascii="Arial" w:hAnsi="Arial" w:cs="Arial"/>
                <w:b/>
                <w:caps/>
                <w:sz w:val="22"/>
                <w:szCs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w:t>
            </w:r>
            <w:proofErr w:type="spellStart"/>
            <w:r w:rsidRPr="00511537">
              <w:rPr>
                <w:rFonts w:ascii="Arial" w:hAnsi="Arial" w:cs="Arial"/>
                <w:bCs/>
                <w:sz w:val="22"/>
                <w:lang w:val="lv-LV"/>
              </w:rPr>
              <w:t>skat.nolikuma</w:t>
            </w:r>
            <w:proofErr w:type="spellEnd"/>
            <w:r w:rsidRPr="00511537">
              <w:rPr>
                <w:rFonts w:ascii="Arial" w:hAnsi="Arial" w:cs="Arial"/>
                <w:bCs/>
                <w:sz w:val="22"/>
                <w:lang w:val="lv-LV"/>
              </w:rPr>
              <w:t xml:space="preserve"> </w:t>
            </w:r>
            <w:r>
              <w:rPr>
                <w:rFonts w:ascii="Arial" w:hAnsi="Arial" w:cs="Arial"/>
                <w:bCs/>
                <w:sz w:val="22"/>
                <w:lang w:val="lv-LV"/>
              </w:rPr>
              <w:t>4.3.5.p</w:t>
            </w:r>
            <w:r w:rsidRPr="00511537">
              <w:rPr>
                <w:rFonts w:ascii="Arial" w:hAnsi="Arial" w:cs="Arial"/>
                <w:bCs/>
                <w:sz w:val="22"/>
                <w:lang w:val="lv-LV"/>
              </w:rPr>
              <w:t>.)</w:t>
            </w:r>
          </w:p>
        </w:tc>
        <w:tc>
          <w:tcPr>
            <w:tcW w:w="4750" w:type="dxa"/>
            <w:gridSpan w:val="2"/>
          </w:tcPr>
          <w:p w14:paraId="7831CD35" w14:textId="250FC2A1" w:rsidR="00793B25" w:rsidRPr="00AA64A5" w:rsidRDefault="00793B25" w:rsidP="00793B25">
            <w:pPr>
              <w:overflowPunct w:val="0"/>
              <w:autoSpaceDE w:val="0"/>
              <w:autoSpaceDN w:val="0"/>
              <w:adjustRightInd w:val="0"/>
              <w:ind w:left="-61" w:right="-97" w:firstLine="140"/>
              <w:textAlignment w:val="baseline"/>
              <w:rPr>
                <w:rFonts w:ascii="Arial" w:hAnsi="Arial" w:cs="Arial"/>
                <w:sz w:val="20"/>
                <w:szCs w:val="20"/>
                <w:shd w:val="clear" w:color="auto" w:fill="FFFFFF"/>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P</w:t>
            </w:r>
            <w:r w:rsidRPr="007358CC">
              <w:rPr>
                <w:rFonts w:ascii="Arial" w:hAnsi="Arial" w:cs="Arial"/>
                <w:iCs/>
                <w:sz w:val="22"/>
                <w:szCs w:val="22"/>
                <w:lang w:val="lv-LV"/>
              </w:rPr>
              <w:t xml:space="preserve">asūtītājs/komisija </w:t>
            </w:r>
            <w:r>
              <w:rPr>
                <w:rFonts w:ascii="Arial" w:hAnsi="Arial" w:cs="Arial"/>
                <w:iCs/>
                <w:sz w:val="22"/>
                <w:szCs w:val="22"/>
                <w:lang w:val="lv-LV"/>
              </w:rPr>
              <w:t xml:space="preserve"> attiecīgo </w:t>
            </w:r>
            <w:r w:rsidRPr="007358CC">
              <w:rPr>
                <w:rFonts w:ascii="Arial" w:hAnsi="Arial" w:cs="Arial"/>
                <w:iCs/>
                <w:sz w:val="22"/>
                <w:szCs w:val="22"/>
                <w:lang w:val="lv-LV"/>
              </w:rPr>
              <w:t>informāciju pārbauda informācijas sistēmās</w:t>
            </w:r>
            <w:r w:rsidRPr="00AA64A5">
              <w:rPr>
                <w:rFonts w:ascii="Arial" w:hAnsi="Arial" w:cs="Arial"/>
                <w:i/>
                <w:sz w:val="22"/>
                <w:szCs w:val="22"/>
                <w:lang w:val="lv-LV"/>
              </w:rPr>
              <w:t>.</w:t>
            </w:r>
          </w:p>
        </w:tc>
      </w:tr>
      <w:tr w:rsidR="00793B25" w:rsidRPr="003F2EAF" w14:paraId="65CE32C0" w14:textId="77777777" w:rsidTr="009E685F">
        <w:tc>
          <w:tcPr>
            <w:tcW w:w="1788" w:type="dxa"/>
            <w:shd w:val="clear" w:color="auto" w:fill="auto"/>
            <w:vAlign w:val="center"/>
          </w:tcPr>
          <w:p w14:paraId="5F44E7E0" w14:textId="2CB77192" w:rsidR="00793B25" w:rsidRPr="00AA64A5" w:rsidRDefault="00793B25" w:rsidP="00793B25">
            <w:pPr>
              <w:rPr>
                <w:rFonts w:ascii="Arial" w:hAnsi="Arial" w:cs="Arial"/>
                <w:b/>
                <w:bCs/>
                <w:sz w:val="22"/>
                <w:szCs w:val="22"/>
                <w:lang w:val="lv-LV"/>
              </w:rPr>
            </w:pPr>
            <w:r w:rsidRPr="00AA64A5">
              <w:rPr>
                <w:rFonts w:ascii="Arial" w:hAnsi="Arial" w:cs="Arial"/>
                <w:b/>
                <w:bCs/>
                <w:sz w:val="22"/>
                <w:szCs w:val="22"/>
                <w:lang w:val="lv-LV"/>
              </w:rPr>
              <w:t>3.2.3.</w:t>
            </w:r>
          </w:p>
        </w:tc>
        <w:tc>
          <w:tcPr>
            <w:tcW w:w="7960" w:type="dxa"/>
            <w:gridSpan w:val="3"/>
            <w:shd w:val="clear" w:color="auto" w:fill="auto"/>
          </w:tcPr>
          <w:p w14:paraId="1BC9BF8F" w14:textId="77777777" w:rsidR="00793B25" w:rsidRPr="00AA64A5" w:rsidRDefault="00793B25" w:rsidP="00793B25">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718065CC" w14:textId="71020300" w:rsidR="00793B25" w:rsidRPr="00AA64A5" w:rsidRDefault="00793B25" w:rsidP="00793B25">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sidR="008221A6">
              <w:rPr>
                <w:rFonts w:ascii="Arial" w:eastAsia="Calibri" w:hAnsi="Arial" w:cs="Arial"/>
                <w:b/>
                <w:sz w:val="22"/>
                <w:szCs w:val="22"/>
                <w:lang w:val="lv-LV"/>
              </w:rPr>
              <w:t xml:space="preserve"> </w:t>
            </w:r>
            <w:r w:rsidR="008221A6" w:rsidRPr="008F1155">
              <w:rPr>
                <w:rFonts w:ascii="Arial" w:eastAsia="Calibri" w:hAnsi="Arial" w:cs="Arial"/>
                <w:b/>
                <w:sz w:val="22"/>
                <w:szCs w:val="22"/>
                <w:lang w:val="lv-LV"/>
              </w:rPr>
              <w:t>iespējām veikt profesionālo darbību</w:t>
            </w:r>
            <w:r w:rsidR="008221A6">
              <w:rPr>
                <w:rFonts w:ascii="Arial" w:eastAsia="Calibri" w:hAnsi="Arial" w:cs="Arial"/>
                <w:b/>
                <w:sz w:val="22"/>
                <w:szCs w:val="22"/>
                <w:lang w:val="lv-LV"/>
              </w:rPr>
              <w:t>,</w:t>
            </w:r>
            <w:r w:rsidR="008221A6" w:rsidRPr="008F1155">
              <w:rPr>
                <w:rFonts w:ascii="Arial" w:eastAsia="Calibri" w:hAnsi="Arial" w:cs="Arial"/>
                <w:b/>
                <w:sz w:val="22"/>
                <w:szCs w:val="22"/>
                <w:lang w:val="lv-LV"/>
              </w:rPr>
              <w:t xml:space="preserve"> </w:t>
            </w:r>
            <w:r w:rsidRPr="008F1155">
              <w:rPr>
                <w:rFonts w:ascii="Arial" w:eastAsia="Calibri" w:hAnsi="Arial" w:cs="Arial"/>
                <w:b/>
                <w:sz w:val="22"/>
                <w:szCs w:val="22"/>
                <w:lang w:val="lv-LV"/>
              </w:rPr>
              <w:t>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 xml:space="preserve">tehniskajām </w:t>
            </w:r>
            <w:r w:rsidR="008221A6">
              <w:rPr>
                <w:rFonts w:ascii="Arial" w:eastAsia="Calibri" w:hAnsi="Arial" w:cs="Arial"/>
                <w:b/>
                <w:sz w:val="22"/>
                <w:szCs w:val="22"/>
                <w:lang w:val="lv-LV"/>
              </w:rPr>
              <w:t xml:space="preserve">un profesionālajām </w:t>
            </w:r>
            <w:r>
              <w:rPr>
                <w:rFonts w:ascii="Arial" w:eastAsia="Calibri" w:hAnsi="Arial" w:cs="Arial"/>
                <w:b/>
                <w:sz w:val="22"/>
                <w:szCs w:val="22"/>
                <w:lang w:val="lv-LV"/>
              </w:rPr>
              <w:t>spējām</w:t>
            </w:r>
            <w:r w:rsidRPr="008F1155">
              <w:rPr>
                <w:rFonts w:ascii="Arial" w:eastAsia="Calibri" w:hAnsi="Arial" w:cs="Arial"/>
                <w:b/>
                <w:sz w:val="22"/>
                <w:szCs w:val="22"/>
                <w:lang w:val="lv-LV"/>
              </w:rPr>
              <w:t>:</w:t>
            </w:r>
          </w:p>
        </w:tc>
      </w:tr>
      <w:tr w:rsidR="00793B25" w:rsidRPr="008A3C6C" w14:paraId="7C429B45" w14:textId="77777777" w:rsidTr="001103F8">
        <w:trPr>
          <w:trHeight w:val="1237"/>
        </w:trPr>
        <w:tc>
          <w:tcPr>
            <w:tcW w:w="1788" w:type="dxa"/>
            <w:tcBorders>
              <w:bottom w:val="single" w:sz="4" w:space="0" w:color="auto"/>
            </w:tcBorders>
          </w:tcPr>
          <w:p w14:paraId="327DE277" w14:textId="732B4A77"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t>3.2.3.1.</w:t>
            </w:r>
          </w:p>
        </w:tc>
        <w:tc>
          <w:tcPr>
            <w:tcW w:w="3210" w:type="dxa"/>
            <w:tcBorders>
              <w:bottom w:val="single" w:sz="4" w:space="0" w:color="auto"/>
            </w:tcBorders>
          </w:tcPr>
          <w:p w14:paraId="2265CC98" w14:textId="70B5C583" w:rsidR="00793B25" w:rsidRPr="00AA64A5" w:rsidRDefault="00793B25" w:rsidP="00793B25">
            <w:pPr>
              <w:ind w:left="-56"/>
              <w:jc w:val="both"/>
              <w:rPr>
                <w:rFonts w:ascii="Arial" w:hAnsi="Arial" w:cs="Arial"/>
                <w:b/>
                <w:cap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tc>
        <w:tc>
          <w:tcPr>
            <w:tcW w:w="4750" w:type="dxa"/>
            <w:gridSpan w:val="2"/>
            <w:tcBorders>
              <w:bottom w:val="single" w:sz="4" w:space="0" w:color="auto"/>
            </w:tcBorders>
          </w:tcPr>
          <w:p w14:paraId="3C1B3EBD" w14:textId="5052B670" w:rsidR="00793B25" w:rsidRPr="00AA64A5" w:rsidRDefault="00793B25" w:rsidP="00793B25">
            <w:pPr>
              <w:spacing w:before="40"/>
              <w:ind w:left="24" w:right="-57" w:hanging="3"/>
              <w:jc w:val="both"/>
              <w:rPr>
                <w:rFonts w:ascii="Arial" w:hAnsi="Arial" w:cs="Arial"/>
                <w:b/>
                <w:caps/>
                <w:sz w:val="22"/>
                <w:szCs w:val="22"/>
                <w:lang w:val="lv-LV"/>
              </w:rPr>
            </w:pPr>
            <w:r w:rsidRPr="00821FFE">
              <w:rPr>
                <w:rFonts w:ascii="Arial" w:hAnsi="Arial" w:cs="Arial"/>
                <w:iCs/>
                <w:sz w:val="22"/>
                <w:szCs w:val="22"/>
                <w:lang w:val="lv-LV"/>
              </w:rPr>
              <w:t xml:space="preserve">Pretendentam prasības izpildes apliecinošu dokumentu nav </w:t>
            </w:r>
            <w:r w:rsidRPr="00511537">
              <w:rPr>
                <w:rFonts w:ascii="Arial" w:hAnsi="Arial" w:cs="Arial"/>
                <w:iCs/>
                <w:sz w:val="22"/>
                <w:szCs w:val="22"/>
                <w:lang w:val="lv-LV"/>
              </w:rPr>
              <w:t>jāiesniedz</w:t>
            </w:r>
            <w:r>
              <w:rPr>
                <w:rFonts w:ascii="Arial" w:hAnsi="Arial" w:cs="Arial"/>
                <w:iCs/>
                <w:sz w:val="22"/>
                <w:szCs w:val="22"/>
                <w:lang w:val="lv-LV"/>
              </w:rPr>
              <w:t xml:space="preserve">. </w:t>
            </w:r>
            <w:r w:rsidRPr="00511537">
              <w:rPr>
                <w:rFonts w:ascii="Arial" w:hAnsi="Arial" w:cs="Arial"/>
                <w:iCs/>
                <w:sz w:val="22"/>
                <w:szCs w:val="22"/>
                <w:lang w:val="lv-LV"/>
              </w:rPr>
              <w:t>Pasūtītājs/komisija attiecīgo informāciju pārbauda valsts</w:t>
            </w:r>
            <w:r>
              <w:rPr>
                <w:rFonts w:ascii="Arial" w:hAnsi="Arial" w:cs="Arial"/>
                <w:iCs/>
                <w:sz w:val="22"/>
                <w:szCs w:val="22"/>
                <w:lang w:val="lv-LV"/>
              </w:rPr>
              <w:t xml:space="preserve"> atbildīgās institūcijas</w:t>
            </w:r>
            <w:r w:rsidRPr="00511537">
              <w:rPr>
                <w:rFonts w:ascii="Arial" w:hAnsi="Arial" w:cs="Arial"/>
                <w:iCs/>
                <w:sz w:val="22"/>
                <w:szCs w:val="22"/>
                <w:lang w:val="lv-LV"/>
              </w:rPr>
              <w:t xml:space="preserve"> reģistrā.</w:t>
            </w:r>
          </w:p>
        </w:tc>
      </w:tr>
      <w:tr w:rsidR="00793B25" w:rsidRPr="008A3C6C" w14:paraId="4D23C779" w14:textId="77777777" w:rsidTr="001103F8">
        <w:trPr>
          <w:trHeight w:val="1125"/>
        </w:trPr>
        <w:tc>
          <w:tcPr>
            <w:tcW w:w="1788" w:type="dxa"/>
          </w:tcPr>
          <w:p w14:paraId="7AF763BE" w14:textId="5541DB1A" w:rsidR="00793B25" w:rsidRPr="00FD465C" w:rsidRDefault="00793B25" w:rsidP="00793B25">
            <w:pPr>
              <w:rPr>
                <w:rFonts w:ascii="Arial" w:hAnsi="Arial" w:cs="Arial"/>
                <w:sz w:val="22"/>
                <w:szCs w:val="22"/>
                <w:lang w:val="lv-LV"/>
              </w:rPr>
            </w:pPr>
            <w:r w:rsidRPr="00FD465C">
              <w:rPr>
                <w:rFonts w:ascii="Arial" w:hAnsi="Arial" w:cs="Arial"/>
                <w:sz w:val="22"/>
                <w:szCs w:val="22"/>
                <w:lang w:val="lv-LV"/>
              </w:rPr>
              <w:t>3.2.3.2.</w:t>
            </w:r>
          </w:p>
        </w:tc>
        <w:tc>
          <w:tcPr>
            <w:tcW w:w="3210" w:type="dxa"/>
          </w:tcPr>
          <w:p w14:paraId="7FBA5DA4" w14:textId="65803BC6" w:rsidR="00793B25" w:rsidRPr="00FD465C" w:rsidRDefault="00793B25" w:rsidP="00793B25">
            <w:pPr>
              <w:pStyle w:val="CommentText"/>
              <w:ind w:left="-56" w:firstLine="141"/>
              <w:contextualSpacing/>
              <w:jc w:val="both"/>
              <w:rPr>
                <w:rFonts w:cs="Arial"/>
                <w:sz w:val="22"/>
                <w:szCs w:val="22"/>
              </w:rPr>
            </w:pPr>
            <w:r w:rsidRPr="00FD465C">
              <w:rPr>
                <w:rFonts w:cs="Arial"/>
                <w:sz w:val="22"/>
                <w:szCs w:val="22"/>
              </w:rPr>
              <w:t>Pretendenta saimnieciskā darbība ir reģist</w:t>
            </w:r>
            <w:r>
              <w:rPr>
                <w:rFonts w:cs="Arial"/>
                <w:sz w:val="22"/>
                <w:szCs w:val="22"/>
              </w:rPr>
              <w:t>r</w:t>
            </w:r>
            <w:r w:rsidRPr="00FD465C">
              <w:rPr>
                <w:rFonts w:cs="Arial"/>
                <w:sz w:val="22"/>
                <w:szCs w:val="22"/>
              </w:rPr>
              <w:t xml:space="preserve">ēta </w:t>
            </w:r>
            <w:r>
              <w:rPr>
                <w:rFonts w:cs="Arial"/>
                <w:sz w:val="22"/>
                <w:szCs w:val="22"/>
              </w:rPr>
              <w:t>“</w:t>
            </w:r>
            <w:r w:rsidRPr="00FD465C">
              <w:rPr>
                <w:rStyle w:val="Strong"/>
                <w:rFonts w:cs="Arial"/>
                <w:b w:val="0"/>
                <w:bCs w:val="0"/>
                <w:color w:val="212529"/>
                <w:sz w:val="22"/>
                <w:szCs w:val="22"/>
                <w:shd w:val="clear" w:color="auto" w:fill="FFFFFF"/>
              </w:rPr>
              <w:t>Gāzes balonu tirdzniecības vietu reģistrā</w:t>
            </w:r>
            <w:r>
              <w:rPr>
                <w:rStyle w:val="Strong"/>
                <w:rFonts w:cs="Arial"/>
                <w:b w:val="0"/>
                <w:bCs w:val="0"/>
                <w:color w:val="212529"/>
                <w:sz w:val="22"/>
                <w:szCs w:val="22"/>
                <w:shd w:val="clear" w:color="auto" w:fill="FFFFFF"/>
              </w:rPr>
              <w:t>”.</w:t>
            </w:r>
          </w:p>
        </w:tc>
        <w:tc>
          <w:tcPr>
            <w:tcW w:w="4750" w:type="dxa"/>
            <w:gridSpan w:val="2"/>
          </w:tcPr>
          <w:p w14:paraId="2BA752E4" w14:textId="102DCE9E" w:rsidR="00793B25" w:rsidRPr="00FD465C" w:rsidRDefault="00793B25" w:rsidP="00793B25">
            <w:pPr>
              <w:spacing w:before="40"/>
              <w:ind w:left="40" w:right="-75" w:firstLine="144"/>
              <w:jc w:val="both"/>
              <w:rPr>
                <w:rFonts w:ascii="Arial" w:hAnsi="Arial" w:cs="Arial"/>
                <w:i/>
                <w:sz w:val="22"/>
                <w:szCs w:val="22"/>
                <w:lang w:val="lv-LV"/>
              </w:rPr>
            </w:pPr>
            <w:r w:rsidRPr="00821FFE">
              <w:rPr>
                <w:rFonts w:ascii="Arial" w:hAnsi="Arial" w:cs="Arial"/>
                <w:iCs/>
                <w:sz w:val="22"/>
                <w:szCs w:val="22"/>
                <w:lang w:val="lv-LV"/>
              </w:rPr>
              <w:t>Pretendentam prasības izpildes apliecinošu dokumentu nav jāiesniedz</w:t>
            </w:r>
            <w:r>
              <w:rPr>
                <w:rFonts w:ascii="Arial" w:hAnsi="Arial" w:cs="Arial"/>
                <w:iCs/>
                <w:sz w:val="22"/>
                <w:szCs w:val="22"/>
                <w:lang w:val="lv-LV"/>
              </w:rPr>
              <w:t xml:space="preserve">. </w:t>
            </w:r>
            <w:r w:rsidRPr="00511537">
              <w:rPr>
                <w:rFonts w:ascii="Arial" w:hAnsi="Arial" w:cs="Arial"/>
                <w:iCs/>
                <w:sz w:val="22"/>
                <w:szCs w:val="22"/>
                <w:lang w:val="lv-LV"/>
              </w:rPr>
              <w:t xml:space="preserve">Pasūtītājs/komisija attiecīgo informāciju pārbauda valsts </w:t>
            </w:r>
            <w:r w:rsidRPr="001103F8">
              <w:rPr>
                <w:rFonts w:ascii="Arial" w:hAnsi="Arial" w:cs="Arial"/>
                <w:sz w:val="22"/>
                <w:lang w:val="lv-LV"/>
              </w:rPr>
              <w:t>atbildīgā</w:t>
            </w:r>
            <w:r>
              <w:rPr>
                <w:rFonts w:ascii="Arial" w:hAnsi="Arial" w:cs="Arial"/>
                <w:sz w:val="22"/>
                <w:lang w:val="lv-LV"/>
              </w:rPr>
              <w:t xml:space="preserve">s </w:t>
            </w:r>
            <w:r w:rsidRPr="001103F8">
              <w:rPr>
                <w:rFonts w:ascii="Arial" w:hAnsi="Arial" w:cs="Arial"/>
                <w:sz w:val="22"/>
                <w:lang w:val="lv-LV"/>
              </w:rPr>
              <w:t>institūcij</w:t>
            </w:r>
            <w:r>
              <w:rPr>
                <w:rFonts w:ascii="Arial" w:hAnsi="Arial" w:cs="Arial"/>
                <w:sz w:val="22"/>
                <w:lang w:val="lv-LV"/>
              </w:rPr>
              <w:t xml:space="preserve">as </w:t>
            </w:r>
            <w:r w:rsidRPr="00511537">
              <w:rPr>
                <w:rFonts w:ascii="Arial" w:hAnsi="Arial" w:cs="Arial"/>
                <w:iCs/>
                <w:sz w:val="22"/>
                <w:szCs w:val="22"/>
                <w:lang w:val="lv-LV"/>
              </w:rPr>
              <w:t>reģistrā</w:t>
            </w:r>
            <w:r w:rsidRPr="00511537">
              <w:rPr>
                <w:rStyle w:val="FootnoteReference"/>
                <w:rFonts w:ascii="Arial" w:hAnsi="Arial" w:cs="Arial"/>
                <w:iCs/>
                <w:sz w:val="22"/>
                <w:szCs w:val="22"/>
                <w:lang w:val="lv-LV"/>
              </w:rPr>
              <w:footnoteReference w:id="6"/>
            </w:r>
          </w:p>
        </w:tc>
      </w:tr>
      <w:tr w:rsidR="00793B25" w:rsidRPr="00AA64A5" w14:paraId="4464914E" w14:textId="77777777" w:rsidTr="001103F8">
        <w:trPr>
          <w:trHeight w:val="1965"/>
        </w:trPr>
        <w:tc>
          <w:tcPr>
            <w:tcW w:w="1788" w:type="dxa"/>
          </w:tcPr>
          <w:p w14:paraId="40184C80" w14:textId="59959150" w:rsidR="00793B25" w:rsidRPr="00AA64A5" w:rsidRDefault="00793B25" w:rsidP="00793B25">
            <w:pPr>
              <w:rPr>
                <w:rFonts w:ascii="Arial" w:hAnsi="Arial" w:cs="Arial"/>
                <w:sz w:val="22"/>
                <w:szCs w:val="22"/>
                <w:lang w:val="lv-LV"/>
              </w:rPr>
            </w:pPr>
            <w:r w:rsidRPr="00AA64A5">
              <w:rPr>
                <w:rFonts w:ascii="Arial" w:hAnsi="Arial" w:cs="Arial"/>
                <w:sz w:val="22"/>
                <w:szCs w:val="22"/>
                <w:lang w:val="lv-LV"/>
              </w:rPr>
              <w:lastRenderedPageBreak/>
              <w:t>3.2.3.</w:t>
            </w:r>
            <w:r>
              <w:rPr>
                <w:rFonts w:ascii="Arial" w:hAnsi="Arial" w:cs="Arial"/>
                <w:sz w:val="22"/>
                <w:szCs w:val="22"/>
                <w:lang w:val="lv-LV"/>
              </w:rPr>
              <w:t>4.</w:t>
            </w:r>
          </w:p>
        </w:tc>
        <w:tc>
          <w:tcPr>
            <w:tcW w:w="3210" w:type="dxa"/>
          </w:tcPr>
          <w:p w14:paraId="32A8A7B4" w14:textId="094E3708" w:rsidR="00793B25" w:rsidRPr="00691E8A" w:rsidRDefault="00793B25" w:rsidP="00793B25">
            <w:pPr>
              <w:ind w:left="-56" w:firstLine="141"/>
              <w:jc w:val="both"/>
              <w:rPr>
                <w:rFonts w:ascii="Arial" w:eastAsia="Calibri" w:hAnsi="Arial" w:cs="Arial"/>
                <w:bCs/>
                <w:sz w:val="22"/>
                <w:szCs w:val="22"/>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am iepriekšējo 3</w:t>
            </w:r>
            <w:r w:rsidRPr="008A503E">
              <w:rPr>
                <w:rFonts w:ascii="Arial" w:hAnsi="Arial" w:cs="Arial"/>
                <w:sz w:val="22"/>
                <w:szCs w:val="22"/>
                <w:lang w:val="lv-LV"/>
              </w:rPr>
              <w:t> (</w:t>
            </w:r>
            <w:r>
              <w:rPr>
                <w:rFonts w:ascii="Arial" w:hAnsi="Arial" w:cs="Arial"/>
                <w:sz w:val="22"/>
                <w:szCs w:val="22"/>
                <w:lang w:val="lv-LV"/>
              </w:rPr>
              <w:t>trīs</w:t>
            </w:r>
            <w:r w:rsidRPr="008A503E">
              <w:rPr>
                <w:rFonts w:ascii="Arial" w:hAnsi="Arial" w:cs="Arial"/>
                <w:sz w:val="22"/>
                <w:szCs w:val="22"/>
                <w:lang w:val="lv-LV"/>
              </w:rPr>
              <w:t xml:space="preserve">) </w:t>
            </w:r>
            <w:r w:rsidRPr="008A503E">
              <w:rPr>
                <w:rFonts w:ascii="Arial" w:eastAsia="Calibri" w:hAnsi="Arial" w:cs="Arial"/>
                <w:sz w:val="22"/>
                <w:szCs w:val="22"/>
                <w:lang w:val="lv-LV"/>
              </w:rPr>
              <w:t>gadu laikā</w:t>
            </w:r>
            <w:r>
              <w:rPr>
                <w:rFonts w:ascii="Arial" w:eastAsia="Calibri" w:hAnsi="Arial" w:cs="Arial"/>
                <w:sz w:val="22"/>
                <w:szCs w:val="22"/>
                <w:lang w:val="lv-LV"/>
              </w:rPr>
              <w:t xml:space="preserve"> (t.i. 2018., 2019., 2020.)</w:t>
            </w:r>
            <w:r>
              <w:rPr>
                <w:rStyle w:val="FootnoteReference"/>
                <w:rFonts w:ascii="Arial" w:eastAsia="Calibri" w:hAnsi="Arial" w:cs="Arial"/>
                <w:sz w:val="22"/>
                <w:szCs w:val="22"/>
                <w:lang w:val="lv-LV"/>
              </w:rPr>
              <w:footnoteReference w:id="7"/>
            </w:r>
            <w:r>
              <w:rPr>
                <w:rFonts w:ascii="Arial" w:eastAsia="Calibri" w:hAnsi="Arial" w:cs="Arial"/>
                <w:sz w:val="22"/>
                <w:szCs w:val="22"/>
                <w:lang w:val="lv-LV"/>
              </w:rPr>
              <w:t xml:space="preserve"> ir pieredze vismaz </w:t>
            </w:r>
            <w:r>
              <w:rPr>
                <w:rFonts w:ascii="Arial" w:eastAsia="Calibri" w:hAnsi="Arial" w:cs="Arial"/>
                <w:bCs/>
                <w:sz w:val="22"/>
                <w:szCs w:val="22"/>
                <w:lang w:val="lv-LV"/>
              </w:rPr>
              <w:t>2</w:t>
            </w:r>
            <w:r w:rsidRPr="008A503E">
              <w:rPr>
                <w:rFonts w:ascii="Arial" w:eastAsia="Calibri" w:hAnsi="Arial" w:cs="Arial"/>
                <w:bCs/>
                <w:sz w:val="22"/>
                <w:szCs w:val="22"/>
                <w:lang w:val="lv-LV"/>
              </w:rPr>
              <w:t> (</w:t>
            </w:r>
            <w:r>
              <w:rPr>
                <w:rFonts w:ascii="Arial" w:eastAsia="Calibri" w:hAnsi="Arial" w:cs="Arial"/>
                <w:bCs/>
                <w:sz w:val="22"/>
                <w:szCs w:val="22"/>
                <w:lang w:val="lv-LV"/>
              </w:rPr>
              <w:t>divus</w:t>
            </w:r>
            <w:r w:rsidRPr="008A503E">
              <w:rPr>
                <w:rFonts w:ascii="Arial" w:eastAsia="Calibri" w:hAnsi="Arial" w:cs="Arial"/>
                <w:bCs/>
                <w:sz w:val="22"/>
                <w:szCs w:val="22"/>
                <w:lang w:val="lv-LV"/>
              </w:rPr>
              <w:t>) iepirkuma priekšmetam līdz</w:t>
            </w:r>
            <w:r>
              <w:rPr>
                <w:rFonts w:ascii="Arial" w:eastAsia="Calibri" w:hAnsi="Arial" w:cs="Arial"/>
                <w:bCs/>
                <w:sz w:val="22"/>
                <w:szCs w:val="22"/>
                <w:lang w:val="lv-LV"/>
              </w:rPr>
              <w:t>vērtīgu piegādes un pakalpojuma līgumu izpildē, kuru ietvaros ir nodrošinātas gāzveida produkcijas piegādes un atbilstoša inventāra nomas pakalpojums</w:t>
            </w:r>
            <w:r w:rsidRPr="008A503E">
              <w:rPr>
                <w:rFonts w:ascii="Arial" w:eastAsia="Calibri" w:hAnsi="Arial" w:cs="Arial"/>
                <w:bCs/>
                <w:sz w:val="22"/>
                <w:szCs w:val="22"/>
                <w:lang w:val="lv-LV"/>
              </w:rPr>
              <w:t>.</w:t>
            </w:r>
          </w:p>
        </w:tc>
        <w:tc>
          <w:tcPr>
            <w:tcW w:w="4750" w:type="dxa"/>
            <w:gridSpan w:val="2"/>
          </w:tcPr>
          <w:p w14:paraId="0B367CF6" w14:textId="5579BB6C" w:rsidR="00793B25" w:rsidRPr="008A503E" w:rsidRDefault="00793B25" w:rsidP="00793B25">
            <w:pPr>
              <w:ind w:left="39" w:firstLine="124"/>
              <w:jc w:val="both"/>
              <w:rPr>
                <w:rFonts w:ascii="Arial" w:hAnsi="Arial" w:cs="Arial"/>
                <w:iCs/>
                <w:sz w:val="22"/>
                <w:szCs w:val="22"/>
                <w:lang w:val="lv-LV"/>
              </w:rPr>
            </w:pPr>
            <w:r w:rsidRPr="008A503E">
              <w:rPr>
                <w:rFonts w:ascii="Arial" w:hAnsi="Arial" w:cs="Arial"/>
                <w:sz w:val="22"/>
                <w:szCs w:val="22"/>
                <w:lang w:val="lv-LV"/>
              </w:rPr>
              <w:t xml:space="preserve">Informācijas veidlapa par prasībai atbilstošu </w:t>
            </w:r>
            <w:r w:rsidRPr="00574CC0">
              <w:rPr>
                <w:rFonts w:ascii="Arial" w:hAnsi="Arial" w:cs="Arial"/>
                <w:sz w:val="22"/>
                <w:szCs w:val="22"/>
                <w:lang w:val="lv-LV"/>
              </w:rPr>
              <w:t>pretendenta pieredzi (forma atbilstoša nolikuma 4.pielikumam)</w:t>
            </w:r>
            <w:r w:rsidRPr="00574CC0">
              <w:rPr>
                <w:rStyle w:val="FootnoteReference"/>
                <w:rFonts w:ascii="Arial" w:hAnsi="Arial" w:cs="Arial"/>
                <w:sz w:val="22"/>
                <w:szCs w:val="22"/>
                <w:lang w:val="lv-LV"/>
              </w:rPr>
              <w:footnoteReference w:id="8"/>
            </w:r>
            <w:r w:rsidRPr="00574CC0">
              <w:rPr>
                <w:rFonts w:ascii="Arial" w:hAnsi="Arial" w:cs="Arial"/>
                <w:sz w:val="22"/>
                <w:szCs w:val="22"/>
                <w:lang w:val="lv-LV"/>
              </w:rPr>
              <w:t>.</w:t>
            </w:r>
          </w:p>
        </w:tc>
      </w:tr>
      <w:tr w:rsidR="002F079B" w:rsidRPr="003F2EAF" w14:paraId="66FF65BC" w14:textId="77777777" w:rsidTr="002F079B">
        <w:trPr>
          <w:trHeight w:val="983"/>
        </w:trPr>
        <w:tc>
          <w:tcPr>
            <w:tcW w:w="1788" w:type="dxa"/>
          </w:tcPr>
          <w:p w14:paraId="08A334CF" w14:textId="4566A00B" w:rsidR="002F079B" w:rsidRPr="002F079B" w:rsidRDefault="002F079B" w:rsidP="002F079B">
            <w:pPr>
              <w:rPr>
                <w:rFonts w:ascii="Arial" w:hAnsi="Arial" w:cs="Arial"/>
                <w:sz w:val="22"/>
                <w:szCs w:val="22"/>
                <w:lang w:val="lv-LV"/>
              </w:rPr>
            </w:pPr>
            <w:r w:rsidRPr="002F079B">
              <w:rPr>
                <w:rFonts w:ascii="Arial" w:hAnsi="Arial" w:cs="Arial"/>
                <w:sz w:val="22"/>
                <w:szCs w:val="22"/>
                <w:lang w:val="lv-LV"/>
              </w:rPr>
              <w:t>3.2.3.5.</w:t>
            </w:r>
          </w:p>
        </w:tc>
        <w:tc>
          <w:tcPr>
            <w:tcW w:w="3210" w:type="dxa"/>
          </w:tcPr>
          <w:p w14:paraId="782DAA75" w14:textId="0D1698A5" w:rsidR="002F079B" w:rsidRPr="002F079B" w:rsidRDefault="002F079B" w:rsidP="002F079B">
            <w:pPr>
              <w:ind w:left="-56" w:firstLine="141"/>
              <w:jc w:val="both"/>
              <w:rPr>
                <w:rFonts w:ascii="Arial" w:eastAsia="Calibri" w:hAnsi="Arial" w:cs="Arial"/>
                <w:sz w:val="22"/>
                <w:szCs w:val="22"/>
                <w:lang w:val="lv-LV"/>
              </w:rPr>
            </w:pPr>
            <w:r w:rsidRPr="002F079B">
              <w:rPr>
                <w:rFonts w:ascii="Arial" w:hAnsi="Arial" w:cs="Arial"/>
                <w:sz w:val="22"/>
                <w:szCs w:val="22"/>
                <w:lang w:val="lv-LV"/>
              </w:rPr>
              <w:t>Pretendents ir tiesīgs</w:t>
            </w:r>
            <w:r w:rsidRPr="002F079B">
              <w:rPr>
                <w:rFonts w:ascii="Arial" w:eastAsia="Calibri" w:hAnsi="Arial" w:cs="Arial"/>
                <w:sz w:val="22"/>
                <w:szCs w:val="22"/>
                <w:lang w:val="lv-LV"/>
              </w:rPr>
              <w:t xml:space="preserve"> atbilstoši normatīvo aktu prasībām</w:t>
            </w:r>
            <w:r w:rsidRPr="002F079B">
              <w:rPr>
                <w:rFonts w:ascii="Arial" w:hAnsi="Arial" w:cs="Arial"/>
                <w:sz w:val="22"/>
                <w:szCs w:val="22"/>
                <w:lang w:val="lv-LV"/>
              </w:rPr>
              <w:t xml:space="preserve"> veikt sarunu procedūras priekšmetā minētās </w:t>
            </w:r>
            <w:r w:rsidRPr="002F079B">
              <w:rPr>
                <w:rFonts w:ascii="Arial" w:hAnsi="Arial" w:cs="Arial"/>
                <w:sz w:val="22"/>
                <w:szCs w:val="22"/>
                <w:u w:val="single"/>
                <w:lang w:val="lv-LV"/>
              </w:rPr>
              <w:t>preces transportēšanu</w:t>
            </w:r>
            <w:r w:rsidRPr="002F079B">
              <w:rPr>
                <w:rFonts w:ascii="Arial" w:hAnsi="Arial" w:cs="Arial"/>
                <w:sz w:val="22"/>
                <w:szCs w:val="22"/>
                <w:lang w:val="lv-LV"/>
              </w:rPr>
              <w:t xml:space="preserve"> un tas ir saņēmis bīstamo kravu pārvadāšanas apliecību (ADR) atbilstoši bīstamo kravu pārvadājumus reglamentējošo normatīvo aktu prasībām, tai skaitā Ministru kabineta 2005.gada 6.septembra noteikumiem Nr.674 “Bīstamo kravu pārvadājumu noteikumi”.</w:t>
            </w:r>
          </w:p>
        </w:tc>
        <w:tc>
          <w:tcPr>
            <w:tcW w:w="4750" w:type="dxa"/>
            <w:gridSpan w:val="2"/>
          </w:tcPr>
          <w:p w14:paraId="0AF152BA" w14:textId="36EAB2D5" w:rsidR="002F079B" w:rsidRPr="008A503E" w:rsidRDefault="002F079B" w:rsidP="002F079B">
            <w:pPr>
              <w:ind w:left="39" w:firstLine="124"/>
              <w:jc w:val="both"/>
              <w:rPr>
                <w:rFonts w:ascii="Arial" w:hAnsi="Arial" w:cs="Arial"/>
                <w:sz w:val="22"/>
                <w:szCs w:val="22"/>
                <w:lang w:val="lv-LV"/>
              </w:rPr>
            </w:pPr>
            <w:r>
              <w:rPr>
                <w:rFonts w:ascii="Arial" w:hAnsi="Arial" w:cs="Arial"/>
                <w:iCs/>
                <w:sz w:val="22"/>
                <w:szCs w:val="22"/>
                <w:lang w:val="lv-LV"/>
              </w:rPr>
              <w:t>S</w:t>
            </w:r>
            <w:r w:rsidRPr="006B4795">
              <w:rPr>
                <w:rFonts w:ascii="Arial" w:hAnsi="Arial" w:cs="Arial"/>
                <w:iCs/>
                <w:sz w:val="22"/>
                <w:szCs w:val="22"/>
                <w:lang w:val="lv-LV"/>
              </w:rPr>
              <w:t>pēkā esošas</w:t>
            </w:r>
            <w:r w:rsidRPr="006B4795">
              <w:rPr>
                <w:rFonts w:ascii="Arial" w:hAnsi="Arial" w:cs="Arial"/>
                <w:i/>
                <w:sz w:val="22"/>
                <w:szCs w:val="22"/>
                <w:lang w:val="lv-LV"/>
              </w:rPr>
              <w:t xml:space="preserve"> </w:t>
            </w:r>
            <w:r w:rsidRPr="006B4795">
              <w:rPr>
                <w:rFonts w:ascii="Arial" w:hAnsi="Arial" w:cs="Arial"/>
                <w:sz w:val="22"/>
                <w:szCs w:val="22"/>
                <w:lang w:val="lv-LV"/>
              </w:rPr>
              <w:t>bīstamo kravu pārvadāšanas apliecības</w:t>
            </w:r>
            <w:r>
              <w:rPr>
                <w:rFonts w:ascii="Arial" w:hAnsi="Arial" w:cs="Arial"/>
                <w:sz w:val="22"/>
                <w:szCs w:val="22"/>
                <w:lang w:val="lv-LV"/>
              </w:rPr>
              <w:t xml:space="preserve"> (ADR)</w:t>
            </w:r>
            <w:r w:rsidRPr="006B4795">
              <w:rPr>
                <w:rFonts w:ascii="Arial" w:hAnsi="Arial" w:cs="Arial"/>
                <w:sz w:val="22"/>
                <w:szCs w:val="22"/>
                <w:lang w:val="lv-LV"/>
              </w:rPr>
              <w:t xml:space="preserve"> kopiju</w:t>
            </w:r>
            <w:r>
              <w:rPr>
                <w:rFonts w:ascii="Arial" w:hAnsi="Arial" w:cs="Arial"/>
                <w:sz w:val="22"/>
                <w:szCs w:val="22"/>
                <w:lang w:val="lv-LV"/>
              </w:rPr>
              <w:t xml:space="preserve"> </w:t>
            </w:r>
            <w:r w:rsidRPr="00691E8A">
              <w:rPr>
                <w:rFonts w:ascii="Arial" w:hAnsi="Arial" w:cs="Arial"/>
                <w:sz w:val="22"/>
                <w:szCs w:val="22"/>
                <w:lang w:val="lv-LV"/>
              </w:rPr>
              <w:t>un apliecībā norādītās personas apliecinājumu par piedalīšanos līguma izpildē tā noslēgšanas gadījumā</w:t>
            </w:r>
            <w:r w:rsidRPr="00DC1705">
              <w:rPr>
                <w:iCs/>
                <w:sz w:val="22"/>
                <w:szCs w:val="22"/>
                <w:lang w:val="lv-LV"/>
              </w:rPr>
              <w:t xml:space="preserve"> </w:t>
            </w:r>
          </w:p>
        </w:tc>
      </w:tr>
      <w:tr w:rsidR="002F079B" w:rsidRPr="003F2EAF" w14:paraId="789BB2A5" w14:textId="77777777" w:rsidTr="009E685F">
        <w:trPr>
          <w:trHeight w:val="990"/>
        </w:trPr>
        <w:tc>
          <w:tcPr>
            <w:tcW w:w="1788" w:type="dxa"/>
            <w:tcBorders>
              <w:bottom w:val="nil"/>
            </w:tcBorders>
          </w:tcPr>
          <w:p w14:paraId="537E67E9" w14:textId="0314B74F" w:rsidR="002F079B" w:rsidRPr="001F51B6" w:rsidRDefault="002F079B" w:rsidP="002F079B">
            <w:pPr>
              <w:rPr>
                <w:rFonts w:ascii="Arial" w:hAnsi="Arial" w:cs="Arial"/>
                <w:sz w:val="22"/>
                <w:szCs w:val="22"/>
                <w:lang w:val="lv-LV"/>
              </w:rPr>
            </w:pPr>
            <w:r w:rsidRPr="001F51B6">
              <w:rPr>
                <w:rFonts w:ascii="Arial" w:hAnsi="Arial" w:cs="Arial"/>
                <w:sz w:val="22"/>
                <w:szCs w:val="22"/>
                <w:lang w:val="lv-LV"/>
              </w:rPr>
              <w:t>3.2.3</w:t>
            </w:r>
            <w:r>
              <w:rPr>
                <w:rFonts w:ascii="Arial" w:hAnsi="Arial" w:cs="Arial"/>
                <w:sz w:val="22"/>
                <w:szCs w:val="22"/>
                <w:lang w:val="lv-LV"/>
              </w:rPr>
              <w:t>.6</w:t>
            </w:r>
            <w:r w:rsidRPr="001F51B6">
              <w:rPr>
                <w:rFonts w:ascii="Arial" w:hAnsi="Arial" w:cs="Arial"/>
                <w:sz w:val="22"/>
                <w:szCs w:val="22"/>
                <w:lang w:val="lv-LV"/>
              </w:rPr>
              <w:t>.</w:t>
            </w:r>
          </w:p>
        </w:tc>
        <w:tc>
          <w:tcPr>
            <w:tcW w:w="3210" w:type="dxa"/>
            <w:tcBorders>
              <w:bottom w:val="nil"/>
            </w:tcBorders>
          </w:tcPr>
          <w:p w14:paraId="33653C39" w14:textId="22A49CEA" w:rsidR="002F079B" w:rsidRPr="001F51B6" w:rsidRDefault="002F079B" w:rsidP="002F079B">
            <w:pPr>
              <w:pStyle w:val="CommentText"/>
              <w:ind w:left="-56" w:firstLine="141"/>
              <w:contextualSpacing/>
              <w:jc w:val="both"/>
              <w:rPr>
                <w:rFonts w:cs="Arial"/>
                <w:sz w:val="22"/>
                <w:szCs w:val="22"/>
              </w:rPr>
            </w:pPr>
            <w:r w:rsidRPr="001F51B6">
              <w:rPr>
                <w:rFonts w:cs="Arial"/>
                <w:sz w:val="22"/>
                <w:szCs w:val="22"/>
              </w:rPr>
              <w:t xml:space="preserve">Pretendents ir tiesīgs veikt sarunu procedūras priekšmetā minētās preces </w:t>
            </w:r>
            <w:r w:rsidRPr="00F95953">
              <w:rPr>
                <w:rFonts w:cs="Arial"/>
                <w:sz w:val="22"/>
                <w:szCs w:val="22"/>
              </w:rPr>
              <w:t>izplatīšanu,</w:t>
            </w:r>
            <w:r w:rsidRPr="001F51B6">
              <w:rPr>
                <w:rFonts w:cs="Arial"/>
                <w:sz w:val="22"/>
                <w:szCs w:val="22"/>
              </w:rPr>
              <w:t xml:space="preserve"> ko apliecina attiecīgās preces ražotājs vai autorizēts vairumtirgotājs</w:t>
            </w:r>
            <w:r>
              <w:rPr>
                <w:rFonts w:cs="Arial"/>
                <w:sz w:val="22"/>
                <w:szCs w:val="22"/>
              </w:rPr>
              <w:t>.</w:t>
            </w:r>
          </w:p>
        </w:tc>
        <w:tc>
          <w:tcPr>
            <w:tcW w:w="4750" w:type="dxa"/>
            <w:gridSpan w:val="2"/>
            <w:tcBorders>
              <w:bottom w:val="nil"/>
            </w:tcBorders>
          </w:tcPr>
          <w:p w14:paraId="4DC423BC" w14:textId="4C06AC6B" w:rsidR="002F079B" w:rsidRPr="00574CC0" w:rsidRDefault="002F079B" w:rsidP="002F079B">
            <w:pPr>
              <w:spacing w:before="40"/>
              <w:ind w:left="40" w:right="13" w:firstLine="97"/>
              <w:jc w:val="both"/>
              <w:rPr>
                <w:rFonts w:ascii="Arial" w:hAnsi="Arial" w:cs="Arial"/>
                <w:sz w:val="22"/>
                <w:szCs w:val="22"/>
                <w:lang w:val="lv-LV"/>
              </w:rPr>
            </w:pPr>
            <w:r w:rsidRPr="00574CC0">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Pr>
                <w:rFonts w:ascii="Arial" w:hAnsi="Arial" w:cs="Arial"/>
                <w:sz w:val="22"/>
                <w:szCs w:val="22"/>
                <w:lang w:val="lv-LV"/>
              </w:rPr>
              <w:t xml:space="preserve">prasībai atbilstošas </w:t>
            </w:r>
            <w:r w:rsidRPr="00574CC0">
              <w:rPr>
                <w:rFonts w:ascii="Arial" w:hAnsi="Arial" w:cs="Arial"/>
                <w:sz w:val="22"/>
                <w:szCs w:val="22"/>
                <w:lang w:val="lv-LV"/>
              </w:rPr>
              <w:t>pretendenta tiesības</w:t>
            </w:r>
            <w:r>
              <w:rPr>
                <w:rFonts w:ascii="Arial" w:hAnsi="Arial" w:cs="Arial"/>
                <w:sz w:val="22"/>
                <w:szCs w:val="22"/>
                <w:lang w:val="lv-LV"/>
              </w:rPr>
              <w:t>.</w:t>
            </w:r>
          </w:p>
        </w:tc>
      </w:tr>
      <w:tr w:rsidR="002F079B" w:rsidRPr="003F2EAF" w14:paraId="3DE44A62" w14:textId="77777777" w:rsidTr="009E685F">
        <w:trPr>
          <w:trHeight w:val="414"/>
        </w:trPr>
        <w:tc>
          <w:tcPr>
            <w:tcW w:w="1788" w:type="dxa"/>
            <w:tcBorders>
              <w:bottom w:val="single" w:sz="4" w:space="0" w:color="auto"/>
            </w:tcBorders>
          </w:tcPr>
          <w:p w14:paraId="64F4010F" w14:textId="2F0F861A" w:rsidR="002F079B" w:rsidRPr="002F079B" w:rsidRDefault="002F079B" w:rsidP="002F079B">
            <w:pPr>
              <w:rPr>
                <w:rFonts w:ascii="Arial" w:hAnsi="Arial" w:cs="Arial"/>
                <w:b/>
                <w:bCs/>
                <w:sz w:val="22"/>
                <w:szCs w:val="22"/>
                <w:lang w:val="lv-LV"/>
              </w:rPr>
            </w:pPr>
            <w:r w:rsidRPr="002F079B">
              <w:rPr>
                <w:rFonts w:ascii="Arial" w:hAnsi="Arial" w:cs="Arial"/>
                <w:b/>
                <w:bCs/>
                <w:sz w:val="22"/>
                <w:szCs w:val="22"/>
                <w:lang w:val="lv-LV"/>
              </w:rPr>
              <w:t>3.2.4.</w:t>
            </w:r>
          </w:p>
        </w:tc>
        <w:tc>
          <w:tcPr>
            <w:tcW w:w="7960" w:type="dxa"/>
            <w:gridSpan w:val="3"/>
            <w:tcBorders>
              <w:bottom w:val="single" w:sz="4" w:space="0" w:color="auto"/>
            </w:tcBorders>
          </w:tcPr>
          <w:p w14:paraId="554B1EAA" w14:textId="4FC87381" w:rsidR="002F079B" w:rsidRPr="002F079B" w:rsidRDefault="002F079B" w:rsidP="002F079B">
            <w:pPr>
              <w:spacing w:before="40"/>
              <w:ind w:left="40" w:right="-75" w:hanging="98"/>
              <w:jc w:val="both"/>
              <w:rPr>
                <w:rFonts w:ascii="Arial" w:hAnsi="Arial" w:cs="Arial"/>
                <w:b/>
                <w:bCs/>
                <w:sz w:val="22"/>
                <w:szCs w:val="22"/>
                <w:lang w:val="lv-LV"/>
              </w:rPr>
            </w:pPr>
            <w:r w:rsidRPr="002F079B">
              <w:rPr>
                <w:rFonts w:ascii="Arial" w:hAnsi="Arial" w:cs="Arial"/>
                <w:b/>
                <w:bCs/>
                <w:sz w:val="22"/>
                <w:szCs w:val="22"/>
                <w:lang w:val="lv-LV"/>
              </w:rPr>
              <w:t>Pretendenta piedāvājums atbilst sarunu procedūras nolikuma (tai skaitā, Tehniskās specifikācijas) un Eiropas Savienības normatīvo aktu prasībām</w:t>
            </w:r>
          </w:p>
        </w:tc>
      </w:tr>
      <w:tr w:rsidR="002F079B" w:rsidRPr="003F2EAF" w14:paraId="164F82CD" w14:textId="77777777" w:rsidTr="009C3417">
        <w:trPr>
          <w:trHeight w:val="1122"/>
        </w:trPr>
        <w:tc>
          <w:tcPr>
            <w:tcW w:w="1788" w:type="dxa"/>
            <w:tcBorders>
              <w:bottom w:val="nil"/>
            </w:tcBorders>
          </w:tcPr>
          <w:p w14:paraId="1FDF5EF7" w14:textId="0A9889CF" w:rsidR="002F079B" w:rsidRPr="00691E8A" w:rsidRDefault="002F079B" w:rsidP="002F079B">
            <w:pPr>
              <w:rPr>
                <w:rFonts w:ascii="Arial" w:hAnsi="Arial" w:cs="Arial"/>
                <w:sz w:val="22"/>
                <w:szCs w:val="22"/>
                <w:lang w:val="lv-LV"/>
              </w:rPr>
            </w:pPr>
            <w:r w:rsidRPr="00691E8A">
              <w:rPr>
                <w:rFonts w:ascii="Arial" w:hAnsi="Arial" w:cs="Arial"/>
                <w:sz w:val="22"/>
                <w:szCs w:val="22"/>
                <w:lang w:val="lv-LV"/>
              </w:rPr>
              <w:t>3.2.4.1.</w:t>
            </w:r>
          </w:p>
        </w:tc>
        <w:tc>
          <w:tcPr>
            <w:tcW w:w="3210" w:type="dxa"/>
            <w:tcBorders>
              <w:bottom w:val="nil"/>
            </w:tcBorders>
          </w:tcPr>
          <w:p w14:paraId="574AF867" w14:textId="51BF7CCC" w:rsidR="002F079B" w:rsidRPr="00691E8A" w:rsidRDefault="002F079B" w:rsidP="002F079B">
            <w:pPr>
              <w:pStyle w:val="CommentText"/>
              <w:ind w:left="-56" w:firstLine="141"/>
              <w:contextualSpacing/>
              <w:jc w:val="both"/>
              <w:rPr>
                <w:rFonts w:cs="Arial"/>
                <w:sz w:val="22"/>
                <w:szCs w:val="22"/>
                <w:shd w:val="clear" w:color="auto" w:fill="FFFFFF"/>
              </w:rPr>
            </w:pPr>
            <w:r w:rsidRPr="00691E8A">
              <w:rPr>
                <w:rFonts w:cs="Arial"/>
                <w:sz w:val="22"/>
                <w:szCs w:val="22"/>
              </w:rPr>
              <w:t xml:space="preserve">Pretendentam jānodrošina sašķidrinātās naftas gāzes baloni, kuriem atbilstoši normatīvajiem aktiem par </w:t>
            </w:r>
            <w:r w:rsidRPr="00691E8A">
              <w:rPr>
                <w:rFonts w:cs="Arial"/>
                <w:sz w:val="22"/>
                <w:szCs w:val="22"/>
                <w:shd w:val="clear" w:color="auto" w:fill="FFFFFF"/>
              </w:rPr>
              <w:t xml:space="preserve">transportējamām spiedieniekārtām un </w:t>
            </w:r>
            <w:r w:rsidRPr="00691E8A">
              <w:rPr>
                <w:rFonts w:cs="Arial"/>
                <w:sz w:val="22"/>
                <w:szCs w:val="22"/>
              </w:rPr>
              <w:t>sašķidrinātas naftas gāzes balonu uzpildes staciju tehniskās uzraudzības kārtību</w:t>
            </w:r>
            <w:r w:rsidRPr="00691E8A">
              <w:rPr>
                <w:rFonts w:cs="Arial"/>
                <w:sz w:val="22"/>
                <w:szCs w:val="22"/>
                <w:shd w:val="clear" w:color="auto" w:fill="FFFFFF"/>
              </w:rPr>
              <w:t xml:space="preserve"> ir veikta atbilstības novērtēšana.</w:t>
            </w:r>
          </w:p>
        </w:tc>
        <w:tc>
          <w:tcPr>
            <w:tcW w:w="4750" w:type="dxa"/>
            <w:gridSpan w:val="2"/>
            <w:tcBorders>
              <w:bottom w:val="nil"/>
            </w:tcBorders>
          </w:tcPr>
          <w:p w14:paraId="72287CFA" w14:textId="0ED18192" w:rsidR="002F079B" w:rsidRPr="00691E8A" w:rsidRDefault="002F079B" w:rsidP="002F079B">
            <w:pPr>
              <w:spacing w:before="40"/>
              <w:ind w:left="40" w:right="13" w:firstLine="144"/>
              <w:jc w:val="both"/>
              <w:rPr>
                <w:rFonts w:ascii="Arial" w:hAnsi="Arial" w:cs="Arial"/>
                <w:i/>
                <w:iCs/>
                <w:sz w:val="22"/>
                <w:szCs w:val="22"/>
                <w:highlight w:val="cyan"/>
                <w:lang w:val="lv-LV"/>
              </w:rPr>
            </w:pPr>
            <w:r w:rsidRPr="00691E8A">
              <w:rPr>
                <w:rFonts w:ascii="Arial" w:hAnsi="Arial" w:cs="Arial"/>
                <w:sz w:val="22"/>
                <w:szCs w:val="22"/>
                <w:lang w:val="lv-LV"/>
              </w:rPr>
              <w:t>Dokumenta kopij</w:t>
            </w:r>
            <w:r>
              <w:rPr>
                <w:rFonts w:ascii="Arial" w:hAnsi="Arial" w:cs="Arial"/>
                <w:sz w:val="22"/>
                <w:szCs w:val="22"/>
                <w:lang w:val="lv-LV"/>
              </w:rPr>
              <w:t>a</w:t>
            </w:r>
            <w:r w:rsidRPr="00691E8A">
              <w:rPr>
                <w:rFonts w:ascii="Arial" w:hAnsi="Arial" w:cs="Arial"/>
                <w:sz w:val="22"/>
                <w:szCs w:val="22"/>
                <w:lang w:val="lv-LV"/>
              </w:rPr>
              <w:t>, kas apliecina, prasībai atbilstošas</w:t>
            </w:r>
            <w:r w:rsidRPr="00691E8A">
              <w:rPr>
                <w:rFonts w:ascii="Arial" w:hAnsi="Arial" w:cs="Arial"/>
                <w:i/>
                <w:iCs/>
                <w:sz w:val="22"/>
                <w:szCs w:val="22"/>
                <w:lang w:val="lv-LV"/>
              </w:rPr>
              <w:t xml:space="preserve"> </w:t>
            </w:r>
            <w:r w:rsidRPr="00691E8A">
              <w:rPr>
                <w:rFonts w:ascii="Arial" w:hAnsi="Arial" w:cs="Arial"/>
                <w:sz w:val="22"/>
                <w:szCs w:val="22"/>
                <w:shd w:val="clear" w:color="auto" w:fill="FFFFFF"/>
                <w:lang w:val="lv-LV"/>
              </w:rPr>
              <w:t>atbilstības novērtēšanas procedūras veikšanu.</w:t>
            </w:r>
          </w:p>
        </w:tc>
      </w:tr>
      <w:tr w:rsidR="002F079B" w:rsidRPr="003F2EAF" w14:paraId="0BC0B3E5" w14:textId="77777777" w:rsidTr="002F2AAF">
        <w:trPr>
          <w:trHeight w:val="2258"/>
        </w:trPr>
        <w:tc>
          <w:tcPr>
            <w:tcW w:w="1788" w:type="dxa"/>
            <w:tcBorders>
              <w:bottom w:val="single" w:sz="4" w:space="0" w:color="auto"/>
            </w:tcBorders>
          </w:tcPr>
          <w:p w14:paraId="5D474419" w14:textId="1C94AF48" w:rsidR="002F079B" w:rsidRPr="003451F0" w:rsidRDefault="002F079B" w:rsidP="002F079B">
            <w:pPr>
              <w:rPr>
                <w:rFonts w:ascii="Arial" w:hAnsi="Arial" w:cs="Arial"/>
                <w:sz w:val="22"/>
                <w:szCs w:val="22"/>
                <w:lang w:val="lv-LV"/>
              </w:rPr>
            </w:pPr>
            <w:r w:rsidRPr="003451F0">
              <w:rPr>
                <w:rFonts w:ascii="Arial" w:hAnsi="Arial" w:cs="Arial"/>
                <w:sz w:val="22"/>
                <w:szCs w:val="22"/>
                <w:lang w:val="lv-LV"/>
              </w:rPr>
              <w:lastRenderedPageBreak/>
              <w:t>3.2.4.2.</w:t>
            </w:r>
          </w:p>
        </w:tc>
        <w:tc>
          <w:tcPr>
            <w:tcW w:w="3210" w:type="dxa"/>
            <w:tcBorders>
              <w:bottom w:val="single" w:sz="4" w:space="0" w:color="auto"/>
            </w:tcBorders>
          </w:tcPr>
          <w:p w14:paraId="120C6B45" w14:textId="2666AC59" w:rsidR="002F079B" w:rsidRPr="003451F0" w:rsidRDefault="002F079B" w:rsidP="002F079B">
            <w:pPr>
              <w:pStyle w:val="CommentText"/>
              <w:ind w:left="-56" w:firstLine="141"/>
              <w:contextualSpacing/>
              <w:jc w:val="both"/>
              <w:rPr>
                <w:rFonts w:cs="Arial"/>
                <w:sz w:val="22"/>
                <w:szCs w:val="22"/>
              </w:rPr>
            </w:pPr>
            <w:r w:rsidRPr="003451F0">
              <w:rPr>
                <w:rFonts w:cs="Arial"/>
                <w:sz w:val="22"/>
                <w:szCs w:val="22"/>
              </w:rPr>
              <w:t>Pretendenta piedāvātā prece atbilst tehnisk</w:t>
            </w:r>
            <w:r>
              <w:rPr>
                <w:rFonts w:cs="Arial"/>
                <w:sz w:val="22"/>
                <w:szCs w:val="22"/>
              </w:rPr>
              <w:t>ajā</w:t>
            </w:r>
            <w:r w:rsidRPr="003451F0">
              <w:rPr>
                <w:rFonts w:cs="Arial"/>
                <w:sz w:val="22"/>
                <w:szCs w:val="22"/>
              </w:rPr>
              <w:t xml:space="preserve"> specifikācij</w:t>
            </w:r>
            <w:r>
              <w:rPr>
                <w:rFonts w:cs="Arial"/>
                <w:sz w:val="22"/>
                <w:szCs w:val="22"/>
              </w:rPr>
              <w:t>ā (nolikuma 2.pielikumā) noteiktajām prasībām, tai skaitā standartiem vai ekvivalentiem.</w:t>
            </w:r>
          </w:p>
        </w:tc>
        <w:tc>
          <w:tcPr>
            <w:tcW w:w="4750" w:type="dxa"/>
            <w:gridSpan w:val="2"/>
            <w:tcBorders>
              <w:bottom w:val="single" w:sz="4" w:space="0" w:color="auto"/>
            </w:tcBorders>
          </w:tcPr>
          <w:p w14:paraId="25423347" w14:textId="10E770B4" w:rsidR="002F079B"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1.</w:t>
            </w:r>
            <w:r w:rsidRPr="000D684B">
              <w:rPr>
                <w:rFonts w:ascii="Arial" w:hAnsi="Arial" w:cs="Arial"/>
                <w:bCs/>
                <w:sz w:val="22"/>
                <w:szCs w:val="22"/>
                <w:lang w:val="lv-LV"/>
              </w:rPr>
              <w:t xml:space="preserve"> </w:t>
            </w:r>
            <w:r>
              <w:rPr>
                <w:rFonts w:ascii="Arial" w:hAnsi="Arial" w:cs="Arial"/>
                <w:bCs/>
                <w:sz w:val="22"/>
                <w:szCs w:val="22"/>
                <w:lang w:val="lv-LV"/>
              </w:rPr>
              <w:t>Tehniskais</w:t>
            </w:r>
            <w:r w:rsidRPr="000D684B">
              <w:rPr>
                <w:rFonts w:ascii="Arial" w:hAnsi="Arial" w:cs="Arial"/>
                <w:bCs/>
                <w:sz w:val="22"/>
                <w:szCs w:val="22"/>
                <w:lang w:val="lv-LV"/>
              </w:rPr>
              <w:t xml:space="preserve"> piedāvājums </w:t>
            </w:r>
            <w:r w:rsidRPr="000D684B">
              <w:rPr>
                <w:rFonts w:ascii="Arial" w:hAnsi="Arial" w:cs="Arial"/>
                <w:sz w:val="22"/>
                <w:szCs w:val="22"/>
                <w:lang w:val="lv-LV"/>
              </w:rPr>
              <w:t>(forma atbilstoši nolikuma 2.pielikumam</w:t>
            </w:r>
            <w:r w:rsidRPr="00AA64A5">
              <w:rPr>
                <w:rFonts w:ascii="Arial" w:hAnsi="Arial" w:cs="Arial"/>
                <w:sz w:val="22"/>
                <w:szCs w:val="22"/>
                <w:lang w:val="lv-LV"/>
              </w:rPr>
              <w:t>).</w:t>
            </w:r>
          </w:p>
          <w:p w14:paraId="19DB57A0" w14:textId="77777777" w:rsidR="002F079B" w:rsidRDefault="002F079B" w:rsidP="002F079B">
            <w:pPr>
              <w:spacing w:before="40"/>
              <w:ind w:left="40" w:right="13" w:firstLine="123"/>
              <w:jc w:val="both"/>
              <w:rPr>
                <w:rFonts w:ascii="Arial" w:hAnsi="Arial" w:cs="Arial"/>
                <w:sz w:val="22"/>
                <w:szCs w:val="22"/>
                <w:lang w:val="lv-LV"/>
              </w:rPr>
            </w:pPr>
          </w:p>
          <w:p w14:paraId="017BF709" w14:textId="3BAFE5D1" w:rsidR="002F079B" w:rsidRPr="003451F0" w:rsidRDefault="002F079B" w:rsidP="002F079B">
            <w:pPr>
              <w:spacing w:before="40"/>
              <w:ind w:left="40" w:right="13" w:firstLine="123"/>
              <w:jc w:val="both"/>
              <w:rPr>
                <w:rFonts w:ascii="Arial" w:hAnsi="Arial" w:cs="Arial"/>
                <w:sz w:val="22"/>
                <w:szCs w:val="22"/>
                <w:lang w:val="lv-LV"/>
              </w:rPr>
            </w:pPr>
            <w:r>
              <w:rPr>
                <w:rFonts w:ascii="Arial" w:hAnsi="Arial" w:cs="Arial"/>
                <w:sz w:val="22"/>
                <w:szCs w:val="22"/>
                <w:lang w:val="lv-LV"/>
              </w:rPr>
              <w:t xml:space="preserve">2. </w:t>
            </w:r>
            <w:r w:rsidRPr="003451F0">
              <w:rPr>
                <w:rFonts w:ascii="Arial" w:hAnsi="Arial" w:cs="Arial"/>
                <w:sz w:val="22"/>
                <w:szCs w:val="22"/>
                <w:lang w:val="lv-LV"/>
              </w:rPr>
              <w:t>Dokumentus (tai skaitā drošības datu lapas, atbilstības sertifikātus u.c. dokumentus), kas apliecina</w:t>
            </w:r>
            <w:r>
              <w:rPr>
                <w:rFonts w:ascii="Arial" w:hAnsi="Arial" w:cs="Arial"/>
                <w:sz w:val="22"/>
                <w:szCs w:val="22"/>
                <w:lang w:val="lv-LV"/>
              </w:rPr>
              <w:t xml:space="preserve"> formā norādīto informāciju un piedāvātās </w:t>
            </w:r>
            <w:r w:rsidRPr="009006B8">
              <w:rPr>
                <w:rFonts w:ascii="Arial" w:hAnsi="Arial" w:cs="Arial"/>
                <w:sz w:val="22"/>
                <w:szCs w:val="22"/>
                <w:lang w:val="lv-LV"/>
              </w:rPr>
              <w:t>preces atbilstību prasīb</w:t>
            </w:r>
            <w:r>
              <w:rPr>
                <w:rFonts w:ascii="Arial" w:hAnsi="Arial" w:cs="Arial"/>
                <w:sz w:val="22"/>
                <w:szCs w:val="22"/>
                <w:lang w:val="lv-LV"/>
              </w:rPr>
              <w:t>ai.</w:t>
            </w:r>
          </w:p>
        </w:tc>
      </w:tr>
    </w:tbl>
    <w:p w14:paraId="0EEA4A1F" w14:textId="58DDE2A6" w:rsidR="008B3047" w:rsidRDefault="008B3047" w:rsidP="008B3047">
      <w:pPr>
        <w:rPr>
          <w:rFonts w:ascii="Arial" w:hAnsi="Arial" w:cs="Arial"/>
          <w:b/>
          <w:caps/>
          <w:sz w:val="22"/>
          <w:szCs w:val="22"/>
          <w:lang w:val="lv-LV"/>
        </w:rPr>
      </w:pPr>
    </w:p>
    <w:p w14:paraId="534CF230" w14:textId="77777777" w:rsidR="005862A1" w:rsidRPr="00AA64A5" w:rsidRDefault="005862A1"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AA64A5" w:rsidRDefault="008B3047" w:rsidP="008B3047">
      <w:pPr>
        <w:jc w:val="both"/>
        <w:rPr>
          <w:rFonts w:ascii="Arial" w:hAnsi="Arial" w:cs="Arial"/>
          <w:b/>
          <w:sz w:val="22"/>
          <w:szCs w:val="22"/>
          <w:lang w:val="lv-LV"/>
        </w:rPr>
      </w:pPr>
    </w:p>
    <w:p w14:paraId="1CEB574D" w14:textId="427651C2" w:rsidR="00406F40" w:rsidRDefault="008B3047" w:rsidP="00406F40">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izvēles kritērijs</w:t>
      </w:r>
    </w:p>
    <w:p w14:paraId="142D3CCA" w14:textId="009B7603" w:rsidR="00406F40" w:rsidRPr="00550DCB" w:rsidRDefault="00406F40" w:rsidP="00550DCB">
      <w:pPr>
        <w:pStyle w:val="ListParagraph"/>
        <w:numPr>
          <w:ilvl w:val="2"/>
          <w:numId w:val="8"/>
        </w:numPr>
        <w:jc w:val="both"/>
        <w:rPr>
          <w:rFonts w:ascii="Arial" w:hAnsi="Arial" w:cs="Arial"/>
          <w:b/>
          <w:sz w:val="22"/>
          <w:szCs w:val="22"/>
          <w:lang w:val="lv-LV"/>
        </w:rPr>
      </w:pPr>
      <w:r>
        <w:rPr>
          <w:rFonts w:ascii="Arial" w:eastAsiaTheme="minorHAnsi" w:hAnsi="Arial" w:cs="Arial"/>
          <w:sz w:val="22"/>
          <w:szCs w:val="22"/>
          <w:lang w:val="lv-LV"/>
        </w:rPr>
        <w:t>Piedāvājumu izvēles</w:t>
      </w:r>
      <w:r w:rsidR="00550DCB">
        <w:rPr>
          <w:rFonts w:ascii="Arial" w:eastAsiaTheme="minorHAnsi" w:hAnsi="Arial" w:cs="Arial"/>
          <w:sz w:val="22"/>
          <w:szCs w:val="22"/>
          <w:lang w:val="lv-LV"/>
        </w:rPr>
        <w:t xml:space="preserve"> kritērijs:</w:t>
      </w:r>
      <w:r w:rsidR="00550DCB" w:rsidRPr="00550DCB">
        <w:rPr>
          <w:rFonts w:ascii="Arial" w:eastAsiaTheme="minorHAnsi" w:hAnsi="Arial" w:cs="Arial"/>
          <w:sz w:val="22"/>
          <w:szCs w:val="22"/>
          <w:lang w:val="lv-LV"/>
        </w:rPr>
        <w:t xml:space="preserve"> </w:t>
      </w:r>
      <w:r w:rsidR="00550DCB" w:rsidRPr="009610EB">
        <w:rPr>
          <w:rFonts w:ascii="Arial" w:eastAsiaTheme="minorHAnsi" w:hAnsi="Arial" w:cs="Arial"/>
          <w:sz w:val="22"/>
          <w:szCs w:val="22"/>
          <w:lang w:val="lv-LV"/>
        </w:rPr>
        <w:t>s</w:t>
      </w:r>
      <w:r w:rsidR="00550DCB" w:rsidRPr="009610EB">
        <w:rPr>
          <w:rFonts w:ascii="Arial" w:eastAsiaTheme="minorHAnsi" w:hAnsi="Arial" w:cs="Arial"/>
          <w:bCs/>
          <w:sz w:val="22"/>
          <w:szCs w:val="22"/>
          <w:lang w:val="lv-LV"/>
        </w:rPr>
        <w:t>arunu procedūras</w:t>
      </w:r>
      <w:r w:rsidR="00550DCB" w:rsidRPr="009610EB">
        <w:rPr>
          <w:rFonts w:ascii="Arial" w:eastAsiaTheme="minorHAnsi" w:hAnsi="Arial" w:cs="Arial"/>
          <w:sz w:val="22"/>
          <w:szCs w:val="22"/>
          <w:lang w:val="lv-LV"/>
        </w:rPr>
        <w:t xml:space="preserve"> nolikuma prasībām atbilstošs saimnieciski visizdevīgākais </w:t>
      </w:r>
      <w:r w:rsidR="00550DCB" w:rsidRPr="00550DCB">
        <w:rPr>
          <w:rFonts w:ascii="Arial" w:eastAsiaTheme="minorHAnsi" w:hAnsi="Arial" w:cs="Arial"/>
          <w:sz w:val="22"/>
          <w:szCs w:val="22"/>
          <w:lang w:val="lv-LV"/>
        </w:rPr>
        <w:t xml:space="preserve">piedāvājums </w:t>
      </w:r>
      <w:r w:rsidR="005E1A6D" w:rsidRPr="00550DCB">
        <w:rPr>
          <w:rFonts w:ascii="Arial" w:eastAsiaTheme="minorHAnsi" w:hAnsi="Arial" w:cs="Arial"/>
          <w:sz w:val="22"/>
          <w:szCs w:val="22"/>
          <w:lang w:val="lv-LV"/>
        </w:rPr>
        <w:t xml:space="preserve">par sarunu </w:t>
      </w:r>
      <w:r w:rsidR="005E1A6D" w:rsidRPr="009610EB">
        <w:rPr>
          <w:rFonts w:ascii="Arial" w:eastAsiaTheme="minorHAnsi" w:hAnsi="Arial" w:cs="Arial"/>
          <w:sz w:val="22"/>
          <w:szCs w:val="22"/>
          <w:lang w:val="lv-LV"/>
        </w:rPr>
        <w:t xml:space="preserve">procedūras priekšmetu </w:t>
      </w:r>
      <w:r w:rsidR="005E1A6D">
        <w:rPr>
          <w:rFonts w:ascii="Arial" w:eastAsiaTheme="minorHAnsi" w:hAnsi="Arial" w:cs="Arial"/>
          <w:sz w:val="22"/>
          <w:szCs w:val="22"/>
          <w:lang w:val="lv-LV"/>
        </w:rPr>
        <w:t>kopumā</w:t>
      </w:r>
      <w:r w:rsidR="005E1A6D" w:rsidRPr="00550DCB">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 xml:space="preserve">(vērtēta tiek piedāvājumu cena </w:t>
      </w:r>
      <w:r w:rsidR="005E1A6D">
        <w:rPr>
          <w:rFonts w:ascii="Arial" w:eastAsiaTheme="minorHAnsi" w:hAnsi="Arial" w:cs="Arial"/>
          <w:sz w:val="22"/>
          <w:szCs w:val="22"/>
          <w:lang w:val="lv-LV"/>
        </w:rPr>
        <w:t>(</w:t>
      </w:r>
      <w:r w:rsidR="00AC76CC">
        <w:rPr>
          <w:rFonts w:ascii="Arial" w:eastAsiaTheme="minorHAnsi" w:hAnsi="Arial" w:cs="Arial"/>
          <w:sz w:val="22"/>
          <w:szCs w:val="22"/>
          <w:lang w:val="lv-LV"/>
        </w:rPr>
        <w:t>eiro</w:t>
      </w:r>
      <w:r w:rsidR="005E1A6D" w:rsidRPr="00550DCB">
        <w:rPr>
          <w:rFonts w:ascii="Arial" w:eastAsiaTheme="minorHAnsi" w:hAnsi="Arial" w:cs="Arial"/>
          <w:sz w:val="22"/>
          <w:szCs w:val="22"/>
          <w:lang w:val="lv-LV"/>
        </w:rPr>
        <w:t xml:space="preserve"> bez PVN</w:t>
      </w:r>
      <w:r w:rsidR="005E1A6D">
        <w:rPr>
          <w:rFonts w:ascii="Arial" w:eastAsiaTheme="minorHAnsi" w:hAnsi="Arial" w:cs="Arial"/>
          <w:sz w:val="22"/>
          <w:szCs w:val="22"/>
          <w:lang w:val="lv-LV"/>
        </w:rPr>
        <w:t>)</w:t>
      </w:r>
      <w:r w:rsidR="005E1A6D" w:rsidRPr="00550DCB">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 xml:space="preserve">par </w:t>
      </w:r>
      <w:r w:rsidR="00F63163">
        <w:rPr>
          <w:rFonts w:ascii="Arial" w:eastAsiaTheme="minorHAnsi" w:hAnsi="Arial" w:cs="Arial"/>
          <w:sz w:val="22"/>
          <w:szCs w:val="22"/>
          <w:lang w:val="lv-LV"/>
        </w:rPr>
        <w:t xml:space="preserve">preces </w:t>
      </w:r>
      <w:r w:rsidR="00550DCB" w:rsidRPr="00550DCB">
        <w:rPr>
          <w:rFonts w:ascii="Arial" w:eastAsiaTheme="minorHAnsi" w:hAnsi="Arial" w:cs="Arial"/>
          <w:sz w:val="22"/>
          <w:szCs w:val="22"/>
          <w:lang w:val="lv-LV"/>
        </w:rPr>
        <w:t xml:space="preserve">1L un </w:t>
      </w:r>
      <w:r w:rsidR="005E1A6D">
        <w:rPr>
          <w:rFonts w:ascii="Arial" w:eastAsiaTheme="minorHAnsi" w:hAnsi="Arial" w:cs="Arial"/>
          <w:sz w:val="22"/>
          <w:szCs w:val="22"/>
          <w:lang w:val="lv-LV"/>
        </w:rPr>
        <w:t xml:space="preserve">inventāra nomas pakalpojumu </w:t>
      </w:r>
      <w:r w:rsidR="00550DCB" w:rsidRPr="00550DCB">
        <w:rPr>
          <w:rFonts w:ascii="Arial" w:eastAsiaTheme="minorHAnsi" w:hAnsi="Arial" w:cs="Arial"/>
          <w:sz w:val="22"/>
          <w:szCs w:val="22"/>
          <w:lang w:val="lv-LV"/>
        </w:rPr>
        <w:t>1</w:t>
      </w:r>
      <w:r w:rsidR="005E1A6D">
        <w:rPr>
          <w:rFonts w:ascii="Arial" w:eastAsiaTheme="minorHAnsi" w:hAnsi="Arial" w:cs="Arial"/>
          <w:sz w:val="22"/>
          <w:szCs w:val="22"/>
          <w:lang w:val="lv-LV"/>
        </w:rPr>
        <w:t xml:space="preserve"> </w:t>
      </w:r>
      <w:r w:rsidR="00550DCB" w:rsidRPr="00550DCB">
        <w:rPr>
          <w:rFonts w:ascii="Arial" w:eastAsiaTheme="minorHAnsi" w:hAnsi="Arial" w:cs="Arial"/>
          <w:sz w:val="22"/>
          <w:szCs w:val="22"/>
          <w:lang w:val="lv-LV"/>
        </w:rPr>
        <w:t>mēne</w:t>
      </w:r>
      <w:r w:rsidR="005E1A6D">
        <w:rPr>
          <w:rFonts w:ascii="Arial" w:eastAsiaTheme="minorHAnsi" w:hAnsi="Arial" w:cs="Arial"/>
          <w:sz w:val="22"/>
          <w:szCs w:val="22"/>
          <w:lang w:val="lv-LV"/>
        </w:rPr>
        <w:t>sim</w:t>
      </w:r>
      <w:r w:rsidR="00550DCB" w:rsidRPr="00550DCB">
        <w:rPr>
          <w:rFonts w:ascii="Arial" w:eastAsiaTheme="minorHAnsi" w:hAnsi="Arial" w:cs="Arial"/>
          <w:sz w:val="22"/>
          <w:szCs w:val="22"/>
          <w:lang w:val="lv-LV"/>
        </w:rPr>
        <w:t>)</w:t>
      </w:r>
      <w:r w:rsidR="00550DCB">
        <w:rPr>
          <w:rFonts w:ascii="Arial" w:eastAsiaTheme="minorHAnsi" w:hAnsi="Arial" w:cs="Arial"/>
          <w:sz w:val="22"/>
          <w:szCs w:val="22"/>
          <w:lang w:val="lv-LV"/>
        </w:rPr>
        <w:t>.</w:t>
      </w:r>
    </w:p>
    <w:p w14:paraId="06748FAC" w14:textId="02C92075" w:rsidR="00550DCB" w:rsidRPr="00550DCB" w:rsidRDefault="00550DCB" w:rsidP="00550DCB">
      <w:pPr>
        <w:pStyle w:val="ListParagraph"/>
        <w:numPr>
          <w:ilvl w:val="2"/>
          <w:numId w:val="8"/>
        </w:numPr>
        <w:jc w:val="both"/>
        <w:rPr>
          <w:rFonts w:ascii="Arial" w:hAnsi="Arial" w:cs="Arial"/>
          <w:b/>
          <w:sz w:val="22"/>
          <w:szCs w:val="22"/>
          <w:lang w:val="lv-LV"/>
        </w:rPr>
      </w:pPr>
      <w:r w:rsidRPr="009610EB">
        <w:rPr>
          <w:rFonts w:ascii="Arial" w:hAnsi="Arial" w:cs="Arial"/>
          <w:sz w:val="22"/>
          <w:szCs w:val="22"/>
          <w:lang w:val="lv-LV"/>
        </w:rPr>
        <w:t>Komisija piedāvājumus vērtē pēc šādiem kritērijiem</w:t>
      </w:r>
      <w:r>
        <w:rPr>
          <w:rFonts w:ascii="Arial" w:hAnsi="Arial" w:cs="Arial"/>
          <w:sz w:val="22"/>
          <w:szCs w:val="22"/>
          <w:lang w:val="lv-LV"/>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5189"/>
        <w:gridCol w:w="2126"/>
      </w:tblGrid>
      <w:tr w:rsidR="00550DCB" w:rsidRPr="009610EB" w14:paraId="75E6B208" w14:textId="77777777" w:rsidTr="00550DCB">
        <w:tc>
          <w:tcPr>
            <w:tcW w:w="6237" w:type="dxa"/>
            <w:gridSpan w:val="2"/>
            <w:tcBorders>
              <w:top w:val="single" w:sz="4" w:space="0" w:color="auto"/>
              <w:left w:val="single" w:sz="4" w:space="0" w:color="auto"/>
              <w:bottom w:val="single" w:sz="4" w:space="0" w:color="auto"/>
              <w:right w:val="single" w:sz="4" w:space="0" w:color="auto"/>
            </w:tcBorders>
            <w:vAlign w:val="center"/>
          </w:tcPr>
          <w:p w14:paraId="66B92E76" w14:textId="5FBE4E7F" w:rsidR="00550DCB" w:rsidRPr="009610EB" w:rsidRDefault="00550DCB" w:rsidP="00550DCB">
            <w:pPr>
              <w:jc w:val="center"/>
              <w:rPr>
                <w:rFonts w:ascii="Arial" w:hAnsi="Arial" w:cs="Arial"/>
                <w:b/>
                <w:bCs/>
                <w:sz w:val="22"/>
                <w:szCs w:val="22"/>
                <w:lang w:val="lv-LV"/>
              </w:rPr>
            </w:pPr>
            <w:r>
              <w:rPr>
                <w:rFonts w:ascii="Arial" w:hAnsi="Arial" w:cs="Arial"/>
                <w:b/>
                <w:bCs/>
                <w:sz w:val="22"/>
                <w:szCs w:val="22"/>
                <w:lang w:val="lv-LV"/>
              </w:rPr>
              <w:t>Kritērijs</w:t>
            </w:r>
          </w:p>
        </w:tc>
        <w:tc>
          <w:tcPr>
            <w:tcW w:w="2126" w:type="dxa"/>
            <w:tcBorders>
              <w:top w:val="single" w:sz="4" w:space="0" w:color="auto"/>
              <w:left w:val="single" w:sz="4" w:space="0" w:color="auto"/>
              <w:bottom w:val="single" w:sz="4" w:space="0" w:color="auto"/>
              <w:right w:val="single" w:sz="4" w:space="0" w:color="auto"/>
            </w:tcBorders>
            <w:vAlign w:val="center"/>
          </w:tcPr>
          <w:p w14:paraId="69385CD3"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Maksimālais</w:t>
            </w:r>
          </w:p>
          <w:p w14:paraId="324E037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punktu skaits</w:t>
            </w:r>
          </w:p>
        </w:tc>
      </w:tr>
      <w:tr w:rsidR="00550DCB" w:rsidRPr="009610EB" w14:paraId="186FC9CC" w14:textId="77777777" w:rsidTr="00550DCB">
        <w:trPr>
          <w:trHeight w:val="337"/>
        </w:trPr>
        <w:tc>
          <w:tcPr>
            <w:tcW w:w="1048" w:type="dxa"/>
            <w:tcBorders>
              <w:top w:val="single" w:sz="4" w:space="0" w:color="auto"/>
              <w:left w:val="single" w:sz="4" w:space="0" w:color="auto"/>
              <w:bottom w:val="single" w:sz="4" w:space="0" w:color="auto"/>
              <w:right w:val="single" w:sz="4" w:space="0" w:color="auto"/>
            </w:tcBorders>
          </w:tcPr>
          <w:p w14:paraId="2E48CEA6" w14:textId="17E20456"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P1</w:t>
            </w:r>
          </w:p>
        </w:tc>
        <w:tc>
          <w:tcPr>
            <w:tcW w:w="5189" w:type="dxa"/>
            <w:tcBorders>
              <w:top w:val="single" w:sz="4" w:space="0" w:color="auto"/>
              <w:left w:val="single" w:sz="4" w:space="0" w:color="auto"/>
              <w:bottom w:val="single" w:sz="4" w:space="0" w:color="auto"/>
              <w:right w:val="single" w:sz="4" w:space="0" w:color="auto"/>
            </w:tcBorders>
          </w:tcPr>
          <w:p w14:paraId="3A2C85F4" w14:textId="6BE360FB" w:rsidR="00550DCB" w:rsidRPr="009610EB" w:rsidRDefault="00550DCB" w:rsidP="00670717">
            <w:pPr>
              <w:rPr>
                <w:rFonts w:ascii="Arial" w:hAnsi="Arial" w:cs="Arial"/>
                <w:bCs/>
                <w:sz w:val="22"/>
                <w:szCs w:val="22"/>
                <w:lang w:val="lv-LV"/>
              </w:rPr>
            </w:pPr>
            <w:r w:rsidRPr="009610EB">
              <w:rPr>
                <w:rFonts w:ascii="Arial" w:hAnsi="Arial" w:cs="Arial"/>
                <w:bCs/>
                <w:sz w:val="22"/>
                <w:szCs w:val="22"/>
                <w:lang w:val="lv-LV"/>
              </w:rPr>
              <w:t xml:space="preserve">CENA KOPĀ par </w:t>
            </w:r>
            <w:r w:rsidR="00F63163" w:rsidRPr="00F63163">
              <w:rPr>
                <w:rFonts w:ascii="Arial" w:hAnsi="Arial" w:cs="Arial"/>
                <w:b/>
                <w:sz w:val="22"/>
                <w:szCs w:val="22"/>
                <w:lang w:val="lv-LV"/>
              </w:rPr>
              <w:t>preces</w:t>
            </w:r>
            <w:r w:rsidR="00F63163">
              <w:rPr>
                <w:rFonts w:ascii="Arial" w:hAnsi="Arial" w:cs="Arial"/>
                <w:bCs/>
                <w:sz w:val="22"/>
                <w:szCs w:val="22"/>
                <w:lang w:val="lv-LV"/>
              </w:rPr>
              <w:t xml:space="preserve"> </w:t>
            </w:r>
            <w:r w:rsidRPr="00550DCB">
              <w:rPr>
                <w:rFonts w:ascii="Arial" w:hAnsi="Arial" w:cs="Arial"/>
                <w:b/>
                <w:sz w:val="22"/>
                <w:szCs w:val="22"/>
                <w:lang w:val="lv-LV"/>
              </w:rPr>
              <w:t xml:space="preserve">1L </w:t>
            </w:r>
            <w:r>
              <w:rPr>
                <w:rFonts w:ascii="Arial" w:hAnsi="Arial" w:cs="Arial"/>
                <w:bCs/>
                <w:sz w:val="22"/>
                <w:szCs w:val="22"/>
                <w:lang w:val="lv-LV"/>
              </w:rPr>
              <w:t>(</w:t>
            </w:r>
            <w:r w:rsidR="00AC76CC">
              <w:rPr>
                <w:rFonts w:ascii="Arial" w:hAnsi="Arial" w:cs="Arial"/>
                <w:bCs/>
                <w:sz w:val="22"/>
                <w:szCs w:val="22"/>
                <w:lang w:val="lv-LV"/>
              </w:rPr>
              <w:t xml:space="preserve">eiro </w:t>
            </w:r>
            <w:r w:rsidRPr="009610EB">
              <w:rPr>
                <w:rFonts w:ascii="Arial" w:hAnsi="Arial" w:cs="Arial"/>
                <w:bCs/>
                <w:sz w:val="22"/>
                <w:szCs w:val="22"/>
                <w:lang w:val="lv-LV"/>
              </w:rPr>
              <w:t>bez PVN</w:t>
            </w:r>
            <w:r>
              <w:rPr>
                <w:rFonts w:ascii="Arial" w:hAnsi="Arial" w:cs="Arial"/>
                <w:bCs/>
                <w:sz w:val="22"/>
                <w:szCs w:val="22"/>
                <w:lang w:val="lv-LV"/>
              </w:rPr>
              <w:t>)</w:t>
            </w:r>
          </w:p>
        </w:tc>
        <w:tc>
          <w:tcPr>
            <w:tcW w:w="2126" w:type="dxa"/>
            <w:tcBorders>
              <w:top w:val="single" w:sz="4" w:space="0" w:color="auto"/>
              <w:left w:val="single" w:sz="4" w:space="0" w:color="auto"/>
              <w:bottom w:val="single" w:sz="4" w:space="0" w:color="auto"/>
              <w:right w:val="single" w:sz="4" w:space="0" w:color="auto"/>
            </w:tcBorders>
          </w:tcPr>
          <w:p w14:paraId="591BBEB3"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60</w:t>
            </w:r>
          </w:p>
        </w:tc>
      </w:tr>
      <w:tr w:rsidR="00550DCB" w:rsidRPr="009610EB" w14:paraId="0B7E16DB" w14:textId="77777777" w:rsidTr="00550DCB">
        <w:tc>
          <w:tcPr>
            <w:tcW w:w="1048" w:type="dxa"/>
            <w:tcBorders>
              <w:top w:val="single" w:sz="4" w:space="0" w:color="auto"/>
              <w:left w:val="single" w:sz="4" w:space="0" w:color="auto"/>
              <w:bottom w:val="single" w:sz="4" w:space="0" w:color="auto"/>
              <w:right w:val="single" w:sz="4" w:space="0" w:color="auto"/>
            </w:tcBorders>
          </w:tcPr>
          <w:p w14:paraId="139D58C0" w14:textId="17950024" w:rsidR="00550DCB" w:rsidRPr="00550DCB" w:rsidRDefault="00550DCB" w:rsidP="00670717">
            <w:pPr>
              <w:jc w:val="center"/>
              <w:rPr>
                <w:rFonts w:ascii="Arial" w:hAnsi="Arial" w:cs="Arial"/>
                <w:b/>
                <w:sz w:val="22"/>
                <w:szCs w:val="22"/>
                <w:lang w:val="lv-LV"/>
              </w:rPr>
            </w:pPr>
            <w:r w:rsidRPr="00550DCB">
              <w:rPr>
                <w:rFonts w:ascii="Arial" w:hAnsi="Arial" w:cs="Arial"/>
                <w:b/>
                <w:sz w:val="22"/>
                <w:szCs w:val="22"/>
                <w:lang w:val="lv-LV"/>
              </w:rPr>
              <w:t>P2</w:t>
            </w:r>
          </w:p>
        </w:tc>
        <w:tc>
          <w:tcPr>
            <w:tcW w:w="5189" w:type="dxa"/>
            <w:tcBorders>
              <w:top w:val="single" w:sz="4" w:space="0" w:color="auto"/>
              <w:left w:val="single" w:sz="4" w:space="0" w:color="auto"/>
              <w:bottom w:val="single" w:sz="4" w:space="0" w:color="auto"/>
              <w:right w:val="single" w:sz="4" w:space="0" w:color="auto"/>
            </w:tcBorders>
          </w:tcPr>
          <w:p w14:paraId="166275B9" w14:textId="6E042AF6" w:rsidR="00550DCB" w:rsidRPr="009610EB" w:rsidRDefault="00550DCB" w:rsidP="00670717">
            <w:pPr>
              <w:rPr>
                <w:rFonts w:ascii="Arial" w:hAnsi="Arial" w:cs="Arial"/>
                <w:bCs/>
                <w:sz w:val="22"/>
                <w:szCs w:val="22"/>
                <w:lang w:val="lv-LV"/>
              </w:rPr>
            </w:pPr>
            <w:r w:rsidRPr="009610EB">
              <w:rPr>
                <w:rFonts w:ascii="Arial" w:hAnsi="Arial" w:cs="Arial"/>
                <w:bCs/>
                <w:color w:val="000000"/>
                <w:sz w:val="22"/>
                <w:szCs w:val="22"/>
                <w:lang w:val="lv-LV"/>
              </w:rPr>
              <w:t xml:space="preserve">CENA KOPĀ par </w:t>
            </w:r>
            <w:r w:rsidR="005E1A6D" w:rsidRPr="005E1A6D">
              <w:rPr>
                <w:rFonts w:ascii="Arial" w:hAnsi="Arial" w:cs="Arial"/>
                <w:b/>
                <w:color w:val="000000"/>
                <w:sz w:val="22"/>
                <w:szCs w:val="22"/>
                <w:lang w:val="lv-LV"/>
              </w:rPr>
              <w:t>inventāra nomas pakalpojumu</w:t>
            </w:r>
            <w:r w:rsidR="005E1A6D">
              <w:rPr>
                <w:rFonts w:ascii="Arial" w:hAnsi="Arial" w:cs="Arial"/>
                <w:bCs/>
                <w:color w:val="000000"/>
                <w:sz w:val="22"/>
                <w:szCs w:val="22"/>
                <w:lang w:val="lv-LV"/>
              </w:rPr>
              <w:t xml:space="preserve"> </w:t>
            </w:r>
            <w:r w:rsidRPr="00550DCB">
              <w:rPr>
                <w:rFonts w:ascii="Arial" w:hAnsi="Arial" w:cs="Arial"/>
                <w:b/>
                <w:color w:val="000000"/>
                <w:sz w:val="22"/>
                <w:szCs w:val="22"/>
                <w:lang w:val="lv-LV"/>
              </w:rPr>
              <w:t xml:space="preserve">1 </w:t>
            </w:r>
            <w:r w:rsidR="005E1A6D">
              <w:rPr>
                <w:rFonts w:ascii="Arial" w:hAnsi="Arial" w:cs="Arial"/>
                <w:b/>
                <w:color w:val="000000"/>
                <w:sz w:val="22"/>
                <w:szCs w:val="22"/>
                <w:lang w:val="lv-LV"/>
              </w:rPr>
              <w:t>mēnesim</w:t>
            </w:r>
            <w:r w:rsidRPr="009610EB">
              <w:rPr>
                <w:rFonts w:ascii="Arial" w:hAnsi="Arial" w:cs="Arial"/>
                <w:bCs/>
                <w:color w:val="000000"/>
                <w:sz w:val="22"/>
                <w:szCs w:val="22"/>
                <w:lang w:val="lv-LV"/>
              </w:rPr>
              <w:t xml:space="preserve"> </w:t>
            </w:r>
            <w:r>
              <w:rPr>
                <w:rFonts w:ascii="Arial" w:hAnsi="Arial" w:cs="Arial"/>
                <w:bCs/>
                <w:color w:val="000000"/>
                <w:sz w:val="22"/>
                <w:szCs w:val="22"/>
                <w:lang w:val="lv-LV"/>
              </w:rPr>
              <w:t>(</w:t>
            </w:r>
            <w:r w:rsidR="00AC76CC">
              <w:rPr>
                <w:rFonts w:ascii="Arial" w:hAnsi="Arial" w:cs="Arial"/>
                <w:bCs/>
                <w:color w:val="000000"/>
                <w:sz w:val="22"/>
                <w:szCs w:val="22"/>
                <w:lang w:val="lv-LV"/>
              </w:rPr>
              <w:t>eiro</w:t>
            </w:r>
            <w:r>
              <w:rPr>
                <w:rFonts w:ascii="Arial" w:hAnsi="Arial" w:cs="Arial"/>
                <w:bCs/>
                <w:color w:val="000000"/>
                <w:sz w:val="22"/>
                <w:szCs w:val="22"/>
                <w:lang w:val="lv-LV"/>
              </w:rPr>
              <w:t xml:space="preserve"> bez PVN)</w:t>
            </w:r>
          </w:p>
        </w:tc>
        <w:tc>
          <w:tcPr>
            <w:tcW w:w="2126" w:type="dxa"/>
            <w:tcBorders>
              <w:top w:val="single" w:sz="4" w:space="0" w:color="auto"/>
              <w:left w:val="single" w:sz="4" w:space="0" w:color="auto"/>
              <w:bottom w:val="single" w:sz="4" w:space="0" w:color="auto"/>
              <w:right w:val="single" w:sz="4" w:space="0" w:color="auto"/>
            </w:tcBorders>
          </w:tcPr>
          <w:p w14:paraId="5A4B07FB" w14:textId="77777777" w:rsidR="00550DCB" w:rsidRPr="009610EB" w:rsidRDefault="00550DCB" w:rsidP="00670717">
            <w:pPr>
              <w:jc w:val="center"/>
              <w:rPr>
                <w:rFonts w:ascii="Arial" w:hAnsi="Arial" w:cs="Arial"/>
                <w:bCs/>
                <w:sz w:val="22"/>
                <w:szCs w:val="22"/>
                <w:lang w:val="lv-LV"/>
              </w:rPr>
            </w:pPr>
            <w:r w:rsidRPr="009610EB">
              <w:rPr>
                <w:rFonts w:ascii="Arial" w:hAnsi="Arial" w:cs="Arial"/>
                <w:bCs/>
                <w:sz w:val="22"/>
                <w:szCs w:val="22"/>
                <w:lang w:val="lv-LV"/>
              </w:rPr>
              <w:t>40</w:t>
            </w:r>
          </w:p>
        </w:tc>
      </w:tr>
      <w:tr w:rsidR="00550DCB" w:rsidRPr="009610EB" w14:paraId="09090E2A" w14:textId="77777777" w:rsidTr="00550DCB">
        <w:tc>
          <w:tcPr>
            <w:tcW w:w="6237" w:type="dxa"/>
            <w:gridSpan w:val="2"/>
            <w:tcBorders>
              <w:top w:val="single" w:sz="4" w:space="0" w:color="auto"/>
              <w:left w:val="single" w:sz="4" w:space="0" w:color="auto"/>
              <w:bottom w:val="single" w:sz="4" w:space="0" w:color="auto"/>
              <w:right w:val="single" w:sz="4" w:space="0" w:color="auto"/>
            </w:tcBorders>
          </w:tcPr>
          <w:p w14:paraId="7F3F8DE5" w14:textId="77777777" w:rsidR="00550DCB" w:rsidRPr="009610EB" w:rsidRDefault="00550DCB" w:rsidP="00670717">
            <w:pPr>
              <w:jc w:val="right"/>
              <w:rPr>
                <w:rFonts w:ascii="Arial" w:hAnsi="Arial" w:cs="Arial"/>
                <w:b/>
                <w:bCs/>
                <w:sz w:val="22"/>
                <w:szCs w:val="22"/>
                <w:lang w:val="lv-LV"/>
              </w:rPr>
            </w:pPr>
            <w:r w:rsidRPr="009610EB">
              <w:rPr>
                <w:rFonts w:ascii="Arial" w:hAnsi="Arial" w:cs="Arial"/>
                <w:b/>
                <w:bCs/>
                <w:sz w:val="22"/>
                <w:szCs w:val="22"/>
                <w:lang w:val="lv-LV"/>
              </w:rPr>
              <w:t>Kopā</w:t>
            </w:r>
          </w:p>
        </w:tc>
        <w:tc>
          <w:tcPr>
            <w:tcW w:w="2126" w:type="dxa"/>
            <w:tcBorders>
              <w:top w:val="single" w:sz="4" w:space="0" w:color="auto"/>
              <w:left w:val="single" w:sz="4" w:space="0" w:color="auto"/>
              <w:bottom w:val="single" w:sz="4" w:space="0" w:color="auto"/>
              <w:right w:val="single" w:sz="4" w:space="0" w:color="auto"/>
            </w:tcBorders>
          </w:tcPr>
          <w:p w14:paraId="44338F30" w14:textId="77777777" w:rsidR="00550DCB" w:rsidRPr="009610EB" w:rsidRDefault="00550DCB" w:rsidP="00670717">
            <w:pPr>
              <w:jc w:val="center"/>
              <w:rPr>
                <w:rFonts w:ascii="Arial" w:hAnsi="Arial" w:cs="Arial"/>
                <w:b/>
                <w:bCs/>
                <w:sz w:val="22"/>
                <w:szCs w:val="22"/>
                <w:lang w:val="lv-LV"/>
              </w:rPr>
            </w:pPr>
            <w:r w:rsidRPr="009610EB">
              <w:rPr>
                <w:rFonts w:ascii="Arial" w:hAnsi="Arial" w:cs="Arial"/>
                <w:b/>
                <w:bCs/>
                <w:sz w:val="22"/>
                <w:szCs w:val="22"/>
                <w:lang w:val="lv-LV"/>
              </w:rPr>
              <w:t>100</w:t>
            </w:r>
          </w:p>
        </w:tc>
      </w:tr>
    </w:tbl>
    <w:p w14:paraId="3B71200C" w14:textId="08DB5116" w:rsidR="00550DCB" w:rsidRPr="009610EB" w:rsidRDefault="00550DCB" w:rsidP="00550DCB">
      <w:pPr>
        <w:pStyle w:val="Heading4"/>
        <w:rPr>
          <w:rFonts w:ascii="Arial" w:hAnsi="Arial" w:cs="Arial"/>
          <w:sz w:val="22"/>
          <w:szCs w:val="22"/>
        </w:rPr>
      </w:pPr>
      <w:r w:rsidRPr="009610EB">
        <w:rPr>
          <w:rFonts w:ascii="Arial" w:hAnsi="Arial" w:cs="Arial"/>
          <w:sz w:val="22"/>
          <w:szCs w:val="22"/>
        </w:rPr>
        <w:t>Kritērija P1 punktu skaits tiek aprēķināts pēc šādas formulas:</w:t>
      </w:r>
    </w:p>
    <w:p w14:paraId="7DE74E70" w14:textId="77777777" w:rsidR="00550DCB" w:rsidRPr="009610EB" w:rsidRDefault="00550DCB" w:rsidP="00550DCB">
      <w:pPr>
        <w:ind w:firstLine="2127"/>
        <w:rPr>
          <w:rFonts w:ascii="Arial" w:hAnsi="Arial" w:cs="Arial"/>
          <w:sz w:val="22"/>
          <w:szCs w:val="22"/>
          <w:lang w:val="lv-LV"/>
        </w:rPr>
      </w:pPr>
      <w:r w:rsidRPr="009610EB">
        <w:rPr>
          <w:rFonts w:ascii="Arial" w:hAnsi="Arial" w:cs="Arial"/>
          <w:b/>
          <w:sz w:val="22"/>
          <w:szCs w:val="22"/>
          <w:lang w:val="lv-LV"/>
        </w:rPr>
        <w:t>P1=60 x (A/B)</w:t>
      </w:r>
      <w:r w:rsidRPr="009610EB">
        <w:rPr>
          <w:rFonts w:ascii="Arial" w:hAnsi="Arial" w:cs="Arial"/>
          <w:sz w:val="22"/>
          <w:szCs w:val="22"/>
          <w:lang w:val="lv-LV"/>
        </w:rPr>
        <w:t>, kur</w:t>
      </w:r>
    </w:p>
    <w:p w14:paraId="2DB915FA" w14:textId="717C98FF" w:rsidR="00550DCB" w:rsidRPr="00550DCB" w:rsidRDefault="00550DCB" w:rsidP="00550DCB">
      <w:pPr>
        <w:ind w:firstLine="2127"/>
        <w:rPr>
          <w:rFonts w:ascii="Arial" w:hAnsi="Arial" w:cs="Arial"/>
          <w:sz w:val="22"/>
          <w:szCs w:val="22"/>
          <w:lang w:val="lv-LV"/>
        </w:rPr>
      </w:pPr>
      <w:r w:rsidRPr="009610EB">
        <w:rPr>
          <w:rFonts w:ascii="Arial" w:hAnsi="Arial" w:cs="Arial"/>
          <w:sz w:val="22"/>
          <w:szCs w:val="22"/>
          <w:lang w:val="lv-LV"/>
        </w:rPr>
        <w:t xml:space="preserve">A – viszemākā </w:t>
      </w:r>
      <w:r w:rsidRPr="00550DCB">
        <w:rPr>
          <w:rFonts w:ascii="Arial" w:hAnsi="Arial" w:cs="Arial"/>
          <w:sz w:val="22"/>
          <w:szCs w:val="22"/>
          <w:lang w:val="lv-LV"/>
        </w:rPr>
        <w:t xml:space="preserve">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 </w:t>
      </w:r>
      <w:r w:rsidR="005E1A6D">
        <w:rPr>
          <w:rFonts w:ascii="Arial" w:hAnsi="Arial" w:cs="Arial"/>
          <w:sz w:val="22"/>
          <w:szCs w:val="22"/>
          <w:lang w:val="lv-LV"/>
        </w:rPr>
        <w:t>(</w:t>
      </w:r>
      <w:r w:rsidR="00AC76CC">
        <w:rPr>
          <w:rFonts w:ascii="Arial" w:hAnsi="Arial" w:cs="Arial"/>
          <w:sz w:val="22"/>
          <w:szCs w:val="22"/>
          <w:lang w:val="lv-LV"/>
        </w:rPr>
        <w:t>eiro</w:t>
      </w:r>
      <w:r w:rsidR="005E1A6D">
        <w:rPr>
          <w:rFonts w:ascii="Arial" w:hAnsi="Arial" w:cs="Arial"/>
          <w:sz w:val="22"/>
          <w:szCs w:val="22"/>
          <w:lang w:val="lv-LV"/>
        </w:rPr>
        <w:t xml:space="preserve"> bez PVN) par preces </w:t>
      </w:r>
      <w:r w:rsidRPr="00550DCB">
        <w:rPr>
          <w:rFonts w:ascii="Arial" w:hAnsi="Arial" w:cs="Arial"/>
          <w:sz w:val="22"/>
          <w:szCs w:val="22"/>
          <w:lang w:val="lv-LV"/>
        </w:rPr>
        <w:t>1L,</w:t>
      </w:r>
    </w:p>
    <w:p w14:paraId="308CD1E4" w14:textId="22C56C93"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B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preces 1L</w:t>
      </w:r>
      <w:r w:rsidRPr="00550DCB">
        <w:rPr>
          <w:rFonts w:ascii="Arial" w:hAnsi="Arial" w:cs="Arial"/>
          <w:sz w:val="22"/>
          <w:szCs w:val="22"/>
          <w:lang w:val="lv-LV"/>
        </w:rPr>
        <w:t>, kurai aprēķina punktus;</w:t>
      </w:r>
    </w:p>
    <w:p w14:paraId="255CE8E7" w14:textId="77777777" w:rsidR="00550DCB" w:rsidRPr="00550DCB" w:rsidRDefault="00550DCB" w:rsidP="00550DCB">
      <w:pPr>
        <w:ind w:firstLine="2127"/>
        <w:rPr>
          <w:rFonts w:ascii="Arial" w:hAnsi="Arial" w:cs="Arial"/>
          <w:sz w:val="22"/>
          <w:szCs w:val="22"/>
          <w:lang w:val="lv-LV"/>
        </w:rPr>
      </w:pPr>
      <w:r w:rsidRPr="00550DCB">
        <w:rPr>
          <w:rFonts w:ascii="Arial" w:hAnsi="Arial" w:cs="Arial"/>
          <w:sz w:val="22"/>
          <w:szCs w:val="22"/>
          <w:lang w:val="lv-LV"/>
        </w:rPr>
        <w:t>60 – maksimālais punktu skaits.</w:t>
      </w:r>
    </w:p>
    <w:p w14:paraId="785FADEC" w14:textId="77777777" w:rsidR="00550DCB" w:rsidRPr="00550DCB" w:rsidRDefault="00550DCB" w:rsidP="00550DCB">
      <w:pPr>
        <w:pStyle w:val="Heading4"/>
        <w:ind w:right="84"/>
        <w:rPr>
          <w:rFonts w:ascii="Arial" w:hAnsi="Arial" w:cs="Arial"/>
          <w:sz w:val="22"/>
          <w:szCs w:val="22"/>
        </w:rPr>
      </w:pPr>
      <w:r w:rsidRPr="00550DCB">
        <w:rPr>
          <w:rFonts w:ascii="Arial" w:hAnsi="Arial" w:cs="Arial"/>
          <w:sz w:val="22"/>
          <w:szCs w:val="22"/>
        </w:rPr>
        <w:t>Kritērija P2 punktu skaits tiek aprēķināts pēc šādas formulas:</w:t>
      </w:r>
    </w:p>
    <w:p w14:paraId="09A025EE" w14:textId="77777777" w:rsidR="00550DCB" w:rsidRPr="00550DCB" w:rsidRDefault="00550DCB" w:rsidP="00550DCB">
      <w:pPr>
        <w:ind w:firstLine="2410"/>
        <w:rPr>
          <w:rFonts w:ascii="Arial" w:hAnsi="Arial" w:cs="Arial"/>
          <w:sz w:val="22"/>
          <w:szCs w:val="22"/>
          <w:lang w:val="lv-LV"/>
        </w:rPr>
      </w:pPr>
      <w:r w:rsidRPr="00550DCB">
        <w:rPr>
          <w:rFonts w:ascii="Arial" w:hAnsi="Arial" w:cs="Arial"/>
          <w:b/>
          <w:sz w:val="22"/>
          <w:szCs w:val="22"/>
          <w:lang w:val="lv-LV"/>
        </w:rPr>
        <w:t>P2=40 x (C/D)</w:t>
      </w:r>
      <w:r w:rsidRPr="00550DCB">
        <w:rPr>
          <w:rFonts w:ascii="Arial" w:hAnsi="Arial" w:cs="Arial"/>
          <w:sz w:val="22"/>
          <w:szCs w:val="22"/>
          <w:lang w:val="lv-LV"/>
        </w:rPr>
        <w:t>, kur</w:t>
      </w:r>
    </w:p>
    <w:p w14:paraId="5FDBE437" w14:textId="0650D60C" w:rsidR="00550DCB" w:rsidRPr="00550DCB" w:rsidRDefault="00550DCB" w:rsidP="005E1A6D">
      <w:pPr>
        <w:ind w:left="2552" w:hanging="425"/>
        <w:rPr>
          <w:rFonts w:ascii="Arial" w:hAnsi="Arial" w:cs="Arial"/>
          <w:sz w:val="22"/>
          <w:szCs w:val="22"/>
          <w:lang w:val="lv-LV"/>
        </w:rPr>
      </w:pPr>
      <w:r w:rsidRPr="00550DCB">
        <w:rPr>
          <w:rFonts w:ascii="Arial" w:hAnsi="Arial" w:cs="Arial"/>
          <w:sz w:val="22"/>
          <w:szCs w:val="22"/>
          <w:lang w:val="lv-LV"/>
        </w:rPr>
        <w:t xml:space="preserve">C – viszemākā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w:t>
      </w:r>
      <w:r w:rsidRPr="00550DCB">
        <w:rPr>
          <w:rFonts w:ascii="Arial" w:hAnsi="Arial" w:cs="Arial"/>
          <w:sz w:val="22"/>
          <w:szCs w:val="22"/>
          <w:lang w:val="lv-LV"/>
        </w:rPr>
        <w:t xml:space="preserve"> par </w:t>
      </w:r>
      <w:r w:rsidR="005E1A6D">
        <w:rPr>
          <w:rFonts w:ascii="Arial" w:hAnsi="Arial" w:cs="Arial"/>
          <w:sz w:val="22"/>
          <w:szCs w:val="22"/>
          <w:lang w:val="lv-LV"/>
        </w:rPr>
        <w:t xml:space="preserve">pakalpojumu </w:t>
      </w:r>
      <w:r w:rsidRPr="00550DCB">
        <w:rPr>
          <w:rFonts w:ascii="Arial" w:hAnsi="Arial" w:cs="Arial"/>
          <w:sz w:val="22"/>
          <w:szCs w:val="22"/>
          <w:lang w:val="lv-LV"/>
        </w:rPr>
        <w:t xml:space="preserve">1 </w:t>
      </w:r>
      <w:r w:rsidR="005E1A6D">
        <w:rPr>
          <w:rFonts w:ascii="Arial" w:hAnsi="Arial" w:cs="Arial"/>
          <w:sz w:val="22"/>
          <w:szCs w:val="22"/>
          <w:lang w:val="lv-LV"/>
        </w:rPr>
        <w:t>mēnesim</w:t>
      </w:r>
      <w:r w:rsidRPr="00550DCB">
        <w:rPr>
          <w:rFonts w:ascii="Arial" w:hAnsi="Arial" w:cs="Arial"/>
          <w:sz w:val="22"/>
          <w:szCs w:val="22"/>
          <w:lang w:val="lv-LV"/>
        </w:rPr>
        <w:t>,</w:t>
      </w:r>
    </w:p>
    <w:p w14:paraId="11CEFA22" w14:textId="7F44631A" w:rsidR="00550DCB" w:rsidRPr="009610EB" w:rsidRDefault="00550DCB" w:rsidP="0075757F">
      <w:pPr>
        <w:ind w:left="2552" w:hanging="425"/>
        <w:rPr>
          <w:rFonts w:ascii="Arial" w:hAnsi="Arial" w:cs="Arial"/>
          <w:sz w:val="22"/>
          <w:szCs w:val="22"/>
          <w:lang w:val="lv-LV"/>
        </w:rPr>
      </w:pPr>
      <w:r w:rsidRPr="00550DCB">
        <w:rPr>
          <w:rFonts w:ascii="Arial" w:hAnsi="Arial" w:cs="Arial"/>
          <w:sz w:val="22"/>
          <w:szCs w:val="22"/>
          <w:lang w:val="lv-LV"/>
        </w:rPr>
        <w:t xml:space="preserve">D – piedāvājuma </w:t>
      </w:r>
      <w:r w:rsidRPr="00550DCB">
        <w:rPr>
          <w:rFonts w:ascii="Arial" w:hAnsi="Arial" w:cs="Arial"/>
          <w:sz w:val="22"/>
          <w:szCs w:val="22"/>
          <w:u w:val="single"/>
          <w:lang w:val="lv-LV"/>
        </w:rPr>
        <w:t>kopējā</w:t>
      </w:r>
      <w:r w:rsidRPr="00550DCB">
        <w:rPr>
          <w:rFonts w:ascii="Arial" w:hAnsi="Arial" w:cs="Arial"/>
          <w:sz w:val="22"/>
          <w:szCs w:val="22"/>
          <w:lang w:val="lv-LV"/>
        </w:rPr>
        <w:t xml:space="preserve"> cena</w:t>
      </w:r>
      <w:r w:rsidR="005E1A6D">
        <w:rPr>
          <w:rFonts w:ascii="Arial" w:hAnsi="Arial" w:cs="Arial"/>
          <w:sz w:val="22"/>
          <w:szCs w:val="22"/>
          <w:lang w:val="lv-LV"/>
        </w:rPr>
        <w:t xml:space="preserve"> (</w:t>
      </w:r>
      <w:r w:rsidR="00AC76CC">
        <w:rPr>
          <w:rFonts w:ascii="Arial" w:hAnsi="Arial" w:cs="Arial"/>
          <w:sz w:val="22"/>
          <w:szCs w:val="22"/>
          <w:lang w:val="lv-LV"/>
        </w:rPr>
        <w:t>eiro</w:t>
      </w:r>
      <w:r w:rsidR="005E1A6D">
        <w:rPr>
          <w:rFonts w:ascii="Arial" w:hAnsi="Arial" w:cs="Arial"/>
          <w:sz w:val="22"/>
          <w:szCs w:val="22"/>
          <w:lang w:val="lv-LV"/>
        </w:rPr>
        <w:t xml:space="preserve"> bez PVN) par pakalpojumu 1 mēnesim</w:t>
      </w:r>
      <w:r w:rsidRPr="00550DCB">
        <w:rPr>
          <w:rFonts w:ascii="Arial" w:hAnsi="Arial" w:cs="Arial"/>
          <w:sz w:val="22"/>
          <w:szCs w:val="22"/>
          <w:lang w:val="lv-LV"/>
        </w:rPr>
        <w:t xml:space="preserve">, kurai </w:t>
      </w:r>
      <w:r w:rsidRPr="009610EB">
        <w:rPr>
          <w:rFonts w:ascii="Arial" w:hAnsi="Arial" w:cs="Arial"/>
          <w:sz w:val="22"/>
          <w:szCs w:val="22"/>
          <w:lang w:val="lv-LV"/>
        </w:rPr>
        <w:t>aprēķina punktus;</w:t>
      </w:r>
    </w:p>
    <w:p w14:paraId="4C5EB042" w14:textId="77777777" w:rsidR="00550DCB" w:rsidRPr="009610EB" w:rsidRDefault="00550DCB" w:rsidP="00550DCB">
      <w:pPr>
        <w:ind w:firstLine="2127"/>
        <w:rPr>
          <w:rFonts w:ascii="Arial" w:hAnsi="Arial" w:cs="Arial"/>
          <w:sz w:val="22"/>
          <w:szCs w:val="22"/>
          <w:lang w:val="lv-LV"/>
        </w:rPr>
      </w:pPr>
      <w:r w:rsidRPr="009610EB">
        <w:rPr>
          <w:rFonts w:ascii="Arial" w:hAnsi="Arial" w:cs="Arial"/>
          <w:sz w:val="22"/>
          <w:szCs w:val="22"/>
          <w:lang w:val="lv-LV"/>
        </w:rPr>
        <w:t>40 – maksimālais punktu skaits.</w:t>
      </w:r>
    </w:p>
    <w:p w14:paraId="679CBFDF" w14:textId="74C20C87" w:rsidR="00550DCB" w:rsidRPr="00550DCB" w:rsidRDefault="00550DCB" w:rsidP="00550DCB">
      <w:pPr>
        <w:pStyle w:val="ListParagraph"/>
        <w:numPr>
          <w:ilvl w:val="2"/>
          <w:numId w:val="8"/>
        </w:numPr>
        <w:jc w:val="both"/>
        <w:rPr>
          <w:rFonts w:ascii="Arial" w:hAnsi="Arial" w:cs="Arial"/>
          <w:b/>
          <w:bCs/>
          <w:sz w:val="22"/>
          <w:szCs w:val="22"/>
          <w:lang w:val="lv-LV"/>
        </w:rPr>
      </w:pPr>
      <w:r w:rsidRPr="00550DCB">
        <w:rPr>
          <w:rFonts w:ascii="Arial" w:hAnsi="Arial" w:cs="Arial"/>
          <w:b/>
          <w:bCs/>
          <w:sz w:val="22"/>
          <w:szCs w:val="22"/>
          <w:lang w:val="lv-LV"/>
        </w:rPr>
        <w:t>Vislielāko punktu skaitu iegūst tā pretendenta piedāvājums, kuram kritēriju P1 un P2 kopsumma ir vislielākā.</w:t>
      </w:r>
    </w:p>
    <w:p w14:paraId="1084D288" w14:textId="77777777" w:rsidR="008B3047" w:rsidRPr="001C0339" w:rsidRDefault="008B3047" w:rsidP="008B3047">
      <w:pPr>
        <w:jc w:val="both"/>
        <w:rPr>
          <w:rFonts w:ascii="Arial" w:hAnsi="Arial" w:cs="Arial"/>
          <w:b/>
          <w:sz w:val="22"/>
          <w:szCs w:val="22"/>
          <w:lang w:val="lv-LV"/>
        </w:rPr>
      </w:pPr>
    </w:p>
    <w:p w14:paraId="63468AC2" w14:textId="753A13AE" w:rsidR="00511537" w:rsidRPr="008221A6" w:rsidRDefault="00511537" w:rsidP="008B3047">
      <w:pPr>
        <w:pStyle w:val="ListParagraph"/>
        <w:numPr>
          <w:ilvl w:val="1"/>
          <w:numId w:val="8"/>
        </w:numPr>
        <w:jc w:val="both"/>
        <w:rPr>
          <w:rFonts w:ascii="Arial" w:hAnsi="Arial" w:cs="Arial"/>
          <w:b/>
          <w:sz w:val="22"/>
          <w:szCs w:val="22"/>
          <w:lang w:val="lv-LV"/>
        </w:rPr>
      </w:pPr>
      <w:r w:rsidRPr="00511537">
        <w:rPr>
          <w:rFonts w:ascii="Arial" w:hAnsi="Arial" w:cs="Arial"/>
          <w:sz w:val="22"/>
          <w:szCs w:val="22"/>
          <w:lang w:val="lv-LV"/>
        </w:rPr>
        <w:t>Komisija piedāvājumu vērtēšanu veic slēgtā (-</w:t>
      </w:r>
      <w:proofErr w:type="spellStart"/>
      <w:r w:rsidRPr="00511537">
        <w:rPr>
          <w:rFonts w:ascii="Arial" w:hAnsi="Arial" w:cs="Arial"/>
          <w:sz w:val="22"/>
          <w:szCs w:val="22"/>
          <w:lang w:val="lv-LV"/>
        </w:rPr>
        <w:t>ās</w:t>
      </w:r>
      <w:proofErr w:type="spellEnd"/>
      <w:r w:rsidRPr="00511537">
        <w:rPr>
          <w:rFonts w:ascii="Arial" w:hAnsi="Arial" w:cs="Arial"/>
          <w:sz w:val="22"/>
          <w:szCs w:val="22"/>
          <w:lang w:val="lv-LV"/>
        </w:rPr>
        <w:t>) sēdē (-</w:t>
      </w:r>
      <w:proofErr w:type="spellStart"/>
      <w:r w:rsidRPr="00511537">
        <w:rPr>
          <w:rFonts w:ascii="Arial" w:hAnsi="Arial" w:cs="Arial"/>
          <w:sz w:val="22"/>
          <w:szCs w:val="22"/>
          <w:lang w:val="lv-LV"/>
        </w:rPr>
        <w:t>ēs</w:t>
      </w:r>
      <w:proofErr w:type="spellEnd"/>
      <w:r w:rsidRPr="00511537">
        <w:rPr>
          <w:rFonts w:ascii="Arial" w:hAnsi="Arial" w:cs="Arial"/>
          <w:sz w:val="22"/>
          <w:szCs w:val="22"/>
          <w:lang w:val="lv-LV"/>
        </w:rPr>
        <w:t>) bez pretendentu un to pārstāvju klātbūtnes. 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5011DDA4" w14:textId="77777777" w:rsidR="008221A6" w:rsidRPr="008221A6" w:rsidRDefault="008221A6" w:rsidP="008221A6">
      <w:pPr>
        <w:jc w:val="both"/>
        <w:rPr>
          <w:rFonts w:ascii="Arial" w:hAnsi="Arial" w:cs="Arial"/>
          <w:b/>
          <w:sz w:val="22"/>
          <w:szCs w:val="22"/>
          <w:lang w:val="lv-LV"/>
        </w:rPr>
      </w:pPr>
    </w:p>
    <w:p w14:paraId="528D57C3" w14:textId="6272A591" w:rsidR="008B3047" w:rsidRPr="001C0339" w:rsidRDefault="008B3047" w:rsidP="008B3047">
      <w:pPr>
        <w:pStyle w:val="ListParagraph"/>
        <w:numPr>
          <w:ilvl w:val="1"/>
          <w:numId w:val="8"/>
        </w:numPr>
        <w:jc w:val="both"/>
        <w:rPr>
          <w:rFonts w:ascii="Arial" w:hAnsi="Arial" w:cs="Arial"/>
          <w:b/>
          <w:sz w:val="22"/>
          <w:szCs w:val="22"/>
          <w:lang w:val="lv-LV"/>
        </w:rPr>
      </w:pPr>
      <w:r w:rsidRPr="001C0339">
        <w:rPr>
          <w:rFonts w:ascii="Arial" w:hAnsi="Arial" w:cs="Arial"/>
          <w:b/>
          <w:sz w:val="22"/>
          <w:szCs w:val="22"/>
          <w:lang w:val="lv-LV"/>
        </w:rPr>
        <w:t>Piedāvājumu vērtēšanas kārtība:</w:t>
      </w:r>
    </w:p>
    <w:p w14:paraId="3B899043" w14:textId="027D810F" w:rsidR="00681CD9" w:rsidRPr="001C0339" w:rsidRDefault="00C929D3" w:rsidP="00681CD9">
      <w:pPr>
        <w:pStyle w:val="ListParagraph"/>
        <w:numPr>
          <w:ilvl w:val="2"/>
          <w:numId w:val="8"/>
        </w:numPr>
        <w:jc w:val="both"/>
        <w:rPr>
          <w:rFonts w:ascii="Arial" w:hAnsi="Arial" w:cs="Arial"/>
          <w:bCs/>
          <w:sz w:val="22"/>
          <w:szCs w:val="22"/>
          <w:lang w:val="lv-LV"/>
        </w:rPr>
      </w:pPr>
      <w:r w:rsidRPr="001C0339">
        <w:rPr>
          <w:rFonts w:ascii="Arial" w:hAnsi="Arial" w:cs="Arial"/>
          <w:sz w:val="22"/>
          <w:szCs w:val="22"/>
          <w:lang w:val="lv-LV"/>
        </w:rPr>
        <w:t>Komisija veic piedāvājumu vērtēšanu šādā kārtībā:</w:t>
      </w:r>
    </w:p>
    <w:p w14:paraId="1726F388" w14:textId="1857BA6B" w:rsidR="00681CD9" w:rsidRPr="00691E8A" w:rsidRDefault="00681CD9" w:rsidP="008A3C6C">
      <w:pPr>
        <w:pStyle w:val="ListParagraph"/>
        <w:numPr>
          <w:ilvl w:val="3"/>
          <w:numId w:val="8"/>
        </w:numPr>
        <w:ind w:left="851" w:hanging="862"/>
        <w:jc w:val="both"/>
        <w:rPr>
          <w:rFonts w:ascii="Arial" w:hAnsi="Arial" w:cs="Arial"/>
          <w:bCs/>
          <w:sz w:val="22"/>
          <w:szCs w:val="22"/>
          <w:lang w:val="lv-LV"/>
        </w:rPr>
      </w:pPr>
      <w:r w:rsidRPr="00691E8A">
        <w:rPr>
          <w:rFonts w:ascii="Arial" w:hAnsi="Arial" w:cs="Arial"/>
          <w:bCs/>
          <w:sz w:val="22"/>
          <w:szCs w:val="22"/>
          <w:lang w:val="lv-LV"/>
        </w:rPr>
        <w:t>uzsākot piedāvājumu pārbaudi un izvērtēšanu,</w:t>
      </w:r>
      <w:r w:rsidR="00691E8A">
        <w:rPr>
          <w:rFonts w:ascii="Arial" w:hAnsi="Arial" w:cs="Arial"/>
          <w:bCs/>
          <w:sz w:val="22"/>
          <w:szCs w:val="22"/>
          <w:lang w:val="lv-LV"/>
        </w:rPr>
        <w:t xml:space="preserve"> </w:t>
      </w:r>
      <w:r w:rsidRPr="00691E8A">
        <w:rPr>
          <w:rFonts w:ascii="Arial" w:hAnsi="Arial" w:cs="Arial"/>
          <w:bCs/>
          <w:sz w:val="22"/>
          <w:szCs w:val="22"/>
          <w:lang w:val="lv-LV"/>
        </w:rPr>
        <w:t xml:space="preserve">komisija izvērtē </w:t>
      </w:r>
      <w:r w:rsidRPr="00691E8A">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730E0B6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lastRenderedPageBreak/>
        <w:t>veicot pretendentu atlasi, komisija pārbauda pretendenta kvalifikācijas atbilstību sarunu procedūras nolikuma prasībām, kā arī pārliecinās, vai uz pretendentu neattiecas sarunu procedūras nolikuma 3.2.2.punktā minētie izslēgšanas gadījumi;</w:t>
      </w:r>
    </w:p>
    <w:p w14:paraId="1CD8CB3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1C5ECF">
      <w:pPr>
        <w:pStyle w:val="ListParagraph"/>
        <w:numPr>
          <w:ilvl w:val="3"/>
          <w:numId w:val="8"/>
        </w:numPr>
        <w:ind w:left="851"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4CDFBB1" w14:textId="50E5B999" w:rsidR="00C929D3" w:rsidRPr="00C929D3" w:rsidRDefault="00C929D3" w:rsidP="001C5ECF">
      <w:pPr>
        <w:pStyle w:val="ListParagraph"/>
        <w:numPr>
          <w:ilvl w:val="3"/>
          <w:numId w:val="8"/>
        </w:numPr>
        <w:ind w:left="851" w:hanging="862"/>
        <w:jc w:val="both"/>
        <w:rPr>
          <w:rFonts w:ascii="Arial" w:hAnsi="Arial" w:cs="Arial"/>
          <w:bCs/>
          <w:sz w:val="22"/>
          <w:szCs w:val="22"/>
          <w:lang w:val="lv-LV"/>
        </w:rPr>
      </w:pPr>
      <w:r w:rsidRPr="00C929D3">
        <w:rPr>
          <w:rFonts w:ascii="Arial" w:hAnsi="Arial" w:cs="Arial"/>
          <w:sz w:val="22"/>
          <w:szCs w:val="22"/>
          <w:lang w:val="lv-LV"/>
        </w:rPr>
        <w:t>ja pretendents vai pretendenta piedāvājums neatbilst kādām no nolikuma prasībām,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w:t>
      </w:r>
    </w:p>
    <w:p w14:paraId="6F5F48EC" w14:textId="77777777" w:rsidR="00681CD9" w:rsidRPr="00AA64A5" w:rsidRDefault="00681CD9" w:rsidP="00681CD9">
      <w:pPr>
        <w:pStyle w:val="ListParagraph"/>
        <w:numPr>
          <w:ilvl w:val="2"/>
          <w:numId w:val="8"/>
        </w:numPr>
        <w:jc w:val="both"/>
        <w:rPr>
          <w:rFonts w:ascii="Arial" w:hAnsi="Arial" w:cs="Arial"/>
          <w:bCs/>
          <w:sz w:val="22"/>
          <w:szCs w:val="22"/>
          <w:lang w:val="lv-LV"/>
        </w:rPr>
      </w:pPr>
      <w:bookmarkStart w:id="8"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9"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9"/>
      <w:r w:rsidRPr="00AA64A5">
        <w:rPr>
          <w:rFonts w:ascii="Arial" w:hAnsi="Arial" w:cs="Arial"/>
          <w:bCs/>
          <w:sz w:val="22"/>
          <w:szCs w:val="22"/>
          <w:lang w:val="lv-LV"/>
        </w:rPr>
        <w:t>.</w:t>
      </w:r>
    </w:p>
    <w:p w14:paraId="357D741B" w14:textId="75A09B01" w:rsidR="00681CD9" w:rsidRPr="00AA64A5" w:rsidRDefault="00681CD9" w:rsidP="00681CD9">
      <w:pPr>
        <w:pStyle w:val="ListParagraph"/>
        <w:numPr>
          <w:ilvl w:val="2"/>
          <w:numId w:val="8"/>
        </w:numPr>
        <w:jc w:val="both"/>
        <w:rPr>
          <w:rFonts w:ascii="Arial" w:hAnsi="Arial" w:cs="Arial"/>
          <w:bCs/>
          <w:sz w:val="22"/>
          <w:szCs w:val="22"/>
          <w:lang w:val="lv-LV"/>
        </w:rPr>
      </w:pPr>
      <w:bookmarkStart w:id="10" w:name="_Hlk52185804"/>
      <w:r w:rsidRPr="00AA64A5">
        <w:rPr>
          <w:rFonts w:ascii="Arial" w:hAnsi="Arial" w:cs="Arial"/>
          <w:bCs/>
          <w:sz w:val="22"/>
          <w:szCs w:val="22"/>
          <w:lang w:val="lv-LV"/>
        </w:rPr>
        <w:t>Ja pasūtītājs saskaņā ar nolikuma 4.</w:t>
      </w:r>
      <w:r w:rsidR="00511537">
        <w:rPr>
          <w:rFonts w:ascii="Arial" w:hAnsi="Arial" w:cs="Arial"/>
          <w:bCs/>
          <w:sz w:val="22"/>
          <w:szCs w:val="22"/>
          <w:lang w:val="lv-LV"/>
        </w:rPr>
        <w:t>3</w:t>
      </w:r>
      <w:r w:rsidRPr="00AA64A5">
        <w:rPr>
          <w:rFonts w:ascii="Arial" w:hAnsi="Arial" w:cs="Arial"/>
          <w:bCs/>
          <w:sz w:val="22"/>
          <w:szCs w:val="22"/>
          <w:lang w:val="lv-LV"/>
        </w:rPr>
        <w:t>.</w:t>
      </w:r>
      <w:r w:rsidR="00511537">
        <w:rPr>
          <w:rFonts w:ascii="Arial" w:hAnsi="Arial" w:cs="Arial"/>
          <w:bCs/>
          <w:sz w:val="22"/>
          <w:szCs w:val="22"/>
          <w:lang w:val="lv-LV"/>
        </w:rPr>
        <w:t>2</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0"/>
      <w:r w:rsidRPr="00AA64A5">
        <w:rPr>
          <w:rFonts w:ascii="Arial" w:hAnsi="Arial" w:cs="Arial"/>
          <w:bCs/>
          <w:sz w:val="22"/>
          <w:szCs w:val="22"/>
          <w:lang w:val="lv-LV"/>
        </w:rPr>
        <w:t>.</w:t>
      </w:r>
    </w:p>
    <w:bookmarkEnd w:id="8"/>
    <w:p w14:paraId="28DBF8B7" w14:textId="7F9F3AF7"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73A09">
        <w:rPr>
          <w:rFonts w:ascii="Arial" w:hAnsi="Arial" w:cs="Arial"/>
          <w:sz w:val="22"/>
          <w:szCs w:val="22"/>
          <w:lang w:val="lv-LV"/>
        </w:rPr>
        <w:t>Tehnisko specifikāciju</w:t>
      </w:r>
      <w:r w:rsidRPr="00AA64A5">
        <w:rPr>
          <w:rFonts w:ascii="Arial" w:hAnsi="Arial" w:cs="Arial"/>
          <w:sz w:val="22"/>
          <w:szCs w:val="22"/>
          <w:lang w:val="lv-LV"/>
        </w:rPr>
        <w:t>.</w:t>
      </w:r>
    </w:p>
    <w:p w14:paraId="19E15435" w14:textId="7FE33D2F" w:rsidR="00681CD9" w:rsidRPr="00511537" w:rsidRDefault="00681CD9" w:rsidP="00511537">
      <w:pPr>
        <w:pStyle w:val="ListParagraph"/>
        <w:numPr>
          <w:ilvl w:val="2"/>
          <w:numId w:val="8"/>
        </w:numPr>
        <w:jc w:val="both"/>
        <w:rPr>
          <w:rFonts w:ascii="Arial" w:hAnsi="Arial" w:cs="Arial"/>
          <w:bCs/>
          <w:sz w:val="22"/>
          <w:szCs w:val="22"/>
          <w:lang w:val="lv-LV"/>
        </w:rPr>
      </w:pPr>
      <w:bookmarkStart w:id="11"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w:t>
      </w:r>
      <w:r w:rsidRPr="00511537">
        <w:rPr>
          <w:rFonts w:ascii="Arial" w:hAnsi="Arial" w:cs="Arial"/>
          <w:sz w:val="22"/>
          <w:szCs w:val="22"/>
          <w:lang w:val="lv-LV"/>
        </w:rPr>
        <w:t xml:space="preserve">tiesības </w:t>
      </w:r>
      <w:r w:rsidRPr="00511537">
        <w:rPr>
          <w:rFonts w:ascii="Arial" w:hAnsi="Arial" w:cs="Arial"/>
          <w:sz w:val="22"/>
          <w:szCs w:val="22"/>
          <w:lang w:val="lv-LV" w:eastAsia="x-none"/>
        </w:rPr>
        <w:t xml:space="preserve">saskaņā ar Starptautisko un Latvijas Republikas nacionālo sankciju likumu. </w:t>
      </w:r>
      <w:r w:rsidRPr="00511537">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11537">
        <w:rPr>
          <w:rFonts w:ascii="Arial" w:hAnsi="Arial" w:cs="Arial"/>
          <w:sz w:val="22"/>
          <w:szCs w:val="22"/>
          <w:vertAlign w:val="superscript"/>
          <w:lang w:val="lv-LV"/>
        </w:rPr>
        <w:t>1</w:t>
      </w:r>
      <w:r w:rsidRPr="00511537">
        <w:rPr>
          <w:rFonts w:ascii="Arial" w:hAnsi="Arial" w:cs="Arial"/>
          <w:sz w:val="22"/>
          <w:szCs w:val="22"/>
          <w:lang w:val="lv-LV"/>
        </w:rPr>
        <w:t xml:space="preserve"> panta pirmajā daļā noteiktās sankcijas, kuras ietekmē līguma izpildi</w:t>
      </w:r>
      <w:bookmarkEnd w:id="11"/>
      <w:r w:rsidRPr="00511537">
        <w:rPr>
          <w:rFonts w:ascii="Arial" w:hAnsi="Arial" w:cs="Arial"/>
          <w:sz w:val="22"/>
          <w:szCs w:val="22"/>
          <w:lang w:val="lv-LV"/>
        </w:rPr>
        <w:t>.</w:t>
      </w:r>
    </w:p>
    <w:p w14:paraId="746832EB" w14:textId="7C7811F8" w:rsidR="00681CD9" w:rsidRPr="00AA64A5" w:rsidRDefault="00681CD9" w:rsidP="00681CD9">
      <w:pPr>
        <w:pStyle w:val="ListParagraph"/>
        <w:numPr>
          <w:ilvl w:val="2"/>
          <w:numId w:val="8"/>
        </w:numPr>
        <w:jc w:val="both"/>
        <w:rPr>
          <w:rFonts w:ascii="Arial" w:hAnsi="Arial" w:cs="Arial"/>
          <w:bCs/>
          <w:sz w:val="22"/>
          <w:szCs w:val="22"/>
          <w:lang w:val="lv-LV"/>
        </w:rPr>
      </w:pPr>
      <w:r w:rsidRPr="00AA64A5">
        <w:rPr>
          <w:rFonts w:ascii="Arial" w:hAnsi="Arial" w:cs="Arial"/>
          <w:iCs/>
          <w:sz w:val="22"/>
          <w:szCs w:val="22"/>
          <w:lang w:val="lv-LV" w:eastAsia="ar-SA"/>
        </w:rPr>
        <w:t>Pēc sarunu procedūras nolikuma 4.</w:t>
      </w:r>
      <w:r w:rsidR="00511537">
        <w:rPr>
          <w:rFonts w:ascii="Arial" w:hAnsi="Arial" w:cs="Arial"/>
          <w:iCs/>
          <w:sz w:val="22"/>
          <w:szCs w:val="22"/>
          <w:lang w:val="lv-LV" w:eastAsia="ar-SA"/>
        </w:rPr>
        <w:t>3.5</w:t>
      </w:r>
      <w:r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pretendentu, kura kvalifikācija un piedāvājums atbilst sarunu procedūras nolikuma prasībām,</w:t>
      </w:r>
      <w:r w:rsidRPr="00AA64A5">
        <w:rPr>
          <w:rFonts w:ascii="Arial" w:hAnsi="Arial" w:cs="Arial"/>
          <w:iCs/>
          <w:sz w:val="22"/>
          <w:szCs w:val="22"/>
          <w:lang w:val="lv-LV" w:eastAsia="ar-SA"/>
        </w:rPr>
        <w:t xml:space="preserve"> </w:t>
      </w:r>
      <w:r w:rsidRPr="00AA64A5">
        <w:rPr>
          <w:rFonts w:ascii="Arial" w:hAnsi="Arial" w:cs="Arial"/>
          <w:sz w:val="22"/>
          <w:szCs w:val="22"/>
          <w:lang w:val="lv-LV"/>
        </w:rPr>
        <w:t>saskaņā ar nolikuma 4.1.punktā noteikto izvēles kritēriju.</w:t>
      </w:r>
    </w:p>
    <w:p w14:paraId="46F3EEB0" w14:textId="0459564D" w:rsidR="00AB4283" w:rsidRPr="00AA64A5" w:rsidRDefault="00681CD9" w:rsidP="00681CD9">
      <w:pPr>
        <w:pStyle w:val="ListParagraph"/>
        <w:numPr>
          <w:ilvl w:val="2"/>
          <w:numId w:val="8"/>
        </w:numPr>
        <w:jc w:val="both"/>
        <w:rPr>
          <w:rFonts w:ascii="Arial" w:hAnsi="Arial" w:cs="Arial"/>
          <w:b/>
          <w:sz w:val="22"/>
          <w:szCs w:val="22"/>
          <w:lang w:val="lv-LV"/>
        </w:rPr>
      </w:pPr>
      <w:r w:rsidRPr="00AA64A5">
        <w:rPr>
          <w:rFonts w:ascii="Arial" w:hAnsi="Arial" w:cs="Arial"/>
          <w:sz w:val="22"/>
          <w:szCs w:val="22"/>
          <w:lang w:val="lv-LV"/>
        </w:rPr>
        <w:t>Komisija</w:t>
      </w:r>
      <w:r w:rsidR="00691E8A">
        <w:rPr>
          <w:rFonts w:ascii="Arial" w:hAnsi="Arial" w:cs="Arial"/>
          <w:sz w:val="22"/>
          <w:szCs w:val="22"/>
          <w:lang w:val="lv-LV"/>
        </w:rPr>
        <w:t xml:space="preserve"> dienā</w:t>
      </w:r>
      <w:r w:rsidRPr="00AA64A5">
        <w:rPr>
          <w:rFonts w:ascii="Arial" w:hAnsi="Arial" w:cs="Arial"/>
          <w:sz w:val="22"/>
          <w:szCs w:val="22"/>
          <w:lang w:val="lv-LV"/>
        </w:rPr>
        <w:t xml:space="preserve">, kad tiek pieņemts lēmums par iespējamu iepirkuma līguma slēgšanas tiesību piešķiršanu, </w:t>
      </w:r>
      <w:r w:rsidR="00691E8A">
        <w:rPr>
          <w:rFonts w:ascii="Arial" w:hAnsi="Arial" w:cs="Arial"/>
          <w:sz w:val="22"/>
          <w:szCs w:val="22"/>
          <w:lang w:val="lv-LV"/>
        </w:rPr>
        <w:t>saskaņā ar nolikuma 3.2.2.1.punktā un 3.2.2.2.punktā noteikto pārbauda pretendentam nodokļu parāda un saimnieciskās darbības statusu</w:t>
      </w:r>
      <w:r w:rsidRPr="00AA64A5">
        <w:rPr>
          <w:rFonts w:ascii="Arial" w:hAnsi="Arial" w:cs="Arial"/>
          <w:sz w:val="22"/>
          <w:szCs w:val="22"/>
          <w:lang w:val="lv-LV"/>
        </w:rPr>
        <w:t>.</w:t>
      </w:r>
    </w:p>
    <w:p w14:paraId="5A515FF7" w14:textId="0AB53099" w:rsidR="008B3047" w:rsidRDefault="008B3047" w:rsidP="008B3047">
      <w:pPr>
        <w:jc w:val="both"/>
        <w:rPr>
          <w:rFonts w:ascii="Arial" w:hAnsi="Arial" w:cs="Arial"/>
          <w:b/>
          <w:sz w:val="22"/>
          <w:szCs w:val="22"/>
          <w:lang w:val="lv-LV"/>
        </w:rPr>
      </w:pPr>
    </w:p>
    <w:p w14:paraId="641601EC" w14:textId="77777777" w:rsidR="001C5ECF" w:rsidRPr="00AA64A5" w:rsidRDefault="001C5ECF"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ListParagraph"/>
        <w:numPr>
          <w:ilvl w:val="1"/>
          <w:numId w:val="8"/>
        </w:numPr>
        <w:jc w:val="both"/>
        <w:rPr>
          <w:rFonts w:ascii="Arial" w:hAnsi="Arial" w:cs="Arial"/>
          <w:b/>
          <w:sz w:val="22"/>
          <w:szCs w:val="22"/>
          <w:lang w:val="lv-LV"/>
        </w:rPr>
      </w:pPr>
      <w:bookmarkStart w:id="12" w:name="_Hlk50564530"/>
      <w:bookmarkStart w:id="13" w:name="_Hlk507403971"/>
      <w:r w:rsidRPr="00AA64A5">
        <w:rPr>
          <w:rFonts w:ascii="Arial" w:hAnsi="Arial" w:cs="Arial"/>
          <w:sz w:val="22"/>
          <w:szCs w:val="22"/>
          <w:lang w:val="lv-LV"/>
        </w:rPr>
        <w:t>Sarunas pēc nepieciešamības var tikt rīkotas pēc piedāvājumu pārbaudes vai piedāvājumu pārbaudes gaitā, ja</w:t>
      </w:r>
      <w:bookmarkEnd w:id="12"/>
      <w:r w:rsidRPr="00AA64A5">
        <w:rPr>
          <w:rFonts w:ascii="Arial" w:hAnsi="Arial" w:cs="Arial"/>
          <w:sz w:val="22"/>
          <w:szCs w:val="22"/>
          <w:lang w:val="lv-LV"/>
        </w:rPr>
        <w:t>:</w:t>
      </w:r>
    </w:p>
    <w:p w14:paraId="34EAE91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3E297BD"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0F445052" w14:textId="77777777" w:rsidR="008B3047" w:rsidRPr="00AA64A5" w:rsidRDefault="008B3047" w:rsidP="008B3047">
      <w:pPr>
        <w:pStyle w:val="ListParagraph"/>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2D24A56F"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Gadījumā, ja div</w:t>
      </w:r>
      <w:r w:rsidR="00550DCB">
        <w:rPr>
          <w:rFonts w:ascii="Arial" w:hAnsi="Arial" w:cs="Arial"/>
          <w:sz w:val="22"/>
          <w:szCs w:val="22"/>
          <w:lang w:val="lv-LV"/>
        </w:rPr>
        <w:t>u</w:t>
      </w:r>
      <w:r w:rsidRPr="00AA64A5">
        <w:rPr>
          <w:rFonts w:ascii="Arial" w:hAnsi="Arial" w:cs="Arial"/>
          <w:sz w:val="22"/>
          <w:szCs w:val="22"/>
          <w:lang w:val="lv-LV"/>
        </w:rPr>
        <w:t xml:space="preserve"> vai vairā</w:t>
      </w:r>
      <w:r w:rsidR="00550DCB">
        <w:rPr>
          <w:rFonts w:ascii="Arial" w:hAnsi="Arial" w:cs="Arial"/>
          <w:sz w:val="22"/>
          <w:szCs w:val="22"/>
          <w:lang w:val="lv-LV"/>
        </w:rPr>
        <w:t>k</w:t>
      </w:r>
      <w:r w:rsidRPr="00AA64A5">
        <w:rPr>
          <w:rFonts w:ascii="Arial" w:hAnsi="Arial" w:cs="Arial"/>
          <w:sz w:val="22"/>
          <w:szCs w:val="22"/>
          <w:lang w:val="lv-LV"/>
        </w:rPr>
        <w:t xml:space="preserve"> pretendent</w:t>
      </w:r>
      <w:r w:rsidR="00550DCB">
        <w:rPr>
          <w:rFonts w:ascii="Arial" w:hAnsi="Arial" w:cs="Arial"/>
          <w:sz w:val="22"/>
          <w:szCs w:val="22"/>
          <w:lang w:val="lv-LV"/>
        </w:rPr>
        <w:t>u</w:t>
      </w:r>
      <w:r w:rsidRPr="00AA64A5">
        <w:rPr>
          <w:rFonts w:ascii="Arial" w:hAnsi="Arial" w:cs="Arial"/>
          <w:sz w:val="22"/>
          <w:szCs w:val="22"/>
          <w:lang w:val="lv-LV"/>
        </w:rPr>
        <w:t xml:space="preserve"> piedāvājum</w:t>
      </w:r>
      <w:r w:rsidR="00550DCB">
        <w:rPr>
          <w:rFonts w:ascii="Arial" w:hAnsi="Arial" w:cs="Arial"/>
          <w:sz w:val="22"/>
          <w:szCs w:val="22"/>
          <w:lang w:val="lv-LV"/>
        </w:rPr>
        <w:t>i saskaņā 4.1.punktā noteikto kritēriju ir vienādi</w:t>
      </w:r>
      <w:r w:rsidRPr="00AA64A5">
        <w:rPr>
          <w:rFonts w:ascii="Arial" w:hAnsi="Arial" w:cs="Arial"/>
          <w:sz w:val="22"/>
          <w:szCs w:val="22"/>
          <w:lang w:val="lv-LV"/>
        </w:rPr>
        <w:t xml:space="preserve">, uzvarētāja noteikšanai </w:t>
      </w:r>
      <w:r w:rsidR="00F34231">
        <w:rPr>
          <w:rFonts w:ascii="Arial" w:hAnsi="Arial" w:cs="Arial"/>
          <w:sz w:val="22"/>
          <w:szCs w:val="22"/>
          <w:lang w:val="lv-LV"/>
        </w:rPr>
        <w:t xml:space="preserve">attiecībā uz minētajiem pretendentiem </w:t>
      </w:r>
      <w:r w:rsidRPr="00AA64A5">
        <w:rPr>
          <w:rFonts w:ascii="Arial" w:hAnsi="Arial" w:cs="Arial"/>
          <w:sz w:val="22"/>
          <w:szCs w:val="22"/>
          <w:lang w:val="lv-LV"/>
        </w:rPr>
        <w:t>komisija veiks</w:t>
      </w:r>
      <w:r w:rsidR="00F34231">
        <w:rPr>
          <w:rFonts w:ascii="Arial" w:hAnsi="Arial" w:cs="Arial"/>
          <w:sz w:val="22"/>
          <w:szCs w:val="22"/>
          <w:lang w:val="lv-LV"/>
        </w:rPr>
        <w:t xml:space="preserve"> izlozi</w:t>
      </w:r>
      <w:r w:rsidRPr="00AA64A5">
        <w:rPr>
          <w:rFonts w:ascii="Arial" w:hAnsi="Arial" w:cs="Arial"/>
          <w:sz w:val="22"/>
          <w:szCs w:val="22"/>
          <w:lang w:val="lv-LV"/>
        </w:rPr>
        <w:t>.</w:t>
      </w:r>
      <w:bookmarkEnd w:id="13"/>
    </w:p>
    <w:p w14:paraId="44409D51" w14:textId="71796568"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Izloze un sarunas </w:t>
      </w:r>
      <w:r w:rsidR="00273A09">
        <w:rPr>
          <w:rFonts w:ascii="Arial" w:hAnsi="Arial" w:cs="Arial"/>
          <w:sz w:val="22"/>
          <w:szCs w:val="22"/>
          <w:lang w:val="lv-LV"/>
        </w:rPr>
        <w:t>tiek</w:t>
      </w:r>
      <w:r w:rsidRPr="00AA64A5">
        <w:rPr>
          <w:rFonts w:ascii="Arial" w:hAnsi="Arial" w:cs="Arial"/>
          <w:sz w:val="22"/>
          <w:szCs w:val="22"/>
          <w:lang w:val="lv-LV"/>
        </w:rPr>
        <w:t xml:space="preserve"> protokolētas.</w:t>
      </w:r>
    </w:p>
    <w:p w14:paraId="6239B68E" w14:textId="42721E6E" w:rsidR="006E09E5" w:rsidRPr="00273A09"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lastRenderedPageBreak/>
        <w:t>Iepirkuma ietvaros var tikt paredzētas atkārtotas piedāvājumu iesniegšanas. Šajā gadījumā iesniegto piedāvājumu atvēršana ir atklāta</w:t>
      </w:r>
      <w:r w:rsidR="009978BD" w:rsidRPr="00AA64A5">
        <w:rPr>
          <w:rFonts w:ascii="Arial" w:hAnsi="Arial" w:cs="Arial"/>
          <w:sz w:val="22"/>
          <w:szCs w:val="22"/>
          <w:lang w:val="lv-LV"/>
        </w:rPr>
        <w:t>, ja attiecināms</w:t>
      </w:r>
      <w:r w:rsidRPr="00AA64A5">
        <w:rPr>
          <w:rStyle w:val="FootnoteReference"/>
          <w:rFonts w:ascii="Arial" w:hAnsi="Arial" w:cs="Arial"/>
          <w:sz w:val="22"/>
          <w:szCs w:val="22"/>
          <w:lang w:val="lv-LV"/>
        </w:rPr>
        <w:t xml:space="preserve"> </w:t>
      </w:r>
      <w:r w:rsidRPr="00AA64A5">
        <w:rPr>
          <w:rStyle w:val="FootnoteReference"/>
          <w:rFonts w:ascii="Arial" w:hAnsi="Arial" w:cs="Arial"/>
          <w:sz w:val="22"/>
          <w:szCs w:val="22"/>
          <w:lang w:val="lv-LV"/>
        </w:rPr>
        <w:footnoteReference w:id="9"/>
      </w:r>
      <w:r w:rsidRPr="00AA64A5">
        <w:rPr>
          <w:rFonts w:ascii="Arial" w:hAnsi="Arial" w:cs="Arial"/>
          <w:sz w:val="22"/>
          <w:szCs w:val="22"/>
          <w:lang w:val="lv-LV"/>
        </w:rPr>
        <w:t>.</w:t>
      </w:r>
    </w:p>
    <w:p w14:paraId="01259F7B" w14:textId="3114FFEF" w:rsidR="004B5D26" w:rsidRDefault="004B5D26" w:rsidP="00273A09">
      <w:pPr>
        <w:jc w:val="both"/>
        <w:rPr>
          <w:rFonts w:ascii="Arial" w:hAnsi="Arial" w:cs="Arial"/>
          <w:b/>
          <w:sz w:val="22"/>
          <w:szCs w:val="22"/>
          <w:lang w:val="lv-LV"/>
        </w:rPr>
      </w:pPr>
    </w:p>
    <w:p w14:paraId="0DAB5469" w14:textId="77777777" w:rsidR="001C5ECF" w:rsidRDefault="001C5ECF" w:rsidP="00273A09">
      <w:pPr>
        <w:jc w:val="both"/>
        <w:rPr>
          <w:rFonts w:ascii="Arial" w:hAnsi="Arial" w:cs="Arial"/>
          <w:b/>
          <w:sz w:val="22"/>
          <w:szCs w:val="22"/>
          <w:lang w:val="lv-LV"/>
        </w:rPr>
      </w:pPr>
    </w:p>
    <w:p w14:paraId="0665213C"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p>
    <w:p w14:paraId="70B8BB75" w14:textId="77777777" w:rsidR="008B3047" w:rsidRPr="00AA64A5" w:rsidRDefault="008B3047" w:rsidP="008B3047">
      <w:pPr>
        <w:jc w:val="both"/>
        <w:rPr>
          <w:rFonts w:ascii="Arial" w:hAnsi="Arial" w:cs="Arial"/>
          <w:b/>
          <w:sz w:val="22"/>
          <w:szCs w:val="22"/>
          <w:lang w:val="lv-LV"/>
        </w:rPr>
      </w:pPr>
    </w:p>
    <w:p w14:paraId="79FC6E5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5C1C8471"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4BE5BFEC"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834B2">
        <w:rPr>
          <w:rFonts w:ascii="Arial" w:hAnsi="Arial" w:cs="Arial"/>
          <w:sz w:val="22"/>
          <w:szCs w:val="22"/>
          <w:lang w:val="lv-LV"/>
        </w:rPr>
        <w:t>5.</w:t>
      </w:r>
      <w:r w:rsidRPr="00AA64A5">
        <w:rPr>
          <w:rFonts w:ascii="Arial" w:hAnsi="Arial" w:cs="Arial"/>
          <w:sz w:val="22"/>
          <w:szCs w:val="22"/>
          <w:lang w:val="lv-LV"/>
        </w:rPr>
        <w:t>pielikumam).</w:t>
      </w:r>
    </w:p>
    <w:p w14:paraId="3CA51E36" w14:textId="77777777" w:rsidR="008B3047" w:rsidRPr="00AA64A5" w:rsidRDefault="008B3047" w:rsidP="008B304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2584CB18" w14:textId="08BD46C5" w:rsidR="008B3047" w:rsidRPr="00AA64A5" w:rsidRDefault="008B3047" w:rsidP="00C746D7">
      <w:pPr>
        <w:pStyle w:val="ListParagraph"/>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Ja laika posmā no rezultātu paziņošanas līdz līguma noslēgšanai </w:t>
      </w:r>
      <w:r w:rsidR="00C746D7" w:rsidRPr="00AA64A5">
        <w:rPr>
          <w:rFonts w:ascii="Arial" w:hAnsi="Arial" w:cs="Arial"/>
          <w:sz w:val="22"/>
          <w:szCs w:val="22"/>
          <w:lang w:val="lv-LV"/>
        </w:rPr>
        <w:t>Valsts ieņēmumu dienesta (</w:t>
      </w:r>
      <w:r w:rsidRPr="00AA64A5">
        <w:rPr>
          <w:rFonts w:ascii="Arial" w:hAnsi="Arial" w:cs="Arial"/>
          <w:sz w:val="22"/>
          <w:szCs w:val="22"/>
          <w:lang w:val="lv-LV"/>
        </w:rPr>
        <w:t>VID</w:t>
      </w:r>
      <w:r w:rsidR="00C746D7" w:rsidRPr="00AA64A5">
        <w:rPr>
          <w:rFonts w:ascii="Arial" w:hAnsi="Arial" w:cs="Arial"/>
          <w:sz w:val="22"/>
          <w:szCs w:val="22"/>
          <w:lang w:val="lv-LV"/>
        </w:rPr>
        <w:t>)</w:t>
      </w:r>
      <w:r w:rsidRPr="00AA64A5">
        <w:rPr>
          <w:rFonts w:ascii="Arial" w:hAnsi="Arial" w:cs="Arial"/>
          <w:sz w:val="22"/>
          <w:szCs w:val="22"/>
          <w:lang w:val="lv-LV"/>
        </w:rPr>
        <w:t xml:space="preserve"> publiskajā datu bāzē izraudzītajam pretendentam ir konstatējams nodokļu parāds (lielāks par 150 EUR (viens simts piecdesmit </w:t>
      </w:r>
      <w:r w:rsidR="00AC76CC">
        <w:rPr>
          <w:rFonts w:ascii="Arial" w:hAnsi="Arial" w:cs="Arial"/>
          <w:sz w:val="22"/>
          <w:szCs w:val="22"/>
          <w:lang w:val="lv-LV"/>
        </w:rPr>
        <w:t>eiro</w:t>
      </w:r>
      <w:r w:rsidRPr="00AA64A5">
        <w:rPr>
          <w:rFonts w:ascii="Arial" w:hAnsi="Arial" w:cs="Arial"/>
          <w:sz w:val="22"/>
          <w:szCs w:val="22"/>
          <w:lang w:val="lv-LV"/>
        </w:rPr>
        <w:t xml:space="preserve">)), komisija pieprasa iesniegt apliecinājumu </w:t>
      </w:r>
      <w:r w:rsidR="00273A09">
        <w:rPr>
          <w:rFonts w:ascii="Arial" w:hAnsi="Arial" w:cs="Arial"/>
          <w:sz w:val="22"/>
          <w:szCs w:val="22"/>
          <w:lang w:val="lv-LV"/>
        </w:rPr>
        <w:t>par nodokļu parādu neesamību –</w:t>
      </w:r>
      <w:r w:rsidR="00F14BE9">
        <w:rPr>
          <w:rFonts w:ascii="Arial" w:hAnsi="Arial" w:cs="Arial"/>
          <w:sz w:val="22"/>
          <w:szCs w:val="22"/>
          <w:lang w:val="lv-LV"/>
        </w:rPr>
        <w:t xml:space="preserve">izziņu no </w:t>
      </w:r>
      <w:r w:rsidR="00C746D7" w:rsidRPr="00AA64A5">
        <w:rPr>
          <w:rFonts w:ascii="Arial" w:hAnsi="Arial" w:cs="Arial"/>
          <w:sz w:val="22"/>
          <w:szCs w:val="22"/>
          <w:shd w:val="clear" w:color="auto" w:fill="FFFFFF"/>
          <w:lang w:val="lv-LV"/>
        </w:rPr>
        <w:t xml:space="preserve">VID </w:t>
      </w:r>
      <w:r w:rsidR="00F14BE9" w:rsidRPr="00AA64A5">
        <w:rPr>
          <w:rFonts w:ascii="Arial" w:hAnsi="Arial" w:cs="Arial"/>
          <w:sz w:val="22"/>
          <w:szCs w:val="22"/>
          <w:shd w:val="clear" w:color="auto" w:fill="FFFFFF"/>
          <w:lang w:val="lv-LV"/>
        </w:rPr>
        <w:t>elektroniskās deklarēšanas sistēmas (EDS)</w:t>
      </w:r>
      <w:r w:rsidR="00C746D7" w:rsidRPr="00AA64A5">
        <w:rPr>
          <w:rFonts w:ascii="Arial" w:hAnsi="Arial" w:cs="Arial"/>
          <w:sz w:val="22"/>
          <w:szCs w:val="22"/>
          <w:lang w:val="lv-LV"/>
        </w:rPr>
        <w:t>.</w:t>
      </w:r>
    </w:p>
    <w:p w14:paraId="5B349E57" w14:textId="77777777" w:rsidR="00FD09F8" w:rsidRPr="00FD09F8" w:rsidRDefault="00FD09F8" w:rsidP="00FD09F8">
      <w:pPr>
        <w:pStyle w:val="ListParagraph"/>
        <w:numPr>
          <w:ilvl w:val="1"/>
          <w:numId w:val="8"/>
        </w:numPr>
        <w:jc w:val="both"/>
        <w:rPr>
          <w:rFonts w:ascii="Arial" w:hAnsi="Arial" w:cs="Arial"/>
          <w:b/>
          <w:sz w:val="22"/>
          <w:szCs w:val="22"/>
          <w:lang w:val="lv-LV"/>
        </w:rPr>
      </w:pPr>
      <w:r w:rsidRPr="00FD09F8">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2A05365E" w14:textId="77777777" w:rsidR="008B3047" w:rsidRPr="00AA64A5" w:rsidRDefault="008B3047" w:rsidP="008B3047">
      <w:pPr>
        <w:ind w:firstLine="720"/>
        <w:jc w:val="both"/>
        <w:rPr>
          <w:rFonts w:ascii="Arial" w:hAnsi="Arial" w:cs="Arial"/>
          <w:sz w:val="22"/>
          <w:szCs w:val="22"/>
          <w:lang w:val="lv-LV"/>
        </w:rPr>
      </w:pPr>
    </w:p>
    <w:p w14:paraId="250371D1" w14:textId="77777777" w:rsidR="008B3047" w:rsidRPr="00AA64A5" w:rsidRDefault="008B3047" w:rsidP="008B3047">
      <w:pPr>
        <w:pStyle w:val="BodyTextIndent"/>
        <w:ind w:firstLine="0"/>
        <w:rPr>
          <w:rFonts w:ascii="Arial" w:hAnsi="Arial" w:cs="Arial"/>
          <w:b/>
          <w:szCs w:val="22"/>
          <w:lang w:val="lv-LV"/>
        </w:rPr>
      </w:pPr>
      <w:r w:rsidRPr="00AA64A5">
        <w:rPr>
          <w:rFonts w:ascii="Arial" w:hAnsi="Arial" w:cs="Arial"/>
          <w:b/>
          <w:szCs w:val="22"/>
          <w:lang w:val="lv-LV"/>
        </w:rPr>
        <w:t>Pielikumā:</w:t>
      </w:r>
    </w:p>
    <w:p w14:paraId="10322536" w14:textId="7DCAA92A"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 xml:space="preserve">1.pielikums </w:t>
      </w:r>
      <w:r w:rsidRPr="00AA64A5">
        <w:rPr>
          <w:rFonts w:ascii="Arial" w:hAnsi="Arial" w:cs="Arial"/>
          <w:szCs w:val="22"/>
          <w:lang w:val="lv-LV"/>
        </w:rPr>
        <w:tab/>
        <w:t xml:space="preserve">Pieteikums dalībai sarunu procedūrā /forma/ uz </w:t>
      </w:r>
      <w:r w:rsidR="0010210F" w:rsidRPr="00AA64A5">
        <w:rPr>
          <w:rFonts w:ascii="Arial" w:hAnsi="Arial" w:cs="Arial"/>
          <w:szCs w:val="22"/>
          <w:lang w:val="lv-LV"/>
        </w:rPr>
        <w:t xml:space="preserve">2 </w:t>
      </w:r>
      <w:r w:rsidRPr="00AA64A5">
        <w:rPr>
          <w:rFonts w:ascii="Arial" w:hAnsi="Arial" w:cs="Arial"/>
          <w:szCs w:val="22"/>
          <w:lang w:val="lv-LV"/>
        </w:rPr>
        <w:t>lp</w:t>
      </w:r>
      <w:r w:rsidR="00F107D6">
        <w:rPr>
          <w:rFonts w:ascii="Arial" w:hAnsi="Arial" w:cs="Arial"/>
          <w:szCs w:val="22"/>
          <w:lang w:val="lv-LV"/>
        </w:rPr>
        <w:t>p.</w:t>
      </w:r>
      <w:r w:rsidRPr="00AA64A5">
        <w:rPr>
          <w:rFonts w:ascii="Arial" w:hAnsi="Arial" w:cs="Arial"/>
          <w:szCs w:val="22"/>
          <w:lang w:val="lv-LV"/>
        </w:rPr>
        <w:t>;</w:t>
      </w:r>
    </w:p>
    <w:p w14:paraId="6ECA4AA0" w14:textId="4DDDDA82" w:rsidR="008B3047" w:rsidRPr="00AA64A5" w:rsidRDefault="008B3047" w:rsidP="008B3047">
      <w:pPr>
        <w:pStyle w:val="BodyTextIndent"/>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F107D6">
        <w:rPr>
          <w:rFonts w:ascii="Arial" w:hAnsi="Arial" w:cs="Arial"/>
          <w:szCs w:val="22"/>
          <w:lang w:val="lv-LV"/>
        </w:rPr>
        <w:t>Finanšu piedāvājums</w:t>
      </w:r>
      <w:r w:rsidR="00C927F9">
        <w:rPr>
          <w:rFonts w:ascii="Arial" w:hAnsi="Arial" w:cs="Arial"/>
          <w:szCs w:val="22"/>
          <w:lang w:val="lv-LV"/>
        </w:rPr>
        <w:t xml:space="preserve"> /</w:t>
      </w:r>
      <w:r w:rsidR="005D4AB3">
        <w:rPr>
          <w:rFonts w:ascii="Arial" w:hAnsi="Arial" w:cs="Arial"/>
          <w:szCs w:val="22"/>
          <w:lang w:val="lv-LV"/>
        </w:rPr>
        <w:t xml:space="preserve"> </w:t>
      </w:r>
      <w:r w:rsidR="00C927F9">
        <w:rPr>
          <w:rFonts w:ascii="Arial" w:hAnsi="Arial" w:cs="Arial"/>
          <w:szCs w:val="22"/>
          <w:lang w:val="lv-LV"/>
        </w:rPr>
        <w:t>T</w:t>
      </w:r>
      <w:r w:rsidR="005D4AB3">
        <w:rPr>
          <w:rFonts w:ascii="Arial" w:hAnsi="Arial" w:cs="Arial"/>
          <w:szCs w:val="22"/>
          <w:lang w:val="lv-LV"/>
        </w:rPr>
        <w:t xml:space="preserve">ehniskais piedāvājums </w:t>
      </w:r>
      <w:r w:rsidR="00F107D6">
        <w:rPr>
          <w:rFonts w:ascii="Arial" w:hAnsi="Arial" w:cs="Arial"/>
          <w:szCs w:val="22"/>
          <w:lang w:val="lv-LV"/>
        </w:rPr>
        <w:t xml:space="preserve">/forma/ uz </w:t>
      </w:r>
      <w:r w:rsidR="00FF7920">
        <w:rPr>
          <w:rFonts w:ascii="Arial" w:hAnsi="Arial" w:cs="Arial"/>
          <w:szCs w:val="22"/>
          <w:lang w:val="lv-LV"/>
        </w:rPr>
        <w:t>1</w:t>
      </w:r>
      <w:r w:rsidR="00F107D6">
        <w:rPr>
          <w:rFonts w:ascii="Arial" w:hAnsi="Arial" w:cs="Arial"/>
          <w:szCs w:val="22"/>
          <w:lang w:val="lv-LV"/>
        </w:rPr>
        <w:t xml:space="preserve"> lpp.;</w:t>
      </w:r>
    </w:p>
    <w:p w14:paraId="45E4AAAF" w14:textId="0D8E1BFD" w:rsidR="00F107D6" w:rsidRDefault="00E21F4E" w:rsidP="008B3047">
      <w:pPr>
        <w:pStyle w:val="BodyTextIndent"/>
        <w:ind w:left="720" w:hanging="720"/>
        <w:rPr>
          <w:rFonts w:ascii="Arial" w:hAnsi="Arial" w:cs="Arial"/>
          <w:szCs w:val="22"/>
          <w:lang w:val="lv-LV"/>
        </w:rPr>
      </w:pPr>
      <w:r w:rsidRPr="00AA64A5">
        <w:rPr>
          <w:rFonts w:ascii="Arial" w:hAnsi="Arial" w:cs="Arial"/>
          <w:szCs w:val="22"/>
          <w:lang w:val="lv-LV"/>
        </w:rPr>
        <w:t>3.pielikums</w:t>
      </w:r>
      <w:r w:rsidRPr="00AA64A5">
        <w:rPr>
          <w:rFonts w:ascii="Arial" w:hAnsi="Arial" w:cs="Arial"/>
          <w:szCs w:val="22"/>
          <w:lang w:val="lv-LV"/>
        </w:rPr>
        <w:tab/>
      </w:r>
      <w:r w:rsidR="00F107D6">
        <w:rPr>
          <w:rFonts w:ascii="Arial" w:hAnsi="Arial" w:cs="Arial"/>
          <w:szCs w:val="22"/>
          <w:lang w:val="lv-LV"/>
        </w:rPr>
        <w:t>Tehniskā specifikācija</w:t>
      </w:r>
      <w:r w:rsidR="00F107D6" w:rsidRPr="00AA64A5">
        <w:rPr>
          <w:rFonts w:ascii="Arial" w:hAnsi="Arial" w:cs="Arial"/>
          <w:szCs w:val="22"/>
          <w:lang w:val="lv-LV"/>
        </w:rPr>
        <w:t xml:space="preserve"> uz </w:t>
      </w:r>
      <w:r w:rsidR="008221A6">
        <w:rPr>
          <w:rFonts w:ascii="Arial" w:hAnsi="Arial" w:cs="Arial"/>
          <w:szCs w:val="22"/>
          <w:lang w:val="lv-LV"/>
        </w:rPr>
        <w:t>4</w:t>
      </w:r>
      <w:r w:rsidR="00AC76CC">
        <w:rPr>
          <w:rFonts w:ascii="Arial" w:hAnsi="Arial" w:cs="Arial"/>
          <w:szCs w:val="22"/>
          <w:lang w:val="lv-LV"/>
        </w:rPr>
        <w:t xml:space="preserve"> </w:t>
      </w:r>
      <w:r w:rsidR="00F107D6" w:rsidRPr="00AA64A5">
        <w:rPr>
          <w:rFonts w:ascii="Arial" w:hAnsi="Arial" w:cs="Arial"/>
          <w:szCs w:val="22"/>
          <w:lang w:val="lv-LV"/>
        </w:rPr>
        <w:t>lpp.;</w:t>
      </w:r>
    </w:p>
    <w:p w14:paraId="0BE0B01E" w14:textId="5F3D7EC3" w:rsidR="00E21F4E" w:rsidRPr="00AA64A5" w:rsidRDefault="00F107D6" w:rsidP="00F107D6">
      <w:pPr>
        <w:pStyle w:val="BodyTextIndent"/>
        <w:ind w:left="1418" w:hanging="1418"/>
        <w:rPr>
          <w:rFonts w:ascii="Arial" w:hAnsi="Arial" w:cs="Arial"/>
          <w:szCs w:val="22"/>
          <w:lang w:val="lv-LV"/>
        </w:rPr>
      </w:pPr>
      <w:r w:rsidRPr="00AA64A5">
        <w:rPr>
          <w:rFonts w:ascii="Arial" w:hAnsi="Arial" w:cs="Arial"/>
          <w:szCs w:val="22"/>
          <w:lang w:val="lv-LV"/>
        </w:rPr>
        <w:t>4.pielikums</w:t>
      </w:r>
      <w:r w:rsidRPr="00AA64A5">
        <w:rPr>
          <w:rFonts w:ascii="Arial" w:hAnsi="Arial" w:cs="Arial"/>
          <w:szCs w:val="22"/>
          <w:lang w:val="lv-LV"/>
        </w:rPr>
        <w:tab/>
      </w:r>
      <w:r w:rsidR="00E21F4E" w:rsidRPr="00AA64A5">
        <w:rPr>
          <w:rFonts w:ascii="Arial" w:hAnsi="Arial" w:cs="Arial"/>
          <w:szCs w:val="22"/>
          <w:lang w:val="lv-LV"/>
        </w:rPr>
        <w:t>Informācija par pretendenta pieredzi /forma/ uz 1 lpp.;</w:t>
      </w:r>
    </w:p>
    <w:p w14:paraId="003FB283" w14:textId="06325B2A" w:rsidR="008B3047" w:rsidRPr="00AA64A5" w:rsidRDefault="00E21F4E" w:rsidP="008B3047">
      <w:pPr>
        <w:pStyle w:val="BodyTextIndent"/>
        <w:ind w:left="1440" w:hanging="1440"/>
        <w:rPr>
          <w:rFonts w:ascii="Arial" w:hAnsi="Arial" w:cs="Arial"/>
          <w:szCs w:val="22"/>
          <w:lang w:val="lv-LV"/>
        </w:rPr>
      </w:pPr>
      <w:r w:rsidRPr="00AA64A5">
        <w:rPr>
          <w:rFonts w:ascii="Arial" w:hAnsi="Arial" w:cs="Arial"/>
          <w:szCs w:val="22"/>
          <w:lang w:val="lv-LV"/>
        </w:rPr>
        <w:t>5</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C726DD">
        <w:rPr>
          <w:rFonts w:ascii="Arial" w:hAnsi="Arial" w:cs="Arial"/>
          <w:szCs w:val="22"/>
          <w:lang w:val="lv-LV"/>
        </w:rPr>
        <w:t>7</w:t>
      </w:r>
      <w:r w:rsidR="008B3047" w:rsidRPr="00AA64A5">
        <w:rPr>
          <w:rFonts w:ascii="Arial" w:hAnsi="Arial" w:cs="Arial"/>
          <w:szCs w:val="22"/>
          <w:lang w:val="lv-LV"/>
        </w:rPr>
        <w:t xml:space="preserve"> lpp.</w:t>
      </w:r>
    </w:p>
    <w:p w14:paraId="26AFEF68" w14:textId="77777777" w:rsidR="008B3047" w:rsidRPr="00AA64A5" w:rsidRDefault="008B3047" w:rsidP="008B3047">
      <w:pPr>
        <w:pStyle w:val="BodyTextIndent"/>
        <w:ind w:left="1440" w:hanging="1440"/>
        <w:rPr>
          <w:rFonts w:ascii="Arial" w:hAnsi="Arial" w:cs="Arial"/>
          <w:szCs w:val="22"/>
          <w:lang w:val="lv-LV"/>
        </w:rPr>
      </w:pPr>
    </w:p>
    <w:p w14:paraId="46803BE1" w14:textId="77777777" w:rsidR="008B3047" w:rsidRPr="00AA64A5" w:rsidRDefault="008B3047" w:rsidP="008B3047">
      <w:pPr>
        <w:pStyle w:val="BodyTextIndent"/>
        <w:tabs>
          <w:tab w:val="left" w:pos="2127"/>
        </w:tabs>
        <w:ind w:firstLine="0"/>
        <w:rPr>
          <w:rFonts w:ascii="Arial" w:hAnsi="Arial" w:cs="Arial"/>
          <w:szCs w:val="22"/>
          <w:lang w:val="lv-LV"/>
        </w:rPr>
      </w:pPr>
    </w:p>
    <w:p w14:paraId="4085F976" w14:textId="77777777" w:rsidR="008B3047" w:rsidRPr="00AA64A5" w:rsidRDefault="008B3047" w:rsidP="008B3047">
      <w:pPr>
        <w:pStyle w:val="BodyTextIndent"/>
        <w:tabs>
          <w:tab w:val="left" w:pos="2127"/>
        </w:tabs>
        <w:ind w:firstLine="0"/>
        <w:rPr>
          <w:rFonts w:ascii="Arial" w:hAnsi="Arial" w:cs="Arial"/>
          <w:szCs w:val="22"/>
          <w:lang w:val="lv-LV"/>
        </w:rPr>
      </w:pPr>
    </w:p>
    <w:p w14:paraId="53C2F977" w14:textId="77777777" w:rsidR="008B3047" w:rsidRPr="00AA64A5" w:rsidRDefault="008B3047" w:rsidP="008B3047">
      <w:pPr>
        <w:jc w:val="both"/>
        <w:rPr>
          <w:rFonts w:ascii="Arial" w:hAnsi="Arial" w:cs="Arial"/>
          <w:i/>
          <w:iCs/>
          <w:sz w:val="18"/>
          <w:szCs w:val="18"/>
          <w:lang w:val="lv-LV"/>
        </w:rPr>
      </w:pPr>
      <w:proofErr w:type="spellStart"/>
      <w:r w:rsidRPr="00AA64A5">
        <w:rPr>
          <w:rFonts w:ascii="Arial" w:hAnsi="Arial" w:cs="Arial"/>
          <w:i/>
          <w:iCs/>
          <w:sz w:val="18"/>
          <w:szCs w:val="18"/>
          <w:lang w:val="lv-LV"/>
        </w:rPr>
        <w:t>I.Dementjeva</w:t>
      </w:r>
      <w:proofErr w:type="spellEnd"/>
      <w:r w:rsidRPr="00AA64A5">
        <w:rPr>
          <w:rFonts w:ascii="Arial" w:hAnsi="Arial" w:cs="Arial"/>
          <w:i/>
          <w:iCs/>
          <w:sz w:val="18"/>
          <w:szCs w:val="18"/>
          <w:lang w:val="lv-LV"/>
        </w:rPr>
        <w:t>, 67234934</w:t>
      </w:r>
    </w:p>
    <w:p w14:paraId="79E91B60" w14:textId="77777777" w:rsidR="008B3047" w:rsidRPr="00AA64A5" w:rsidRDefault="008B3047" w:rsidP="008B3047">
      <w:pPr>
        <w:jc w:val="both"/>
        <w:rPr>
          <w:rFonts w:ascii="Arial" w:hAnsi="Arial" w:cs="Arial"/>
          <w:i/>
          <w:iCs/>
          <w:sz w:val="18"/>
          <w:szCs w:val="18"/>
          <w:lang w:val="lv-LV"/>
        </w:rPr>
      </w:pPr>
      <w:r w:rsidRPr="00AA64A5">
        <w:rPr>
          <w:rFonts w:ascii="Arial" w:hAnsi="Arial" w:cs="Arial"/>
          <w:i/>
          <w:iCs/>
          <w:sz w:val="18"/>
          <w:szCs w:val="18"/>
          <w:lang w:val="lv-LV"/>
        </w:rPr>
        <w:t>iveta.dementjeva@ldz.lv</w:t>
      </w: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030683F" w14:textId="4A2493CF" w:rsidR="008B3047" w:rsidRPr="009006B8" w:rsidRDefault="008B3047" w:rsidP="00536763">
      <w:pPr>
        <w:ind w:left="3119"/>
        <w:jc w:val="right"/>
        <w:rPr>
          <w:rFonts w:ascii="Arial" w:hAnsi="Arial" w:cs="Arial"/>
          <w:sz w:val="22"/>
          <w:szCs w:val="22"/>
          <w:lang w:val="lv-LV"/>
        </w:rPr>
      </w:pPr>
      <w:r w:rsidRPr="00AA64A5">
        <w:rPr>
          <w:rFonts w:ascii="Arial" w:hAnsi="Arial" w:cs="Arial"/>
          <w:sz w:val="22"/>
          <w:szCs w:val="22"/>
          <w:lang w:val="lv-LV"/>
        </w:rPr>
        <w:t xml:space="preserve">VAS “Latvijas </w:t>
      </w:r>
      <w:r w:rsidRPr="009006B8">
        <w:rPr>
          <w:rFonts w:ascii="Arial" w:hAnsi="Arial" w:cs="Arial"/>
          <w:sz w:val="22"/>
          <w:szCs w:val="22"/>
          <w:lang w:val="lv-LV"/>
        </w:rPr>
        <w:t>dzelzceļš”</w:t>
      </w:r>
      <w:r w:rsidR="00536763">
        <w:rPr>
          <w:rFonts w:ascii="Arial" w:hAnsi="Arial" w:cs="Arial"/>
          <w:sz w:val="22"/>
          <w:szCs w:val="22"/>
          <w:lang w:val="lv-LV"/>
        </w:rPr>
        <w:t xml:space="preserve"> organizētās</w:t>
      </w:r>
      <w:r w:rsidRPr="009006B8">
        <w:rPr>
          <w:rFonts w:ascii="Arial" w:hAnsi="Arial" w:cs="Arial"/>
          <w:sz w:val="22"/>
          <w:szCs w:val="22"/>
          <w:lang w:val="lv-LV"/>
        </w:rPr>
        <w:t xml:space="preserve"> sarunu procedūras ar publikāciju “</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gāzu produkcija</w:t>
      </w:r>
      <w:r w:rsidRPr="009006B8">
        <w:rPr>
          <w:rFonts w:ascii="Arial" w:hAnsi="Arial" w:cs="Arial"/>
          <w:sz w:val="22"/>
          <w:szCs w:val="22"/>
          <w:lang w:val="lv-LV"/>
        </w:rPr>
        <w:t>” nolikumam</w:t>
      </w:r>
    </w:p>
    <w:p w14:paraId="7E358242" w14:textId="77777777" w:rsidR="00ED3DE6" w:rsidRPr="009006B8" w:rsidRDefault="00ED3DE6" w:rsidP="008B3047">
      <w:pPr>
        <w:jc w:val="center"/>
        <w:rPr>
          <w:rFonts w:ascii="Arial" w:hAnsi="Arial" w:cs="Arial"/>
          <w:color w:val="808080" w:themeColor="background1" w:themeShade="80"/>
          <w:sz w:val="22"/>
          <w:szCs w:val="22"/>
          <w:lang w:val="lv-LV"/>
        </w:rPr>
      </w:pPr>
    </w:p>
    <w:p w14:paraId="0C1C1C52" w14:textId="54CE0227" w:rsidR="008B3047" w:rsidRPr="009006B8" w:rsidRDefault="008B3047" w:rsidP="008B3047">
      <w:pPr>
        <w:jc w:val="center"/>
        <w:rPr>
          <w:rFonts w:ascii="Arial" w:hAnsi="Arial" w:cs="Arial"/>
          <w:color w:val="808080" w:themeColor="background1" w:themeShade="80"/>
          <w:sz w:val="22"/>
          <w:szCs w:val="22"/>
          <w:lang w:val="lv-LV"/>
        </w:rPr>
      </w:pPr>
      <w:r w:rsidRPr="009006B8">
        <w:rPr>
          <w:rFonts w:ascii="Arial" w:hAnsi="Arial" w:cs="Arial"/>
          <w:color w:val="808080" w:themeColor="background1" w:themeShade="80"/>
          <w:sz w:val="22"/>
          <w:szCs w:val="22"/>
          <w:lang w:val="lv-LV"/>
        </w:rPr>
        <w:t>/forma/</w:t>
      </w:r>
      <w:r w:rsidRPr="009006B8">
        <w:rPr>
          <w:rStyle w:val="FootnoteReference"/>
          <w:rFonts w:ascii="Arial" w:hAnsi="Arial" w:cs="Arial"/>
          <w:color w:val="808080" w:themeColor="background1" w:themeShade="80"/>
          <w:sz w:val="22"/>
          <w:szCs w:val="22"/>
          <w:lang w:val="lv-LV"/>
        </w:rPr>
        <w:footnoteReference w:id="10"/>
      </w:r>
    </w:p>
    <w:p w14:paraId="4FB064CA" w14:textId="77777777" w:rsidR="008B3047" w:rsidRPr="009006B8" w:rsidRDefault="008B3047" w:rsidP="008B3047">
      <w:pPr>
        <w:pStyle w:val="BodyText21"/>
        <w:rPr>
          <w:rFonts w:ascii="Arial" w:hAnsi="Arial" w:cs="Arial"/>
          <w:sz w:val="22"/>
          <w:szCs w:val="22"/>
        </w:rPr>
      </w:pPr>
      <w:r w:rsidRPr="009006B8">
        <w:rPr>
          <w:rFonts w:ascii="Arial" w:hAnsi="Arial" w:cs="Arial"/>
          <w:sz w:val="22"/>
          <w:szCs w:val="22"/>
        </w:rPr>
        <w:t>2020.gada “___.”_________ Nr.____________________</w:t>
      </w:r>
    </w:p>
    <w:p w14:paraId="3D176D14" w14:textId="77777777" w:rsidR="008B3047" w:rsidRPr="009006B8" w:rsidRDefault="008B3047" w:rsidP="008B3047">
      <w:pPr>
        <w:pStyle w:val="BodyText21"/>
        <w:rPr>
          <w:rFonts w:ascii="Arial" w:hAnsi="Arial" w:cs="Arial"/>
          <w:sz w:val="22"/>
          <w:szCs w:val="22"/>
        </w:rPr>
      </w:pPr>
    </w:p>
    <w:p w14:paraId="46C06DFC" w14:textId="77777777" w:rsidR="008B3047" w:rsidRPr="009006B8" w:rsidRDefault="008B3047" w:rsidP="008B3047">
      <w:pPr>
        <w:pStyle w:val="Heading5"/>
        <w:ind w:firstLine="0"/>
        <w:jc w:val="center"/>
        <w:rPr>
          <w:rFonts w:ascii="Arial" w:hAnsi="Arial" w:cs="Arial"/>
          <w:b/>
          <w:sz w:val="22"/>
          <w:szCs w:val="22"/>
        </w:rPr>
      </w:pPr>
      <w:r w:rsidRPr="009006B8">
        <w:rPr>
          <w:rFonts w:ascii="Arial" w:hAnsi="Arial" w:cs="Arial"/>
          <w:b/>
          <w:sz w:val="22"/>
          <w:szCs w:val="22"/>
        </w:rPr>
        <w:t>PIETEIKUMS</w:t>
      </w:r>
    </w:p>
    <w:p w14:paraId="5F482E97" w14:textId="77777777" w:rsidR="008B3047" w:rsidRPr="009006B8" w:rsidRDefault="008B3047" w:rsidP="008B3047">
      <w:pPr>
        <w:jc w:val="center"/>
        <w:rPr>
          <w:rFonts w:ascii="Arial" w:hAnsi="Arial" w:cs="Arial"/>
          <w:sz w:val="22"/>
          <w:szCs w:val="22"/>
          <w:lang w:val="lv-LV"/>
        </w:rPr>
      </w:pPr>
      <w:r w:rsidRPr="009006B8">
        <w:rPr>
          <w:rFonts w:ascii="Arial" w:hAnsi="Arial" w:cs="Arial"/>
          <w:sz w:val="22"/>
          <w:szCs w:val="22"/>
          <w:lang w:val="lv-LV"/>
        </w:rPr>
        <w:t>DALĪBAI SARUNU PROCEDŪRĀ AR PUBLIKĀCIJU</w:t>
      </w:r>
    </w:p>
    <w:p w14:paraId="6F305316" w14:textId="3BA1E9BD" w:rsidR="008B3047" w:rsidRPr="00AA64A5" w:rsidRDefault="008B3047" w:rsidP="008B3047">
      <w:pPr>
        <w:jc w:val="center"/>
        <w:rPr>
          <w:rFonts w:ascii="Arial" w:hAnsi="Arial" w:cs="Arial"/>
          <w:bCs/>
          <w:sz w:val="22"/>
          <w:szCs w:val="22"/>
          <w:lang w:val="lv-LV"/>
        </w:rPr>
      </w:pPr>
      <w:r w:rsidRPr="009006B8">
        <w:rPr>
          <w:rFonts w:ascii="Arial" w:hAnsi="Arial" w:cs="Arial"/>
          <w:bCs/>
          <w:sz w:val="22"/>
          <w:szCs w:val="22"/>
          <w:lang w:val="lv-LV"/>
        </w:rPr>
        <w:t>“</w:t>
      </w:r>
      <w:r w:rsidR="00F86758" w:rsidRPr="009006B8">
        <w:rPr>
          <w:rFonts w:ascii="Arial" w:hAnsi="Arial" w:cs="Arial"/>
          <w:sz w:val="22"/>
          <w:szCs w:val="22"/>
          <w:lang w:val="lv-LV"/>
        </w:rPr>
        <w:t>Tehnisk</w:t>
      </w:r>
      <w:r w:rsidR="009006B8" w:rsidRPr="009006B8">
        <w:rPr>
          <w:rFonts w:ascii="Arial" w:hAnsi="Arial" w:cs="Arial"/>
          <w:sz w:val="22"/>
          <w:szCs w:val="22"/>
          <w:lang w:val="lv-LV"/>
        </w:rPr>
        <w:t>o</w:t>
      </w:r>
      <w:r w:rsidR="00F86758" w:rsidRPr="009006B8">
        <w:rPr>
          <w:rFonts w:ascii="Arial" w:hAnsi="Arial" w:cs="Arial"/>
          <w:sz w:val="22"/>
          <w:szCs w:val="22"/>
          <w:lang w:val="lv-LV"/>
        </w:rPr>
        <w:t xml:space="preserve"> gāz</w:t>
      </w:r>
      <w:r w:rsidR="009006B8" w:rsidRPr="009006B8">
        <w:rPr>
          <w:rFonts w:ascii="Arial" w:hAnsi="Arial" w:cs="Arial"/>
          <w:sz w:val="22"/>
          <w:szCs w:val="22"/>
          <w:lang w:val="lv-LV"/>
        </w:rPr>
        <w:t>u</w:t>
      </w:r>
      <w:r w:rsidR="00F86758" w:rsidRPr="009006B8">
        <w:rPr>
          <w:rFonts w:ascii="Arial" w:hAnsi="Arial" w:cs="Arial"/>
          <w:sz w:val="22"/>
          <w:szCs w:val="22"/>
          <w:lang w:val="lv-LV"/>
        </w:rPr>
        <w:t xml:space="preserve"> </w:t>
      </w:r>
      <w:r w:rsidR="009006B8" w:rsidRPr="009006B8">
        <w:rPr>
          <w:rFonts w:ascii="Arial" w:hAnsi="Arial" w:cs="Arial"/>
          <w:sz w:val="22"/>
          <w:szCs w:val="22"/>
          <w:lang w:val="lv-LV"/>
        </w:rPr>
        <w:t>produkcija</w:t>
      </w:r>
      <w:r w:rsidRPr="009006B8">
        <w:rPr>
          <w:rFonts w:ascii="Arial" w:hAnsi="Arial" w:cs="Arial"/>
          <w:bCs/>
          <w:sz w:val="22"/>
          <w:szCs w:val="22"/>
          <w:lang w:val="lv-LV"/>
        </w:rPr>
        <w:t>”</w:t>
      </w:r>
    </w:p>
    <w:p w14:paraId="2BF052FA" w14:textId="77777777" w:rsidR="008B3047" w:rsidRPr="00AA64A5" w:rsidRDefault="008B3047" w:rsidP="008B3047">
      <w:pPr>
        <w:jc w:val="both"/>
        <w:rPr>
          <w:rFonts w:ascii="Arial" w:hAnsi="Arial" w:cs="Arial"/>
          <w:sz w:val="22"/>
          <w:szCs w:val="22"/>
          <w:lang w:val="lv-LV"/>
        </w:rPr>
      </w:pPr>
    </w:p>
    <w:p w14:paraId="3DAC0E85" w14:textId="77777777" w:rsidR="008B3047" w:rsidRPr="00AA64A5" w:rsidRDefault="008B3047" w:rsidP="008B3047">
      <w:pPr>
        <w:pStyle w:val="Header"/>
        <w:rPr>
          <w:rFonts w:ascii="Arial" w:hAnsi="Arial" w:cs="Arial"/>
          <w:sz w:val="22"/>
          <w:szCs w:val="22"/>
          <w:lang w:val="lv-LV"/>
        </w:rPr>
      </w:pPr>
      <w:r w:rsidRPr="00AA64A5">
        <w:rPr>
          <w:rFonts w:ascii="Arial" w:hAnsi="Arial" w:cs="Arial"/>
          <w:sz w:val="22"/>
          <w:szCs w:val="22"/>
          <w:lang w:val="lv-LV"/>
        </w:rPr>
        <w:t>Pretendents _________________________________________________________________</w:t>
      </w:r>
    </w:p>
    <w:p w14:paraId="0CB5EC05" w14:textId="77777777" w:rsidR="008B3047" w:rsidRPr="00AA64A5" w:rsidRDefault="008B3047" w:rsidP="008B3047">
      <w:pPr>
        <w:pStyle w:val="Header"/>
        <w:jc w:val="center"/>
        <w:rPr>
          <w:rFonts w:ascii="Arial" w:hAnsi="Arial" w:cs="Arial"/>
          <w:sz w:val="22"/>
          <w:szCs w:val="22"/>
          <w:lang w:val="lv-LV"/>
        </w:rPr>
      </w:pPr>
      <w:r w:rsidRPr="00AA64A5">
        <w:rPr>
          <w:rFonts w:ascii="Arial" w:hAnsi="Arial" w:cs="Arial"/>
          <w:sz w:val="22"/>
          <w:szCs w:val="22"/>
          <w:lang w:val="lv-LV"/>
        </w:rPr>
        <w:t>(Pretendenta nosaukums)</w:t>
      </w:r>
    </w:p>
    <w:p w14:paraId="3A2C3E47" w14:textId="77777777" w:rsidR="008B3047" w:rsidRPr="00AA64A5" w:rsidRDefault="008B3047" w:rsidP="008B3047">
      <w:pPr>
        <w:pStyle w:val="Header"/>
        <w:rPr>
          <w:rFonts w:ascii="Arial" w:hAnsi="Arial" w:cs="Arial"/>
          <w:sz w:val="22"/>
          <w:szCs w:val="22"/>
          <w:lang w:val="lv-LV"/>
        </w:rPr>
      </w:pPr>
      <w:proofErr w:type="spellStart"/>
      <w:r w:rsidRPr="00AA64A5">
        <w:rPr>
          <w:rFonts w:ascii="Arial" w:hAnsi="Arial" w:cs="Arial"/>
          <w:sz w:val="22"/>
          <w:szCs w:val="22"/>
          <w:lang w:val="lv-LV"/>
        </w:rPr>
        <w:t>reģ.Nr</w:t>
      </w:r>
      <w:proofErr w:type="spellEnd"/>
      <w:r w:rsidRPr="00AA64A5">
        <w:rPr>
          <w:rFonts w:ascii="Arial" w:hAnsi="Arial" w:cs="Arial"/>
          <w:sz w:val="22"/>
          <w:szCs w:val="22"/>
          <w:lang w:val="lv-LV"/>
        </w:rPr>
        <w:t>. ____________________________________________________________________,</w:t>
      </w:r>
    </w:p>
    <w:p w14:paraId="4E5E080D" w14:textId="77777777" w:rsidR="008B3047" w:rsidRPr="00AA64A5" w:rsidRDefault="008B3047" w:rsidP="008B3047">
      <w:pPr>
        <w:rPr>
          <w:rFonts w:ascii="Arial" w:hAnsi="Arial" w:cs="Arial"/>
          <w:sz w:val="22"/>
          <w:szCs w:val="22"/>
          <w:lang w:val="lv-LV"/>
        </w:rPr>
      </w:pPr>
    </w:p>
    <w:p w14:paraId="0867C7E6" w14:textId="77777777"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1BEDCC2B" w:rsidR="008B3047" w:rsidRPr="00C81EC7"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Apliecina savu dalību VAS “</w:t>
      </w:r>
      <w:r w:rsidRPr="00C81EC7">
        <w:rPr>
          <w:rFonts w:ascii="Arial" w:hAnsi="Arial" w:cs="Arial"/>
          <w:sz w:val="22"/>
          <w:szCs w:val="22"/>
          <w:lang w:val="lv-LV"/>
        </w:rPr>
        <w:t xml:space="preserve">Latvijas dzelzceļš” </w:t>
      </w:r>
      <w:r w:rsidR="00ED0AE1" w:rsidRPr="00C81EC7">
        <w:rPr>
          <w:rFonts w:ascii="Arial" w:hAnsi="Arial" w:cs="Arial"/>
          <w:sz w:val="22"/>
          <w:szCs w:val="22"/>
          <w:lang w:val="lv-LV"/>
        </w:rPr>
        <w:t xml:space="preserve">(turpmāk tekstā – pasūtītājs) </w:t>
      </w:r>
      <w:r w:rsidRPr="00C81EC7">
        <w:rPr>
          <w:rFonts w:ascii="Arial" w:hAnsi="Arial" w:cs="Arial"/>
          <w:sz w:val="22"/>
          <w:szCs w:val="22"/>
          <w:lang w:val="lv-LV"/>
        </w:rPr>
        <w:t xml:space="preserve">izsludinātajā sarunu procedūrā ar </w:t>
      </w:r>
      <w:r w:rsidR="00F86758" w:rsidRPr="00C81EC7">
        <w:rPr>
          <w:rFonts w:ascii="Arial" w:hAnsi="Arial" w:cs="Arial"/>
          <w:sz w:val="22"/>
          <w:szCs w:val="22"/>
          <w:lang w:val="lv-LV"/>
        </w:rPr>
        <w:t xml:space="preserve">publikāciju </w:t>
      </w:r>
      <w:r w:rsidRPr="00C81EC7">
        <w:rPr>
          <w:rFonts w:ascii="Arial" w:hAnsi="Arial" w:cs="Arial"/>
          <w:sz w:val="22"/>
          <w:szCs w:val="22"/>
          <w:lang w:val="lv-LV"/>
        </w:rPr>
        <w:t>“</w:t>
      </w:r>
      <w:r w:rsidR="00F86758" w:rsidRPr="00C81EC7">
        <w:rPr>
          <w:rFonts w:ascii="Arial" w:hAnsi="Arial" w:cs="Arial"/>
          <w:sz w:val="22"/>
          <w:szCs w:val="22"/>
          <w:lang w:val="lv-LV"/>
        </w:rPr>
        <w:t>Tehnisk</w:t>
      </w:r>
      <w:r w:rsidR="009006B8" w:rsidRPr="00C81EC7">
        <w:rPr>
          <w:rFonts w:ascii="Arial" w:hAnsi="Arial" w:cs="Arial"/>
          <w:sz w:val="22"/>
          <w:szCs w:val="22"/>
          <w:lang w:val="lv-LV"/>
        </w:rPr>
        <w:t>o</w:t>
      </w:r>
      <w:r w:rsidR="00F86758" w:rsidRPr="00C81EC7">
        <w:rPr>
          <w:rFonts w:ascii="Arial" w:hAnsi="Arial" w:cs="Arial"/>
          <w:sz w:val="22"/>
          <w:szCs w:val="22"/>
          <w:lang w:val="lv-LV"/>
        </w:rPr>
        <w:t xml:space="preserve"> gāz</w:t>
      </w:r>
      <w:r w:rsidR="009006B8" w:rsidRPr="00C81EC7">
        <w:rPr>
          <w:rFonts w:ascii="Arial" w:hAnsi="Arial" w:cs="Arial"/>
          <w:sz w:val="22"/>
          <w:szCs w:val="22"/>
          <w:lang w:val="lv-LV"/>
        </w:rPr>
        <w:t>u</w:t>
      </w:r>
      <w:r w:rsidR="00F86758" w:rsidRPr="00C81EC7">
        <w:rPr>
          <w:rFonts w:ascii="Arial" w:hAnsi="Arial" w:cs="Arial"/>
          <w:sz w:val="22"/>
          <w:szCs w:val="22"/>
          <w:lang w:val="lv-LV"/>
        </w:rPr>
        <w:t xml:space="preserve"> </w:t>
      </w:r>
      <w:r w:rsidR="009006B8" w:rsidRPr="00C81EC7">
        <w:rPr>
          <w:rFonts w:ascii="Arial" w:hAnsi="Arial" w:cs="Arial"/>
          <w:sz w:val="22"/>
          <w:szCs w:val="22"/>
          <w:lang w:val="lv-LV"/>
        </w:rPr>
        <w:t>produkcija</w:t>
      </w:r>
      <w:r w:rsidRPr="00C81EC7">
        <w:rPr>
          <w:rFonts w:ascii="Arial" w:hAnsi="Arial" w:cs="Arial"/>
          <w:sz w:val="22"/>
          <w:szCs w:val="22"/>
          <w:lang w:val="lv-LV"/>
        </w:rPr>
        <w:t>” (turpmāk</w:t>
      </w:r>
      <w:r w:rsidR="00ED0AE1" w:rsidRPr="00C81EC7">
        <w:rPr>
          <w:rFonts w:ascii="Arial" w:hAnsi="Arial" w:cs="Arial"/>
          <w:sz w:val="22"/>
          <w:szCs w:val="22"/>
          <w:lang w:val="lv-LV"/>
        </w:rPr>
        <w:t xml:space="preserve"> tekstā</w:t>
      </w:r>
      <w:r w:rsidRPr="00C81EC7">
        <w:rPr>
          <w:rFonts w:ascii="Arial" w:hAnsi="Arial" w:cs="Arial"/>
          <w:sz w:val="22"/>
          <w:szCs w:val="22"/>
          <w:lang w:val="lv-LV"/>
        </w:rPr>
        <w:t xml:space="preserve"> – sarunu procedūra).</w:t>
      </w:r>
    </w:p>
    <w:p w14:paraId="5A653207" w14:textId="32416C34" w:rsidR="008B3047" w:rsidRDefault="008B3047" w:rsidP="008B3047">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F107D6">
        <w:rPr>
          <w:rFonts w:ascii="Arial" w:hAnsi="Arial" w:cs="Arial"/>
          <w:sz w:val="22"/>
          <w:szCs w:val="22"/>
          <w:lang w:val="lv-LV"/>
        </w:rPr>
        <w:t>piegādāt sarunu procedūras priekšmetā minēto preci un nod</w:t>
      </w:r>
      <w:r w:rsidR="009006B8">
        <w:rPr>
          <w:rFonts w:ascii="Arial" w:hAnsi="Arial" w:cs="Arial"/>
          <w:sz w:val="22"/>
          <w:szCs w:val="22"/>
          <w:lang w:val="lv-LV"/>
        </w:rPr>
        <w:t xml:space="preserve">ot </w:t>
      </w:r>
      <w:r w:rsidR="009006B8" w:rsidRPr="0047777F">
        <w:rPr>
          <w:rFonts w:ascii="Arial" w:hAnsi="Arial" w:cs="Arial"/>
          <w:sz w:val="22"/>
          <w:szCs w:val="22"/>
          <w:lang w:val="lv-LV"/>
        </w:rPr>
        <w:t>sašķidrinātas naftas gāzes balon</w:t>
      </w:r>
      <w:r w:rsidR="009006B8">
        <w:rPr>
          <w:rFonts w:ascii="Arial" w:hAnsi="Arial" w:cs="Arial"/>
          <w:sz w:val="22"/>
          <w:szCs w:val="22"/>
          <w:lang w:val="lv-LV"/>
        </w:rPr>
        <w:t>us, kur</w:t>
      </w:r>
      <w:r w:rsidR="003E06F6">
        <w:rPr>
          <w:rFonts w:ascii="Arial" w:hAnsi="Arial" w:cs="Arial"/>
          <w:sz w:val="22"/>
          <w:szCs w:val="22"/>
          <w:lang w:val="lv-LV"/>
        </w:rPr>
        <w:t>os</w:t>
      </w:r>
      <w:r w:rsidR="009006B8">
        <w:rPr>
          <w:rFonts w:ascii="Arial" w:hAnsi="Arial" w:cs="Arial"/>
          <w:sz w:val="22"/>
          <w:szCs w:val="22"/>
          <w:lang w:val="lv-LV"/>
        </w:rPr>
        <w:t xml:space="preserve"> preces pildītas</w:t>
      </w:r>
      <w:r w:rsidR="00F107D6">
        <w:rPr>
          <w:rFonts w:ascii="Arial" w:hAnsi="Arial" w:cs="Arial"/>
          <w:sz w:val="22"/>
          <w:szCs w:val="22"/>
          <w:lang w:val="lv-LV"/>
        </w:rPr>
        <w:t xml:space="preserve">, </w:t>
      </w:r>
      <w:r w:rsidR="009006B8">
        <w:rPr>
          <w:rFonts w:ascii="Arial" w:hAnsi="Arial" w:cs="Arial"/>
          <w:sz w:val="22"/>
          <w:szCs w:val="22"/>
          <w:lang w:val="lv-LV"/>
        </w:rPr>
        <w:t xml:space="preserve">lietošanā pret atlīdzību </w:t>
      </w:r>
      <w:r w:rsidR="00F86758">
        <w:rPr>
          <w:rFonts w:ascii="Arial" w:hAnsi="Arial" w:cs="Arial"/>
          <w:sz w:val="22"/>
          <w:szCs w:val="22"/>
          <w:lang w:val="lv-LV"/>
        </w:rPr>
        <w:t>saskaņā ar sarunu procedūras</w:t>
      </w:r>
      <w:r w:rsidRPr="00AA64A5">
        <w:rPr>
          <w:rFonts w:ascii="Arial" w:hAnsi="Arial" w:cs="Arial"/>
          <w:sz w:val="22"/>
          <w:szCs w:val="22"/>
          <w:lang w:val="lv-LV"/>
        </w:rPr>
        <w:t xml:space="preserve"> </w:t>
      </w:r>
      <w:r w:rsidR="001C7C54" w:rsidRPr="00AA64A5">
        <w:rPr>
          <w:rFonts w:ascii="Arial" w:hAnsi="Arial" w:cs="Arial"/>
          <w:sz w:val="22"/>
          <w:szCs w:val="22"/>
          <w:lang w:val="lv-LV"/>
        </w:rPr>
        <w:t xml:space="preserve">nolikuma, t.sk. </w:t>
      </w:r>
      <w:r w:rsidR="00F86758">
        <w:rPr>
          <w:rFonts w:ascii="Arial" w:hAnsi="Arial" w:cs="Arial"/>
          <w:sz w:val="22"/>
          <w:szCs w:val="22"/>
          <w:lang w:val="lv-LV"/>
        </w:rPr>
        <w:t>Tehniskās specifikācijas</w:t>
      </w:r>
      <w:r w:rsidR="001C7C54" w:rsidRPr="00AA64A5">
        <w:rPr>
          <w:rFonts w:ascii="Arial" w:hAnsi="Arial" w:cs="Arial"/>
          <w:sz w:val="22"/>
          <w:szCs w:val="22"/>
          <w:lang w:val="lv-LV"/>
        </w:rPr>
        <w:t xml:space="preserve"> (nolikuma </w:t>
      </w:r>
      <w:r w:rsidR="009006B8">
        <w:rPr>
          <w:rFonts w:ascii="Arial" w:hAnsi="Arial" w:cs="Arial"/>
          <w:sz w:val="22"/>
          <w:szCs w:val="22"/>
          <w:lang w:val="lv-LV"/>
        </w:rPr>
        <w:t>3</w:t>
      </w:r>
      <w:r w:rsidR="00B705CC">
        <w:rPr>
          <w:rFonts w:ascii="Arial" w:hAnsi="Arial" w:cs="Arial"/>
          <w:sz w:val="22"/>
          <w:szCs w:val="22"/>
          <w:lang w:val="lv-LV"/>
        </w:rPr>
        <w:t>.</w:t>
      </w:r>
      <w:r w:rsidR="001C7C54" w:rsidRPr="00AA64A5">
        <w:rPr>
          <w:rFonts w:ascii="Arial" w:hAnsi="Arial" w:cs="Arial"/>
          <w:sz w:val="22"/>
          <w:szCs w:val="22"/>
          <w:lang w:val="lv-LV"/>
        </w:rPr>
        <w:t xml:space="preserve">pielikums) un līguma projekta (nolikuma </w:t>
      </w:r>
      <w:r w:rsidR="00B705CC">
        <w:rPr>
          <w:rFonts w:ascii="Arial" w:hAnsi="Arial" w:cs="Arial"/>
          <w:sz w:val="22"/>
          <w:szCs w:val="22"/>
          <w:lang w:val="lv-LV"/>
        </w:rPr>
        <w:t>5.</w:t>
      </w:r>
      <w:r w:rsidR="001C7C54" w:rsidRPr="00AA64A5">
        <w:rPr>
          <w:rFonts w:ascii="Arial" w:hAnsi="Arial" w:cs="Arial"/>
          <w:sz w:val="22"/>
          <w:szCs w:val="22"/>
          <w:lang w:val="lv-LV"/>
        </w:rPr>
        <w:t xml:space="preserve">pielikums), nosacījumiem </w:t>
      </w:r>
      <w:r w:rsidR="00F86758">
        <w:rPr>
          <w:rFonts w:ascii="Arial" w:hAnsi="Arial" w:cs="Arial"/>
          <w:sz w:val="22"/>
          <w:szCs w:val="22"/>
          <w:lang w:val="lv-LV"/>
        </w:rPr>
        <w:t xml:space="preserve">par šādu </w:t>
      </w:r>
      <w:r w:rsidR="00FC638B">
        <w:rPr>
          <w:rFonts w:ascii="Arial" w:hAnsi="Arial" w:cs="Arial"/>
          <w:sz w:val="22"/>
          <w:szCs w:val="22"/>
          <w:lang w:val="lv-LV"/>
        </w:rPr>
        <w:t>kopējo piedāvājuma cenu (</w:t>
      </w:r>
      <w:r w:rsidR="00AC76CC">
        <w:rPr>
          <w:rFonts w:ascii="Arial" w:hAnsi="Arial" w:cs="Arial"/>
          <w:sz w:val="22"/>
          <w:szCs w:val="22"/>
          <w:lang w:val="lv-LV"/>
        </w:rPr>
        <w:t>eiro</w:t>
      </w:r>
      <w:r w:rsidR="00FC638B">
        <w:rPr>
          <w:rFonts w:ascii="Arial" w:hAnsi="Arial" w:cs="Arial"/>
          <w:sz w:val="22"/>
          <w:szCs w:val="22"/>
          <w:lang w:val="lv-LV"/>
        </w:rPr>
        <w:t>, bez PVN)</w:t>
      </w:r>
      <w:r w:rsidR="00F86758">
        <w:rPr>
          <w:rFonts w:ascii="Arial" w:hAnsi="Arial" w:cs="Arial"/>
          <w:sz w:val="22"/>
          <w:szCs w:val="22"/>
          <w:lang w:val="lv-LV"/>
        </w:rPr>
        <w:t>:</w:t>
      </w:r>
    </w:p>
    <w:p w14:paraId="08E85093" w14:textId="5367D631" w:rsidR="002B0DAD" w:rsidRDefault="002B0DAD" w:rsidP="002B0DAD">
      <w:pPr>
        <w:jc w:val="both"/>
        <w:rPr>
          <w:rFonts w:ascii="Arial" w:hAnsi="Arial" w:cs="Arial"/>
          <w:sz w:val="22"/>
          <w:szCs w:val="22"/>
          <w:lang w:val="lv-LV"/>
        </w:rPr>
      </w:pPr>
    </w:p>
    <w:p w14:paraId="4830801B" w14:textId="0790233B" w:rsidR="002B0DAD" w:rsidRPr="00AA64A5" w:rsidRDefault="002B0DAD" w:rsidP="002B0DAD">
      <w:pPr>
        <w:spacing w:before="60" w:after="60"/>
        <w:jc w:val="center"/>
        <w:rPr>
          <w:rFonts w:ascii="Arial" w:hAnsi="Arial" w:cs="Arial"/>
          <w:caps/>
          <w:sz w:val="22"/>
          <w:szCs w:val="22"/>
          <w:lang w:val="lv-LV"/>
        </w:rPr>
      </w:pPr>
      <w:r w:rsidRPr="00AA64A5">
        <w:rPr>
          <w:rFonts w:ascii="Arial" w:hAnsi="Arial" w:cs="Arial"/>
          <w:caps/>
          <w:sz w:val="22"/>
          <w:szCs w:val="22"/>
          <w:lang w:val="lv-LV"/>
        </w:rPr>
        <w:t>Finanšu piedāvājums</w:t>
      </w:r>
      <w:r>
        <w:rPr>
          <w:rFonts w:ascii="Arial" w:hAnsi="Arial" w:cs="Arial"/>
          <w:caps/>
          <w:sz w:val="22"/>
          <w:szCs w:val="22"/>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700"/>
        <w:gridCol w:w="2928"/>
      </w:tblGrid>
      <w:tr w:rsidR="002B0DAD" w:rsidRPr="00AA64A5" w14:paraId="339139DF" w14:textId="77777777" w:rsidTr="002B0DAD">
        <w:trPr>
          <w:trHeight w:val="788"/>
        </w:trPr>
        <w:tc>
          <w:tcPr>
            <w:tcW w:w="383" w:type="pct"/>
            <w:shd w:val="clear" w:color="auto" w:fill="F2F2F2" w:themeFill="background1" w:themeFillShade="F2"/>
            <w:vAlign w:val="center"/>
          </w:tcPr>
          <w:p w14:paraId="07AF7A2F" w14:textId="77777777" w:rsidR="002B0DAD" w:rsidRPr="00AA64A5" w:rsidRDefault="002B0DAD" w:rsidP="00670717">
            <w:pPr>
              <w:jc w:val="center"/>
              <w:rPr>
                <w:rFonts w:ascii="Arial" w:hAnsi="Arial" w:cs="Arial"/>
                <w:sz w:val="22"/>
                <w:szCs w:val="22"/>
                <w:lang w:val="lv-LV"/>
              </w:rPr>
            </w:pPr>
            <w:r w:rsidRPr="00AA64A5">
              <w:rPr>
                <w:rFonts w:ascii="Arial" w:hAnsi="Arial" w:cs="Arial"/>
                <w:sz w:val="22"/>
                <w:szCs w:val="22"/>
                <w:lang w:val="lv-LV"/>
              </w:rPr>
              <w:t>Nr.</w:t>
            </w:r>
          </w:p>
          <w:p w14:paraId="71EEFF8A" w14:textId="77777777" w:rsidR="002B0DAD" w:rsidRPr="00AA64A5" w:rsidRDefault="002B0DAD" w:rsidP="00670717">
            <w:pPr>
              <w:jc w:val="center"/>
              <w:rPr>
                <w:rFonts w:ascii="Arial" w:hAnsi="Arial" w:cs="Arial"/>
                <w:sz w:val="22"/>
                <w:szCs w:val="22"/>
                <w:lang w:val="lv-LV"/>
              </w:rPr>
            </w:pPr>
            <w:r w:rsidRPr="00AA64A5">
              <w:rPr>
                <w:rFonts w:ascii="Arial" w:hAnsi="Arial" w:cs="Arial"/>
                <w:sz w:val="22"/>
                <w:szCs w:val="22"/>
                <w:lang w:val="lv-LV"/>
              </w:rPr>
              <w:t>p.k.</w:t>
            </w:r>
          </w:p>
        </w:tc>
        <w:tc>
          <w:tcPr>
            <w:tcW w:w="3050" w:type="pct"/>
            <w:shd w:val="clear" w:color="auto" w:fill="F2F2F2" w:themeFill="background1" w:themeFillShade="F2"/>
            <w:noWrap/>
            <w:vAlign w:val="center"/>
          </w:tcPr>
          <w:p w14:paraId="78CE4040" w14:textId="77777777" w:rsidR="002B0DAD" w:rsidRPr="00AA64A5" w:rsidRDefault="002B0DAD" w:rsidP="00670717">
            <w:pPr>
              <w:jc w:val="center"/>
              <w:rPr>
                <w:rFonts w:ascii="Arial" w:hAnsi="Arial" w:cs="Arial"/>
                <w:sz w:val="22"/>
                <w:szCs w:val="22"/>
                <w:lang w:val="lv-LV"/>
              </w:rPr>
            </w:pPr>
            <w:r w:rsidRPr="00AA64A5">
              <w:rPr>
                <w:rFonts w:ascii="Arial" w:hAnsi="Arial" w:cs="Arial"/>
                <w:sz w:val="22"/>
                <w:szCs w:val="22"/>
                <w:lang w:val="lv-LV"/>
              </w:rPr>
              <w:t>Izmaksu pozīcija</w:t>
            </w:r>
          </w:p>
        </w:tc>
        <w:tc>
          <w:tcPr>
            <w:tcW w:w="1567" w:type="pct"/>
            <w:shd w:val="clear" w:color="auto" w:fill="F2F2F2" w:themeFill="background1" w:themeFillShade="F2"/>
            <w:vAlign w:val="center"/>
          </w:tcPr>
          <w:p w14:paraId="71F3DDCF" w14:textId="0AB423E1" w:rsidR="002B0DAD" w:rsidRPr="00AA64A5" w:rsidRDefault="002B0DAD" w:rsidP="00670717">
            <w:pPr>
              <w:jc w:val="center"/>
              <w:rPr>
                <w:rFonts w:ascii="Arial" w:hAnsi="Arial" w:cs="Arial"/>
                <w:sz w:val="22"/>
                <w:szCs w:val="22"/>
                <w:lang w:val="lv-LV"/>
              </w:rPr>
            </w:pPr>
            <w:r>
              <w:rPr>
                <w:rFonts w:ascii="Arial" w:hAnsi="Arial" w:cs="Arial"/>
                <w:sz w:val="22"/>
                <w:szCs w:val="22"/>
                <w:lang w:val="lv-LV"/>
              </w:rPr>
              <w:t>Kopējā piedāvājuma cena</w:t>
            </w:r>
            <w:r w:rsidR="005E1A6D">
              <w:rPr>
                <w:rFonts w:ascii="Arial" w:hAnsi="Arial" w:cs="Arial"/>
                <w:sz w:val="22"/>
                <w:szCs w:val="22"/>
                <w:lang w:val="lv-LV"/>
              </w:rPr>
              <w:t xml:space="preserve"> (</w:t>
            </w:r>
            <w:r w:rsidR="00AC76CC">
              <w:rPr>
                <w:rFonts w:ascii="Arial" w:hAnsi="Arial" w:cs="Arial"/>
                <w:bCs/>
                <w:sz w:val="22"/>
                <w:szCs w:val="22"/>
                <w:lang w:val="lv-LV"/>
              </w:rPr>
              <w:t xml:space="preserve">eiro </w:t>
            </w:r>
            <w:r w:rsidR="005E1A6D">
              <w:rPr>
                <w:rFonts w:ascii="Arial" w:hAnsi="Arial" w:cs="Arial"/>
                <w:sz w:val="22"/>
                <w:szCs w:val="22"/>
                <w:lang w:val="lv-LV"/>
              </w:rPr>
              <w:t>bez PNV)</w:t>
            </w:r>
          </w:p>
        </w:tc>
      </w:tr>
      <w:tr w:rsidR="002B0DAD" w:rsidRPr="00AA64A5" w14:paraId="4AA4695D" w14:textId="77777777" w:rsidTr="002B0DAD">
        <w:trPr>
          <w:trHeight w:val="70"/>
        </w:trPr>
        <w:tc>
          <w:tcPr>
            <w:tcW w:w="383" w:type="pct"/>
            <w:vAlign w:val="center"/>
          </w:tcPr>
          <w:p w14:paraId="6565FA99" w14:textId="77777777" w:rsidR="002B0DAD" w:rsidRPr="00AA64A5" w:rsidRDefault="002B0DAD" w:rsidP="002B0DAD">
            <w:pPr>
              <w:pStyle w:val="ListParagraph"/>
              <w:numPr>
                <w:ilvl w:val="0"/>
                <w:numId w:val="14"/>
              </w:numPr>
              <w:suppressAutoHyphens/>
              <w:contextualSpacing w:val="0"/>
              <w:jc w:val="center"/>
              <w:rPr>
                <w:rFonts w:ascii="Arial" w:hAnsi="Arial" w:cs="Arial"/>
                <w:sz w:val="22"/>
                <w:szCs w:val="22"/>
                <w:lang w:val="lv-LV"/>
              </w:rPr>
            </w:pPr>
          </w:p>
        </w:tc>
        <w:tc>
          <w:tcPr>
            <w:tcW w:w="3050" w:type="pct"/>
            <w:shd w:val="clear" w:color="auto" w:fill="auto"/>
          </w:tcPr>
          <w:p w14:paraId="144BB094" w14:textId="387FD72D" w:rsidR="002B0DAD" w:rsidRPr="005E1A6D" w:rsidRDefault="002B0DAD" w:rsidP="002B0DAD">
            <w:pPr>
              <w:rPr>
                <w:rFonts w:ascii="Arial" w:hAnsi="Arial" w:cs="Arial"/>
                <w:bCs/>
                <w:sz w:val="22"/>
                <w:szCs w:val="22"/>
                <w:lang w:val="lv-LV"/>
              </w:rPr>
            </w:pPr>
            <w:r>
              <w:rPr>
                <w:rFonts w:ascii="Arial" w:hAnsi="Arial" w:cs="Arial"/>
                <w:bCs/>
                <w:sz w:val="22"/>
                <w:szCs w:val="22"/>
                <w:lang w:val="lv-LV"/>
              </w:rPr>
              <w:t xml:space="preserve">Kopējā piedāvājuma cena </w:t>
            </w:r>
            <w:r w:rsidRPr="009610EB">
              <w:rPr>
                <w:rFonts w:ascii="Arial" w:hAnsi="Arial" w:cs="Arial"/>
                <w:bCs/>
                <w:sz w:val="22"/>
                <w:szCs w:val="22"/>
                <w:lang w:val="lv-LV"/>
              </w:rPr>
              <w:t xml:space="preserve">par </w:t>
            </w:r>
            <w:r w:rsidR="00F63163" w:rsidRPr="005E1A6D">
              <w:rPr>
                <w:rFonts w:ascii="Arial" w:hAnsi="Arial" w:cs="Arial"/>
                <w:b/>
                <w:sz w:val="22"/>
                <w:szCs w:val="22"/>
                <w:lang w:val="lv-LV"/>
              </w:rPr>
              <w:t xml:space="preserve">preces </w:t>
            </w:r>
            <w:r w:rsidRPr="00550DCB">
              <w:rPr>
                <w:rFonts w:ascii="Arial" w:hAnsi="Arial" w:cs="Arial"/>
                <w:b/>
                <w:sz w:val="22"/>
                <w:szCs w:val="22"/>
                <w:lang w:val="lv-LV"/>
              </w:rPr>
              <w:t>1L</w:t>
            </w:r>
            <w:r w:rsidR="00F63163">
              <w:rPr>
                <w:rFonts w:ascii="Arial" w:hAnsi="Arial" w:cs="Arial"/>
                <w:b/>
                <w:sz w:val="22"/>
                <w:szCs w:val="22"/>
                <w:lang w:val="lv-LV"/>
              </w:rPr>
              <w:t xml:space="preserve"> </w:t>
            </w:r>
            <w:r w:rsidR="005E1A6D">
              <w:rPr>
                <w:rFonts w:ascii="Arial" w:hAnsi="Arial" w:cs="Arial"/>
                <w:bCs/>
                <w:sz w:val="22"/>
                <w:szCs w:val="22"/>
                <w:lang w:val="lv-LV"/>
              </w:rPr>
              <w:t>(</w:t>
            </w:r>
            <w:r w:rsidR="00AC76CC">
              <w:rPr>
                <w:rFonts w:ascii="Arial" w:hAnsi="Arial" w:cs="Arial"/>
                <w:bCs/>
                <w:sz w:val="22"/>
                <w:szCs w:val="22"/>
                <w:lang w:val="lv-LV"/>
              </w:rPr>
              <w:t xml:space="preserve">eiro </w:t>
            </w:r>
            <w:r w:rsidR="005E1A6D">
              <w:rPr>
                <w:rFonts w:ascii="Arial" w:hAnsi="Arial" w:cs="Arial"/>
                <w:bCs/>
                <w:sz w:val="22"/>
                <w:szCs w:val="22"/>
                <w:lang w:val="lv-LV"/>
              </w:rPr>
              <w:t>bez PVN)</w:t>
            </w:r>
          </w:p>
        </w:tc>
        <w:tc>
          <w:tcPr>
            <w:tcW w:w="1567" w:type="pct"/>
          </w:tcPr>
          <w:p w14:paraId="44068EE3" w14:textId="557DE718" w:rsidR="002B0DAD" w:rsidRPr="00AA64A5" w:rsidRDefault="002B0DAD" w:rsidP="002B0DAD">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r w:rsidR="002B0DAD" w:rsidRPr="00AA64A5" w14:paraId="4DB6C0E0" w14:textId="77777777" w:rsidTr="002B0DAD">
        <w:trPr>
          <w:trHeight w:val="77"/>
        </w:trPr>
        <w:tc>
          <w:tcPr>
            <w:tcW w:w="383" w:type="pct"/>
            <w:vAlign w:val="center"/>
          </w:tcPr>
          <w:p w14:paraId="206AF8E4" w14:textId="77777777" w:rsidR="002B0DAD" w:rsidRPr="00AA64A5" w:rsidRDefault="002B0DAD" w:rsidP="002B0DAD">
            <w:pPr>
              <w:pStyle w:val="ListParagraph"/>
              <w:numPr>
                <w:ilvl w:val="0"/>
                <w:numId w:val="14"/>
              </w:numPr>
              <w:suppressAutoHyphens/>
              <w:contextualSpacing w:val="0"/>
              <w:jc w:val="center"/>
              <w:rPr>
                <w:rFonts w:ascii="Arial" w:hAnsi="Arial" w:cs="Arial"/>
                <w:sz w:val="22"/>
                <w:szCs w:val="22"/>
                <w:lang w:val="lv-LV"/>
              </w:rPr>
            </w:pPr>
          </w:p>
        </w:tc>
        <w:tc>
          <w:tcPr>
            <w:tcW w:w="3050" w:type="pct"/>
            <w:shd w:val="clear" w:color="auto" w:fill="auto"/>
          </w:tcPr>
          <w:p w14:paraId="42DB1014" w14:textId="3F0BE7F8" w:rsidR="002B0DAD" w:rsidRPr="00AA64A5" w:rsidRDefault="002B0DAD" w:rsidP="002B0DAD">
            <w:pPr>
              <w:rPr>
                <w:rFonts w:ascii="Arial" w:hAnsi="Arial" w:cs="Arial"/>
                <w:sz w:val="22"/>
                <w:szCs w:val="22"/>
                <w:lang w:val="lv-LV"/>
              </w:rPr>
            </w:pPr>
            <w:r>
              <w:rPr>
                <w:rFonts w:ascii="Arial" w:hAnsi="Arial" w:cs="Arial"/>
                <w:bCs/>
                <w:color w:val="000000"/>
                <w:sz w:val="22"/>
                <w:szCs w:val="22"/>
                <w:lang w:val="lv-LV"/>
              </w:rPr>
              <w:t xml:space="preserve">Kopējā piedāvājuma cena </w:t>
            </w:r>
            <w:r w:rsidRPr="009610EB">
              <w:rPr>
                <w:rFonts w:ascii="Arial" w:hAnsi="Arial" w:cs="Arial"/>
                <w:bCs/>
                <w:color w:val="000000"/>
                <w:sz w:val="22"/>
                <w:szCs w:val="22"/>
                <w:lang w:val="lv-LV"/>
              </w:rPr>
              <w:t>par</w:t>
            </w:r>
            <w:r w:rsidR="00F63163">
              <w:rPr>
                <w:rFonts w:ascii="Arial" w:hAnsi="Arial" w:cs="Arial"/>
                <w:bCs/>
                <w:color w:val="000000"/>
                <w:sz w:val="22"/>
                <w:szCs w:val="22"/>
                <w:lang w:val="lv-LV"/>
              </w:rPr>
              <w:t xml:space="preserve"> </w:t>
            </w:r>
            <w:r w:rsidR="005E1A6D" w:rsidRPr="005E1A6D">
              <w:rPr>
                <w:rFonts w:ascii="Arial" w:hAnsi="Arial" w:cs="Arial"/>
                <w:b/>
                <w:color w:val="000000"/>
                <w:sz w:val="22"/>
                <w:szCs w:val="22"/>
                <w:lang w:val="lv-LV"/>
              </w:rPr>
              <w:t>pakalpojumu</w:t>
            </w:r>
            <w:r w:rsidRPr="009610EB">
              <w:rPr>
                <w:rFonts w:ascii="Arial" w:hAnsi="Arial" w:cs="Arial"/>
                <w:bCs/>
                <w:color w:val="000000"/>
                <w:sz w:val="22"/>
                <w:szCs w:val="22"/>
                <w:lang w:val="lv-LV"/>
              </w:rPr>
              <w:t xml:space="preserve"> </w:t>
            </w:r>
            <w:r w:rsidRPr="00550DCB">
              <w:rPr>
                <w:rFonts w:ascii="Arial" w:hAnsi="Arial" w:cs="Arial"/>
                <w:b/>
                <w:color w:val="000000"/>
                <w:sz w:val="22"/>
                <w:szCs w:val="22"/>
                <w:lang w:val="lv-LV"/>
              </w:rPr>
              <w:t>1 mēne</w:t>
            </w:r>
            <w:r w:rsidR="00F63163">
              <w:rPr>
                <w:rFonts w:ascii="Arial" w:hAnsi="Arial" w:cs="Arial"/>
                <w:b/>
                <w:color w:val="000000"/>
                <w:sz w:val="22"/>
                <w:szCs w:val="22"/>
                <w:lang w:val="lv-LV"/>
              </w:rPr>
              <w:t xml:space="preserve">sim </w:t>
            </w:r>
            <w:r>
              <w:rPr>
                <w:rFonts w:ascii="Arial" w:hAnsi="Arial" w:cs="Arial"/>
                <w:bCs/>
                <w:color w:val="000000"/>
                <w:sz w:val="22"/>
                <w:szCs w:val="22"/>
                <w:lang w:val="lv-LV"/>
              </w:rPr>
              <w:t>(</w:t>
            </w:r>
            <w:r w:rsidR="00AC76CC">
              <w:rPr>
                <w:rFonts w:ascii="Arial" w:hAnsi="Arial" w:cs="Arial"/>
                <w:bCs/>
                <w:sz w:val="22"/>
                <w:szCs w:val="22"/>
                <w:lang w:val="lv-LV"/>
              </w:rPr>
              <w:t xml:space="preserve">eiro </w:t>
            </w:r>
            <w:r>
              <w:rPr>
                <w:rFonts w:ascii="Arial" w:hAnsi="Arial" w:cs="Arial"/>
                <w:bCs/>
                <w:color w:val="000000"/>
                <w:sz w:val="22"/>
                <w:szCs w:val="22"/>
                <w:lang w:val="lv-LV"/>
              </w:rPr>
              <w:t>bez PVN)</w:t>
            </w:r>
          </w:p>
        </w:tc>
        <w:tc>
          <w:tcPr>
            <w:tcW w:w="1567" w:type="pct"/>
          </w:tcPr>
          <w:p w14:paraId="7467D080" w14:textId="77777777" w:rsidR="002B0DAD" w:rsidRPr="00AA64A5" w:rsidRDefault="002B0DAD" w:rsidP="002B0DAD">
            <w:pPr>
              <w:rPr>
                <w:rFonts w:ascii="Arial" w:hAnsi="Arial" w:cs="Arial"/>
                <w:sz w:val="22"/>
                <w:szCs w:val="22"/>
                <w:lang w:val="lv-LV"/>
              </w:rPr>
            </w:pPr>
            <w:r w:rsidRPr="002B0DAD">
              <w:rPr>
                <w:rFonts w:ascii="Arial" w:hAnsi="Arial" w:cs="Arial"/>
                <w:b/>
                <w:bCs/>
                <w:sz w:val="22"/>
                <w:szCs w:val="22"/>
                <w:lang w:val="lv-LV"/>
              </w:rPr>
              <w:t>______ EUR</w:t>
            </w:r>
            <w:r w:rsidRPr="00AA64A5">
              <w:rPr>
                <w:rFonts w:ascii="Arial" w:hAnsi="Arial" w:cs="Arial"/>
                <w:sz w:val="22"/>
                <w:szCs w:val="22"/>
                <w:lang w:val="lv-LV"/>
              </w:rPr>
              <w:t xml:space="preserve"> (</w:t>
            </w:r>
            <w:r w:rsidRPr="00AA64A5">
              <w:rPr>
                <w:rFonts w:ascii="Arial" w:hAnsi="Arial" w:cs="Arial"/>
                <w:i/>
                <w:sz w:val="22"/>
                <w:szCs w:val="22"/>
                <w:lang w:val="lv-LV"/>
              </w:rPr>
              <w:t>summa vārdiem</w:t>
            </w:r>
            <w:r w:rsidRPr="00AA64A5">
              <w:rPr>
                <w:rFonts w:ascii="Arial" w:hAnsi="Arial" w:cs="Arial"/>
                <w:sz w:val="22"/>
                <w:szCs w:val="22"/>
                <w:lang w:val="lv-LV"/>
              </w:rPr>
              <w:t>)</w:t>
            </w:r>
          </w:p>
        </w:tc>
      </w:tr>
    </w:tbl>
    <w:p w14:paraId="5190F7E2" w14:textId="41826A06" w:rsidR="002B0DAD" w:rsidRDefault="002B0DAD" w:rsidP="002B0DAD">
      <w:pPr>
        <w:jc w:val="both"/>
        <w:rPr>
          <w:rFonts w:ascii="Arial" w:hAnsi="Arial" w:cs="Arial"/>
          <w:sz w:val="22"/>
          <w:szCs w:val="22"/>
          <w:lang w:val="lv-LV"/>
        </w:rPr>
      </w:pPr>
    </w:p>
    <w:p w14:paraId="669AE3AC" w14:textId="2A1876BE" w:rsidR="00FC638B" w:rsidRDefault="00FC638B" w:rsidP="00FC638B">
      <w:pPr>
        <w:ind w:left="426"/>
        <w:jc w:val="center"/>
        <w:rPr>
          <w:rFonts w:ascii="Arial" w:hAnsi="Arial" w:cs="Arial"/>
          <w:sz w:val="22"/>
          <w:szCs w:val="22"/>
          <w:lang w:val="lv-LV"/>
        </w:rPr>
      </w:pPr>
      <w:r>
        <w:rPr>
          <w:rFonts w:ascii="Arial" w:hAnsi="Arial" w:cs="Arial"/>
          <w:sz w:val="22"/>
          <w:szCs w:val="22"/>
          <w:lang w:val="lv-LV"/>
        </w:rPr>
        <w:t xml:space="preserve">Detalizēts atšifrējums </w:t>
      </w:r>
      <w:r w:rsidR="002B0DAD">
        <w:rPr>
          <w:rFonts w:ascii="Arial" w:hAnsi="Arial" w:cs="Arial"/>
          <w:sz w:val="22"/>
          <w:szCs w:val="22"/>
          <w:lang w:val="lv-LV"/>
        </w:rPr>
        <w:t>piedāvājuma cenām</w:t>
      </w:r>
      <w:r>
        <w:rPr>
          <w:rFonts w:ascii="Arial" w:hAnsi="Arial" w:cs="Arial"/>
          <w:sz w:val="22"/>
          <w:szCs w:val="22"/>
          <w:lang w:val="lv-LV"/>
        </w:rPr>
        <w:t xml:space="preserve"> </w:t>
      </w:r>
      <w:r w:rsidR="002B0DAD">
        <w:rPr>
          <w:rFonts w:ascii="Arial" w:hAnsi="Arial" w:cs="Arial"/>
          <w:sz w:val="22"/>
          <w:szCs w:val="22"/>
          <w:lang w:val="lv-LV"/>
        </w:rPr>
        <w:t xml:space="preserve">un </w:t>
      </w:r>
      <w:r>
        <w:rPr>
          <w:rFonts w:ascii="Arial" w:hAnsi="Arial" w:cs="Arial"/>
          <w:sz w:val="22"/>
          <w:szCs w:val="22"/>
          <w:lang w:val="lv-LV"/>
        </w:rPr>
        <w:t>summ</w:t>
      </w:r>
      <w:r w:rsidR="002B0DAD">
        <w:rPr>
          <w:rFonts w:ascii="Arial" w:hAnsi="Arial" w:cs="Arial"/>
          <w:sz w:val="22"/>
          <w:szCs w:val="22"/>
          <w:lang w:val="lv-LV"/>
        </w:rPr>
        <w:t xml:space="preserve">ām </w:t>
      </w:r>
      <w:r>
        <w:rPr>
          <w:rFonts w:ascii="Arial" w:hAnsi="Arial" w:cs="Arial"/>
          <w:sz w:val="22"/>
          <w:szCs w:val="22"/>
          <w:lang w:val="lv-LV"/>
        </w:rPr>
        <w:t>(EUR bez PVN) norādīts finanšu piedāvājumā.</w:t>
      </w:r>
    </w:p>
    <w:p w14:paraId="6DECC133" w14:textId="77777777" w:rsidR="00FC638B" w:rsidRDefault="00FC638B" w:rsidP="00FC638B">
      <w:pPr>
        <w:ind w:left="426"/>
        <w:rPr>
          <w:rFonts w:ascii="Arial" w:hAnsi="Arial" w:cs="Arial"/>
          <w:sz w:val="22"/>
          <w:szCs w:val="22"/>
          <w:lang w:val="lv-LV"/>
        </w:rPr>
      </w:pPr>
    </w:p>
    <w:p w14:paraId="5BE27648" w14:textId="19E08BF7" w:rsidR="00FC638B"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sarunu procedūras nolikums </w:t>
      </w:r>
      <w:r w:rsidRPr="00AA64A5">
        <w:rPr>
          <w:rFonts w:ascii="Arial" w:hAnsi="Arial" w:cs="Arial"/>
          <w:sz w:val="22"/>
          <w:szCs w:val="22"/>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666341B" w14:textId="5FC7931C"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Atzīst sava piedāvājuma derīguma termiņu ne mazāk kā </w:t>
      </w:r>
      <w:r w:rsidRPr="00AA64A5">
        <w:rPr>
          <w:rFonts w:ascii="Arial" w:hAnsi="Arial" w:cs="Arial"/>
          <w:bCs/>
          <w:sz w:val="22"/>
          <w:szCs w:val="22"/>
          <w:lang w:val="lv-LV"/>
        </w:rPr>
        <w:t>100 (viens simts) dienas</w:t>
      </w:r>
      <w:r w:rsidRPr="00AA64A5">
        <w:rPr>
          <w:rFonts w:ascii="Arial" w:hAnsi="Arial" w:cs="Arial"/>
          <w:sz w:val="22"/>
          <w:szCs w:val="22"/>
          <w:lang w:val="lv-LV"/>
        </w:rPr>
        <w:t xml:space="preserve"> no piedāvājuma atvēršanas dienas.</w:t>
      </w:r>
    </w:p>
    <w:p w14:paraId="740E2A4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3.2.2.punktā minētajiem pretendentu izslēgšanas gadījumiem.</w:t>
      </w:r>
    </w:p>
    <w:p w14:paraId="5E7A015F" w14:textId="77777777" w:rsidR="00FC638B" w:rsidRPr="00AA64A5" w:rsidRDefault="00FC638B" w:rsidP="00FC638B">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ir informēts, ka gadījumā, ja tiek izslēgts vai izpildoties kādam no sarunu procedūras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7DB600AF" w14:textId="3606A6E2" w:rsidR="00F86758" w:rsidRPr="00F86758" w:rsidRDefault="00F86758" w:rsidP="008B3047">
      <w:pPr>
        <w:numPr>
          <w:ilvl w:val="0"/>
          <w:numId w:val="4"/>
        </w:numPr>
        <w:tabs>
          <w:tab w:val="clear" w:pos="720"/>
        </w:tabs>
        <w:ind w:left="426" w:hanging="426"/>
        <w:jc w:val="both"/>
        <w:rPr>
          <w:rFonts w:ascii="Arial" w:hAnsi="Arial" w:cs="Arial"/>
          <w:sz w:val="22"/>
          <w:szCs w:val="22"/>
          <w:lang w:val="lv-LV"/>
        </w:rPr>
      </w:pPr>
      <w:r w:rsidRPr="00F86758">
        <w:rPr>
          <w:rFonts w:ascii="Arial" w:hAnsi="Arial" w:cs="Arial"/>
          <w:sz w:val="22"/>
          <w:szCs w:val="22"/>
          <w:lang w:val="lv-LV"/>
        </w:rPr>
        <w:lastRenderedPageBreak/>
        <w:t xml:space="preserve">Piedāvā preces garantijas termiņu </w:t>
      </w:r>
      <w:r w:rsidR="00DC654C">
        <w:rPr>
          <w:rFonts w:ascii="Arial" w:hAnsi="Arial" w:cs="Arial"/>
          <w:sz w:val="22"/>
          <w:szCs w:val="22"/>
          <w:lang w:val="lv-LV"/>
        </w:rPr>
        <w:t>visu līguma darbīb</w:t>
      </w:r>
      <w:r w:rsidR="00DC654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DC654C" w:rsidRPr="00DC654C">
        <w:rPr>
          <w:rFonts w:ascii="Arial" w:hAnsi="Arial" w:cs="Arial"/>
          <w:sz w:val="22"/>
          <w:szCs w:val="22"/>
          <w:lang w:val="lv-LV"/>
        </w:rPr>
        <w:t xml:space="preserve">saistību pilnīgai izpildei </w:t>
      </w:r>
      <w:r w:rsidRPr="00DC654C">
        <w:rPr>
          <w:rFonts w:ascii="Arial" w:hAnsi="Arial" w:cs="Arial"/>
          <w:sz w:val="22"/>
          <w:szCs w:val="22"/>
          <w:lang w:val="lv-LV"/>
        </w:rPr>
        <w:t>no preces pieņemšanas dokumenta parakstīšanas dienas.</w:t>
      </w:r>
    </w:p>
    <w:p w14:paraId="0AFAE79A" w14:textId="5C79DC6B" w:rsidR="008B3047"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Piedāvā </w:t>
      </w:r>
      <w:r w:rsidRPr="002B0DAD">
        <w:rPr>
          <w:rFonts w:ascii="Arial" w:hAnsi="Arial" w:cs="Arial"/>
          <w:sz w:val="22"/>
          <w:szCs w:val="22"/>
          <w:lang w:val="lv-LV"/>
        </w:rPr>
        <w:t xml:space="preserve">samaksas termiņu </w:t>
      </w:r>
      <w:r w:rsidR="00B705CC" w:rsidRPr="002B0DAD">
        <w:rPr>
          <w:rFonts w:ascii="Arial" w:hAnsi="Arial" w:cs="Arial"/>
          <w:sz w:val="22"/>
          <w:szCs w:val="22"/>
          <w:lang w:val="lv-LV"/>
        </w:rPr>
        <w:t xml:space="preserve">60 (sešdesmit) </w:t>
      </w:r>
      <w:r w:rsidRPr="002B0DAD">
        <w:rPr>
          <w:rFonts w:ascii="Arial" w:hAnsi="Arial" w:cs="Arial"/>
          <w:sz w:val="22"/>
          <w:szCs w:val="22"/>
          <w:lang w:val="lv-LV"/>
        </w:rPr>
        <w:t xml:space="preserve">kalendārās dienas </w:t>
      </w:r>
      <w:r w:rsidR="00C81EC7" w:rsidRPr="002B0DAD">
        <w:rPr>
          <w:rFonts w:ascii="Arial" w:hAnsi="Arial" w:cs="Arial"/>
          <w:bCs/>
          <w:sz w:val="22"/>
          <w:szCs w:val="22"/>
          <w:lang w:val="lv-LV"/>
        </w:rPr>
        <w:t xml:space="preserve">preču pieņemšanas </w:t>
      </w:r>
      <w:r w:rsidR="002B0DAD" w:rsidRPr="002B0DAD">
        <w:rPr>
          <w:rFonts w:ascii="Arial" w:hAnsi="Arial" w:cs="Arial"/>
          <w:bCs/>
          <w:sz w:val="22"/>
          <w:szCs w:val="22"/>
          <w:lang w:val="lv-LV"/>
        </w:rPr>
        <w:t>un/vai</w:t>
      </w:r>
      <w:r w:rsidR="00C81EC7" w:rsidRPr="002B0DAD">
        <w:rPr>
          <w:rFonts w:ascii="Arial" w:hAnsi="Arial" w:cs="Arial"/>
          <w:bCs/>
          <w:sz w:val="22"/>
          <w:szCs w:val="22"/>
          <w:lang w:val="lv-LV"/>
        </w:rPr>
        <w:t xml:space="preserve"> pakalpojumu pieņemšanas dokumentu </w:t>
      </w:r>
      <w:r w:rsidRPr="002B0DAD">
        <w:rPr>
          <w:rFonts w:ascii="Arial" w:hAnsi="Arial" w:cs="Arial"/>
          <w:sz w:val="22"/>
          <w:szCs w:val="22"/>
          <w:lang w:val="lv-LV"/>
        </w:rPr>
        <w:t xml:space="preserve">parakstīšanas un </w:t>
      </w:r>
      <w:r w:rsidR="006F1100" w:rsidRPr="002B0DAD">
        <w:rPr>
          <w:rFonts w:ascii="Arial" w:hAnsi="Arial" w:cs="Arial"/>
          <w:sz w:val="22"/>
          <w:szCs w:val="22"/>
          <w:lang w:val="lv-LV"/>
        </w:rPr>
        <w:t xml:space="preserve">atbilstoša </w:t>
      </w:r>
      <w:r w:rsidRPr="002B0DAD">
        <w:rPr>
          <w:rFonts w:ascii="Arial" w:hAnsi="Arial" w:cs="Arial"/>
          <w:sz w:val="22"/>
          <w:szCs w:val="22"/>
          <w:lang w:val="lv-LV"/>
        </w:rPr>
        <w:t>rēķina saņemšanas dienas.</w:t>
      </w:r>
    </w:p>
    <w:p w14:paraId="21034873" w14:textId="1DCEE559" w:rsidR="008B3047" w:rsidRPr="002B0DAD" w:rsidRDefault="00196184"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P</w:t>
      </w:r>
      <w:r w:rsidR="00FC638B" w:rsidRPr="002B0DAD">
        <w:rPr>
          <w:rFonts w:ascii="Arial" w:hAnsi="Arial" w:cs="Arial"/>
          <w:sz w:val="22"/>
          <w:szCs w:val="22"/>
          <w:lang w:val="lv-LV"/>
        </w:rPr>
        <w:t xml:space="preserve">iedāvā pēc </w:t>
      </w:r>
      <w:r w:rsidR="004B5D26" w:rsidRPr="002B0DAD">
        <w:rPr>
          <w:rFonts w:ascii="Arial" w:hAnsi="Arial" w:cs="Arial"/>
          <w:sz w:val="22"/>
          <w:szCs w:val="22"/>
          <w:lang w:val="lv-LV"/>
        </w:rPr>
        <w:t>p</w:t>
      </w:r>
      <w:r w:rsidR="00FC638B" w:rsidRPr="002B0DAD">
        <w:rPr>
          <w:rFonts w:ascii="Arial" w:hAnsi="Arial" w:cs="Arial"/>
          <w:sz w:val="22"/>
          <w:szCs w:val="22"/>
          <w:lang w:val="lv-LV"/>
        </w:rPr>
        <w:t xml:space="preserve">asūtītāja pieprasījuma nodrošināt preces piegādi </w:t>
      </w:r>
      <w:r w:rsidR="00FC638B" w:rsidRPr="002B0DAD">
        <w:rPr>
          <w:rFonts w:ascii="Arial" w:hAnsi="Arial" w:cs="Arial"/>
          <w:sz w:val="22"/>
          <w:szCs w:val="22"/>
          <w:highlight w:val="lightGray"/>
          <w:lang w:val="lv-LV"/>
        </w:rPr>
        <w:t>___</w:t>
      </w:r>
      <w:r w:rsidR="00FC638B" w:rsidRPr="002B0DAD">
        <w:rPr>
          <w:rFonts w:ascii="Arial" w:hAnsi="Arial" w:cs="Arial"/>
          <w:sz w:val="22"/>
          <w:szCs w:val="22"/>
          <w:lang w:val="lv-LV"/>
        </w:rPr>
        <w:t xml:space="preserve"> darba dienu laikā (</w:t>
      </w:r>
      <w:r w:rsidR="00FC638B" w:rsidRPr="002B0DAD">
        <w:rPr>
          <w:rFonts w:ascii="Arial" w:hAnsi="Arial" w:cs="Arial"/>
          <w:i/>
          <w:iCs/>
          <w:sz w:val="22"/>
          <w:szCs w:val="22"/>
          <w:lang w:val="lv-LV"/>
        </w:rPr>
        <w:t>nosacījums: ne ilgāk kā 1 (vienas) darba dienas laikā</w:t>
      </w:r>
      <w:r w:rsidR="00FC638B" w:rsidRPr="002B0DAD">
        <w:rPr>
          <w:rFonts w:ascii="Arial" w:hAnsi="Arial" w:cs="Arial"/>
          <w:sz w:val="22"/>
          <w:szCs w:val="22"/>
          <w:lang w:val="lv-LV"/>
        </w:rPr>
        <w:t>) Rīgā, ___ darba dienu laikā (</w:t>
      </w:r>
      <w:r w:rsidR="00FC638B" w:rsidRPr="002B0DAD">
        <w:rPr>
          <w:rFonts w:ascii="Arial" w:hAnsi="Arial" w:cs="Arial"/>
          <w:i/>
          <w:iCs/>
          <w:sz w:val="22"/>
          <w:szCs w:val="22"/>
          <w:lang w:val="lv-LV"/>
        </w:rPr>
        <w:t>nosacījums:  ne ilgāk kā 2 (divu) darba dienu laikā</w:t>
      </w:r>
      <w:r w:rsidR="00FC638B" w:rsidRPr="002B0DAD">
        <w:rPr>
          <w:rFonts w:ascii="Arial" w:hAnsi="Arial" w:cs="Arial"/>
          <w:sz w:val="22"/>
          <w:szCs w:val="22"/>
          <w:lang w:val="lv-LV"/>
        </w:rPr>
        <w:t xml:space="preserve">) piegādes </w:t>
      </w:r>
      <w:r w:rsidRPr="002B0DAD">
        <w:rPr>
          <w:rFonts w:ascii="Arial" w:hAnsi="Arial" w:cs="Arial"/>
          <w:sz w:val="22"/>
          <w:szCs w:val="22"/>
          <w:lang w:val="lv-LV"/>
        </w:rPr>
        <w:t>vietās ārpus Rīgas, neatkarīgi no pieprasīto preču daudzuma (saskaņā ar sarunu procedūras nolikuma 2.5.</w:t>
      </w:r>
      <w:r w:rsidR="00C81EC7" w:rsidRPr="002B0DAD">
        <w:rPr>
          <w:rFonts w:ascii="Arial" w:hAnsi="Arial" w:cs="Arial"/>
          <w:sz w:val="22"/>
          <w:szCs w:val="22"/>
          <w:lang w:val="lv-LV"/>
        </w:rPr>
        <w:t>4</w:t>
      </w:r>
      <w:r w:rsidRPr="002B0DAD">
        <w:rPr>
          <w:rFonts w:ascii="Arial" w:hAnsi="Arial" w:cs="Arial"/>
          <w:sz w:val="22"/>
          <w:szCs w:val="22"/>
          <w:lang w:val="lv-LV"/>
        </w:rPr>
        <w:t>.punktu).</w:t>
      </w:r>
    </w:p>
    <w:p w14:paraId="06025F22" w14:textId="35EF016A" w:rsidR="00980D34" w:rsidRPr="002B0DAD" w:rsidRDefault="008B3047"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piedāvājuma </w:t>
      </w:r>
      <w:r w:rsidR="00C8306E" w:rsidRPr="002B0DAD">
        <w:rPr>
          <w:rFonts w:ascii="Arial" w:hAnsi="Arial" w:cs="Arial"/>
          <w:sz w:val="22"/>
          <w:szCs w:val="22"/>
          <w:lang w:val="lv-LV"/>
        </w:rPr>
        <w:t>cenā</w:t>
      </w:r>
      <w:r w:rsidRPr="002B0DAD">
        <w:rPr>
          <w:rFonts w:ascii="Arial" w:hAnsi="Arial" w:cs="Arial"/>
          <w:sz w:val="22"/>
          <w:szCs w:val="22"/>
          <w:lang w:val="lv-LV"/>
        </w:rPr>
        <w:t xml:space="preserve"> ir iekļautas pilnīgi visas izmaksas, kas saistītas ar </w:t>
      </w:r>
      <w:r w:rsidR="00736E05" w:rsidRPr="002B0DAD">
        <w:rPr>
          <w:rFonts w:ascii="Arial" w:hAnsi="Arial" w:cs="Arial"/>
          <w:sz w:val="22"/>
          <w:szCs w:val="22"/>
          <w:lang w:val="lv-LV"/>
        </w:rPr>
        <w:t>sarunu procedūras priekšmetā noteiktās preces piegādi</w:t>
      </w:r>
      <w:r w:rsidR="00C81EC7" w:rsidRPr="002B0DAD">
        <w:rPr>
          <w:rFonts w:ascii="Arial" w:hAnsi="Arial" w:cs="Arial"/>
          <w:sz w:val="22"/>
          <w:szCs w:val="22"/>
          <w:lang w:val="lv-LV"/>
        </w:rPr>
        <w:t xml:space="preserve"> un </w:t>
      </w:r>
      <w:r w:rsidR="006F1100" w:rsidRPr="002B0DAD">
        <w:rPr>
          <w:rFonts w:ascii="Arial" w:hAnsi="Arial" w:cs="Arial"/>
          <w:sz w:val="22"/>
          <w:szCs w:val="22"/>
          <w:lang w:val="lv-LV"/>
        </w:rPr>
        <w:t>pakalpojuma izpildi atbilstoši sarunu procedūras nolikuma prasībām, t.sk. transportēšanas izmaksas līdz piegādes vietām, pārkraušanas, izkraušanas, materiālu un iekārtu izdevumi, mehānismu ekspluatācijas izdevumi, personāla un administratīvās izmaksas, dabas resursu un muitas nodokļi, kurus pārdevējs apņemas samaksāt, kā arī citas iespējamās izmaksas</w:t>
      </w:r>
    </w:p>
    <w:p w14:paraId="498B55C1" w14:textId="2FF1DC60" w:rsidR="00C8306E" w:rsidRPr="002B0DAD" w:rsidRDefault="00C8306E"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Garantē, prece būs pildīta sašķidrinātas naftas gāzes balonos</w:t>
      </w:r>
      <w:r w:rsidR="006F1100" w:rsidRPr="002B0DAD">
        <w:rPr>
          <w:rFonts w:ascii="Arial" w:hAnsi="Arial" w:cs="Arial"/>
          <w:sz w:val="22"/>
          <w:szCs w:val="22"/>
          <w:lang w:val="lv-LV"/>
        </w:rPr>
        <w:t>, kuriem</w:t>
      </w:r>
      <w:r w:rsidRPr="002B0DAD">
        <w:rPr>
          <w:rFonts w:ascii="Arial" w:hAnsi="Arial" w:cs="Arial"/>
          <w:sz w:val="22"/>
          <w:szCs w:val="22"/>
          <w:lang w:val="lv-LV"/>
        </w:rPr>
        <w:t xml:space="preserve"> atbilstoši </w:t>
      </w:r>
      <w:r w:rsidR="002B0DAD">
        <w:rPr>
          <w:rFonts w:ascii="Arial" w:hAnsi="Arial" w:cs="Arial"/>
          <w:sz w:val="22"/>
          <w:szCs w:val="22"/>
          <w:lang w:val="lv-LV"/>
        </w:rPr>
        <w:t>tiesību</w:t>
      </w:r>
      <w:r w:rsidRPr="002B0DAD">
        <w:rPr>
          <w:rFonts w:ascii="Arial" w:hAnsi="Arial" w:cs="Arial"/>
          <w:sz w:val="22"/>
          <w:szCs w:val="22"/>
          <w:lang w:val="lv-LV"/>
        </w:rPr>
        <w:t xml:space="preserve"> aktiem par </w:t>
      </w:r>
      <w:r w:rsidR="006F1100" w:rsidRPr="002B0DAD">
        <w:rPr>
          <w:rFonts w:ascii="Arial" w:hAnsi="Arial" w:cs="Arial"/>
          <w:sz w:val="22"/>
          <w:szCs w:val="22"/>
          <w:shd w:val="clear" w:color="auto" w:fill="FFFFFF"/>
          <w:lang w:val="lv-LV"/>
        </w:rPr>
        <w:t>transportējam</w:t>
      </w:r>
      <w:r w:rsidR="002B0DAD">
        <w:rPr>
          <w:rFonts w:ascii="Arial" w:hAnsi="Arial" w:cs="Arial"/>
          <w:sz w:val="22"/>
          <w:szCs w:val="22"/>
          <w:shd w:val="clear" w:color="auto" w:fill="FFFFFF"/>
          <w:lang w:val="lv-LV"/>
        </w:rPr>
        <w:t>ām</w:t>
      </w:r>
      <w:r w:rsidR="006F1100" w:rsidRPr="002B0DAD">
        <w:rPr>
          <w:rFonts w:ascii="Arial" w:hAnsi="Arial" w:cs="Arial"/>
          <w:sz w:val="22"/>
          <w:szCs w:val="22"/>
          <w:shd w:val="clear" w:color="auto" w:fill="FFFFFF"/>
          <w:lang w:val="lv-LV"/>
        </w:rPr>
        <w:t xml:space="preserve"> spiedieniekār</w:t>
      </w:r>
      <w:r w:rsidR="002B0DAD">
        <w:rPr>
          <w:rFonts w:ascii="Arial" w:hAnsi="Arial" w:cs="Arial"/>
          <w:sz w:val="22"/>
          <w:szCs w:val="22"/>
          <w:shd w:val="clear" w:color="auto" w:fill="FFFFFF"/>
          <w:lang w:val="lv-LV"/>
        </w:rPr>
        <w:t xml:space="preserve">tām </w:t>
      </w:r>
      <w:r w:rsidR="006F1100" w:rsidRPr="002B0DAD">
        <w:rPr>
          <w:rFonts w:ascii="Arial" w:hAnsi="Arial" w:cs="Arial"/>
          <w:sz w:val="22"/>
          <w:szCs w:val="22"/>
          <w:shd w:val="clear" w:color="auto" w:fill="FFFFFF"/>
          <w:lang w:val="lv-LV"/>
        </w:rPr>
        <w:t xml:space="preserve">un </w:t>
      </w:r>
      <w:r w:rsidR="002B0DAD" w:rsidRPr="002B0DAD">
        <w:rPr>
          <w:rFonts w:ascii="Arial" w:hAnsi="Arial" w:cs="Arial"/>
          <w:sz w:val="22"/>
          <w:szCs w:val="22"/>
          <w:lang w:val="lv-LV"/>
        </w:rPr>
        <w:t>tehniskās uzraudzības kārtību</w:t>
      </w:r>
      <w:r w:rsidR="002B0DAD" w:rsidRPr="002B0DAD">
        <w:rPr>
          <w:rFonts w:ascii="Arial" w:hAnsi="Arial" w:cs="Arial"/>
          <w:sz w:val="22"/>
          <w:szCs w:val="22"/>
          <w:shd w:val="clear" w:color="auto" w:fill="FFFFFF"/>
          <w:lang w:val="lv-LV"/>
        </w:rPr>
        <w:t xml:space="preserve"> </w:t>
      </w:r>
      <w:r w:rsidR="006F1100" w:rsidRPr="002B0DAD">
        <w:rPr>
          <w:rFonts w:ascii="Arial" w:hAnsi="Arial" w:cs="Arial"/>
          <w:sz w:val="22"/>
          <w:szCs w:val="22"/>
          <w:lang w:val="lv-LV"/>
        </w:rPr>
        <w:t>sašķidrinātas naftas gāzes balonu uzpildes stacij</w:t>
      </w:r>
      <w:r w:rsidR="002B0DAD">
        <w:rPr>
          <w:rFonts w:ascii="Arial" w:hAnsi="Arial" w:cs="Arial"/>
          <w:sz w:val="22"/>
          <w:szCs w:val="22"/>
          <w:lang w:val="lv-LV"/>
        </w:rPr>
        <w:t xml:space="preserve">ām </w:t>
      </w:r>
      <w:r w:rsidR="006F1100" w:rsidRPr="002B0DAD">
        <w:rPr>
          <w:rFonts w:ascii="Arial" w:hAnsi="Arial" w:cs="Arial"/>
          <w:sz w:val="22"/>
          <w:szCs w:val="22"/>
          <w:shd w:val="clear" w:color="auto" w:fill="FFFFFF"/>
          <w:lang w:val="lv-LV"/>
        </w:rPr>
        <w:t>ir veikta atbilstības novērtēšana</w:t>
      </w:r>
      <w:r w:rsidRPr="002B0DAD">
        <w:rPr>
          <w:rFonts w:ascii="Arial" w:hAnsi="Arial" w:cs="Arial"/>
          <w:sz w:val="22"/>
          <w:szCs w:val="22"/>
          <w:lang w:val="lv-LV"/>
        </w:rPr>
        <w:t>.</w:t>
      </w:r>
    </w:p>
    <w:p w14:paraId="4CB47600" w14:textId="0979D84A" w:rsidR="00C8306E" w:rsidRPr="00C8306E" w:rsidRDefault="00C8306E" w:rsidP="008B3047">
      <w:pPr>
        <w:numPr>
          <w:ilvl w:val="0"/>
          <w:numId w:val="4"/>
        </w:numPr>
        <w:tabs>
          <w:tab w:val="clear" w:pos="720"/>
        </w:tabs>
        <w:ind w:left="426" w:hanging="426"/>
        <w:jc w:val="both"/>
        <w:rPr>
          <w:rFonts w:ascii="Arial" w:hAnsi="Arial" w:cs="Arial"/>
          <w:sz w:val="22"/>
          <w:szCs w:val="22"/>
          <w:lang w:val="lv-LV"/>
        </w:rPr>
      </w:pPr>
      <w:r w:rsidRPr="002B0DAD">
        <w:rPr>
          <w:rFonts w:ascii="Arial" w:hAnsi="Arial" w:cs="Arial"/>
          <w:sz w:val="22"/>
          <w:szCs w:val="22"/>
          <w:lang w:val="lv-LV"/>
        </w:rPr>
        <w:t xml:space="preserve">Apliecina, ka ar preci komplektā tiks iesniegti ražotāja dokumentu oriģināli (preces atbilstības sertifikāti, tehniskās pases, iepakojuma </w:t>
      </w:r>
      <w:r w:rsidRPr="006F1100">
        <w:rPr>
          <w:rFonts w:ascii="Arial" w:hAnsi="Arial" w:cs="Arial"/>
          <w:sz w:val="22"/>
          <w:szCs w:val="22"/>
          <w:lang w:val="lv-LV"/>
        </w:rPr>
        <w:t>lapas, lietošanas instrukcijas, drošības datu lapas), kas apliecina, ka prece atbilst noteiktajām tehniskajām</w:t>
      </w:r>
      <w:r w:rsidRPr="00C8306E">
        <w:rPr>
          <w:rFonts w:ascii="Arial" w:hAnsi="Arial" w:cs="Arial"/>
          <w:sz w:val="22"/>
          <w:szCs w:val="22"/>
          <w:lang w:val="lv-LV"/>
        </w:rPr>
        <w:t xml:space="preserve"> prasībām.</w:t>
      </w:r>
    </w:p>
    <w:p w14:paraId="0ACBD6B0" w14:textId="206D0917" w:rsidR="00980D34" w:rsidRDefault="00980D34" w:rsidP="00C8306E">
      <w:pPr>
        <w:numPr>
          <w:ilvl w:val="0"/>
          <w:numId w:val="4"/>
        </w:numPr>
        <w:tabs>
          <w:tab w:val="clear" w:pos="720"/>
        </w:tabs>
        <w:ind w:left="426" w:hanging="426"/>
        <w:jc w:val="both"/>
        <w:rPr>
          <w:rFonts w:ascii="Arial" w:hAnsi="Arial" w:cs="Arial"/>
          <w:sz w:val="22"/>
          <w:szCs w:val="22"/>
          <w:lang w:val="lv-LV"/>
        </w:rPr>
      </w:pPr>
      <w:r w:rsidRPr="00C8306E">
        <w:rPr>
          <w:rFonts w:ascii="Arial" w:hAnsi="Arial" w:cs="Arial"/>
          <w:sz w:val="22"/>
          <w:szCs w:val="22"/>
          <w:lang w:val="lv-LV"/>
        </w:rPr>
        <w:t xml:space="preserve">Apliecina, ka </w:t>
      </w:r>
      <w:r w:rsidRPr="002B0DAD">
        <w:rPr>
          <w:rFonts w:ascii="Arial" w:hAnsi="Arial" w:cs="Arial"/>
          <w:sz w:val="22"/>
          <w:szCs w:val="22"/>
          <w:lang w:val="lv-LV"/>
        </w:rPr>
        <w:t>pretendents</w:t>
      </w:r>
      <w:r w:rsidR="00425457" w:rsidRPr="002B0DAD">
        <w:rPr>
          <w:rFonts w:ascii="Arial" w:hAnsi="Arial" w:cs="Arial"/>
          <w:sz w:val="22"/>
          <w:szCs w:val="22"/>
          <w:lang w:val="lv-LV"/>
        </w:rPr>
        <w:t xml:space="preserve"> _______ </w:t>
      </w:r>
      <w:r w:rsidR="00425457" w:rsidRPr="002B0DAD">
        <w:rPr>
          <w:rFonts w:ascii="Arial" w:hAnsi="Arial" w:cs="Arial"/>
          <w:i/>
          <w:iCs/>
          <w:sz w:val="22"/>
          <w:szCs w:val="22"/>
          <w:lang w:val="lv-LV"/>
        </w:rPr>
        <w:t>(pretendenta nosaukums)</w:t>
      </w:r>
      <w:r w:rsidRPr="002B0DAD">
        <w:rPr>
          <w:rFonts w:ascii="Arial" w:hAnsi="Arial" w:cs="Arial"/>
          <w:sz w:val="22"/>
          <w:szCs w:val="22"/>
          <w:lang w:val="lv-LV"/>
        </w:rPr>
        <w:t>, tā darbinieks vai pretendenta piedāvājumā norādītā persona nav konsultējusi vai citādi bijusi iesaistīta iepirkuma dokumentu sagatavošanā</w:t>
      </w:r>
      <w:r w:rsidR="00B72425" w:rsidRPr="002B0DAD">
        <w:rPr>
          <w:rFonts w:ascii="Arial" w:hAnsi="Arial" w:cs="Arial"/>
          <w:sz w:val="22"/>
          <w:szCs w:val="22"/>
          <w:lang w:val="lv-LV"/>
        </w:rPr>
        <w:t xml:space="preserve"> (nolikuma 3.2.2.3.p.izpildei</w:t>
      </w:r>
      <w:r w:rsidR="00B72425" w:rsidRPr="00C8306E">
        <w:rPr>
          <w:rFonts w:ascii="Arial" w:hAnsi="Arial" w:cs="Arial"/>
          <w:sz w:val="22"/>
          <w:szCs w:val="22"/>
          <w:lang w:val="lv-LV"/>
        </w:rPr>
        <w:t>)</w:t>
      </w:r>
      <w:r w:rsidRPr="00C8306E">
        <w:rPr>
          <w:rFonts w:ascii="Arial" w:hAnsi="Arial" w:cs="Arial"/>
          <w:sz w:val="22"/>
          <w:szCs w:val="22"/>
          <w:lang w:val="lv-LV"/>
        </w:rPr>
        <w:t>.</w:t>
      </w:r>
    </w:p>
    <w:p w14:paraId="12028D74" w14:textId="1D1E332A" w:rsidR="00662AFD" w:rsidRPr="00662AFD" w:rsidRDefault="00662AFD" w:rsidP="00C8306E">
      <w:pPr>
        <w:numPr>
          <w:ilvl w:val="0"/>
          <w:numId w:val="4"/>
        </w:numPr>
        <w:tabs>
          <w:tab w:val="clear" w:pos="720"/>
        </w:tabs>
        <w:ind w:left="426" w:hanging="426"/>
        <w:jc w:val="both"/>
        <w:rPr>
          <w:rFonts w:ascii="Arial" w:hAnsi="Arial" w:cs="Arial"/>
          <w:sz w:val="22"/>
          <w:szCs w:val="22"/>
          <w:lang w:val="lv-LV"/>
        </w:rPr>
      </w:pPr>
      <w:r w:rsidRPr="00662AFD">
        <w:rPr>
          <w:rFonts w:ascii="Arial" w:hAnsi="Arial" w:cs="Arial"/>
          <w:sz w:val="22"/>
          <w:szCs w:val="22"/>
          <w:lang w:val="lv-LV"/>
        </w:rPr>
        <w:t>Informē, ka līguma noslēgšanas gadījumā to parakstīs</w:t>
      </w:r>
      <w:r>
        <w:rPr>
          <w:rFonts w:ascii="Arial" w:hAnsi="Arial" w:cs="Arial"/>
          <w:sz w:val="22"/>
          <w:szCs w:val="22"/>
          <w:lang w:val="lv-LV"/>
        </w:rPr>
        <w:t xml:space="preserve">: </w:t>
      </w:r>
      <w:r>
        <w:rPr>
          <w:rFonts w:ascii="Arial" w:hAnsi="Arial" w:cs="Arial"/>
          <w:i/>
          <w:iCs/>
          <w:sz w:val="22"/>
          <w:szCs w:val="22"/>
          <w:lang w:val="lv-LV"/>
        </w:rPr>
        <w:t xml:space="preserve">e-doc. formātā </w:t>
      </w:r>
      <w:r w:rsidRPr="00662AFD">
        <w:rPr>
          <w:rFonts w:ascii="Arial" w:hAnsi="Arial" w:cs="Arial"/>
          <w:sz w:val="22"/>
          <w:szCs w:val="22"/>
          <w:lang w:val="lv-LV"/>
        </w:rPr>
        <w:t>/ pa</w:t>
      </w:r>
      <w:r>
        <w:rPr>
          <w:rFonts w:ascii="Arial" w:hAnsi="Arial" w:cs="Arial"/>
          <w:sz w:val="22"/>
          <w:szCs w:val="22"/>
          <w:lang w:val="lv-LV"/>
        </w:rPr>
        <w:t xml:space="preserve">pīra formātā </w:t>
      </w:r>
      <w:r>
        <w:rPr>
          <w:rFonts w:ascii="Arial" w:hAnsi="Arial" w:cs="Arial"/>
          <w:i/>
          <w:iCs/>
          <w:sz w:val="22"/>
          <w:szCs w:val="22"/>
          <w:lang w:val="lv-LV"/>
        </w:rPr>
        <w:t>(pasvītro vai tekstā atstāj atbilstošo).</w:t>
      </w:r>
    </w:p>
    <w:p w14:paraId="412683F9"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r w:rsidRPr="00AA64A5">
        <w:rPr>
          <w:rFonts w:ascii="Arial" w:hAnsi="Arial" w:cs="Arial"/>
          <w:i/>
          <w:sz w:val="22"/>
          <w:szCs w:val="22"/>
          <w:lang w:val="lv-LV"/>
        </w:rPr>
        <w:t>www.ldz.lv</w:t>
      </w:r>
      <w:r w:rsidRPr="00AA64A5">
        <w:rPr>
          <w:rFonts w:ascii="Arial" w:hAnsi="Arial" w:cs="Arial"/>
          <w:sz w:val="22"/>
          <w:szCs w:val="22"/>
          <w:lang w:val="lv-LV"/>
        </w:rPr>
        <w:t xml:space="preserve"> publicētajiem </w:t>
      </w:r>
      <w:r w:rsidRPr="00AA64A5">
        <w:rPr>
          <w:rFonts w:ascii="Arial" w:hAnsi="Arial" w:cs="Arial"/>
          <w:color w:val="222222"/>
          <w:sz w:val="22"/>
          <w:szCs w:val="22"/>
          <w:lang w:val="lv-LV"/>
        </w:rPr>
        <w:t>“</w:t>
      </w:r>
      <w:r w:rsidRPr="00AA64A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0A188707" w14:textId="77777777" w:rsidR="008B3047" w:rsidRPr="00AA64A5" w:rsidRDefault="008B3047" w:rsidP="008B3047">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3962A88B" w14:textId="548C08CB" w:rsidR="008B3047" w:rsidRPr="00AA64A5"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7147E589"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23FB8F57" w14:textId="4D32E150" w:rsidR="008B304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FootnoteReference"/>
          <w:rFonts w:ascii="Arial" w:hAnsi="Arial" w:cs="Arial"/>
          <w:sz w:val="22"/>
          <w:szCs w:val="22"/>
        </w:rPr>
        <w:footnoteReference w:id="11"/>
      </w:r>
      <w:r w:rsidRPr="00AA64A5">
        <w:rPr>
          <w:rFonts w:ascii="Arial" w:hAnsi="Arial" w:cs="Arial"/>
          <w:sz w:val="22"/>
          <w:szCs w:val="22"/>
        </w:rPr>
        <w:t xml:space="preserve"> amats, vārds un uzvārds ________________ </w:t>
      </w:r>
    </w:p>
    <w:p w14:paraId="04B6C943" w14:textId="77777777" w:rsidR="008B3047" w:rsidRPr="00AA64A5" w:rsidRDefault="008B3047" w:rsidP="00586855">
      <w:pPr>
        <w:pStyle w:val="BodyTextIndent"/>
        <w:ind w:left="5040" w:right="140"/>
        <w:jc w:val="center"/>
        <w:rPr>
          <w:rFonts w:ascii="Arial" w:hAnsi="Arial" w:cs="Arial"/>
          <w:szCs w:val="22"/>
          <w:lang w:val="lv-LV"/>
        </w:rPr>
      </w:pPr>
    </w:p>
    <w:p w14:paraId="7353BBD8" w14:textId="77777777" w:rsidR="008B3047" w:rsidRPr="00AA64A5" w:rsidRDefault="008B3047" w:rsidP="00CE22ED">
      <w:pPr>
        <w:pStyle w:val="BodyTextIndent"/>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BodyTextIndent"/>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BodyTextIndent"/>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p>
    <w:p w14:paraId="4473384A" w14:textId="133DA447" w:rsidR="008B3047" w:rsidRPr="00536763" w:rsidRDefault="008B3047" w:rsidP="00536763">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sidRPr="00536763">
        <w:rPr>
          <w:rFonts w:ascii="Arial" w:hAnsi="Arial" w:cs="Arial"/>
          <w:b/>
          <w:sz w:val="22"/>
          <w:szCs w:val="22"/>
          <w:lang w:val="lv-LV"/>
        </w:rPr>
        <w:lastRenderedPageBreak/>
        <w:t>2</w:t>
      </w:r>
      <w:r w:rsidRPr="00536763">
        <w:rPr>
          <w:rFonts w:ascii="Arial" w:hAnsi="Arial" w:cs="Arial"/>
          <w:b/>
          <w:bCs/>
          <w:sz w:val="22"/>
          <w:szCs w:val="22"/>
          <w:lang w:val="lv-LV" w:eastAsia="x-none"/>
        </w:rPr>
        <w:t>.pielikums</w:t>
      </w:r>
    </w:p>
    <w:p w14:paraId="14C2EFFB" w14:textId="3ED404F8" w:rsidR="008B3047" w:rsidRPr="00AA64A5" w:rsidRDefault="00536763" w:rsidP="008B3047">
      <w:pPr>
        <w:jc w:val="right"/>
        <w:rPr>
          <w:rFonts w:ascii="Arial" w:hAnsi="Arial" w:cs="Arial"/>
          <w:lang w:val="lv-LV"/>
        </w:rPr>
      </w:pPr>
      <w:r w:rsidRPr="00536763">
        <w:rPr>
          <w:rFonts w:ascii="Arial" w:hAnsi="Arial" w:cs="Arial"/>
          <w:sz w:val="22"/>
          <w:szCs w:val="22"/>
          <w:lang w:val="lv-LV"/>
        </w:rPr>
        <w:t>VAS “Latvijas dzelzceļš” organizētās sarunu procedūras ar publikāciju “Tehnisko gāzu produkcija” nolikumam</w:t>
      </w:r>
    </w:p>
    <w:p w14:paraId="2C53F814" w14:textId="77777777" w:rsidR="00E8355F" w:rsidRDefault="00E8355F" w:rsidP="001C0726">
      <w:pPr>
        <w:jc w:val="center"/>
        <w:rPr>
          <w:rFonts w:ascii="Arial" w:hAnsi="Arial" w:cs="Arial"/>
          <w:i/>
          <w:iCs/>
          <w:color w:val="808080" w:themeColor="background1" w:themeShade="80"/>
          <w:sz w:val="22"/>
          <w:szCs w:val="22"/>
          <w:lang w:val="lv-LV"/>
        </w:rPr>
      </w:pPr>
    </w:p>
    <w:p w14:paraId="4EEDCE7C" w14:textId="0DEF31BE" w:rsidR="00536763" w:rsidRPr="00536763" w:rsidRDefault="00536763" w:rsidP="001C0726">
      <w:pPr>
        <w:jc w:val="center"/>
        <w:rPr>
          <w:rFonts w:ascii="Arial" w:hAnsi="Arial" w:cs="Arial"/>
          <w:i/>
          <w:iCs/>
          <w:color w:val="808080" w:themeColor="background1" w:themeShade="80"/>
          <w:sz w:val="22"/>
          <w:szCs w:val="22"/>
          <w:lang w:val="lv-LV"/>
        </w:rPr>
      </w:pPr>
      <w:r w:rsidRPr="00536763">
        <w:rPr>
          <w:rFonts w:ascii="Arial" w:hAnsi="Arial" w:cs="Arial"/>
          <w:i/>
          <w:iCs/>
          <w:color w:val="808080" w:themeColor="background1" w:themeShade="80"/>
          <w:sz w:val="22"/>
          <w:szCs w:val="22"/>
          <w:lang w:val="lv-LV"/>
        </w:rPr>
        <w:t>/forma/</w:t>
      </w:r>
    </w:p>
    <w:p w14:paraId="6B8C18A4" w14:textId="77777777" w:rsidR="00CE21E3" w:rsidRDefault="00CE21E3" w:rsidP="001C0726">
      <w:pPr>
        <w:jc w:val="center"/>
        <w:rPr>
          <w:rFonts w:ascii="Arial" w:hAnsi="Arial" w:cs="Arial"/>
          <w:b/>
          <w:bCs/>
          <w:lang w:val="lv-LV"/>
        </w:rPr>
      </w:pPr>
    </w:p>
    <w:p w14:paraId="175F60EA" w14:textId="49B97A0D" w:rsidR="006307FB" w:rsidRPr="00C927F9" w:rsidRDefault="006307FB" w:rsidP="001C0726">
      <w:pPr>
        <w:jc w:val="center"/>
        <w:rPr>
          <w:rFonts w:ascii="Arial" w:hAnsi="Arial" w:cs="Arial"/>
          <w:b/>
          <w:bCs/>
          <w:lang w:val="lv-LV"/>
        </w:rPr>
      </w:pPr>
      <w:r>
        <w:rPr>
          <w:rFonts w:ascii="Arial" w:hAnsi="Arial" w:cs="Arial"/>
          <w:b/>
          <w:bCs/>
          <w:lang w:val="lv-LV"/>
        </w:rPr>
        <w:t xml:space="preserve">Finanšu </w:t>
      </w:r>
      <w:r w:rsidR="00C927F9">
        <w:rPr>
          <w:rFonts w:ascii="Arial" w:hAnsi="Arial" w:cs="Arial"/>
          <w:b/>
          <w:bCs/>
          <w:lang w:val="lv-LV"/>
        </w:rPr>
        <w:t>piedāvājums / T</w:t>
      </w:r>
      <w:r w:rsidR="00001FF2" w:rsidRPr="00C927F9">
        <w:rPr>
          <w:rFonts w:ascii="Arial" w:hAnsi="Arial" w:cs="Arial"/>
          <w:b/>
          <w:bCs/>
          <w:lang w:val="lv-LV"/>
        </w:rPr>
        <w:t xml:space="preserve">ehniskais </w:t>
      </w:r>
      <w:r w:rsidRPr="00C927F9">
        <w:rPr>
          <w:rFonts w:ascii="Arial" w:hAnsi="Arial" w:cs="Arial"/>
          <w:b/>
          <w:bCs/>
          <w:lang w:val="lv-LV"/>
        </w:rPr>
        <w:t>piedāvājums</w:t>
      </w:r>
    </w:p>
    <w:p w14:paraId="31A44428" w14:textId="7563192C" w:rsidR="00536763" w:rsidRPr="00C927F9" w:rsidRDefault="00536763" w:rsidP="001C0726">
      <w:pPr>
        <w:jc w:val="center"/>
        <w:rPr>
          <w:rFonts w:ascii="Arial" w:hAnsi="Arial" w:cs="Arial"/>
          <w:lang w:val="lv-LV"/>
        </w:rPr>
      </w:pPr>
      <w:r w:rsidRPr="00C927F9">
        <w:rPr>
          <w:rFonts w:ascii="Arial" w:hAnsi="Arial" w:cs="Arial"/>
          <w:lang w:val="lv-LV"/>
        </w:rPr>
        <w:t>tehnisko gāzu produkcijai</w:t>
      </w:r>
    </w:p>
    <w:p w14:paraId="497D776B" w14:textId="6D5B1FBB" w:rsidR="00536763" w:rsidRDefault="00536763" w:rsidP="00536763">
      <w:pPr>
        <w:rPr>
          <w:rFonts w:ascii="Arial" w:hAnsi="Arial" w:cs="Arial"/>
          <w:lang w:val="lv-LV"/>
        </w:rPr>
      </w:pPr>
    </w:p>
    <w:tbl>
      <w:tblPr>
        <w:tblStyle w:val="TableGrid"/>
        <w:tblW w:w="13847" w:type="dxa"/>
        <w:tblLook w:val="04A0" w:firstRow="1" w:lastRow="0" w:firstColumn="1" w:lastColumn="0" w:noHBand="0" w:noVBand="1"/>
      </w:tblPr>
      <w:tblGrid>
        <w:gridCol w:w="616"/>
        <w:gridCol w:w="1496"/>
        <w:gridCol w:w="1850"/>
        <w:gridCol w:w="696"/>
        <w:gridCol w:w="2347"/>
        <w:gridCol w:w="1206"/>
        <w:gridCol w:w="1140"/>
        <w:gridCol w:w="1134"/>
        <w:gridCol w:w="1559"/>
        <w:gridCol w:w="1803"/>
      </w:tblGrid>
      <w:tr w:rsidR="00DC654C" w:rsidRPr="00EC08C8" w14:paraId="34F72968" w14:textId="77777777" w:rsidTr="00DC654C">
        <w:trPr>
          <w:cantSplit/>
          <w:trHeight w:val="281"/>
        </w:trPr>
        <w:tc>
          <w:tcPr>
            <w:tcW w:w="616" w:type="dxa"/>
            <w:vAlign w:val="center"/>
          </w:tcPr>
          <w:p w14:paraId="4F210384" w14:textId="1AC756C2" w:rsidR="00DC654C" w:rsidRPr="00EC08C8" w:rsidRDefault="00DC654C" w:rsidP="005E1A6D">
            <w:pPr>
              <w:rPr>
                <w:rFonts w:ascii="Arial" w:hAnsi="Arial" w:cs="Arial"/>
                <w:i/>
                <w:iCs/>
                <w:sz w:val="20"/>
                <w:szCs w:val="20"/>
                <w:lang w:val="lv-LV"/>
              </w:rPr>
            </w:pPr>
            <w:r w:rsidRPr="00EC08C8">
              <w:rPr>
                <w:rFonts w:ascii="Arial" w:hAnsi="Arial" w:cs="Arial"/>
                <w:i/>
                <w:iCs/>
                <w:sz w:val="20"/>
                <w:szCs w:val="20"/>
                <w:lang w:val="lv-LV"/>
              </w:rPr>
              <w:t>1</w:t>
            </w:r>
          </w:p>
        </w:tc>
        <w:tc>
          <w:tcPr>
            <w:tcW w:w="1496" w:type="dxa"/>
            <w:vAlign w:val="center"/>
          </w:tcPr>
          <w:p w14:paraId="4090BC8A" w14:textId="6C581542" w:rsidR="00DC654C" w:rsidRPr="00EC08C8" w:rsidRDefault="00DC654C" w:rsidP="005E1A6D">
            <w:pPr>
              <w:rPr>
                <w:rFonts w:ascii="Arial" w:hAnsi="Arial" w:cs="Arial"/>
                <w:i/>
                <w:iCs/>
                <w:sz w:val="20"/>
                <w:szCs w:val="20"/>
                <w:lang w:val="lv-LV"/>
              </w:rPr>
            </w:pPr>
            <w:r w:rsidRPr="00EC08C8">
              <w:rPr>
                <w:rFonts w:ascii="Arial" w:hAnsi="Arial" w:cs="Arial"/>
                <w:i/>
                <w:iCs/>
                <w:sz w:val="20"/>
                <w:szCs w:val="20"/>
                <w:lang w:val="lv-LV"/>
              </w:rPr>
              <w:t>2</w:t>
            </w:r>
          </w:p>
        </w:tc>
        <w:tc>
          <w:tcPr>
            <w:tcW w:w="1850" w:type="dxa"/>
            <w:vAlign w:val="center"/>
          </w:tcPr>
          <w:p w14:paraId="0B9DCEF5" w14:textId="0A347B71" w:rsidR="00DC654C" w:rsidRPr="00EC08C8" w:rsidRDefault="00DC654C" w:rsidP="005E1A6D">
            <w:pPr>
              <w:contextualSpacing/>
              <w:jc w:val="center"/>
              <w:rPr>
                <w:rFonts w:ascii="Arial" w:hAnsi="Arial" w:cs="Arial"/>
                <w:bCs/>
                <w:i/>
                <w:iCs/>
                <w:sz w:val="20"/>
                <w:szCs w:val="20"/>
                <w:lang w:val="lv-LV"/>
              </w:rPr>
            </w:pPr>
            <w:r w:rsidRPr="00EC08C8">
              <w:rPr>
                <w:rFonts w:ascii="Arial" w:hAnsi="Arial" w:cs="Arial"/>
                <w:bCs/>
                <w:i/>
                <w:iCs/>
                <w:sz w:val="20"/>
                <w:szCs w:val="20"/>
                <w:lang w:val="lv-LV"/>
              </w:rPr>
              <w:t>3</w:t>
            </w:r>
          </w:p>
        </w:tc>
        <w:tc>
          <w:tcPr>
            <w:tcW w:w="696" w:type="dxa"/>
            <w:vAlign w:val="center"/>
          </w:tcPr>
          <w:p w14:paraId="401931CB" w14:textId="1A705846" w:rsidR="00DC654C" w:rsidRPr="00EC08C8" w:rsidRDefault="00DC654C" w:rsidP="00EC08C8">
            <w:pPr>
              <w:ind w:right="-158"/>
              <w:jc w:val="center"/>
              <w:rPr>
                <w:rFonts w:ascii="Arial" w:hAnsi="Arial" w:cs="Arial"/>
                <w:i/>
                <w:iCs/>
                <w:sz w:val="20"/>
                <w:szCs w:val="20"/>
                <w:lang w:val="lv-LV"/>
              </w:rPr>
            </w:pPr>
            <w:r w:rsidRPr="00EC08C8">
              <w:rPr>
                <w:rFonts w:ascii="Arial" w:hAnsi="Arial" w:cs="Arial"/>
                <w:i/>
                <w:iCs/>
                <w:sz w:val="20"/>
                <w:szCs w:val="20"/>
                <w:lang w:val="lv-LV"/>
              </w:rPr>
              <w:t>4</w:t>
            </w:r>
          </w:p>
        </w:tc>
        <w:tc>
          <w:tcPr>
            <w:tcW w:w="2347" w:type="dxa"/>
            <w:vAlign w:val="center"/>
          </w:tcPr>
          <w:p w14:paraId="219819B5" w14:textId="62F72E13" w:rsidR="00DC654C" w:rsidRPr="00EC08C8" w:rsidRDefault="00DC654C" w:rsidP="005E1A6D">
            <w:pPr>
              <w:contextualSpacing/>
              <w:jc w:val="center"/>
              <w:rPr>
                <w:rFonts w:ascii="Arial" w:hAnsi="Arial" w:cs="Arial"/>
                <w:i/>
                <w:iCs/>
                <w:sz w:val="20"/>
                <w:szCs w:val="20"/>
                <w:lang w:val="lv-LV"/>
              </w:rPr>
            </w:pPr>
            <w:r w:rsidRPr="00EC08C8">
              <w:rPr>
                <w:rFonts w:ascii="Arial" w:hAnsi="Arial" w:cs="Arial"/>
                <w:i/>
                <w:iCs/>
                <w:sz w:val="20"/>
                <w:szCs w:val="20"/>
                <w:lang w:val="lv-LV"/>
              </w:rPr>
              <w:t>5</w:t>
            </w:r>
          </w:p>
        </w:tc>
        <w:tc>
          <w:tcPr>
            <w:tcW w:w="1206" w:type="dxa"/>
            <w:vAlign w:val="center"/>
          </w:tcPr>
          <w:p w14:paraId="631EE9E0" w14:textId="3FAF7508" w:rsidR="00DC654C" w:rsidRPr="00EC08C8" w:rsidRDefault="00DC654C" w:rsidP="005E1A6D">
            <w:pPr>
              <w:contextualSpacing/>
              <w:jc w:val="center"/>
              <w:rPr>
                <w:rFonts w:ascii="Arial" w:hAnsi="Arial" w:cs="Arial"/>
                <w:i/>
                <w:iCs/>
                <w:sz w:val="20"/>
                <w:szCs w:val="20"/>
                <w:lang w:val="lv-LV"/>
              </w:rPr>
            </w:pPr>
            <w:r w:rsidRPr="00EC08C8">
              <w:rPr>
                <w:rFonts w:ascii="Arial" w:hAnsi="Arial" w:cs="Arial"/>
                <w:i/>
                <w:iCs/>
                <w:sz w:val="20"/>
                <w:szCs w:val="20"/>
                <w:lang w:val="lv-LV"/>
              </w:rPr>
              <w:t>6</w:t>
            </w:r>
          </w:p>
        </w:tc>
        <w:tc>
          <w:tcPr>
            <w:tcW w:w="1140" w:type="dxa"/>
            <w:vAlign w:val="center"/>
          </w:tcPr>
          <w:p w14:paraId="33FF2E43" w14:textId="49297D7C" w:rsidR="00DC654C" w:rsidRPr="00EC08C8" w:rsidRDefault="00DC654C" w:rsidP="005E1A6D">
            <w:pPr>
              <w:contextualSpacing/>
              <w:jc w:val="center"/>
              <w:rPr>
                <w:rFonts w:ascii="Arial" w:hAnsi="Arial" w:cs="Arial"/>
                <w:i/>
                <w:iCs/>
                <w:sz w:val="20"/>
                <w:szCs w:val="20"/>
                <w:lang w:val="lv-LV"/>
              </w:rPr>
            </w:pPr>
            <w:r w:rsidRPr="00EC08C8">
              <w:rPr>
                <w:rFonts w:ascii="Arial" w:hAnsi="Arial" w:cs="Arial"/>
                <w:i/>
                <w:iCs/>
                <w:sz w:val="20"/>
                <w:szCs w:val="20"/>
                <w:lang w:val="lv-LV"/>
              </w:rPr>
              <w:t>7</w:t>
            </w:r>
          </w:p>
        </w:tc>
        <w:tc>
          <w:tcPr>
            <w:tcW w:w="1134" w:type="dxa"/>
            <w:vAlign w:val="center"/>
          </w:tcPr>
          <w:p w14:paraId="5F9E8BCB" w14:textId="57BFE61F" w:rsidR="00DC654C" w:rsidRPr="00EC08C8" w:rsidRDefault="00DC654C" w:rsidP="005E1A6D">
            <w:pPr>
              <w:contextualSpacing/>
              <w:jc w:val="center"/>
              <w:rPr>
                <w:rFonts w:ascii="Arial" w:hAnsi="Arial" w:cs="Arial"/>
                <w:i/>
                <w:iCs/>
                <w:sz w:val="20"/>
                <w:szCs w:val="20"/>
                <w:lang w:val="lv-LV"/>
              </w:rPr>
            </w:pPr>
            <w:r w:rsidRPr="00EC08C8">
              <w:rPr>
                <w:rFonts w:ascii="Arial" w:hAnsi="Arial" w:cs="Arial"/>
                <w:i/>
                <w:iCs/>
                <w:sz w:val="20"/>
                <w:szCs w:val="20"/>
                <w:lang w:val="lv-LV"/>
              </w:rPr>
              <w:t>8</w:t>
            </w:r>
          </w:p>
        </w:tc>
        <w:tc>
          <w:tcPr>
            <w:tcW w:w="1559" w:type="dxa"/>
            <w:vAlign w:val="center"/>
          </w:tcPr>
          <w:p w14:paraId="6065C136" w14:textId="77EC1890" w:rsidR="00DC654C" w:rsidRPr="00EC08C8" w:rsidRDefault="00DC654C" w:rsidP="005E1A6D">
            <w:pPr>
              <w:contextualSpacing/>
              <w:jc w:val="center"/>
              <w:rPr>
                <w:rFonts w:ascii="Arial" w:hAnsi="Arial" w:cs="Arial"/>
                <w:i/>
                <w:iCs/>
                <w:sz w:val="20"/>
                <w:szCs w:val="20"/>
                <w:lang w:val="lv-LV"/>
              </w:rPr>
            </w:pPr>
            <w:r w:rsidRPr="00EC08C8">
              <w:rPr>
                <w:rFonts w:ascii="Arial" w:hAnsi="Arial" w:cs="Arial"/>
                <w:i/>
                <w:iCs/>
                <w:sz w:val="20"/>
                <w:szCs w:val="20"/>
                <w:lang w:val="lv-LV"/>
              </w:rPr>
              <w:t>9</w:t>
            </w:r>
          </w:p>
        </w:tc>
        <w:tc>
          <w:tcPr>
            <w:tcW w:w="1803" w:type="dxa"/>
            <w:vAlign w:val="center"/>
          </w:tcPr>
          <w:p w14:paraId="3AB225FC" w14:textId="745251A2" w:rsidR="00DC654C" w:rsidRPr="00EC08C8" w:rsidRDefault="00DC654C" w:rsidP="005E1A6D">
            <w:pPr>
              <w:contextualSpacing/>
              <w:jc w:val="center"/>
              <w:rPr>
                <w:rFonts w:ascii="Arial" w:hAnsi="Arial" w:cs="Arial"/>
                <w:i/>
                <w:iCs/>
                <w:sz w:val="20"/>
                <w:szCs w:val="20"/>
                <w:lang w:val="lv-LV"/>
              </w:rPr>
            </w:pPr>
            <w:r w:rsidRPr="00EC08C8">
              <w:rPr>
                <w:rFonts w:ascii="Arial" w:hAnsi="Arial" w:cs="Arial"/>
                <w:i/>
                <w:iCs/>
                <w:sz w:val="20"/>
                <w:szCs w:val="20"/>
                <w:lang w:val="lv-LV"/>
              </w:rPr>
              <w:t>10</w:t>
            </w:r>
          </w:p>
        </w:tc>
      </w:tr>
      <w:tr w:rsidR="00DC654C" w:rsidRPr="00FF7920" w14:paraId="3661FB2C" w14:textId="77777777" w:rsidTr="00DC654C">
        <w:trPr>
          <w:cantSplit/>
          <w:trHeight w:val="1210"/>
        </w:trPr>
        <w:tc>
          <w:tcPr>
            <w:tcW w:w="616" w:type="dxa"/>
            <w:vAlign w:val="center"/>
          </w:tcPr>
          <w:p w14:paraId="596804DB" w14:textId="77777777" w:rsidR="00DC654C" w:rsidRPr="00FF7920" w:rsidRDefault="00DC654C" w:rsidP="005E1A6D">
            <w:pPr>
              <w:rPr>
                <w:rFonts w:ascii="Arial" w:hAnsi="Arial" w:cs="Arial"/>
                <w:sz w:val="20"/>
                <w:szCs w:val="20"/>
                <w:lang w:val="lv-LV"/>
              </w:rPr>
            </w:pPr>
            <w:r w:rsidRPr="00FF7920">
              <w:rPr>
                <w:rFonts w:ascii="Arial" w:hAnsi="Arial" w:cs="Arial"/>
                <w:sz w:val="20"/>
                <w:szCs w:val="20"/>
                <w:lang w:val="lv-LV"/>
              </w:rPr>
              <w:t>Nr.</w:t>
            </w:r>
          </w:p>
          <w:p w14:paraId="05CA47BC" w14:textId="09A35106" w:rsidR="00DC654C" w:rsidRPr="00FF7920" w:rsidRDefault="00DC654C" w:rsidP="005E1A6D">
            <w:pPr>
              <w:rPr>
                <w:rFonts w:ascii="Arial" w:hAnsi="Arial" w:cs="Arial"/>
                <w:sz w:val="20"/>
                <w:szCs w:val="20"/>
                <w:lang w:val="lv-LV"/>
              </w:rPr>
            </w:pPr>
            <w:r w:rsidRPr="00FF7920">
              <w:rPr>
                <w:rFonts w:ascii="Arial" w:hAnsi="Arial" w:cs="Arial"/>
                <w:sz w:val="20"/>
                <w:szCs w:val="20"/>
                <w:lang w:val="lv-LV"/>
              </w:rPr>
              <w:t>p.k.</w:t>
            </w:r>
          </w:p>
        </w:tc>
        <w:tc>
          <w:tcPr>
            <w:tcW w:w="1496" w:type="dxa"/>
            <w:vAlign w:val="center"/>
          </w:tcPr>
          <w:p w14:paraId="3C2EB304" w14:textId="4BFDCDEF" w:rsidR="00DC654C" w:rsidRPr="00FF7920" w:rsidRDefault="00DC654C" w:rsidP="005E1A6D">
            <w:pPr>
              <w:rPr>
                <w:rFonts w:ascii="Arial" w:hAnsi="Arial" w:cs="Arial"/>
                <w:sz w:val="20"/>
                <w:szCs w:val="20"/>
                <w:lang w:val="lv-LV"/>
              </w:rPr>
            </w:pPr>
            <w:r w:rsidRPr="00FF7920">
              <w:rPr>
                <w:rFonts w:ascii="Arial" w:hAnsi="Arial" w:cs="Arial"/>
                <w:sz w:val="20"/>
                <w:szCs w:val="20"/>
                <w:lang w:val="lv-LV"/>
              </w:rPr>
              <w:t>Preces nosaukums</w:t>
            </w:r>
            <w:r>
              <w:rPr>
                <w:rFonts w:ascii="Arial" w:hAnsi="Arial" w:cs="Arial"/>
                <w:sz w:val="20"/>
                <w:szCs w:val="20"/>
                <w:lang w:val="lv-LV"/>
              </w:rPr>
              <w:t>*</w:t>
            </w:r>
          </w:p>
        </w:tc>
        <w:tc>
          <w:tcPr>
            <w:tcW w:w="1850" w:type="dxa"/>
            <w:vAlign w:val="center"/>
          </w:tcPr>
          <w:p w14:paraId="66967160" w14:textId="0AD86022" w:rsidR="00DC654C" w:rsidRPr="005E1A6D" w:rsidRDefault="00DC654C" w:rsidP="005E1A6D">
            <w:pPr>
              <w:contextualSpacing/>
              <w:jc w:val="center"/>
              <w:rPr>
                <w:rFonts w:ascii="Arial" w:hAnsi="Arial" w:cs="Arial"/>
                <w:bCs/>
                <w:sz w:val="20"/>
                <w:szCs w:val="20"/>
                <w:lang w:val="lv-LV"/>
              </w:rPr>
            </w:pPr>
            <w:r w:rsidRPr="005E1A6D">
              <w:rPr>
                <w:rFonts w:ascii="Arial" w:hAnsi="Arial" w:cs="Arial"/>
                <w:bCs/>
                <w:i/>
                <w:iCs/>
                <w:sz w:val="20"/>
                <w:szCs w:val="20"/>
                <w:lang w:val="lv-LV"/>
              </w:rPr>
              <w:t>Tehniskās, kvalitātes prasības precei*</w:t>
            </w:r>
          </w:p>
        </w:tc>
        <w:tc>
          <w:tcPr>
            <w:tcW w:w="696" w:type="dxa"/>
            <w:textDirection w:val="btLr"/>
            <w:vAlign w:val="center"/>
          </w:tcPr>
          <w:p w14:paraId="4A250410" w14:textId="77777777" w:rsidR="00DC654C" w:rsidRDefault="00DC654C" w:rsidP="005E1A6D">
            <w:pPr>
              <w:ind w:left="113" w:right="-158"/>
              <w:jc w:val="center"/>
              <w:rPr>
                <w:rFonts w:ascii="Arial" w:hAnsi="Arial" w:cs="Arial"/>
                <w:sz w:val="20"/>
                <w:szCs w:val="20"/>
                <w:lang w:val="lv-LV"/>
              </w:rPr>
            </w:pPr>
            <w:r>
              <w:rPr>
                <w:rFonts w:ascii="Arial" w:hAnsi="Arial" w:cs="Arial"/>
                <w:sz w:val="20"/>
                <w:szCs w:val="20"/>
                <w:lang w:val="lv-LV"/>
              </w:rPr>
              <w:t>Daudz.</w:t>
            </w:r>
          </w:p>
          <w:p w14:paraId="3285637D" w14:textId="0919BE72" w:rsidR="00DC654C" w:rsidRPr="00FF7920" w:rsidRDefault="00DC654C" w:rsidP="005E1A6D">
            <w:pPr>
              <w:contextualSpacing/>
              <w:jc w:val="center"/>
              <w:rPr>
                <w:rFonts w:ascii="Arial" w:hAnsi="Arial" w:cs="Arial"/>
                <w:sz w:val="20"/>
                <w:szCs w:val="20"/>
                <w:lang w:val="lv-LV"/>
              </w:rPr>
            </w:pPr>
            <w:r>
              <w:rPr>
                <w:rFonts w:ascii="Arial" w:hAnsi="Arial" w:cs="Arial"/>
                <w:sz w:val="20"/>
                <w:szCs w:val="20"/>
                <w:lang w:val="lv-LV"/>
              </w:rPr>
              <w:t>(gab.)</w:t>
            </w:r>
          </w:p>
        </w:tc>
        <w:tc>
          <w:tcPr>
            <w:tcW w:w="2347" w:type="dxa"/>
            <w:vAlign w:val="center"/>
          </w:tcPr>
          <w:p w14:paraId="7EC09F95" w14:textId="35E1CD15" w:rsidR="00DC654C" w:rsidRDefault="00DC654C" w:rsidP="005E1A6D">
            <w:pPr>
              <w:contextualSpacing/>
              <w:jc w:val="center"/>
              <w:rPr>
                <w:rFonts w:ascii="Arial" w:hAnsi="Arial" w:cs="Arial"/>
                <w:sz w:val="20"/>
                <w:szCs w:val="20"/>
                <w:lang w:val="lv-LV"/>
              </w:rPr>
            </w:pPr>
            <w:r w:rsidRPr="00FF7920">
              <w:rPr>
                <w:rFonts w:ascii="Arial" w:hAnsi="Arial" w:cs="Arial"/>
                <w:sz w:val="20"/>
                <w:szCs w:val="20"/>
                <w:lang w:val="lv-LV"/>
              </w:rPr>
              <w:t>Tehniskais raksturojums piedāvātajai precei</w:t>
            </w:r>
          </w:p>
        </w:tc>
        <w:tc>
          <w:tcPr>
            <w:tcW w:w="1206" w:type="dxa"/>
            <w:vAlign w:val="center"/>
          </w:tcPr>
          <w:p w14:paraId="5BD59710" w14:textId="317A6A55" w:rsidR="00DC654C" w:rsidRDefault="00DC654C" w:rsidP="005E1A6D">
            <w:pPr>
              <w:contextualSpacing/>
              <w:jc w:val="center"/>
              <w:rPr>
                <w:rFonts w:ascii="Arial" w:hAnsi="Arial" w:cs="Arial"/>
                <w:sz w:val="20"/>
                <w:szCs w:val="20"/>
                <w:lang w:val="lv-LV"/>
              </w:rPr>
            </w:pPr>
            <w:r>
              <w:rPr>
                <w:rFonts w:ascii="Arial" w:hAnsi="Arial" w:cs="Arial"/>
                <w:sz w:val="20"/>
                <w:szCs w:val="20"/>
                <w:lang w:val="lv-LV"/>
              </w:rPr>
              <w:t>Apjoms inventāram (balonam)</w:t>
            </w:r>
          </w:p>
        </w:tc>
        <w:tc>
          <w:tcPr>
            <w:tcW w:w="1140" w:type="dxa"/>
            <w:vAlign w:val="center"/>
          </w:tcPr>
          <w:p w14:paraId="5FD9A279" w14:textId="15D195D5" w:rsidR="00DC654C" w:rsidRPr="00FF7920" w:rsidRDefault="00DC654C" w:rsidP="005E1A6D">
            <w:pPr>
              <w:contextualSpacing/>
              <w:jc w:val="center"/>
              <w:rPr>
                <w:rFonts w:ascii="Arial" w:hAnsi="Arial" w:cs="Arial"/>
                <w:sz w:val="20"/>
                <w:szCs w:val="20"/>
                <w:lang w:val="lv-LV"/>
              </w:rPr>
            </w:pPr>
            <w:r>
              <w:rPr>
                <w:rFonts w:ascii="Arial" w:hAnsi="Arial" w:cs="Arial"/>
                <w:sz w:val="20"/>
                <w:szCs w:val="20"/>
                <w:lang w:val="lv-LV"/>
              </w:rPr>
              <w:t xml:space="preserve">Cena par </w:t>
            </w:r>
            <w:r w:rsidRPr="001C4FE2">
              <w:rPr>
                <w:rFonts w:ascii="Arial" w:hAnsi="Arial" w:cs="Arial"/>
                <w:sz w:val="20"/>
                <w:szCs w:val="20"/>
                <w:u w:val="single"/>
                <w:lang w:val="lv-LV"/>
              </w:rPr>
              <w:t>preces 1L</w:t>
            </w:r>
            <w:r>
              <w:rPr>
                <w:rFonts w:ascii="Arial" w:hAnsi="Arial" w:cs="Arial"/>
                <w:sz w:val="20"/>
                <w:szCs w:val="20"/>
                <w:u w:val="single"/>
                <w:lang w:val="lv-LV"/>
              </w:rPr>
              <w:t xml:space="preserve"> </w:t>
            </w:r>
            <w:r w:rsidRPr="001C4FE2">
              <w:rPr>
                <w:rFonts w:ascii="Arial" w:hAnsi="Arial" w:cs="Arial"/>
                <w:sz w:val="20"/>
                <w:szCs w:val="20"/>
                <w:lang w:val="lv-LV"/>
              </w:rPr>
              <w:t xml:space="preserve">EUR </w:t>
            </w:r>
            <w:r>
              <w:rPr>
                <w:rFonts w:ascii="Arial" w:hAnsi="Arial" w:cs="Arial"/>
                <w:sz w:val="20"/>
                <w:szCs w:val="20"/>
                <w:lang w:val="lv-LV"/>
              </w:rPr>
              <w:t>(</w:t>
            </w:r>
            <w:r w:rsidRPr="001C4FE2">
              <w:rPr>
                <w:rFonts w:ascii="Arial" w:hAnsi="Arial" w:cs="Arial"/>
                <w:sz w:val="20"/>
                <w:szCs w:val="20"/>
                <w:lang w:val="lv-LV"/>
              </w:rPr>
              <w:t>bez PVN)</w:t>
            </w:r>
          </w:p>
        </w:tc>
        <w:tc>
          <w:tcPr>
            <w:tcW w:w="1134" w:type="dxa"/>
            <w:vAlign w:val="center"/>
          </w:tcPr>
          <w:p w14:paraId="3488504F" w14:textId="1BB4F0BC" w:rsidR="00DC654C" w:rsidRPr="00FF7920" w:rsidRDefault="00DC654C" w:rsidP="005E1A6D">
            <w:pPr>
              <w:contextualSpacing/>
              <w:jc w:val="center"/>
              <w:rPr>
                <w:rFonts w:ascii="Arial" w:hAnsi="Arial" w:cs="Arial"/>
                <w:sz w:val="20"/>
                <w:szCs w:val="20"/>
                <w:lang w:val="lv-LV"/>
              </w:rPr>
            </w:pPr>
            <w:r w:rsidRPr="00FF7920">
              <w:rPr>
                <w:rFonts w:ascii="Arial" w:hAnsi="Arial" w:cs="Arial"/>
                <w:sz w:val="20"/>
                <w:szCs w:val="20"/>
                <w:lang w:val="lv-LV"/>
              </w:rPr>
              <w:t xml:space="preserve">Cena par </w:t>
            </w:r>
            <w:r>
              <w:rPr>
                <w:rFonts w:ascii="Arial" w:hAnsi="Arial" w:cs="Arial"/>
                <w:sz w:val="20"/>
                <w:szCs w:val="20"/>
                <w:lang w:val="lv-LV"/>
              </w:rPr>
              <w:t>preci</w:t>
            </w:r>
            <w:r w:rsidRPr="00FF7920">
              <w:rPr>
                <w:rFonts w:ascii="Arial" w:hAnsi="Arial" w:cs="Arial"/>
                <w:sz w:val="20"/>
                <w:szCs w:val="20"/>
                <w:lang w:val="lv-LV"/>
              </w:rPr>
              <w:t xml:space="preserve"> </w:t>
            </w:r>
            <w:r w:rsidRPr="00FF7920">
              <w:rPr>
                <w:rFonts w:ascii="Arial" w:hAnsi="Arial" w:cs="Arial"/>
                <w:sz w:val="20"/>
                <w:szCs w:val="20"/>
                <w:u w:val="single"/>
                <w:lang w:val="lv-LV"/>
              </w:rPr>
              <w:t>1</w:t>
            </w:r>
            <w:r>
              <w:rPr>
                <w:rFonts w:ascii="Arial" w:hAnsi="Arial" w:cs="Arial"/>
                <w:sz w:val="20"/>
                <w:szCs w:val="20"/>
                <w:u w:val="single"/>
                <w:lang w:val="lv-LV"/>
              </w:rPr>
              <w:t> </w:t>
            </w:r>
            <w:r w:rsidRPr="00FF7920">
              <w:rPr>
                <w:rFonts w:ascii="Arial" w:hAnsi="Arial" w:cs="Arial"/>
                <w:sz w:val="20"/>
                <w:szCs w:val="20"/>
                <w:u w:val="single"/>
                <w:lang w:val="lv-LV"/>
              </w:rPr>
              <w:t xml:space="preserve">balonā </w:t>
            </w:r>
            <w:r w:rsidRPr="00FF7920">
              <w:rPr>
                <w:rFonts w:ascii="Arial" w:hAnsi="Arial" w:cs="Arial"/>
                <w:sz w:val="20"/>
                <w:szCs w:val="20"/>
                <w:lang w:val="lv-LV"/>
              </w:rPr>
              <w:t xml:space="preserve"> EUR (bez PVN)</w:t>
            </w:r>
          </w:p>
        </w:tc>
        <w:tc>
          <w:tcPr>
            <w:tcW w:w="1559" w:type="dxa"/>
            <w:vAlign w:val="center"/>
          </w:tcPr>
          <w:p w14:paraId="741CBF22" w14:textId="77777777" w:rsidR="00DC654C" w:rsidRDefault="00DC654C" w:rsidP="005E1A6D">
            <w:pPr>
              <w:contextualSpacing/>
              <w:jc w:val="center"/>
              <w:rPr>
                <w:rFonts w:ascii="Arial" w:hAnsi="Arial" w:cs="Arial"/>
                <w:sz w:val="20"/>
                <w:szCs w:val="20"/>
                <w:u w:val="single"/>
                <w:lang w:val="lv-LV"/>
              </w:rPr>
            </w:pPr>
            <w:r w:rsidRPr="00FF7920">
              <w:rPr>
                <w:rFonts w:ascii="Arial" w:hAnsi="Arial" w:cs="Arial"/>
                <w:sz w:val="20"/>
                <w:szCs w:val="20"/>
                <w:lang w:val="lv-LV"/>
              </w:rPr>
              <w:t xml:space="preserve">Cena par </w:t>
            </w:r>
            <w:r w:rsidRPr="001C4FE2">
              <w:rPr>
                <w:rFonts w:ascii="Arial" w:hAnsi="Arial" w:cs="Arial"/>
                <w:sz w:val="20"/>
                <w:szCs w:val="20"/>
                <w:u w:val="single"/>
                <w:lang w:val="lv-LV"/>
              </w:rPr>
              <w:t>inventāra nomas pakalpojumu 1 mēnesim</w:t>
            </w:r>
          </w:p>
          <w:p w14:paraId="6C7DB7C5" w14:textId="7C86F7CA" w:rsidR="00DC654C" w:rsidRPr="00FF7920" w:rsidRDefault="00DC654C" w:rsidP="005E1A6D">
            <w:pPr>
              <w:contextualSpacing/>
              <w:jc w:val="center"/>
              <w:rPr>
                <w:rFonts w:ascii="Arial" w:hAnsi="Arial" w:cs="Arial"/>
                <w:sz w:val="20"/>
                <w:szCs w:val="20"/>
                <w:lang w:val="lv-LV"/>
              </w:rPr>
            </w:pPr>
            <w:r w:rsidRPr="00FF7920">
              <w:rPr>
                <w:rFonts w:ascii="Arial" w:hAnsi="Arial" w:cs="Arial"/>
                <w:sz w:val="20"/>
                <w:szCs w:val="20"/>
                <w:lang w:val="lv-LV"/>
              </w:rPr>
              <w:t>EUR (bez PVN)</w:t>
            </w:r>
          </w:p>
        </w:tc>
        <w:tc>
          <w:tcPr>
            <w:tcW w:w="1803" w:type="dxa"/>
            <w:vAlign w:val="center"/>
          </w:tcPr>
          <w:p w14:paraId="45258688" w14:textId="427F851D" w:rsidR="00DC654C" w:rsidRPr="00DC654C" w:rsidRDefault="00DC654C" w:rsidP="005E1A6D">
            <w:pPr>
              <w:contextualSpacing/>
              <w:jc w:val="center"/>
              <w:rPr>
                <w:rFonts w:ascii="Arial" w:hAnsi="Arial" w:cs="Arial"/>
                <w:sz w:val="20"/>
                <w:szCs w:val="20"/>
                <w:lang w:val="lv-LV"/>
              </w:rPr>
            </w:pPr>
            <w:r w:rsidRPr="00DC654C">
              <w:rPr>
                <w:rFonts w:ascii="Arial" w:hAnsi="Arial" w:cs="Arial"/>
                <w:sz w:val="20"/>
                <w:szCs w:val="20"/>
                <w:lang w:val="lv-LV"/>
              </w:rPr>
              <w:t xml:space="preserve">Kopējā cena par </w:t>
            </w:r>
            <w:r w:rsidRPr="00DC654C">
              <w:rPr>
                <w:rFonts w:ascii="Arial" w:hAnsi="Arial" w:cs="Arial"/>
                <w:sz w:val="20"/>
                <w:szCs w:val="20"/>
                <w:u w:val="single"/>
                <w:lang w:val="lv-LV"/>
              </w:rPr>
              <w:t>preci balonā un nomas pakalpojumu 1 mēnesim</w:t>
            </w:r>
            <w:r w:rsidRPr="00DC654C">
              <w:rPr>
                <w:rFonts w:ascii="Arial" w:hAnsi="Arial" w:cs="Arial"/>
                <w:sz w:val="20"/>
                <w:szCs w:val="20"/>
                <w:lang w:val="lv-LV"/>
              </w:rPr>
              <w:t xml:space="preserve"> </w:t>
            </w:r>
          </w:p>
          <w:p w14:paraId="2DFFEEF0" w14:textId="2071B13A" w:rsidR="00DC654C" w:rsidRPr="00DC654C" w:rsidRDefault="00DC654C" w:rsidP="005E1A6D">
            <w:pPr>
              <w:contextualSpacing/>
              <w:jc w:val="center"/>
              <w:rPr>
                <w:rFonts w:ascii="Arial" w:hAnsi="Arial" w:cs="Arial"/>
                <w:sz w:val="20"/>
                <w:szCs w:val="20"/>
                <w:lang w:val="lv-LV"/>
              </w:rPr>
            </w:pPr>
            <w:r w:rsidRPr="00DC654C">
              <w:rPr>
                <w:rFonts w:ascii="Arial" w:hAnsi="Arial" w:cs="Arial"/>
                <w:sz w:val="20"/>
                <w:szCs w:val="20"/>
                <w:lang w:val="lv-LV"/>
              </w:rPr>
              <w:t>EUR (bez PVN)</w:t>
            </w:r>
          </w:p>
        </w:tc>
      </w:tr>
      <w:tr w:rsidR="00DC654C" w14:paraId="60DC535E" w14:textId="77777777" w:rsidTr="00DC654C">
        <w:tc>
          <w:tcPr>
            <w:tcW w:w="616" w:type="dxa"/>
          </w:tcPr>
          <w:p w14:paraId="67ED8972" w14:textId="197DB96D" w:rsidR="00DC654C" w:rsidRDefault="00DC654C" w:rsidP="001C4FE2">
            <w:pPr>
              <w:rPr>
                <w:rFonts w:ascii="Arial" w:hAnsi="Arial" w:cs="Arial"/>
                <w:lang w:val="lv-LV"/>
              </w:rPr>
            </w:pPr>
            <w:r>
              <w:rPr>
                <w:rFonts w:ascii="Arial" w:hAnsi="Arial" w:cs="Arial"/>
                <w:lang w:val="lv-LV"/>
              </w:rPr>
              <w:t>1.</w:t>
            </w:r>
          </w:p>
        </w:tc>
        <w:tc>
          <w:tcPr>
            <w:tcW w:w="1496" w:type="dxa"/>
          </w:tcPr>
          <w:p w14:paraId="1EBEB8AD" w14:textId="7A2F472C" w:rsidR="00DC654C" w:rsidRDefault="00DC654C" w:rsidP="001C4FE2">
            <w:pPr>
              <w:rPr>
                <w:rFonts w:ascii="Arial" w:hAnsi="Arial" w:cs="Arial"/>
                <w:lang w:val="lv-LV"/>
              </w:rPr>
            </w:pPr>
            <w:r>
              <w:rPr>
                <w:rFonts w:ascii="Arial" w:hAnsi="Arial" w:cs="Arial"/>
                <w:lang w:val="lv-LV"/>
              </w:rPr>
              <w:t>(…)</w:t>
            </w:r>
          </w:p>
        </w:tc>
        <w:tc>
          <w:tcPr>
            <w:tcW w:w="1850" w:type="dxa"/>
          </w:tcPr>
          <w:p w14:paraId="15BF8BA8" w14:textId="584AA734" w:rsidR="00DC654C" w:rsidRDefault="00DC654C" w:rsidP="001C4FE2">
            <w:pPr>
              <w:jc w:val="center"/>
              <w:rPr>
                <w:rFonts w:ascii="Arial" w:hAnsi="Arial" w:cs="Arial"/>
                <w:lang w:val="lv-LV"/>
              </w:rPr>
            </w:pPr>
            <w:r>
              <w:rPr>
                <w:rFonts w:ascii="Arial" w:hAnsi="Arial" w:cs="Arial"/>
                <w:lang w:val="lv-LV"/>
              </w:rPr>
              <w:t>(…)</w:t>
            </w:r>
          </w:p>
        </w:tc>
        <w:tc>
          <w:tcPr>
            <w:tcW w:w="696" w:type="dxa"/>
          </w:tcPr>
          <w:p w14:paraId="2714E9B5" w14:textId="3BABCCB8" w:rsidR="00DC654C" w:rsidRDefault="00DC654C" w:rsidP="001C4FE2">
            <w:pPr>
              <w:rPr>
                <w:rFonts w:ascii="Arial" w:hAnsi="Arial" w:cs="Arial"/>
                <w:lang w:val="lv-LV"/>
              </w:rPr>
            </w:pPr>
            <w:r>
              <w:rPr>
                <w:rFonts w:ascii="Arial" w:hAnsi="Arial" w:cs="Arial"/>
                <w:lang w:val="lv-LV"/>
              </w:rPr>
              <w:t>(…)</w:t>
            </w:r>
          </w:p>
        </w:tc>
        <w:tc>
          <w:tcPr>
            <w:tcW w:w="2347" w:type="dxa"/>
          </w:tcPr>
          <w:p w14:paraId="1099AE8B" w14:textId="25332413" w:rsidR="00DC654C" w:rsidRDefault="00DC654C" w:rsidP="001C4FE2">
            <w:pPr>
              <w:jc w:val="center"/>
              <w:rPr>
                <w:rFonts w:ascii="Arial" w:hAnsi="Arial" w:cs="Arial"/>
                <w:lang w:val="lv-LV"/>
              </w:rPr>
            </w:pPr>
            <w:r>
              <w:rPr>
                <w:rFonts w:ascii="Arial" w:hAnsi="Arial" w:cs="Arial"/>
                <w:lang w:val="lv-LV"/>
              </w:rPr>
              <w:t>(…)</w:t>
            </w:r>
          </w:p>
        </w:tc>
        <w:tc>
          <w:tcPr>
            <w:tcW w:w="1206" w:type="dxa"/>
          </w:tcPr>
          <w:p w14:paraId="40B3E32A" w14:textId="3EB7147C" w:rsidR="00DC654C" w:rsidRDefault="00DC654C" w:rsidP="001C4FE2">
            <w:pPr>
              <w:jc w:val="center"/>
              <w:rPr>
                <w:rFonts w:ascii="Arial" w:hAnsi="Arial" w:cs="Arial"/>
                <w:lang w:val="lv-LV"/>
              </w:rPr>
            </w:pPr>
            <w:r>
              <w:rPr>
                <w:rFonts w:ascii="Arial" w:hAnsi="Arial" w:cs="Arial"/>
                <w:lang w:val="lv-LV"/>
              </w:rPr>
              <w:t>(…)</w:t>
            </w:r>
          </w:p>
        </w:tc>
        <w:tc>
          <w:tcPr>
            <w:tcW w:w="1140" w:type="dxa"/>
          </w:tcPr>
          <w:p w14:paraId="5C707609" w14:textId="2B1ADD98" w:rsidR="00DC654C" w:rsidRDefault="00DC654C" w:rsidP="001C4FE2">
            <w:pPr>
              <w:rPr>
                <w:rFonts w:ascii="Arial" w:hAnsi="Arial" w:cs="Arial"/>
                <w:lang w:val="lv-LV"/>
              </w:rPr>
            </w:pPr>
          </w:p>
        </w:tc>
        <w:tc>
          <w:tcPr>
            <w:tcW w:w="1134" w:type="dxa"/>
          </w:tcPr>
          <w:p w14:paraId="705D7875" w14:textId="3B3ADE57" w:rsidR="00DC654C" w:rsidRDefault="00DC654C" w:rsidP="001C4FE2">
            <w:pPr>
              <w:rPr>
                <w:rFonts w:ascii="Arial" w:hAnsi="Arial" w:cs="Arial"/>
                <w:lang w:val="lv-LV"/>
              </w:rPr>
            </w:pPr>
            <w:r>
              <w:rPr>
                <w:rFonts w:ascii="Arial" w:hAnsi="Arial" w:cs="Arial"/>
                <w:lang w:val="lv-LV"/>
              </w:rPr>
              <w:t>(…)</w:t>
            </w:r>
          </w:p>
        </w:tc>
        <w:tc>
          <w:tcPr>
            <w:tcW w:w="1559" w:type="dxa"/>
          </w:tcPr>
          <w:p w14:paraId="4CE304D5" w14:textId="450B3D68" w:rsidR="00DC654C" w:rsidRDefault="00DC654C" w:rsidP="001C4FE2">
            <w:pPr>
              <w:jc w:val="center"/>
              <w:rPr>
                <w:rFonts w:ascii="Arial" w:hAnsi="Arial" w:cs="Arial"/>
                <w:lang w:val="lv-LV"/>
              </w:rPr>
            </w:pPr>
            <w:r>
              <w:rPr>
                <w:rFonts w:ascii="Arial" w:hAnsi="Arial" w:cs="Arial"/>
                <w:lang w:val="lv-LV"/>
              </w:rPr>
              <w:t>(…)</w:t>
            </w:r>
          </w:p>
        </w:tc>
        <w:tc>
          <w:tcPr>
            <w:tcW w:w="1803" w:type="dxa"/>
          </w:tcPr>
          <w:p w14:paraId="3C3D419C" w14:textId="5B3FA2BC" w:rsidR="00DC654C" w:rsidRDefault="00DC654C" w:rsidP="000B6194">
            <w:pPr>
              <w:jc w:val="center"/>
              <w:rPr>
                <w:rFonts w:ascii="Arial" w:hAnsi="Arial" w:cs="Arial"/>
                <w:lang w:val="lv-LV"/>
              </w:rPr>
            </w:pPr>
            <w:r>
              <w:rPr>
                <w:rFonts w:ascii="Arial" w:hAnsi="Arial" w:cs="Arial"/>
                <w:lang w:val="lv-LV"/>
              </w:rPr>
              <w:t>(…)</w:t>
            </w:r>
          </w:p>
        </w:tc>
      </w:tr>
      <w:tr w:rsidR="00DC654C" w14:paraId="1DF0024F" w14:textId="77777777" w:rsidTr="00DC654C">
        <w:tc>
          <w:tcPr>
            <w:tcW w:w="616" w:type="dxa"/>
          </w:tcPr>
          <w:p w14:paraId="7F773003" w14:textId="1F8DD877" w:rsidR="00DC654C" w:rsidRDefault="00DC654C" w:rsidP="001C4FE2">
            <w:pPr>
              <w:rPr>
                <w:rFonts w:ascii="Arial" w:hAnsi="Arial" w:cs="Arial"/>
                <w:lang w:val="lv-LV"/>
              </w:rPr>
            </w:pPr>
            <w:r>
              <w:rPr>
                <w:rFonts w:ascii="Arial" w:hAnsi="Arial" w:cs="Arial"/>
                <w:lang w:val="lv-LV"/>
              </w:rPr>
              <w:t>2.</w:t>
            </w:r>
          </w:p>
        </w:tc>
        <w:tc>
          <w:tcPr>
            <w:tcW w:w="1496" w:type="dxa"/>
          </w:tcPr>
          <w:p w14:paraId="1A79CE64" w14:textId="21B49840" w:rsidR="00DC654C" w:rsidRDefault="00DC654C" w:rsidP="001C4FE2">
            <w:pPr>
              <w:rPr>
                <w:rFonts w:ascii="Arial" w:hAnsi="Arial" w:cs="Arial"/>
                <w:lang w:val="lv-LV"/>
              </w:rPr>
            </w:pPr>
            <w:r>
              <w:rPr>
                <w:rFonts w:ascii="Arial" w:hAnsi="Arial" w:cs="Arial"/>
                <w:lang w:val="lv-LV"/>
              </w:rPr>
              <w:t>(…)</w:t>
            </w:r>
          </w:p>
        </w:tc>
        <w:tc>
          <w:tcPr>
            <w:tcW w:w="1850" w:type="dxa"/>
          </w:tcPr>
          <w:p w14:paraId="4DEF8A00" w14:textId="0CAEB62D" w:rsidR="00DC654C" w:rsidRDefault="00DC654C" w:rsidP="001C4FE2">
            <w:pPr>
              <w:jc w:val="center"/>
              <w:rPr>
                <w:rFonts w:ascii="Arial" w:hAnsi="Arial" w:cs="Arial"/>
                <w:lang w:val="lv-LV"/>
              </w:rPr>
            </w:pPr>
            <w:r>
              <w:rPr>
                <w:rFonts w:ascii="Arial" w:hAnsi="Arial" w:cs="Arial"/>
                <w:lang w:val="lv-LV"/>
              </w:rPr>
              <w:t>(…)</w:t>
            </w:r>
          </w:p>
        </w:tc>
        <w:tc>
          <w:tcPr>
            <w:tcW w:w="696" w:type="dxa"/>
          </w:tcPr>
          <w:p w14:paraId="5DD86159" w14:textId="48D97640" w:rsidR="00DC654C" w:rsidRDefault="00DC654C" w:rsidP="001C4FE2">
            <w:pPr>
              <w:rPr>
                <w:rFonts w:ascii="Arial" w:hAnsi="Arial" w:cs="Arial"/>
                <w:lang w:val="lv-LV"/>
              </w:rPr>
            </w:pPr>
            <w:r>
              <w:rPr>
                <w:rFonts w:ascii="Arial" w:hAnsi="Arial" w:cs="Arial"/>
                <w:lang w:val="lv-LV"/>
              </w:rPr>
              <w:t>(…)</w:t>
            </w:r>
          </w:p>
        </w:tc>
        <w:tc>
          <w:tcPr>
            <w:tcW w:w="2347" w:type="dxa"/>
          </w:tcPr>
          <w:p w14:paraId="41FC9A72" w14:textId="35FBB609" w:rsidR="00DC654C" w:rsidRDefault="00DC654C" w:rsidP="001C4FE2">
            <w:pPr>
              <w:jc w:val="center"/>
              <w:rPr>
                <w:rFonts w:ascii="Arial" w:hAnsi="Arial" w:cs="Arial"/>
                <w:lang w:val="lv-LV"/>
              </w:rPr>
            </w:pPr>
            <w:r>
              <w:rPr>
                <w:rFonts w:ascii="Arial" w:hAnsi="Arial" w:cs="Arial"/>
                <w:lang w:val="lv-LV"/>
              </w:rPr>
              <w:t>(…)</w:t>
            </w:r>
          </w:p>
        </w:tc>
        <w:tc>
          <w:tcPr>
            <w:tcW w:w="1206" w:type="dxa"/>
          </w:tcPr>
          <w:p w14:paraId="177CB33E" w14:textId="72C9C7A3" w:rsidR="00DC654C" w:rsidRDefault="00DC654C" w:rsidP="001C4FE2">
            <w:pPr>
              <w:jc w:val="center"/>
              <w:rPr>
                <w:rFonts w:ascii="Arial" w:hAnsi="Arial" w:cs="Arial"/>
                <w:lang w:val="lv-LV"/>
              </w:rPr>
            </w:pPr>
            <w:r>
              <w:rPr>
                <w:rFonts w:ascii="Arial" w:hAnsi="Arial" w:cs="Arial"/>
                <w:lang w:val="lv-LV"/>
              </w:rPr>
              <w:t>(…)</w:t>
            </w:r>
          </w:p>
        </w:tc>
        <w:tc>
          <w:tcPr>
            <w:tcW w:w="1140" w:type="dxa"/>
          </w:tcPr>
          <w:p w14:paraId="347A7FB3" w14:textId="41C757B6" w:rsidR="00DC654C" w:rsidRDefault="00DC654C" w:rsidP="001C4FE2">
            <w:pPr>
              <w:rPr>
                <w:rFonts w:ascii="Arial" w:hAnsi="Arial" w:cs="Arial"/>
                <w:lang w:val="lv-LV"/>
              </w:rPr>
            </w:pPr>
          </w:p>
        </w:tc>
        <w:tc>
          <w:tcPr>
            <w:tcW w:w="1134" w:type="dxa"/>
          </w:tcPr>
          <w:p w14:paraId="798DFA43" w14:textId="616D2D94" w:rsidR="00DC654C" w:rsidRDefault="00DC654C" w:rsidP="001C4FE2">
            <w:pPr>
              <w:rPr>
                <w:rFonts w:ascii="Arial" w:hAnsi="Arial" w:cs="Arial"/>
                <w:lang w:val="lv-LV"/>
              </w:rPr>
            </w:pPr>
            <w:r>
              <w:rPr>
                <w:rFonts w:ascii="Arial" w:hAnsi="Arial" w:cs="Arial"/>
                <w:lang w:val="lv-LV"/>
              </w:rPr>
              <w:t>(…)</w:t>
            </w:r>
          </w:p>
        </w:tc>
        <w:tc>
          <w:tcPr>
            <w:tcW w:w="1559" w:type="dxa"/>
          </w:tcPr>
          <w:p w14:paraId="56C6DB7E" w14:textId="29F39442" w:rsidR="00DC654C" w:rsidRDefault="00DC654C" w:rsidP="001C4FE2">
            <w:pPr>
              <w:jc w:val="center"/>
              <w:rPr>
                <w:rFonts w:ascii="Arial" w:hAnsi="Arial" w:cs="Arial"/>
                <w:lang w:val="lv-LV"/>
              </w:rPr>
            </w:pPr>
            <w:r>
              <w:rPr>
                <w:rFonts w:ascii="Arial" w:hAnsi="Arial" w:cs="Arial"/>
                <w:lang w:val="lv-LV"/>
              </w:rPr>
              <w:t>(…)</w:t>
            </w:r>
          </w:p>
        </w:tc>
        <w:tc>
          <w:tcPr>
            <w:tcW w:w="1803" w:type="dxa"/>
          </w:tcPr>
          <w:p w14:paraId="25DF540E" w14:textId="008B839E" w:rsidR="00DC654C" w:rsidRDefault="00DC654C" w:rsidP="000B6194">
            <w:pPr>
              <w:jc w:val="center"/>
              <w:rPr>
                <w:rFonts w:ascii="Arial" w:hAnsi="Arial" w:cs="Arial"/>
                <w:lang w:val="lv-LV"/>
              </w:rPr>
            </w:pPr>
            <w:r>
              <w:rPr>
                <w:rFonts w:ascii="Arial" w:hAnsi="Arial" w:cs="Arial"/>
                <w:lang w:val="lv-LV"/>
              </w:rPr>
              <w:t>(…)</w:t>
            </w:r>
          </w:p>
        </w:tc>
      </w:tr>
      <w:tr w:rsidR="00DC654C" w14:paraId="159E11C6" w14:textId="77777777" w:rsidTr="00DC654C">
        <w:tc>
          <w:tcPr>
            <w:tcW w:w="616" w:type="dxa"/>
          </w:tcPr>
          <w:p w14:paraId="1B95545D" w14:textId="1BD71548" w:rsidR="00DC654C" w:rsidRDefault="00DC654C" w:rsidP="001C4FE2">
            <w:pPr>
              <w:rPr>
                <w:rFonts w:ascii="Arial" w:hAnsi="Arial" w:cs="Arial"/>
                <w:lang w:val="lv-LV"/>
              </w:rPr>
            </w:pPr>
            <w:r>
              <w:rPr>
                <w:rFonts w:ascii="Arial" w:hAnsi="Arial" w:cs="Arial"/>
                <w:lang w:val="lv-LV"/>
              </w:rPr>
              <w:t>(…)</w:t>
            </w:r>
          </w:p>
        </w:tc>
        <w:tc>
          <w:tcPr>
            <w:tcW w:w="1496" w:type="dxa"/>
          </w:tcPr>
          <w:p w14:paraId="4AD22816" w14:textId="686C8658" w:rsidR="00DC654C" w:rsidRDefault="00DC654C" w:rsidP="001C4FE2">
            <w:pPr>
              <w:rPr>
                <w:rFonts w:ascii="Arial" w:hAnsi="Arial" w:cs="Arial"/>
                <w:lang w:val="lv-LV"/>
              </w:rPr>
            </w:pPr>
            <w:r>
              <w:rPr>
                <w:rFonts w:ascii="Arial" w:hAnsi="Arial" w:cs="Arial"/>
                <w:lang w:val="lv-LV"/>
              </w:rPr>
              <w:t>(…)</w:t>
            </w:r>
          </w:p>
        </w:tc>
        <w:tc>
          <w:tcPr>
            <w:tcW w:w="1850" w:type="dxa"/>
          </w:tcPr>
          <w:p w14:paraId="7B58A596" w14:textId="0FA4624B" w:rsidR="00DC654C" w:rsidRDefault="00DC654C" w:rsidP="001C4FE2">
            <w:pPr>
              <w:jc w:val="center"/>
              <w:rPr>
                <w:rFonts w:ascii="Arial" w:hAnsi="Arial" w:cs="Arial"/>
                <w:lang w:val="lv-LV"/>
              </w:rPr>
            </w:pPr>
            <w:r>
              <w:rPr>
                <w:rFonts w:ascii="Arial" w:hAnsi="Arial" w:cs="Arial"/>
                <w:lang w:val="lv-LV"/>
              </w:rPr>
              <w:t>(…)</w:t>
            </w:r>
          </w:p>
        </w:tc>
        <w:tc>
          <w:tcPr>
            <w:tcW w:w="696" w:type="dxa"/>
          </w:tcPr>
          <w:p w14:paraId="246320B8" w14:textId="599A530F" w:rsidR="00DC654C" w:rsidRDefault="00DC654C" w:rsidP="001C4FE2">
            <w:pPr>
              <w:rPr>
                <w:rFonts w:ascii="Arial" w:hAnsi="Arial" w:cs="Arial"/>
                <w:lang w:val="lv-LV"/>
              </w:rPr>
            </w:pPr>
            <w:r>
              <w:rPr>
                <w:rFonts w:ascii="Arial" w:hAnsi="Arial" w:cs="Arial"/>
                <w:lang w:val="lv-LV"/>
              </w:rPr>
              <w:t>(…)</w:t>
            </w:r>
          </w:p>
        </w:tc>
        <w:tc>
          <w:tcPr>
            <w:tcW w:w="2347" w:type="dxa"/>
          </w:tcPr>
          <w:p w14:paraId="1A3AC37E" w14:textId="1483358A" w:rsidR="00DC654C" w:rsidRDefault="00DC654C" w:rsidP="001C4FE2">
            <w:pPr>
              <w:jc w:val="center"/>
              <w:rPr>
                <w:rFonts w:ascii="Arial" w:hAnsi="Arial" w:cs="Arial"/>
                <w:lang w:val="lv-LV"/>
              </w:rPr>
            </w:pPr>
            <w:r>
              <w:rPr>
                <w:rFonts w:ascii="Arial" w:hAnsi="Arial" w:cs="Arial"/>
                <w:lang w:val="lv-LV"/>
              </w:rPr>
              <w:t>(…)</w:t>
            </w:r>
          </w:p>
        </w:tc>
        <w:tc>
          <w:tcPr>
            <w:tcW w:w="1206" w:type="dxa"/>
          </w:tcPr>
          <w:p w14:paraId="7DE7057F" w14:textId="12BDE65A" w:rsidR="00DC654C" w:rsidRDefault="00DC654C" w:rsidP="001C4FE2">
            <w:pPr>
              <w:jc w:val="center"/>
              <w:rPr>
                <w:rFonts w:ascii="Arial" w:hAnsi="Arial" w:cs="Arial"/>
                <w:lang w:val="lv-LV"/>
              </w:rPr>
            </w:pPr>
            <w:r>
              <w:rPr>
                <w:rFonts w:ascii="Arial" w:hAnsi="Arial" w:cs="Arial"/>
                <w:lang w:val="lv-LV"/>
              </w:rPr>
              <w:t>(…)</w:t>
            </w:r>
          </w:p>
        </w:tc>
        <w:tc>
          <w:tcPr>
            <w:tcW w:w="1140" w:type="dxa"/>
          </w:tcPr>
          <w:p w14:paraId="42077E33" w14:textId="44409D80" w:rsidR="00DC654C" w:rsidRDefault="00DC654C" w:rsidP="001C4FE2">
            <w:pPr>
              <w:rPr>
                <w:rFonts w:ascii="Arial" w:hAnsi="Arial" w:cs="Arial"/>
                <w:lang w:val="lv-LV"/>
              </w:rPr>
            </w:pPr>
          </w:p>
        </w:tc>
        <w:tc>
          <w:tcPr>
            <w:tcW w:w="1134" w:type="dxa"/>
          </w:tcPr>
          <w:p w14:paraId="12D56448" w14:textId="5A81D64F" w:rsidR="00DC654C" w:rsidRDefault="00DC654C" w:rsidP="001C4FE2">
            <w:pPr>
              <w:rPr>
                <w:rFonts w:ascii="Arial" w:hAnsi="Arial" w:cs="Arial"/>
                <w:lang w:val="lv-LV"/>
              </w:rPr>
            </w:pPr>
            <w:r>
              <w:rPr>
                <w:rFonts w:ascii="Arial" w:hAnsi="Arial" w:cs="Arial"/>
                <w:lang w:val="lv-LV"/>
              </w:rPr>
              <w:t>(…)</w:t>
            </w:r>
          </w:p>
        </w:tc>
        <w:tc>
          <w:tcPr>
            <w:tcW w:w="1559" w:type="dxa"/>
          </w:tcPr>
          <w:p w14:paraId="1F74CA24" w14:textId="03BA099A" w:rsidR="00DC654C" w:rsidRDefault="00DC654C" w:rsidP="001C4FE2">
            <w:pPr>
              <w:jc w:val="center"/>
              <w:rPr>
                <w:rFonts w:ascii="Arial" w:hAnsi="Arial" w:cs="Arial"/>
                <w:lang w:val="lv-LV"/>
              </w:rPr>
            </w:pPr>
            <w:r>
              <w:rPr>
                <w:rFonts w:ascii="Arial" w:hAnsi="Arial" w:cs="Arial"/>
                <w:lang w:val="lv-LV"/>
              </w:rPr>
              <w:t>(…)</w:t>
            </w:r>
          </w:p>
        </w:tc>
        <w:tc>
          <w:tcPr>
            <w:tcW w:w="1803" w:type="dxa"/>
          </w:tcPr>
          <w:p w14:paraId="5E7B9274" w14:textId="130F0CB9" w:rsidR="00DC654C" w:rsidRDefault="00DC654C" w:rsidP="000B6194">
            <w:pPr>
              <w:jc w:val="center"/>
              <w:rPr>
                <w:rFonts w:ascii="Arial" w:hAnsi="Arial" w:cs="Arial"/>
                <w:lang w:val="lv-LV"/>
              </w:rPr>
            </w:pPr>
            <w:r>
              <w:rPr>
                <w:rFonts w:ascii="Arial" w:hAnsi="Arial" w:cs="Arial"/>
                <w:lang w:val="lv-LV"/>
              </w:rPr>
              <w:t>(…)</w:t>
            </w:r>
          </w:p>
        </w:tc>
      </w:tr>
      <w:tr w:rsidR="00DC654C" w14:paraId="44C5C704" w14:textId="77777777" w:rsidTr="00DC654C">
        <w:tc>
          <w:tcPr>
            <w:tcW w:w="8211" w:type="dxa"/>
            <w:gridSpan w:val="6"/>
          </w:tcPr>
          <w:p w14:paraId="5E57CCD7" w14:textId="65FE913B" w:rsidR="00DC654C" w:rsidRDefault="00DC654C" w:rsidP="004D4EA2">
            <w:pPr>
              <w:jc w:val="right"/>
              <w:rPr>
                <w:rFonts w:ascii="Arial" w:hAnsi="Arial" w:cs="Arial"/>
                <w:lang w:val="lv-LV"/>
              </w:rPr>
            </w:pPr>
            <w:r>
              <w:rPr>
                <w:rFonts w:ascii="Arial" w:hAnsi="Arial" w:cs="Arial"/>
                <w:lang w:val="lv-LV"/>
              </w:rPr>
              <w:t>Kopējās piedāvājumu cenas EUR (bez PVN):</w:t>
            </w:r>
          </w:p>
        </w:tc>
        <w:tc>
          <w:tcPr>
            <w:tcW w:w="1140" w:type="dxa"/>
          </w:tcPr>
          <w:p w14:paraId="695A3B94" w14:textId="77777777" w:rsidR="00DC654C" w:rsidRPr="004D4EA2" w:rsidRDefault="00DC654C" w:rsidP="001C4FE2">
            <w:pPr>
              <w:rPr>
                <w:rFonts w:ascii="Arial" w:hAnsi="Arial" w:cs="Arial"/>
                <w:b/>
                <w:bCs/>
                <w:lang w:val="lv-LV"/>
              </w:rPr>
            </w:pPr>
          </w:p>
        </w:tc>
        <w:tc>
          <w:tcPr>
            <w:tcW w:w="1134" w:type="dxa"/>
          </w:tcPr>
          <w:p w14:paraId="45AC970C" w14:textId="77777777" w:rsidR="00DC654C" w:rsidRPr="004D4EA2" w:rsidRDefault="00DC654C" w:rsidP="001C4FE2">
            <w:pPr>
              <w:rPr>
                <w:rFonts w:ascii="Arial" w:hAnsi="Arial" w:cs="Arial"/>
                <w:b/>
                <w:bCs/>
                <w:lang w:val="lv-LV"/>
              </w:rPr>
            </w:pPr>
          </w:p>
        </w:tc>
        <w:tc>
          <w:tcPr>
            <w:tcW w:w="1559" w:type="dxa"/>
          </w:tcPr>
          <w:p w14:paraId="092B91FC" w14:textId="77777777" w:rsidR="00DC654C" w:rsidRPr="004D4EA2" w:rsidRDefault="00DC654C" w:rsidP="001C4FE2">
            <w:pPr>
              <w:jc w:val="center"/>
              <w:rPr>
                <w:rFonts w:ascii="Arial" w:hAnsi="Arial" w:cs="Arial"/>
                <w:b/>
                <w:bCs/>
                <w:lang w:val="lv-LV"/>
              </w:rPr>
            </w:pPr>
          </w:p>
        </w:tc>
        <w:tc>
          <w:tcPr>
            <w:tcW w:w="1803" w:type="dxa"/>
          </w:tcPr>
          <w:p w14:paraId="678C363A" w14:textId="77777777" w:rsidR="00DC654C" w:rsidRPr="004D4EA2" w:rsidRDefault="00DC654C" w:rsidP="004D4EA2">
            <w:pPr>
              <w:jc w:val="center"/>
              <w:rPr>
                <w:rFonts w:ascii="Arial" w:hAnsi="Arial" w:cs="Arial"/>
                <w:b/>
                <w:bCs/>
                <w:lang w:val="lv-LV"/>
              </w:rPr>
            </w:pPr>
          </w:p>
        </w:tc>
      </w:tr>
    </w:tbl>
    <w:p w14:paraId="022B7E09" w14:textId="77777777" w:rsidR="00FF7920" w:rsidRDefault="00FF7920" w:rsidP="00536763">
      <w:pPr>
        <w:rPr>
          <w:rFonts w:ascii="Arial" w:hAnsi="Arial" w:cs="Arial"/>
          <w:lang w:val="lv-LV"/>
        </w:rPr>
      </w:pPr>
    </w:p>
    <w:p w14:paraId="5BDD3D4C" w14:textId="7F4E36AE" w:rsidR="00536763" w:rsidRDefault="00FF7920" w:rsidP="00536763">
      <w:pPr>
        <w:rPr>
          <w:rFonts w:ascii="Arial" w:hAnsi="Arial" w:cs="Arial"/>
          <w:sz w:val="22"/>
          <w:szCs w:val="22"/>
          <w:lang w:val="lv-LV"/>
        </w:rPr>
      </w:pPr>
      <w:r w:rsidRPr="005E1A6D">
        <w:rPr>
          <w:rFonts w:ascii="Arial" w:hAnsi="Arial" w:cs="Arial"/>
          <w:sz w:val="22"/>
          <w:szCs w:val="22"/>
          <w:lang w:val="lv-LV"/>
        </w:rPr>
        <w:t>* uzskaitījum</w:t>
      </w:r>
      <w:r w:rsidR="00EC08C8">
        <w:rPr>
          <w:rFonts w:ascii="Arial" w:hAnsi="Arial" w:cs="Arial"/>
          <w:sz w:val="22"/>
          <w:szCs w:val="22"/>
          <w:lang w:val="lv-LV"/>
        </w:rPr>
        <w:t>am</w:t>
      </w:r>
      <w:r w:rsidR="005E1A6D">
        <w:rPr>
          <w:rFonts w:ascii="Arial" w:hAnsi="Arial" w:cs="Arial"/>
          <w:sz w:val="22"/>
          <w:szCs w:val="22"/>
          <w:lang w:val="lv-LV"/>
        </w:rPr>
        <w:t xml:space="preserve"> un satur</w:t>
      </w:r>
      <w:r w:rsidR="00EC08C8">
        <w:rPr>
          <w:rFonts w:ascii="Arial" w:hAnsi="Arial" w:cs="Arial"/>
          <w:sz w:val="22"/>
          <w:szCs w:val="22"/>
          <w:lang w:val="lv-LV"/>
        </w:rPr>
        <w:t>am 1-3 ailēs</w:t>
      </w:r>
      <w:r w:rsidRPr="005E1A6D">
        <w:rPr>
          <w:rFonts w:ascii="Arial" w:hAnsi="Arial" w:cs="Arial"/>
          <w:sz w:val="22"/>
          <w:szCs w:val="22"/>
          <w:lang w:val="lv-LV"/>
        </w:rPr>
        <w:t xml:space="preserve"> </w:t>
      </w:r>
      <w:r w:rsidR="00EC08C8">
        <w:rPr>
          <w:rFonts w:ascii="Arial" w:hAnsi="Arial" w:cs="Arial"/>
          <w:sz w:val="22"/>
          <w:szCs w:val="22"/>
          <w:lang w:val="lv-LV"/>
        </w:rPr>
        <w:t>jā</w:t>
      </w:r>
      <w:r w:rsidRPr="005E1A6D">
        <w:rPr>
          <w:rFonts w:ascii="Arial" w:hAnsi="Arial" w:cs="Arial"/>
          <w:sz w:val="22"/>
          <w:szCs w:val="22"/>
          <w:lang w:val="lv-LV"/>
        </w:rPr>
        <w:t>atbilst Tehniskajai specifikācijai (sarunu procedūras nolikuma 2.pielikums)</w:t>
      </w:r>
    </w:p>
    <w:p w14:paraId="3230881F" w14:textId="77777777" w:rsidR="00FF7920" w:rsidRPr="00536763" w:rsidRDefault="00FF7920" w:rsidP="00536763">
      <w:pPr>
        <w:rPr>
          <w:rFonts w:ascii="Arial" w:hAnsi="Arial" w:cs="Arial"/>
          <w:lang w:val="lv-LV"/>
        </w:rPr>
      </w:pPr>
    </w:p>
    <w:p w14:paraId="4E9E16B4" w14:textId="77777777" w:rsidR="00536763" w:rsidRDefault="00536763">
      <w:pPr>
        <w:spacing w:after="160" w:line="259" w:lineRule="auto"/>
        <w:rPr>
          <w:rFonts w:ascii="Arial" w:hAnsi="Arial" w:cs="Arial"/>
          <w:b/>
          <w:bCs/>
          <w:sz w:val="20"/>
          <w:szCs w:val="20"/>
          <w:lang w:val="lv-LV"/>
        </w:rPr>
        <w:sectPr w:rsidR="00536763" w:rsidSect="00536763">
          <w:pgSz w:w="16838" w:h="11906" w:orient="landscape"/>
          <w:pgMar w:top="1797" w:right="1440" w:bottom="851" w:left="1440" w:header="709" w:footer="709" w:gutter="0"/>
          <w:cols w:space="708"/>
          <w:docGrid w:linePitch="360"/>
        </w:sectPr>
      </w:pPr>
    </w:p>
    <w:p w14:paraId="5039D3C1" w14:textId="68192487" w:rsidR="007676AC" w:rsidRPr="00536763" w:rsidRDefault="007676AC" w:rsidP="007676AC">
      <w:pPr>
        <w:keepNext/>
        <w:tabs>
          <w:tab w:val="left" w:pos="12616"/>
        </w:tabs>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536763">
        <w:rPr>
          <w:rFonts w:ascii="Arial" w:hAnsi="Arial" w:cs="Arial"/>
          <w:b/>
          <w:bCs/>
          <w:sz w:val="22"/>
          <w:szCs w:val="22"/>
          <w:lang w:val="lv-LV" w:eastAsia="x-none"/>
        </w:rPr>
        <w:t>.pielikums</w:t>
      </w:r>
    </w:p>
    <w:p w14:paraId="0D547144" w14:textId="7BFA4346" w:rsidR="006307FB" w:rsidRPr="00536763" w:rsidRDefault="007676AC" w:rsidP="007676AC">
      <w:pPr>
        <w:jc w:val="right"/>
        <w:rPr>
          <w:rFonts w:ascii="Arial" w:hAnsi="Arial" w:cs="Arial"/>
          <w:b/>
          <w:bCs/>
          <w:sz w:val="20"/>
          <w:szCs w:val="20"/>
          <w:lang w:val="lv-LV"/>
        </w:rPr>
      </w:pPr>
      <w:r w:rsidRPr="00536763">
        <w:rPr>
          <w:rFonts w:ascii="Arial" w:hAnsi="Arial" w:cs="Arial"/>
          <w:sz w:val="22"/>
          <w:szCs w:val="22"/>
          <w:lang w:val="lv-LV"/>
        </w:rPr>
        <w:t>VAS “Latvijas dzelzceļš” organizētās sarunu procedūras ar publikāciju “Tehnisko gāzu produkcija” nolikumam</w:t>
      </w:r>
    </w:p>
    <w:p w14:paraId="56EFC101" w14:textId="77777777" w:rsidR="003F2A53" w:rsidRDefault="003F2A53" w:rsidP="001C0726">
      <w:pPr>
        <w:jc w:val="center"/>
        <w:rPr>
          <w:rFonts w:ascii="Arial" w:hAnsi="Arial" w:cs="Arial"/>
          <w:b/>
          <w:bCs/>
          <w:lang w:val="lv-LV"/>
        </w:rPr>
      </w:pPr>
    </w:p>
    <w:p w14:paraId="157D29BB" w14:textId="4BB76D7A" w:rsidR="008B3047" w:rsidRPr="001C0726" w:rsidRDefault="001C0726" w:rsidP="001C0726">
      <w:pPr>
        <w:jc w:val="center"/>
        <w:rPr>
          <w:rFonts w:ascii="Arial" w:hAnsi="Arial" w:cs="Arial"/>
          <w:b/>
          <w:bCs/>
          <w:lang w:val="lv-LV"/>
        </w:rPr>
      </w:pPr>
      <w:r w:rsidRPr="001C0726">
        <w:rPr>
          <w:rFonts w:ascii="Arial" w:hAnsi="Arial" w:cs="Arial"/>
          <w:b/>
          <w:bCs/>
          <w:lang w:val="lv-LV"/>
        </w:rPr>
        <w:t>Tehniskā specifikācija</w:t>
      </w:r>
    </w:p>
    <w:p w14:paraId="3BDDACDA" w14:textId="3857C405" w:rsidR="001C0726" w:rsidRPr="00AA64A5" w:rsidRDefault="007676AC" w:rsidP="001C0726">
      <w:pPr>
        <w:jc w:val="center"/>
        <w:rPr>
          <w:rFonts w:ascii="Arial" w:hAnsi="Arial" w:cs="Arial"/>
          <w:lang w:val="lv-LV"/>
        </w:rPr>
      </w:pPr>
      <w:r>
        <w:rPr>
          <w:rFonts w:ascii="Arial" w:hAnsi="Arial" w:cs="Arial"/>
          <w:lang w:val="lv-LV"/>
        </w:rPr>
        <w:t>t</w:t>
      </w:r>
      <w:r w:rsidR="001C0726">
        <w:rPr>
          <w:rFonts w:ascii="Arial" w:hAnsi="Arial" w:cs="Arial"/>
          <w:lang w:val="lv-LV"/>
        </w:rPr>
        <w:t>ehnisk</w:t>
      </w:r>
      <w:r w:rsidR="006307FB">
        <w:rPr>
          <w:rFonts w:ascii="Arial" w:hAnsi="Arial" w:cs="Arial"/>
          <w:lang w:val="lv-LV"/>
        </w:rPr>
        <w:t xml:space="preserve">o </w:t>
      </w:r>
      <w:r w:rsidR="001C0726">
        <w:rPr>
          <w:rFonts w:ascii="Arial" w:hAnsi="Arial" w:cs="Arial"/>
          <w:lang w:val="lv-LV"/>
        </w:rPr>
        <w:t>gāz</w:t>
      </w:r>
      <w:r w:rsidR="006307FB">
        <w:rPr>
          <w:rFonts w:ascii="Arial" w:hAnsi="Arial" w:cs="Arial"/>
          <w:lang w:val="lv-LV"/>
        </w:rPr>
        <w:t>u produkcijai</w:t>
      </w:r>
    </w:p>
    <w:p w14:paraId="28F26ADC" w14:textId="5A23143A" w:rsidR="004D4EA2" w:rsidRDefault="004D4EA2" w:rsidP="007676AC">
      <w:pPr>
        <w:spacing w:after="160" w:line="259" w:lineRule="auto"/>
        <w:jc w:val="center"/>
        <w:rPr>
          <w:rFonts w:ascii="Arial" w:hAnsi="Arial" w:cs="Arial"/>
          <w:iCs/>
          <w:sz w:val="22"/>
          <w:szCs w:val="22"/>
          <w:lang w:val="lv-LV"/>
        </w:rPr>
      </w:pPr>
    </w:p>
    <w:p w14:paraId="2A6C6511" w14:textId="2DA45BB3" w:rsidR="005258D2" w:rsidRDefault="005258D2" w:rsidP="00B709D7">
      <w:pPr>
        <w:pStyle w:val="ListParagraph"/>
        <w:numPr>
          <w:ilvl w:val="0"/>
          <w:numId w:val="16"/>
        </w:numPr>
        <w:spacing w:after="160" w:line="259" w:lineRule="auto"/>
        <w:ind w:left="284" w:hanging="284"/>
        <w:jc w:val="both"/>
        <w:rPr>
          <w:rFonts w:ascii="Arial" w:hAnsi="Arial" w:cs="Arial"/>
          <w:bCs/>
          <w:sz w:val="22"/>
          <w:szCs w:val="22"/>
          <w:lang w:val="lv-LV"/>
        </w:rPr>
      </w:pPr>
      <w:r w:rsidRPr="001E7EDA">
        <w:rPr>
          <w:rFonts w:ascii="Arial" w:hAnsi="Arial" w:cs="Arial"/>
          <w:bCs/>
          <w:sz w:val="22"/>
          <w:szCs w:val="22"/>
          <w:u w:val="single"/>
          <w:lang w:val="lv-LV"/>
        </w:rPr>
        <w:t>Prece</w:t>
      </w:r>
      <w:r>
        <w:rPr>
          <w:rFonts w:ascii="Arial" w:hAnsi="Arial" w:cs="Arial"/>
          <w:bCs/>
          <w:sz w:val="22"/>
          <w:szCs w:val="22"/>
          <w:lang w:val="lv-LV"/>
        </w:rPr>
        <w:t>:</w:t>
      </w:r>
      <w:r w:rsidR="00C10E0F">
        <w:rPr>
          <w:rFonts w:ascii="Arial" w:hAnsi="Arial" w:cs="Arial"/>
          <w:bCs/>
          <w:sz w:val="22"/>
          <w:szCs w:val="22"/>
          <w:lang w:val="lv-LV"/>
        </w:rPr>
        <w:t xml:space="preserve"> tehnisko gāzu produkcija.</w:t>
      </w:r>
    </w:p>
    <w:p w14:paraId="155EADC8" w14:textId="139A9567" w:rsidR="00C10E0F" w:rsidRPr="005258D2" w:rsidRDefault="00C10E0F" w:rsidP="00B709D7">
      <w:pPr>
        <w:pStyle w:val="ListParagraph"/>
        <w:numPr>
          <w:ilvl w:val="0"/>
          <w:numId w:val="16"/>
        </w:numPr>
        <w:spacing w:after="160" w:line="259" w:lineRule="auto"/>
        <w:ind w:left="284" w:hanging="284"/>
        <w:jc w:val="both"/>
        <w:rPr>
          <w:rFonts w:ascii="Arial" w:hAnsi="Arial" w:cs="Arial"/>
          <w:bCs/>
          <w:sz w:val="22"/>
          <w:szCs w:val="22"/>
          <w:lang w:val="lv-LV"/>
        </w:rPr>
      </w:pPr>
      <w:r w:rsidRPr="001E7EDA">
        <w:rPr>
          <w:rFonts w:ascii="Arial" w:hAnsi="Arial" w:cs="Arial"/>
          <w:bCs/>
          <w:sz w:val="22"/>
          <w:szCs w:val="22"/>
          <w:u w:val="single"/>
          <w:lang w:val="lv-LV"/>
        </w:rPr>
        <w:t>Pakalpojums:</w:t>
      </w:r>
      <w:r>
        <w:rPr>
          <w:rFonts w:ascii="Arial" w:hAnsi="Arial" w:cs="Arial"/>
          <w:bCs/>
          <w:sz w:val="22"/>
          <w:szCs w:val="22"/>
          <w:lang w:val="lv-LV"/>
        </w:rPr>
        <w:t xml:space="preserve"> atbilstošu uzglabāšanas balonu, kuros pildīta prece, ar nepieciešamajām reduktoru blīvēm, lietošana pret atlīdzību.</w:t>
      </w:r>
      <w:r w:rsidR="001E7EDA" w:rsidRPr="001E7EDA">
        <w:rPr>
          <w:rFonts w:ascii="Arial" w:hAnsi="Arial" w:cs="Arial"/>
          <w:bCs/>
          <w:sz w:val="22"/>
          <w:szCs w:val="22"/>
          <w:lang w:val="lv-LV"/>
        </w:rPr>
        <w:t xml:space="preserve"> </w:t>
      </w:r>
      <w:r w:rsidR="001E7EDA" w:rsidRPr="00656E89">
        <w:rPr>
          <w:rFonts w:ascii="Arial" w:hAnsi="Arial" w:cs="Arial"/>
          <w:bCs/>
          <w:sz w:val="22"/>
          <w:szCs w:val="22"/>
          <w:lang w:val="lv-LV"/>
        </w:rPr>
        <w:t>Pasūtītājs pērk preci balonos, kas ir piegādātāja īpašums. Pasūtītājs atgriež piegādātājam balonus uzpildīšanai vai arī maiņai. Pasūtītājs balonus lieto saskaņā ar līgumā atrunātiem nomas noteikumiem.</w:t>
      </w:r>
    </w:p>
    <w:p w14:paraId="2B213632" w14:textId="3D3EB9D8" w:rsidR="00984A78" w:rsidRPr="00B709D7" w:rsidRDefault="00984A78" w:rsidP="00B709D7">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Līguma</w:t>
      </w:r>
      <w:r w:rsidR="00157A34" w:rsidRPr="00656E89">
        <w:rPr>
          <w:rFonts w:ascii="Arial" w:hAnsi="Arial" w:cs="Arial"/>
          <w:bCs/>
          <w:sz w:val="22"/>
          <w:szCs w:val="22"/>
          <w:u w:val="single"/>
          <w:lang w:val="lv-LV"/>
        </w:rPr>
        <w:t xml:space="preserve"> izpildes termiņš:</w:t>
      </w:r>
      <w:r w:rsidR="00157A34" w:rsidRPr="006D2474">
        <w:rPr>
          <w:rFonts w:ascii="Arial" w:hAnsi="Arial" w:cs="Arial"/>
          <w:bCs/>
          <w:sz w:val="22"/>
          <w:szCs w:val="22"/>
          <w:lang w:val="lv-LV"/>
        </w:rPr>
        <w:t xml:space="preserve"> no līguma noslēgšanas brīža līdz </w:t>
      </w:r>
      <w:r w:rsidR="00B709D7">
        <w:rPr>
          <w:rFonts w:ascii="Arial" w:hAnsi="Arial" w:cs="Arial"/>
          <w:bCs/>
          <w:sz w:val="22"/>
          <w:szCs w:val="22"/>
          <w:lang w:val="lv-LV"/>
        </w:rPr>
        <w:t>brīdim</w:t>
      </w:r>
      <w:r w:rsidR="00B709D7" w:rsidRPr="00B709D7">
        <w:rPr>
          <w:rFonts w:ascii="Arial" w:hAnsi="Arial" w:cs="Arial"/>
          <w:b/>
          <w:bCs/>
          <w:color w:val="000000"/>
          <w:sz w:val="22"/>
          <w:szCs w:val="22"/>
          <w:lang w:val="lv-LV"/>
        </w:rPr>
        <w:t>, kad preču piegāde un pakalpojuma sniegšana veikta par visu Līgumcenu, ja tas notiek ātrāk par 2022.gada 31.decembri</w:t>
      </w:r>
      <w:r w:rsidR="00157A34" w:rsidRPr="00B709D7">
        <w:rPr>
          <w:rFonts w:ascii="Arial" w:hAnsi="Arial" w:cs="Arial"/>
          <w:bCs/>
          <w:sz w:val="22"/>
          <w:szCs w:val="22"/>
          <w:lang w:val="lv-LV"/>
        </w:rPr>
        <w:t>.</w:t>
      </w:r>
    </w:p>
    <w:p w14:paraId="56735D74" w14:textId="1570B601" w:rsidR="006D2474" w:rsidRPr="001E7EDA" w:rsidRDefault="006D2474" w:rsidP="00157A34">
      <w:pPr>
        <w:pStyle w:val="ListParagraph"/>
        <w:numPr>
          <w:ilvl w:val="0"/>
          <w:numId w:val="16"/>
        </w:numPr>
        <w:spacing w:after="160" w:line="259" w:lineRule="auto"/>
        <w:ind w:left="284" w:hanging="284"/>
        <w:jc w:val="both"/>
        <w:rPr>
          <w:rFonts w:ascii="Arial" w:hAnsi="Arial" w:cs="Arial"/>
          <w:bCs/>
          <w:sz w:val="22"/>
          <w:szCs w:val="22"/>
          <w:lang w:val="lv-LV"/>
        </w:rPr>
      </w:pPr>
      <w:r>
        <w:rPr>
          <w:rFonts w:ascii="Arial" w:hAnsi="Arial" w:cs="Arial"/>
          <w:bCs/>
          <w:sz w:val="22"/>
          <w:szCs w:val="22"/>
          <w:u w:val="single"/>
          <w:lang w:val="lv-LV"/>
        </w:rPr>
        <w:t xml:space="preserve">Preču un pakalpojuma </w:t>
      </w:r>
      <w:r w:rsidR="00157A34" w:rsidRPr="006D2474">
        <w:rPr>
          <w:rFonts w:ascii="Arial" w:hAnsi="Arial" w:cs="Arial"/>
          <w:bCs/>
          <w:sz w:val="22"/>
          <w:szCs w:val="22"/>
          <w:u w:val="single"/>
          <w:lang w:val="lv-LV"/>
        </w:rPr>
        <w:t>apjoms</w:t>
      </w:r>
      <w:r w:rsidR="00157A34" w:rsidRPr="006D2474">
        <w:rPr>
          <w:rFonts w:ascii="Arial" w:hAnsi="Arial" w:cs="Arial"/>
          <w:bCs/>
          <w:sz w:val="22"/>
          <w:szCs w:val="22"/>
          <w:lang w:val="lv-LV"/>
        </w:rPr>
        <w:t xml:space="preserve">: </w:t>
      </w:r>
      <w:r w:rsidR="00157A34" w:rsidRPr="006D2474">
        <w:rPr>
          <w:rFonts w:ascii="Arial" w:hAnsi="Arial" w:cs="Arial"/>
          <w:sz w:val="22"/>
          <w:szCs w:val="22"/>
          <w:lang w:val="lv-LV"/>
        </w:rPr>
        <w:t xml:space="preserve">norādītais preču apjoms ir noteikts </w:t>
      </w:r>
      <w:r w:rsidR="00157A34" w:rsidRPr="006D2474">
        <w:rPr>
          <w:rFonts w:ascii="Arial" w:hAnsi="Arial" w:cs="Arial"/>
          <w:b/>
          <w:bCs/>
          <w:sz w:val="22"/>
          <w:szCs w:val="22"/>
          <w:lang w:val="lv-LV"/>
        </w:rPr>
        <w:t>kā kopējais prognozējamais daudzums 1 gad</w:t>
      </w:r>
      <w:r>
        <w:rPr>
          <w:rFonts w:ascii="Arial" w:hAnsi="Arial" w:cs="Arial"/>
          <w:b/>
          <w:bCs/>
          <w:sz w:val="22"/>
          <w:szCs w:val="22"/>
          <w:lang w:val="lv-LV"/>
        </w:rPr>
        <w:t>ā</w:t>
      </w:r>
      <w:r w:rsidR="003776DF">
        <w:rPr>
          <w:rFonts w:ascii="Arial" w:hAnsi="Arial" w:cs="Arial"/>
          <w:b/>
          <w:bCs/>
          <w:sz w:val="22"/>
          <w:szCs w:val="22"/>
          <w:lang w:val="lv-LV"/>
        </w:rPr>
        <w:t>,</w:t>
      </w:r>
      <w:r w:rsidR="003776DF" w:rsidRPr="003776DF">
        <w:rPr>
          <w:rFonts w:ascii="Arial" w:hAnsi="Arial" w:cs="Arial"/>
          <w:iCs/>
          <w:sz w:val="22"/>
          <w:szCs w:val="22"/>
          <w:lang w:val="lv-LV"/>
        </w:rPr>
        <w:t xml:space="preserve"> </w:t>
      </w:r>
      <w:r w:rsidR="003776DF" w:rsidRPr="00C433B2">
        <w:rPr>
          <w:rFonts w:ascii="Arial" w:hAnsi="Arial" w:cs="Arial"/>
          <w:iCs/>
          <w:sz w:val="22"/>
          <w:szCs w:val="22"/>
          <w:lang w:val="lv-LV"/>
        </w:rPr>
        <w:t>kas līguma darbības laikā var tikt koriģēts atbilstoši faktiskajai situācijai saskaņā ar līgumā noteikto kārtību (līguma 2.3.punkts)</w:t>
      </w:r>
      <w:r w:rsidR="00157A34" w:rsidRPr="006D2474">
        <w:rPr>
          <w:rFonts w:ascii="Arial" w:hAnsi="Arial" w:cs="Arial"/>
          <w:b/>
          <w:bCs/>
          <w:sz w:val="22"/>
          <w:szCs w:val="22"/>
          <w:lang w:val="lv-LV"/>
        </w:rPr>
        <w:t>.</w:t>
      </w:r>
      <w:r w:rsidR="00157A34" w:rsidRPr="006D2474">
        <w:rPr>
          <w:rFonts w:ascii="Arial" w:hAnsi="Arial" w:cs="Arial"/>
          <w:sz w:val="22"/>
          <w:szCs w:val="22"/>
          <w:lang w:val="lv-LV"/>
        </w:rPr>
        <w:t xml:space="preserve"> </w:t>
      </w:r>
      <w:r w:rsidR="00157A34" w:rsidRPr="006D2474">
        <w:rPr>
          <w:rFonts w:ascii="Arial" w:hAnsi="Arial" w:cs="Arial"/>
          <w:b/>
          <w:iCs/>
          <w:sz w:val="22"/>
          <w:szCs w:val="22"/>
          <w:lang w:val="lv-LV"/>
        </w:rPr>
        <w:t xml:space="preserve">Saņēmējam </w:t>
      </w:r>
      <w:r>
        <w:rPr>
          <w:rFonts w:ascii="Arial" w:hAnsi="Arial" w:cs="Arial"/>
          <w:b/>
          <w:iCs/>
          <w:sz w:val="22"/>
          <w:szCs w:val="22"/>
          <w:lang w:val="lv-LV"/>
        </w:rPr>
        <w:t xml:space="preserve">līguma darbības laikā </w:t>
      </w:r>
      <w:r w:rsidR="00157A34" w:rsidRPr="006D2474">
        <w:rPr>
          <w:rFonts w:ascii="Arial" w:hAnsi="Arial" w:cs="Arial"/>
          <w:b/>
          <w:iCs/>
          <w:sz w:val="22"/>
          <w:szCs w:val="22"/>
          <w:lang w:val="lv-LV"/>
        </w:rPr>
        <w:t>nav pienākums tehniskajā specifikācijā norādīt</w:t>
      </w:r>
      <w:r w:rsidR="0061567C">
        <w:rPr>
          <w:rFonts w:ascii="Arial" w:hAnsi="Arial" w:cs="Arial"/>
          <w:b/>
          <w:iCs/>
          <w:sz w:val="22"/>
          <w:szCs w:val="22"/>
          <w:lang w:val="lv-LV"/>
        </w:rPr>
        <w:t xml:space="preserve">ajā apjomā </w:t>
      </w:r>
      <w:r w:rsidR="0061567C" w:rsidRPr="006D2474">
        <w:rPr>
          <w:rFonts w:ascii="Arial" w:hAnsi="Arial" w:cs="Arial"/>
          <w:b/>
          <w:iCs/>
          <w:sz w:val="22"/>
          <w:szCs w:val="22"/>
          <w:lang w:val="lv-LV"/>
        </w:rPr>
        <w:t xml:space="preserve">iepirkt </w:t>
      </w:r>
      <w:r w:rsidR="00157A34" w:rsidRPr="006D2474">
        <w:rPr>
          <w:rFonts w:ascii="Arial" w:hAnsi="Arial" w:cs="Arial"/>
          <w:b/>
          <w:iCs/>
          <w:sz w:val="22"/>
          <w:szCs w:val="22"/>
          <w:lang w:val="lv-LV"/>
        </w:rPr>
        <w:t>pre</w:t>
      </w:r>
      <w:r w:rsidR="0061567C">
        <w:rPr>
          <w:rFonts w:ascii="Arial" w:hAnsi="Arial" w:cs="Arial"/>
          <w:b/>
          <w:iCs/>
          <w:sz w:val="22"/>
          <w:szCs w:val="22"/>
          <w:lang w:val="lv-LV"/>
        </w:rPr>
        <w:t>ces un/vai izmantot pakalpojumu</w:t>
      </w:r>
      <w:r w:rsidR="00157A34" w:rsidRPr="006D2474">
        <w:rPr>
          <w:rFonts w:ascii="Arial" w:hAnsi="Arial" w:cs="Arial"/>
          <w:iCs/>
          <w:sz w:val="22"/>
          <w:szCs w:val="22"/>
          <w:lang w:val="lv-LV"/>
        </w:rPr>
        <w:t>.</w:t>
      </w:r>
      <w:r w:rsidR="00157A34" w:rsidRPr="006D2474">
        <w:rPr>
          <w:rFonts w:ascii="Arial" w:hAnsi="Arial" w:cs="Arial"/>
          <w:sz w:val="22"/>
          <w:szCs w:val="22"/>
          <w:lang w:val="lv-LV"/>
        </w:rPr>
        <w:t xml:space="preserve"> </w:t>
      </w:r>
      <w:r w:rsidR="001E7EDA" w:rsidRPr="001E7EDA">
        <w:rPr>
          <w:rFonts w:ascii="Arial" w:hAnsi="Arial" w:cs="Arial"/>
          <w:sz w:val="22"/>
          <w:szCs w:val="22"/>
          <w:lang w:val="lv-LV"/>
        </w:rPr>
        <w:t>Kopējā faktiskā līguma summa tiek fiksēta pēc preču un/vai pakalpojumu pieņemšanas/piegādes dokumentos un rēķinos norādītajiem iegādātās preces un pakalpojuma daudzumiem.</w:t>
      </w:r>
    </w:p>
    <w:p w14:paraId="3E097F9B" w14:textId="2352E8D4" w:rsidR="005258D2" w:rsidRDefault="005258D2" w:rsidP="00C433B2">
      <w:pPr>
        <w:pStyle w:val="ListParagraph"/>
        <w:spacing w:after="160" w:line="259" w:lineRule="auto"/>
        <w:ind w:left="284"/>
        <w:jc w:val="both"/>
        <w:rPr>
          <w:rFonts w:ascii="Arial" w:hAnsi="Arial" w:cs="Arial"/>
          <w:bCs/>
          <w:sz w:val="22"/>
          <w:szCs w:val="22"/>
          <w:lang w:val="lv-LV"/>
        </w:rPr>
      </w:pPr>
    </w:p>
    <w:tbl>
      <w:tblPr>
        <w:tblStyle w:val="TableGrid"/>
        <w:tblW w:w="14312" w:type="dxa"/>
        <w:tblLook w:val="04A0" w:firstRow="1" w:lastRow="0" w:firstColumn="1" w:lastColumn="0" w:noHBand="0" w:noVBand="1"/>
      </w:tblPr>
      <w:tblGrid>
        <w:gridCol w:w="556"/>
        <w:gridCol w:w="2270"/>
        <w:gridCol w:w="2501"/>
        <w:gridCol w:w="12"/>
        <w:gridCol w:w="1698"/>
        <w:gridCol w:w="983"/>
        <w:gridCol w:w="1557"/>
        <w:gridCol w:w="1102"/>
        <w:gridCol w:w="1131"/>
        <w:gridCol w:w="1270"/>
        <w:gridCol w:w="1232"/>
      </w:tblGrid>
      <w:tr w:rsidR="00401A17" w:rsidRPr="005C5BF7" w14:paraId="74ABFC37" w14:textId="77777777" w:rsidTr="002C40E2">
        <w:tc>
          <w:tcPr>
            <w:tcW w:w="5339" w:type="dxa"/>
            <w:gridSpan w:val="4"/>
            <w:shd w:val="clear" w:color="auto" w:fill="E2EFD9" w:themeFill="accent6" w:themeFillTint="33"/>
          </w:tcPr>
          <w:p w14:paraId="5ADDE876" w14:textId="15AFE890" w:rsidR="00401A17" w:rsidRPr="004D4EA2" w:rsidRDefault="00401A17" w:rsidP="005C5BF7">
            <w:pPr>
              <w:rPr>
                <w:rFonts w:ascii="Arial" w:hAnsi="Arial" w:cs="Arial"/>
                <w:b/>
                <w:i/>
                <w:iCs/>
                <w:sz w:val="18"/>
                <w:szCs w:val="18"/>
                <w:lang w:val="lv-LV"/>
              </w:rPr>
            </w:pPr>
            <w:r w:rsidRPr="004D4EA2">
              <w:rPr>
                <w:rFonts w:ascii="Arial" w:hAnsi="Arial" w:cs="Arial"/>
                <w:b/>
                <w:i/>
                <w:iCs/>
                <w:sz w:val="18"/>
                <w:szCs w:val="18"/>
                <w:lang w:val="lv-LV"/>
              </w:rPr>
              <w:t>Prece</w:t>
            </w:r>
          </w:p>
        </w:tc>
        <w:tc>
          <w:tcPr>
            <w:tcW w:w="1698" w:type="dxa"/>
            <w:shd w:val="clear" w:color="auto" w:fill="E2EFD9" w:themeFill="accent6" w:themeFillTint="33"/>
            <w:vAlign w:val="center"/>
          </w:tcPr>
          <w:p w14:paraId="0E2BCBC4" w14:textId="587002A0"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Inventārs</w:t>
            </w:r>
            <w:r w:rsidR="00A41A6B" w:rsidRPr="004D4EA2">
              <w:rPr>
                <w:rFonts w:ascii="Arial" w:hAnsi="Arial" w:cs="Arial"/>
                <w:b/>
                <w:i/>
                <w:iCs/>
                <w:sz w:val="18"/>
                <w:szCs w:val="18"/>
                <w:lang w:val="lv-LV"/>
              </w:rPr>
              <w:t xml:space="preserve"> (balons)</w:t>
            </w:r>
          </w:p>
        </w:tc>
        <w:tc>
          <w:tcPr>
            <w:tcW w:w="983" w:type="dxa"/>
            <w:shd w:val="clear" w:color="auto" w:fill="E2EFD9" w:themeFill="accent6" w:themeFillTint="33"/>
            <w:vAlign w:val="center"/>
          </w:tcPr>
          <w:p w14:paraId="7C328F4F" w14:textId="77777777" w:rsidR="00401A17" w:rsidRPr="004D4EA2" w:rsidRDefault="00401A17" w:rsidP="00004895">
            <w:pPr>
              <w:rPr>
                <w:rFonts w:ascii="Arial" w:hAnsi="Arial" w:cs="Arial"/>
                <w:b/>
                <w:i/>
                <w:iCs/>
                <w:sz w:val="18"/>
                <w:szCs w:val="18"/>
                <w:lang w:val="lv-LV"/>
              </w:rPr>
            </w:pPr>
            <w:proofErr w:type="spellStart"/>
            <w:r w:rsidRPr="004D4EA2">
              <w:rPr>
                <w:rFonts w:ascii="Arial" w:hAnsi="Arial" w:cs="Arial"/>
                <w:b/>
                <w:i/>
                <w:iCs/>
                <w:sz w:val="18"/>
                <w:szCs w:val="18"/>
                <w:lang w:val="lv-LV"/>
              </w:rPr>
              <w:t>Mērv</w:t>
            </w:r>
            <w:proofErr w:type="spellEnd"/>
            <w:r w:rsidRPr="004D4EA2">
              <w:rPr>
                <w:rFonts w:ascii="Arial" w:hAnsi="Arial" w:cs="Arial"/>
                <w:b/>
                <w:i/>
                <w:iCs/>
                <w:sz w:val="18"/>
                <w:szCs w:val="18"/>
                <w:lang w:val="lv-LV"/>
              </w:rPr>
              <w:t>.</w:t>
            </w:r>
          </w:p>
          <w:p w14:paraId="4134C9F6" w14:textId="3AB0D750"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(balons)</w:t>
            </w:r>
          </w:p>
        </w:tc>
        <w:tc>
          <w:tcPr>
            <w:tcW w:w="5060" w:type="dxa"/>
            <w:gridSpan w:val="4"/>
            <w:shd w:val="clear" w:color="auto" w:fill="E2EFD9" w:themeFill="accent6" w:themeFillTint="33"/>
            <w:vAlign w:val="center"/>
          </w:tcPr>
          <w:p w14:paraId="4ED9D8D2" w14:textId="7250E1FD" w:rsidR="00401A17" w:rsidRPr="004D4EA2" w:rsidRDefault="00401A17" w:rsidP="005C5BF7">
            <w:pPr>
              <w:rPr>
                <w:rFonts w:ascii="Arial" w:hAnsi="Arial" w:cs="Arial"/>
                <w:b/>
                <w:i/>
                <w:iCs/>
                <w:sz w:val="18"/>
                <w:szCs w:val="18"/>
                <w:lang w:val="lv-LV"/>
              </w:rPr>
            </w:pPr>
            <w:r w:rsidRPr="004D4EA2">
              <w:rPr>
                <w:rFonts w:ascii="Arial" w:hAnsi="Arial" w:cs="Arial"/>
                <w:b/>
                <w:i/>
                <w:iCs/>
                <w:sz w:val="18"/>
                <w:szCs w:val="18"/>
                <w:lang w:val="lv-LV"/>
              </w:rPr>
              <w:t>Plānotais apjoms</w:t>
            </w:r>
            <w:r w:rsidR="004D4EA2">
              <w:rPr>
                <w:rFonts w:ascii="Arial" w:hAnsi="Arial" w:cs="Arial"/>
                <w:b/>
                <w:i/>
                <w:iCs/>
                <w:sz w:val="18"/>
                <w:szCs w:val="18"/>
                <w:lang w:val="lv-LV"/>
              </w:rPr>
              <w:t xml:space="preserve">  </w:t>
            </w:r>
            <w:r w:rsidR="004D4EA2" w:rsidRPr="004D4EA2">
              <w:rPr>
                <w:rFonts w:ascii="Arial" w:hAnsi="Arial" w:cs="Arial"/>
                <w:b/>
                <w:i/>
                <w:iCs/>
                <w:sz w:val="18"/>
                <w:szCs w:val="18"/>
                <w:u w:val="single"/>
                <w:lang w:val="lv-LV"/>
              </w:rPr>
              <w:t>1 gadam</w:t>
            </w:r>
          </w:p>
        </w:tc>
        <w:tc>
          <w:tcPr>
            <w:tcW w:w="1232" w:type="dxa"/>
            <w:shd w:val="clear" w:color="auto" w:fill="E2EFD9" w:themeFill="accent6" w:themeFillTint="33"/>
            <w:vAlign w:val="center"/>
          </w:tcPr>
          <w:p w14:paraId="165FCF9A" w14:textId="33C2077A" w:rsidR="00401A17" w:rsidRPr="004D4EA2" w:rsidRDefault="00401A17" w:rsidP="00F8105D">
            <w:pPr>
              <w:ind w:right="-106"/>
              <w:rPr>
                <w:rFonts w:ascii="Arial" w:hAnsi="Arial" w:cs="Arial"/>
                <w:b/>
                <w:i/>
                <w:iCs/>
                <w:sz w:val="18"/>
                <w:szCs w:val="18"/>
                <w:lang w:val="lv-LV"/>
              </w:rPr>
            </w:pPr>
            <w:r w:rsidRPr="004D4EA2">
              <w:rPr>
                <w:rFonts w:ascii="Arial" w:hAnsi="Arial" w:cs="Arial"/>
                <w:b/>
                <w:i/>
                <w:iCs/>
                <w:sz w:val="18"/>
                <w:szCs w:val="18"/>
                <w:lang w:val="lv-LV"/>
              </w:rPr>
              <w:t>Plānotais kopējais apjoms</w:t>
            </w:r>
          </w:p>
        </w:tc>
      </w:tr>
      <w:tr w:rsidR="00401A17" w:rsidRPr="005C5BF7" w14:paraId="03DA8188" w14:textId="77777777" w:rsidTr="002C40E2">
        <w:tc>
          <w:tcPr>
            <w:tcW w:w="556" w:type="dxa"/>
            <w:shd w:val="clear" w:color="auto" w:fill="E2EFD9" w:themeFill="accent6" w:themeFillTint="33"/>
            <w:vAlign w:val="center"/>
          </w:tcPr>
          <w:p w14:paraId="4F043A6C" w14:textId="77777777"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Nr.</w:t>
            </w:r>
          </w:p>
          <w:p w14:paraId="04F7CFCE" w14:textId="17EBE02F"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p.k.</w:t>
            </w:r>
          </w:p>
        </w:tc>
        <w:tc>
          <w:tcPr>
            <w:tcW w:w="2270" w:type="dxa"/>
            <w:shd w:val="clear" w:color="auto" w:fill="E2EFD9" w:themeFill="accent6" w:themeFillTint="33"/>
            <w:vAlign w:val="center"/>
          </w:tcPr>
          <w:p w14:paraId="31EBD533" w14:textId="13B1F5E9"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Nosaukums</w:t>
            </w:r>
          </w:p>
        </w:tc>
        <w:tc>
          <w:tcPr>
            <w:tcW w:w="2501" w:type="dxa"/>
            <w:shd w:val="clear" w:color="auto" w:fill="E2EFD9" w:themeFill="accent6" w:themeFillTint="33"/>
            <w:vAlign w:val="center"/>
          </w:tcPr>
          <w:p w14:paraId="3F5EC451" w14:textId="05D3FEBD" w:rsidR="00401A17" w:rsidRPr="004D4EA2" w:rsidRDefault="00401A17" w:rsidP="00004895">
            <w:pPr>
              <w:rPr>
                <w:rFonts w:ascii="Arial" w:hAnsi="Arial" w:cs="Arial"/>
                <w:b/>
                <w:i/>
                <w:iCs/>
                <w:sz w:val="18"/>
                <w:szCs w:val="18"/>
                <w:lang w:val="lv-LV"/>
              </w:rPr>
            </w:pPr>
            <w:r w:rsidRPr="004D4EA2">
              <w:rPr>
                <w:rFonts w:ascii="Arial" w:hAnsi="Arial" w:cs="Arial"/>
                <w:b/>
                <w:i/>
                <w:iCs/>
                <w:sz w:val="18"/>
                <w:szCs w:val="18"/>
                <w:lang w:val="lv-LV"/>
              </w:rPr>
              <w:t>Tehnisk</w:t>
            </w:r>
            <w:r w:rsidR="00712A13" w:rsidRPr="004D4EA2">
              <w:rPr>
                <w:rFonts w:ascii="Arial" w:hAnsi="Arial" w:cs="Arial"/>
                <w:b/>
                <w:i/>
                <w:iCs/>
                <w:sz w:val="18"/>
                <w:szCs w:val="18"/>
                <w:lang w:val="lv-LV"/>
              </w:rPr>
              <w:t>ās</w:t>
            </w:r>
            <w:r w:rsidRPr="004D4EA2">
              <w:rPr>
                <w:rFonts w:ascii="Arial" w:hAnsi="Arial" w:cs="Arial"/>
                <w:b/>
                <w:i/>
                <w:iCs/>
                <w:sz w:val="18"/>
                <w:szCs w:val="18"/>
                <w:lang w:val="lv-LV"/>
              </w:rPr>
              <w:t>, kvalitātes prasības precei</w:t>
            </w:r>
          </w:p>
        </w:tc>
        <w:tc>
          <w:tcPr>
            <w:tcW w:w="1710" w:type="dxa"/>
            <w:gridSpan w:val="2"/>
            <w:shd w:val="clear" w:color="auto" w:fill="E2EFD9" w:themeFill="accent6" w:themeFillTint="33"/>
          </w:tcPr>
          <w:p w14:paraId="319E3982" w14:textId="42A5AD38" w:rsidR="00401A17" w:rsidRPr="004D4EA2" w:rsidRDefault="00401A17" w:rsidP="00004895">
            <w:pPr>
              <w:rPr>
                <w:rFonts w:ascii="Arial" w:hAnsi="Arial" w:cs="Arial"/>
                <w:b/>
                <w:i/>
                <w:iCs/>
                <w:sz w:val="18"/>
                <w:szCs w:val="18"/>
                <w:lang w:val="lv-LV"/>
              </w:rPr>
            </w:pPr>
          </w:p>
        </w:tc>
        <w:tc>
          <w:tcPr>
            <w:tcW w:w="983" w:type="dxa"/>
            <w:shd w:val="clear" w:color="auto" w:fill="E2EFD9" w:themeFill="accent6" w:themeFillTint="33"/>
          </w:tcPr>
          <w:p w14:paraId="1E110127" w14:textId="50482EA7" w:rsidR="00401A17" w:rsidRPr="004D4EA2" w:rsidRDefault="00401A17" w:rsidP="00004895">
            <w:pPr>
              <w:rPr>
                <w:rFonts w:ascii="Arial" w:hAnsi="Arial" w:cs="Arial"/>
                <w:b/>
                <w:i/>
                <w:iCs/>
                <w:sz w:val="18"/>
                <w:szCs w:val="18"/>
                <w:lang w:val="lv-LV"/>
              </w:rPr>
            </w:pPr>
          </w:p>
        </w:tc>
        <w:tc>
          <w:tcPr>
            <w:tcW w:w="1557" w:type="dxa"/>
            <w:shd w:val="clear" w:color="auto" w:fill="E2EFD9" w:themeFill="accent6" w:themeFillTint="33"/>
          </w:tcPr>
          <w:p w14:paraId="0D65EF3E" w14:textId="1030469C" w:rsidR="00401A17" w:rsidRPr="004D4EA2" w:rsidRDefault="00401A17" w:rsidP="00F8105D">
            <w:pPr>
              <w:ind w:right="-101"/>
              <w:rPr>
                <w:rFonts w:ascii="Arial" w:hAnsi="Arial" w:cs="Arial"/>
                <w:b/>
                <w:i/>
                <w:iCs/>
                <w:sz w:val="18"/>
                <w:szCs w:val="18"/>
                <w:lang w:val="lv-LV"/>
              </w:rPr>
            </w:pPr>
            <w:r w:rsidRPr="004D4EA2">
              <w:rPr>
                <w:rFonts w:ascii="Arial" w:hAnsi="Arial" w:cs="Arial"/>
                <w:b/>
                <w:i/>
                <w:iCs/>
                <w:sz w:val="18"/>
                <w:szCs w:val="18"/>
                <w:lang w:val="lv-LV"/>
              </w:rPr>
              <w:t>Elektrotehniskā pārvalde (EP)</w:t>
            </w:r>
          </w:p>
        </w:tc>
        <w:tc>
          <w:tcPr>
            <w:tcW w:w="1102" w:type="dxa"/>
            <w:shd w:val="clear" w:color="auto" w:fill="E2EFD9" w:themeFill="accent6" w:themeFillTint="33"/>
          </w:tcPr>
          <w:p w14:paraId="1A97C83C" w14:textId="65FCE318" w:rsidR="00401A17" w:rsidRPr="004D4EA2" w:rsidRDefault="00401A17" w:rsidP="00F8105D">
            <w:pPr>
              <w:rPr>
                <w:rFonts w:ascii="Arial" w:hAnsi="Arial" w:cs="Arial"/>
                <w:b/>
                <w:i/>
                <w:iCs/>
                <w:sz w:val="18"/>
                <w:szCs w:val="18"/>
                <w:lang w:val="lv-LV"/>
              </w:rPr>
            </w:pPr>
            <w:r w:rsidRPr="004D4EA2">
              <w:rPr>
                <w:rFonts w:ascii="Arial" w:hAnsi="Arial" w:cs="Arial"/>
                <w:b/>
                <w:i/>
                <w:iCs/>
                <w:sz w:val="18"/>
                <w:szCs w:val="18"/>
                <w:lang w:val="lv-LV"/>
              </w:rPr>
              <w:t>Vagonu apkopes distance (VD)</w:t>
            </w:r>
          </w:p>
        </w:tc>
        <w:tc>
          <w:tcPr>
            <w:tcW w:w="1131" w:type="dxa"/>
            <w:shd w:val="clear" w:color="auto" w:fill="E2EFD9" w:themeFill="accent6" w:themeFillTint="33"/>
          </w:tcPr>
          <w:p w14:paraId="4BE96DCD" w14:textId="10CFBFEB" w:rsidR="00401A17" w:rsidRPr="004D4EA2" w:rsidRDefault="00401A17" w:rsidP="00F8105D">
            <w:pPr>
              <w:ind w:right="-54"/>
              <w:rPr>
                <w:rFonts w:ascii="Arial" w:hAnsi="Arial" w:cs="Arial"/>
                <w:b/>
                <w:i/>
                <w:iCs/>
                <w:sz w:val="18"/>
                <w:szCs w:val="18"/>
                <w:lang w:val="lv-LV"/>
              </w:rPr>
            </w:pPr>
            <w:r w:rsidRPr="004D4EA2">
              <w:rPr>
                <w:rFonts w:ascii="Arial" w:hAnsi="Arial" w:cs="Arial"/>
                <w:b/>
                <w:i/>
                <w:iCs/>
                <w:sz w:val="18"/>
                <w:szCs w:val="18"/>
                <w:lang w:val="lv-LV"/>
              </w:rPr>
              <w:t>Sliežu ceļu pārvalde (SCP)</w:t>
            </w:r>
          </w:p>
        </w:tc>
        <w:tc>
          <w:tcPr>
            <w:tcW w:w="1270" w:type="dxa"/>
            <w:shd w:val="clear" w:color="auto" w:fill="E2EFD9" w:themeFill="accent6" w:themeFillTint="33"/>
          </w:tcPr>
          <w:p w14:paraId="552640AA" w14:textId="00619DFB" w:rsidR="00401A17" w:rsidRPr="004D4EA2" w:rsidRDefault="00401A17" w:rsidP="00F8105D">
            <w:pPr>
              <w:ind w:right="-72"/>
              <w:rPr>
                <w:rFonts w:ascii="Arial" w:hAnsi="Arial" w:cs="Arial"/>
                <w:b/>
                <w:i/>
                <w:iCs/>
                <w:sz w:val="18"/>
                <w:szCs w:val="18"/>
                <w:lang w:val="lv-LV"/>
              </w:rPr>
            </w:pPr>
            <w:r w:rsidRPr="004D4EA2">
              <w:rPr>
                <w:rFonts w:ascii="Arial" w:hAnsi="Arial" w:cs="Arial"/>
                <w:b/>
                <w:i/>
                <w:iCs/>
                <w:sz w:val="18"/>
                <w:szCs w:val="18"/>
                <w:lang w:val="lv-LV"/>
              </w:rPr>
              <w:t>Nekustamā īpašuma pārvalde (DNP)</w:t>
            </w:r>
          </w:p>
        </w:tc>
        <w:tc>
          <w:tcPr>
            <w:tcW w:w="1232" w:type="dxa"/>
            <w:shd w:val="clear" w:color="auto" w:fill="E2EFD9" w:themeFill="accent6" w:themeFillTint="33"/>
          </w:tcPr>
          <w:p w14:paraId="378BA8E1" w14:textId="77777777" w:rsidR="00401A17" w:rsidRPr="004D4EA2" w:rsidRDefault="00401A17" w:rsidP="00004895">
            <w:pPr>
              <w:rPr>
                <w:rFonts w:ascii="Arial" w:hAnsi="Arial" w:cs="Arial"/>
                <w:b/>
                <w:i/>
                <w:iCs/>
                <w:sz w:val="18"/>
                <w:szCs w:val="18"/>
                <w:lang w:val="lv-LV"/>
              </w:rPr>
            </w:pPr>
          </w:p>
        </w:tc>
      </w:tr>
      <w:tr w:rsidR="00712A13" w:rsidRPr="002C40E2" w14:paraId="3B76B01E" w14:textId="77777777" w:rsidTr="00DB5D92">
        <w:tc>
          <w:tcPr>
            <w:tcW w:w="556" w:type="dxa"/>
          </w:tcPr>
          <w:p w14:paraId="70A7DDF3" w14:textId="4E3A69FD"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1.</w:t>
            </w:r>
          </w:p>
        </w:tc>
        <w:tc>
          <w:tcPr>
            <w:tcW w:w="2270" w:type="dxa"/>
          </w:tcPr>
          <w:p w14:paraId="72FA9F2C" w14:textId="7E5C7368" w:rsidR="005C5BF7" w:rsidRPr="002C40E2" w:rsidRDefault="005C5BF7"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13B94A68" w14:textId="433584CC" w:rsidR="005C5BF7" w:rsidRPr="00DB5D92" w:rsidRDefault="00741F61"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proofErr w:type="spellStart"/>
            <w:r w:rsidRPr="00DB5D92">
              <w:rPr>
                <w:rFonts w:ascii="Arial" w:hAnsi="Arial" w:cs="Arial"/>
                <w:bCs/>
                <w:sz w:val="20"/>
                <w:szCs w:val="20"/>
                <w:lang w:val="lv-LV"/>
              </w:rPr>
              <w:t>izšķīdīnāts</w:t>
            </w:r>
            <w:proofErr w:type="spellEnd"/>
            <w:r w:rsidRPr="00DB5D92">
              <w:rPr>
                <w:rFonts w:ascii="Arial" w:hAnsi="Arial" w:cs="Arial"/>
                <w:bCs/>
                <w:sz w:val="20"/>
                <w:szCs w:val="20"/>
                <w:lang w:val="lv-LV"/>
              </w:rPr>
              <w:t>, 2.1</w:t>
            </w:r>
          </w:p>
        </w:tc>
        <w:tc>
          <w:tcPr>
            <w:tcW w:w="1710" w:type="dxa"/>
            <w:gridSpan w:val="2"/>
            <w:shd w:val="clear" w:color="auto" w:fill="auto"/>
          </w:tcPr>
          <w:p w14:paraId="46682F27" w14:textId="028F921B" w:rsidR="005C5BF7" w:rsidRPr="00DB5D92" w:rsidRDefault="005C5BF7" w:rsidP="00004895">
            <w:pPr>
              <w:rPr>
                <w:rFonts w:ascii="Arial" w:hAnsi="Arial" w:cs="Arial"/>
                <w:bCs/>
                <w:sz w:val="20"/>
                <w:szCs w:val="20"/>
                <w:lang w:val="lv-LV"/>
              </w:rPr>
            </w:pPr>
            <w:r w:rsidRPr="00DB5D92">
              <w:rPr>
                <w:rFonts w:ascii="Arial" w:hAnsi="Arial" w:cs="Arial"/>
                <w:bCs/>
                <w:sz w:val="20"/>
                <w:szCs w:val="20"/>
                <w:lang w:val="lv-LV"/>
              </w:rPr>
              <w:t>21L (3kg)</w:t>
            </w:r>
          </w:p>
        </w:tc>
        <w:tc>
          <w:tcPr>
            <w:tcW w:w="983" w:type="dxa"/>
          </w:tcPr>
          <w:p w14:paraId="25E5CDED" w14:textId="194973AE" w:rsidR="005C5BF7" w:rsidRPr="002C40E2" w:rsidRDefault="00004895" w:rsidP="00004895">
            <w:pPr>
              <w:rPr>
                <w:rFonts w:ascii="Arial" w:hAnsi="Arial" w:cs="Arial"/>
                <w:bCs/>
                <w:sz w:val="20"/>
                <w:szCs w:val="20"/>
                <w:lang w:val="lv-LV"/>
              </w:rPr>
            </w:pPr>
            <w:r w:rsidRPr="002C40E2">
              <w:rPr>
                <w:rFonts w:ascii="Arial" w:hAnsi="Arial" w:cs="Arial"/>
                <w:bCs/>
                <w:sz w:val="20"/>
                <w:szCs w:val="20"/>
                <w:lang w:val="lv-LV"/>
              </w:rPr>
              <w:t>gab.</w:t>
            </w:r>
          </w:p>
        </w:tc>
        <w:tc>
          <w:tcPr>
            <w:tcW w:w="1557" w:type="dxa"/>
          </w:tcPr>
          <w:p w14:paraId="7C19C001" w14:textId="77777777" w:rsidR="005C5BF7" w:rsidRPr="002C40E2" w:rsidRDefault="005C5BF7" w:rsidP="00004895">
            <w:pPr>
              <w:rPr>
                <w:rFonts w:ascii="Arial" w:hAnsi="Arial" w:cs="Arial"/>
                <w:bCs/>
                <w:sz w:val="20"/>
                <w:szCs w:val="20"/>
                <w:lang w:val="lv-LV"/>
              </w:rPr>
            </w:pPr>
          </w:p>
        </w:tc>
        <w:tc>
          <w:tcPr>
            <w:tcW w:w="1102" w:type="dxa"/>
          </w:tcPr>
          <w:p w14:paraId="02E7EE70" w14:textId="77777777" w:rsidR="005C5BF7" w:rsidRPr="002C40E2" w:rsidRDefault="005C5BF7" w:rsidP="00004895">
            <w:pPr>
              <w:rPr>
                <w:rFonts w:ascii="Arial" w:hAnsi="Arial" w:cs="Arial"/>
                <w:bCs/>
                <w:sz w:val="20"/>
                <w:szCs w:val="20"/>
                <w:lang w:val="lv-LV"/>
              </w:rPr>
            </w:pPr>
          </w:p>
        </w:tc>
        <w:tc>
          <w:tcPr>
            <w:tcW w:w="1131" w:type="dxa"/>
          </w:tcPr>
          <w:p w14:paraId="16B2ECC5" w14:textId="16268705" w:rsidR="005C5BF7" w:rsidRPr="002C40E2" w:rsidRDefault="002C40E2" w:rsidP="00004895">
            <w:pPr>
              <w:rPr>
                <w:rFonts w:ascii="Arial" w:hAnsi="Arial" w:cs="Arial"/>
                <w:bCs/>
                <w:sz w:val="20"/>
                <w:szCs w:val="20"/>
                <w:lang w:val="lv-LV"/>
              </w:rPr>
            </w:pPr>
            <w:r w:rsidRPr="002C40E2">
              <w:rPr>
                <w:rFonts w:ascii="Arial" w:hAnsi="Arial" w:cs="Arial"/>
                <w:bCs/>
                <w:sz w:val="20"/>
                <w:szCs w:val="20"/>
                <w:lang w:val="lv-LV"/>
              </w:rPr>
              <w:t>5</w:t>
            </w:r>
          </w:p>
        </w:tc>
        <w:tc>
          <w:tcPr>
            <w:tcW w:w="1270" w:type="dxa"/>
          </w:tcPr>
          <w:p w14:paraId="6932103E" w14:textId="77777777" w:rsidR="005C5BF7" w:rsidRPr="002C40E2" w:rsidRDefault="005C5BF7" w:rsidP="00004895">
            <w:pPr>
              <w:rPr>
                <w:rFonts w:ascii="Arial" w:hAnsi="Arial" w:cs="Arial"/>
                <w:bCs/>
                <w:sz w:val="20"/>
                <w:szCs w:val="20"/>
                <w:lang w:val="lv-LV"/>
              </w:rPr>
            </w:pPr>
          </w:p>
        </w:tc>
        <w:tc>
          <w:tcPr>
            <w:tcW w:w="1232" w:type="dxa"/>
          </w:tcPr>
          <w:p w14:paraId="40A600BA" w14:textId="64053B20" w:rsidR="005C5BF7" w:rsidRPr="002C40E2" w:rsidRDefault="002C40E2" w:rsidP="00004895">
            <w:pPr>
              <w:rPr>
                <w:rFonts w:ascii="Arial" w:hAnsi="Arial" w:cs="Arial"/>
                <w:b/>
                <w:sz w:val="20"/>
                <w:szCs w:val="20"/>
                <w:lang w:val="lv-LV"/>
              </w:rPr>
            </w:pPr>
            <w:r w:rsidRPr="002C40E2">
              <w:rPr>
                <w:rFonts w:ascii="Arial" w:hAnsi="Arial" w:cs="Arial"/>
                <w:b/>
                <w:sz w:val="20"/>
                <w:szCs w:val="20"/>
                <w:lang w:val="lv-LV"/>
              </w:rPr>
              <w:t>5</w:t>
            </w:r>
          </w:p>
        </w:tc>
      </w:tr>
      <w:tr w:rsidR="00401A17" w:rsidRPr="002C40E2" w14:paraId="524BFCFF" w14:textId="77777777" w:rsidTr="00DB5D92">
        <w:tc>
          <w:tcPr>
            <w:tcW w:w="556" w:type="dxa"/>
          </w:tcPr>
          <w:p w14:paraId="534F52DA" w14:textId="680D7DFF"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2.</w:t>
            </w:r>
          </w:p>
        </w:tc>
        <w:tc>
          <w:tcPr>
            <w:tcW w:w="2270" w:type="dxa"/>
          </w:tcPr>
          <w:p w14:paraId="252A5AE0" w14:textId="607E06BD"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64ED0982" w14:textId="5BAD462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UN 1001, Acetilēns, izšķīdināts, 2.1</w:t>
            </w:r>
            <w:r w:rsidR="00441AD5" w:rsidRPr="00DB5D92">
              <w:rPr>
                <w:rFonts w:ascii="Arial" w:hAnsi="Arial" w:cs="Arial"/>
                <w:bCs/>
                <w:sz w:val="20"/>
                <w:szCs w:val="20"/>
                <w:lang w:val="lv-LV"/>
              </w:rPr>
              <w:t>; GOST 5457-75</w:t>
            </w:r>
          </w:p>
        </w:tc>
        <w:tc>
          <w:tcPr>
            <w:tcW w:w="1710" w:type="dxa"/>
            <w:gridSpan w:val="2"/>
            <w:shd w:val="clear" w:color="auto" w:fill="auto"/>
          </w:tcPr>
          <w:p w14:paraId="74929AAA" w14:textId="0905D3D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20L (3,5kg)</w:t>
            </w:r>
          </w:p>
        </w:tc>
        <w:tc>
          <w:tcPr>
            <w:tcW w:w="983" w:type="dxa"/>
          </w:tcPr>
          <w:p w14:paraId="37444ED0" w14:textId="15363122"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290607F" w14:textId="0802480C"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07D2C74D" w14:textId="77777777" w:rsidR="00004895" w:rsidRPr="002C40E2" w:rsidRDefault="00004895" w:rsidP="00004895">
            <w:pPr>
              <w:rPr>
                <w:rFonts w:ascii="Arial" w:hAnsi="Arial" w:cs="Arial"/>
                <w:bCs/>
                <w:sz w:val="20"/>
                <w:szCs w:val="20"/>
                <w:lang w:val="lv-LV"/>
              </w:rPr>
            </w:pPr>
          </w:p>
        </w:tc>
        <w:tc>
          <w:tcPr>
            <w:tcW w:w="1131" w:type="dxa"/>
          </w:tcPr>
          <w:p w14:paraId="3C347C50" w14:textId="77777777" w:rsidR="00004895" w:rsidRPr="002C40E2" w:rsidRDefault="00004895" w:rsidP="00004895">
            <w:pPr>
              <w:rPr>
                <w:rFonts w:ascii="Arial" w:hAnsi="Arial" w:cs="Arial"/>
                <w:bCs/>
                <w:sz w:val="20"/>
                <w:szCs w:val="20"/>
                <w:lang w:val="lv-LV"/>
              </w:rPr>
            </w:pPr>
          </w:p>
        </w:tc>
        <w:tc>
          <w:tcPr>
            <w:tcW w:w="1270" w:type="dxa"/>
          </w:tcPr>
          <w:p w14:paraId="4491CA66" w14:textId="77777777" w:rsidR="00004895" w:rsidRPr="002C40E2" w:rsidRDefault="00004895" w:rsidP="00004895">
            <w:pPr>
              <w:rPr>
                <w:rFonts w:ascii="Arial" w:hAnsi="Arial" w:cs="Arial"/>
                <w:bCs/>
                <w:sz w:val="20"/>
                <w:szCs w:val="20"/>
                <w:lang w:val="lv-LV"/>
              </w:rPr>
            </w:pPr>
          </w:p>
        </w:tc>
        <w:tc>
          <w:tcPr>
            <w:tcW w:w="1232" w:type="dxa"/>
          </w:tcPr>
          <w:p w14:paraId="280E93E2" w14:textId="502565A8"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1</w:t>
            </w:r>
          </w:p>
        </w:tc>
      </w:tr>
      <w:tr w:rsidR="00401A17" w:rsidRPr="002C40E2" w14:paraId="7E57FA75" w14:textId="77777777" w:rsidTr="00DB5D92">
        <w:tc>
          <w:tcPr>
            <w:tcW w:w="556" w:type="dxa"/>
          </w:tcPr>
          <w:p w14:paraId="4835AFCF" w14:textId="74685B56"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3.</w:t>
            </w:r>
          </w:p>
        </w:tc>
        <w:tc>
          <w:tcPr>
            <w:tcW w:w="2270" w:type="dxa"/>
          </w:tcPr>
          <w:p w14:paraId="4EA664A0" w14:textId="3F3AE651"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606F3274" w14:textId="3555C08B"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r w:rsidR="006D38B5" w:rsidRPr="00DB5D92">
              <w:rPr>
                <w:rFonts w:ascii="Arial" w:hAnsi="Arial" w:cs="Arial"/>
                <w:bCs/>
                <w:sz w:val="20"/>
                <w:szCs w:val="20"/>
                <w:lang w:val="lv-LV"/>
              </w:rPr>
              <w:t>izšķīdināts</w:t>
            </w:r>
            <w:r w:rsidRPr="00DB5D92">
              <w:rPr>
                <w:rFonts w:ascii="Arial" w:hAnsi="Arial" w:cs="Arial"/>
                <w:bCs/>
                <w:sz w:val="20"/>
                <w:szCs w:val="20"/>
                <w:lang w:val="lv-LV"/>
              </w:rPr>
              <w:t>, 2.1</w:t>
            </w:r>
            <w:r w:rsidR="00441AD5" w:rsidRPr="00DB5D92">
              <w:rPr>
                <w:rFonts w:ascii="Arial" w:hAnsi="Arial" w:cs="Arial"/>
                <w:bCs/>
                <w:sz w:val="20"/>
                <w:szCs w:val="20"/>
                <w:lang w:val="lv-LV"/>
              </w:rPr>
              <w:t>; GOST 5457-75</w:t>
            </w:r>
          </w:p>
        </w:tc>
        <w:tc>
          <w:tcPr>
            <w:tcW w:w="1710" w:type="dxa"/>
            <w:gridSpan w:val="2"/>
            <w:shd w:val="clear" w:color="auto" w:fill="auto"/>
          </w:tcPr>
          <w:p w14:paraId="24EF6E4C" w14:textId="6100A780"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41L (8kg)</w:t>
            </w:r>
          </w:p>
        </w:tc>
        <w:tc>
          <w:tcPr>
            <w:tcW w:w="983" w:type="dxa"/>
          </w:tcPr>
          <w:p w14:paraId="10673181" w14:textId="5B0799F3"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1E2D7CF" w14:textId="5A92AEA7" w:rsidR="00004895" w:rsidRPr="002C40E2" w:rsidRDefault="00D96190" w:rsidP="00004895">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567E1802" w14:textId="77777777" w:rsidR="00004895" w:rsidRPr="002C40E2" w:rsidRDefault="00004895" w:rsidP="00004895">
            <w:pPr>
              <w:rPr>
                <w:rFonts w:ascii="Arial" w:hAnsi="Arial" w:cs="Arial"/>
                <w:bCs/>
                <w:sz w:val="20"/>
                <w:szCs w:val="20"/>
                <w:lang w:val="lv-LV"/>
              </w:rPr>
            </w:pPr>
          </w:p>
        </w:tc>
        <w:tc>
          <w:tcPr>
            <w:tcW w:w="1131" w:type="dxa"/>
          </w:tcPr>
          <w:p w14:paraId="3E6BEF93" w14:textId="77777777" w:rsidR="00004895" w:rsidRPr="002C40E2" w:rsidRDefault="00004895" w:rsidP="00004895">
            <w:pPr>
              <w:rPr>
                <w:rFonts w:ascii="Arial" w:hAnsi="Arial" w:cs="Arial"/>
                <w:bCs/>
                <w:sz w:val="20"/>
                <w:szCs w:val="20"/>
                <w:lang w:val="lv-LV"/>
              </w:rPr>
            </w:pPr>
          </w:p>
        </w:tc>
        <w:tc>
          <w:tcPr>
            <w:tcW w:w="1270" w:type="dxa"/>
          </w:tcPr>
          <w:p w14:paraId="4DD2B4FD" w14:textId="77777777" w:rsidR="00004895" w:rsidRPr="002C40E2" w:rsidRDefault="00004895" w:rsidP="00004895">
            <w:pPr>
              <w:rPr>
                <w:rFonts w:ascii="Arial" w:hAnsi="Arial" w:cs="Arial"/>
                <w:bCs/>
                <w:sz w:val="20"/>
                <w:szCs w:val="20"/>
                <w:lang w:val="lv-LV"/>
              </w:rPr>
            </w:pPr>
          </w:p>
        </w:tc>
        <w:tc>
          <w:tcPr>
            <w:tcW w:w="1232" w:type="dxa"/>
          </w:tcPr>
          <w:p w14:paraId="27763EE7" w14:textId="45B9C85B"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1</w:t>
            </w:r>
          </w:p>
        </w:tc>
      </w:tr>
      <w:tr w:rsidR="00401A17" w:rsidRPr="002C40E2" w14:paraId="4BD69376" w14:textId="77777777" w:rsidTr="00DB5D92">
        <w:tc>
          <w:tcPr>
            <w:tcW w:w="556" w:type="dxa"/>
          </w:tcPr>
          <w:p w14:paraId="5234766A" w14:textId="7FC38237" w:rsidR="00004895" w:rsidRPr="002C40E2" w:rsidRDefault="0031638A" w:rsidP="00004895">
            <w:pPr>
              <w:rPr>
                <w:rFonts w:ascii="Arial" w:hAnsi="Arial" w:cs="Arial"/>
                <w:bCs/>
                <w:sz w:val="20"/>
                <w:szCs w:val="20"/>
                <w:lang w:val="lv-LV"/>
              </w:rPr>
            </w:pPr>
            <w:r w:rsidRPr="002C40E2">
              <w:rPr>
                <w:rFonts w:ascii="Arial" w:hAnsi="Arial" w:cs="Arial"/>
                <w:bCs/>
                <w:sz w:val="20"/>
                <w:szCs w:val="20"/>
                <w:lang w:val="lv-LV"/>
              </w:rPr>
              <w:t>4.</w:t>
            </w:r>
          </w:p>
        </w:tc>
        <w:tc>
          <w:tcPr>
            <w:tcW w:w="2270" w:type="dxa"/>
          </w:tcPr>
          <w:p w14:paraId="41AFA403" w14:textId="28EFF1DA" w:rsidR="00004895" w:rsidRPr="002C40E2" w:rsidRDefault="00004895" w:rsidP="00004895">
            <w:pPr>
              <w:rPr>
                <w:rFonts w:ascii="Arial" w:hAnsi="Arial" w:cs="Arial"/>
                <w:bCs/>
                <w:sz w:val="20"/>
                <w:szCs w:val="20"/>
                <w:lang w:val="lv-LV"/>
              </w:rPr>
            </w:pPr>
            <w:r w:rsidRPr="002C40E2">
              <w:rPr>
                <w:rFonts w:ascii="Arial" w:hAnsi="Arial" w:cs="Arial"/>
                <w:bCs/>
                <w:sz w:val="20"/>
                <w:szCs w:val="20"/>
                <w:lang w:val="lv-LV"/>
              </w:rPr>
              <w:t>Acetilēns</w:t>
            </w:r>
          </w:p>
        </w:tc>
        <w:tc>
          <w:tcPr>
            <w:tcW w:w="2501" w:type="dxa"/>
            <w:shd w:val="clear" w:color="auto" w:fill="auto"/>
          </w:tcPr>
          <w:p w14:paraId="0A33E953" w14:textId="5F5FC08C" w:rsidR="00004895" w:rsidRPr="00DB5D92" w:rsidRDefault="00741F61" w:rsidP="00004895">
            <w:pPr>
              <w:rPr>
                <w:rFonts w:ascii="Arial" w:hAnsi="Arial" w:cs="Arial"/>
                <w:bCs/>
                <w:sz w:val="20"/>
                <w:szCs w:val="20"/>
                <w:lang w:val="lv-LV"/>
              </w:rPr>
            </w:pPr>
            <w:r w:rsidRPr="00DB5D92">
              <w:rPr>
                <w:rFonts w:ascii="Arial" w:hAnsi="Arial" w:cs="Arial"/>
                <w:bCs/>
                <w:sz w:val="20"/>
                <w:szCs w:val="20"/>
                <w:lang w:val="lv-LV"/>
              </w:rPr>
              <w:t xml:space="preserve">UN 1001, Acetilēns, </w:t>
            </w:r>
            <w:proofErr w:type="spellStart"/>
            <w:r w:rsidRPr="00DB5D92">
              <w:rPr>
                <w:rFonts w:ascii="Arial" w:hAnsi="Arial" w:cs="Arial"/>
                <w:bCs/>
                <w:sz w:val="20"/>
                <w:szCs w:val="20"/>
                <w:lang w:val="lv-LV"/>
              </w:rPr>
              <w:t>izšķīdīnāts</w:t>
            </w:r>
            <w:proofErr w:type="spellEnd"/>
            <w:r w:rsidRPr="00DB5D92">
              <w:rPr>
                <w:rFonts w:ascii="Arial" w:hAnsi="Arial" w:cs="Arial"/>
                <w:bCs/>
                <w:sz w:val="20"/>
                <w:szCs w:val="20"/>
                <w:lang w:val="lv-LV"/>
              </w:rPr>
              <w:t>, 2.1</w:t>
            </w:r>
          </w:p>
        </w:tc>
        <w:tc>
          <w:tcPr>
            <w:tcW w:w="1710" w:type="dxa"/>
            <w:gridSpan w:val="2"/>
            <w:shd w:val="clear" w:color="auto" w:fill="auto"/>
          </w:tcPr>
          <w:p w14:paraId="048ACDA7" w14:textId="6CC39C9A" w:rsidR="00004895" w:rsidRPr="00DB5D92" w:rsidRDefault="00004895" w:rsidP="00004895">
            <w:pPr>
              <w:rPr>
                <w:rFonts w:ascii="Arial" w:hAnsi="Arial" w:cs="Arial"/>
                <w:bCs/>
                <w:sz w:val="20"/>
                <w:szCs w:val="20"/>
                <w:lang w:val="lv-LV"/>
              </w:rPr>
            </w:pPr>
            <w:r w:rsidRPr="00DB5D92">
              <w:rPr>
                <w:rFonts w:ascii="Arial" w:hAnsi="Arial" w:cs="Arial"/>
                <w:bCs/>
                <w:sz w:val="20"/>
                <w:szCs w:val="20"/>
                <w:lang w:val="lv-LV"/>
              </w:rPr>
              <w:t>40L (6kg)</w:t>
            </w:r>
          </w:p>
        </w:tc>
        <w:tc>
          <w:tcPr>
            <w:tcW w:w="983" w:type="dxa"/>
          </w:tcPr>
          <w:p w14:paraId="5C00317E" w14:textId="0AEC43B1" w:rsidR="00004895" w:rsidRPr="002C40E2" w:rsidRDefault="00004895" w:rsidP="00004895">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0E77A6F6" w14:textId="77777777" w:rsidR="00004895" w:rsidRPr="002C40E2" w:rsidRDefault="00004895" w:rsidP="00004895">
            <w:pPr>
              <w:rPr>
                <w:rFonts w:ascii="Arial" w:hAnsi="Arial" w:cs="Arial"/>
                <w:bCs/>
                <w:sz w:val="20"/>
                <w:szCs w:val="20"/>
                <w:lang w:val="lv-LV"/>
              </w:rPr>
            </w:pPr>
          </w:p>
        </w:tc>
        <w:tc>
          <w:tcPr>
            <w:tcW w:w="1102" w:type="dxa"/>
          </w:tcPr>
          <w:p w14:paraId="1F4CEC55" w14:textId="77777777" w:rsidR="00004895" w:rsidRPr="002C40E2" w:rsidRDefault="00004895" w:rsidP="00004895">
            <w:pPr>
              <w:rPr>
                <w:rFonts w:ascii="Arial" w:hAnsi="Arial" w:cs="Arial"/>
                <w:bCs/>
                <w:sz w:val="20"/>
                <w:szCs w:val="20"/>
                <w:lang w:val="lv-LV"/>
              </w:rPr>
            </w:pPr>
          </w:p>
        </w:tc>
        <w:tc>
          <w:tcPr>
            <w:tcW w:w="1131" w:type="dxa"/>
          </w:tcPr>
          <w:p w14:paraId="65133EDC" w14:textId="7DCC27F8" w:rsidR="00004895" w:rsidRPr="002C40E2" w:rsidRDefault="00386EAF" w:rsidP="00004895">
            <w:pPr>
              <w:rPr>
                <w:rFonts w:ascii="Arial" w:hAnsi="Arial" w:cs="Arial"/>
                <w:bCs/>
                <w:sz w:val="20"/>
                <w:szCs w:val="20"/>
                <w:lang w:val="lv-LV"/>
              </w:rPr>
            </w:pPr>
            <w:r w:rsidRPr="002C40E2">
              <w:rPr>
                <w:rFonts w:ascii="Arial" w:hAnsi="Arial" w:cs="Arial"/>
                <w:bCs/>
                <w:sz w:val="20"/>
                <w:szCs w:val="20"/>
                <w:lang w:val="lv-LV"/>
              </w:rPr>
              <w:t>6</w:t>
            </w:r>
          </w:p>
        </w:tc>
        <w:tc>
          <w:tcPr>
            <w:tcW w:w="1270" w:type="dxa"/>
          </w:tcPr>
          <w:p w14:paraId="2E5F70CA" w14:textId="35A5B09B" w:rsidR="00004895" w:rsidRPr="002C40E2" w:rsidRDefault="00F8105D" w:rsidP="00004895">
            <w:pPr>
              <w:rPr>
                <w:rFonts w:ascii="Arial" w:hAnsi="Arial" w:cs="Arial"/>
                <w:bCs/>
                <w:sz w:val="20"/>
                <w:szCs w:val="20"/>
                <w:lang w:val="lv-LV"/>
              </w:rPr>
            </w:pPr>
            <w:r w:rsidRPr="002C40E2">
              <w:rPr>
                <w:rFonts w:ascii="Arial" w:hAnsi="Arial" w:cs="Arial"/>
                <w:bCs/>
                <w:sz w:val="20"/>
                <w:szCs w:val="20"/>
                <w:lang w:val="lv-LV"/>
              </w:rPr>
              <w:t>1</w:t>
            </w:r>
          </w:p>
        </w:tc>
        <w:tc>
          <w:tcPr>
            <w:tcW w:w="1232" w:type="dxa"/>
          </w:tcPr>
          <w:p w14:paraId="1E76BA52" w14:textId="00498DEA" w:rsidR="00004895" w:rsidRPr="002C40E2" w:rsidRDefault="00F8105D" w:rsidP="00004895">
            <w:pPr>
              <w:rPr>
                <w:rFonts w:ascii="Arial" w:hAnsi="Arial" w:cs="Arial"/>
                <w:b/>
                <w:sz w:val="20"/>
                <w:szCs w:val="20"/>
                <w:lang w:val="lv-LV"/>
              </w:rPr>
            </w:pPr>
            <w:r w:rsidRPr="002C40E2">
              <w:rPr>
                <w:rFonts w:ascii="Arial" w:hAnsi="Arial" w:cs="Arial"/>
                <w:b/>
                <w:sz w:val="20"/>
                <w:szCs w:val="20"/>
                <w:lang w:val="lv-LV"/>
              </w:rPr>
              <w:t>7</w:t>
            </w:r>
          </w:p>
        </w:tc>
      </w:tr>
      <w:tr w:rsidR="0031638A" w:rsidRPr="002C40E2" w14:paraId="78E10925" w14:textId="77777777" w:rsidTr="00DB5D92">
        <w:tc>
          <w:tcPr>
            <w:tcW w:w="556" w:type="dxa"/>
          </w:tcPr>
          <w:p w14:paraId="01E3EE23" w14:textId="2EC2143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w:t>
            </w:r>
          </w:p>
        </w:tc>
        <w:tc>
          <w:tcPr>
            <w:tcW w:w="2270" w:type="dxa"/>
          </w:tcPr>
          <w:p w14:paraId="20336725" w14:textId="5B884A7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AGA MIX20</w:t>
            </w:r>
          </w:p>
        </w:tc>
        <w:tc>
          <w:tcPr>
            <w:tcW w:w="2501" w:type="dxa"/>
            <w:shd w:val="clear" w:color="auto" w:fill="auto"/>
          </w:tcPr>
          <w:p w14:paraId="6F08B348" w14:textId="723572C9" w:rsidR="0031638A" w:rsidRPr="00DB5D92" w:rsidRDefault="0031638A" w:rsidP="0031638A">
            <w:pPr>
              <w:rPr>
                <w:rFonts w:ascii="Arial" w:hAnsi="Arial" w:cs="Arial"/>
                <w:bCs/>
                <w:sz w:val="20"/>
                <w:szCs w:val="20"/>
                <w:lang w:val="lv-LV"/>
              </w:rPr>
            </w:pPr>
            <w:r w:rsidRPr="00DB5D92">
              <w:rPr>
                <w:rFonts w:ascii="Arial" w:hAnsi="Arial" w:cs="Arial"/>
                <w:color w:val="000000"/>
                <w:sz w:val="20"/>
                <w:szCs w:val="20"/>
              </w:rPr>
              <w:t>Argons 80%+CO2 20</w:t>
            </w:r>
            <w:proofErr w:type="gramStart"/>
            <w:r w:rsidRPr="00DB5D92">
              <w:rPr>
                <w:rFonts w:ascii="Arial" w:hAnsi="Arial" w:cs="Arial"/>
                <w:color w:val="000000"/>
                <w:sz w:val="20"/>
                <w:szCs w:val="20"/>
              </w:rPr>
              <w:t>%  EN</w:t>
            </w:r>
            <w:proofErr w:type="gramEnd"/>
            <w:r w:rsidRPr="00DB5D92">
              <w:rPr>
                <w:rFonts w:ascii="Arial" w:hAnsi="Arial" w:cs="Arial"/>
                <w:color w:val="000000"/>
                <w:sz w:val="20"/>
                <w:szCs w:val="20"/>
              </w:rPr>
              <w:t xml:space="preserve"> ISO 14175-M21-ArC-20</w:t>
            </w:r>
          </w:p>
        </w:tc>
        <w:tc>
          <w:tcPr>
            <w:tcW w:w="1710" w:type="dxa"/>
            <w:gridSpan w:val="2"/>
            <w:shd w:val="clear" w:color="auto" w:fill="auto"/>
          </w:tcPr>
          <w:p w14:paraId="3BD2D4E1" w14:textId="3D1FD511" w:rsidR="0031638A" w:rsidRPr="00DB5D92" w:rsidRDefault="0031638A" w:rsidP="0031638A">
            <w:pPr>
              <w:rPr>
                <w:rFonts w:ascii="Arial" w:hAnsi="Arial" w:cs="Arial"/>
                <w:bCs/>
                <w:sz w:val="20"/>
                <w:szCs w:val="20"/>
                <w:lang w:val="lv-LV"/>
              </w:rPr>
            </w:pPr>
            <w:r w:rsidRPr="00DB5D92">
              <w:rPr>
                <w:rFonts w:ascii="Arial" w:hAnsi="Arial" w:cs="Arial"/>
                <w:sz w:val="20"/>
                <w:szCs w:val="20"/>
              </w:rPr>
              <w:t>20L (4,3m</w:t>
            </w:r>
            <w:r w:rsidRPr="00DB5D92">
              <w:rPr>
                <w:rFonts w:ascii="Arial" w:hAnsi="Arial" w:cs="Arial"/>
                <w:sz w:val="20"/>
                <w:szCs w:val="20"/>
                <w:vertAlign w:val="superscript"/>
              </w:rPr>
              <w:t>3</w:t>
            </w:r>
            <w:r w:rsidRPr="00DB5D92">
              <w:rPr>
                <w:rFonts w:ascii="Arial" w:hAnsi="Arial" w:cs="Arial"/>
                <w:sz w:val="20"/>
                <w:szCs w:val="20"/>
              </w:rPr>
              <w:t>, 200bar)</w:t>
            </w:r>
          </w:p>
        </w:tc>
        <w:tc>
          <w:tcPr>
            <w:tcW w:w="983" w:type="dxa"/>
          </w:tcPr>
          <w:p w14:paraId="223DA22B" w14:textId="24ED8AC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1830AB6" w14:textId="77777777" w:rsidR="0031638A" w:rsidRPr="002C40E2" w:rsidRDefault="0031638A" w:rsidP="0031638A">
            <w:pPr>
              <w:rPr>
                <w:rFonts w:ascii="Arial" w:hAnsi="Arial" w:cs="Arial"/>
                <w:bCs/>
                <w:sz w:val="20"/>
                <w:szCs w:val="20"/>
                <w:lang w:val="lv-LV"/>
              </w:rPr>
            </w:pPr>
          </w:p>
        </w:tc>
        <w:tc>
          <w:tcPr>
            <w:tcW w:w="1102" w:type="dxa"/>
          </w:tcPr>
          <w:p w14:paraId="0B3EBFB6" w14:textId="5535FFF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014D698F" w14:textId="77777777" w:rsidR="0031638A" w:rsidRPr="002C40E2" w:rsidRDefault="0031638A" w:rsidP="0031638A">
            <w:pPr>
              <w:rPr>
                <w:rFonts w:ascii="Arial" w:hAnsi="Arial" w:cs="Arial"/>
                <w:bCs/>
                <w:sz w:val="20"/>
                <w:szCs w:val="20"/>
                <w:lang w:val="lv-LV"/>
              </w:rPr>
            </w:pPr>
          </w:p>
        </w:tc>
        <w:tc>
          <w:tcPr>
            <w:tcW w:w="1270" w:type="dxa"/>
          </w:tcPr>
          <w:p w14:paraId="11D74E85" w14:textId="77777777" w:rsidR="0031638A" w:rsidRPr="002C40E2" w:rsidRDefault="0031638A" w:rsidP="0031638A">
            <w:pPr>
              <w:rPr>
                <w:rFonts w:ascii="Arial" w:hAnsi="Arial" w:cs="Arial"/>
                <w:bCs/>
                <w:sz w:val="20"/>
                <w:szCs w:val="20"/>
                <w:lang w:val="lv-LV"/>
              </w:rPr>
            </w:pPr>
          </w:p>
        </w:tc>
        <w:tc>
          <w:tcPr>
            <w:tcW w:w="1232" w:type="dxa"/>
          </w:tcPr>
          <w:p w14:paraId="0BEC074F" w14:textId="20D5F792"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71DB33C3" w14:textId="77777777" w:rsidTr="00DB5D92">
        <w:tc>
          <w:tcPr>
            <w:tcW w:w="556" w:type="dxa"/>
          </w:tcPr>
          <w:p w14:paraId="39615FCC" w14:textId="668DB0D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lastRenderedPageBreak/>
              <w:t>6.</w:t>
            </w:r>
          </w:p>
        </w:tc>
        <w:tc>
          <w:tcPr>
            <w:tcW w:w="2270" w:type="dxa"/>
          </w:tcPr>
          <w:p w14:paraId="67A4D7B8" w14:textId="154399E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501" w:type="dxa"/>
            <w:shd w:val="clear" w:color="auto" w:fill="auto"/>
          </w:tcPr>
          <w:p w14:paraId="39F49A0A" w14:textId="18819D37" w:rsidR="0031638A" w:rsidRPr="002C40E2" w:rsidRDefault="0031638A" w:rsidP="0031638A">
            <w:pPr>
              <w:rPr>
                <w:rFonts w:ascii="Arial" w:hAnsi="Arial" w:cs="Arial"/>
                <w:bCs/>
                <w:sz w:val="20"/>
                <w:szCs w:val="20"/>
                <w:lang w:val="lv-LV"/>
              </w:rPr>
            </w:pPr>
            <w:r w:rsidRPr="002C40E2">
              <w:rPr>
                <w:rFonts w:ascii="Arial" w:hAnsi="Arial" w:cs="Arial"/>
                <w:color w:val="000000"/>
                <w:sz w:val="20"/>
                <w:szCs w:val="20"/>
              </w:rPr>
              <w:t xml:space="preserve">UN 1006, Argons </w:t>
            </w:r>
            <w:proofErr w:type="spellStart"/>
            <w:r w:rsidRPr="002C40E2">
              <w:rPr>
                <w:rFonts w:ascii="Arial" w:hAnsi="Arial" w:cs="Arial"/>
                <w:color w:val="000000"/>
                <w:sz w:val="20"/>
                <w:szCs w:val="20"/>
              </w:rPr>
              <w:t>saspiests</w:t>
            </w:r>
            <w:proofErr w:type="spellEnd"/>
            <w:r w:rsidRPr="002C40E2">
              <w:rPr>
                <w:rFonts w:ascii="Arial" w:hAnsi="Arial" w:cs="Arial"/>
                <w:color w:val="000000"/>
                <w:sz w:val="20"/>
                <w:szCs w:val="20"/>
              </w:rPr>
              <w:t>, 2.2, EN ISO 14175-I1</w:t>
            </w:r>
          </w:p>
        </w:tc>
        <w:tc>
          <w:tcPr>
            <w:tcW w:w="1710" w:type="dxa"/>
            <w:gridSpan w:val="2"/>
          </w:tcPr>
          <w:p w14:paraId="77C6568F" w14:textId="085DAA20" w:rsidR="0031638A" w:rsidRPr="002C40E2" w:rsidRDefault="00DB5D92" w:rsidP="0031638A">
            <w:pPr>
              <w:rPr>
                <w:rFonts w:ascii="Arial" w:hAnsi="Arial" w:cs="Arial"/>
                <w:bCs/>
                <w:sz w:val="20"/>
                <w:szCs w:val="20"/>
                <w:lang w:val="lv-LV"/>
              </w:rPr>
            </w:pPr>
            <w:r>
              <w:rPr>
                <w:rFonts w:ascii="Arial" w:hAnsi="Arial" w:cs="Arial"/>
                <w:sz w:val="18"/>
                <w:szCs w:val="18"/>
              </w:rPr>
              <w:t>20L (4,3m</w:t>
            </w:r>
            <w:r w:rsidRPr="00DB5D92">
              <w:rPr>
                <w:rFonts w:ascii="Arial" w:hAnsi="Arial" w:cs="Arial"/>
                <w:sz w:val="18"/>
                <w:szCs w:val="18"/>
                <w:vertAlign w:val="superscript"/>
              </w:rPr>
              <w:t>3</w:t>
            </w:r>
            <w:r>
              <w:rPr>
                <w:rFonts w:ascii="Arial" w:hAnsi="Arial" w:cs="Arial"/>
                <w:sz w:val="18"/>
                <w:szCs w:val="18"/>
              </w:rPr>
              <w:t>, 200bar)</w:t>
            </w:r>
          </w:p>
        </w:tc>
        <w:tc>
          <w:tcPr>
            <w:tcW w:w="983" w:type="dxa"/>
          </w:tcPr>
          <w:p w14:paraId="0EF39F7E" w14:textId="47F1FE5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3A5BD9" w14:textId="77777777" w:rsidR="0031638A" w:rsidRPr="002C40E2" w:rsidRDefault="0031638A" w:rsidP="0031638A">
            <w:pPr>
              <w:rPr>
                <w:rFonts w:ascii="Arial" w:hAnsi="Arial" w:cs="Arial"/>
                <w:bCs/>
                <w:sz w:val="20"/>
                <w:szCs w:val="20"/>
                <w:lang w:val="lv-LV"/>
              </w:rPr>
            </w:pPr>
          </w:p>
        </w:tc>
        <w:tc>
          <w:tcPr>
            <w:tcW w:w="1102" w:type="dxa"/>
          </w:tcPr>
          <w:p w14:paraId="60E25AB6" w14:textId="13AA466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66BEF1E0" w14:textId="77777777" w:rsidR="0031638A" w:rsidRPr="002C40E2" w:rsidRDefault="0031638A" w:rsidP="0031638A">
            <w:pPr>
              <w:rPr>
                <w:rFonts w:ascii="Arial" w:hAnsi="Arial" w:cs="Arial"/>
                <w:bCs/>
                <w:sz w:val="20"/>
                <w:szCs w:val="20"/>
                <w:lang w:val="lv-LV"/>
              </w:rPr>
            </w:pPr>
          </w:p>
        </w:tc>
        <w:tc>
          <w:tcPr>
            <w:tcW w:w="1270" w:type="dxa"/>
          </w:tcPr>
          <w:p w14:paraId="4651FE95" w14:textId="77777777" w:rsidR="0031638A" w:rsidRPr="002C40E2" w:rsidRDefault="0031638A" w:rsidP="0031638A">
            <w:pPr>
              <w:rPr>
                <w:rFonts w:ascii="Arial" w:hAnsi="Arial" w:cs="Arial"/>
                <w:bCs/>
                <w:sz w:val="20"/>
                <w:szCs w:val="20"/>
                <w:lang w:val="lv-LV"/>
              </w:rPr>
            </w:pPr>
          </w:p>
        </w:tc>
        <w:tc>
          <w:tcPr>
            <w:tcW w:w="1232" w:type="dxa"/>
          </w:tcPr>
          <w:p w14:paraId="52A07CA9" w14:textId="4B8750E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4B1599E5" w14:textId="77777777" w:rsidTr="00DB5D92">
        <w:tc>
          <w:tcPr>
            <w:tcW w:w="556" w:type="dxa"/>
          </w:tcPr>
          <w:p w14:paraId="015DADEA" w14:textId="64C5C01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7.</w:t>
            </w:r>
          </w:p>
        </w:tc>
        <w:tc>
          <w:tcPr>
            <w:tcW w:w="2270" w:type="dxa"/>
          </w:tcPr>
          <w:p w14:paraId="01E5970B" w14:textId="18390A2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Argons</w:t>
            </w:r>
          </w:p>
        </w:tc>
        <w:tc>
          <w:tcPr>
            <w:tcW w:w="2501" w:type="dxa"/>
            <w:shd w:val="clear" w:color="auto" w:fill="auto"/>
          </w:tcPr>
          <w:p w14:paraId="5FE03AD7" w14:textId="3EB6148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1006, Argons saspiests, 2.2</w:t>
            </w:r>
          </w:p>
        </w:tc>
        <w:tc>
          <w:tcPr>
            <w:tcW w:w="1710" w:type="dxa"/>
            <w:gridSpan w:val="2"/>
          </w:tcPr>
          <w:p w14:paraId="383E3823" w14:textId="2D82DD5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(10,7m</w:t>
            </w:r>
            <w:r w:rsidRPr="00DB5D92">
              <w:rPr>
                <w:rFonts w:ascii="Arial" w:hAnsi="Arial" w:cs="Arial"/>
                <w:bCs/>
                <w:sz w:val="20"/>
                <w:szCs w:val="20"/>
                <w:vertAlign w:val="superscript"/>
                <w:lang w:val="lv-LV"/>
              </w:rPr>
              <w:t>3</w:t>
            </w:r>
            <w:r w:rsidRPr="002C40E2">
              <w:rPr>
                <w:rFonts w:ascii="Arial" w:hAnsi="Arial" w:cs="Arial"/>
                <w:bCs/>
                <w:sz w:val="20"/>
                <w:szCs w:val="20"/>
                <w:lang w:val="lv-LV"/>
              </w:rPr>
              <w:t>,200 bar)</w:t>
            </w:r>
          </w:p>
        </w:tc>
        <w:tc>
          <w:tcPr>
            <w:tcW w:w="983" w:type="dxa"/>
          </w:tcPr>
          <w:p w14:paraId="45FC62C4" w14:textId="29B60CDE"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E65E10D" w14:textId="77777777" w:rsidR="0031638A" w:rsidRPr="002C40E2" w:rsidRDefault="0031638A" w:rsidP="0031638A">
            <w:pPr>
              <w:rPr>
                <w:rFonts w:ascii="Arial" w:hAnsi="Arial" w:cs="Arial"/>
                <w:bCs/>
                <w:sz w:val="20"/>
                <w:szCs w:val="20"/>
                <w:lang w:val="lv-LV"/>
              </w:rPr>
            </w:pPr>
          </w:p>
        </w:tc>
        <w:tc>
          <w:tcPr>
            <w:tcW w:w="1102" w:type="dxa"/>
          </w:tcPr>
          <w:p w14:paraId="2577A67C" w14:textId="77777777" w:rsidR="0031638A" w:rsidRPr="002C40E2" w:rsidRDefault="0031638A" w:rsidP="0031638A">
            <w:pPr>
              <w:rPr>
                <w:rFonts w:ascii="Arial" w:hAnsi="Arial" w:cs="Arial"/>
                <w:bCs/>
                <w:sz w:val="20"/>
                <w:szCs w:val="20"/>
                <w:lang w:val="lv-LV"/>
              </w:rPr>
            </w:pPr>
          </w:p>
        </w:tc>
        <w:tc>
          <w:tcPr>
            <w:tcW w:w="1131" w:type="dxa"/>
          </w:tcPr>
          <w:p w14:paraId="7A3AB923" w14:textId="1C265E4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w:t>
            </w:r>
          </w:p>
        </w:tc>
        <w:tc>
          <w:tcPr>
            <w:tcW w:w="1270" w:type="dxa"/>
          </w:tcPr>
          <w:p w14:paraId="39DD689B" w14:textId="77777777" w:rsidR="0031638A" w:rsidRPr="002C40E2" w:rsidRDefault="0031638A" w:rsidP="0031638A">
            <w:pPr>
              <w:rPr>
                <w:rFonts w:ascii="Arial" w:hAnsi="Arial" w:cs="Arial"/>
                <w:bCs/>
                <w:sz w:val="20"/>
                <w:szCs w:val="20"/>
                <w:lang w:val="lv-LV"/>
              </w:rPr>
            </w:pPr>
          </w:p>
        </w:tc>
        <w:tc>
          <w:tcPr>
            <w:tcW w:w="1232" w:type="dxa"/>
          </w:tcPr>
          <w:p w14:paraId="7E02C391" w14:textId="2138B38C"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4</w:t>
            </w:r>
          </w:p>
        </w:tc>
      </w:tr>
      <w:tr w:rsidR="0031638A" w:rsidRPr="002C40E2" w14:paraId="587F6AA2" w14:textId="77777777" w:rsidTr="002C40E2">
        <w:trPr>
          <w:trHeight w:val="685"/>
        </w:trPr>
        <w:tc>
          <w:tcPr>
            <w:tcW w:w="556" w:type="dxa"/>
          </w:tcPr>
          <w:p w14:paraId="4C1D854F" w14:textId="1166C44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2270" w:type="dxa"/>
          </w:tcPr>
          <w:p w14:paraId="23900FED" w14:textId="4D02105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68BFC3F9" w14:textId="11CC7B4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10" w:type="dxa"/>
            <w:gridSpan w:val="2"/>
          </w:tcPr>
          <w:p w14:paraId="1FCE0F3C" w14:textId="06E14F9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(15kg)</w:t>
            </w:r>
          </w:p>
        </w:tc>
        <w:tc>
          <w:tcPr>
            <w:tcW w:w="983" w:type="dxa"/>
          </w:tcPr>
          <w:p w14:paraId="3F2B3A3A" w14:textId="6DA444A4"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8659D35" w14:textId="0E4E919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02" w:type="dxa"/>
          </w:tcPr>
          <w:p w14:paraId="6D4CE7CC" w14:textId="77777777" w:rsidR="0031638A" w:rsidRPr="002C40E2" w:rsidRDefault="0031638A" w:rsidP="0031638A">
            <w:pPr>
              <w:rPr>
                <w:rFonts w:ascii="Arial" w:hAnsi="Arial" w:cs="Arial"/>
                <w:bCs/>
                <w:sz w:val="20"/>
                <w:szCs w:val="20"/>
                <w:lang w:val="lv-LV"/>
              </w:rPr>
            </w:pPr>
          </w:p>
        </w:tc>
        <w:tc>
          <w:tcPr>
            <w:tcW w:w="1131" w:type="dxa"/>
          </w:tcPr>
          <w:p w14:paraId="3A656C87" w14:textId="77777777" w:rsidR="0031638A" w:rsidRPr="002C40E2" w:rsidRDefault="0031638A" w:rsidP="0031638A">
            <w:pPr>
              <w:rPr>
                <w:rFonts w:ascii="Arial" w:hAnsi="Arial" w:cs="Arial"/>
                <w:bCs/>
                <w:sz w:val="20"/>
                <w:szCs w:val="20"/>
                <w:lang w:val="lv-LV"/>
              </w:rPr>
            </w:pPr>
          </w:p>
        </w:tc>
        <w:tc>
          <w:tcPr>
            <w:tcW w:w="1270" w:type="dxa"/>
          </w:tcPr>
          <w:p w14:paraId="600154C7" w14:textId="77777777" w:rsidR="0031638A" w:rsidRPr="002C40E2" w:rsidRDefault="0031638A" w:rsidP="0031638A">
            <w:pPr>
              <w:rPr>
                <w:rFonts w:ascii="Arial" w:hAnsi="Arial" w:cs="Arial"/>
                <w:bCs/>
                <w:sz w:val="20"/>
                <w:szCs w:val="20"/>
                <w:lang w:val="lv-LV"/>
              </w:rPr>
            </w:pPr>
          </w:p>
        </w:tc>
        <w:tc>
          <w:tcPr>
            <w:tcW w:w="1232" w:type="dxa"/>
          </w:tcPr>
          <w:p w14:paraId="2E1E390D" w14:textId="66E9EDA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w:t>
            </w:r>
          </w:p>
        </w:tc>
      </w:tr>
      <w:tr w:rsidR="0031638A" w:rsidRPr="002C40E2" w14:paraId="3DB58A14" w14:textId="77777777" w:rsidTr="002C40E2">
        <w:tc>
          <w:tcPr>
            <w:tcW w:w="556" w:type="dxa"/>
          </w:tcPr>
          <w:p w14:paraId="2B2AAA8F" w14:textId="2E8427F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9.</w:t>
            </w:r>
          </w:p>
        </w:tc>
        <w:tc>
          <w:tcPr>
            <w:tcW w:w="2270" w:type="dxa"/>
          </w:tcPr>
          <w:p w14:paraId="1EDE0465" w14:textId="2B5C1A9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465B655E" w14:textId="474A6D0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w:t>
            </w:r>
          </w:p>
        </w:tc>
        <w:tc>
          <w:tcPr>
            <w:tcW w:w="1710" w:type="dxa"/>
            <w:gridSpan w:val="2"/>
          </w:tcPr>
          <w:p w14:paraId="3B4C9659" w14:textId="5DBDD16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40L (30kg)</w:t>
            </w:r>
          </w:p>
        </w:tc>
        <w:tc>
          <w:tcPr>
            <w:tcW w:w="983" w:type="dxa"/>
          </w:tcPr>
          <w:p w14:paraId="0430ADF3" w14:textId="2CA2C893"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A8E000B" w14:textId="77777777" w:rsidR="0031638A" w:rsidRPr="002C40E2" w:rsidRDefault="0031638A" w:rsidP="0031638A">
            <w:pPr>
              <w:rPr>
                <w:rFonts w:ascii="Arial" w:hAnsi="Arial" w:cs="Arial"/>
                <w:bCs/>
                <w:sz w:val="20"/>
                <w:szCs w:val="20"/>
                <w:lang w:val="lv-LV"/>
              </w:rPr>
            </w:pPr>
          </w:p>
        </w:tc>
        <w:tc>
          <w:tcPr>
            <w:tcW w:w="1102" w:type="dxa"/>
          </w:tcPr>
          <w:p w14:paraId="14A48BC0" w14:textId="77777777" w:rsidR="0031638A" w:rsidRPr="002C40E2" w:rsidRDefault="0031638A" w:rsidP="0031638A">
            <w:pPr>
              <w:rPr>
                <w:rFonts w:ascii="Arial" w:hAnsi="Arial" w:cs="Arial"/>
                <w:bCs/>
                <w:sz w:val="20"/>
                <w:szCs w:val="20"/>
                <w:lang w:val="lv-LV"/>
              </w:rPr>
            </w:pPr>
          </w:p>
        </w:tc>
        <w:tc>
          <w:tcPr>
            <w:tcW w:w="1131" w:type="dxa"/>
          </w:tcPr>
          <w:p w14:paraId="079211DB" w14:textId="0D9F244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18</w:t>
            </w:r>
          </w:p>
        </w:tc>
        <w:tc>
          <w:tcPr>
            <w:tcW w:w="1270" w:type="dxa"/>
          </w:tcPr>
          <w:p w14:paraId="09C3AE84" w14:textId="77777777" w:rsidR="0031638A" w:rsidRPr="002C40E2" w:rsidRDefault="0031638A" w:rsidP="0031638A">
            <w:pPr>
              <w:rPr>
                <w:rFonts w:ascii="Arial" w:hAnsi="Arial" w:cs="Arial"/>
                <w:bCs/>
                <w:sz w:val="20"/>
                <w:szCs w:val="20"/>
                <w:lang w:val="lv-LV"/>
              </w:rPr>
            </w:pPr>
          </w:p>
        </w:tc>
        <w:tc>
          <w:tcPr>
            <w:tcW w:w="1232" w:type="dxa"/>
          </w:tcPr>
          <w:p w14:paraId="330ABB05" w14:textId="7391A82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18</w:t>
            </w:r>
          </w:p>
        </w:tc>
      </w:tr>
      <w:tr w:rsidR="0031638A" w:rsidRPr="002C40E2" w14:paraId="649354A8" w14:textId="77777777" w:rsidTr="002C40E2">
        <w:tc>
          <w:tcPr>
            <w:tcW w:w="556" w:type="dxa"/>
          </w:tcPr>
          <w:p w14:paraId="787F043E" w14:textId="1EFEF31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10.</w:t>
            </w:r>
          </w:p>
        </w:tc>
        <w:tc>
          <w:tcPr>
            <w:tcW w:w="2270" w:type="dxa"/>
          </w:tcPr>
          <w:p w14:paraId="3BD2BCB4" w14:textId="077569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Ogļskābā gāze (Oglekļa dioksīds)</w:t>
            </w:r>
          </w:p>
        </w:tc>
        <w:tc>
          <w:tcPr>
            <w:tcW w:w="2501" w:type="dxa"/>
          </w:tcPr>
          <w:p w14:paraId="1E9E1ABC" w14:textId="6F9534D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1013, Oglekļa dioksīds, 2.2; ISO 14175-2010; GOST 8050-85</w:t>
            </w:r>
          </w:p>
        </w:tc>
        <w:tc>
          <w:tcPr>
            <w:tcW w:w="1710" w:type="dxa"/>
            <w:gridSpan w:val="2"/>
          </w:tcPr>
          <w:p w14:paraId="327473DE" w14:textId="0213E2A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(37kg)</w:t>
            </w:r>
          </w:p>
        </w:tc>
        <w:tc>
          <w:tcPr>
            <w:tcW w:w="983" w:type="dxa"/>
          </w:tcPr>
          <w:p w14:paraId="388DCFC2" w14:textId="7BF56D4A"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3682396" w14:textId="7735076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102" w:type="dxa"/>
          </w:tcPr>
          <w:p w14:paraId="3D2A10BA" w14:textId="065ADD4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w:t>
            </w:r>
          </w:p>
        </w:tc>
        <w:tc>
          <w:tcPr>
            <w:tcW w:w="1131" w:type="dxa"/>
          </w:tcPr>
          <w:p w14:paraId="11D0843E" w14:textId="77777777" w:rsidR="0031638A" w:rsidRPr="002C40E2" w:rsidRDefault="0031638A" w:rsidP="0031638A">
            <w:pPr>
              <w:rPr>
                <w:rFonts w:ascii="Arial" w:hAnsi="Arial" w:cs="Arial"/>
                <w:bCs/>
                <w:sz w:val="20"/>
                <w:szCs w:val="20"/>
                <w:lang w:val="lv-LV"/>
              </w:rPr>
            </w:pPr>
          </w:p>
        </w:tc>
        <w:tc>
          <w:tcPr>
            <w:tcW w:w="1270" w:type="dxa"/>
          </w:tcPr>
          <w:p w14:paraId="076DFBBE" w14:textId="77777777" w:rsidR="0031638A" w:rsidRPr="002C40E2" w:rsidRDefault="0031638A" w:rsidP="0031638A">
            <w:pPr>
              <w:rPr>
                <w:rFonts w:ascii="Arial" w:hAnsi="Arial" w:cs="Arial"/>
                <w:bCs/>
                <w:sz w:val="20"/>
                <w:szCs w:val="20"/>
                <w:lang w:val="lv-LV"/>
              </w:rPr>
            </w:pPr>
          </w:p>
        </w:tc>
        <w:tc>
          <w:tcPr>
            <w:tcW w:w="1232" w:type="dxa"/>
          </w:tcPr>
          <w:p w14:paraId="215F6ADD" w14:textId="35EC7E1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78259C54" w14:textId="77777777" w:rsidTr="002C40E2">
        <w:tc>
          <w:tcPr>
            <w:tcW w:w="556" w:type="dxa"/>
          </w:tcPr>
          <w:p w14:paraId="7168ABB5" w14:textId="35C0C5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11.</w:t>
            </w:r>
          </w:p>
        </w:tc>
        <w:tc>
          <w:tcPr>
            <w:tcW w:w="2270" w:type="dxa"/>
          </w:tcPr>
          <w:p w14:paraId="579028ED" w14:textId="0FFA1D6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Ogļūdeņražu gāzu maisījums (satur propānu, butānu), 2.1</w:t>
            </w:r>
          </w:p>
        </w:tc>
        <w:tc>
          <w:tcPr>
            <w:tcW w:w="2501" w:type="dxa"/>
          </w:tcPr>
          <w:p w14:paraId="507EF4C6" w14:textId="7BB0DF3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1965, sašķidrināts, C.N.P. (satur propānu, butānu), 2.1.; ISO 7941:1988; GOST 33012-2014</w:t>
            </w:r>
          </w:p>
        </w:tc>
        <w:tc>
          <w:tcPr>
            <w:tcW w:w="1710" w:type="dxa"/>
            <w:gridSpan w:val="2"/>
          </w:tcPr>
          <w:p w14:paraId="31812041" w14:textId="6D3A780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w:t>
            </w:r>
          </w:p>
        </w:tc>
        <w:tc>
          <w:tcPr>
            <w:tcW w:w="983" w:type="dxa"/>
          </w:tcPr>
          <w:p w14:paraId="41BF2CAA" w14:textId="116EB17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E21416F" w14:textId="48333F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12</w:t>
            </w:r>
          </w:p>
        </w:tc>
        <w:tc>
          <w:tcPr>
            <w:tcW w:w="1102" w:type="dxa"/>
          </w:tcPr>
          <w:p w14:paraId="3CD82AB2" w14:textId="77777777" w:rsidR="0031638A" w:rsidRPr="002C40E2" w:rsidRDefault="0031638A" w:rsidP="0031638A">
            <w:pPr>
              <w:rPr>
                <w:rFonts w:ascii="Arial" w:hAnsi="Arial" w:cs="Arial"/>
                <w:bCs/>
                <w:sz w:val="20"/>
                <w:szCs w:val="20"/>
                <w:lang w:val="lv-LV"/>
              </w:rPr>
            </w:pPr>
          </w:p>
        </w:tc>
        <w:tc>
          <w:tcPr>
            <w:tcW w:w="1131" w:type="dxa"/>
          </w:tcPr>
          <w:p w14:paraId="4BEAD3AB" w14:textId="77777777" w:rsidR="0031638A" w:rsidRPr="002C40E2" w:rsidRDefault="0031638A" w:rsidP="0031638A">
            <w:pPr>
              <w:rPr>
                <w:rFonts w:ascii="Arial" w:hAnsi="Arial" w:cs="Arial"/>
                <w:bCs/>
                <w:sz w:val="20"/>
                <w:szCs w:val="20"/>
                <w:lang w:val="lv-LV"/>
              </w:rPr>
            </w:pPr>
          </w:p>
        </w:tc>
        <w:tc>
          <w:tcPr>
            <w:tcW w:w="1270" w:type="dxa"/>
          </w:tcPr>
          <w:p w14:paraId="0AC71B45" w14:textId="77777777" w:rsidR="0031638A" w:rsidRPr="002C40E2" w:rsidRDefault="0031638A" w:rsidP="0031638A">
            <w:pPr>
              <w:rPr>
                <w:rFonts w:ascii="Arial" w:hAnsi="Arial" w:cs="Arial"/>
                <w:bCs/>
                <w:sz w:val="20"/>
                <w:szCs w:val="20"/>
                <w:lang w:val="lv-LV"/>
              </w:rPr>
            </w:pPr>
          </w:p>
        </w:tc>
        <w:tc>
          <w:tcPr>
            <w:tcW w:w="1232" w:type="dxa"/>
          </w:tcPr>
          <w:p w14:paraId="136DD8DF" w14:textId="277C09C9"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12</w:t>
            </w:r>
          </w:p>
        </w:tc>
      </w:tr>
      <w:tr w:rsidR="0031638A" w:rsidRPr="002C40E2" w14:paraId="052E1153" w14:textId="77777777" w:rsidTr="002C40E2">
        <w:tc>
          <w:tcPr>
            <w:tcW w:w="556" w:type="dxa"/>
          </w:tcPr>
          <w:p w14:paraId="55EB40FE" w14:textId="3F75BF4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12.</w:t>
            </w:r>
          </w:p>
        </w:tc>
        <w:tc>
          <w:tcPr>
            <w:tcW w:w="2270" w:type="dxa"/>
          </w:tcPr>
          <w:p w14:paraId="3D29417E" w14:textId="4EE43CC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Ogļūdeņražu gāzu maisījums (</w:t>
            </w:r>
            <w:proofErr w:type="spellStart"/>
            <w:r w:rsidRPr="002C40E2">
              <w:rPr>
                <w:rFonts w:ascii="Arial" w:hAnsi="Arial" w:cs="Arial"/>
                <w:bCs/>
                <w:sz w:val="20"/>
                <w:szCs w:val="20"/>
                <w:lang w:val="lv-LV"/>
              </w:rPr>
              <w:t>aizsarggāze</w:t>
            </w:r>
            <w:proofErr w:type="spellEnd"/>
            <w:r w:rsidRPr="002C40E2">
              <w:rPr>
                <w:rFonts w:ascii="Arial" w:hAnsi="Arial" w:cs="Arial"/>
                <w:bCs/>
                <w:sz w:val="20"/>
                <w:szCs w:val="20"/>
                <w:lang w:val="lv-LV"/>
              </w:rPr>
              <w:t xml:space="preserve"> </w:t>
            </w:r>
            <w:proofErr w:type="spellStart"/>
            <w:r w:rsidRPr="002C40E2">
              <w:rPr>
                <w:rFonts w:ascii="Arial" w:hAnsi="Arial" w:cs="Arial"/>
                <w:bCs/>
                <w:sz w:val="20"/>
                <w:szCs w:val="20"/>
                <w:lang w:val="lv-LV"/>
              </w:rPr>
              <w:t>elektroloka</w:t>
            </w:r>
            <w:proofErr w:type="spellEnd"/>
            <w:r w:rsidRPr="002C40E2">
              <w:rPr>
                <w:rFonts w:ascii="Arial" w:hAnsi="Arial" w:cs="Arial"/>
                <w:bCs/>
                <w:sz w:val="20"/>
                <w:szCs w:val="20"/>
                <w:lang w:val="lv-LV"/>
              </w:rPr>
              <w:t xml:space="preserve"> metināšanai)</w:t>
            </w:r>
          </w:p>
        </w:tc>
        <w:tc>
          <w:tcPr>
            <w:tcW w:w="2501" w:type="dxa"/>
          </w:tcPr>
          <w:p w14:paraId="72C243DB" w14:textId="2D7028A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1956 saspiesta gāze, C.N.P., 2,2; ISO 14175-M21 (82% argons+18% oglekļa dioksīds)</w:t>
            </w:r>
          </w:p>
        </w:tc>
        <w:tc>
          <w:tcPr>
            <w:tcW w:w="1710" w:type="dxa"/>
            <w:gridSpan w:val="2"/>
          </w:tcPr>
          <w:p w14:paraId="21B21488" w14:textId="5FF8274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w:t>
            </w:r>
          </w:p>
        </w:tc>
        <w:tc>
          <w:tcPr>
            <w:tcW w:w="983" w:type="dxa"/>
          </w:tcPr>
          <w:p w14:paraId="47CA7581" w14:textId="5E99CB6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D0AB65F" w14:textId="710A8F8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3</w:t>
            </w:r>
          </w:p>
        </w:tc>
        <w:tc>
          <w:tcPr>
            <w:tcW w:w="1102" w:type="dxa"/>
          </w:tcPr>
          <w:p w14:paraId="5F03328D" w14:textId="77777777" w:rsidR="0031638A" w:rsidRPr="002C40E2" w:rsidRDefault="0031638A" w:rsidP="0031638A">
            <w:pPr>
              <w:rPr>
                <w:rFonts w:ascii="Arial" w:hAnsi="Arial" w:cs="Arial"/>
                <w:bCs/>
                <w:sz w:val="20"/>
                <w:szCs w:val="20"/>
                <w:lang w:val="lv-LV"/>
              </w:rPr>
            </w:pPr>
          </w:p>
        </w:tc>
        <w:tc>
          <w:tcPr>
            <w:tcW w:w="1131" w:type="dxa"/>
          </w:tcPr>
          <w:p w14:paraId="18B73579" w14:textId="77777777" w:rsidR="0031638A" w:rsidRPr="002C40E2" w:rsidRDefault="0031638A" w:rsidP="0031638A">
            <w:pPr>
              <w:rPr>
                <w:rFonts w:ascii="Arial" w:hAnsi="Arial" w:cs="Arial"/>
                <w:bCs/>
                <w:sz w:val="20"/>
                <w:szCs w:val="20"/>
                <w:lang w:val="lv-LV"/>
              </w:rPr>
            </w:pPr>
          </w:p>
        </w:tc>
        <w:tc>
          <w:tcPr>
            <w:tcW w:w="1270" w:type="dxa"/>
          </w:tcPr>
          <w:p w14:paraId="478B2C29" w14:textId="77777777" w:rsidR="0031638A" w:rsidRPr="002C40E2" w:rsidRDefault="0031638A" w:rsidP="0031638A">
            <w:pPr>
              <w:rPr>
                <w:rFonts w:ascii="Arial" w:hAnsi="Arial" w:cs="Arial"/>
                <w:bCs/>
                <w:sz w:val="20"/>
                <w:szCs w:val="20"/>
                <w:lang w:val="lv-LV"/>
              </w:rPr>
            </w:pPr>
          </w:p>
        </w:tc>
        <w:tc>
          <w:tcPr>
            <w:tcW w:w="1232" w:type="dxa"/>
          </w:tcPr>
          <w:p w14:paraId="412A0C7E" w14:textId="5C90355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3</w:t>
            </w:r>
          </w:p>
        </w:tc>
      </w:tr>
      <w:tr w:rsidR="0031638A" w:rsidRPr="002C40E2" w14:paraId="49E16577" w14:textId="77777777" w:rsidTr="00FA5773">
        <w:tc>
          <w:tcPr>
            <w:tcW w:w="556" w:type="dxa"/>
          </w:tcPr>
          <w:p w14:paraId="535B3E92" w14:textId="2338111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13.</w:t>
            </w:r>
          </w:p>
        </w:tc>
        <w:tc>
          <w:tcPr>
            <w:tcW w:w="2270" w:type="dxa"/>
          </w:tcPr>
          <w:p w14:paraId="6E7C4153" w14:textId="1EAA5A9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(AGASOL)</w:t>
            </w:r>
          </w:p>
        </w:tc>
        <w:tc>
          <w:tcPr>
            <w:tcW w:w="2501" w:type="dxa"/>
            <w:shd w:val="clear" w:color="auto" w:fill="auto"/>
          </w:tcPr>
          <w:p w14:paraId="2FE308A3" w14:textId="4D183210" w:rsidR="0031638A" w:rsidRPr="002C40E2" w:rsidRDefault="0031638A" w:rsidP="0031638A">
            <w:pPr>
              <w:rPr>
                <w:rFonts w:ascii="Arial" w:hAnsi="Arial" w:cs="Arial"/>
                <w:bCs/>
                <w:sz w:val="20"/>
                <w:szCs w:val="20"/>
                <w:lang w:val="lv-LV"/>
              </w:rPr>
            </w:pPr>
            <w:r w:rsidRPr="002C40E2">
              <w:rPr>
                <w:rFonts w:ascii="Arial" w:hAnsi="Arial" w:cs="Arial"/>
                <w:sz w:val="20"/>
                <w:szCs w:val="20"/>
              </w:rPr>
              <w:t xml:space="preserve">UN 1965, </w:t>
            </w:r>
            <w:proofErr w:type="spellStart"/>
            <w:r w:rsidRPr="002C40E2">
              <w:rPr>
                <w:rFonts w:ascii="Arial" w:hAnsi="Arial" w:cs="Arial"/>
                <w:sz w:val="20"/>
                <w:szCs w:val="20"/>
              </w:rPr>
              <w:t>Propāns</w:t>
            </w:r>
            <w:proofErr w:type="spellEnd"/>
            <w:r w:rsidRPr="002C40E2">
              <w:rPr>
                <w:rFonts w:ascii="Arial" w:hAnsi="Arial" w:cs="Arial"/>
                <w:sz w:val="20"/>
                <w:szCs w:val="20"/>
              </w:rPr>
              <w:t xml:space="preserve"> 93- 95%,  </w:t>
            </w:r>
          </w:p>
        </w:tc>
        <w:tc>
          <w:tcPr>
            <w:tcW w:w="1710" w:type="dxa"/>
            <w:gridSpan w:val="2"/>
            <w:shd w:val="clear" w:color="auto" w:fill="auto"/>
          </w:tcPr>
          <w:p w14:paraId="33CF15E1" w14:textId="09AC342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41L (17 kg)</w:t>
            </w:r>
          </w:p>
        </w:tc>
        <w:tc>
          <w:tcPr>
            <w:tcW w:w="983" w:type="dxa"/>
          </w:tcPr>
          <w:p w14:paraId="2A872937" w14:textId="4D1D5E0D"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1E44D99B" w14:textId="77777777" w:rsidR="0031638A" w:rsidRPr="002C40E2" w:rsidRDefault="0031638A" w:rsidP="0031638A">
            <w:pPr>
              <w:rPr>
                <w:rFonts w:ascii="Arial" w:hAnsi="Arial" w:cs="Arial"/>
                <w:bCs/>
                <w:sz w:val="20"/>
                <w:szCs w:val="20"/>
                <w:lang w:val="lv-LV"/>
              </w:rPr>
            </w:pPr>
          </w:p>
        </w:tc>
        <w:tc>
          <w:tcPr>
            <w:tcW w:w="1102" w:type="dxa"/>
          </w:tcPr>
          <w:p w14:paraId="525CD2BE" w14:textId="783FE5C0"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25</w:t>
            </w:r>
          </w:p>
        </w:tc>
        <w:tc>
          <w:tcPr>
            <w:tcW w:w="1131" w:type="dxa"/>
          </w:tcPr>
          <w:p w14:paraId="4E0DAF25" w14:textId="77777777" w:rsidR="0031638A" w:rsidRPr="002C40E2" w:rsidRDefault="0031638A" w:rsidP="0031638A">
            <w:pPr>
              <w:rPr>
                <w:rFonts w:ascii="Arial" w:hAnsi="Arial" w:cs="Arial"/>
                <w:bCs/>
                <w:sz w:val="20"/>
                <w:szCs w:val="20"/>
                <w:lang w:val="lv-LV"/>
              </w:rPr>
            </w:pPr>
          </w:p>
        </w:tc>
        <w:tc>
          <w:tcPr>
            <w:tcW w:w="1270" w:type="dxa"/>
          </w:tcPr>
          <w:p w14:paraId="7E04FC66" w14:textId="77777777" w:rsidR="0031638A" w:rsidRPr="002C40E2" w:rsidRDefault="0031638A" w:rsidP="0031638A">
            <w:pPr>
              <w:rPr>
                <w:rFonts w:ascii="Arial" w:hAnsi="Arial" w:cs="Arial"/>
                <w:bCs/>
                <w:sz w:val="20"/>
                <w:szCs w:val="20"/>
                <w:lang w:val="lv-LV"/>
              </w:rPr>
            </w:pPr>
          </w:p>
        </w:tc>
        <w:tc>
          <w:tcPr>
            <w:tcW w:w="1232" w:type="dxa"/>
          </w:tcPr>
          <w:p w14:paraId="2053CCB8" w14:textId="58896312"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25</w:t>
            </w:r>
          </w:p>
        </w:tc>
      </w:tr>
      <w:tr w:rsidR="0031638A" w:rsidRPr="002C40E2" w14:paraId="1692D688" w14:textId="77777777" w:rsidTr="00FA5773">
        <w:tc>
          <w:tcPr>
            <w:tcW w:w="556" w:type="dxa"/>
          </w:tcPr>
          <w:p w14:paraId="66FE7007" w14:textId="38F544D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14.</w:t>
            </w:r>
          </w:p>
        </w:tc>
        <w:tc>
          <w:tcPr>
            <w:tcW w:w="2270" w:type="dxa"/>
          </w:tcPr>
          <w:p w14:paraId="4A1CA8AA" w14:textId="530F0E0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w:t>
            </w:r>
          </w:p>
        </w:tc>
        <w:tc>
          <w:tcPr>
            <w:tcW w:w="2501" w:type="dxa"/>
            <w:shd w:val="clear" w:color="auto" w:fill="auto"/>
          </w:tcPr>
          <w:p w14:paraId="487F5FB8" w14:textId="6A2905F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5987E724" w14:textId="732D4FA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 (2kg)</w:t>
            </w:r>
          </w:p>
        </w:tc>
        <w:tc>
          <w:tcPr>
            <w:tcW w:w="983" w:type="dxa"/>
          </w:tcPr>
          <w:p w14:paraId="4DBB2CFD" w14:textId="7AADE991"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20B9C8BE" w14:textId="1B7D9BE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9</w:t>
            </w:r>
          </w:p>
        </w:tc>
        <w:tc>
          <w:tcPr>
            <w:tcW w:w="1102" w:type="dxa"/>
          </w:tcPr>
          <w:p w14:paraId="1256EAE8" w14:textId="77777777" w:rsidR="0031638A" w:rsidRPr="002C40E2" w:rsidRDefault="0031638A" w:rsidP="0031638A">
            <w:pPr>
              <w:rPr>
                <w:rFonts w:ascii="Arial" w:hAnsi="Arial" w:cs="Arial"/>
                <w:bCs/>
                <w:sz w:val="20"/>
                <w:szCs w:val="20"/>
                <w:lang w:val="lv-LV"/>
              </w:rPr>
            </w:pPr>
          </w:p>
        </w:tc>
        <w:tc>
          <w:tcPr>
            <w:tcW w:w="1131" w:type="dxa"/>
          </w:tcPr>
          <w:p w14:paraId="2B7E7D81" w14:textId="77777777" w:rsidR="0031638A" w:rsidRPr="002C40E2" w:rsidRDefault="0031638A" w:rsidP="0031638A">
            <w:pPr>
              <w:rPr>
                <w:rFonts w:ascii="Arial" w:hAnsi="Arial" w:cs="Arial"/>
                <w:bCs/>
                <w:sz w:val="20"/>
                <w:szCs w:val="20"/>
                <w:lang w:val="lv-LV"/>
              </w:rPr>
            </w:pPr>
          </w:p>
        </w:tc>
        <w:tc>
          <w:tcPr>
            <w:tcW w:w="1270" w:type="dxa"/>
          </w:tcPr>
          <w:p w14:paraId="2EA192AF" w14:textId="77777777" w:rsidR="0031638A" w:rsidRPr="002C40E2" w:rsidRDefault="0031638A" w:rsidP="0031638A">
            <w:pPr>
              <w:rPr>
                <w:rFonts w:ascii="Arial" w:hAnsi="Arial" w:cs="Arial"/>
                <w:bCs/>
                <w:sz w:val="20"/>
                <w:szCs w:val="20"/>
                <w:lang w:val="lv-LV"/>
              </w:rPr>
            </w:pPr>
          </w:p>
        </w:tc>
        <w:tc>
          <w:tcPr>
            <w:tcW w:w="1232" w:type="dxa"/>
          </w:tcPr>
          <w:p w14:paraId="07850EBB" w14:textId="3CD3D819"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9</w:t>
            </w:r>
          </w:p>
        </w:tc>
      </w:tr>
      <w:tr w:rsidR="0031638A" w:rsidRPr="002C40E2" w14:paraId="7E5BF5AA" w14:textId="77777777" w:rsidTr="00FA5773">
        <w:tc>
          <w:tcPr>
            <w:tcW w:w="556" w:type="dxa"/>
          </w:tcPr>
          <w:p w14:paraId="1A3CD488" w14:textId="345F255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15.</w:t>
            </w:r>
          </w:p>
        </w:tc>
        <w:tc>
          <w:tcPr>
            <w:tcW w:w="2270" w:type="dxa"/>
          </w:tcPr>
          <w:p w14:paraId="2AB236EE" w14:textId="48D16CA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w:t>
            </w:r>
          </w:p>
        </w:tc>
        <w:tc>
          <w:tcPr>
            <w:tcW w:w="2501" w:type="dxa"/>
            <w:shd w:val="clear" w:color="auto" w:fill="auto"/>
          </w:tcPr>
          <w:p w14:paraId="11F213EB" w14:textId="089AA2F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0EF2CE7A" w14:textId="384DD8B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27L (11kg)</w:t>
            </w:r>
          </w:p>
        </w:tc>
        <w:tc>
          <w:tcPr>
            <w:tcW w:w="983" w:type="dxa"/>
          </w:tcPr>
          <w:p w14:paraId="13E7E954" w14:textId="7CE65F80"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2EEE82C" w14:textId="2B8FD38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1102" w:type="dxa"/>
          </w:tcPr>
          <w:p w14:paraId="624DC3B6" w14:textId="77777777" w:rsidR="0031638A" w:rsidRPr="002C40E2" w:rsidRDefault="0031638A" w:rsidP="0031638A">
            <w:pPr>
              <w:rPr>
                <w:rFonts w:ascii="Arial" w:hAnsi="Arial" w:cs="Arial"/>
                <w:bCs/>
                <w:sz w:val="20"/>
                <w:szCs w:val="20"/>
                <w:lang w:val="lv-LV"/>
              </w:rPr>
            </w:pPr>
          </w:p>
        </w:tc>
        <w:tc>
          <w:tcPr>
            <w:tcW w:w="1131" w:type="dxa"/>
          </w:tcPr>
          <w:p w14:paraId="5C5A1440" w14:textId="77777777" w:rsidR="0031638A" w:rsidRPr="002C40E2" w:rsidRDefault="0031638A" w:rsidP="0031638A">
            <w:pPr>
              <w:rPr>
                <w:rFonts w:ascii="Arial" w:hAnsi="Arial" w:cs="Arial"/>
                <w:bCs/>
                <w:sz w:val="20"/>
                <w:szCs w:val="20"/>
                <w:lang w:val="lv-LV"/>
              </w:rPr>
            </w:pPr>
          </w:p>
        </w:tc>
        <w:tc>
          <w:tcPr>
            <w:tcW w:w="1270" w:type="dxa"/>
          </w:tcPr>
          <w:p w14:paraId="24E45CCB" w14:textId="77777777" w:rsidR="0031638A" w:rsidRPr="002C40E2" w:rsidRDefault="0031638A" w:rsidP="0031638A">
            <w:pPr>
              <w:rPr>
                <w:rFonts w:ascii="Arial" w:hAnsi="Arial" w:cs="Arial"/>
                <w:bCs/>
                <w:sz w:val="20"/>
                <w:szCs w:val="20"/>
                <w:lang w:val="lv-LV"/>
              </w:rPr>
            </w:pPr>
          </w:p>
          <w:p w14:paraId="06C7D41D" w14:textId="4B089FB9" w:rsidR="0031638A" w:rsidRPr="002C40E2" w:rsidRDefault="0031638A" w:rsidP="0031638A">
            <w:pPr>
              <w:rPr>
                <w:rFonts w:ascii="Arial" w:hAnsi="Arial" w:cs="Arial"/>
                <w:bCs/>
                <w:sz w:val="20"/>
                <w:szCs w:val="20"/>
                <w:lang w:val="lv-LV"/>
              </w:rPr>
            </w:pPr>
          </w:p>
        </w:tc>
        <w:tc>
          <w:tcPr>
            <w:tcW w:w="1232" w:type="dxa"/>
          </w:tcPr>
          <w:p w14:paraId="3B210F7D" w14:textId="10DA6B3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647396DE" w14:textId="77777777" w:rsidTr="00FA5773">
        <w:tc>
          <w:tcPr>
            <w:tcW w:w="556" w:type="dxa"/>
          </w:tcPr>
          <w:p w14:paraId="28EC70FF" w14:textId="4127E1F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16.</w:t>
            </w:r>
          </w:p>
        </w:tc>
        <w:tc>
          <w:tcPr>
            <w:tcW w:w="2270" w:type="dxa"/>
          </w:tcPr>
          <w:p w14:paraId="11B7B264" w14:textId="37554D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 (propāns tīrais), 21 kg (50L)</w:t>
            </w:r>
          </w:p>
        </w:tc>
        <w:tc>
          <w:tcPr>
            <w:tcW w:w="2501" w:type="dxa"/>
            <w:shd w:val="clear" w:color="auto" w:fill="auto"/>
          </w:tcPr>
          <w:p w14:paraId="4F43724E" w14:textId="1CDA69CD"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GOST 20448-90;      ISO 13757:1996</w:t>
            </w:r>
          </w:p>
        </w:tc>
        <w:tc>
          <w:tcPr>
            <w:tcW w:w="1710" w:type="dxa"/>
            <w:gridSpan w:val="2"/>
            <w:shd w:val="clear" w:color="auto" w:fill="auto"/>
          </w:tcPr>
          <w:p w14:paraId="6984FB37" w14:textId="5BD5DD2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2DA667DD" w14:textId="2CEAAD35"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63EB5EED" w14:textId="47B1B5B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102" w:type="dxa"/>
          </w:tcPr>
          <w:p w14:paraId="57A59B8A" w14:textId="77777777" w:rsidR="0031638A" w:rsidRPr="002C40E2" w:rsidRDefault="0031638A" w:rsidP="0031638A">
            <w:pPr>
              <w:rPr>
                <w:rFonts w:ascii="Arial" w:hAnsi="Arial" w:cs="Arial"/>
                <w:bCs/>
                <w:sz w:val="20"/>
                <w:szCs w:val="20"/>
                <w:lang w:val="lv-LV"/>
              </w:rPr>
            </w:pPr>
          </w:p>
        </w:tc>
        <w:tc>
          <w:tcPr>
            <w:tcW w:w="1131" w:type="dxa"/>
          </w:tcPr>
          <w:p w14:paraId="074CD720" w14:textId="77777777" w:rsidR="0031638A" w:rsidRPr="002C40E2" w:rsidRDefault="0031638A" w:rsidP="0031638A">
            <w:pPr>
              <w:rPr>
                <w:rFonts w:ascii="Arial" w:hAnsi="Arial" w:cs="Arial"/>
                <w:bCs/>
                <w:sz w:val="20"/>
                <w:szCs w:val="20"/>
                <w:lang w:val="lv-LV"/>
              </w:rPr>
            </w:pPr>
          </w:p>
        </w:tc>
        <w:tc>
          <w:tcPr>
            <w:tcW w:w="1270" w:type="dxa"/>
          </w:tcPr>
          <w:p w14:paraId="29E59FDF" w14:textId="77777777" w:rsidR="0031638A" w:rsidRPr="002C40E2" w:rsidRDefault="0031638A" w:rsidP="0031638A">
            <w:pPr>
              <w:rPr>
                <w:rFonts w:ascii="Arial" w:hAnsi="Arial" w:cs="Arial"/>
                <w:bCs/>
                <w:sz w:val="20"/>
                <w:szCs w:val="20"/>
                <w:lang w:val="lv-LV"/>
              </w:rPr>
            </w:pPr>
          </w:p>
        </w:tc>
        <w:tc>
          <w:tcPr>
            <w:tcW w:w="1232" w:type="dxa"/>
          </w:tcPr>
          <w:p w14:paraId="6932FF28" w14:textId="2650FE5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6</w:t>
            </w:r>
          </w:p>
        </w:tc>
      </w:tr>
      <w:tr w:rsidR="0031638A" w:rsidRPr="002C40E2" w14:paraId="6DE3ED24" w14:textId="77777777" w:rsidTr="00FA5773">
        <w:tc>
          <w:tcPr>
            <w:tcW w:w="556" w:type="dxa"/>
          </w:tcPr>
          <w:p w14:paraId="3AFA2C4C" w14:textId="321430B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17.</w:t>
            </w:r>
          </w:p>
        </w:tc>
        <w:tc>
          <w:tcPr>
            <w:tcW w:w="2270" w:type="dxa"/>
          </w:tcPr>
          <w:p w14:paraId="2A822D89" w14:textId="5FD2D7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95%</w:t>
            </w:r>
          </w:p>
        </w:tc>
        <w:tc>
          <w:tcPr>
            <w:tcW w:w="2501" w:type="dxa"/>
            <w:shd w:val="clear" w:color="auto" w:fill="auto"/>
          </w:tcPr>
          <w:p w14:paraId="5F19B703" w14:textId="506CBB0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w:t>
            </w:r>
          </w:p>
        </w:tc>
        <w:tc>
          <w:tcPr>
            <w:tcW w:w="1710" w:type="dxa"/>
            <w:gridSpan w:val="2"/>
            <w:shd w:val="clear" w:color="auto" w:fill="auto"/>
          </w:tcPr>
          <w:p w14:paraId="788ECA8C" w14:textId="0B718C8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18FD629C" w14:textId="42039FE6"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4BBCB6FD" w14:textId="77777777" w:rsidR="0031638A" w:rsidRPr="002C40E2" w:rsidRDefault="0031638A" w:rsidP="0031638A">
            <w:pPr>
              <w:rPr>
                <w:rFonts w:ascii="Arial" w:hAnsi="Arial" w:cs="Arial"/>
                <w:bCs/>
                <w:sz w:val="20"/>
                <w:szCs w:val="20"/>
                <w:lang w:val="lv-LV"/>
              </w:rPr>
            </w:pPr>
          </w:p>
        </w:tc>
        <w:tc>
          <w:tcPr>
            <w:tcW w:w="1102" w:type="dxa"/>
          </w:tcPr>
          <w:p w14:paraId="21C4EA38" w14:textId="77777777" w:rsidR="0031638A" w:rsidRPr="002C40E2" w:rsidRDefault="0031638A" w:rsidP="0031638A">
            <w:pPr>
              <w:rPr>
                <w:rFonts w:ascii="Arial" w:hAnsi="Arial" w:cs="Arial"/>
                <w:bCs/>
                <w:sz w:val="20"/>
                <w:szCs w:val="20"/>
                <w:lang w:val="lv-LV"/>
              </w:rPr>
            </w:pPr>
          </w:p>
        </w:tc>
        <w:tc>
          <w:tcPr>
            <w:tcW w:w="1131" w:type="dxa"/>
          </w:tcPr>
          <w:p w14:paraId="1A5A25D0" w14:textId="4FB4F08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241</w:t>
            </w:r>
          </w:p>
        </w:tc>
        <w:tc>
          <w:tcPr>
            <w:tcW w:w="1270" w:type="dxa"/>
          </w:tcPr>
          <w:p w14:paraId="0F694A46" w14:textId="14FECE0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17</w:t>
            </w:r>
          </w:p>
        </w:tc>
        <w:tc>
          <w:tcPr>
            <w:tcW w:w="1232" w:type="dxa"/>
          </w:tcPr>
          <w:p w14:paraId="55530B43" w14:textId="2510F6D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258</w:t>
            </w:r>
          </w:p>
        </w:tc>
      </w:tr>
      <w:tr w:rsidR="0031638A" w:rsidRPr="002C40E2" w14:paraId="284EFFA4" w14:textId="77777777" w:rsidTr="002C40E2">
        <w:tc>
          <w:tcPr>
            <w:tcW w:w="556" w:type="dxa"/>
          </w:tcPr>
          <w:p w14:paraId="5C0D7C2E" w14:textId="4B9CFB7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18.</w:t>
            </w:r>
          </w:p>
        </w:tc>
        <w:tc>
          <w:tcPr>
            <w:tcW w:w="2270" w:type="dxa"/>
          </w:tcPr>
          <w:p w14:paraId="16C31BA0" w14:textId="777777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p w14:paraId="0C61E587" w14:textId="64E7415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60+/40%)</w:t>
            </w:r>
          </w:p>
        </w:tc>
        <w:tc>
          <w:tcPr>
            <w:tcW w:w="2501" w:type="dxa"/>
          </w:tcPr>
          <w:p w14:paraId="22AF2657" w14:textId="44C5AF3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10" w:type="dxa"/>
            <w:gridSpan w:val="2"/>
          </w:tcPr>
          <w:p w14:paraId="345E9738" w14:textId="3432C65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5L (2,1kg)</w:t>
            </w:r>
          </w:p>
        </w:tc>
        <w:tc>
          <w:tcPr>
            <w:tcW w:w="983" w:type="dxa"/>
          </w:tcPr>
          <w:p w14:paraId="2BDC215A" w14:textId="201A05A3"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36F843A7" w14:textId="0794C34A"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8</w:t>
            </w:r>
          </w:p>
        </w:tc>
        <w:tc>
          <w:tcPr>
            <w:tcW w:w="1102" w:type="dxa"/>
          </w:tcPr>
          <w:p w14:paraId="6D481BDB" w14:textId="77777777" w:rsidR="0031638A" w:rsidRPr="002C40E2" w:rsidRDefault="0031638A" w:rsidP="0031638A">
            <w:pPr>
              <w:rPr>
                <w:rFonts w:ascii="Arial" w:hAnsi="Arial" w:cs="Arial"/>
                <w:bCs/>
                <w:sz w:val="20"/>
                <w:szCs w:val="20"/>
                <w:lang w:val="lv-LV"/>
              </w:rPr>
            </w:pPr>
          </w:p>
        </w:tc>
        <w:tc>
          <w:tcPr>
            <w:tcW w:w="1131" w:type="dxa"/>
          </w:tcPr>
          <w:p w14:paraId="026197A0" w14:textId="77777777" w:rsidR="0031638A" w:rsidRPr="002C40E2" w:rsidRDefault="0031638A" w:rsidP="0031638A">
            <w:pPr>
              <w:rPr>
                <w:rFonts w:ascii="Arial" w:hAnsi="Arial" w:cs="Arial"/>
                <w:bCs/>
                <w:sz w:val="20"/>
                <w:szCs w:val="20"/>
                <w:lang w:val="lv-LV"/>
              </w:rPr>
            </w:pPr>
          </w:p>
        </w:tc>
        <w:tc>
          <w:tcPr>
            <w:tcW w:w="1270" w:type="dxa"/>
          </w:tcPr>
          <w:p w14:paraId="75027A5D" w14:textId="77777777" w:rsidR="0031638A" w:rsidRPr="002C40E2" w:rsidRDefault="0031638A" w:rsidP="0031638A">
            <w:pPr>
              <w:rPr>
                <w:rFonts w:ascii="Arial" w:hAnsi="Arial" w:cs="Arial"/>
                <w:bCs/>
                <w:sz w:val="20"/>
                <w:szCs w:val="20"/>
                <w:lang w:val="lv-LV"/>
              </w:rPr>
            </w:pPr>
          </w:p>
        </w:tc>
        <w:tc>
          <w:tcPr>
            <w:tcW w:w="1232" w:type="dxa"/>
          </w:tcPr>
          <w:p w14:paraId="7B1D2630" w14:textId="16DA1AE7"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w:t>
            </w:r>
          </w:p>
        </w:tc>
      </w:tr>
      <w:tr w:rsidR="0031638A" w:rsidRPr="002C40E2" w14:paraId="7EE3D0E0" w14:textId="77777777" w:rsidTr="002C40E2">
        <w:tc>
          <w:tcPr>
            <w:tcW w:w="556" w:type="dxa"/>
          </w:tcPr>
          <w:p w14:paraId="79B20852" w14:textId="60673BF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19.</w:t>
            </w:r>
          </w:p>
        </w:tc>
        <w:tc>
          <w:tcPr>
            <w:tcW w:w="2270" w:type="dxa"/>
          </w:tcPr>
          <w:p w14:paraId="76127822" w14:textId="7777777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p w14:paraId="3DF63883" w14:textId="3D979C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(Propāns 60+/40%)</w:t>
            </w:r>
          </w:p>
        </w:tc>
        <w:tc>
          <w:tcPr>
            <w:tcW w:w="2501" w:type="dxa"/>
          </w:tcPr>
          <w:p w14:paraId="29E2C3D8" w14:textId="5131551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 ISO 7941:1988; GOST 33012-2014</w:t>
            </w:r>
          </w:p>
        </w:tc>
        <w:tc>
          <w:tcPr>
            <w:tcW w:w="1710" w:type="dxa"/>
            <w:gridSpan w:val="2"/>
          </w:tcPr>
          <w:p w14:paraId="7B800F87" w14:textId="0C89E5A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(21kg)</w:t>
            </w:r>
          </w:p>
        </w:tc>
        <w:tc>
          <w:tcPr>
            <w:tcW w:w="983" w:type="dxa"/>
          </w:tcPr>
          <w:p w14:paraId="7AE0BAFB" w14:textId="2156F1D8"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1A7222A7" w14:textId="3EAD418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22</w:t>
            </w:r>
          </w:p>
        </w:tc>
        <w:tc>
          <w:tcPr>
            <w:tcW w:w="1102" w:type="dxa"/>
          </w:tcPr>
          <w:p w14:paraId="27A810B3" w14:textId="77777777" w:rsidR="0031638A" w:rsidRPr="002C40E2" w:rsidRDefault="0031638A" w:rsidP="0031638A">
            <w:pPr>
              <w:rPr>
                <w:rFonts w:ascii="Arial" w:hAnsi="Arial" w:cs="Arial"/>
                <w:bCs/>
                <w:sz w:val="20"/>
                <w:szCs w:val="20"/>
                <w:lang w:val="lv-LV"/>
              </w:rPr>
            </w:pPr>
          </w:p>
        </w:tc>
        <w:tc>
          <w:tcPr>
            <w:tcW w:w="1131" w:type="dxa"/>
          </w:tcPr>
          <w:p w14:paraId="7595670F" w14:textId="77777777" w:rsidR="0031638A" w:rsidRPr="002C40E2" w:rsidRDefault="0031638A" w:rsidP="0031638A">
            <w:pPr>
              <w:rPr>
                <w:rFonts w:ascii="Arial" w:hAnsi="Arial" w:cs="Arial"/>
                <w:bCs/>
                <w:sz w:val="20"/>
                <w:szCs w:val="20"/>
                <w:lang w:val="lv-LV"/>
              </w:rPr>
            </w:pPr>
          </w:p>
        </w:tc>
        <w:tc>
          <w:tcPr>
            <w:tcW w:w="1270" w:type="dxa"/>
          </w:tcPr>
          <w:p w14:paraId="7F9FA7F3" w14:textId="77777777" w:rsidR="0031638A" w:rsidRPr="002C40E2" w:rsidRDefault="0031638A" w:rsidP="0031638A">
            <w:pPr>
              <w:rPr>
                <w:rFonts w:ascii="Arial" w:hAnsi="Arial" w:cs="Arial"/>
                <w:bCs/>
                <w:sz w:val="20"/>
                <w:szCs w:val="20"/>
                <w:lang w:val="lv-LV"/>
              </w:rPr>
            </w:pPr>
          </w:p>
        </w:tc>
        <w:tc>
          <w:tcPr>
            <w:tcW w:w="1232" w:type="dxa"/>
          </w:tcPr>
          <w:p w14:paraId="2AFB1F12" w14:textId="615AA1FA"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22</w:t>
            </w:r>
          </w:p>
        </w:tc>
      </w:tr>
      <w:tr w:rsidR="0031638A" w:rsidRPr="002C40E2" w14:paraId="624EE2AA" w14:textId="77777777" w:rsidTr="00FA5773">
        <w:tc>
          <w:tcPr>
            <w:tcW w:w="556" w:type="dxa"/>
          </w:tcPr>
          <w:p w14:paraId="04D10B54" w14:textId="7375A1F1"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lastRenderedPageBreak/>
              <w:t>20.</w:t>
            </w:r>
          </w:p>
        </w:tc>
        <w:tc>
          <w:tcPr>
            <w:tcW w:w="2270" w:type="dxa"/>
          </w:tcPr>
          <w:p w14:paraId="62AC42FF" w14:textId="1027A4D7"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Propāna-butāna maisījums</w:t>
            </w:r>
          </w:p>
        </w:tc>
        <w:tc>
          <w:tcPr>
            <w:tcW w:w="2501" w:type="dxa"/>
            <w:shd w:val="clear" w:color="auto" w:fill="auto"/>
          </w:tcPr>
          <w:p w14:paraId="0593144C" w14:textId="794E685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1978, Propāns, 2.1</w:t>
            </w:r>
          </w:p>
        </w:tc>
        <w:tc>
          <w:tcPr>
            <w:tcW w:w="1710" w:type="dxa"/>
            <w:gridSpan w:val="2"/>
            <w:shd w:val="clear" w:color="auto" w:fill="auto"/>
          </w:tcPr>
          <w:p w14:paraId="767E4B0C" w14:textId="4CB2CAA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27L (11kg)</w:t>
            </w:r>
          </w:p>
        </w:tc>
        <w:tc>
          <w:tcPr>
            <w:tcW w:w="983" w:type="dxa"/>
          </w:tcPr>
          <w:p w14:paraId="66120856" w14:textId="5C7237C1"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CD6CA8B" w14:textId="77777777" w:rsidR="0031638A" w:rsidRPr="002C40E2" w:rsidRDefault="0031638A" w:rsidP="0031638A">
            <w:pPr>
              <w:rPr>
                <w:rFonts w:ascii="Arial" w:hAnsi="Arial" w:cs="Arial"/>
                <w:bCs/>
                <w:sz w:val="20"/>
                <w:szCs w:val="20"/>
                <w:lang w:val="lv-LV"/>
              </w:rPr>
            </w:pPr>
          </w:p>
        </w:tc>
        <w:tc>
          <w:tcPr>
            <w:tcW w:w="1102" w:type="dxa"/>
          </w:tcPr>
          <w:p w14:paraId="372527A4" w14:textId="77777777" w:rsidR="0031638A" w:rsidRPr="002C40E2" w:rsidRDefault="0031638A" w:rsidP="0031638A">
            <w:pPr>
              <w:rPr>
                <w:rFonts w:ascii="Arial" w:hAnsi="Arial" w:cs="Arial"/>
                <w:bCs/>
                <w:sz w:val="20"/>
                <w:szCs w:val="20"/>
                <w:lang w:val="lv-LV"/>
              </w:rPr>
            </w:pPr>
          </w:p>
        </w:tc>
        <w:tc>
          <w:tcPr>
            <w:tcW w:w="1131" w:type="dxa"/>
          </w:tcPr>
          <w:p w14:paraId="276E7CB2" w14:textId="6B7B721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6</w:t>
            </w:r>
          </w:p>
        </w:tc>
        <w:tc>
          <w:tcPr>
            <w:tcW w:w="1270" w:type="dxa"/>
          </w:tcPr>
          <w:p w14:paraId="54B28264" w14:textId="77777777" w:rsidR="0031638A" w:rsidRPr="002C40E2" w:rsidRDefault="0031638A" w:rsidP="0031638A">
            <w:pPr>
              <w:rPr>
                <w:rFonts w:ascii="Arial" w:hAnsi="Arial" w:cs="Arial"/>
                <w:bCs/>
                <w:sz w:val="20"/>
                <w:szCs w:val="20"/>
                <w:lang w:val="lv-LV"/>
              </w:rPr>
            </w:pPr>
          </w:p>
        </w:tc>
        <w:tc>
          <w:tcPr>
            <w:tcW w:w="1232" w:type="dxa"/>
          </w:tcPr>
          <w:p w14:paraId="5F412C57" w14:textId="6D04E52F"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6</w:t>
            </w:r>
          </w:p>
        </w:tc>
      </w:tr>
      <w:tr w:rsidR="0031638A" w:rsidRPr="002C40E2" w14:paraId="7D70ADFA" w14:textId="77777777" w:rsidTr="00FA5773">
        <w:tc>
          <w:tcPr>
            <w:tcW w:w="556" w:type="dxa"/>
          </w:tcPr>
          <w:p w14:paraId="075A8487" w14:textId="02D2818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21.</w:t>
            </w:r>
          </w:p>
        </w:tc>
        <w:tc>
          <w:tcPr>
            <w:tcW w:w="2270" w:type="dxa"/>
          </w:tcPr>
          <w:p w14:paraId="369AF0AE" w14:textId="1FE7106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Skābeklis</w:t>
            </w:r>
          </w:p>
        </w:tc>
        <w:tc>
          <w:tcPr>
            <w:tcW w:w="2501" w:type="dxa"/>
            <w:shd w:val="clear" w:color="auto" w:fill="auto"/>
          </w:tcPr>
          <w:p w14:paraId="7110218B" w14:textId="0516E5EC"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1072, skābeklis, saspiests, 2.2 (5.1) ISO 14175-N1</w:t>
            </w:r>
          </w:p>
        </w:tc>
        <w:tc>
          <w:tcPr>
            <w:tcW w:w="1710" w:type="dxa"/>
            <w:gridSpan w:val="2"/>
            <w:shd w:val="clear" w:color="auto" w:fill="auto"/>
          </w:tcPr>
          <w:p w14:paraId="12E3C5A3" w14:textId="3F05B20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(4,3m3, 200bar)</w:t>
            </w:r>
          </w:p>
        </w:tc>
        <w:tc>
          <w:tcPr>
            <w:tcW w:w="983" w:type="dxa"/>
          </w:tcPr>
          <w:p w14:paraId="4721C6AC" w14:textId="24D1D2B6"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5CF80C2" w14:textId="17B7F82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w:t>
            </w:r>
          </w:p>
        </w:tc>
        <w:tc>
          <w:tcPr>
            <w:tcW w:w="1102" w:type="dxa"/>
          </w:tcPr>
          <w:p w14:paraId="348B8F3C" w14:textId="6B4E767F"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55</w:t>
            </w:r>
          </w:p>
        </w:tc>
        <w:tc>
          <w:tcPr>
            <w:tcW w:w="1131" w:type="dxa"/>
          </w:tcPr>
          <w:p w14:paraId="6902B4E8" w14:textId="0C25EDF6"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96</w:t>
            </w:r>
          </w:p>
        </w:tc>
        <w:tc>
          <w:tcPr>
            <w:tcW w:w="1270" w:type="dxa"/>
          </w:tcPr>
          <w:p w14:paraId="27E30665" w14:textId="77777777" w:rsidR="0031638A" w:rsidRPr="002C40E2" w:rsidRDefault="0031638A" w:rsidP="0031638A">
            <w:pPr>
              <w:rPr>
                <w:rFonts w:ascii="Arial" w:hAnsi="Arial" w:cs="Arial"/>
                <w:bCs/>
                <w:sz w:val="20"/>
                <w:szCs w:val="20"/>
                <w:lang w:val="lv-LV"/>
              </w:rPr>
            </w:pPr>
          </w:p>
        </w:tc>
        <w:tc>
          <w:tcPr>
            <w:tcW w:w="1232" w:type="dxa"/>
          </w:tcPr>
          <w:p w14:paraId="4B790990" w14:textId="31D6A7A5"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157</w:t>
            </w:r>
          </w:p>
        </w:tc>
      </w:tr>
      <w:tr w:rsidR="0031638A" w:rsidRPr="002C40E2" w14:paraId="35C28DAB" w14:textId="77777777" w:rsidTr="00FA5773">
        <w:tc>
          <w:tcPr>
            <w:tcW w:w="556" w:type="dxa"/>
          </w:tcPr>
          <w:p w14:paraId="66CF59C3" w14:textId="60BEFB84"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22.</w:t>
            </w:r>
          </w:p>
        </w:tc>
        <w:tc>
          <w:tcPr>
            <w:tcW w:w="2270" w:type="dxa"/>
          </w:tcPr>
          <w:p w14:paraId="3BB3771D" w14:textId="69DE5FC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Skābeklis</w:t>
            </w:r>
          </w:p>
        </w:tc>
        <w:tc>
          <w:tcPr>
            <w:tcW w:w="2501" w:type="dxa"/>
            <w:shd w:val="clear" w:color="auto" w:fill="auto"/>
          </w:tcPr>
          <w:p w14:paraId="6EED753D" w14:textId="6728AB00"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1072, skābeklis, saspiests, 2.2 (5.1) ISO 14175-N1</w:t>
            </w:r>
          </w:p>
        </w:tc>
        <w:tc>
          <w:tcPr>
            <w:tcW w:w="1710" w:type="dxa"/>
            <w:gridSpan w:val="2"/>
            <w:shd w:val="clear" w:color="auto" w:fill="auto"/>
          </w:tcPr>
          <w:p w14:paraId="26B79FF8" w14:textId="0CA9D32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(10,7m3,200bar)</w:t>
            </w:r>
          </w:p>
        </w:tc>
        <w:tc>
          <w:tcPr>
            <w:tcW w:w="983" w:type="dxa"/>
          </w:tcPr>
          <w:p w14:paraId="6D80BBD7" w14:textId="208D63AA"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EB323A2" w14:textId="43010EC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31</w:t>
            </w:r>
          </w:p>
        </w:tc>
        <w:tc>
          <w:tcPr>
            <w:tcW w:w="1102" w:type="dxa"/>
          </w:tcPr>
          <w:p w14:paraId="396AF9DC" w14:textId="1DAE96F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30</w:t>
            </w:r>
          </w:p>
        </w:tc>
        <w:tc>
          <w:tcPr>
            <w:tcW w:w="1131" w:type="dxa"/>
          </w:tcPr>
          <w:p w14:paraId="58003813" w14:textId="3B7F3C8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785</w:t>
            </w:r>
          </w:p>
        </w:tc>
        <w:tc>
          <w:tcPr>
            <w:tcW w:w="1270" w:type="dxa"/>
          </w:tcPr>
          <w:p w14:paraId="1B7411DD" w14:textId="0E330EBB"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w:t>
            </w:r>
          </w:p>
        </w:tc>
        <w:tc>
          <w:tcPr>
            <w:tcW w:w="1232" w:type="dxa"/>
          </w:tcPr>
          <w:p w14:paraId="4EDE0069" w14:textId="2637D858"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849</w:t>
            </w:r>
          </w:p>
        </w:tc>
      </w:tr>
      <w:tr w:rsidR="0031638A" w:rsidRPr="002C40E2" w14:paraId="3577F7E8" w14:textId="77777777" w:rsidTr="00FA5773">
        <w:tc>
          <w:tcPr>
            <w:tcW w:w="556" w:type="dxa"/>
          </w:tcPr>
          <w:p w14:paraId="6D4A481A" w14:textId="19C3E600"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23.</w:t>
            </w:r>
          </w:p>
        </w:tc>
        <w:tc>
          <w:tcPr>
            <w:tcW w:w="2270" w:type="dxa"/>
          </w:tcPr>
          <w:p w14:paraId="55BCF3B9" w14:textId="4C0731B2"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Slāpeklis</w:t>
            </w:r>
          </w:p>
        </w:tc>
        <w:tc>
          <w:tcPr>
            <w:tcW w:w="2501" w:type="dxa"/>
            <w:shd w:val="clear" w:color="auto" w:fill="auto"/>
          </w:tcPr>
          <w:p w14:paraId="4CDED7CC" w14:textId="12066C8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1066, Slāpeklis saspiests, 2.2</w:t>
            </w:r>
          </w:p>
        </w:tc>
        <w:tc>
          <w:tcPr>
            <w:tcW w:w="1710" w:type="dxa"/>
            <w:gridSpan w:val="2"/>
            <w:shd w:val="clear" w:color="auto" w:fill="auto"/>
          </w:tcPr>
          <w:p w14:paraId="1C0993EA" w14:textId="1734000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20L (4,8m3, 200bar)</w:t>
            </w:r>
          </w:p>
        </w:tc>
        <w:tc>
          <w:tcPr>
            <w:tcW w:w="983" w:type="dxa"/>
          </w:tcPr>
          <w:p w14:paraId="367C3394" w14:textId="6B353889"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55D377C0" w14:textId="77777777" w:rsidR="0031638A" w:rsidRPr="002C40E2" w:rsidRDefault="0031638A" w:rsidP="0031638A">
            <w:pPr>
              <w:rPr>
                <w:rFonts w:ascii="Arial" w:hAnsi="Arial" w:cs="Arial"/>
                <w:bCs/>
                <w:sz w:val="20"/>
                <w:szCs w:val="20"/>
                <w:lang w:val="lv-LV"/>
              </w:rPr>
            </w:pPr>
          </w:p>
        </w:tc>
        <w:tc>
          <w:tcPr>
            <w:tcW w:w="1102" w:type="dxa"/>
          </w:tcPr>
          <w:p w14:paraId="2CA5E96D" w14:textId="77777777" w:rsidR="0031638A" w:rsidRPr="002C40E2" w:rsidRDefault="0031638A" w:rsidP="0031638A">
            <w:pPr>
              <w:rPr>
                <w:rFonts w:ascii="Arial" w:hAnsi="Arial" w:cs="Arial"/>
                <w:bCs/>
                <w:sz w:val="20"/>
                <w:szCs w:val="20"/>
                <w:lang w:val="lv-LV"/>
              </w:rPr>
            </w:pPr>
          </w:p>
        </w:tc>
        <w:tc>
          <w:tcPr>
            <w:tcW w:w="1131" w:type="dxa"/>
          </w:tcPr>
          <w:p w14:paraId="73F8CAEB" w14:textId="2B2B8B8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10</w:t>
            </w:r>
          </w:p>
        </w:tc>
        <w:tc>
          <w:tcPr>
            <w:tcW w:w="1270" w:type="dxa"/>
          </w:tcPr>
          <w:p w14:paraId="2A8D8EC9" w14:textId="77777777" w:rsidR="0031638A" w:rsidRPr="002C40E2" w:rsidRDefault="0031638A" w:rsidP="0031638A">
            <w:pPr>
              <w:rPr>
                <w:rFonts w:ascii="Arial" w:hAnsi="Arial" w:cs="Arial"/>
                <w:bCs/>
                <w:sz w:val="20"/>
                <w:szCs w:val="20"/>
                <w:lang w:val="lv-LV"/>
              </w:rPr>
            </w:pPr>
          </w:p>
        </w:tc>
        <w:tc>
          <w:tcPr>
            <w:tcW w:w="1232" w:type="dxa"/>
          </w:tcPr>
          <w:p w14:paraId="13AB80C6" w14:textId="3350AA81"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10</w:t>
            </w:r>
          </w:p>
        </w:tc>
      </w:tr>
      <w:tr w:rsidR="0031638A" w:rsidRPr="002C40E2" w14:paraId="7853AE38" w14:textId="77777777" w:rsidTr="002C40E2">
        <w:tc>
          <w:tcPr>
            <w:tcW w:w="556" w:type="dxa"/>
          </w:tcPr>
          <w:p w14:paraId="566E602A" w14:textId="0B5B5FD3"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24.</w:t>
            </w:r>
          </w:p>
        </w:tc>
        <w:tc>
          <w:tcPr>
            <w:tcW w:w="2270" w:type="dxa"/>
          </w:tcPr>
          <w:p w14:paraId="636BFFC6" w14:textId="23F710EE"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Slāpeklis</w:t>
            </w:r>
          </w:p>
        </w:tc>
        <w:tc>
          <w:tcPr>
            <w:tcW w:w="2501" w:type="dxa"/>
          </w:tcPr>
          <w:p w14:paraId="41404AF0" w14:textId="3210D608"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UN 1066, Slāpeklis saspiests, 2.2 ISO 14175-N1</w:t>
            </w:r>
          </w:p>
        </w:tc>
        <w:tc>
          <w:tcPr>
            <w:tcW w:w="1710" w:type="dxa"/>
            <w:gridSpan w:val="2"/>
          </w:tcPr>
          <w:p w14:paraId="5A87A444" w14:textId="1AEF9115"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50L (12m³., 200 bar)</w:t>
            </w:r>
          </w:p>
        </w:tc>
        <w:tc>
          <w:tcPr>
            <w:tcW w:w="983" w:type="dxa"/>
          </w:tcPr>
          <w:p w14:paraId="20B59EB2" w14:textId="73C6E06B" w:rsidR="0031638A" w:rsidRPr="002C40E2" w:rsidRDefault="0031638A" w:rsidP="0031638A">
            <w:pPr>
              <w:rPr>
                <w:rFonts w:ascii="Arial" w:hAnsi="Arial" w:cs="Arial"/>
                <w:bCs/>
                <w:sz w:val="20"/>
                <w:szCs w:val="20"/>
                <w:lang w:val="lv-LV"/>
              </w:rPr>
            </w:pPr>
            <w:proofErr w:type="spellStart"/>
            <w:r w:rsidRPr="002C40E2">
              <w:rPr>
                <w:rFonts w:ascii="Arial" w:hAnsi="Arial" w:cs="Arial"/>
                <w:bCs/>
                <w:sz w:val="20"/>
                <w:szCs w:val="20"/>
                <w:lang w:val="lv-LV"/>
              </w:rPr>
              <w:t>gab</w:t>
            </w:r>
            <w:proofErr w:type="spellEnd"/>
          </w:p>
        </w:tc>
        <w:tc>
          <w:tcPr>
            <w:tcW w:w="1557" w:type="dxa"/>
          </w:tcPr>
          <w:p w14:paraId="7295CBE8" w14:textId="495AC179" w:rsidR="0031638A" w:rsidRPr="002C40E2" w:rsidRDefault="0031638A" w:rsidP="0031638A">
            <w:pPr>
              <w:rPr>
                <w:rFonts w:ascii="Arial" w:hAnsi="Arial" w:cs="Arial"/>
                <w:bCs/>
                <w:sz w:val="20"/>
                <w:szCs w:val="20"/>
                <w:lang w:val="lv-LV"/>
              </w:rPr>
            </w:pPr>
            <w:r w:rsidRPr="002C40E2">
              <w:rPr>
                <w:rFonts w:ascii="Arial" w:hAnsi="Arial" w:cs="Arial"/>
                <w:bCs/>
                <w:sz w:val="20"/>
                <w:szCs w:val="20"/>
                <w:lang w:val="lv-LV"/>
              </w:rPr>
              <w:t>145</w:t>
            </w:r>
          </w:p>
        </w:tc>
        <w:tc>
          <w:tcPr>
            <w:tcW w:w="1102" w:type="dxa"/>
          </w:tcPr>
          <w:p w14:paraId="77BC7ACA" w14:textId="77777777" w:rsidR="0031638A" w:rsidRPr="002C40E2" w:rsidRDefault="0031638A" w:rsidP="0031638A">
            <w:pPr>
              <w:rPr>
                <w:rFonts w:ascii="Arial" w:hAnsi="Arial" w:cs="Arial"/>
                <w:bCs/>
                <w:sz w:val="20"/>
                <w:szCs w:val="20"/>
                <w:lang w:val="lv-LV"/>
              </w:rPr>
            </w:pPr>
          </w:p>
        </w:tc>
        <w:tc>
          <w:tcPr>
            <w:tcW w:w="1131" w:type="dxa"/>
          </w:tcPr>
          <w:p w14:paraId="14BF8CCC" w14:textId="77777777" w:rsidR="0031638A" w:rsidRPr="002C40E2" w:rsidRDefault="0031638A" w:rsidP="0031638A">
            <w:pPr>
              <w:rPr>
                <w:rFonts w:ascii="Arial" w:hAnsi="Arial" w:cs="Arial"/>
                <w:bCs/>
                <w:sz w:val="20"/>
                <w:szCs w:val="20"/>
                <w:lang w:val="lv-LV"/>
              </w:rPr>
            </w:pPr>
          </w:p>
        </w:tc>
        <w:tc>
          <w:tcPr>
            <w:tcW w:w="1270" w:type="dxa"/>
          </w:tcPr>
          <w:p w14:paraId="138939DD" w14:textId="77777777" w:rsidR="0031638A" w:rsidRPr="002C40E2" w:rsidRDefault="0031638A" w:rsidP="0031638A">
            <w:pPr>
              <w:rPr>
                <w:rFonts w:ascii="Arial" w:hAnsi="Arial" w:cs="Arial"/>
                <w:bCs/>
                <w:sz w:val="20"/>
                <w:szCs w:val="20"/>
                <w:lang w:val="lv-LV"/>
              </w:rPr>
            </w:pPr>
          </w:p>
        </w:tc>
        <w:tc>
          <w:tcPr>
            <w:tcW w:w="1232" w:type="dxa"/>
          </w:tcPr>
          <w:p w14:paraId="127D9F44" w14:textId="7048581E" w:rsidR="0031638A" w:rsidRPr="002C40E2" w:rsidRDefault="0031638A" w:rsidP="0031638A">
            <w:pPr>
              <w:rPr>
                <w:rFonts w:ascii="Arial" w:hAnsi="Arial" w:cs="Arial"/>
                <w:b/>
                <w:sz w:val="20"/>
                <w:szCs w:val="20"/>
                <w:lang w:val="lv-LV"/>
              </w:rPr>
            </w:pPr>
            <w:r w:rsidRPr="002C40E2">
              <w:rPr>
                <w:rFonts w:ascii="Arial" w:hAnsi="Arial" w:cs="Arial"/>
                <w:b/>
                <w:sz w:val="20"/>
                <w:szCs w:val="20"/>
                <w:lang w:val="lv-LV"/>
              </w:rPr>
              <w:t>145</w:t>
            </w:r>
          </w:p>
        </w:tc>
      </w:tr>
    </w:tbl>
    <w:p w14:paraId="26FB3638" w14:textId="77777777" w:rsidR="00712A13" w:rsidRDefault="00712A13">
      <w:pPr>
        <w:spacing w:after="160" w:line="259" w:lineRule="auto"/>
        <w:rPr>
          <w:rFonts w:ascii="Arial" w:hAnsi="Arial" w:cs="Arial"/>
          <w:b/>
          <w:lang w:val="lv-LV"/>
        </w:rPr>
      </w:pPr>
      <w:r>
        <w:rPr>
          <w:rFonts w:ascii="Arial" w:hAnsi="Arial" w:cs="Arial"/>
          <w:b/>
          <w:lang w:val="lv-LV"/>
        </w:rPr>
        <w:br w:type="page"/>
      </w:r>
    </w:p>
    <w:p w14:paraId="5F9DB5C8" w14:textId="5212709E" w:rsidR="00401A17" w:rsidRDefault="00401A17" w:rsidP="007D034F">
      <w:pPr>
        <w:jc w:val="center"/>
        <w:rPr>
          <w:rFonts w:ascii="Arial" w:hAnsi="Arial" w:cs="Arial"/>
          <w:b/>
          <w:lang w:val="lv-LV"/>
        </w:rPr>
      </w:pPr>
      <w:r>
        <w:rPr>
          <w:rFonts w:ascii="Arial" w:hAnsi="Arial" w:cs="Arial"/>
          <w:b/>
          <w:lang w:val="lv-LV"/>
        </w:rPr>
        <w:lastRenderedPageBreak/>
        <w:t>Piegādes vietas</w:t>
      </w:r>
    </w:p>
    <w:p w14:paraId="703B40DF" w14:textId="113B1EAF" w:rsidR="00712A13" w:rsidRDefault="007D034F" w:rsidP="007D034F">
      <w:pPr>
        <w:jc w:val="center"/>
        <w:rPr>
          <w:rFonts w:ascii="Arial" w:hAnsi="Arial" w:cs="Arial"/>
          <w:bCs/>
          <w:lang w:val="lv-LV"/>
        </w:rPr>
      </w:pPr>
      <w:r w:rsidRPr="007D034F">
        <w:rPr>
          <w:rFonts w:ascii="Arial" w:hAnsi="Arial" w:cs="Arial"/>
          <w:bCs/>
          <w:lang w:val="lv-LV"/>
        </w:rPr>
        <w:t>tehnisko gāzu produkcijai</w:t>
      </w:r>
    </w:p>
    <w:p w14:paraId="2414DC58" w14:textId="77777777" w:rsidR="007D034F" w:rsidRPr="007D034F" w:rsidRDefault="007D034F" w:rsidP="007D034F">
      <w:pPr>
        <w:jc w:val="center"/>
        <w:rPr>
          <w:rFonts w:ascii="Arial" w:hAnsi="Arial" w:cs="Arial"/>
          <w:bCs/>
          <w:lang w:val="lv-LV"/>
        </w:rPr>
      </w:pPr>
    </w:p>
    <w:tbl>
      <w:tblPr>
        <w:tblStyle w:val="TableGrid"/>
        <w:tblW w:w="0" w:type="auto"/>
        <w:tblLook w:val="04A0" w:firstRow="1" w:lastRow="0" w:firstColumn="1" w:lastColumn="0" w:noHBand="0" w:noVBand="1"/>
      </w:tblPr>
      <w:tblGrid>
        <w:gridCol w:w="3725"/>
        <w:gridCol w:w="3725"/>
        <w:gridCol w:w="3725"/>
        <w:gridCol w:w="3725"/>
      </w:tblGrid>
      <w:tr w:rsidR="00B16FB7" w:rsidRPr="003F2EAF" w14:paraId="6AB8B7F2" w14:textId="108A27F5" w:rsidTr="004B365E">
        <w:tc>
          <w:tcPr>
            <w:tcW w:w="3725" w:type="dxa"/>
          </w:tcPr>
          <w:p w14:paraId="67BF263E" w14:textId="77777777"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VAS “Latvijas dzelzceļš”</w:t>
            </w:r>
          </w:p>
          <w:p w14:paraId="1500A74E" w14:textId="2DC83B9C" w:rsidR="00B16FB7" w:rsidRPr="00142D2C" w:rsidRDefault="00B16FB7" w:rsidP="00B16FB7">
            <w:pPr>
              <w:rPr>
                <w:rFonts w:ascii="Arial" w:hAnsi="Arial" w:cs="Arial"/>
                <w:sz w:val="22"/>
                <w:szCs w:val="22"/>
                <w:lang w:val="lv-LV"/>
              </w:rPr>
            </w:pPr>
            <w:r w:rsidRPr="00142D2C">
              <w:rPr>
                <w:rFonts w:ascii="Arial" w:hAnsi="Arial" w:cs="Arial"/>
                <w:sz w:val="22"/>
                <w:szCs w:val="22"/>
                <w:lang w:val="lv-LV"/>
              </w:rPr>
              <w:t>Elektrotehniskās pārvaldes (EP) piegādes adreses un kontaktpersonas*:</w:t>
            </w:r>
          </w:p>
        </w:tc>
        <w:tc>
          <w:tcPr>
            <w:tcW w:w="3725" w:type="dxa"/>
          </w:tcPr>
          <w:p w14:paraId="0199AE88"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5B0E4F3C" w14:textId="75A38C70"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Vagonu apkopes distances (VD) piegādes adreses un kontaktpersonas*:</w:t>
            </w:r>
          </w:p>
        </w:tc>
        <w:tc>
          <w:tcPr>
            <w:tcW w:w="3725" w:type="dxa"/>
          </w:tcPr>
          <w:p w14:paraId="64467FA6"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01164A1D" w14:textId="6C7EDE4D"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Sliežu ceļu pārvaldes (SCP) piegādes adreses un kontaktpersonas*:</w:t>
            </w:r>
          </w:p>
        </w:tc>
        <w:tc>
          <w:tcPr>
            <w:tcW w:w="3725" w:type="dxa"/>
          </w:tcPr>
          <w:p w14:paraId="4A5738BC" w14:textId="77777777" w:rsidR="00B16FB7" w:rsidRPr="00142D2C" w:rsidRDefault="00B16FB7" w:rsidP="00B16FB7">
            <w:pPr>
              <w:jc w:val="center"/>
              <w:rPr>
                <w:rFonts w:ascii="Arial" w:hAnsi="Arial" w:cs="Arial"/>
                <w:sz w:val="22"/>
                <w:szCs w:val="22"/>
                <w:lang w:val="lv-LV"/>
              </w:rPr>
            </w:pPr>
            <w:r w:rsidRPr="00142D2C">
              <w:rPr>
                <w:rFonts w:ascii="Arial" w:hAnsi="Arial" w:cs="Arial"/>
                <w:sz w:val="22"/>
                <w:szCs w:val="22"/>
                <w:lang w:val="lv-LV"/>
              </w:rPr>
              <w:t>VAS “Latvijas dzelzceļš”</w:t>
            </w:r>
          </w:p>
          <w:p w14:paraId="1F2B9435" w14:textId="0F285EF7" w:rsidR="00B16FB7" w:rsidRPr="00142D2C" w:rsidRDefault="00B16FB7" w:rsidP="00B16FB7">
            <w:pPr>
              <w:jc w:val="center"/>
              <w:rPr>
                <w:rFonts w:ascii="Arial" w:hAnsi="Arial" w:cs="Arial"/>
                <w:sz w:val="22"/>
                <w:szCs w:val="22"/>
                <w:lang w:val="lv-LV"/>
              </w:rPr>
            </w:pPr>
            <w:r w:rsidRPr="00142D2C">
              <w:rPr>
                <w:rFonts w:ascii="Arial" w:hAnsi="Arial"/>
                <w:sz w:val="22"/>
                <w:szCs w:val="22"/>
                <w:lang w:val="lv-LV"/>
              </w:rPr>
              <w:t>Nekustamā īpašuma pārvaldes piegādes adreses un kontaktpersonas*:</w:t>
            </w:r>
          </w:p>
        </w:tc>
      </w:tr>
      <w:tr w:rsidR="00B16FB7" w14:paraId="1B6412F9" w14:textId="65E1838D" w:rsidTr="004B365E">
        <w:tc>
          <w:tcPr>
            <w:tcW w:w="3725" w:type="dxa"/>
          </w:tcPr>
          <w:p w14:paraId="34BC2B73" w14:textId="1AB0267E"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1.</w:t>
            </w:r>
            <w:r w:rsidRPr="006D2474">
              <w:rPr>
                <w:rFonts w:ascii="Arial" w:hAnsi="Arial" w:cs="Arial"/>
                <w:sz w:val="22"/>
                <w:szCs w:val="22"/>
                <w:lang w:val="lv-LV"/>
              </w:rPr>
              <w:tab/>
              <w:t xml:space="preserve">Rīgas reģionālais centrs , turpmāk  </w:t>
            </w:r>
            <w:r>
              <w:rPr>
                <w:rFonts w:ascii="Arial" w:hAnsi="Arial" w:cs="Arial"/>
                <w:sz w:val="22"/>
                <w:szCs w:val="22"/>
                <w:lang w:val="lv-LV"/>
              </w:rPr>
              <w:t>(</w:t>
            </w:r>
            <w:r w:rsidRPr="006D2474">
              <w:rPr>
                <w:rFonts w:ascii="Arial" w:hAnsi="Arial" w:cs="Arial"/>
                <w:sz w:val="22"/>
                <w:szCs w:val="22"/>
                <w:lang w:val="lv-LV"/>
              </w:rPr>
              <w:t>EPR-1</w:t>
            </w:r>
            <w:r>
              <w:rPr>
                <w:rFonts w:ascii="Arial" w:hAnsi="Arial" w:cs="Arial"/>
                <w:sz w:val="22"/>
                <w:szCs w:val="22"/>
                <w:lang w:val="lv-LV"/>
              </w:rPr>
              <w:t>)</w:t>
            </w:r>
            <w:r w:rsidRPr="006D2474">
              <w:rPr>
                <w:rFonts w:ascii="Arial" w:hAnsi="Arial" w:cs="Arial"/>
                <w:sz w:val="22"/>
                <w:szCs w:val="22"/>
                <w:lang w:val="lv-LV"/>
              </w:rPr>
              <w:t xml:space="preserve">: </w:t>
            </w:r>
          </w:p>
          <w:p w14:paraId="1D93D598" w14:textId="616E4F92"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1.1.</w:t>
            </w:r>
            <w:r w:rsidRPr="006D2474">
              <w:rPr>
                <w:rFonts w:ascii="Arial" w:hAnsi="Arial" w:cs="Arial"/>
                <w:sz w:val="22"/>
                <w:szCs w:val="22"/>
                <w:lang w:val="lv-LV"/>
              </w:rPr>
              <w:tab/>
              <w:t>Krustpils iela 24/26, Rīga</w:t>
            </w:r>
            <w:r>
              <w:rPr>
                <w:rFonts w:ascii="Arial" w:hAnsi="Arial" w:cs="Arial"/>
                <w:sz w:val="22"/>
                <w:szCs w:val="22"/>
                <w:lang w:val="lv-LV"/>
              </w:rPr>
              <w:t xml:space="preserve"> – (…)*;</w:t>
            </w:r>
          </w:p>
          <w:p w14:paraId="4B75FC5D" w14:textId="5FF9DE36" w:rsidR="00B16FB7" w:rsidRPr="006D2474" w:rsidRDefault="00B16FB7" w:rsidP="00B16FB7">
            <w:pPr>
              <w:ind w:firstLine="88"/>
              <w:rPr>
                <w:rFonts w:ascii="Arial" w:hAnsi="Arial" w:cs="Arial"/>
                <w:sz w:val="22"/>
                <w:szCs w:val="22"/>
                <w:lang w:val="lv-LV"/>
              </w:rPr>
            </w:pPr>
            <w:r w:rsidRPr="006D2474">
              <w:rPr>
                <w:rFonts w:ascii="Arial" w:hAnsi="Arial" w:cs="Arial"/>
                <w:sz w:val="22"/>
                <w:szCs w:val="22"/>
                <w:lang w:val="lv-LV"/>
              </w:rPr>
              <w:t>1.4.</w:t>
            </w:r>
            <w:r w:rsidRPr="006D2474">
              <w:rPr>
                <w:rFonts w:ascii="Arial" w:hAnsi="Arial" w:cs="Arial"/>
                <w:sz w:val="22"/>
                <w:szCs w:val="22"/>
                <w:lang w:val="lv-LV"/>
              </w:rPr>
              <w:tab/>
              <w:t>Krūzes iela 47A, Rīga</w:t>
            </w:r>
            <w:r>
              <w:rPr>
                <w:rFonts w:ascii="Arial" w:hAnsi="Arial" w:cs="Arial"/>
                <w:sz w:val="22"/>
                <w:szCs w:val="22"/>
                <w:lang w:val="lv-LV"/>
              </w:rPr>
              <w:t xml:space="preserve"> - (…)*;</w:t>
            </w:r>
          </w:p>
          <w:p w14:paraId="085F54F4" w14:textId="7ADA366A" w:rsidR="00B16FB7" w:rsidRPr="006D2474" w:rsidRDefault="00B16FB7" w:rsidP="00B16FB7">
            <w:pPr>
              <w:rPr>
                <w:rFonts w:ascii="Arial" w:hAnsi="Arial" w:cs="Arial"/>
                <w:sz w:val="22"/>
                <w:szCs w:val="22"/>
                <w:lang w:val="lv-LV"/>
              </w:rPr>
            </w:pPr>
            <w:r w:rsidRPr="006D2474">
              <w:rPr>
                <w:rFonts w:ascii="Arial" w:hAnsi="Arial" w:cs="Arial"/>
                <w:sz w:val="22"/>
                <w:szCs w:val="22"/>
                <w:lang w:val="lv-LV"/>
              </w:rPr>
              <w:t>2.</w:t>
            </w:r>
            <w:r w:rsidRPr="006D2474">
              <w:rPr>
                <w:rFonts w:ascii="Arial" w:hAnsi="Arial" w:cs="Arial"/>
                <w:sz w:val="22"/>
                <w:szCs w:val="22"/>
                <w:lang w:val="lv-LV"/>
              </w:rPr>
              <w:tab/>
              <w:t>Daugavpils reģionālais centr</w:t>
            </w:r>
            <w:r>
              <w:rPr>
                <w:rFonts w:ascii="Arial" w:hAnsi="Arial" w:cs="Arial"/>
                <w:sz w:val="22"/>
                <w:szCs w:val="22"/>
                <w:lang w:val="lv-LV"/>
              </w:rPr>
              <w:t>s (</w:t>
            </w:r>
            <w:r w:rsidRPr="006D2474">
              <w:rPr>
                <w:rFonts w:ascii="Arial" w:hAnsi="Arial" w:cs="Arial"/>
                <w:sz w:val="22"/>
                <w:szCs w:val="22"/>
                <w:lang w:val="lv-LV"/>
              </w:rPr>
              <w:t>EPR-2</w:t>
            </w:r>
            <w:r>
              <w:rPr>
                <w:rFonts w:ascii="Arial" w:hAnsi="Arial" w:cs="Arial"/>
                <w:sz w:val="22"/>
                <w:szCs w:val="22"/>
                <w:lang w:val="lv-LV"/>
              </w:rPr>
              <w:t>)</w:t>
            </w:r>
            <w:r w:rsidRPr="006D2474">
              <w:rPr>
                <w:rFonts w:ascii="Arial" w:hAnsi="Arial" w:cs="Arial"/>
                <w:sz w:val="22"/>
                <w:szCs w:val="22"/>
                <w:lang w:val="lv-LV"/>
              </w:rPr>
              <w:t>:</w:t>
            </w:r>
          </w:p>
          <w:p w14:paraId="4C4ACDF6" w14:textId="6546A859"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2.1.</w:t>
            </w:r>
            <w:r w:rsidRPr="006D2474">
              <w:rPr>
                <w:rFonts w:ascii="Arial" w:hAnsi="Arial" w:cs="Arial"/>
                <w:sz w:val="22"/>
                <w:szCs w:val="22"/>
                <w:lang w:val="lv-LV"/>
              </w:rPr>
              <w:tab/>
              <w:t>Ezera iela 4A, Rēzekne</w:t>
            </w:r>
            <w:r>
              <w:rPr>
                <w:rFonts w:ascii="Arial" w:hAnsi="Arial" w:cs="Arial"/>
                <w:sz w:val="22"/>
                <w:szCs w:val="22"/>
                <w:lang w:val="lv-LV"/>
              </w:rPr>
              <w:t xml:space="preserve"> - (…)*;</w:t>
            </w:r>
          </w:p>
          <w:p w14:paraId="6CCC2E7B" w14:textId="244A21F0"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2.2.</w:t>
            </w:r>
            <w:r w:rsidRPr="006D2474">
              <w:rPr>
                <w:rFonts w:ascii="Arial" w:hAnsi="Arial" w:cs="Arial"/>
                <w:sz w:val="22"/>
                <w:szCs w:val="22"/>
                <w:lang w:val="lv-LV"/>
              </w:rPr>
              <w:tab/>
              <w:t>Torņa iela 9A, Rēzekne</w:t>
            </w:r>
            <w:r>
              <w:rPr>
                <w:rFonts w:ascii="Arial" w:hAnsi="Arial" w:cs="Arial"/>
                <w:sz w:val="22"/>
                <w:szCs w:val="22"/>
                <w:lang w:val="lv-LV"/>
              </w:rPr>
              <w:t xml:space="preserve"> - (…)*;</w:t>
            </w:r>
          </w:p>
          <w:p w14:paraId="702015E6" w14:textId="2FAA12C5"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2.3.</w:t>
            </w:r>
            <w:r w:rsidRPr="006D2474">
              <w:rPr>
                <w:rFonts w:ascii="Arial" w:hAnsi="Arial" w:cs="Arial"/>
                <w:sz w:val="22"/>
                <w:szCs w:val="22"/>
                <w:lang w:val="lv-LV"/>
              </w:rPr>
              <w:tab/>
              <w:t>Stacijas iela 58, Daugavpils</w:t>
            </w:r>
            <w:r>
              <w:rPr>
                <w:rFonts w:ascii="Arial" w:hAnsi="Arial" w:cs="Arial"/>
                <w:sz w:val="22"/>
                <w:szCs w:val="22"/>
                <w:lang w:val="lv-LV"/>
              </w:rPr>
              <w:t xml:space="preserve"> - (…)*;</w:t>
            </w:r>
          </w:p>
          <w:p w14:paraId="19F50414" w14:textId="7FFAD1E4"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2.4.</w:t>
            </w:r>
            <w:r w:rsidRPr="006D2474">
              <w:rPr>
                <w:rFonts w:ascii="Arial" w:hAnsi="Arial" w:cs="Arial"/>
                <w:sz w:val="22"/>
                <w:szCs w:val="22"/>
                <w:lang w:val="lv-LV"/>
              </w:rPr>
              <w:tab/>
              <w:t>1.Pasažieru  iela 12, Daugavpils</w:t>
            </w:r>
            <w:r>
              <w:rPr>
                <w:rFonts w:ascii="Arial" w:hAnsi="Arial" w:cs="Arial"/>
                <w:sz w:val="22"/>
                <w:szCs w:val="22"/>
                <w:lang w:val="lv-LV"/>
              </w:rPr>
              <w:t xml:space="preserve"> - (…)*;</w:t>
            </w:r>
          </w:p>
          <w:p w14:paraId="67AA3FEA" w14:textId="66705561" w:rsidR="00B16FB7" w:rsidRPr="006D2474" w:rsidRDefault="00B16FB7" w:rsidP="00B16FB7">
            <w:pPr>
              <w:ind w:firstLine="130"/>
              <w:rPr>
                <w:rFonts w:ascii="Arial" w:hAnsi="Arial" w:cs="Arial"/>
                <w:sz w:val="22"/>
                <w:szCs w:val="22"/>
                <w:lang w:val="lv-LV"/>
              </w:rPr>
            </w:pPr>
            <w:r w:rsidRPr="006D2474">
              <w:rPr>
                <w:rFonts w:ascii="Arial" w:hAnsi="Arial" w:cs="Arial"/>
                <w:sz w:val="22"/>
                <w:szCs w:val="22"/>
                <w:lang w:val="lv-LV"/>
              </w:rPr>
              <w:t>2.5.</w:t>
            </w:r>
            <w:r w:rsidRPr="006D2474">
              <w:rPr>
                <w:rFonts w:ascii="Arial" w:hAnsi="Arial" w:cs="Arial"/>
                <w:sz w:val="22"/>
                <w:szCs w:val="22"/>
                <w:lang w:val="lv-LV"/>
              </w:rPr>
              <w:tab/>
              <w:t xml:space="preserve"> "Dzelzceļa ēka 528.km", Līksnas pagasts</w:t>
            </w:r>
            <w:r>
              <w:rPr>
                <w:rFonts w:ascii="Arial" w:hAnsi="Arial" w:cs="Arial"/>
                <w:sz w:val="22"/>
                <w:szCs w:val="22"/>
                <w:lang w:val="lv-LV"/>
              </w:rPr>
              <w:t xml:space="preserve"> - (…)*;</w:t>
            </w:r>
            <w:r w:rsidRPr="006D2474">
              <w:rPr>
                <w:rFonts w:ascii="Arial" w:hAnsi="Arial" w:cs="Arial"/>
                <w:sz w:val="22"/>
                <w:szCs w:val="22"/>
                <w:lang w:val="lv-LV"/>
              </w:rPr>
              <w:t xml:space="preserve"> Daugavpils</w:t>
            </w:r>
            <w:r>
              <w:rPr>
                <w:rFonts w:ascii="Arial" w:hAnsi="Arial" w:cs="Arial"/>
                <w:sz w:val="22"/>
                <w:szCs w:val="22"/>
                <w:lang w:val="lv-LV"/>
              </w:rPr>
              <w:t xml:space="preserve"> </w:t>
            </w:r>
            <w:r w:rsidRPr="006D2474">
              <w:rPr>
                <w:rFonts w:ascii="Arial" w:hAnsi="Arial" w:cs="Arial"/>
                <w:sz w:val="22"/>
                <w:szCs w:val="22"/>
                <w:lang w:val="lv-LV"/>
              </w:rPr>
              <w:t xml:space="preserve">novads </w:t>
            </w:r>
            <w:r>
              <w:rPr>
                <w:rFonts w:ascii="Arial" w:hAnsi="Arial" w:cs="Arial"/>
                <w:sz w:val="22"/>
                <w:szCs w:val="22"/>
                <w:lang w:val="lv-LV"/>
              </w:rPr>
              <w:t>- (…)*</w:t>
            </w:r>
            <w:r w:rsidRPr="006D2474">
              <w:rPr>
                <w:rFonts w:ascii="Arial" w:hAnsi="Arial" w:cs="Arial"/>
                <w:sz w:val="22"/>
                <w:szCs w:val="22"/>
                <w:lang w:val="lv-LV"/>
              </w:rPr>
              <w:t>;</w:t>
            </w:r>
          </w:p>
          <w:p w14:paraId="0962ED3F" w14:textId="3B73F935" w:rsidR="00B16FB7" w:rsidRPr="004B7C78" w:rsidRDefault="00B16FB7" w:rsidP="00B16FB7">
            <w:pPr>
              <w:rPr>
                <w:rFonts w:ascii="Arial" w:hAnsi="Arial" w:cs="Arial"/>
                <w:sz w:val="22"/>
                <w:szCs w:val="22"/>
                <w:lang w:val="lv-LV"/>
              </w:rPr>
            </w:pPr>
            <w:r w:rsidRPr="006D2474">
              <w:rPr>
                <w:rFonts w:ascii="Arial" w:hAnsi="Arial" w:cs="Arial"/>
                <w:sz w:val="22"/>
                <w:szCs w:val="22"/>
                <w:lang w:val="lv-LV"/>
              </w:rPr>
              <w:t>3.</w:t>
            </w:r>
            <w:r w:rsidRPr="006D2474">
              <w:rPr>
                <w:rFonts w:ascii="Arial" w:hAnsi="Arial" w:cs="Arial"/>
                <w:sz w:val="22"/>
                <w:szCs w:val="22"/>
                <w:lang w:val="lv-LV"/>
              </w:rPr>
              <w:tab/>
              <w:t xml:space="preserve">Jelgavas reģionālais centrs, turpmāk </w:t>
            </w:r>
            <w:r>
              <w:rPr>
                <w:rFonts w:ascii="Arial" w:hAnsi="Arial" w:cs="Arial"/>
                <w:sz w:val="22"/>
                <w:szCs w:val="22"/>
                <w:lang w:val="lv-LV"/>
              </w:rPr>
              <w:t>(</w:t>
            </w:r>
            <w:r w:rsidRPr="006D2474">
              <w:rPr>
                <w:rFonts w:ascii="Arial" w:hAnsi="Arial" w:cs="Arial"/>
                <w:sz w:val="22"/>
                <w:szCs w:val="22"/>
                <w:lang w:val="lv-LV"/>
              </w:rPr>
              <w:t>EPR-3</w:t>
            </w:r>
            <w:r>
              <w:rPr>
                <w:rFonts w:ascii="Arial" w:hAnsi="Arial" w:cs="Arial"/>
                <w:sz w:val="22"/>
                <w:szCs w:val="22"/>
                <w:lang w:val="lv-LV"/>
              </w:rPr>
              <w:t>)</w:t>
            </w:r>
            <w:r w:rsidRPr="006D2474">
              <w:rPr>
                <w:rFonts w:ascii="Arial" w:hAnsi="Arial" w:cs="Arial"/>
                <w:sz w:val="22"/>
                <w:szCs w:val="22"/>
                <w:lang w:val="lv-LV"/>
              </w:rPr>
              <w:t>:</w:t>
            </w:r>
          </w:p>
          <w:p w14:paraId="33343951" w14:textId="73EAFBCF" w:rsidR="00B16FB7" w:rsidRPr="004B7C78" w:rsidRDefault="00B16FB7" w:rsidP="00B16FB7">
            <w:pPr>
              <w:ind w:firstLine="144"/>
              <w:rPr>
                <w:rFonts w:ascii="Arial" w:hAnsi="Arial" w:cs="Arial"/>
                <w:sz w:val="22"/>
                <w:szCs w:val="22"/>
              </w:rPr>
            </w:pPr>
            <w:r w:rsidRPr="004B7C78">
              <w:rPr>
                <w:rFonts w:ascii="Arial" w:hAnsi="Arial" w:cs="Arial"/>
                <w:sz w:val="22"/>
                <w:szCs w:val="22"/>
                <w:lang w:val="lv-LV"/>
              </w:rPr>
              <w:t>3.1.</w:t>
            </w:r>
            <w:r w:rsidRPr="004B7C78">
              <w:rPr>
                <w:rFonts w:ascii="Arial" w:hAnsi="Arial" w:cs="Arial"/>
                <w:sz w:val="22"/>
                <w:szCs w:val="22"/>
                <w:lang w:val="lv-LV"/>
              </w:rPr>
              <w:tab/>
            </w:r>
            <w:r w:rsidRPr="004B7C78">
              <w:rPr>
                <w:rFonts w:ascii="Arial" w:hAnsi="Arial" w:cs="Arial"/>
                <w:sz w:val="22"/>
                <w:szCs w:val="22"/>
              </w:rPr>
              <w:t xml:space="preserve">Pasta </w:t>
            </w:r>
            <w:proofErr w:type="spellStart"/>
            <w:r w:rsidRPr="004B7C78">
              <w:rPr>
                <w:rFonts w:ascii="Arial" w:hAnsi="Arial" w:cs="Arial"/>
                <w:sz w:val="22"/>
                <w:szCs w:val="22"/>
              </w:rPr>
              <w:t>iela</w:t>
            </w:r>
            <w:proofErr w:type="spellEnd"/>
            <w:r w:rsidRPr="004B7C78">
              <w:rPr>
                <w:rFonts w:ascii="Arial" w:hAnsi="Arial" w:cs="Arial"/>
                <w:sz w:val="22"/>
                <w:szCs w:val="22"/>
              </w:rPr>
              <w:t xml:space="preserve"> 56, Jelgava</w:t>
            </w:r>
            <w:r>
              <w:rPr>
                <w:rFonts w:ascii="Arial" w:hAnsi="Arial" w:cs="Arial"/>
                <w:sz w:val="22"/>
                <w:szCs w:val="22"/>
              </w:rPr>
              <w:t xml:space="preserve"> -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200BFCD6" w14:textId="57BFCF06" w:rsidR="00B16FB7" w:rsidRDefault="00B16FB7" w:rsidP="00B16FB7">
            <w:pPr>
              <w:ind w:firstLine="144"/>
              <w:rPr>
                <w:rFonts w:ascii="Arial" w:hAnsi="Arial" w:cs="Arial"/>
                <w:sz w:val="22"/>
                <w:szCs w:val="22"/>
              </w:rPr>
            </w:pPr>
            <w:r w:rsidRPr="004B7C78">
              <w:rPr>
                <w:rFonts w:ascii="Arial" w:hAnsi="Arial" w:cs="Arial"/>
                <w:sz w:val="22"/>
                <w:szCs w:val="22"/>
              </w:rPr>
              <w:t>3.2.</w:t>
            </w:r>
            <w:r w:rsidRPr="004B7C78">
              <w:rPr>
                <w:rFonts w:ascii="Arial" w:hAnsi="Arial" w:cs="Arial"/>
                <w:sz w:val="22"/>
                <w:szCs w:val="22"/>
              </w:rPr>
              <w:tab/>
            </w:r>
            <w:proofErr w:type="spellStart"/>
            <w:r w:rsidRPr="004B7C78">
              <w:rPr>
                <w:rFonts w:ascii="Arial" w:hAnsi="Arial" w:cs="Arial"/>
                <w:sz w:val="22"/>
                <w:szCs w:val="22"/>
              </w:rPr>
              <w:t>Baseina</w:t>
            </w:r>
            <w:proofErr w:type="spellEnd"/>
            <w:r w:rsidRPr="004B7C78">
              <w:rPr>
                <w:rFonts w:ascii="Arial" w:hAnsi="Arial" w:cs="Arial"/>
                <w:sz w:val="22"/>
                <w:szCs w:val="22"/>
              </w:rPr>
              <w:t xml:space="preserve"> </w:t>
            </w:r>
            <w:proofErr w:type="spellStart"/>
            <w:r w:rsidRPr="004B7C78">
              <w:rPr>
                <w:rFonts w:ascii="Arial" w:hAnsi="Arial" w:cs="Arial"/>
                <w:sz w:val="22"/>
                <w:szCs w:val="22"/>
              </w:rPr>
              <w:t>iela</w:t>
            </w:r>
            <w:proofErr w:type="spellEnd"/>
            <w:r w:rsidRPr="004B7C78">
              <w:rPr>
                <w:rFonts w:ascii="Arial" w:hAnsi="Arial" w:cs="Arial"/>
                <w:sz w:val="22"/>
                <w:szCs w:val="22"/>
              </w:rPr>
              <w:t xml:space="preserve"> 10/12, </w:t>
            </w:r>
            <w:proofErr w:type="spellStart"/>
            <w:r w:rsidRPr="004B7C78">
              <w:rPr>
                <w:rFonts w:ascii="Arial" w:hAnsi="Arial" w:cs="Arial"/>
                <w:sz w:val="22"/>
                <w:szCs w:val="22"/>
              </w:rPr>
              <w:t>Liepāja</w:t>
            </w:r>
            <w:proofErr w:type="spellEnd"/>
            <w:r>
              <w:rPr>
                <w:rFonts w:ascii="Arial" w:hAnsi="Arial" w:cs="Arial"/>
                <w:sz w:val="22"/>
                <w:szCs w:val="22"/>
              </w:rPr>
              <w:t xml:space="preserve">- </w:t>
            </w:r>
            <w:r>
              <w:rPr>
                <w:rFonts w:ascii="Arial" w:hAnsi="Arial" w:cs="Arial"/>
                <w:sz w:val="22"/>
                <w:szCs w:val="22"/>
                <w:lang w:val="lv-LV"/>
              </w:rPr>
              <w:t>(</w:t>
            </w:r>
            <w:proofErr w:type="gramStart"/>
            <w:r>
              <w:rPr>
                <w:rFonts w:ascii="Arial" w:hAnsi="Arial" w:cs="Arial"/>
                <w:sz w:val="22"/>
                <w:szCs w:val="22"/>
                <w:lang w:val="lv-LV"/>
              </w:rPr>
              <w:t>…)*</w:t>
            </w:r>
            <w:proofErr w:type="gramEnd"/>
            <w:r>
              <w:rPr>
                <w:rFonts w:ascii="Arial" w:hAnsi="Arial" w:cs="Arial"/>
                <w:sz w:val="22"/>
                <w:szCs w:val="22"/>
              </w:rPr>
              <w:t>;</w:t>
            </w:r>
          </w:p>
          <w:p w14:paraId="4B75BA05" w14:textId="68D12324" w:rsidR="00B16FB7" w:rsidRPr="00941F98" w:rsidRDefault="00B16FB7" w:rsidP="00B16FB7">
            <w:pPr>
              <w:ind w:firstLine="144"/>
              <w:rPr>
                <w:rFonts w:ascii="Arial" w:hAnsi="Arial" w:cs="Arial"/>
                <w:sz w:val="22"/>
                <w:szCs w:val="22"/>
              </w:rPr>
            </w:pPr>
            <w:r>
              <w:rPr>
                <w:rFonts w:ascii="Arial" w:hAnsi="Arial" w:cs="Arial"/>
                <w:sz w:val="22"/>
                <w:szCs w:val="22"/>
              </w:rPr>
              <w:t>3.</w:t>
            </w:r>
            <w:proofErr w:type="gramStart"/>
            <w:r>
              <w:rPr>
                <w:rFonts w:ascii="Arial" w:hAnsi="Arial" w:cs="Arial"/>
                <w:sz w:val="22"/>
                <w:szCs w:val="22"/>
              </w:rPr>
              <w:t>3.</w:t>
            </w:r>
            <w:r w:rsidRPr="007D034F">
              <w:rPr>
                <w:rFonts w:ascii="Arial" w:hAnsi="Arial" w:cs="Arial"/>
                <w:sz w:val="22"/>
                <w:szCs w:val="22"/>
              </w:rPr>
              <w:t>Prohorova</w:t>
            </w:r>
            <w:proofErr w:type="gramEnd"/>
            <w:r w:rsidRPr="007D034F">
              <w:rPr>
                <w:rFonts w:ascii="Arial" w:hAnsi="Arial" w:cs="Arial"/>
                <w:sz w:val="22"/>
                <w:szCs w:val="22"/>
              </w:rPr>
              <w:t xml:space="preserve"> </w:t>
            </w:r>
            <w:proofErr w:type="spellStart"/>
            <w:r w:rsidRPr="007D034F">
              <w:rPr>
                <w:rFonts w:ascii="Arial" w:hAnsi="Arial" w:cs="Arial"/>
                <w:sz w:val="22"/>
                <w:szCs w:val="22"/>
              </w:rPr>
              <w:t>iela</w:t>
            </w:r>
            <w:proofErr w:type="spellEnd"/>
            <w:r w:rsidRPr="007D034F">
              <w:rPr>
                <w:rFonts w:ascii="Arial" w:hAnsi="Arial" w:cs="Arial"/>
                <w:sz w:val="22"/>
                <w:szCs w:val="22"/>
              </w:rPr>
              <w:t xml:space="preserve"> 12b, Jelgava</w:t>
            </w:r>
            <w:r>
              <w:rPr>
                <w:rFonts w:ascii="Arial" w:hAnsi="Arial" w:cs="Arial"/>
                <w:sz w:val="22"/>
                <w:szCs w:val="22"/>
              </w:rPr>
              <w:t xml:space="preserve"> - </w:t>
            </w:r>
            <w:r>
              <w:rPr>
                <w:rFonts w:ascii="Arial" w:hAnsi="Arial" w:cs="Arial"/>
                <w:sz w:val="22"/>
                <w:szCs w:val="22"/>
                <w:lang w:val="lv-LV"/>
              </w:rPr>
              <w:t>(…)*</w:t>
            </w:r>
            <w:r>
              <w:rPr>
                <w:rFonts w:ascii="Arial" w:hAnsi="Arial" w:cs="Arial"/>
                <w:sz w:val="22"/>
                <w:szCs w:val="22"/>
              </w:rPr>
              <w:t>.</w:t>
            </w:r>
          </w:p>
        </w:tc>
        <w:tc>
          <w:tcPr>
            <w:tcW w:w="3725" w:type="dxa"/>
          </w:tcPr>
          <w:p w14:paraId="7F6C189B" w14:textId="3F7BF493" w:rsidR="00B16FB7" w:rsidRDefault="00B16FB7" w:rsidP="00B16FB7">
            <w:pPr>
              <w:pStyle w:val="ListParagraph"/>
              <w:numPr>
                <w:ilvl w:val="0"/>
                <w:numId w:val="21"/>
              </w:numPr>
              <w:rPr>
                <w:rFonts w:ascii="Arial" w:hAnsi="Arial" w:cs="Arial"/>
                <w:bCs/>
                <w:sz w:val="22"/>
                <w:szCs w:val="22"/>
                <w:lang w:val="lv-LV"/>
              </w:rPr>
            </w:pPr>
            <w:r w:rsidRPr="006366DB">
              <w:rPr>
                <w:rFonts w:ascii="Arial" w:hAnsi="Arial" w:cs="Arial"/>
                <w:bCs/>
                <w:sz w:val="22"/>
                <w:szCs w:val="22"/>
                <w:lang w:val="lv-LV"/>
              </w:rPr>
              <w:t>Rīga:</w:t>
            </w:r>
          </w:p>
          <w:p w14:paraId="70F8E35F" w14:textId="0B91DD95" w:rsidR="00B16FB7" w:rsidRPr="006366DB" w:rsidRDefault="00B16FB7" w:rsidP="00B16FB7">
            <w:pPr>
              <w:pStyle w:val="ListParagraph"/>
              <w:numPr>
                <w:ilvl w:val="1"/>
                <w:numId w:val="21"/>
              </w:numPr>
              <w:ind w:left="474"/>
              <w:rPr>
                <w:rFonts w:ascii="Arial" w:hAnsi="Arial" w:cs="Arial"/>
                <w:bCs/>
                <w:sz w:val="22"/>
                <w:szCs w:val="22"/>
                <w:lang w:val="lv-LV"/>
              </w:rPr>
            </w:pPr>
            <w:r>
              <w:rPr>
                <w:rFonts w:ascii="Arial" w:hAnsi="Arial" w:cs="Arial"/>
                <w:bCs/>
                <w:sz w:val="22"/>
                <w:szCs w:val="22"/>
                <w:lang w:val="lv-LV"/>
              </w:rPr>
              <w:t>Krustpils iela 22, Rīga</w:t>
            </w:r>
            <w:r w:rsidR="00142D2C">
              <w:rPr>
                <w:rFonts w:ascii="Arial" w:hAnsi="Arial" w:cs="Arial"/>
                <w:bCs/>
                <w:sz w:val="22"/>
                <w:szCs w:val="22"/>
                <w:lang w:val="lv-LV"/>
              </w:rPr>
              <w:t xml:space="preserve"> - </w:t>
            </w:r>
            <w:r w:rsidR="00142D2C">
              <w:rPr>
                <w:rFonts w:ascii="Arial" w:hAnsi="Arial" w:cs="Arial"/>
                <w:sz w:val="22"/>
                <w:szCs w:val="22"/>
                <w:lang w:val="lv-LV"/>
              </w:rPr>
              <w:t>(…)*;</w:t>
            </w:r>
            <w:r>
              <w:rPr>
                <w:rFonts w:ascii="Arial" w:hAnsi="Arial" w:cs="Arial"/>
                <w:bCs/>
                <w:sz w:val="22"/>
                <w:szCs w:val="22"/>
                <w:lang w:val="lv-LV"/>
              </w:rPr>
              <w:t>;</w:t>
            </w:r>
          </w:p>
          <w:p w14:paraId="1737B777" w14:textId="6F109544"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Daugavpils</w:t>
            </w:r>
            <w:r w:rsidRPr="00D87785">
              <w:rPr>
                <w:rFonts w:ascii="Arial" w:hAnsi="Arial" w:cs="Arial"/>
                <w:bCs/>
                <w:sz w:val="22"/>
                <w:szCs w:val="22"/>
                <w:lang w:val="lv-LV"/>
              </w:rPr>
              <w:t>:</w:t>
            </w:r>
          </w:p>
          <w:p w14:paraId="6940DB11" w14:textId="04169A55"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Spaļu iela 1k, Daugavpils</w:t>
            </w:r>
            <w:r w:rsidR="00142D2C">
              <w:rPr>
                <w:rFonts w:ascii="Arial" w:hAnsi="Arial" w:cs="Arial"/>
                <w:bCs/>
                <w:sz w:val="22"/>
                <w:szCs w:val="22"/>
                <w:lang w:val="lv-LV"/>
              </w:rPr>
              <w:t xml:space="preserve"> - </w:t>
            </w:r>
            <w:r w:rsidR="00142D2C">
              <w:rPr>
                <w:rFonts w:ascii="Arial" w:hAnsi="Arial" w:cs="Arial"/>
                <w:sz w:val="22"/>
                <w:szCs w:val="22"/>
                <w:lang w:val="lv-LV"/>
              </w:rPr>
              <w:t>(…)*;</w:t>
            </w:r>
          </w:p>
          <w:p w14:paraId="5A1D4B55" w14:textId="3652B3DB"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Rēzekne:</w:t>
            </w:r>
          </w:p>
          <w:p w14:paraId="42637387" w14:textId="722B6E57"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Stacijas iela 9c, Rēzekne</w:t>
            </w:r>
            <w:r w:rsidR="00142D2C">
              <w:rPr>
                <w:rFonts w:ascii="Arial" w:hAnsi="Arial" w:cs="Arial"/>
                <w:bCs/>
                <w:sz w:val="22"/>
                <w:szCs w:val="22"/>
                <w:lang w:val="lv-LV"/>
              </w:rPr>
              <w:t xml:space="preserve"> - </w:t>
            </w:r>
            <w:r w:rsidR="00142D2C">
              <w:rPr>
                <w:rFonts w:ascii="Arial" w:hAnsi="Arial" w:cs="Arial"/>
                <w:sz w:val="22"/>
                <w:szCs w:val="22"/>
                <w:lang w:val="lv-LV"/>
              </w:rPr>
              <w:t>(…)*;</w:t>
            </w:r>
          </w:p>
          <w:p w14:paraId="7C98C7BC" w14:textId="645D421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Jelgava:</w:t>
            </w:r>
          </w:p>
          <w:p w14:paraId="6921C63D" w14:textId="0734FA0B"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Bauskas iela 3a, Jelgava</w:t>
            </w:r>
            <w:r w:rsidR="00142D2C">
              <w:rPr>
                <w:rFonts w:ascii="Arial" w:hAnsi="Arial" w:cs="Arial"/>
                <w:bCs/>
                <w:sz w:val="22"/>
                <w:szCs w:val="22"/>
                <w:lang w:val="lv-LV"/>
              </w:rPr>
              <w:t xml:space="preserve"> - </w:t>
            </w:r>
            <w:r w:rsidR="00142D2C">
              <w:rPr>
                <w:rFonts w:ascii="Arial" w:hAnsi="Arial" w:cs="Arial"/>
                <w:sz w:val="22"/>
                <w:szCs w:val="22"/>
                <w:lang w:val="lv-LV"/>
              </w:rPr>
              <w:t>(…)*;</w:t>
            </w:r>
          </w:p>
          <w:p w14:paraId="68BDCF9C" w14:textId="4A36B5CA"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Liepāja:</w:t>
            </w:r>
          </w:p>
          <w:p w14:paraId="2FE8DDE6" w14:textId="166923FB" w:rsidR="00B16FB7"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Brīvības iela 103, Liepāja</w:t>
            </w:r>
            <w:r w:rsidR="00142D2C">
              <w:rPr>
                <w:rFonts w:ascii="Arial" w:hAnsi="Arial" w:cs="Arial"/>
                <w:bCs/>
                <w:sz w:val="22"/>
                <w:szCs w:val="22"/>
                <w:lang w:val="lv-LV"/>
              </w:rPr>
              <w:t xml:space="preserve"> - </w:t>
            </w:r>
            <w:r w:rsidR="00142D2C">
              <w:rPr>
                <w:rFonts w:ascii="Arial" w:hAnsi="Arial" w:cs="Arial"/>
                <w:sz w:val="22"/>
                <w:szCs w:val="22"/>
                <w:lang w:val="lv-LV"/>
              </w:rPr>
              <w:t>(…)*;</w:t>
            </w:r>
          </w:p>
          <w:p w14:paraId="63BC42A9" w14:textId="77777777" w:rsidR="00B16FB7" w:rsidRDefault="00B16FB7" w:rsidP="00B16FB7">
            <w:pPr>
              <w:pStyle w:val="ListParagraph"/>
              <w:numPr>
                <w:ilvl w:val="0"/>
                <w:numId w:val="21"/>
              </w:numPr>
              <w:rPr>
                <w:rFonts w:ascii="Arial" w:hAnsi="Arial" w:cs="Arial"/>
                <w:bCs/>
                <w:sz w:val="22"/>
                <w:szCs w:val="22"/>
                <w:lang w:val="lv-LV"/>
              </w:rPr>
            </w:pPr>
            <w:r>
              <w:rPr>
                <w:rFonts w:ascii="Arial" w:hAnsi="Arial" w:cs="Arial"/>
                <w:bCs/>
                <w:sz w:val="22"/>
                <w:szCs w:val="22"/>
                <w:lang w:val="lv-LV"/>
              </w:rPr>
              <w:t>Ventspils:</w:t>
            </w:r>
          </w:p>
          <w:p w14:paraId="3341F636" w14:textId="02A46FBE" w:rsidR="00B16FB7" w:rsidRPr="00D87785" w:rsidRDefault="00B16FB7" w:rsidP="00B16FB7">
            <w:pPr>
              <w:pStyle w:val="ListParagraph"/>
              <w:numPr>
                <w:ilvl w:val="1"/>
                <w:numId w:val="21"/>
              </w:numPr>
              <w:ind w:left="555"/>
              <w:rPr>
                <w:rFonts w:ascii="Arial" w:hAnsi="Arial" w:cs="Arial"/>
                <w:bCs/>
                <w:sz w:val="22"/>
                <w:szCs w:val="22"/>
                <w:lang w:val="lv-LV"/>
              </w:rPr>
            </w:pPr>
            <w:r>
              <w:rPr>
                <w:rFonts w:ascii="Arial" w:hAnsi="Arial" w:cs="Arial"/>
                <w:bCs/>
                <w:sz w:val="22"/>
                <w:szCs w:val="22"/>
                <w:lang w:val="lv-LV"/>
              </w:rPr>
              <w:t xml:space="preserve">Depo iela 21, </w:t>
            </w:r>
            <w:proofErr w:type="spellStart"/>
            <w:r>
              <w:rPr>
                <w:rFonts w:ascii="Arial" w:hAnsi="Arial" w:cs="Arial"/>
                <w:bCs/>
                <w:sz w:val="22"/>
                <w:szCs w:val="22"/>
                <w:lang w:val="lv-LV"/>
              </w:rPr>
              <w:t>Ventpils</w:t>
            </w:r>
            <w:proofErr w:type="spellEnd"/>
            <w:r w:rsidR="00142D2C">
              <w:rPr>
                <w:rFonts w:ascii="Arial" w:hAnsi="Arial" w:cs="Arial"/>
                <w:bCs/>
                <w:sz w:val="22"/>
                <w:szCs w:val="22"/>
                <w:lang w:val="lv-LV"/>
              </w:rPr>
              <w:t xml:space="preserve"> - </w:t>
            </w:r>
            <w:r w:rsidR="00142D2C">
              <w:rPr>
                <w:rFonts w:ascii="Arial" w:hAnsi="Arial" w:cs="Arial"/>
                <w:sz w:val="22"/>
                <w:szCs w:val="22"/>
                <w:lang w:val="lv-LV"/>
              </w:rPr>
              <w:t>(…)*</w:t>
            </w:r>
            <w:r w:rsidR="00FA5773">
              <w:rPr>
                <w:rFonts w:ascii="Arial" w:hAnsi="Arial" w:cs="Arial"/>
                <w:sz w:val="22"/>
                <w:szCs w:val="22"/>
                <w:lang w:val="lv-LV"/>
              </w:rPr>
              <w:t>.</w:t>
            </w:r>
          </w:p>
        </w:tc>
        <w:tc>
          <w:tcPr>
            <w:tcW w:w="3725" w:type="dxa"/>
          </w:tcPr>
          <w:p w14:paraId="0E4BFB50" w14:textId="681C6DD8" w:rsidR="00B16FB7"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Rīgas reģions:</w:t>
            </w:r>
          </w:p>
          <w:p w14:paraId="13F4F39F"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CPE-1, UGV-1: </w:t>
            </w:r>
            <w:proofErr w:type="spellStart"/>
            <w:r>
              <w:rPr>
                <w:rFonts w:ascii="Arial" w:hAnsi="Arial" w:cs="Arial"/>
                <w:sz w:val="22"/>
                <w:szCs w:val="22"/>
                <w:lang w:val="lv-LV"/>
              </w:rPr>
              <w:t>Jāņavārtu</w:t>
            </w:r>
            <w:proofErr w:type="spellEnd"/>
            <w:r>
              <w:rPr>
                <w:rFonts w:ascii="Arial" w:hAnsi="Arial" w:cs="Arial"/>
                <w:sz w:val="22"/>
                <w:szCs w:val="22"/>
                <w:lang w:val="lv-LV"/>
              </w:rPr>
              <w:t xml:space="preserve"> iela 8, Rīga - (…)*</w:t>
            </w:r>
          </w:p>
          <w:p w14:paraId="3732E025" w14:textId="77777777" w:rsidR="00B16FB7" w:rsidRDefault="00B16FB7" w:rsidP="00B16FB7">
            <w:pPr>
              <w:pStyle w:val="ListParagraph"/>
              <w:numPr>
                <w:ilvl w:val="1"/>
                <w:numId w:val="20"/>
              </w:numPr>
              <w:ind w:left="413"/>
              <w:rPr>
                <w:rFonts w:ascii="Arial" w:hAnsi="Arial" w:cs="Arial"/>
                <w:sz w:val="22"/>
                <w:szCs w:val="22"/>
                <w:lang w:val="lv-LV"/>
              </w:rPr>
            </w:pPr>
            <w:r w:rsidRPr="006D095A">
              <w:rPr>
                <w:rFonts w:ascii="Arial" w:hAnsi="Arial" w:cs="Arial"/>
                <w:sz w:val="22"/>
                <w:szCs w:val="22"/>
                <w:lang w:val="lv-LV"/>
              </w:rPr>
              <w:t>CPE-2: Starta iela 28, Rīga</w:t>
            </w:r>
            <w:r>
              <w:rPr>
                <w:rFonts w:ascii="Arial" w:hAnsi="Arial" w:cs="Arial"/>
                <w:sz w:val="22"/>
                <w:szCs w:val="22"/>
                <w:lang w:val="lv-LV"/>
              </w:rPr>
              <w:t xml:space="preserve"> - (…)*</w:t>
            </w:r>
            <w:r w:rsidRPr="006D095A">
              <w:rPr>
                <w:rFonts w:ascii="Arial" w:hAnsi="Arial" w:cs="Arial"/>
                <w:sz w:val="22"/>
                <w:szCs w:val="22"/>
                <w:lang w:val="lv-LV"/>
              </w:rPr>
              <w:t>;</w:t>
            </w:r>
          </w:p>
          <w:p w14:paraId="35CDCCED"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 xml:space="preserve">CPE-9: </w:t>
            </w:r>
            <w:proofErr w:type="spellStart"/>
            <w:r>
              <w:rPr>
                <w:rFonts w:ascii="Arial" w:hAnsi="Arial" w:cs="Arial"/>
                <w:sz w:val="22"/>
                <w:szCs w:val="22"/>
                <w:lang w:val="lv-LV"/>
              </w:rPr>
              <w:t>Altonavas</w:t>
            </w:r>
            <w:proofErr w:type="spellEnd"/>
            <w:r>
              <w:rPr>
                <w:rFonts w:ascii="Arial" w:hAnsi="Arial" w:cs="Arial"/>
                <w:sz w:val="22"/>
                <w:szCs w:val="22"/>
                <w:lang w:val="lv-LV"/>
              </w:rPr>
              <w:t xml:space="preserve"> iela 11a, Rīga - (…)*;</w:t>
            </w:r>
          </w:p>
          <w:p w14:paraId="333B5FA3" w14:textId="77777777" w:rsidR="00B16FB7" w:rsidRDefault="00B16FB7" w:rsidP="00B16FB7">
            <w:pPr>
              <w:pStyle w:val="ListParagraph"/>
              <w:numPr>
                <w:ilvl w:val="0"/>
                <w:numId w:val="20"/>
              </w:numPr>
              <w:ind w:left="271"/>
              <w:rPr>
                <w:rFonts w:ascii="Arial" w:hAnsi="Arial" w:cs="Arial"/>
                <w:sz w:val="22"/>
                <w:szCs w:val="22"/>
                <w:lang w:val="lv-LV"/>
              </w:rPr>
            </w:pPr>
            <w:r w:rsidRPr="006D095A">
              <w:rPr>
                <w:rFonts w:ascii="Arial" w:hAnsi="Arial" w:cs="Arial"/>
                <w:sz w:val="22"/>
                <w:szCs w:val="22"/>
                <w:lang w:val="lv-LV"/>
              </w:rPr>
              <w:t>Latgales reģions</w:t>
            </w:r>
          </w:p>
          <w:p w14:paraId="07D0CB42"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CPE-3: Otrā Preču iela 4, Daugavpils - (…)*;</w:t>
            </w:r>
          </w:p>
          <w:p w14:paraId="70124AB0" w14:textId="6E009F94"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CPRN-2: Kārklu iela 4, Daugavpils (…)*;</w:t>
            </w:r>
          </w:p>
          <w:p w14:paraId="08C8261F" w14:textId="699F1313" w:rsidR="00B16FB7" w:rsidRPr="00402E5D" w:rsidRDefault="00B16FB7" w:rsidP="00B16FB7">
            <w:pPr>
              <w:pStyle w:val="ListParagraph"/>
              <w:numPr>
                <w:ilvl w:val="1"/>
                <w:numId w:val="20"/>
              </w:numPr>
              <w:ind w:left="413"/>
              <w:rPr>
                <w:rFonts w:ascii="Arial" w:hAnsi="Arial" w:cs="Arial"/>
                <w:sz w:val="22"/>
                <w:szCs w:val="22"/>
                <w:lang w:val="lv-LV"/>
              </w:rPr>
            </w:pPr>
            <w:r w:rsidRPr="00402E5D">
              <w:rPr>
                <w:rFonts w:ascii="Arial" w:hAnsi="Arial" w:cs="Arial"/>
                <w:sz w:val="22"/>
                <w:szCs w:val="22"/>
                <w:lang w:val="lv-LV"/>
              </w:rPr>
              <w:t>CPE-5: Stacijas iela 23, Rēzekne - (…)*;</w:t>
            </w:r>
          </w:p>
          <w:p w14:paraId="16ABC20E" w14:textId="6EC8C363" w:rsidR="00402E5D" w:rsidRPr="00402E5D" w:rsidRDefault="00402E5D" w:rsidP="00B16FB7">
            <w:pPr>
              <w:pStyle w:val="ListParagraph"/>
              <w:numPr>
                <w:ilvl w:val="1"/>
                <w:numId w:val="20"/>
              </w:numPr>
              <w:ind w:left="413"/>
              <w:rPr>
                <w:rFonts w:ascii="Arial" w:hAnsi="Arial" w:cs="Arial"/>
                <w:sz w:val="22"/>
                <w:szCs w:val="22"/>
                <w:lang w:val="lv-LV"/>
              </w:rPr>
            </w:pPr>
            <w:proofErr w:type="spellStart"/>
            <w:r w:rsidRPr="00402E5D">
              <w:rPr>
                <w:rFonts w:ascii="Arial" w:hAnsi="Arial" w:cs="Arial"/>
                <w:sz w:val="22"/>
                <w:szCs w:val="22"/>
              </w:rPr>
              <w:t>Madonas</w:t>
            </w:r>
            <w:proofErr w:type="spellEnd"/>
            <w:r w:rsidRPr="00402E5D">
              <w:rPr>
                <w:rFonts w:ascii="Arial" w:hAnsi="Arial" w:cs="Arial"/>
                <w:sz w:val="22"/>
                <w:szCs w:val="22"/>
              </w:rPr>
              <w:t xml:space="preserve"> </w:t>
            </w:r>
            <w:proofErr w:type="spellStart"/>
            <w:r w:rsidRPr="00402E5D">
              <w:rPr>
                <w:rFonts w:ascii="Arial" w:hAnsi="Arial" w:cs="Arial"/>
                <w:sz w:val="22"/>
                <w:szCs w:val="22"/>
              </w:rPr>
              <w:t>iela</w:t>
            </w:r>
            <w:proofErr w:type="spellEnd"/>
            <w:r w:rsidRPr="00402E5D">
              <w:rPr>
                <w:rFonts w:ascii="Arial" w:hAnsi="Arial" w:cs="Arial"/>
                <w:sz w:val="22"/>
                <w:szCs w:val="22"/>
              </w:rPr>
              <w:t xml:space="preserve"> 22, </w:t>
            </w:r>
            <w:proofErr w:type="spellStart"/>
            <w:proofErr w:type="gramStart"/>
            <w:r w:rsidRPr="00402E5D">
              <w:rPr>
                <w:rFonts w:ascii="Arial" w:hAnsi="Arial" w:cs="Arial"/>
                <w:sz w:val="22"/>
                <w:szCs w:val="22"/>
              </w:rPr>
              <w:t>Jēkabpils</w:t>
            </w:r>
            <w:proofErr w:type="spellEnd"/>
            <w:r w:rsidRPr="00402E5D">
              <w:rPr>
                <w:rFonts w:ascii="Arial" w:hAnsi="Arial" w:cs="Arial"/>
                <w:sz w:val="22"/>
                <w:szCs w:val="22"/>
              </w:rPr>
              <w:t>.-</w:t>
            </w:r>
            <w:proofErr w:type="gramEnd"/>
            <w:r w:rsidRPr="00402E5D">
              <w:rPr>
                <w:rFonts w:ascii="Arial" w:hAnsi="Arial" w:cs="Arial"/>
                <w:sz w:val="22"/>
                <w:szCs w:val="22"/>
              </w:rPr>
              <w:t xml:space="preserve"> (…)*;</w:t>
            </w:r>
          </w:p>
          <w:p w14:paraId="016B2132" w14:textId="77777777" w:rsidR="00B16FB7" w:rsidRPr="006D095A" w:rsidRDefault="00B16FB7" w:rsidP="00B16FB7">
            <w:pPr>
              <w:pStyle w:val="ListParagraph"/>
              <w:numPr>
                <w:ilvl w:val="0"/>
                <w:numId w:val="20"/>
              </w:numPr>
              <w:ind w:left="271"/>
              <w:rPr>
                <w:rFonts w:ascii="Arial" w:hAnsi="Arial" w:cs="Arial"/>
                <w:sz w:val="22"/>
                <w:szCs w:val="22"/>
                <w:lang w:val="lv-LV"/>
              </w:rPr>
            </w:pPr>
            <w:r>
              <w:rPr>
                <w:rFonts w:ascii="Arial" w:hAnsi="Arial" w:cs="Arial"/>
                <w:sz w:val="22"/>
                <w:szCs w:val="22"/>
                <w:lang w:val="lv-LV"/>
              </w:rPr>
              <w:t>Kurzemes reģions</w:t>
            </w:r>
          </w:p>
          <w:p w14:paraId="05E53BE8" w14:textId="77777777" w:rsidR="00B16FB7" w:rsidRDefault="00B16FB7" w:rsidP="00B16FB7">
            <w:pPr>
              <w:pStyle w:val="ListParagraph"/>
              <w:numPr>
                <w:ilvl w:val="1"/>
                <w:numId w:val="20"/>
              </w:numPr>
              <w:ind w:left="413"/>
              <w:rPr>
                <w:rFonts w:ascii="Arial" w:hAnsi="Arial" w:cs="Arial"/>
                <w:sz w:val="22"/>
                <w:szCs w:val="22"/>
                <w:lang w:val="lv-LV"/>
              </w:rPr>
            </w:pPr>
            <w:r>
              <w:rPr>
                <w:rFonts w:ascii="Arial" w:hAnsi="Arial" w:cs="Arial"/>
                <w:sz w:val="22"/>
                <w:szCs w:val="22"/>
                <w:lang w:val="lv-LV"/>
              </w:rPr>
              <w:t>CPE-6: Depo iela 8, Ventspils - (…)*;</w:t>
            </w:r>
          </w:p>
          <w:p w14:paraId="7DCC9363" w14:textId="795F874A" w:rsidR="00B16FB7" w:rsidRPr="006366DB" w:rsidRDefault="00B16FB7" w:rsidP="00B16FB7">
            <w:pPr>
              <w:pStyle w:val="ListParagraph"/>
              <w:numPr>
                <w:ilvl w:val="0"/>
                <w:numId w:val="21"/>
              </w:numPr>
              <w:rPr>
                <w:rFonts w:ascii="Arial" w:hAnsi="Arial" w:cs="Arial"/>
                <w:bCs/>
                <w:sz w:val="22"/>
                <w:szCs w:val="22"/>
                <w:lang w:val="lv-LV"/>
              </w:rPr>
            </w:pPr>
            <w:r>
              <w:rPr>
                <w:rFonts w:ascii="Arial" w:hAnsi="Arial" w:cs="Arial"/>
                <w:sz w:val="22"/>
                <w:szCs w:val="22"/>
                <w:lang w:val="lv-LV"/>
              </w:rPr>
              <w:t>CPE-7: Rīgas iela 71, Liepāja - (…)*</w:t>
            </w:r>
            <w:r w:rsidR="00FA5773">
              <w:rPr>
                <w:rFonts w:ascii="Arial" w:hAnsi="Arial" w:cs="Arial"/>
                <w:sz w:val="22"/>
                <w:szCs w:val="22"/>
                <w:lang w:val="lv-LV"/>
              </w:rPr>
              <w:t>.</w:t>
            </w:r>
          </w:p>
        </w:tc>
        <w:tc>
          <w:tcPr>
            <w:tcW w:w="3725" w:type="dxa"/>
          </w:tcPr>
          <w:p w14:paraId="1ACFD4F7" w14:textId="77777777"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Rīga un Vidzemes reģions:</w:t>
            </w:r>
          </w:p>
          <w:p w14:paraId="3229DA27" w14:textId="0CD23D7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Vilkaines</w:t>
            </w:r>
            <w:proofErr w:type="spellEnd"/>
            <w:r w:rsidRPr="00D87785">
              <w:rPr>
                <w:rFonts w:ascii="Arial" w:hAnsi="Arial" w:cs="Arial"/>
                <w:sz w:val="22"/>
                <w:szCs w:val="22"/>
                <w:lang w:val="lv-LV"/>
              </w:rPr>
              <w:t xml:space="preserve"> iela 3, Rīga</w:t>
            </w:r>
            <w:r w:rsidR="00142D2C">
              <w:rPr>
                <w:rFonts w:ascii="Arial" w:hAnsi="Arial" w:cs="Arial"/>
                <w:sz w:val="22"/>
                <w:szCs w:val="22"/>
                <w:lang w:val="lv-LV"/>
              </w:rPr>
              <w:t xml:space="preserve"> - (…)*</w:t>
            </w:r>
            <w:r w:rsidRPr="00D87785">
              <w:rPr>
                <w:rFonts w:ascii="Arial" w:hAnsi="Arial" w:cs="Arial"/>
                <w:sz w:val="22"/>
                <w:szCs w:val="22"/>
                <w:lang w:val="lv-LV"/>
              </w:rPr>
              <w:t>;</w:t>
            </w:r>
          </w:p>
          <w:p w14:paraId="0AA2DC85" w14:textId="705B8905"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Stacijas laukums 2, Rīga</w:t>
            </w:r>
            <w:r w:rsidR="00142D2C">
              <w:rPr>
                <w:rFonts w:ascii="Arial" w:hAnsi="Arial" w:cs="Arial"/>
                <w:sz w:val="22"/>
                <w:szCs w:val="22"/>
                <w:lang w:val="lv-LV"/>
              </w:rPr>
              <w:t xml:space="preserve"> - (…)*;</w:t>
            </w:r>
          </w:p>
          <w:p w14:paraId="24F27F55" w14:textId="07AD536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Latgales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60BAF62" w14:textId="3D2C879E"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2.Preču ielā 6, Daugavpils</w:t>
            </w:r>
            <w:r w:rsidR="00142D2C">
              <w:rPr>
                <w:rFonts w:ascii="Arial" w:hAnsi="Arial" w:cs="Arial"/>
                <w:sz w:val="22"/>
                <w:szCs w:val="22"/>
                <w:lang w:val="lv-LV"/>
              </w:rPr>
              <w:t xml:space="preserve"> - (…)*;</w:t>
            </w:r>
          </w:p>
          <w:p w14:paraId="0953EB5E" w14:textId="55F1ED61"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color w:val="002841"/>
                <w:spacing w:val="5"/>
                <w:sz w:val="22"/>
                <w:szCs w:val="22"/>
                <w:lang w:val="lv-LV"/>
              </w:rPr>
              <w:t xml:space="preserve">Ezera ielā 11, </w:t>
            </w:r>
            <w:r w:rsidRPr="00D87785">
              <w:rPr>
                <w:rFonts w:ascii="Arial" w:hAnsi="Arial" w:cs="Arial"/>
                <w:sz w:val="22"/>
                <w:szCs w:val="22"/>
                <w:lang w:val="lv-LV"/>
              </w:rPr>
              <w:t>Rēzekne</w:t>
            </w:r>
            <w:r w:rsidR="00142D2C">
              <w:rPr>
                <w:rFonts w:ascii="Arial" w:hAnsi="Arial" w:cs="Arial"/>
                <w:sz w:val="22"/>
                <w:szCs w:val="22"/>
                <w:lang w:val="lv-LV"/>
              </w:rPr>
              <w:t xml:space="preserve"> - (…)*;</w:t>
            </w:r>
          </w:p>
          <w:p w14:paraId="7379216E" w14:textId="5E6125D4" w:rsidR="00B16FB7" w:rsidRPr="00D87785" w:rsidRDefault="00B16FB7" w:rsidP="00B16FB7">
            <w:pPr>
              <w:pStyle w:val="ListParagraph"/>
              <w:numPr>
                <w:ilvl w:val="0"/>
                <w:numId w:val="18"/>
              </w:numPr>
              <w:spacing w:after="160" w:line="259" w:lineRule="auto"/>
              <w:ind w:left="271"/>
              <w:rPr>
                <w:rFonts w:ascii="Arial" w:hAnsi="Arial" w:cs="Arial"/>
                <w:sz w:val="22"/>
                <w:szCs w:val="22"/>
                <w:lang w:val="lv-LV"/>
              </w:rPr>
            </w:pPr>
            <w:r w:rsidRPr="00D87785">
              <w:rPr>
                <w:rFonts w:ascii="Arial" w:hAnsi="Arial" w:cs="Arial"/>
                <w:sz w:val="22"/>
                <w:szCs w:val="22"/>
                <w:lang w:val="lv-LV"/>
              </w:rPr>
              <w:t xml:space="preserve">Kurzemes </w:t>
            </w:r>
            <w:r w:rsidR="00142D2C" w:rsidRPr="00D87785">
              <w:rPr>
                <w:rFonts w:ascii="Arial" w:hAnsi="Arial" w:cs="Arial"/>
                <w:sz w:val="22"/>
                <w:szCs w:val="22"/>
                <w:lang w:val="lv-LV"/>
              </w:rPr>
              <w:t>reģions</w:t>
            </w:r>
            <w:r w:rsidRPr="00D87785">
              <w:rPr>
                <w:rFonts w:ascii="Arial" w:hAnsi="Arial" w:cs="Arial"/>
                <w:sz w:val="22"/>
                <w:szCs w:val="22"/>
                <w:lang w:val="lv-LV"/>
              </w:rPr>
              <w:t>:</w:t>
            </w:r>
          </w:p>
          <w:p w14:paraId="09046037" w14:textId="297A5A96" w:rsidR="00B16FB7" w:rsidRPr="00D87785" w:rsidRDefault="00B16FB7" w:rsidP="00B16FB7">
            <w:pPr>
              <w:pStyle w:val="ListParagraph"/>
              <w:numPr>
                <w:ilvl w:val="1"/>
                <w:numId w:val="18"/>
              </w:numPr>
              <w:spacing w:after="160" w:line="259" w:lineRule="auto"/>
              <w:ind w:left="413"/>
              <w:rPr>
                <w:rFonts w:ascii="Arial" w:hAnsi="Arial" w:cs="Arial"/>
                <w:sz w:val="22"/>
                <w:szCs w:val="22"/>
                <w:lang w:val="lv-LV"/>
              </w:rPr>
            </w:pPr>
            <w:r w:rsidRPr="00D87785">
              <w:rPr>
                <w:rFonts w:ascii="Arial" w:hAnsi="Arial" w:cs="Arial"/>
                <w:sz w:val="22"/>
                <w:szCs w:val="22"/>
                <w:lang w:val="lv-LV"/>
              </w:rPr>
              <w:t>Depo 4, Ventspils</w:t>
            </w:r>
            <w:r w:rsidR="00142D2C">
              <w:rPr>
                <w:rFonts w:ascii="Arial" w:hAnsi="Arial" w:cs="Arial"/>
                <w:sz w:val="22"/>
                <w:szCs w:val="22"/>
                <w:lang w:val="lv-LV"/>
              </w:rPr>
              <w:t xml:space="preserve"> - (…)*;</w:t>
            </w:r>
          </w:p>
          <w:p w14:paraId="2E4C45EA" w14:textId="77777777" w:rsidR="00142D2C" w:rsidRDefault="00B16FB7" w:rsidP="00142D2C">
            <w:pPr>
              <w:pStyle w:val="ListParagraph"/>
              <w:numPr>
                <w:ilvl w:val="1"/>
                <w:numId w:val="18"/>
              </w:numPr>
              <w:spacing w:after="160" w:line="259" w:lineRule="auto"/>
              <w:ind w:left="413"/>
              <w:rPr>
                <w:rFonts w:ascii="Arial" w:hAnsi="Arial" w:cs="Arial"/>
                <w:sz w:val="22"/>
                <w:szCs w:val="22"/>
                <w:lang w:val="lv-LV"/>
              </w:rPr>
            </w:pPr>
            <w:proofErr w:type="spellStart"/>
            <w:r w:rsidRPr="00D87785">
              <w:rPr>
                <w:rFonts w:ascii="Arial" w:hAnsi="Arial" w:cs="Arial"/>
                <w:sz w:val="22"/>
                <w:szCs w:val="22"/>
                <w:lang w:val="lv-LV"/>
              </w:rPr>
              <w:t>Lācplēša</w:t>
            </w:r>
            <w:proofErr w:type="spellEnd"/>
            <w:r w:rsidRPr="00D87785">
              <w:rPr>
                <w:rFonts w:ascii="Arial" w:hAnsi="Arial" w:cs="Arial"/>
                <w:sz w:val="22"/>
                <w:szCs w:val="22"/>
                <w:lang w:val="lv-LV"/>
              </w:rPr>
              <w:t xml:space="preserve"> iela 63, Liepāja</w:t>
            </w:r>
            <w:r w:rsidR="00142D2C">
              <w:rPr>
                <w:rFonts w:ascii="Arial" w:hAnsi="Arial" w:cs="Arial"/>
                <w:sz w:val="22"/>
                <w:szCs w:val="22"/>
                <w:lang w:val="lv-LV"/>
              </w:rPr>
              <w:t xml:space="preserve"> - (…)*;</w:t>
            </w:r>
          </w:p>
          <w:p w14:paraId="1780B14F" w14:textId="271D48B0" w:rsidR="00B16FB7" w:rsidRPr="00142D2C" w:rsidRDefault="00B16FB7" w:rsidP="00142D2C">
            <w:pPr>
              <w:pStyle w:val="ListParagraph"/>
              <w:numPr>
                <w:ilvl w:val="1"/>
                <w:numId w:val="18"/>
              </w:numPr>
              <w:spacing w:after="160" w:line="259" w:lineRule="auto"/>
              <w:ind w:left="413"/>
              <w:rPr>
                <w:rFonts w:ascii="Arial" w:hAnsi="Arial" w:cs="Arial"/>
                <w:sz w:val="22"/>
                <w:szCs w:val="22"/>
                <w:lang w:val="lv-LV"/>
              </w:rPr>
            </w:pPr>
            <w:r w:rsidRPr="00142D2C">
              <w:rPr>
                <w:rFonts w:ascii="Arial" w:hAnsi="Arial" w:cs="Arial"/>
                <w:sz w:val="22"/>
                <w:szCs w:val="22"/>
                <w:lang w:val="lv-LV"/>
              </w:rPr>
              <w:t>Stacijas iela 1, Jelgava</w:t>
            </w:r>
            <w:r w:rsidR="00142D2C" w:rsidRPr="00142D2C">
              <w:rPr>
                <w:rFonts w:ascii="Arial" w:hAnsi="Arial" w:cs="Arial"/>
                <w:sz w:val="22"/>
                <w:szCs w:val="22"/>
                <w:lang w:val="lv-LV"/>
              </w:rPr>
              <w:t xml:space="preserve"> - (…)*</w:t>
            </w:r>
            <w:r w:rsidRPr="00142D2C">
              <w:rPr>
                <w:rFonts w:ascii="Arial" w:hAnsi="Arial" w:cs="Arial"/>
                <w:sz w:val="22"/>
                <w:szCs w:val="22"/>
                <w:lang w:val="lv-LV"/>
              </w:rPr>
              <w:t>.</w:t>
            </w:r>
          </w:p>
        </w:tc>
      </w:tr>
    </w:tbl>
    <w:p w14:paraId="27E514AC" w14:textId="4BBAF454" w:rsidR="006C49E5" w:rsidRDefault="00C130E4" w:rsidP="00401A17">
      <w:pPr>
        <w:spacing w:after="160" w:line="259" w:lineRule="auto"/>
        <w:rPr>
          <w:rFonts w:ascii="Arial" w:hAnsi="Arial" w:cs="Arial"/>
          <w:b/>
          <w:sz w:val="22"/>
          <w:szCs w:val="22"/>
          <w:lang w:val="lv-LV"/>
        </w:rPr>
      </w:pPr>
      <w:r>
        <w:rPr>
          <w:rFonts w:ascii="Arial" w:hAnsi="Arial" w:cs="Arial"/>
          <w:b/>
          <w:sz w:val="22"/>
          <w:szCs w:val="22"/>
          <w:lang w:val="lv-LV"/>
        </w:rPr>
        <w:t>*</w:t>
      </w:r>
      <w:r w:rsidR="00142D2C">
        <w:rPr>
          <w:rFonts w:ascii="Arial" w:hAnsi="Arial" w:cs="Arial"/>
          <w:b/>
          <w:sz w:val="22"/>
          <w:szCs w:val="22"/>
          <w:lang w:val="lv-LV"/>
        </w:rPr>
        <w:t>I</w:t>
      </w:r>
      <w:r>
        <w:rPr>
          <w:rFonts w:ascii="Arial" w:hAnsi="Arial" w:cs="Arial"/>
          <w:b/>
          <w:sz w:val="22"/>
          <w:szCs w:val="22"/>
          <w:lang w:val="lv-LV"/>
        </w:rPr>
        <w:t>nformācija</w:t>
      </w:r>
      <w:r w:rsidR="00142D2C">
        <w:rPr>
          <w:rFonts w:ascii="Arial" w:hAnsi="Arial" w:cs="Arial"/>
          <w:b/>
          <w:sz w:val="22"/>
          <w:szCs w:val="22"/>
          <w:lang w:val="lv-LV"/>
        </w:rPr>
        <w:t xml:space="preserve"> (</w:t>
      </w:r>
      <w:r>
        <w:rPr>
          <w:rFonts w:ascii="Arial" w:hAnsi="Arial" w:cs="Arial"/>
          <w:b/>
          <w:sz w:val="22"/>
          <w:szCs w:val="22"/>
          <w:lang w:val="lv-LV"/>
        </w:rPr>
        <w:t>kontaktperson</w:t>
      </w:r>
      <w:r w:rsidR="00142D2C">
        <w:rPr>
          <w:rFonts w:ascii="Arial" w:hAnsi="Arial" w:cs="Arial"/>
          <w:b/>
          <w:sz w:val="22"/>
          <w:szCs w:val="22"/>
          <w:lang w:val="lv-LV"/>
        </w:rPr>
        <w:t xml:space="preserve">as un līguma izpildē atbildīgā kontaktpersona) </w:t>
      </w:r>
      <w:r>
        <w:rPr>
          <w:rFonts w:ascii="Arial" w:hAnsi="Arial" w:cs="Arial"/>
          <w:b/>
          <w:sz w:val="22"/>
          <w:szCs w:val="22"/>
          <w:lang w:val="lv-LV"/>
        </w:rPr>
        <w:t xml:space="preserve"> tiks norādīta noslēdzot līgumu</w:t>
      </w:r>
      <w:r w:rsidR="00142D2C">
        <w:rPr>
          <w:rFonts w:ascii="Arial" w:hAnsi="Arial" w:cs="Arial"/>
          <w:b/>
          <w:sz w:val="22"/>
          <w:szCs w:val="22"/>
          <w:lang w:val="lv-LV"/>
        </w:rPr>
        <w:t>.</w:t>
      </w:r>
    </w:p>
    <w:p w14:paraId="198F37CA" w14:textId="77777777" w:rsidR="004B7C78" w:rsidRDefault="004B7C78" w:rsidP="00401A17">
      <w:pPr>
        <w:spacing w:after="160" w:line="259" w:lineRule="auto"/>
        <w:rPr>
          <w:rFonts w:ascii="Arial" w:hAnsi="Arial" w:cs="Arial"/>
          <w:b/>
          <w:sz w:val="22"/>
          <w:szCs w:val="22"/>
          <w:lang w:val="lv-LV"/>
        </w:rPr>
      </w:pPr>
    </w:p>
    <w:p w14:paraId="3008F7B5" w14:textId="77777777" w:rsidR="004B7C78" w:rsidRDefault="004B7C78" w:rsidP="00401A17">
      <w:pPr>
        <w:spacing w:after="160" w:line="259" w:lineRule="auto"/>
        <w:rPr>
          <w:rFonts w:ascii="Arial" w:hAnsi="Arial" w:cs="Arial"/>
          <w:b/>
          <w:sz w:val="22"/>
          <w:szCs w:val="22"/>
          <w:lang w:val="lv-LV"/>
        </w:rPr>
      </w:pPr>
    </w:p>
    <w:p w14:paraId="0A252569" w14:textId="265BEFBD" w:rsidR="004B7C78" w:rsidRPr="00670717" w:rsidRDefault="004B7C78" w:rsidP="00401A17">
      <w:pPr>
        <w:spacing w:after="160" w:line="259" w:lineRule="auto"/>
        <w:rPr>
          <w:rFonts w:ascii="Arial" w:hAnsi="Arial" w:cs="Arial"/>
          <w:b/>
          <w:sz w:val="22"/>
          <w:szCs w:val="22"/>
          <w:lang w:val="lv-LV"/>
          <w:rPrChange w:id="15" w:author="Tatjana Zotova" w:date="2021-01-26T12:20:00Z">
            <w:rPr>
              <w:rFonts w:ascii="Arial" w:hAnsi="Arial" w:cs="Arial"/>
              <w:b/>
              <w:lang w:val="lv-LV"/>
            </w:rPr>
          </w:rPrChange>
        </w:rPr>
        <w:sectPr w:rsidR="004B7C78" w:rsidRPr="00670717" w:rsidSect="000E75E9">
          <w:pgSz w:w="16838" w:h="11906" w:orient="landscape"/>
          <w:pgMar w:top="964" w:right="964" w:bottom="851" w:left="964" w:header="709" w:footer="709" w:gutter="0"/>
          <w:cols w:space="708"/>
          <w:docGrid w:linePitch="360"/>
        </w:sectPr>
      </w:pPr>
    </w:p>
    <w:p w14:paraId="49B44572" w14:textId="0EA03C90" w:rsidR="00B72425" w:rsidRPr="00AA64A5" w:rsidRDefault="007676AC" w:rsidP="00B72425">
      <w:pPr>
        <w:keepNext/>
        <w:overflowPunct w:val="0"/>
        <w:autoSpaceDE w:val="0"/>
        <w:autoSpaceDN w:val="0"/>
        <w:adjustRightInd w:val="0"/>
        <w:jc w:val="right"/>
        <w:textAlignment w:val="baseline"/>
        <w:outlineLvl w:val="3"/>
        <w:rPr>
          <w:rFonts w:ascii="Arial" w:hAnsi="Arial" w:cs="Arial"/>
          <w:b/>
          <w:bCs/>
          <w:lang w:val="lv-LV" w:eastAsia="x-none"/>
        </w:rPr>
      </w:pPr>
      <w:r>
        <w:rPr>
          <w:rFonts w:ascii="Arial" w:hAnsi="Arial" w:cs="Arial"/>
          <w:b/>
          <w:lang w:val="lv-LV"/>
        </w:rPr>
        <w:lastRenderedPageBreak/>
        <w:t>4</w:t>
      </w:r>
      <w:r w:rsidR="00B72425" w:rsidRPr="00AA64A5">
        <w:rPr>
          <w:rFonts w:ascii="Arial" w:hAnsi="Arial" w:cs="Arial"/>
          <w:b/>
          <w:bCs/>
          <w:lang w:val="lv-LV" w:eastAsia="x-none"/>
        </w:rPr>
        <w:t xml:space="preserve">.pielikums </w:t>
      </w:r>
    </w:p>
    <w:p w14:paraId="23D9154F" w14:textId="77777777" w:rsidR="00B72425" w:rsidRPr="00AA64A5" w:rsidRDefault="00B72425" w:rsidP="00B72425">
      <w:pPr>
        <w:jc w:val="right"/>
        <w:rPr>
          <w:rFonts w:ascii="Arial" w:hAnsi="Arial" w:cs="Arial"/>
          <w:lang w:val="lv-LV"/>
        </w:rPr>
      </w:pPr>
      <w:r w:rsidRPr="00AA64A5">
        <w:rPr>
          <w:rFonts w:ascii="Arial" w:hAnsi="Arial" w:cs="Arial"/>
          <w:lang w:val="lv-LV"/>
        </w:rPr>
        <w:t xml:space="preserve">VAS “Latvijas dzelzceļš” sarunu procedūras ar publikāciju </w:t>
      </w:r>
    </w:p>
    <w:p w14:paraId="5A134AF1" w14:textId="0051D558" w:rsidR="00B72425" w:rsidRPr="00AA64A5" w:rsidRDefault="00B72425" w:rsidP="00B72425">
      <w:pPr>
        <w:jc w:val="right"/>
        <w:rPr>
          <w:rFonts w:ascii="Arial" w:hAnsi="Arial" w:cs="Arial"/>
          <w:lang w:val="lv-LV"/>
        </w:rPr>
      </w:pPr>
      <w:r w:rsidRPr="00AA64A5">
        <w:rPr>
          <w:rFonts w:ascii="Arial" w:hAnsi="Arial" w:cs="Arial"/>
          <w:lang w:val="lv-LV"/>
        </w:rPr>
        <w:t>“</w:t>
      </w:r>
      <w:r w:rsidR="00736E05">
        <w:rPr>
          <w:rFonts w:ascii="Arial" w:hAnsi="Arial" w:cs="Arial"/>
          <w:lang w:val="lv-LV"/>
        </w:rPr>
        <w:t>Tehnisk</w:t>
      </w:r>
      <w:r w:rsidR="00DE4D20">
        <w:rPr>
          <w:rFonts w:ascii="Arial" w:hAnsi="Arial" w:cs="Arial"/>
          <w:lang w:val="lv-LV"/>
        </w:rPr>
        <w:t>o</w:t>
      </w:r>
      <w:r w:rsidR="00736E05">
        <w:rPr>
          <w:rFonts w:ascii="Arial" w:hAnsi="Arial" w:cs="Arial"/>
          <w:lang w:val="lv-LV"/>
        </w:rPr>
        <w:t xml:space="preserve"> gāz</w:t>
      </w:r>
      <w:r w:rsidR="00DE4D20">
        <w:rPr>
          <w:rFonts w:ascii="Arial" w:hAnsi="Arial" w:cs="Arial"/>
          <w:lang w:val="lv-LV"/>
        </w:rPr>
        <w:t>u</w:t>
      </w:r>
      <w:r w:rsidR="00736E05">
        <w:rPr>
          <w:rFonts w:ascii="Arial" w:hAnsi="Arial" w:cs="Arial"/>
          <w:lang w:val="lv-LV"/>
        </w:rPr>
        <w:t xml:space="preserve"> </w:t>
      </w:r>
      <w:r w:rsidR="00DE4D20">
        <w:rPr>
          <w:rFonts w:ascii="Arial" w:hAnsi="Arial" w:cs="Arial"/>
          <w:lang w:val="lv-LV"/>
        </w:rPr>
        <w:t>produkcija</w:t>
      </w:r>
      <w:r w:rsidRPr="00AA64A5">
        <w:rPr>
          <w:rFonts w:ascii="Arial" w:hAnsi="Arial" w:cs="Arial"/>
          <w:lang w:val="lv-LV"/>
        </w:rPr>
        <w:t>” nolikumam</w:t>
      </w:r>
    </w:p>
    <w:p w14:paraId="78D4AD2D" w14:textId="77777777" w:rsidR="00B72425" w:rsidRPr="00AA64A5" w:rsidRDefault="00B72425" w:rsidP="00B72425">
      <w:pPr>
        <w:jc w:val="center"/>
        <w:rPr>
          <w:b/>
          <w:bCs/>
          <w:lang w:val="lv-LV"/>
        </w:rPr>
      </w:pPr>
    </w:p>
    <w:p w14:paraId="56C65C11" w14:textId="77777777" w:rsidR="00B72425" w:rsidRPr="00AA64A5" w:rsidRDefault="00B72425" w:rsidP="00B72425">
      <w:pPr>
        <w:jc w:val="center"/>
        <w:rPr>
          <w:rFonts w:ascii="Arial" w:hAnsi="Arial" w:cs="Arial"/>
          <w:b/>
          <w:bCs/>
          <w:sz w:val="22"/>
          <w:szCs w:val="22"/>
          <w:lang w:val="lv-LV"/>
        </w:rPr>
      </w:pPr>
    </w:p>
    <w:p w14:paraId="25DA7568" w14:textId="0C0BE5AB" w:rsidR="00B72425" w:rsidRPr="00793B25" w:rsidRDefault="00B72425" w:rsidP="00B72425">
      <w:pPr>
        <w:jc w:val="center"/>
        <w:rPr>
          <w:rFonts w:ascii="Arial" w:hAnsi="Arial" w:cs="Arial"/>
          <w:b/>
          <w:bCs/>
          <w:spacing w:val="20"/>
          <w:sz w:val="22"/>
          <w:szCs w:val="22"/>
          <w:lang w:val="lv-LV"/>
        </w:rPr>
      </w:pPr>
      <w:r w:rsidRPr="00793B25">
        <w:rPr>
          <w:rFonts w:ascii="Arial" w:hAnsi="Arial" w:cs="Arial"/>
          <w:b/>
          <w:bCs/>
          <w:spacing w:val="20"/>
          <w:sz w:val="22"/>
          <w:szCs w:val="22"/>
          <w:lang w:val="lv-LV"/>
        </w:rPr>
        <w:t xml:space="preserve">INFORMĀCIJA PAR </w:t>
      </w:r>
      <w:r w:rsidR="00793B25" w:rsidRPr="00793B25">
        <w:rPr>
          <w:rFonts w:ascii="Arial" w:hAnsi="Arial" w:cs="Arial"/>
          <w:b/>
          <w:bCs/>
          <w:caps/>
          <w:spacing w:val="20"/>
          <w:sz w:val="22"/>
          <w:szCs w:val="22"/>
          <w:lang w:val="lv-LV"/>
        </w:rPr>
        <w:t>pretendenta</w:t>
      </w:r>
      <w:r w:rsidR="00793B25" w:rsidRPr="00793B25">
        <w:rPr>
          <w:rFonts w:ascii="Arial" w:hAnsi="Arial" w:cs="Arial"/>
          <w:b/>
          <w:bCs/>
          <w:spacing w:val="20"/>
          <w:sz w:val="22"/>
          <w:szCs w:val="22"/>
          <w:lang w:val="lv-LV"/>
        </w:rPr>
        <w:t xml:space="preserve"> </w:t>
      </w:r>
      <w:r w:rsidRPr="00793B25">
        <w:rPr>
          <w:rFonts w:ascii="Arial" w:hAnsi="Arial" w:cs="Arial"/>
          <w:b/>
          <w:bCs/>
          <w:spacing w:val="20"/>
          <w:sz w:val="22"/>
          <w:szCs w:val="22"/>
          <w:lang w:val="lv-LV"/>
        </w:rPr>
        <w:t>PIEREDZI</w:t>
      </w:r>
    </w:p>
    <w:p w14:paraId="48D6DE1D" w14:textId="0386E6FB" w:rsidR="00B72425" w:rsidRPr="00AA64A5" w:rsidRDefault="00B72425" w:rsidP="00B72425">
      <w:pPr>
        <w:jc w:val="center"/>
        <w:rPr>
          <w:rFonts w:ascii="Arial" w:hAnsi="Arial" w:cs="Arial"/>
          <w:b/>
          <w:bCs/>
          <w:sz w:val="22"/>
          <w:szCs w:val="22"/>
          <w:lang w:val="lv-LV"/>
        </w:rPr>
      </w:pPr>
      <w:r w:rsidRPr="00AA64A5">
        <w:rPr>
          <w:rFonts w:ascii="Arial" w:hAnsi="Arial" w:cs="Arial"/>
          <w:b/>
          <w:bCs/>
          <w:sz w:val="22"/>
          <w:szCs w:val="22"/>
          <w:lang w:val="lv-LV"/>
        </w:rPr>
        <w:t xml:space="preserve">līdzīgu </w:t>
      </w:r>
      <w:r w:rsidR="003F2A53">
        <w:rPr>
          <w:rFonts w:ascii="Arial" w:hAnsi="Arial" w:cs="Arial"/>
          <w:b/>
          <w:bCs/>
          <w:sz w:val="22"/>
          <w:szCs w:val="22"/>
          <w:lang w:val="lv-LV"/>
        </w:rPr>
        <w:t xml:space="preserve">preču piegādē un </w:t>
      </w:r>
      <w:r w:rsidRPr="00AA64A5">
        <w:rPr>
          <w:rFonts w:ascii="Arial" w:hAnsi="Arial" w:cs="Arial"/>
          <w:b/>
          <w:bCs/>
          <w:sz w:val="22"/>
          <w:szCs w:val="22"/>
          <w:lang w:val="lv-LV"/>
        </w:rPr>
        <w:t>pakalpojumu izpildē</w:t>
      </w:r>
    </w:p>
    <w:p w14:paraId="0EDE5DE5" w14:textId="1140AF29" w:rsidR="00B72425" w:rsidRPr="00AA64A5" w:rsidRDefault="00B72425" w:rsidP="00B72425">
      <w:pPr>
        <w:jc w:val="center"/>
        <w:rPr>
          <w:rFonts w:ascii="Arial" w:hAnsi="Arial" w:cs="Arial"/>
          <w:lang w:val="lv-LV"/>
        </w:rPr>
      </w:pPr>
    </w:p>
    <w:p w14:paraId="1BF16253" w14:textId="6005E9A8" w:rsidR="00B72425" w:rsidRPr="00AA64A5"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pēdējo </w:t>
      </w:r>
      <w:r w:rsidR="005F60CC">
        <w:rPr>
          <w:rFonts w:ascii="Arial" w:hAnsi="Arial" w:cs="Arial"/>
          <w:sz w:val="22"/>
          <w:szCs w:val="22"/>
          <w:lang w:val="lv-LV"/>
        </w:rPr>
        <w:t>3</w:t>
      </w:r>
      <w:r w:rsidRPr="00AA64A5">
        <w:rPr>
          <w:rFonts w:ascii="Arial" w:hAnsi="Arial" w:cs="Arial"/>
          <w:sz w:val="22"/>
          <w:szCs w:val="22"/>
          <w:lang w:val="lv-LV"/>
        </w:rPr>
        <w:t xml:space="preserve"> (</w:t>
      </w:r>
      <w:r w:rsidR="005F60CC">
        <w:rPr>
          <w:rFonts w:ascii="Arial" w:hAnsi="Arial" w:cs="Arial"/>
          <w:sz w:val="22"/>
          <w:szCs w:val="22"/>
          <w:lang w:val="lv-LV"/>
        </w:rPr>
        <w:t>trīs</w:t>
      </w:r>
      <w:r w:rsidRPr="00AA64A5">
        <w:rPr>
          <w:rFonts w:ascii="Arial" w:hAnsi="Arial" w:cs="Arial"/>
          <w:sz w:val="22"/>
          <w:szCs w:val="22"/>
          <w:lang w:val="lv-LV"/>
        </w:rPr>
        <w:t>)</w:t>
      </w:r>
      <w:r w:rsidRPr="00AA64A5">
        <w:rPr>
          <w:rStyle w:val="FootnoteReference"/>
          <w:rFonts w:ascii="Arial" w:hAnsi="Arial" w:cs="Arial"/>
          <w:sz w:val="22"/>
          <w:szCs w:val="22"/>
          <w:lang w:val="lv-LV"/>
        </w:rPr>
        <w:footnoteReference w:id="12"/>
      </w:r>
      <w:r w:rsidRPr="00AA64A5">
        <w:rPr>
          <w:rFonts w:ascii="Arial" w:hAnsi="Arial" w:cs="Arial"/>
          <w:sz w:val="22"/>
          <w:szCs w:val="22"/>
          <w:lang w:val="lv-LV"/>
        </w:rPr>
        <w:t xml:space="preserve"> darbības gadu laikā (</w:t>
      </w:r>
      <w:r w:rsidRPr="00AA64A5">
        <w:rPr>
          <w:rFonts w:ascii="Arial" w:hAnsi="Arial" w:cs="Arial"/>
          <w:i/>
          <w:iCs/>
          <w:sz w:val="22"/>
          <w:szCs w:val="22"/>
          <w:lang w:val="lv-LV"/>
        </w:rPr>
        <w:t>vai atbilstoši saimnieciskās darbības periodam, ja pretendents saimniecisko darbību uzsācis vēlāk</w:t>
      </w:r>
      <w:r w:rsidRPr="00AA64A5">
        <w:rPr>
          <w:rFonts w:ascii="Arial" w:hAnsi="Arial" w:cs="Arial"/>
          <w:sz w:val="22"/>
          <w:szCs w:val="22"/>
          <w:lang w:val="lv-LV"/>
        </w:rPr>
        <w:t>) sekmīgi veiktiem</w:t>
      </w:r>
      <w:r w:rsidR="00DE7AE5" w:rsidRPr="00AA64A5">
        <w:rPr>
          <w:rFonts w:ascii="Arial" w:hAnsi="Arial" w:cs="Arial"/>
          <w:sz w:val="22"/>
          <w:szCs w:val="22"/>
          <w:lang w:val="lv-LV"/>
        </w:rPr>
        <w:t xml:space="preserve"> </w:t>
      </w:r>
      <w:r w:rsidR="00952ADA">
        <w:rPr>
          <w:rFonts w:ascii="Arial" w:hAnsi="Arial" w:cs="Arial"/>
          <w:sz w:val="22"/>
          <w:szCs w:val="22"/>
          <w:lang w:val="lv-LV"/>
        </w:rPr>
        <w:t xml:space="preserve">vismaz 2 (diviem) </w:t>
      </w:r>
      <w:r w:rsidRPr="00AA64A5">
        <w:rPr>
          <w:rFonts w:ascii="Arial" w:hAnsi="Arial" w:cs="Arial"/>
          <w:sz w:val="22"/>
          <w:szCs w:val="22"/>
          <w:lang w:val="lv-LV"/>
        </w:rPr>
        <w:t>iepirkuma priekšmetam līdzīga satura un apjoma līgumiem (saskaņā ar sarunu procedūras nolikuma 3.2.3.</w:t>
      </w:r>
      <w:r w:rsidR="003F2A53">
        <w:rPr>
          <w:rFonts w:ascii="Arial" w:hAnsi="Arial" w:cs="Arial"/>
          <w:sz w:val="22"/>
          <w:szCs w:val="22"/>
          <w:lang w:val="lv-LV"/>
        </w:rPr>
        <w:t>4</w:t>
      </w:r>
      <w:r w:rsidRPr="00AA64A5">
        <w:rPr>
          <w:rFonts w:ascii="Arial" w:hAnsi="Arial" w:cs="Arial"/>
          <w:sz w:val="22"/>
          <w:szCs w:val="22"/>
          <w:lang w:val="lv-LV"/>
        </w:rPr>
        <w:t>.p.):</w:t>
      </w:r>
    </w:p>
    <w:tbl>
      <w:tblPr>
        <w:tblW w:w="96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40"/>
        <w:gridCol w:w="1560"/>
        <w:gridCol w:w="1843"/>
        <w:gridCol w:w="2180"/>
      </w:tblGrid>
      <w:tr w:rsidR="00A92EA0" w:rsidRPr="00DE4D20" w14:paraId="3B9EFB00" w14:textId="77777777" w:rsidTr="00FA5773">
        <w:tc>
          <w:tcPr>
            <w:tcW w:w="1271" w:type="dxa"/>
            <w:vMerge w:val="restart"/>
            <w:shd w:val="clear" w:color="auto" w:fill="F2F2F2" w:themeFill="background1" w:themeFillShade="F2"/>
            <w:vAlign w:val="center"/>
          </w:tcPr>
          <w:p w14:paraId="2CDED3EF" w14:textId="77777777"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Gads</w:t>
            </w:r>
          </w:p>
          <w:p w14:paraId="3953987A" w14:textId="7B7531E4" w:rsidR="00DE4D20" w:rsidRPr="00AA64A5" w:rsidRDefault="00DE4D20" w:rsidP="00584A89">
            <w:pPr>
              <w:rPr>
                <w:rFonts w:ascii="Arial" w:hAnsi="Arial" w:cs="Arial"/>
                <w:noProof/>
                <w:sz w:val="22"/>
                <w:szCs w:val="22"/>
                <w:lang w:val="lv-LV"/>
              </w:rPr>
            </w:pPr>
            <w:r w:rsidRPr="00AA64A5">
              <w:rPr>
                <w:rFonts w:ascii="Arial" w:hAnsi="Arial" w:cs="Arial"/>
                <w:noProof/>
                <w:sz w:val="22"/>
                <w:szCs w:val="22"/>
                <w:lang w:val="lv-LV"/>
              </w:rPr>
              <w:t>(</w:t>
            </w:r>
            <w:r w:rsidRPr="00AA64A5">
              <w:rPr>
                <w:rFonts w:ascii="Arial" w:hAnsi="Arial" w:cs="Arial"/>
                <w:i/>
                <w:iCs/>
                <w:noProof/>
                <w:sz w:val="22"/>
                <w:szCs w:val="22"/>
                <w:lang w:val="lv-LV"/>
              </w:rPr>
              <w:t>līguma darbības laiks no…līdz)</w:t>
            </w:r>
          </w:p>
        </w:tc>
        <w:tc>
          <w:tcPr>
            <w:tcW w:w="2840" w:type="dxa"/>
            <w:vMerge w:val="restart"/>
            <w:shd w:val="clear" w:color="auto" w:fill="F2F2F2" w:themeFill="background1" w:themeFillShade="F2"/>
            <w:vAlign w:val="center"/>
          </w:tcPr>
          <w:p w14:paraId="570D5164" w14:textId="6D1FBF3B" w:rsidR="00DE4D20" w:rsidRDefault="00DE4D20" w:rsidP="00584A89">
            <w:pPr>
              <w:rPr>
                <w:rFonts w:ascii="Arial" w:hAnsi="Arial" w:cs="Arial"/>
                <w:noProof/>
                <w:sz w:val="22"/>
                <w:szCs w:val="22"/>
                <w:lang w:val="lv-LV"/>
              </w:rPr>
            </w:pPr>
            <w:r>
              <w:rPr>
                <w:rFonts w:ascii="Arial" w:hAnsi="Arial" w:cs="Arial"/>
                <w:noProof/>
                <w:sz w:val="22"/>
                <w:szCs w:val="22"/>
                <w:lang w:val="lv-LV"/>
              </w:rPr>
              <w:t>Apraksts par piegādātajām precēm un sniegto pakalpojumu (t.sk., vai tika nodrošināta balonu noma, to maiņa u.tml.)</w:t>
            </w:r>
          </w:p>
        </w:tc>
        <w:tc>
          <w:tcPr>
            <w:tcW w:w="1560" w:type="dxa"/>
            <w:vMerge w:val="restart"/>
            <w:shd w:val="clear" w:color="auto" w:fill="F2F2F2" w:themeFill="background1" w:themeFillShade="F2"/>
            <w:vAlign w:val="center"/>
          </w:tcPr>
          <w:p w14:paraId="34F857B3" w14:textId="45DA1F7B" w:rsidR="00DE4D20" w:rsidRDefault="00574CC0" w:rsidP="00584A89">
            <w:pPr>
              <w:rPr>
                <w:rFonts w:ascii="Arial" w:hAnsi="Arial" w:cs="Arial"/>
                <w:noProof/>
                <w:sz w:val="22"/>
                <w:szCs w:val="22"/>
                <w:lang w:val="lv-LV"/>
              </w:rPr>
            </w:pPr>
            <w:r>
              <w:rPr>
                <w:rFonts w:ascii="Arial" w:hAnsi="Arial" w:cs="Arial"/>
                <w:noProof/>
                <w:sz w:val="22"/>
                <w:szCs w:val="22"/>
                <w:lang w:val="lv-LV"/>
              </w:rPr>
              <w:t>Līguma summa EUR (bez PVN)</w:t>
            </w:r>
          </w:p>
        </w:tc>
        <w:tc>
          <w:tcPr>
            <w:tcW w:w="4023" w:type="dxa"/>
            <w:gridSpan w:val="2"/>
            <w:shd w:val="clear" w:color="auto" w:fill="F2F2F2" w:themeFill="background1" w:themeFillShade="F2"/>
            <w:vAlign w:val="center"/>
          </w:tcPr>
          <w:p w14:paraId="31CA5EAE" w14:textId="72378EEE" w:rsidR="00DE4D20" w:rsidRPr="00AA64A5" w:rsidRDefault="00DE4D20" w:rsidP="00DE4D20">
            <w:pPr>
              <w:jc w:val="center"/>
              <w:rPr>
                <w:rFonts w:ascii="Arial" w:hAnsi="Arial" w:cs="Arial"/>
                <w:noProof/>
                <w:sz w:val="22"/>
                <w:szCs w:val="22"/>
                <w:lang w:val="lv-LV"/>
              </w:rPr>
            </w:pPr>
            <w:r>
              <w:rPr>
                <w:rFonts w:ascii="Arial" w:hAnsi="Arial" w:cs="Arial"/>
                <w:noProof/>
                <w:sz w:val="22"/>
                <w:szCs w:val="22"/>
                <w:lang w:val="lv-LV"/>
              </w:rPr>
              <w:t>Klients (preču un pakalpojuma saņēmējs)</w:t>
            </w:r>
          </w:p>
        </w:tc>
      </w:tr>
      <w:tr w:rsidR="00A92EA0" w:rsidRPr="00AA64A5" w14:paraId="6F4001B2" w14:textId="77777777" w:rsidTr="00FA5773">
        <w:tc>
          <w:tcPr>
            <w:tcW w:w="1271" w:type="dxa"/>
            <w:vMerge/>
            <w:shd w:val="clear" w:color="auto" w:fill="F2F2F2" w:themeFill="background1" w:themeFillShade="F2"/>
            <w:vAlign w:val="center"/>
          </w:tcPr>
          <w:p w14:paraId="722A9D3A" w14:textId="25579AEA" w:rsidR="00DE4D20" w:rsidRPr="00AA64A5" w:rsidRDefault="00DE4D20" w:rsidP="00584A89">
            <w:pPr>
              <w:rPr>
                <w:rFonts w:ascii="Arial" w:hAnsi="Arial" w:cs="Arial"/>
                <w:i/>
                <w:iCs/>
                <w:noProof/>
                <w:sz w:val="22"/>
                <w:szCs w:val="22"/>
                <w:lang w:val="lv-LV"/>
              </w:rPr>
            </w:pPr>
          </w:p>
        </w:tc>
        <w:tc>
          <w:tcPr>
            <w:tcW w:w="2840" w:type="dxa"/>
            <w:vMerge/>
            <w:shd w:val="clear" w:color="auto" w:fill="F2F2F2" w:themeFill="background1" w:themeFillShade="F2"/>
            <w:vAlign w:val="center"/>
          </w:tcPr>
          <w:p w14:paraId="67DEAF08" w14:textId="26718C4A" w:rsidR="00DE4D20" w:rsidRPr="00AA64A5" w:rsidRDefault="00DE4D20" w:rsidP="00584A89">
            <w:pPr>
              <w:rPr>
                <w:rFonts w:ascii="Arial" w:hAnsi="Arial" w:cs="Arial"/>
                <w:noProof/>
                <w:sz w:val="22"/>
                <w:szCs w:val="22"/>
                <w:lang w:val="lv-LV"/>
              </w:rPr>
            </w:pPr>
          </w:p>
        </w:tc>
        <w:tc>
          <w:tcPr>
            <w:tcW w:w="1560" w:type="dxa"/>
            <w:vMerge/>
            <w:shd w:val="clear" w:color="auto" w:fill="F2F2F2" w:themeFill="background1" w:themeFillShade="F2"/>
            <w:vAlign w:val="center"/>
          </w:tcPr>
          <w:p w14:paraId="0E35501C" w14:textId="57841B13" w:rsidR="00DE4D20" w:rsidRPr="00AA64A5" w:rsidRDefault="00DE4D20" w:rsidP="00584A89">
            <w:pPr>
              <w:rPr>
                <w:rFonts w:ascii="Arial" w:hAnsi="Arial" w:cs="Arial"/>
                <w:noProof/>
                <w:sz w:val="22"/>
                <w:szCs w:val="22"/>
                <w:lang w:val="lv-LV"/>
              </w:rPr>
            </w:pPr>
          </w:p>
        </w:tc>
        <w:tc>
          <w:tcPr>
            <w:tcW w:w="1843" w:type="dxa"/>
            <w:shd w:val="clear" w:color="auto" w:fill="F2F2F2" w:themeFill="background1" w:themeFillShade="F2"/>
            <w:vAlign w:val="center"/>
          </w:tcPr>
          <w:p w14:paraId="26EAAAB4" w14:textId="3CEB9EEA" w:rsidR="00DE4D20" w:rsidRPr="00AA64A5" w:rsidRDefault="00DE4D20" w:rsidP="00584A89">
            <w:pPr>
              <w:rPr>
                <w:rFonts w:ascii="Arial" w:hAnsi="Arial" w:cs="Arial"/>
                <w:noProof/>
                <w:sz w:val="22"/>
                <w:szCs w:val="22"/>
                <w:lang w:val="lv-LV"/>
              </w:rPr>
            </w:pPr>
            <w:r>
              <w:rPr>
                <w:rFonts w:ascii="Arial" w:hAnsi="Arial" w:cs="Arial"/>
                <w:noProof/>
                <w:sz w:val="22"/>
                <w:szCs w:val="22"/>
                <w:lang w:val="lv-LV"/>
              </w:rPr>
              <w:t>Juridiskās personas nosaukums</w:t>
            </w:r>
          </w:p>
        </w:tc>
        <w:tc>
          <w:tcPr>
            <w:tcW w:w="2180" w:type="dxa"/>
            <w:shd w:val="clear" w:color="auto" w:fill="F2F2F2" w:themeFill="background1" w:themeFillShade="F2"/>
            <w:vAlign w:val="center"/>
          </w:tcPr>
          <w:p w14:paraId="73967CD6" w14:textId="2AA1DA0B" w:rsidR="00DE4D20" w:rsidRPr="00AA64A5" w:rsidRDefault="00A92EA0" w:rsidP="00584A89">
            <w:pPr>
              <w:rPr>
                <w:rFonts w:ascii="Arial" w:hAnsi="Arial" w:cs="Arial"/>
                <w:noProof/>
                <w:sz w:val="22"/>
                <w:szCs w:val="22"/>
                <w:lang w:val="lv-LV"/>
              </w:rPr>
            </w:pPr>
            <w:r>
              <w:rPr>
                <w:rFonts w:ascii="Arial" w:hAnsi="Arial" w:cs="Arial"/>
                <w:noProof/>
                <w:sz w:val="22"/>
                <w:szCs w:val="22"/>
                <w:lang w:val="lv-LV"/>
              </w:rPr>
              <w:t>Kontaktpersona un tās k</w:t>
            </w:r>
            <w:r w:rsidR="00DE4D20" w:rsidRPr="00AA64A5">
              <w:rPr>
                <w:rFonts w:ascii="Arial" w:hAnsi="Arial" w:cs="Arial"/>
                <w:noProof/>
                <w:sz w:val="22"/>
                <w:szCs w:val="22"/>
                <w:lang w:val="lv-LV"/>
              </w:rPr>
              <w:t>ontaktinfomācija (tālrunis, e-pasts)</w:t>
            </w:r>
            <w:r w:rsidRPr="00AA64A5">
              <w:rPr>
                <w:rFonts w:ascii="Arial" w:hAnsi="Arial" w:cs="Arial"/>
                <w:noProof/>
                <w:sz w:val="22"/>
                <w:szCs w:val="22"/>
                <w:vertAlign w:val="superscript"/>
                <w:lang w:val="lv-LV"/>
              </w:rPr>
              <w:t xml:space="preserve"> </w:t>
            </w:r>
            <w:r w:rsidRPr="00AA64A5">
              <w:rPr>
                <w:rFonts w:ascii="Arial" w:hAnsi="Arial" w:cs="Arial"/>
                <w:noProof/>
                <w:sz w:val="22"/>
                <w:szCs w:val="22"/>
                <w:vertAlign w:val="superscript"/>
                <w:lang w:val="lv-LV"/>
              </w:rPr>
              <w:footnoteReference w:id="13"/>
            </w:r>
          </w:p>
        </w:tc>
      </w:tr>
      <w:tr w:rsidR="00A92EA0" w:rsidRPr="00AA64A5" w14:paraId="5ABAB19C" w14:textId="77777777" w:rsidTr="00FA5773">
        <w:tc>
          <w:tcPr>
            <w:tcW w:w="1271" w:type="dxa"/>
          </w:tcPr>
          <w:p w14:paraId="058DFAE2"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32DE7543" w14:textId="28D5B8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1B4557EB" w14:textId="69D1491F"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4E4A9E46" w14:textId="1AF2AECC"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1FA6BD59" w14:textId="0DC33C84"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r w:rsidR="00A92EA0" w:rsidRPr="00AA64A5" w14:paraId="6195ABFD" w14:textId="77777777" w:rsidTr="00FA5773">
        <w:tc>
          <w:tcPr>
            <w:tcW w:w="1271" w:type="dxa"/>
          </w:tcPr>
          <w:p w14:paraId="473C82F1" w14:textId="7777777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840" w:type="dxa"/>
          </w:tcPr>
          <w:p w14:paraId="77782626" w14:textId="2A145A19"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560" w:type="dxa"/>
          </w:tcPr>
          <w:p w14:paraId="575C6E66" w14:textId="1CEF1483"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1843" w:type="dxa"/>
          </w:tcPr>
          <w:p w14:paraId="10041CCB" w14:textId="6B288D57"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c>
          <w:tcPr>
            <w:tcW w:w="2180" w:type="dxa"/>
          </w:tcPr>
          <w:p w14:paraId="08D15424" w14:textId="15F55BD0" w:rsidR="00A92EA0" w:rsidRPr="00AA64A5" w:rsidRDefault="00A92EA0" w:rsidP="00A92EA0">
            <w:pPr>
              <w:jc w:val="both"/>
              <w:rPr>
                <w:rFonts w:ascii="Arial" w:hAnsi="Arial" w:cs="Arial"/>
                <w:noProof/>
                <w:sz w:val="22"/>
                <w:szCs w:val="22"/>
                <w:lang w:val="lv-LV"/>
              </w:rPr>
            </w:pPr>
            <w:r w:rsidRPr="00AA64A5">
              <w:rPr>
                <w:rFonts w:ascii="Arial" w:hAnsi="Arial" w:cs="Arial"/>
                <w:noProof/>
                <w:sz w:val="22"/>
                <w:szCs w:val="22"/>
                <w:lang w:val="lv-LV"/>
              </w:rPr>
              <w:t>(...)</w:t>
            </w:r>
          </w:p>
        </w:tc>
      </w:tr>
    </w:tbl>
    <w:p w14:paraId="45F3EA9E" w14:textId="0EE3BFCC" w:rsidR="00B72425" w:rsidRPr="00AA64A5" w:rsidRDefault="00B72425" w:rsidP="00B72425">
      <w:pPr>
        <w:jc w:val="both"/>
        <w:rPr>
          <w:rFonts w:ascii="Arial" w:hAnsi="Arial" w:cs="Arial"/>
          <w:sz w:val="22"/>
          <w:szCs w:val="22"/>
          <w:lang w:val="lv-LV"/>
        </w:rPr>
      </w:pPr>
    </w:p>
    <w:p w14:paraId="5241A06B" w14:textId="77777777" w:rsidR="00DE7AE5" w:rsidRPr="00AA64A5" w:rsidRDefault="00DE7AE5" w:rsidP="00B72425">
      <w:pPr>
        <w:jc w:val="both"/>
        <w:rPr>
          <w:rFonts w:ascii="Arial" w:hAnsi="Arial" w:cs="Arial"/>
          <w:sz w:val="22"/>
          <w:szCs w:val="22"/>
          <w:lang w:val="lv-LV"/>
        </w:rPr>
      </w:pPr>
    </w:p>
    <w:p w14:paraId="2F353E4E"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28A3F61A" w14:textId="77777777" w:rsidR="00B72425" w:rsidRPr="00AA64A5" w:rsidRDefault="00B72425" w:rsidP="00B72425">
      <w:pPr>
        <w:autoSpaceDE w:val="0"/>
        <w:autoSpaceDN w:val="0"/>
        <w:adjustRightInd w:val="0"/>
        <w:rPr>
          <w:rFonts w:ascii="Arial" w:hAnsi="Arial" w:cs="Arial"/>
          <w:sz w:val="22"/>
          <w:szCs w:val="22"/>
          <w:lang w:val="lv-LV" w:eastAsia="lv-LV"/>
        </w:rPr>
      </w:pPr>
    </w:p>
    <w:p w14:paraId="35250D07" w14:textId="77777777" w:rsidR="00B72425" w:rsidRPr="00AA64A5" w:rsidRDefault="00B72425" w:rsidP="00B72425">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69718741" w14:textId="77777777" w:rsidR="00B72425" w:rsidRPr="00AA64A5" w:rsidRDefault="00B72425" w:rsidP="00B72425">
      <w:pPr>
        <w:autoSpaceDE w:val="0"/>
        <w:autoSpaceDN w:val="0"/>
        <w:adjustRightInd w:val="0"/>
        <w:ind w:left="7200" w:firstLine="720"/>
        <w:rPr>
          <w:rFonts w:ascii="Arial" w:hAnsi="Arial" w:cs="Arial"/>
          <w:sz w:val="22"/>
          <w:szCs w:val="22"/>
          <w:lang w:val="lv-LV" w:eastAsia="lv-LV"/>
        </w:rPr>
      </w:pPr>
      <w:r w:rsidRPr="00AA64A5">
        <w:rPr>
          <w:rFonts w:ascii="Arial" w:hAnsi="Arial" w:cs="Arial"/>
          <w:sz w:val="22"/>
          <w:szCs w:val="22"/>
          <w:lang w:val="lv-LV" w:eastAsia="lv-LV"/>
        </w:rPr>
        <w:t>z.v.</w:t>
      </w:r>
    </w:p>
    <w:p w14:paraId="45085A80" w14:textId="77777777" w:rsidR="00A92EA0" w:rsidRDefault="00A92EA0">
      <w:pPr>
        <w:spacing w:after="160" w:line="259" w:lineRule="auto"/>
        <w:rPr>
          <w:rFonts w:ascii="Arial" w:hAnsi="Arial" w:cs="Arial"/>
          <w:b/>
          <w:bCs/>
          <w:lang w:val="lv-LV"/>
        </w:rPr>
      </w:pPr>
      <w:r>
        <w:rPr>
          <w:rFonts w:ascii="Arial" w:hAnsi="Arial" w:cs="Arial"/>
          <w:b/>
          <w:bCs/>
          <w:lang w:val="lv-LV"/>
        </w:rPr>
        <w:br w:type="page"/>
      </w:r>
    </w:p>
    <w:p w14:paraId="50DF5BD5" w14:textId="1E223088" w:rsidR="00153253" w:rsidRPr="00AA64A5" w:rsidRDefault="00574CC0" w:rsidP="00153253">
      <w:pPr>
        <w:keepNext/>
        <w:overflowPunct w:val="0"/>
        <w:autoSpaceDE w:val="0"/>
        <w:autoSpaceDN w:val="0"/>
        <w:adjustRightInd w:val="0"/>
        <w:jc w:val="right"/>
        <w:textAlignment w:val="baseline"/>
        <w:outlineLvl w:val="3"/>
        <w:rPr>
          <w:rFonts w:ascii="Arial" w:hAnsi="Arial" w:cs="Arial"/>
          <w:b/>
          <w:bCs/>
          <w:lang w:val="lv-LV"/>
        </w:rPr>
      </w:pPr>
      <w:r>
        <w:rPr>
          <w:rFonts w:ascii="Arial" w:hAnsi="Arial" w:cs="Arial"/>
          <w:b/>
          <w:bCs/>
          <w:lang w:val="lv-LV"/>
        </w:rPr>
        <w:lastRenderedPageBreak/>
        <w:t>5</w:t>
      </w:r>
      <w:r w:rsidR="00153253" w:rsidRPr="00AA64A5">
        <w:rPr>
          <w:rFonts w:ascii="Arial" w:hAnsi="Arial" w:cs="Arial"/>
          <w:b/>
          <w:bCs/>
          <w:lang w:val="lv-LV"/>
        </w:rPr>
        <w:t>.pielikums</w:t>
      </w:r>
    </w:p>
    <w:p w14:paraId="23D2ED65" w14:textId="77777777" w:rsidR="00153253" w:rsidRPr="00AA64A5" w:rsidRDefault="00153253" w:rsidP="00153253">
      <w:pPr>
        <w:jc w:val="right"/>
        <w:rPr>
          <w:rFonts w:ascii="Arial" w:hAnsi="Arial" w:cs="Arial"/>
          <w:lang w:val="lv-LV"/>
        </w:rPr>
      </w:pPr>
      <w:r w:rsidRPr="00AA64A5">
        <w:rPr>
          <w:rFonts w:ascii="Arial" w:hAnsi="Arial" w:cs="Arial"/>
          <w:lang w:val="lv-LV"/>
        </w:rPr>
        <w:t>VAS “Latvijas dzelzceļš” sarunu procedūras ar publikāciju</w:t>
      </w:r>
    </w:p>
    <w:p w14:paraId="6DEA0E8F" w14:textId="5807DEFA" w:rsidR="00153253" w:rsidRPr="00AA64A5" w:rsidRDefault="00153253" w:rsidP="00153253">
      <w:pPr>
        <w:jc w:val="right"/>
        <w:rPr>
          <w:rFonts w:ascii="Arial" w:hAnsi="Arial" w:cs="Arial"/>
          <w:lang w:val="lv-LV"/>
        </w:rPr>
      </w:pPr>
      <w:r w:rsidRPr="00AA64A5">
        <w:rPr>
          <w:rFonts w:ascii="Arial" w:hAnsi="Arial" w:cs="Arial"/>
          <w:lang w:val="lv-LV"/>
        </w:rPr>
        <w:t>“</w:t>
      </w:r>
      <w:r w:rsidR="0044551F">
        <w:rPr>
          <w:rFonts w:ascii="Arial" w:hAnsi="Arial" w:cs="Arial"/>
          <w:lang w:val="lv-LV"/>
        </w:rPr>
        <w:t>Tehnisk</w:t>
      </w:r>
      <w:r w:rsidR="00A92EA0">
        <w:rPr>
          <w:rFonts w:ascii="Arial" w:hAnsi="Arial" w:cs="Arial"/>
          <w:lang w:val="lv-LV"/>
        </w:rPr>
        <w:t>o gāzu produkcija</w:t>
      </w:r>
      <w:r w:rsidRPr="00AA64A5">
        <w:rPr>
          <w:rFonts w:ascii="Arial" w:hAnsi="Arial" w:cs="Arial"/>
          <w:lang w:val="lv-LV"/>
        </w:rPr>
        <w:t>” nolikumam</w:t>
      </w:r>
    </w:p>
    <w:p w14:paraId="728FCDF0" w14:textId="77777777" w:rsidR="0044551F" w:rsidRDefault="0044551F" w:rsidP="00153253">
      <w:pPr>
        <w:jc w:val="right"/>
        <w:rPr>
          <w:rFonts w:ascii="Arial" w:hAnsi="Arial" w:cs="Arial"/>
          <w:spacing w:val="20"/>
          <w:lang w:val="lv-LV"/>
        </w:rPr>
      </w:pPr>
    </w:p>
    <w:p w14:paraId="1D6864E7" w14:textId="3D800014" w:rsidR="00153253" w:rsidRPr="00AA64A5" w:rsidRDefault="00153253" w:rsidP="00153253">
      <w:pPr>
        <w:jc w:val="right"/>
        <w:rPr>
          <w:rFonts w:ascii="Arial" w:hAnsi="Arial" w:cs="Arial"/>
          <w:spacing w:val="20"/>
          <w:lang w:val="lv-LV"/>
        </w:rPr>
      </w:pPr>
      <w:r w:rsidRPr="00AA64A5">
        <w:rPr>
          <w:rFonts w:ascii="Arial" w:hAnsi="Arial" w:cs="Arial"/>
          <w:spacing w:val="20"/>
          <w:lang w:val="lv-LV"/>
        </w:rPr>
        <w:t>LĪGUMA PROJEKTS</w:t>
      </w:r>
    </w:p>
    <w:p w14:paraId="5B1EFB0C" w14:textId="77777777" w:rsidR="00AA64A5" w:rsidRPr="00AA64A5" w:rsidRDefault="00AA64A5" w:rsidP="00AA64A5">
      <w:pPr>
        <w:shd w:val="clear" w:color="auto" w:fill="FFFFFF"/>
        <w:jc w:val="center"/>
        <w:rPr>
          <w:rFonts w:ascii="Arial" w:hAnsi="Arial" w:cs="Arial"/>
          <w:bCs/>
          <w:color w:val="000000"/>
          <w:lang w:val="lv-LV"/>
        </w:rPr>
      </w:pPr>
      <w:r w:rsidRPr="00AA64A5">
        <w:rPr>
          <w:rFonts w:ascii="Arial" w:hAnsi="Arial" w:cs="Arial"/>
          <w:b/>
          <w:bCs/>
          <w:color w:val="000000"/>
          <w:lang w:val="lv-LV"/>
        </w:rPr>
        <w:t>LĪGUMS Nr.</w:t>
      </w:r>
      <w:r w:rsidRPr="00AA64A5">
        <w:rPr>
          <w:rFonts w:ascii="Arial" w:hAnsi="Arial" w:cs="Arial"/>
          <w:bCs/>
          <w:color w:val="000000"/>
          <w:lang w:val="lv-LV"/>
        </w:rPr>
        <w:t>__________</w:t>
      </w:r>
    </w:p>
    <w:p w14:paraId="4E91EA1A" w14:textId="286E74A9" w:rsidR="00AA64A5" w:rsidRPr="00AA64A5" w:rsidRDefault="00AA64A5" w:rsidP="00AA64A5">
      <w:pPr>
        <w:tabs>
          <w:tab w:val="left" w:pos="7230"/>
        </w:tabs>
        <w:jc w:val="center"/>
        <w:rPr>
          <w:rFonts w:ascii="Arial" w:hAnsi="Arial" w:cs="Arial"/>
          <w:lang w:val="lv-LV"/>
        </w:rPr>
      </w:pPr>
    </w:p>
    <w:p w14:paraId="4ECED31E" w14:textId="5A8DCB87" w:rsidR="00AA64A5" w:rsidRPr="00712A13" w:rsidRDefault="00AA64A5" w:rsidP="00712A13">
      <w:pPr>
        <w:ind w:left="720" w:hanging="720"/>
        <w:jc w:val="both"/>
        <w:rPr>
          <w:rFonts w:ascii="Arial" w:hAnsi="Arial" w:cs="Arial"/>
          <w:i/>
          <w:iCs/>
          <w:sz w:val="22"/>
          <w:szCs w:val="22"/>
          <w:lang w:val="lv-LV"/>
        </w:rPr>
      </w:pPr>
      <w:r w:rsidRPr="00712A13">
        <w:rPr>
          <w:rFonts w:ascii="Arial" w:hAnsi="Arial" w:cs="Arial"/>
          <w:sz w:val="22"/>
          <w:szCs w:val="22"/>
          <w:lang w:val="lv-LV"/>
        </w:rPr>
        <w:t>Rīgā,</w:t>
      </w:r>
      <w:r w:rsidR="00B74545" w:rsidRPr="00712A13">
        <w:rPr>
          <w:rFonts w:ascii="Arial" w:hAnsi="Arial" w:cs="Arial"/>
          <w:sz w:val="22"/>
          <w:szCs w:val="22"/>
          <w:lang w:val="lv-LV"/>
        </w:rPr>
        <w:t xml:space="preserve"> </w:t>
      </w:r>
      <w:r w:rsidR="00B74545" w:rsidRPr="00712A13">
        <w:rPr>
          <w:rFonts w:ascii="Arial" w:hAnsi="Arial" w:cs="Arial"/>
          <w:sz w:val="22"/>
          <w:szCs w:val="22"/>
          <w:lang w:val="lv-LV"/>
        </w:rPr>
        <w:tab/>
        <w:t>__________</w:t>
      </w:r>
      <w:r w:rsidR="00472832" w:rsidRPr="00712A13">
        <w:rPr>
          <w:rFonts w:ascii="Arial" w:hAnsi="Arial" w:cs="Arial"/>
          <w:sz w:val="22"/>
          <w:szCs w:val="22"/>
          <w:lang w:val="lv-LV"/>
        </w:rPr>
        <w:t xml:space="preserve"> </w:t>
      </w:r>
      <w:r w:rsidR="00472832" w:rsidRPr="00712A13">
        <w:rPr>
          <w:rFonts w:ascii="Arial" w:hAnsi="Arial" w:cs="Arial"/>
          <w:i/>
          <w:iCs/>
          <w:sz w:val="22"/>
          <w:szCs w:val="22"/>
          <w:highlight w:val="lightGray"/>
          <w:lang w:val="lv-LV"/>
        </w:rPr>
        <w:t>[</w:t>
      </w:r>
      <w:r w:rsidR="00712A13" w:rsidRPr="00712A13">
        <w:rPr>
          <w:rFonts w:ascii="Arial" w:hAnsi="Arial" w:cs="Arial"/>
          <w:i/>
          <w:iCs/>
          <w:sz w:val="22"/>
          <w:szCs w:val="22"/>
          <w:highlight w:val="lightGray"/>
          <w:lang w:val="lv-LV"/>
        </w:rPr>
        <w:t xml:space="preserve">ja līguma noslēgts rakstveidā, tiek norādīts </w:t>
      </w:r>
      <w:r w:rsidR="00472832" w:rsidRPr="00712A13">
        <w:rPr>
          <w:rFonts w:ascii="Arial" w:hAnsi="Arial" w:cs="Arial"/>
          <w:i/>
          <w:iCs/>
          <w:sz w:val="22"/>
          <w:szCs w:val="22"/>
          <w:highlight w:val="lightGray"/>
          <w:lang w:val="lv-LV"/>
        </w:rPr>
        <w:t>datums]</w:t>
      </w:r>
    </w:p>
    <w:p w14:paraId="098F6368" w14:textId="0E35409A" w:rsidR="0098236C" w:rsidRPr="00712A13" w:rsidRDefault="0098236C" w:rsidP="00472832">
      <w:pPr>
        <w:shd w:val="clear" w:color="auto" w:fill="FFFFFF"/>
        <w:rPr>
          <w:rFonts w:ascii="Arial" w:hAnsi="Arial" w:cs="Arial"/>
          <w:sz w:val="22"/>
          <w:szCs w:val="22"/>
          <w:lang w:val="lv-LV"/>
        </w:rPr>
      </w:pPr>
    </w:p>
    <w:p w14:paraId="2BFC10F0" w14:textId="13980E76" w:rsidR="00472832" w:rsidRPr="00712A13" w:rsidRDefault="00F321FF" w:rsidP="00712A13">
      <w:pPr>
        <w:shd w:val="clear" w:color="auto" w:fill="FFFFFF"/>
        <w:ind w:left="2977"/>
        <w:rPr>
          <w:rFonts w:ascii="Arial" w:hAnsi="Arial" w:cs="Arial"/>
          <w:sz w:val="22"/>
          <w:szCs w:val="22"/>
          <w:lang w:val="lv-LV"/>
        </w:rPr>
      </w:pPr>
      <w:bookmarkStart w:id="16" w:name="_Hlk63114746"/>
      <w:r w:rsidRPr="00712A13">
        <w:rPr>
          <w:rFonts w:ascii="Arial" w:hAnsi="Arial" w:cs="Arial"/>
          <w:color w:val="A6A6A6" w:themeColor="background1" w:themeShade="A6"/>
          <w:sz w:val="22"/>
          <w:szCs w:val="22"/>
          <w:lang w:val="lv-LV"/>
        </w:rPr>
        <w:t>Līguma datums ir pēdējā pievienotā drošā elektroniskā paraksta un laika zīmoga datums</w:t>
      </w:r>
      <w:r w:rsidRPr="00712A13">
        <w:rPr>
          <w:rFonts w:ascii="Arial" w:hAnsi="Arial" w:cs="Arial"/>
          <w:i/>
          <w:iCs/>
          <w:color w:val="A6A6A6" w:themeColor="background1" w:themeShade="A6"/>
          <w:sz w:val="22"/>
          <w:szCs w:val="22"/>
          <w:lang w:val="lv-LV"/>
        </w:rPr>
        <w:t xml:space="preserve"> </w:t>
      </w:r>
      <w:bookmarkEnd w:id="16"/>
      <w:r w:rsidRPr="00712A13">
        <w:rPr>
          <w:rFonts w:ascii="Arial" w:hAnsi="Arial" w:cs="Arial"/>
          <w:i/>
          <w:iCs/>
          <w:sz w:val="22"/>
          <w:szCs w:val="22"/>
          <w:highlight w:val="lightGray"/>
          <w:lang w:val="lv-LV"/>
        </w:rPr>
        <w:t>[Ja līgums noslēgts e-</w:t>
      </w:r>
      <w:proofErr w:type="spellStart"/>
      <w:r w:rsidRPr="00712A13">
        <w:rPr>
          <w:rFonts w:ascii="Arial" w:hAnsi="Arial" w:cs="Arial"/>
          <w:i/>
          <w:iCs/>
          <w:sz w:val="22"/>
          <w:szCs w:val="22"/>
          <w:highlight w:val="lightGray"/>
          <w:lang w:val="lv-LV"/>
        </w:rPr>
        <w:t>doc</w:t>
      </w:r>
      <w:proofErr w:type="spellEnd"/>
      <w:r w:rsidRPr="00712A13">
        <w:rPr>
          <w:rFonts w:ascii="Arial" w:hAnsi="Arial" w:cs="Arial"/>
          <w:i/>
          <w:iCs/>
          <w:sz w:val="22"/>
          <w:szCs w:val="22"/>
          <w:highlight w:val="lightGray"/>
          <w:lang w:val="lv-LV"/>
        </w:rPr>
        <w:t xml:space="preserve"> formātā]</w:t>
      </w:r>
    </w:p>
    <w:p w14:paraId="32DB9408" w14:textId="77777777" w:rsidR="00F321FF" w:rsidRPr="00712A13" w:rsidRDefault="00F321FF" w:rsidP="0044551F">
      <w:pPr>
        <w:ind w:firstLine="720"/>
        <w:jc w:val="both"/>
        <w:rPr>
          <w:rFonts w:ascii="Arial" w:hAnsi="Arial" w:cs="Arial"/>
          <w:sz w:val="22"/>
          <w:szCs w:val="22"/>
          <w:lang w:val="lv-LV"/>
        </w:rPr>
      </w:pPr>
    </w:p>
    <w:p w14:paraId="27E88009" w14:textId="73377DA2" w:rsidR="0044551F" w:rsidRPr="0044551F" w:rsidRDefault="0044551F" w:rsidP="0044551F">
      <w:pPr>
        <w:ind w:firstLine="720"/>
        <w:jc w:val="both"/>
        <w:rPr>
          <w:rFonts w:ascii="Arial" w:hAnsi="Arial" w:cs="Arial"/>
          <w:sz w:val="22"/>
          <w:szCs w:val="22"/>
          <w:lang w:val="lv-LV"/>
        </w:rPr>
      </w:pPr>
      <w:r w:rsidRPr="00712A13">
        <w:rPr>
          <w:rFonts w:ascii="Arial" w:hAnsi="Arial" w:cs="Arial"/>
          <w:sz w:val="22"/>
          <w:szCs w:val="22"/>
          <w:lang w:val="lv-LV"/>
        </w:rPr>
        <w:t xml:space="preserve">VAS  “Latvijas dzelzceļš”, </w:t>
      </w:r>
      <w:r w:rsidR="00F321FF" w:rsidRPr="00712A13">
        <w:rPr>
          <w:rFonts w:ascii="Arial" w:hAnsi="Arial" w:cs="Arial"/>
          <w:sz w:val="22"/>
          <w:szCs w:val="22"/>
          <w:lang w:val="lv-LV"/>
        </w:rPr>
        <w:t xml:space="preserve">reģistrācijas nr._______, </w:t>
      </w:r>
      <w:r w:rsidRPr="00712A13">
        <w:rPr>
          <w:rFonts w:ascii="Arial" w:hAnsi="Arial" w:cs="Arial"/>
          <w:sz w:val="22"/>
          <w:szCs w:val="22"/>
          <w:lang w:val="lv-LV"/>
        </w:rPr>
        <w:t xml:space="preserve">turpmāk – </w:t>
      </w:r>
      <w:r w:rsidRPr="00712A13">
        <w:rPr>
          <w:rFonts w:ascii="Arial" w:hAnsi="Arial" w:cs="Arial"/>
          <w:i/>
          <w:sz w:val="22"/>
          <w:szCs w:val="22"/>
          <w:lang w:val="lv-LV"/>
        </w:rPr>
        <w:t>Pircējs,</w:t>
      </w:r>
      <w:r w:rsidRPr="00712A13">
        <w:rPr>
          <w:rFonts w:ascii="Arial" w:hAnsi="Arial" w:cs="Arial"/>
          <w:sz w:val="22"/>
          <w:szCs w:val="22"/>
          <w:lang w:val="lv-LV"/>
        </w:rPr>
        <w:t xml:space="preserve"> tās _________________ personā, kurš rīkojas saskaņā ar VAS “Latvijas dzelzceļš”</w:t>
      </w:r>
      <w:r w:rsidRPr="0044551F">
        <w:rPr>
          <w:rFonts w:ascii="Arial" w:hAnsi="Arial" w:cs="Arial"/>
          <w:sz w:val="22"/>
          <w:szCs w:val="22"/>
          <w:lang w:val="lv-LV"/>
        </w:rPr>
        <w:t xml:space="preserve"> __________________, no vienas puses, un</w:t>
      </w:r>
    </w:p>
    <w:p w14:paraId="1D849AE9" w14:textId="1206F820" w:rsidR="0044551F" w:rsidRDefault="004828A1" w:rsidP="0044551F">
      <w:pPr>
        <w:ind w:firstLine="720"/>
        <w:jc w:val="both"/>
        <w:rPr>
          <w:rFonts w:ascii="Arial" w:hAnsi="Arial" w:cs="Arial"/>
          <w:sz w:val="22"/>
          <w:szCs w:val="22"/>
          <w:lang w:val="lv-LV"/>
        </w:rPr>
      </w:pPr>
      <w:r w:rsidRPr="004828A1">
        <w:rPr>
          <w:rFonts w:ascii="Arial" w:hAnsi="Arial" w:cs="Arial"/>
          <w:bCs/>
          <w:i/>
          <w:iCs/>
          <w:sz w:val="22"/>
          <w:szCs w:val="22"/>
          <w:highlight w:val="lightGray"/>
          <w:lang w:val="lv-LV"/>
        </w:rPr>
        <w:t xml:space="preserve">[izvēlētā pretendenta </w:t>
      </w:r>
      <w:r>
        <w:rPr>
          <w:rFonts w:ascii="Arial" w:hAnsi="Arial" w:cs="Arial"/>
          <w:bCs/>
          <w:i/>
          <w:iCs/>
          <w:sz w:val="22"/>
          <w:szCs w:val="22"/>
          <w:highlight w:val="lightGray"/>
          <w:lang w:val="lv-LV"/>
        </w:rPr>
        <w:t>nosaukums, reģ.nr:</w:t>
      </w:r>
      <w:r w:rsidRPr="004828A1">
        <w:rPr>
          <w:rFonts w:ascii="Arial" w:hAnsi="Arial" w:cs="Arial"/>
          <w:bCs/>
          <w:i/>
          <w:iCs/>
          <w:sz w:val="22"/>
          <w:szCs w:val="22"/>
          <w:highlight w:val="lightGray"/>
          <w:lang w:val="lv-LV"/>
        </w:rPr>
        <w:t>]</w:t>
      </w:r>
      <w:r>
        <w:rPr>
          <w:rFonts w:ascii="Arial" w:hAnsi="Arial" w:cs="Arial"/>
          <w:bCs/>
          <w:i/>
          <w:iCs/>
          <w:sz w:val="22"/>
          <w:szCs w:val="22"/>
          <w:lang w:val="lv-LV"/>
        </w:rPr>
        <w:t xml:space="preserve"> </w:t>
      </w:r>
      <w:r w:rsidR="0044551F" w:rsidRPr="00F321FF">
        <w:rPr>
          <w:rFonts w:ascii="Arial" w:hAnsi="Arial" w:cs="Arial"/>
          <w:bCs/>
          <w:sz w:val="22"/>
          <w:szCs w:val="22"/>
          <w:lang w:val="lv-LV"/>
        </w:rPr>
        <w:t>_______________</w:t>
      </w:r>
      <w:r w:rsidR="00F321FF" w:rsidRPr="00F321FF">
        <w:rPr>
          <w:rFonts w:ascii="Arial" w:hAnsi="Arial" w:cs="Arial"/>
          <w:bCs/>
          <w:sz w:val="22"/>
          <w:szCs w:val="22"/>
          <w:lang w:val="lv-LV"/>
        </w:rPr>
        <w:t xml:space="preserve"> </w:t>
      </w:r>
      <w:r w:rsidR="00F321FF">
        <w:rPr>
          <w:rFonts w:ascii="Arial" w:hAnsi="Arial" w:cs="Arial"/>
          <w:sz w:val="22"/>
          <w:szCs w:val="22"/>
          <w:lang w:val="lv-LV"/>
        </w:rPr>
        <w:t xml:space="preserve"> reģistrācijas nr.__________,</w:t>
      </w:r>
      <w:r w:rsidR="0044551F" w:rsidRPr="0044551F">
        <w:rPr>
          <w:rFonts w:ascii="Arial" w:hAnsi="Arial" w:cs="Arial"/>
          <w:sz w:val="22"/>
          <w:szCs w:val="22"/>
          <w:lang w:val="lv-LV"/>
        </w:rPr>
        <w:t xml:space="preserve"> turpmāk – </w:t>
      </w:r>
      <w:r w:rsidR="0044551F" w:rsidRPr="0044551F">
        <w:rPr>
          <w:rFonts w:ascii="Arial" w:hAnsi="Arial" w:cs="Arial"/>
          <w:i/>
          <w:sz w:val="22"/>
          <w:szCs w:val="22"/>
          <w:lang w:val="lv-LV"/>
        </w:rPr>
        <w:t>Pārdevējs</w:t>
      </w:r>
      <w:r w:rsidR="0044551F" w:rsidRPr="0044551F">
        <w:rPr>
          <w:rFonts w:ascii="Arial" w:hAnsi="Arial" w:cs="Arial"/>
          <w:sz w:val="22"/>
          <w:szCs w:val="22"/>
          <w:lang w:val="lv-LV"/>
        </w:rPr>
        <w:t xml:space="preserve">, tās ___________ personā, </w:t>
      </w:r>
      <w:r w:rsidR="0044551F" w:rsidRPr="0044551F">
        <w:rPr>
          <w:rFonts w:ascii="Arial" w:hAnsi="Arial" w:cs="Arial"/>
          <w:sz w:val="22"/>
          <w:szCs w:val="22"/>
          <w:highlight w:val="lightGray"/>
          <w:lang w:val="lv-LV"/>
        </w:rPr>
        <w:t>kurš (-a)</w:t>
      </w:r>
      <w:r w:rsidR="0044551F" w:rsidRPr="0044551F">
        <w:rPr>
          <w:rFonts w:ascii="Arial" w:hAnsi="Arial" w:cs="Arial"/>
          <w:sz w:val="22"/>
          <w:szCs w:val="22"/>
          <w:lang w:val="lv-LV"/>
        </w:rPr>
        <w:t xml:space="preserve"> rīkojas uz Statūtu pamata, no otras puses, noslēdz šo līgumu (turpmāk – Līgums) par sekojošo:</w:t>
      </w:r>
    </w:p>
    <w:p w14:paraId="48B30552" w14:textId="77777777" w:rsidR="009A1092" w:rsidRDefault="009A1092" w:rsidP="009A1092">
      <w:pPr>
        <w:jc w:val="both"/>
        <w:rPr>
          <w:rFonts w:ascii="Arial" w:hAnsi="Arial" w:cs="Arial"/>
          <w:sz w:val="22"/>
          <w:szCs w:val="22"/>
          <w:lang w:val="lv-LV"/>
        </w:rPr>
      </w:pPr>
    </w:p>
    <w:p w14:paraId="0D3F554B" w14:textId="5F8E2A4F"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Līguma priekšmets</w:t>
      </w:r>
    </w:p>
    <w:p w14:paraId="6BF9F83B" w14:textId="29C2B277" w:rsidR="009A1092" w:rsidRPr="004B365E"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pārdod </w:t>
      </w:r>
      <w:r w:rsidRPr="0044551F">
        <w:rPr>
          <w:rFonts w:ascii="Arial" w:hAnsi="Arial" w:cs="Arial"/>
          <w:i/>
          <w:iCs/>
          <w:sz w:val="22"/>
          <w:szCs w:val="22"/>
          <w:lang w:val="lv-LV"/>
        </w:rPr>
        <w:t>Pircēja</w:t>
      </w:r>
      <w:r w:rsidRPr="0044551F">
        <w:rPr>
          <w:rFonts w:ascii="Arial" w:hAnsi="Arial" w:cs="Arial"/>
          <w:sz w:val="22"/>
          <w:szCs w:val="22"/>
          <w:lang w:val="lv-LV"/>
        </w:rPr>
        <w:t xml:space="preserve"> struktūrvienībām, </w:t>
      </w:r>
      <w:r w:rsidRPr="0044551F">
        <w:rPr>
          <w:rFonts w:ascii="Arial" w:hAnsi="Arial" w:cs="Arial"/>
          <w:i/>
          <w:sz w:val="22"/>
          <w:szCs w:val="22"/>
          <w:lang w:val="lv-LV"/>
        </w:rPr>
        <w:t xml:space="preserve">Pircējs </w:t>
      </w:r>
      <w:r w:rsidRPr="0044551F">
        <w:rPr>
          <w:rFonts w:ascii="Arial" w:hAnsi="Arial" w:cs="Arial"/>
          <w:sz w:val="22"/>
          <w:szCs w:val="22"/>
          <w:lang w:val="lv-LV"/>
        </w:rPr>
        <w:t>pērk</w:t>
      </w:r>
      <w:r>
        <w:rPr>
          <w:rFonts w:ascii="Arial" w:hAnsi="Arial" w:cs="Arial"/>
          <w:sz w:val="22"/>
          <w:szCs w:val="22"/>
          <w:lang w:val="lv-LV"/>
        </w:rPr>
        <w:t xml:space="preserve"> Tehniskajā specifikācijā (2.pielikums) norādītās tehniskās gāzes pildītas </w:t>
      </w:r>
      <w:r w:rsidRPr="0047777F">
        <w:rPr>
          <w:rFonts w:ascii="Arial" w:hAnsi="Arial" w:cs="Arial"/>
          <w:sz w:val="22"/>
          <w:szCs w:val="22"/>
          <w:lang w:val="lv-LV"/>
        </w:rPr>
        <w:t>sašķidrinātas naftas gāzes balonos</w:t>
      </w:r>
      <w:r w:rsidRPr="0044551F">
        <w:rPr>
          <w:rFonts w:ascii="Arial" w:hAnsi="Arial" w:cs="Arial"/>
          <w:sz w:val="22"/>
          <w:szCs w:val="22"/>
          <w:lang w:val="lv-LV"/>
        </w:rPr>
        <w:t xml:space="preserve"> </w:t>
      </w:r>
      <w:r>
        <w:rPr>
          <w:rFonts w:ascii="Arial" w:hAnsi="Arial" w:cs="Arial"/>
          <w:sz w:val="22"/>
          <w:szCs w:val="22"/>
          <w:lang w:val="lv-LV"/>
        </w:rPr>
        <w:t>(turpmāk – prece)</w:t>
      </w:r>
      <w:r w:rsidR="004B365E">
        <w:rPr>
          <w:rFonts w:ascii="Arial" w:hAnsi="Arial" w:cs="Arial"/>
          <w:sz w:val="22"/>
          <w:szCs w:val="22"/>
          <w:lang w:val="lv-LV"/>
        </w:rPr>
        <w:t>,</w:t>
      </w:r>
      <w:r>
        <w:rPr>
          <w:rFonts w:ascii="Arial" w:hAnsi="Arial" w:cs="Arial"/>
          <w:sz w:val="22"/>
          <w:szCs w:val="22"/>
          <w:lang w:val="lv-LV"/>
        </w:rPr>
        <w:t xml:space="preserve"> </w:t>
      </w:r>
      <w:r w:rsidRPr="0044551F">
        <w:rPr>
          <w:rFonts w:ascii="Arial" w:hAnsi="Arial" w:cs="Arial"/>
          <w:color w:val="000000"/>
          <w:sz w:val="22"/>
          <w:szCs w:val="22"/>
          <w:lang w:val="lv-LV"/>
        </w:rPr>
        <w:t xml:space="preserve">un </w:t>
      </w:r>
      <w:r w:rsidRPr="009A1092">
        <w:rPr>
          <w:rFonts w:ascii="Arial" w:hAnsi="Arial" w:cs="Arial"/>
          <w:bCs/>
          <w:i/>
          <w:iCs/>
          <w:sz w:val="22"/>
          <w:szCs w:val="22"/>
          <w:lang w:val="lv-LV"/>
        </w:rPr>
        <w:t>Pārdevējs</w:t>
      </w:r>
      <w:r w:rsidRPr="009A1092">
        <w:rPr>
          <w:rFonts w:ascii="Arial" w:hAnsi="Arial" w:cs="Arial"/>
          <w:sz w:val="22"/>
          <w:szCs w:val="22"/>
          <w:lang w:val="lv-LV"/>
        </w:rPr>
        <w:t xml:space="preserve"> nodod </w:t>
      </w:r>
      <w:r w:rsidRPr="009A1092">
        <w:rPr>
          <w:rFonts w:ascii="Arial" w:hAnsi="Arial" w:cs="Arial"/>
          <w:i/>
          <w:iCs/>
          <w:sz w:val="22"/>
          <w:szCs w:val="22"/>
          <w:lang w:val="lv-LV"/>
        </w:rPr>
        <w:t xml:space="preserve">Pircējam </w:t>
      </w:r>
      <w:r w:rsidRPr="009A1092">
        <w:rPr>
          <w:rFonts w:ascii="Arial" w:hAnsi="Arial" w:cs="Arial"/>
          <w:sz w:val="22"/>
          <w:szCs w:val="22"/>
          <w:lang w:val="lv-LV"/>
        </w:rPr>
        <w:t>minētos gāzes balonus</w:t>
      </w:r>
      <w:r>
        <w:rPr>
          <w:rFonts w:ascii="Arial" w:hAnsi="Arial" w:cs="Arial"/>
          <w:sz w:val="22"/>
          <w:szCs w:val="22"/>
          <w:lang w:val="lv-LV"/>
        </w:rPr>
        <w:t xml:space="preserve">, </w:t>
      </w:r>
      <w:r w:rsidRPr="009A1092">
        <w:rPr>
          <w:rFonts w:ascii="Arial" w:hAnsi="Arial" w:cs="Arial"/>
          <w:sz w:val="22"/>
          <w:szCs w:val="22"/>
          <w:lang w:val="lv-LV"/>
        </w:rPr>
        <w:t>kuros Prece pildīta</w:t>
      </w:r>
      <w:r>
        <w:rPr>
          <w:rFonts w:ascii="Arial" w:hAnsi="Arial" w:cs="Arial"/>
          <w:sz w:val="22"/>
          <w:szCs w:val="22"/>
          <w:lang w:val="lv-LV"/>
        </w:rPr>
        <w:t xml:space="preserve"> (turpmāk saukts arī kā “inventārs”) </w:t>
      </w:r>
      <w:r w:rsidRPr="009A1092">
        <w:rPr>
          <w:rFonts w:ascii="Arial" w:hAnsi="Arial" w:cs="Arial"/>
          <w:sz w:val="22"/>
          <w:szCs w:val="22"/>
          <w:lang w:val="lv-LV"/>
        </w:rPr>
        <w:t>nomas lietošanā (turpmāk</w:t>
      </w:r>
      <w:r>
        <w:rPr>
          <w:rFonts w:ascii="Arial" w:hAnsi="Arial" w:cs="Arial"/>
          <w:sz w:val="22"/>
          <w:szCs w:val="22"/>
          <w:lang w:val="lv-LV"/>
        </w:rPr>
        <w:t xml:space="preserve"> – pakalpojums) </w:t>
      </w:r>
      <w:r w:rsidRPr="0044551F">
        <w:rPr>
          <w:rFonts w:ascii="Arial" w:hAnsi="Arial" w:cs="Arial"/>
          <w:sz w:val="22"/>
          <w:szCs w:val="22"/>
          <w:lang w:val="lv-LV"/>
        </w:rPr>
        <w:t xml:space="preserve">atbilstoši </w:t>
      </w:r>
      <w:r w:rsidRPr="0044551F">
        <w:rPr>
          <w:rFonts w:ascii="Arial" w:hAnsi="Arial" w:cs="Arial"/>
          <w:i/>
          <w:sz w:val="22"/>
          <w:szCs w:val="22"/>
          <w:lang w:val="lv-LV"/>
        </w:rPr>
        <w:t>Pircēja</w:t>
      </w:r>
      <w:r w:rsidRPr="0044551F">
        <w:rPr>
          <w:rFonts w:ascii="Arial" w:hAnsi="Arial" w:cs="Arial"/>
          <w:sz w:val="22"/>
          <w:szCs w:val="22"/>
          <w:lang w:val="lv-LV"/>
        </w:rPr>
        <w:t xml:space="preserve"> organizētās sarunu procedūras ar publikāciju </w:t>
      </w:r>
      <w:r>
        <w:rPr>
          <w:rFonts w:ascii="Arial" w:hAnsi="Arial" w:cs="Arial"/>
          <w:sz w:val="22"/>
          <w:szCs w:val="22"/>
          <w:lang w:val="lv-LV"/>
        </w:rPr>
        <w:t>“Tehnisko gāzu produkcija”</w:t>
      </w:r>
      <w:r w:rsidR="00134C5C">
        <w:rPr>
          <w:rFonts w:ascii="Arial" w:hAnsi="Arial" w:cs="Arial"/>
          <w:sz w:val="22"/>
          <w:szCs w:val="22"/>
          <w:lang w:val="lv-LV"/>
        </w:rPr>
        <w:t xml:space="preserve"> </w:t>
      </w:r>
      <w:r w:rsidRPr="0044551F">
        <w:rPr>
          <w:rFonts w:ascii="Arial" w:hAnsi="Arial" w:cs="Arial"/>
          <w:sz w:val="22"/>
          <w:szCs w:val="22"/>
          <w:lang w:val="lv-LV"/>
        </w:rPr>
        <w:t xml:space="preserve">(turpmāk – sarunu procedūra) nolikumam (apstiprināts ar </w:t>
      </w:r>
      <w:r w:rsidR="00952ADA">
        <w:rPr>
          <w:rFonts w:ascii="Arial" w:hAnsi="Arial" w:cs="Arial"/>
          <w:sz w:val="22"/>
          <w:szCs w:val="22"/>
          <w:lang w:val="lv-LV"/>
        </w:rPr>
        <w:t>VAS “Latvijas dzelzceļš”</w:t>
      </w:r>
      <w:r w:rsidRPr="0044551F">
        <w:rPr>
          <w:rFonts w:ascii="Arial" w:hAnsi="Arial" w:cs="Arial"/>
          <w:sz w:val="22"/>
          <w:szCs w:val="22"/>
          <w:lang w:val="lv-LV"/>
        </w:rPr>
        <w:t xml:space="preserve"> iepirkuma komisijas</w:t>
      </w:r>
      <w:r w:rsidR="00952ADA">
        <w:rPr>
          <w:rFonts w:ascii="Arial" w:hAnsi="Arial" w:cs="Arial"/>
          <w:sz w:val="22"/>
          <w:szCs w:val="22"/>
          <w:lang w:val="lv-LV"/>
        </w:rPr>
        <w:t xml:space="preserve"> 2021.gada ______</w:t>
      </w:r>
      <w:r w:rsidRPr="0044551F">
        <w:rPr>
          <w:rFonts w:ascii="Arial" w:hAnsi="Arial" w:cs="Arial"/>
          <w:sz w:val="22"/>
          <w:szCs w:val="22"/>
          <w:lang w:val="lv-LV"/>
        </w:rPr>
        <w:t xml:space="preserve"> 1.sēdes protokolu)</w:t>
      </w:r>
      <w:r w:rsidRPr="0044551F">
        <w:rPr>
          <w:rFonts w:ascii="Arial" w:hAnsi="Arial" w:cs="Arial"/>
          <w:bCs/>
          <w:color w:val="222222"/>
          <w:sz w:val="22"/>
          <w:szCs w:val="22"/>
          <w:lang w:val="lv-LV"/>
        </w:rPr>
        <w:t xml:space="preserve"> </w:t>
      </w:r>
      <w:r w:rsidRPr="0044551F">
        <w:rPr>
          <w:rFonts w:ascii="Arial" w:hAnsi="Arial" w:cs="Arial"/>
          <w:sz w:val="22"/>
          <w:szCs w:val="22"/>
          <w:lang w:val="lv-LV"/>
        </w:rPr>
        <w:t>un rezultātiem (apstiprināti ar</w:t>
      </w:r>
      <w:r>
        <w:rPr>
          <w:rFonts w:ascii="Arial" w:hAnsi="Arial" w:cs="Arial"/>
          <w:sz w:val="22"/>
          <w:szCs w:val="22"/>
          <w:lang w:val="lv-LV"/>
        </w:rPr>
        <w:t>__________</w:t>
      </w:r>
      <w:r w:rsidRPr="0044551F">
        <w:rPr>
          <w:rFonts w:ascii="Arial" w:hAnsi="Arial" w:cs="Arial"/>
          <w:sz w:val="22"/>
          <w:szCs w:val="22"/>
          <w:lang w:val="lv-LV"/>
        </w:rPr>
        <w:t xml:space="preserve">), </w:t>
      </w:r>
      <w:r w:rsidRPr="0044551F">
        <w:rPr>
          <w:rFonts w:ascii="Arial" w:hAnsi="Arial" w:cs="Arial"/>
          <w:i/>
          <w:sz w:val="22"/>
          <w:szCs w:val="22"/>
          <w:lang w:val="lv-LV"/>
        </w:rPr>
        <w:t>Pārdevēja</w:t>
      </w:r>
      <w:r w:rsidRPr="0044551F">
        <w:rPr>
          <w:rFonts w:ascii="Arial" w:hAnsi="Arial" w:cs="Arial"/>
          <w:sz w:val="22"/>
          <w:szCs w:val="22"/>
          <w:lang w:val="lv-LV"/>
        </w:rPr>
        <w:t xml:space="preserve"> </w:t>
      </w:r>
      <w:r>
        <w:rPr>
          <w:rFonts w:ascii="Arial" w:hAnsi="Arial" w:cs="Arial"/>
          <w:sz w:val="22"/>
          <w:szCs w:val="22"/>
          <w:lang w:val="lv-LV"/>
        </w:rPr>
        <w:t>piedāvājumam (2021.</w:t>
      </w:r>
      <w:r w:rsidRPr="0044551F">
        <w:rPr>
          <w:rFonts w:ascii="Arial" w:hAnsi="Arial" w:cs="Arial"/>
          <w:sz w:val="22"/>
          <w:szCs w:val="22"/>
          <w:lang w:val="lv-LV"/>
        </w:rPr>
        <w:t xml:space="preserve">gada __.________ </w:t>
      </w:r>
      <w:r>
        <w:rPr>
          <w:rFonts w:ascii="Arial" w:hAnsi="Arial" w:cs="Arial"/>
          <w:sz w:val="22"/>
          <w:szCs w:val="22"/>
          <w:lang w:val="lv-LV"/>
        </w:rPr>
        <w:t>pieteikum</w:t>
      </w:r>
      <w:r w:rsidR="00952ADA">
        <w:rPr>
          <w:rFonts w:ascii="Arial" w:hAnsi="Arial" w:cs="Arial"/>
          <w:sz w:val="22"/>
          <w:szCs w:val="22"/>
          <w:lang w:val="lv-LV"/>
        </w:rPr>
        <w:t>s</w:t>
      </w:r>
      <w:r>
        <w:rPr>
          <w:rFonts w:ascii="Arial" w:hAnsi="Arial" w:cs="Arial"/>
          <w:sz w:val="22"/>
          <w:szCs w:val="22"/>
          <w:lang w:val="lv-LV"/>
        </w:rPr>
        <w:t xml:space="preserve"> dalībai sarunu procedūrā</w:t>
      </w:r>
      <w:r w:rsidRPr="0044551F">
        <w:rPr>
          <w:rFonts w:ascii="Arial" w:hAnsi="Arial" w:cs="Arial"/>
          <w:sz w:val="22"/>
          <w:szCs w:val="22"/>
          <w:lang w:val="lv-LV"/>
        </w:rPr>
        <w:t xml:space="preserve"> Nr.___</w:t>
      </w:r>
      <w:r>
        <w:rPr>
          <w:rFonts w:ascii="Arial" w:hAnsi="Arial" w:cs="Arial"/>
          <w:sz w:val="22"/>
          <w:szCs w:val="22"/>
          <w:lang w:val="lv-LV"/>
        </w:rPr>
        <w:t>), T</w:t>
      </w:r>
      <w:r w:rsidRPr="0044551F">
        <w:rPr>
          <w:rFonts w:ascii="Arial" w:hAnsi="Arial" w:cs="Arial"/>
          <w:bCs/>
          <w:sz w:val="22"/>
          <w:szCs w:val="22"/>
          <w:lang w:val="lv-LV"/>
        </w:rPr>
        <w:t>ehniskajai specifikācijai (Līguma pielikums Nr.</w:t>
      </w:r>
      <w:r>
        <w:rPr>
          <w:rFonts w:ascii="Arial" w:hAnsi="Arial" w:cs="Arial"/>
          <w:bCs/>
          <w:sz w:val="22"/>
          <w:szCs w:val="22"/>
          <w:lang w:val="lv-LV"/>
        </w:rPr>
        <w:t>2</w:t>
      </w:r>
      <w:r w:rsidRPr="0044551F">
        <w:rPr>
          <w:rFonts w:ascii="Arial" w:hAnsi="Arial" w:cs="Arial"/>
          <w:bCs/>
          <w:sz w:val="22"/>
          <w:szCs w:val="22"/>
          <w:lang w:val="lv-LV"/>
        </w:rPr>
        <w:t>)</w:t>
      </w:r>
      <w:r>
        <w:rPr>
          <w:rFonts w:ascii="Arial" w:hAnsi="Arial" w:cs="Arial"/>
          <w:bCs/>
          <w:sz w:val="22"/>
          <w:szCs w:val="22"/>
          <w:lang w:val="lv-LV"/>
        </w:rPr>
        <w:t xml:space="preserve">, </w:t>
      </w:r>
      <w:r w:rsidR="004B365E">
        <w:rPr>
          <w:rFonts w:ascii="Arial" w:hAnsi="Arial" w:cs="Arial"/>
          <w:bCs/>
          <w:sz w:val="22"/>
          <w:szCs w:val="22"/>
          <w:lang w:val="lv-LV"/>
        </w:rPr>
        <w:t>Cenu lapu</w:t>
      </w:r>
      <w:r>
        <w:rPr>
          <w:rFonts w:ascii="Arial" w:hAnsi="Arial" w:cs="Arial"/>
          <w:bCs/>
          <w:sz w:val="22"/>
          <w:szCs w:val="22"/>
          <w:lang w:val="lv-LV"/>
        </w:rPr>
        <w:t xml:space="preserve"> (Līguma 1.pielikums).</w:t>
      </w:r>
    </w:p>
    <w:p w14:paraId="60F3D97E" w14:textId="77777777" w:rsidR="004B365E" w:rsidRPr="009A1092" w:rsidRDefault="004B365E" w:rsidP="003B29FC">
      <w:pPr>
        <w:pStyle w:val="ListParagraph"/>
        <w:ind w:left="426"/>
        <w:jc w:val="both"/>
        <w:rPr>
          <w:rFonts w:ascii="Arial" w:hAnsi="Arial" w:cs="Arial"/>
          <w:sz w:val="22"/>
          <w:szCs w:val="22"/>
          <w:lang w:val="lv-LV"/>
        </w:rPr>
      </w:pPr>
    </w:p>
    <w:p w14:paraId="2612A57D" w14:textId="77777777" w:rsidR="009A1092" w:rsidRPr="009A1092" w:rsidRDefault="009A1092" w:rsidP="009A1092">
      <w:pPr>
        <w:jc w:val="both"/>
        <w:rPr>
          <w:rFonts w:ascii="Arial" w:hAnsi="Arial" w:cs="Arial"/>
          <w:sz w:val="22"/>
          <w:szCs w:val="22"/>
          <w:lang w:val="lv-LV"/>
        </w:rPr>
      </w:pPr>
    </w:p>
    <w:p w14:paraId="2870B965" w14:textId="73131D89" w:rsidR="009A1092" w:rsidRPr="009A1092" w:rsidRDefault="009A1092" w:rsidP="00E53CE9">
      <w:pPr>
        <w:pStyle w:val="ListParagraph"/>
        <w:numPr>
          <w:ilvl w:val="0"/>
          <w:numId w:val="10"/>
        </w:numPr>
        <w:ind w:left="284" w:hanging="284"/>
        <w:jc w:val="center"/>
        <w:rPr>
          <w:rFonts w:ascii="Arial" w:hAnsi="Arial" w:cs="Arial"/>
          <w:b/>
          <w:bCs/>
          <w:sz w:val="22"/>
          <w:szCs w:val="22"/>
          <w:lang w:val="lv-LV"/>
        </w:rPr>
      </w:pPr>
      <w:r w:rsidRPr="009A1092">
        <w:rPr>
          <w:rFonts w:ascii="Arial" w:hAnsi="Arial" w:cs="Arial"/>
          <w:b/>
          <w:bCs/>
          <w:sz w:val="22"/>
          <w:szCs w:val="22"/>
          <w:lang w:val="lv-LV"/>
        </w:rPr>
        <w:t>Līgumcena un samaksas kārtība</w:t>
      </w:r>
    </w:p>
    <w:p w14:paraId="7319BDD7" w14:textId="5F93AB75" w:rsid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Līgumcena tiek noteikta</w:t>
      </w:r>
      <w:r>
        <w:rPr>
          <w:rFonts w:ascii="Arial" w:hAnsi="Arial" w:cs="Arial"/>
          <w:sz w:val="22"/>
          <w:szCs w:val="22"/>
          <w:lang w:val="lv-LV"/>
        </w:rPr>
        <w:t>,</w:t>
      </w:r>
      <w:r w:rsidR="004B365E">
        <w:rPr>
          <w:rFonts w:ascii="Arial" w:hAnsi="Arial" w:cs="Arial"/>
          <w:sz w:val="22"/>
          <w:szCs w:val="22"/>
          <w:lang w:val="lv-LV"/>
        </w:rPr>
        <w:t xml:space="preserve"> </w:t>
      </w:r>
      <w:r w:rsidR="004B365E">
        <w:rPr>
          <w:rFonts w:ascii="Arial" w:hAnsi="Arial" w:cs="Arial"/>
          <w:b/>
          <w:bCs/>
          <w:sz w:val="22"/>
          <w:szCs w:val="22"/>
          <w:lang w:val="lv-LV"/>
        </w:rPr>
        <w:t xml:space="preserve">līdz </w:t>
      </w:r>
      <w:r>
        <w:rPr>
          <w:rFonts w:ascii="Arial" w:hAnsi="Arial" w:cs="Arial"/>
          <w:sz w:val="22"/>
          <w:szCs w:val="22"/>
          <w:lang w:val="lv-LV"/>
        </w:rPr>
        <w:t xml:space="preserve"> </w:t>
      </w:r>
      <w:r w:rsidRPr="002E734A">
        <w:rPr>
          <w:rFonts w:ascii="Arial" w:hAnsi="Arial" w:cs="Arial"/>
          <w:b/>
          <w:bCs/>
          <w:sz w:val="22"/>
          <w:szCs w:val="22"/>
          <w:highlight w:val="lightGray"/>
          <w:lang w:val="lv-LV"/>
        </w:rPr>
        <w:t>____</w:t>
      </w:r>
      <w:r w:rsidRPr="002E734A">
        <w:rPr>
          <w:rFonts w:ascii="Arial" w:hAnsi="Arial" w:cs="Arial"/>
          <w:b/>
          <w:bCs/>
          <w:sz w:val="22"/>
          <w:szCs w:val="22"/>
          <w:lang w:val="lv-LV"/>
        </w:rPr>
        <w:t xml:space="preserve">EUR __(__ </w:t>
      </w:r>
      <w:r w:rsidR="00AC76CC" w:rsidRPr="002E734A">
        <w:rPr>
          <w:rFonts w:ascii="Arial" w:hAnsi="Arial" w:cs="Arial"/>
          <w:b/>
          <w:bCs/>
          <w:sz w:val="22"/>
          <w:szCs w:val="22"/>
          <w:lang w:val="lv-LV"/>
        </w:rPr>
        <w:t>eiro</w:t>
      </w:r>
      <w:r w:rsidRPr="002E734A">
        <w:rPr>
          <w:rFonts w:ascii="Arial" w:hAnsi="Arial" w:cs="Arial"/>
          <w:b/>
          <w:bCs/>
          <w:sz w:val="22"/>
          <w:szCs w:val="22"/>
          <w:lang w:val="lv-LV"/>
        </w:rPr>
        <w:t xml:space="preserve"> __ centi).</w:t>
      </w:r>
      <w:r w:rsidRPr="0044551F">
        <w:rPr>
          <w:rFonts w:ascii="Arial" w:hAnsi="Arial" w:cs="Arial"/>
          <w:sz w:val="22"/>
          <w:szCs w:val="22"/>
          <w:lang w:val="lv-LV"/>
        </w:rPr>
        <w:t xml:space="preserve"> </w:t>
      </w:r>
      <w:r w:rsidR="004B365E">
        <w:rPr>
          <w:rFonts w:ascii="Arial" w:hAnsi="Arial" w:cs="Arial"/>
          <w:sz w:val="22"/>
          <w:szCs w:val="22"/>
          <w:lang w:val="lv-LV"/>
        </w:rPr>
        <w:t xml:space="preserve">Līgumcena visā Līguma darbības laikā nevar tikt pārsniegta. </w:t>
      </w:r>
      <w:r w:rsidRPr="0044551F">
        <w:rPr>
          <w:rFonts w:ascii="Arial" w:hAnsi="Arial" w:cs="Arial"/>
          <w:sz w:val="22"/>
          <w:szCs w:val="22"/>
          <w:lang w:val="lv-LV"/>
        </w:rPr>
        <w:t>Atbilstoši darījuma brīdī spēkā esošo normatīvo aktu prasībām papildus aprēķina pievienotas vērtības nodokli (turpmāk – PVN).</w:t>
      </w:r>
    </w:p>
    <w:p w14:paraId="14D923F2" w14:textId="03771D5C" w:rsidR="009A1092" w:rsidRPr="009A1092" w:rsidRDefault="009A1092"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Līgumcena ietver visas </w:t>
      </w:r>
      <w:r w:rsidRPr="0044551F">
        <w:rPr>
          <w:rFonts w:ascii="Arial" w:hAnsi="Arial" w:cs="Arial"/>
          <w:i/>
          <w:sz w:val="22"/>
          <w:szCs w:val="22"/>
          <w:lang w:val="lv-LV"/>
        </w:rPr>
        <w:t>Pārdevēja</w:t>
      </w:r>
      <w:r w:rsidRPr="0044551F">
        <w:rPr>
          <w:rFonts w:ascii="Arial" w:hAnsi="Arial" w:cs="Arial"/>
          <w:sz w:val="22"/>
          <w:szCs w:val="22"/>
          <w:lang w:val="lv-LV"/>
        </w:rPr>
        <w:t xml:space="preserve"> ar </w:t>
      </w:r>
      <w:r w:rsidRPr="00EC128C">
        <w:rPr>
          <w:rFonts w:ascii="Arial" w:hAnsi="Arial" w:cs="Arial"/>
          <w:sz w:val="22"/>
          <w:szCs w:val="22"/>
          <w:lang w:val="lv-LV"/>
        </w:rPr>
        <w:t xml:space="preserve">preces piegādi un pakalpojuma izpildi saistītās izmaksas, tai skaitā transportēšanas izmaksas līdz piegādes vietām, pārkraušanas, izkraušanas, materiālu un iekārtu izdevumi, mehānismu ekspluatācijas izdevumi, personāla un administratīvās izmaksas, dabas resursu un </w:t>
      </w:r>
      <w:r w:rsidRPr="001A7FA6">
        <w:rPr>
          <w:rFonts w:ascii="Arial" w:hAnsi="Arial" w:cs="Arial"/>
          <w:sz w:val="22"/>
          <w:szCs w:val="22"/>
          <w:lang w:val="lv-LV"/>
        </w:rPr>
        <w:t>muitas nodokļi, kurus pārdevējs apņemas samaksāt, kā arī citas iespējamās izmaksas</w:t>
      </w:r>
      <w:r>
        <w:rPr>
          <w:rFonts w:ascii="Arial" w:hAnsi="Arial" w:cs="Arial"/>
          <w:sz w:val="22"/>
          <w:szCs w:val="22"/>
          <w:lang w:val="lv-LV"/>
        </w:rPr>
        <w:t xml:space="preserve">, kuras </w:t>
      </w:r>
      <w:r>
        <w:rPr>
          <w:rFonts w:ascii="Arial" w:hAnsi="Arial" w:cs="Arial"/>
          <w:i/>
          <w:iCs/>
          <w:sz w:val="22"/>
          <w:szCs w:val="22"/>
          <w:lang w:val="lv-LV"/>
        </w:rPr>
        <w:t xml:space="preserve">Pārdevējs </w:t>
      </w:r>
      <w:r>
        <w:rPr>
          <w:rFonts w:ascii="Arial" w:hAnsi="Arial" w:cs="Arial"/>
          <w:sz w:val="22"/>
          <w:szCs w:val="22"/>
          <w:lang w:val="lv-LV"/>
        </w:rPr>
        <w:t>apņemas izmaksāt.</w:t>
      </w:r>
    </w:p>
    <w:p w14:paraId="59AE3AD8" w14:textId="029D902D" w:rsidR="00D309E9" w:rsidRPr="00D309E9" w:rsidRDefault="00FE37B5" w:rsidP="00E53CE9">
      <w:pPr>
        <w:pStyle w:val="ListParagraph"/>
        <w:numPr>
          <w:ilvl w:val="1"/>
          <w:numId w:val="10"/>
        </w:numPr>
        <w:ind w:left="426"/>
        <w:jc w:val="both"/>
        <w:rPr>
          <w:rFonts w:ascii="Arial" w:hAnsi="Arial" w:cs="Arial"/>
          <w:sz w:val="22"/>
          <w:szCs w:val="22"/>
          <w:lang w:val="lv-LV"/>
        </w:rPr>
      </w:pPr>
      <w:bookmarkStart w:id="17" w:name="_Hlk63243966"/>
      <w:r w:rsidRPr="00FE37B5">
        <w:rPr>
          <w:rFonts w:ascii="Arial" w:hAnsi="Arial" w:cs="Arial"/>
          <w:i/>
          <w:iCs/>
          <w:sz w:val="22"/>
          <w:szCs w:val="22"/>
          <w:lang w:val="lv-LV"/>
        </w:rPr>
        <w:t xml:space="preserve">Pārdevējs </w:t>
      </w:r>
      <w:r>
        <w:rPr>
          <w:rFonts w:ascii="Arial" w:hAnsi="Arial" w:cs="Arial"/>
          <w:sz w:val="22"/>
          <w:szCs w:val="22"/>
          <w:lang w:val="lv-LV"/>
        </w:rPr>
        <w:t xml:space="preserve">par preces pārdošanu </w:t>
      </w:r>
      <w:r w:rsidR="007F0DD5">
        <w:rPr>
          <w:rFonts w:ascii="Arial" w:hAnsi="Arial" w:cs="Arial"/>
          <w:sz w:val="22"/>
          <w:szCs w:val="22"/>
          <w:lang w:val="lv-LV"/>
        </w:rPr>
        <w:t>iesniedz</w:t>
      </w:r>
      <w:r>
        <w:rPr>
          <w:rFonts w:ascii="Arial" w:hAnsi="Arial" w:cs="Arial"/>
          <w:sz w:val="22"/>
          <w:szCs w:val="22"/>
          <w:lang w:val="lv-LV"/>
        </w:rPr>
        <w:t xml:space="preserve"> </w:t>
      </w:r>
      <w:r w:rsidRPr="007F0DD5">
        <w:rPr>
          <w:rFonts w:ascii="Arial" w:hAnsi="Arial" w:cs="Arial"/>
          <w:i/>
          <w:iCs/>
          <w:sz w:val="22"/>
          <w:szCs w:val="22"/>
          <w:lang w:val="lv-LV"/>
        </w:rPr>
        <w:t>Pircējam</w:t>
      </w:r>
      <w:r>
        <w:rPr>
          <w:rFonts w:ascii="Arial" w:hAnsi="Arial" w:cs="Arial"/>
          <w:sz w:val="22"/>
          <w:szCs w:val="22"/>
          <w:lang w:val="lv-LV"/>
        </w:rPr>
        <w:t xml:space="preserve"> </w:t>
      </w:r>
      <w:r w:rsidRPr="003E62F8">
        <w:rPr>
          <w:rFonts w:ascii="Arial" w:hAnsi="Arial" w:cs="Arial"/>
          <w:sz w:val="22"/>
          <w:szCs w:val="22"/>
          <w:lang w:val="lv-LV"/>
        </w:rPr>
        <w:t>pavadzīmi (pavadzīmi-rēķinu)</w:t>
      </w:r>
      <w:r w:rsidR="00D309E9" w:rsidRPr="002A261B">
        <w:rPr>
          <w:rFonts w:ascii="Arial" w:hAnsi="Arial" w:cs="Arial"/>
          <w:sz w:val="22"/>
          <w:szCs w:val="22"/>
          <w:lang w:val="lv-LV"/>
        </w:rPr>
        <w:t xml:space="preserve">, </w:t>
      </w:r>
      <w:r w:rsidR="00D309E9">
        <w:rPr>
          <w:rFonts w:ascii="Arial" w:hAnsi="Arial" w:cs="Arial"/>
          <w:sz w:val="22"/>
          <w:szCs w:val="22"/>
          <w:lang w:val="lv-LV"/>
        </w:rPr>
        <w:t xml:space="preserve">tajā norādot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juridisko adresi un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struktūrvienības (Preces saņēmēja) rekvizītus (sk. šī Līguma </w:t>
      </w:r>
      <w:r w:rsidR="00060257">
        <w:rPr>
          <w:rFonts w:ascii="Arial" w:hAnsi="Arial" w:cs="Arial"/>
          <w:sz w:val="22"/>
          <w:szCs w:val="22"/>
          <w:lang w:val="lv-LV"/>
        </w:rPr>
        <w:t>13</w:t>
      </w:r>
      <w:r w:rsidR="00D309E9" w:rsidRPr="00D309E9">
        <w:rPr>
          <w:rFonts w:ascii="Arial" w:hAnsi="Arial" w:cs="Arial"/>
          <w:sz w:val="22"/>
          <w:szCs w:val="22"/>
          <w:lang w:val="lv-LV"/>
        </w:rPr>
        <w:t xml:space="preserve">.sadaļu), kā arī </w:t>
      </w:r>
      <w:r w:rsidR="00D309E9" w:rsidRPr="00D309E9">
        <w:rPr>
          <w:rFonts w:ascii="Arial" w:hAnsi="Arial" w:cs="Arial"/>
          <w:i/>
          <w:sz w:val="22"/>
          <w:szCs w:val="22"/>
          <w:lang w:val="lv-LV"/>
        </w:rPr>
        <w:t>Pircēja</w:t>
      </w:r>
      <w:r w:rsidR="00D309E9" w:rsidRPr="00D309E9">
        <w:rPr>
          <w:rFonts w:ascii="Arial" w:hAnsi="Arial" w:cs="Arial"/>
          <w:sz w:val="22"/>
          <w:szCs w:val="22"/>
          <w:lang w:val="lv-LV"/>
        </w:rPr>
        <w:t xml:space="preserve"> piešķirto Līguma numuru un datumu.</w:t>
      </w:r>
      <w:bookmarkEnd w:id="17"/>
    </w:p>
    <w:p w14:paraId="518C90E2" w14:textId="2A4A7219" w:rsidR="00D309E9" w:rsidRPr="004828A1" w:rsidRDefault="00D309E9" w:rsidP="00E53CE9">
      <w:pPr>
        <w:pStyle w:val="ListParagraph"/>
        <w:numPr>
          <w:ilvl w:val="1"/>
          <w:numId w:val="10"/>
        </w:numPr>
        <w:ind w:left="426"/>
        <w:jc w:val="both"/>
        <w:rPr>
          <w:rFonts w:ascii="Arial" w:hAnsi="Arial" w:cs="Arial"/>
          <w:sz w:val="22"/>
          <w:szCs w:val="22"/>
          <w:highlight w:val="lightGray"/>
          <w:lang w:val="lv-LV"/>
        </w:rPr>
      </w:pPr>
      <w:r w:rsidRPr="004828A1">
        <w:rPr>
          <w:rFonts w:ascii="Arial" w:hAnsi="Arial" w:cs="Arial"/>
          <w:i/>
          <w:iCs/>
          <w:sz w:val="22"/>
          <w:szCs w:val="22"/>
          <w:highlight w:val="lightGray"/>
          <w:lang w:val="lv-LV"/>
        </w:rPr>
        <w:t>[</w:t>
      </w:r>
      <w:r w:rsidR="00142D2C" w:rsidRPr="004828A1">
        <w:rPr>
          <w:rFonts w:ascii="Arial" w:hAnsi="Arial" w:cs="Arial"/>
          <w:i/>
          <w:iCs/>
          <w:sz w:val="22"/>
          <w:szCs w:val="22"/>
          <w:highlight w:val="lightGray"/>
          <w:lang w:val="lv-LV"/>
        </w:rPr>
        <w:t>jāizvēlas</w:t>
      </w:r>
      <w:r w:rsidRPr="004828A1">
        <w:rPr>
          <w:rFonts w:ascii="Arial" w:hAnsi="Arial" w:cs="Arial"/>
          <w:i/>
          <w:iCs/>
          <w:sz w:val="22"/>
          <w:szCs w:val="22"/>
          <w:highlight w:val="lightGray"/>
          <w:lang w:val="lv-LV"/>
        </w:rPr>
        <w:t xml:space="preserve"> atbilstošais:]</w:t>
      </w:r>
    </w:p>
    <w:p w14:paraId="189F0BC4" w14:textId="6F5BC856" w:rsidR="00D309E9" w:rsidRPr="00D309E9" w:rsidRDefault="00D309E9" w:rsidP="00D309E9">
      <w:pPr>
        <w:pStyle w:val="ListParagraph"/>
        <w:ind w:left="426"/>
        <w:jc w:val="both"/>
        <w:rPr>
          <w:rFonts w:ascii="Arial" w:hAnsi="Arial" w:cs="Arial"/>
          <w:sz w:val="22"/>
          <w:szCs w:val="22"/>
          <w:lang w:val="lv-LV"/>
        </w:rPr>
      </w:pPr>
      <w:bookmarkStart w:id="18" w:name="_Hlk63244122"/>
      <w:r w:rsidRPr="00D309E9">
        <w:rPr>
          <w:rFonts w:ascii="Arial" w:hAnsi="Arial" w:cs="Arial"/>
          <w:sz w:val="22"/>
          <w:szCs w:val="22"/>
          <w:lang w:val="lv-LV"/>
        </w:rPr>
        <w:t xml:space="preserve">Pavadzīme (pavadzīme – rēķins) tiek sagatavots un iesniegts </w:t>
      </w:r>
      <w:r w:rsidRPr="00D309E9">
        <w:rPr>
          <w:rFonts w:ascii="Arial" w:hAnsi="Arial" w:cs="Arial"/>
          <w:i/>
          <w:iCs/>
          <w:sz w:val="22"/>
          <w:szCs w:val="22"/>
          <w:lang w:val="lv-LV"/>
        </w:rPr>
        <w:t>Pircējam</w:t>
      </w:r>
      <w:r w:rsidRPr="00D309E9">
        <w:rPr>
          <w:rFonts w:ascii="Arial" w:hAnsi="Arial" w:cs="Arial"/>
          <w:sz w:val="22"/>
          <w:szCs w:val="22"/>
          <w:lang w:val="lv-LV"/>
        </w:rPr>
        <w:t xml:space="preserve"> papīra formā.</w:t>
      </w:r>
    </w:p>
    <w:p w14:paraId="563DCBAB" w14:textId="07F5A24C" w:rsidR="00D309E9" w:rsidRPr="00D309E9" w:rsidRDefault="004828A1" w:rsidP="00D309E9">
      <w:pPr>
        <w:ind w:left="426"/>
        <w:jc w:val="both"/>
        <w:rPr>
          <w:rFonts w:ascii="Arial" w:hAnsi="Arial" w:cs="Arial"/>
          <w:i/>
          <w:iCs/>
          <w:sz w:val="22"/>
          <w:szCs w:val="22"/>
          <w:lang w:val="lv-LV"/>
        </w:rPr>
      </w:pPr>
      <w:r w:rsidRPr="004828A1">
        <w:rPr>
          <w:rFonts w:ascii="Arial" w:hAnsi="Arial" w:cs="Arial"/>
          <w:i/>
          <w:iCs/>
          <w:sz w:val="22"/>
          <w:szCs w:val="22"/>
          <w:highlight w:val="lightGray"/>
          <w:lang w:val="lv-LV"/>
        </w:rPr>
        <w:t>[</w:t>
      </w:r>
      <w:r w:rsidR="00D309E9" w:rsidRPr="004828A1">
        <w:rPr>
          <w:rFonts w:ascii="Arial" w:hAnsi="Arial" w:cs="Arial"/>
          <w:i/>
          <w:iCs/>
          <w:sz w:val="22"/>
          <w:szCs w:val="22"/>
          <w:highlight w:val="lightGray"/>
          <w:lang w:val="lv-LV"/>
        </w:rPr>
        <w:t>Vai</w:t>
      </w:r>
      <w:r w:rsidRPr="004828A1">
        <w:rPr>
          <w:rFonts w:ascii="Arial" w:hAnsi="Arial" w:cs="Arial"/>
          <w:i/>
          <w:iCs/>
          <w:sz w:val="22"/>
          <w:szCs w:val="22"/>
          <w:highlight w:val="lightGray"/>
          <w:lang w:val="lv-LV"/>
        </w:rPr>
        <w:t>]</w:t>
      </w:r>
    </w:p>
    <w:p w14:paraId="78F5E907" w14:textId="15BF61B5" w:rsidR="00D309E9" w:rsidRPr="00EC128C" w:rsidRDefault="00D309E9" w:rsidP="00D309E9">
      <w:pPr>
        <w:ind w:left="426"/>
        <w:jc w:val="both"/>
        <w:rPr>
          <w:rFonts w:ascii="Arial" w:hAnsi="Arial" w:cs="Arial"/>
          <w:sz w:val="22"/>
          <w:szCs w:val="22"/>
          <w:lang w:val="lv-LV"/>
        </w:rPr>
      </w:pPr>
      <w:r w:rsidRPr="00D309E9">
        <w:rPr>
          <w:rFonts w:ascii="Arial" w:hAnsi="Arial" w:cs="Arial"/>
          <w:sz w:val="22"/>
          <w:szCs w:val="22"/>
          <w:lang w:val="lv-LV"/>
        </w:rPr>
        <w:t xml:space="preserve">Pavadzīme (pavadzīme – rēķins) tiek sagatavots elektroniski un ir derīgs bez paraksta, un ir abām </w:t>
      </w:r>
      <w:r>
        <w:rPr>
          <w:rFonts w:ascii="Arial" w:hAnsi="Arial" w:cs="Arial"/>
          <w:sz w:val="22"/>
          <w:szCs w:val="22"/>
          <w:lang w:val="lv-LV"/>
        </w:rPr>
        <w:t>p</w:t>
      </w:r>
      <w:r w:rsidRPr="00D309E9">
        <w:rPr>
          <w:rFonts w:ascii="Arial" w:hAnsi="Arial" w:cs="Arial"/>
          <w:sz w:val="22"/>
          <w:szCs w:val="22"/>
          <w:lang w:val="lv-LV"/>
        </w:rPr>
        <w:t xml:space="preserve">usēm saistošs. </w:t>
      </w:r>
      <w:r>
        <w:rPr>
          <w:rFonts w:ascii="Arial" w:hAnsi="Arial" w:cs="Arial"/>
          <w:i/>
          <w:iCs/>
          <w:sz w:val="22"/>
          <w:szCs w:val="22"/>
          <w:lang w:val="lv-LV"/>
        </w:rPr>
        <w:t>Pārdevējs</w:t>
      </w:r>
      <w:r w:rsidRPr="00D309E9">
        <w:rPr>
          <w:rFonts w:ascii="Arial" w:hAnsi="Arial" w:cs="Arial"/>
          <w:sz w:val="22"/>
          <w:szCs w:val="22"/>
          <w:lang w:val="lv-LV"/>
        </w:rPr>
        <w:t xml:space="preserve"> saskaņā ar Līgumu sagatavoto rēķinu nosūta no </w:t>
      </w:r>
      <w:r>
        <w:rPr>
          <w:rFonts w:ascii="Arial" w:hAnsi="Arial" w:cs="Arial"/>
          <w:i/>
          <w:iCs/>
          <w:sz w:val="22"/>
          <w:szCs w:val="22"/>
          <w:lang w:val="lv-LV"/>
        </w:rPr>
        <w:t>Pārdevēja</w:t>
      </w:r>
      <w:r w:rsidRPr="00D309E9">
        <w:rPr>
          <w:rFonts w:ascii="Arial" w:hAnsi="Arial" w:cs="Arial"/>
          <w:sz w:val="22"/>
          <w:szCs w:val="22"/>
          <w:lang w:val="lv-LV"/>
        </w:rPr>
        <w:t xml:space="preserve"> elektroniskās pasta adreses </w:t>
      </w:r>
      <w:r>
        <w:rPr>
          <w:rFonts w:ascii="Arial" w:hAnsi="Arial" w:cs="Arial"/>
          <w:sz w:val="22"/>
          <w:szCs w:val="22"/>
          <w:lang w:val="lv-LV"/>
        </w:rPr>
        <w:t>“________”</w:t>
      </w:r>
      <w:r w:rsidRPr="002A261B">
        <w:rPr>
          <w:rFonts w:ascii="Arial" w:hAnsi="Arial" w:cs="Arial"/>
          <w:sz w:val="22"/>
          <w:szCs w:val="22"/>
          <w:lang w:val="lv-LV"/>
        </w:rPr>
        <w:t xml:space="preserve"> </w:t>
      </w:r>
      <w:r w:rsidRPr="00EC128C">
        <w:rPr>
          <w:rFonts w:ascii="Arial" w:hAnsi="Arial" w:cs="Arial"/>
          <w:sz w:val="22"/>
          <w:szCs w:val="22"/>
          <w:lang w:val="lv-LV"/>
        </w:rPr>
        <w:t xml:space="preserve">uz </w:t>
      </w:r>
      <w:r w:rsidRPr="00EC128C">
        <w:rPr>
          <w:rFonts w:ascii="Arial" w:hAnsi="Arial" w:cs="Arial"/>
          <w:i/>
          <w:iCs/>
          <w:sz w:val="22"/>
          <w:szCs w:val="22"/>
          <w:lang w:val="lv-LV"/>
        </w:rPr>
        <w:t>Pircēja</w:t>
      </w:r>
      <w:r w:rsidRPr="00EC128C">
        <w:rPr>
          <w:rFonts w:ascii="Arial" w:hAnsi="Arial" w:cs="Arial"/>
          <w:sz w:val="22"/>
          <w:szCs w:val="22"/>
          <w:lang w:val="lv-LV"/>
        </w:rPr>
        <w:t xml:space="preserve"> elektronisko pasta adresi  “rekini@ldz.lv</w:t>
      </w:r>
      <w:bookmarkEnd w:id="18"/>
      <w:r w:rsidRPr="00EC128C">
        <w:rPr>
          <w:rFonts w:ascii="Arial" w:hAnsi="Arial" w:cs="Arial"/>
          <w:sz w:val="22"/>
          <w:szCs w:val="22"/>
          <w:lang w:val="lv-LV"/>
        </w:rPr>
        <w:t>”.</w:t>
      </w:r>
    </w:p>
    <w:p w14:paraId="0B422246" w14:textId="3C75370E" w:rsidR="00FE37B5" w:rsidRPr="00EC128C" w:rsidRDefault="00FE37B5" w:rsidP="00E53CE9">
      <w:pPr>
        <w:pStyle w:val="ListParagraph"/>
        <w:numPr>
          <w:ilvl w:val="1"/>
          <w:numId w:val="10"/>
        </w:numPr>
        <w:ind w:left="426"/>
        <w:jc w:val="both"/>
        <w:rPr>
          <w:rFonts w:ascii="Arial" w:hAnsi="Arial" w:cs="Arial"/>
          <w:sz w:val="22"/>
          <w:szCs w:val="22"/>
          <w:lang w:val="lv-LV"/>
        </w:rPr>
      </w:pPr>
      <w:r w:rsidRPr="00EC128C">
        <w:rPr>
          <w:rFonts w:ascii="Arial" w:hAnsi="Arial" w:cs="Arial"/>
          <w:i/>
          <w:sz w:val="22"/>
          <w:szCs w:val="22"/>
          <w:lang w:val="lv-LV"/>
        </w:rPr>
        <w:t>Pircējs</w:t>
      </w:r>
      <w:r w:rsidRPr="00EC128C">
        <w:rPr>
          <w:rFonts w:ascii="Arial" w:hAnsi="Arial" w:cs="Arial"/>
          <w:sz w:val="22"/>
          <w:szCs w:val="22"/>
          <w:lang w:val="lv-LV"/>
        </w:rPr>
        <w:t xml:space="preserve"> samaksā </w:t>
      </w:r>
      <w:r w:rsidRPr="00EC128C">
        <w:rPr>
          <w:rFonts w:ascii="Arial" w:hAnsi="Arial" w:cs="Arial"/>
          <w:i/>
          <w:sz w:val="22"/>
          <w:szCs w:val="22"/>
          <w:lang w:val="lv-LV"/>
        </w:rPr>
        <w:t>Pārdevējam</w:t>
      </w:r>
      <w:r w:rsidRPr="00EC128C">
        <w:rPr>
          <w:rFonts w:ascii="Arial" w:hAnsi="Arial" w:cs="Arial"/>
          <w:sz w:val="22"/>
          <w:szCs w:val="22"/>
          <w:lang w:val="lv-LV"/>
        </w:rPr>
        <w:t xml:space="preserve"> par piegādāto preci</w:t>
      </w:r>
      <w:r w:rsidR="00DB72B9" w:rsidRPr="00EC128C">
        <w:rPr>
          <w:rFonts w:ascii="Arial" w:hAnsi="Arial" w:cs="Arial"/>
          <w:sz w:val="22"/>
          <w:szCs w:val="22"/>
          <w:lang w:val="lv-LV"/>
        </w:rPr>
        <w:t xml:space="preserve"> un/vai saņemto pakalpojumu</w:t>
      </w:r>
      <w:r w:rsidRPr="00EC128C">
        <w:rPr>
          <w:rFonts w:ascii="Arial" w:hAnsi="Arial" w:cs="Arial"/>
          <w:sz w:val="22"/>
          <w:szCs w:val="22"/>
          <w:lang w:val="lv-LV"/>
        </w:rPr>
        <w:t xml:space="preserve"> 60</w:t>
      </w:r>
      <w:r w:rsidR="00DB72B9" w:rsidRPr="00EC128C">
        <w:rPr>
          <w:rFonts w:ascii="Arial" w:hAnsi="Arial" w:cs="Arial"/>
          <w:sz w:val="22"/>
          <w:szCs w:val="22"/>
          <w:lang w:val="lv-LV"/>
        </w:rPr>
        <w:t> </w:t>
      </w:r>
      <w:r w:rsidRPr="00EC128C">
        <w:rPr>
          <w:rFonts w:ascii="Arial" w:hAnsi="Arial" w:cs="Arial"/>
          <w:sz w:val="22"/>
          <w:szCs w:val="22"/>
          <w:lang w:val="lv-LV"/>
        </w:rPr>
        <w:t>(sešdesmit) kalendāro dienu laikā pēc preču piegādes</w:t>
      </w:r>
      <w:r w:rsidR="000065DE" w:rsidRPr="00EC128C">
        <w:rPr>
          <w:rFonts w:ascii="Arial" w:hAnsi="Arial" w:cs="Arial"/>
          <w:sz w:val="22"/>
          <w:szCs w:val="22"/>
          <w:lang w:val="lv-LV"/>
        </w:rPr>
        <w:t xml:space="preserve"> un reizi mēnesī pēc iepriekšējā mēne</w:t>
      </w:r>
      <w:r w:rsidR="00EC128C">
        <w:rPr>
          <w:rFonts w:ascii="Arial" w:hAnsi="Arial" w:cs="Arial"/>
          <w:sz w:val="22"/>
          <w:szCs w:val="22"/>
          <w:lang w:val="lv-LV"/>
        </w:rPr>
        <w:t>sī</w:t>
      </w:r>
      <w:r w:rsidR="000065DE" w:rsidRPr="00EC128C">
        <w:rPr>
          <w:rFonts w:ascii="Arial" w:hAnsi="Arial" w:cs="Arial"/>
          <w:sz w:val="22"/>
          <w:szCs w:val="22"/>
          <w:lang w:val="lv-LV"/>
        </w:rPr>
        <w:t xml:space="preserve"> saņemtā pakalpojuma</w:t>
      </w:r>
      <w:r w:rsidRPr="00EC128C">
        <w:rPr>
          <w:rFonts w:ascii="Arial" w:hAnsi="Arial" w:cs="Arial"/>
          <w:sz w:val="22"/>
          <w:szCs w:val="22"/>
          <w:lang w:val="lv-LV"/>
        </w:rPr>
        <w:t xml:space="preserve">, ko apstiprina </w:t>
      </w:r>
      <w:r w:rsidR="00DB72B9" w:rsidRPr="00EC128C">
        <w:rPr>
          <w:rFonts w:ascii="Arial" w:hAnsi="Arial" w:cs="Arial"/>
          <w:sz w:val="22"/>
          <w:szCs w:val="22"/>
          <w:lang w:val="lv-LV"/>
        </w:rPr>
        <w:t xml:space="preserve">saņemts preču piegādes un/vai pakalpojuma </w:t>
      </w:r>
      <w:r w:rsidR="003767C3" w:rsidRPr="00EC128C">
        <w:rPr>
          <w:rFonts w:ascii="Arial" w:hAnsi="Arial" w:cs="Arial"/>
          <w:sz w:val="22"/>
          <w:szCs w:val="22"/>
          <w:lang w:val="lv-LV"/>
        </w:rPr>
        <w:lastRenderedPageBreak/>
        <w:t>izpildes</w:t>
      </w:r>
      <w:r w:rsidR="00DB72B9" w:rsidRPr="00EC128C">
        <w:rPr>
          <w:rFonts w:ascii="Arial" w:hAnsi="Arial" w:cs="Arial"/>
          <w:sz w:val="22"/>
          <w:szCs w:val="22"/>
          <w:lang w:val="lv-LV"/>
        </w:rPr>
        <w:t xml:space="preserve"> dokuments (Līguma </w:t>
      </w:r>
      <w:r w:rsidR="0029741A">
        <w:rPr>
          <w:rFonts w:ascii="Arial" w:hAnsi="Arial" w:cs="Arial"/>
          <w:sz w:val="22"/>
          <w:szCs w:val="22"/>
          <w:lang w:val="lv-LV"/>
        </w:rPr>
        <w:t xml:space="preserve">5.3. un </w:t>
      </w:r>
      <w:r w:rsidR="003B29FC">
        <w:rPr>
          <w:rFonts w:ascii="Arial" w:hAnsi="Arial" w:cs="Arial"/>
          <w:sz w:val="22"/>
          <w:szCs w:val="22"/>
          <w:lang w:val="lv-LV"/>
        </w:rPr>
        <w:t>6</w:t>
      </w:r>
      <w:r w:rsidR="00DB72B9" w:rsidRPr="00EC128C">
        <w:rPr>
          <w:rFonts w:ascii="Arial" w:hAnsi="Arial" w:cs="Arial"/>
          <w:sz w:val="22"/>
          <w:szCs w:val="22"/>
          <w:lang w:val="lv-LV"/>
        </w:rPr>
        <w:t>.</w:t>
      </w:r>
      <w:r w:rsidR="0063338E">
        <w:rPr>
          <w:rFonts w:ascii="Arial" w:hAnsi="Arial" w:cs="Arial"/>
          <w:sz w:val="22"/>
          <w:szCs w:val="22"/>
          <w:lang w:val="lv-LV"/>
        </w:rPr>
        <w:t>8</w:t>
      </w:r>
      <w:r w:rsidR="00DB72B9" w:rsidRPr="00EC128C">
        <w:rPr>
          <w:rFonts w:ascii="Arial" w:hAnsi="Arial" w:cs="Arial"/>
          <w:sz w:val="22"/>
          <w:szCs w:val="22"/>
          <w:lang w:val="lv-LV"/>
        </w:rPr>
        <w:t xml:space="preserve">.punkts) un </w:t>
      </w:r>
      <w:r w:rsidRPr="00EC128C">
        <w:rPr>
          <w:rFonts w:ascii="Arial" w:hAnsi="Arial" w:cs="Arial"/>
          <w:sz w:val="22"/>
          <w:szCs w:val="22"/>
          <w:lang w:val="lv-LV"/>
        </w:rPr>
        <w:t xml:space="preserve">pavadzīme </w:t>
      </w:r>
      <w:r w:rsidR="00DB72B9" w:rsidRPr="00EC128C">
        <w:rPr>
          <w:rFonts w:ascii="Arial" w:hAnsi="Arial" w:cs="Arial"/>
          <w:sz w:val="22"/>
          <w:szCs w:val="22"/>
          <w:lang w:val="lv-LV"/>
        </w:rPr>
        <w:t>–</w:t>
      </w:r>
      <w:r w:rsidRPr="00EC128C">
        <w:rPr>
          <w:rFonts w:ascii="Arial" w:hAnsi="Arial" w:cs="Arial"/>
          <w:sz w:val="22"/>
          <w:szCs w:val="22"/>
          <w:lang w:val="lv-LV"/>
        </w:rPr>
        <w:t xml:space="preserve"> rēķin</w:t>
      </w:r>
      <w:r w:rsidR="00DB72B9" w:rsidRPr="00EC128C">
        <w:rPr>
          <w:rFonts w:ascii="Arial" w:hAnsi="Arial" w:cs="Arial"/>
          <w:sz w:val="22"/>
          <w:szCs w:val="22"/>
          <w:lang w:val="lv-LV"/>
        </w:rPr>
        <w:t>s (Līguma 2.</w:t>
      </w:r>
      <w:r w:rsidR="005258D2">
        <w:rPr>
          <w:rFonts w:ascii="Arial" w:hAnsi="Arial" w:cs="Arial"/>
          <w:sz w:val="22"/>
          <w:szCs w:val="22"/>
          <w:lang w:val="lv-LV"/>
        </w:rPr>
        <w:t>3</w:t>
      </w:r>
      <w:r w:rsidR="00DB72B9" w:rsidRPr="00EC128C">
        <w:rPr>
          <w:rFonts w:ascii="Arial" w:hAnsi="Arial" w:cs="Arial"/>
          <w:sz w:val="22"/>
          <w:szCs w:val="22"/>
          <w:lang w:val="lv-LV"/>
        </w:rPr>
        <w:t>. un 2.</w:t>
      </w:r>
      <w:r w:rsidR="005258D2">
        <w:rPr>
          <w:rFonts w:ascii="Arial" w:hAnsi="Arial" w:cs="Arial"/>
          <w:sz w:val="22"/>
          <w:szCs w:val="22"/>
          <w:lang w:val="lv-LV"/>
        </w:rPr>
        <w:t>4</w:t>
      </w:r>
      <w:r w:rsidR="00DB72B9" w:rsidRPr="00EC128C">
        <w:rPr>
          <w:rFonts w:ascii="Arial" w:hAnsi="Arial" w:cs="Arial"/>
          <w:sz w:val="22"/>
          <w:szCs w:val="22"/>
          <w:lang w:val="lv-LV"/>
        </w:rPr>
        <w:t>.punkts)</w:t>
      </w:r>
      <w:r w:rsidRPr="00EC128C">
        <w:rPr>
          <w:rFonts w:ascii="Arial" w:hAnsi="Arial" w:cs="Arial"/>
          <w:sz w:val="22"/>
          <w:szCs w:val="22"/>
          <w:lang w:val="lv-LV"/>
        </w:rPr>
        <w:t>. Preces iegādei</w:t>
      </w:r>
      <w:r w:rsidR="00DB72B9" w:rsidRPr="00EC128C">
        <w:rPr>
          <w:rFonts w:ascii="Arial" w:hAnsi="Arial" w:cs="Arial"/>
          <w:sz w:val="22"/>
          <w:szCs w:val="22"/>
          <w:lang w:val="lv-LV"/>
        </w:rPr>
        <w:t xml:space="preserve"> vai pakalpojumam</w:t>
      </w:r>
      <w:r w:rsidRPr="00EC128C">
        <w:rPr>
          <w:rFonts w:ascii="Arial" w:hAnsi="Arial" w:cs="Arial"/>
          <w:sz w:val="22"/>
          <w:szCs w:val="22"/>
          <w:lang w:val="lv-LV"/>
        </w:rPr>
        <w:t xml:space="preserve"> nav paredzēta priekšapmaksa (avanss).</w:t>
      </w:r>
    </w:p>
    <w:p w14:paraId="01B40FFF" w14:textId="4055E1B1" w:rsidR="00FE37B5" w:rsidRDefault="00FE37B5"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Gadījumā, ja preču pavaddokumenti vai nodokļa rēķins neatbilst spēkā esošo normatīvo aktu prasībām vai nav norādīts </w:t>
      </w:r>
      <w:r w:rsidRPr="0044551F">
        <w:rPr>
          <w:rFonts w:ascii="Arial" w:hAnsi="Arial" w:cs="Arial"/>
          <w:i/>
          <w:iCs/>
          <w:sz w:val="22"/>
          <w:szCs w:val="22"/>
          <w:lang w:val="lv-LV"/>
        </w:rPr>
        <w:t>Pircēja</w:t>
      </w:r>
      <w:r w:rsidRPr="0044551F">
        <w:rPr>
          <w:rFonts w:ascii="Arial" w:hAnsi="Arial" w:cs="Arial"/>
          <w:sz w:val="22"/>
          <w:szCs w:val="22"/>
          <w:lang w:val="lv-LV"/>
        </w:rPr>
        <w:t xml:space="preserve"> piešķirtais Līguma numurs, un/vai pieļautas matemātiskas vai citas kļūdas, kuras padara Līguma saistību izpildi par neiespējamu, </w:t>
      </w:r>
      <w:r w:rsidRPr="0044551F">
        <w:rPr>
          <w:rFonts w:ascii="Arial" w:hAnsi="Arial" w:cs="Arial"/>
          <w:i/>
          <w:iCs/>
          <w:sz w:val="22"/>
          <w:szCs w:val="22"/>
          <w:lang w:val="lv-LV"/>
        </w:rPr>
        <w:t>Pircējam</w:t>
      </w:r>
      <w:r w:rsidRPr="0044551F">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6C2C778A" w14:textId="7EFA9CFB" w:rsidR="00EB38B4" w:rsidRPr="00EC128C" w:rsidRDefault="00EB38B4" w:rsidP="00E53CE9">
      <w:pPr>
        <w:pStyle w:val="ListParagraph"/>
        <w:numPr>
          <w:ilvl w:val="1"/>
          <w:numId w:val="10"/>
        </w:numPr>
        <w:ind w:left="426"/>
        <w:jc w:val="both"/>
        <w:rPr>
          <w:rFonts w:ascii="Arial" w:hAnsi="Arial" w:cs="Arial"/>
          <w:sz w:val="22"/>
          <w:szCs w:val="22"/>
          <w:lang w:val="lv-LV"/>
        </w:rPr>
      </w:pPr>
      <w:r w:rsidRPr="0044551F">
        <w:rPr>
          <w:rFonts w:ascii="Arial" w:hAnsi="Arial" w:cs="Arial"/>
          <w:bCs/>
          <w:sz w:val="22"/>
          <w:szCs w:val="22"/>
          <w:lang w:val="lv-LV"/>
        </w:rPr>
        <w:t xml:space="preserve">Tehniskajā specifikācijā (Līguma </w:t>
      </w:r>
      <w:r>
        <w:rPr>
          <w:rFonts w:ascii="Arial" w:hAnsi="Arial" w:cs="Arial"/>
          <w:bCs/>
          <w:sz w:val="22"/>
          <w:szCs w:val="22"/>
          <w:lang w:val="lv-LV"/>
        </w:rPr>
        <w:t>2.</w:t>
      </w:r>
      <w:r w:rsidRPr="0044551F">
        <w:rPr>
          <w:rFonts w:ascii="Arial" w:hAnsi="Arial" w:cs="Arial"/>
          <w:bCs/>
          <w:sz w:val="22"/>
          <w:szCs w:val="22"/>
          <w:lang w:val="lv-LV"/>
        </w:rPr>
        <w:t xml:space="preserve">pielikums) </w:t>
      </w:r>
      <w:r w:rsidR="000065DE">
        <w:rPr>
          <w:rFonts w:ascii="Arial" w:hAnsi="Arial" w:cs="Arial"/>
          <w:bCs/>
          <w:sz w:val="22"/>
          <w:szCs w:val="22"/>
          <w:lang w:val="lv-LV"/>
        </w:rPr>
        <w:t>norādītie</w:t>
      </w:r>
      <w:r w:rsidRPr="0044551F">
        <w:rPr>
          <w:rFonts w:ascii="Arial" w:hAnsi="Arial" w:cs="Arial"/>
          <w:bCs/>
          <w:sz w:val="22"/>
          <w:szCs w:val="22"/>
          <w:lang w:val="lv-LV"/>
        </w:rPr>
        <w:t xml:space="preserve"> apjom</w:t>
      </w:r>
      <w:r w:rsidR="000065DE">
        <w:rPr>
          <w:rFonts w:ascii="Arial" w:hAnsi="Arial" w:cs="Arial"/>
          <w:bCs/>
          <w:sz w:val="22"/>
          <w:szCs w:val="22"/>
          <w:lang w:val="lv-LV"/>
        </w:rPr>
        <w:t>i</w:t>
      </w:r>
      <w:r w:rsidRPr="0044551F">
        <w:rPr>
          <w:rFonts w:ascii="Arial" w:hAnsi="Arial" w:cs="Arial"/>
          <w:bCs/>
          <w:sz w:val="22"/>
          <w:szCs w:val="22"/>
          <w:lang w:val="lv-LV"/>
        </w:rPr>
        <w:t xml:space="preserve"> ir noteikt</w:t>
      </w:r>
      <w:r w:rsidR="000065DE">
        <w:rPr>
          <w:rFonts w:ascii="Arial" w:hAnsi="Arial" w:cs="Arial"/>
          <w:bCs/>
          <w:sz w:val="22"/>
          <w:szCs w:val="22"/>
          <w:lang w:val="lv-LV"/>
        </w:rPr>
        <w:t>i</w:t>
      </w:r>
      <w:r w:rsidRPr="0044551F">
        <w:rPr>
          <w:rFonts w:ascii="Arial" w:hAnsi="Arial" w:cs="Arial"/>
          <w:bCs/>
          <w:sz w:val="22"/>
          <w:szCs w:val="22"/>
          <w:lang w:val="lv-LV"/>
        </w:rPr>
        <w:t xml:space="preserve"> kā kopēj</w:t>
      </w:r>
      <w:r w:rsidR="000065DE">
        <w:rPr>
          <w:rFonts w:ascii="Arial" w:hAnsi="Arial" w:cs="Arial"/>
          <w:bCs/>
          <w:sz w:val="22"/>
          <w:szCs w:val="22"/>
          <w:lang w:val="lv-LV"/>
        </w:rPr>
        <w:t>ie</w:t>
      </w:r>
      <w:r w:rsidRPr="0044551F">
        <w:rPr>
          <w:rFonts w:ascii="Arial" w:hAnsi="Arial" w:cs="Arial"/>
          <w:bCs/>
          <w:sz w:val="22"/>
          <w:szCs w:val="22"/>
          <w:lang w:val="lv-LV"/>
        </w:rPr>
        <w:t xml:space="preserve"> prognozējam</w:t>
      </w:r>
      <w:r w:rsidR="000065DE">
        <w:rPr>
          <w:rFonts w:ascii="Arial" w:hAnsi="Arial" w:cs="Arial"/>
          <w:bCs/>
          <w:sz w:val="22"/>
          <w:szCs w:val="22"/>
          <w:lang w:val="lv-LV"/>
        </w:rPr>
        <w:t>ie</w:t>
      </w:r>
      <w:r w:rsidRPr="0044551F">
        <w:rPr>
          <w:rFonts w:ascii="Arial" w:hAnsi="Arial" w:cs="Arial"/>
          <w:bCs/>
          <w:sz w:val="22"/>
          <w:szCs w:val="22"/>
          <w:lang w:val="lv-LV"/>
        </w:rPr>
        <w:t xml:space="preserve"> daudzum</w:t>
      </w:r>
      <w:r w:rsidR="000065DE">
        <w:rPr>
          <w:rFonts w:ascii="Arial" w:hAnsi="Arial" w:cs="Arial"/>
          <w:bCs/>
          <w:sz w:val="22"/>
          <w:szCs w:val="22"/>
          <w:lang w:val="lv-LV"/>
        </w:rPr>
        <w:t>i</w:t>
      </w:r>
      <w:r w:rsidR="007939C9">
        <w:rPr>
          <w:rFonts w:ascii="Arial" w:hAnsi="Arial" w:cs="Arial"/>
          <w:bCs/>
          <w:sz w:val="22"/>
          <w:szCs w:val="22"/>
          <w:lang w:val="lv-LV"/>
        </w:rPr>
        <w:t xml:space="preserve"> 1 gad</w:t>
      </w:r>
      <w:r w:rsidR="000065DE">
        <w:rPr>
          <w:rFonts w:ascii="Arial" w:hAnsi="Arial" w:cs="Arial"/>
          <w:bCs/>
          <w:sz w:val="22"/>
          <w:szCs w:val="22"/>
          <w:lang w:val="lv-LV"/>
        </w:rPr>
        <w:t>ā</w:t>
      </w:r>
      <w:r w:rsidR="007939C9">
        <w:rPr>
          <w:rFonts w:ascii="Arial" w:hAnsi="Arial" w:cs="Arial"/>
          <w:bCs/>
          <w:sz w:val="22"/>
          <w:szCs w:val="22"/>
          <w:lang w:val="lv-LV"/>
        </w:rPr>
        <w:t>,</w:t>
      </w:r>
      <w:r w:rsidR="007939C9" w:rsidRPr="007939C9">
        <w:rPr>
          <w:rFonts w:ascii="Arial" w:hAnsi="Arial" w:cs="Arial"/>
          <w:iCs/>
          <w:sz w:val="22"/>
          <w:szCs w:val="22"/>
          <w:lang w:val="lv-LV"/>
        </w:rPr>
        <w:t xml:space="preserve"> </w:t>
      </w:r>
      <w:r w:rsidR="007939C9">
        <w:rPr>
          <w:rFonts w:ascii="Arial" w:hAnsi="Arial" w:cs="Arial"/>
          <w:iCs/>
          <w:sz w:val="22"/>
          <w:szCs w:val="22"/>
          <w:lang w:val="lv-LV"/>
        </w:rPr>
        <w:t>p</w:t>
      </w:r>
      <w:r w:rsidR="007939C9" w:rsidRPr="0044551F">
        <w:rPr>
          <w:rFonts w:ascii="Arial" w:hAnsi="Arial" w:cs="Arial"/>
          <w:iCs/>
          <w:sz w:val="22"/>
          <w:szCs w:val="22"/>
          <w:lang w:val="lv-LV"/>
        </w:rPr>
        <w:t xml:space="preserve">reces un </w:t>
      </w:r>
      <w:r w:rsidR="007939C9">
        <w:rPr>
          <w:rFonts w:ascii="Arial" w:hAnsi="Arial" w:cs="Arial"/>
          <w:iCs/>
          <w:sz w:val="22"/>
          <w:szCs w:val="22"/>
          <w:lang w:val="lv-LV"/>
        </w:rPr>
        <w:t>pakalpojuma apjoms</w:t>
      </w:r>
      <w:r w:rsidR="007939C9" w:rsidRPr="0044551F">
        <w:rPr>
          <w:rFonts w:ascii="Arial" w:hAnsi="Arial" w:cs="Arial"/>
          <w:iCs/>
          <w:sz w:val="22"/>
          <w:szCs w:val="22"/>
          <w:lang w:val="lv-LV"/>
        </w:rPr>
        <w:t xml:space="preserve"> var mainīties līguma summas </w:t>
      </w:r>
      <w:r w:rsidR="007939C9" w:rsidRPr="00EC128C">
        <w:rPr>
          <w:rFonts w:ascii="Arial" w:hAnsi="Arial" w:cs="Arial"/>
          <w:iCs/>
          <w:sz w:val="22"/>
          <w:szCs w:val="22"/>
          <w:lang w:val="lv-LV"/>
        </w:rPr>
        <w:t>ietvaros</w:t>
      </w:r>
      <w:r w:rsidRPr="00EC128C">
        <w:rPr>
          <w:rFonts w:ascii="Arial" w:hAnsi="Arial" w:cs="Arial"/>
          <w:bCs/>
          <w:sz w:val="22"/>
          <w:szCs w:val="22"/>
          <w:lang w:val="lv-LV"/>
        </w:rPr>
        <w:t xml:space="preserve">. </w:t>
      </w:r>
      <w:r w:rsidRPr="00EC128C">
        <w:rPr>
          <w:rFonts w:ascii="Arial" w:hAnsi="Arial" w:cs="Arial"/>
          <w:i/>
          <w:sz w:val="22"/>
          <w:szCs w:val="22"/>
          <w:lang w:val="lv-LV"/>
        </w:rPr>
        <w:t>Pircējam</w:t>
      </w:r>
      <w:r w:rsidRPr="00EC128C">
        <w:rPr>
          <w:rFonts w:ascii="Arial" w:hAnsi="Arial" w:cs="Arial"/>
          <w:iCs/>
          <w:sz w:val="22"/>
          <w:szCs w:val="22"/>
          <w:lang w:val="lv-LV"/>
        </w:rPr>
        <w:t xml:space="preserve"> nav pienākums  tehniskajā specifikācijā</w:t>
      </w:r>
      <w:r w:rsidR="007939C9" w:rsidRPr="00EC128C">
        <w:rPr>
          <w:rFonts w:ascii="Arial" w:hAnsi="Arial" w:cs="Arial"/>
          <w:iCs/>
          <w:sz w:val="22"/>
          <w:szCs w:val="22"/>
          <w:lang w:val="lv-LV"/>
        </w:rPr>
        <w:t xml:space="preserve"> norādīt</w:t>
      </w:r>
      <w:r w:rsidR="00410B60">
        <w:rPr>
          <w:rFonts w:ascii="Arial" w:hAnsi="Arial" w:cs="Arial"/>
          <w:iCs/>
          <w:sz w:val="22"/>
          <w:szCs w:val="22"/>
          <w:lang w:val="lv-LV"/>
        </w:rPr>
        <w:t>a</w:t>
      </w:r>
      <w:r w:rsidR="007939C9" w:rsidRPr="00EC128C">
        <w:rPr>
          <w:rFonts w:ascii="Arial" w:hAnsi="Arial" w:cs="Arial"/>
          <w:iCs/>
          <w:sz w:val="22"/>
          <w:szCs w:val="22"/>
          <w:lang w:val="lv-LV"/>
        </w:rPr>
        <w:t>jā apjomā</w:t>
      </w:r>
      <w:r w:rsidRPr="00EC128C">
        <w:rPr>
          <w:rFonts w:ascii="Arial" w:hAnsi="Arial" w:cs="Arial"/>
          <w:iCs/>
          <w:sz w:val="22"/>
          <w:szCs w:val="22"/>
          <w:lang w:val="lv-LV"/>
        </w:rPr>
        <w:t xml:space="preserve"> </w:t>
      </w:r>
      <w:r w:rsidR="007939C9" w:rsidRPr="00EC128C">
        <w:rPr>
          <w:rFonts w:ascii="Arial" w:hAnsi="Arial" w:cs="Arial"/>
          <w:iCs/>
          <w:sz w:val="22"/>
          <w:szCs w:val="22"/>
          <w:lang w:val="lv-LV"/>
        </w:rPr>
        <w:t>iepirkt preces un/vai izmantot pakalpojumu</w:t>
      </w:r>
      <w:r w:rsidRPr="00EC128C">
        <w:rPr>
          <w:rFonts w:ascii="Arial" w:hAnsi="Arial" w:cs="Arial"/>
          <w:iCs/>
          <w:sz w:val="22"/>
          <w:szCs w:val="22"/>
          <w:lang w:val="lv-LV"/>
        </w:rPr>
        <w:t>, bet.</w:t>
      </w:r>
      <w:r w:rsidRPr="00EC128C">
        <w:rPr>
          <w:rFonts w:ascii="Arial" w:hAnsi="Arial" w:cs="Arial"/>
          <w:bCs/>
          <w:sz w:val="22"/>
          <w:szCs w:val="22"/>
          <w:lang w:val="lv-LV"/>
        </w:rPr>
        <w:t xml:space="preserve"> Kopējā faktiskā līguma summa tiek fiksēta pēc preču </w:t>
      </w:r>
      <w:r w:rsidR="00B63FB8">
        <w:rPr>
          <w:rFonts w:ascii="Arial" w:hAnsi="Arial" w:cs="Arial"/>
          <w:bCs/>
          <w:sz w:val="22"/>
          <w:szCs w:val="22"/>
          <w:lang w:val="lv-LV"/>
        </w:rPr>
        <w:t xml:space="preserve">un/vai pakalpojuma pieņemšanas/piegādes dokumentos un rēķinos </w:t>
      </w:r>
      <w:r w:rsidRPr="00EC128C">
        <w:rPr>
          <w:rFonts w:ascii="Arial" w:hAnsi="Arial" w:cs="Arial"/>
          <w:bCs/>
          <w:sz w:val="22"/>
          <w:szCs w:val="22"/>
          <w:lang w:val="lv-LV"/>
        </w:rPr>
        <w:t xml:space="preserve">norādītajiem preces un </w:t>
      </w:r>
      <w:r w:rsidR="00B63FB8">
        <w:rPr>
          <w:rFonts w:ascii="Arial" w:hAnsi="Arial" w:cs="Arial"/>
          <w:bCs/>
          <w:sz w:val="22"/>
          <w:szCs w:val="22"/>
          <w:lang w:val="lv-LV"/>
        </w:rPr>
        <w:t xml:space="preserve">pakalpojuma </w:t>
      </w:r>
      <w:r w:rsidRPr="00EC128C">
        <w:rPr>
          <w:rFonts w:ascii="Arial" w:hAnsi="Arial" w:cs="Arial"/>
          <w:bCs/>
          <w:sz w:val="22"/>
          <w:szCs w:val="22"/>
          <w:lang w:val="lv-LV"/>
        </w:rPr>
        <w:t>daudzumiem.</w:t>
      </w:r>
    </w:p>
    <w:p w14:paraId="771852CF" w14:textId="68A91223" w:rsidR="00D309E9" w:rsidRPr="00EC128C" w:rsidRDefault="00D309E9" w:rsidP="00D309E9">
      <w:pPr>
        <w:ind w:left="-6"/>
        <w:jc w:val="both"/>
        <w:rPr>
          <w:rFonts w:ascii="Arial" w:hAnsi="Arial" w:cs="Arial"/>
          <w:sz w:val="22"/>
          <w:szCs w:val="22"/>
          <w:lang w:val="lv-LV"/>
        </w:rPr>
      </w:pPr>
    </w:p>
    <w:p w14:paraId="3F60FA0B" w14:textId="01E2BF1A"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Līguma termiņš</w:t>
      </w:r>
    </w:p>
    <w:p w14:paraId="424E2232" w14:textId="47CA6EB0" w:rsidR="00D309E9" w:rsidRPr="00EC128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Līgums stājas spēkā ar tā parakstīšanas brīdi un ir spēkā līdz pušu saistību pilnīgai izpildei.</w:t>
      </w:r>
    </w:p>
    <w:p w14:paraId="70218816" w14:textId="77777777" w:rsidR="00D309E9" w:rsidRPr="00EC128C" w:rsidRDefault="00D309E9" w:rsidP="00D309E9">
      <w:pPr>
        <w:ind w:left="-6"/>
        <w:jc w:val="both"/>
        <w:rPr>
          <w:rFonts w:ascii="Arial" w:hAnsi="Arial" w:cs="Arial"/>
          <w:sz w:val="22"/>
          <w:szCs w:val="22"/>
          <w:lang w:val="lv-LV"/>
        </w:rPr>
      </w:pPr>
    </w:p>
    <w:p w14:paraId="72CA025D" w14:textId="47798F57" w:rsidR="009A1092" w:rsidRPr="00EC128C" w:rsidRDefault="009A1092" w:rsidP="00E53CE9">
      <w:pPr>
        <w:pStyle w:val="ListParagraph"/>
        <w:numPr>
          <w:ilvl w:val="0"/>
          <w:numId w:val="10"/>
        </w:numPr>
        <w:ind w:left="284" w:hanging="284"/>
        <w:jc w:val="center"/>
        <w:rPr>
          <w:rFonts w:ascii="Arial" w:hAnsi="Arial" w:cs="Arial"/>
          <w:b/>
          <w:bCs/>
          <w:sz w:val="22"/>
          <w:szCs w:val="22"/>
          <w:lang w:val="lv-LV"/>
        </w:rPr>
      </w:pPr>
      <w:r w:rsidRPr="00EC128C">
        <w:rPr>
          <w:rFonts w:ascii="Arial" w:hAnsi="Arial" w:cs="Arial"/>
          <w:b/>
          <w:bCs/>
          <w:sz w:val="22"/>
          <w:szCs w:val="22"/>
          <w:lang w:val="lv-LV"/>
        </w:rPr>
        <w:t xml:space="preserve">Preces </w:t>
      </w:r>
      <w:r w:rsidR="00903D80" w:rsidRPr="00EC128C">
        <w:rPr>
          <w:rFonts w:ascii="Arial" w:hAnsi="Arial" w:cs="Arial"/>
          <w:b/>
          <w:bCs/>
          <w:sz w:val="22"/>
          <w:szCs w:val="22"/>
          <w:lang w:val="lv-LV"/>
        </w:rPr>
        <w:t xml:space="preserve">un inventāra </w:t>
      </w:r>
      <w:r w:rsidRPr="00EC128C">
        <w:rPr>
          <w:rFonts w:ascii="Arial" w:hAnsi="Arial" w:cs="Arial"/>
          <w:b/>
          <w:bCs/>
          <w:sz w:val="22"/>
          <w:szCs w:val="22"/>
          <w:lang w:val="lv-LV"/>
        </w:rPr>
        <w:t>kvalitāte un garantijas</w:t>
      </w:r>
    </w:p>
    <w:p w14:paraId="07756DEB" w14:textId="77777777" w:rsidR="00EC128C" w:rsidRPr="00142D2C" w:rsidRDefault="00D309E9" w:rsidP="00E53CE9">
      <w:pPr>
        <w:pStyle w:val="ListParagraph"/>
        <w:numPr>
          <w:ilvl w:val="1"/>
          <w:numId w:val="10"/>
        </w:numPr>
        <w:ind w:left="426"/>
        <w:jc w:val="both"/>
        <w:rPr>
          <w:rFonts w:ascii="Arial" w:hAnsi="Arial" w:cs="Arial"/>
          <w:sz w:val="22"/>
          <w:szCs w:val="22"/>
          <w:lang w:val="lv-LV"/>
        </w:rPr>
      </w:pPr>
      <w:r w:rsidRPr="00EC128C">
        <w:rPr>
          <w:rFonts w:ascii="Arial" w:hAnsi="Arial" w:cs="Arial"/>
          <w:sz w:val="22"/>
          <w:szCs w:val="22"/>
          <w:lang w:val="lv-LV"/>
        </w:rPr>
        <w:t>Preces</w:t>
      </w:r>
      <w:r w:rsidR="00903D80" w:rsidRPr="00EC128C">
        <w:rPr>
          <w:rFonts w:ascii="Arial" w:hAnsi="Arial" w:cs="Arial"/>
          <w:sz w:val="22"/>
          <w:szCs w:val="22"/>
          <w:lang w:val="lv-LV"/>
        </w:rPr>
        <w:t xml:space="preserve"> un inventāra</w:t>
      </w:r>
      <w:r w:rsidRPr="00EC128C">
        <w:rPr>
          <w:rFonts w:ascii="Arial" w:hAnsi="Arial" w:cs="Arial"/>
          <w:sz w:val="22"/>
          <w:szCs w:val="22"/>
          <w:lang w:val="lv-LV"/>
        </w:rPr>
        <w:t xml:space="preserve"> kvalitātei jāatbilst Līguma 1.1.punktā minēto dokumentu</w:t>
      </w:r>
      <w:r w:rsidR="00903D80" w:rsidRPr="00EC128C">
        <w:rPr>
          <w:rFonts w:ascii="Arial" w:hAnsi="Arial" w:cs="Arial"/>
          <w:sz w:val="22"/>
          <w:szCs w:val="22"/>
          <w:lang w:val="lv-LV"/>
        </w:rPr>
        <w:t xml:space="preserve"> prasībām.</w:t>
      </w:r>
      <w:r w:rsidRPr="00EC128C">
        <w:rPr>
          <w:rFonts w:ascii="Arial" w:hAnsi="Arial" w:cs="Arial"/>
          <w:sz w:val="22"/>
          <w:szCs w:val="22"/>
          <w:lang w:val="lv-LV"/>
        </w:rPr>
        <w:t xml:space="preserve"> </w:t>
      </w:r>
      <w:r w:rsidR="00903D80" w:rsidRPr="00EC128C">
        <w:rPr>
          <w:rFonts w:ascii="Arial" w:hAnsi="Arial" w:cs="Arial"/>
          <w:sz w:val="22"/>
          <w:szCs w:val="22"/>
          <w:lang w:val="lv-LV"/>
        </w:rPr>
        <w:t>K</w:t>
      </w:r>
      <w:r w:rsidRPr="00EC128C">
        <w:rPr>
          <w:rFonts w:ascii="Arial" w:hAnsi="Arial" w:cs="Arial"/>
          <w:sz w:val="22"/>
          <w:szCs w:val="22"/>
          <w:lang w:val="lv-LV"/>
        </w:rPr>
        <w:t xml:space="preserve">ā arī </w:t>
      </w:r>
      <w:r w:rsidR="00903D80" w:rsidRPr="00142D2C">
        <w:rPr>
          <w:rFonts w:ascii="Arial" w:hAnsi="Arial" w:cs="Arial"/>
          <w:sz w:val="22"/>
          <w:szCs w:val="22"/>
          <w:lang w:val="lv-LV"/>
        </w:rPr>
        <w:t xml:space="preserve">precei jāatbilst </w:t>
      </w:r>
      <w:r w:rsidRPr="00142D2C">
        <w:rPr>
          <w:rFonts w:ascii="Arial" w:hAnsi="Arial" w:cs="Arial"/>
          <w:sz w:val="22"/>
          <w:szCs w:val="22"/>
          <w:lang w:val="lv-LV"/>
        </w:rPr>
        <w:t>Civillikuma 1593. un 1612.-1618.panta prasībām</w:t>
      </w:r>
      <w:r w:rsidR="00EC128C" w:rsidRPr="00142D2C">
        <w:rPr>
          <w:rFonts w:ascii="Arial" w:hAnsi="Arial" w:cs="Arial"/>
          <w:sz w:val="22"/>
          <w:szCs w:val="22"/>
          <w:lang w:val="lv-LV"/>
        </w:rPr>
        <w:t>.</w:t>
      </w:r>
    </w:p>
    <w:p w14:paraId="79B7AF0C" w14:textId="3A270792" w:rsidR="00D309E9" w:rsidRPr="00B04B55" w:rsidRDefault="00D309E9" w:rsidP="00E53CE9">
      <w:pPr>
        <w:pStyle w:val="ListParagraph"/>
        <w:numPr>
          <w:ilvl w:val="1"/>
          <w:numId w:val="10"/>
        </w:numPr>
        <w:ind w:left="426"/>
        <w:jc w:val="both"/>
        <w:rPr>
          <w:rFonts w:ascii="Arial" w:hAnsi="Arial" w:cs="Arial"/>
          <w:sz w:val="22"/>
          <w:szCs w:val="22"/>
          <w:lang w:val="lv-LV"/>
        </w:rPr>
      </w:pPr>
      <w:r w:rsidRPr="00142D2C">
        <w:rPr>
          <w:rFonts w:ascii="Arial" w:hAnsi="Arial" w:cs="Arial"/>
          <w:i/>
          <w:sz w:val="22"/>
          <w:szCs w:val="22"/>
          <w:lang w:val="lv-LV"/>
        </w:rPr>
        <w:t>Pārdevējs</w:t>
      </w:r>
      <w:r w:rsidRPr="00142D2C">
        <w:rPr>
          <w:rFonts w:ascii="Arial" w:hAnsi="Arial" w:cs="Arial"/>
          <w:sz w:val="22"/>
          <w:szCs w:val="22"/>
          <w:lang w:val="lv-LV"/>
        </w:rPr>
        <w:t xml:space="preserve"> garantē, ka Prece ir jauna un iepriekš nav lietota</w:t>
      </w:r>
      <w:r w:rsidR="006540A6" w:rsidRPr="00142D2C">
        <w:rPr>
          <w:rFonts w:ascii="Arial" w:hAnsi="Arial" w:cs="Arial"/>
          <w:sz w:val="22"/>
          <w:szCs w:val="22"/>
          <w:lang w:val="lv-LV"/>
        </w:rPr>
        <w:t xml:space="preserve"> un</w:t>
      </w:r>
      <w:r w:rsidR="00410B60" w:rsidRPr="00142D2C">
        <w:rPr>
          <w:rFonts w:ascii="Arial" w:hAnsi="Arial" w:cs="Arial"/>
          <w:sz w:val="22"/>
          <w:szCs w:val="22"/>
          <w:lang w:val="lv-LV"/>
        </w:rPr>
        <w:t xml:space="preserve"> inventār</w:t>
      </w:r>
      <w:r w:rsidR="006540A6" w:rsidRPr="00142D2C">
        <w:rPr>
          <w:rFonts w:ascii="Arial" w:hAnsi="Arial" w:cs="Arial"/>
          <w:sz w:val="22"/>
          <w:szCs w:val="22"/>
          <w:lang w:val="lv-LV"/>
        </w:rPr>
        <w:t>s</w:t>
      </w:r>
      <w:r w:rsidR="00410B60" w:rsidRPr="00142D2C">
        <w:rPr>
          <w:rFonts w:ascii="Arial" w:hAnsi="Arial" w:cs="Arial"/>
          <w:sz w:val="22"/>
          <w:szCs w:val="22"/>
          <w:lang w:val="lv-LV"/>
        </w:rPr>
        <w:t>, kurā prece pildīta, atbilst</w:t>
      </w:r>
      <w:r w:rsidR="006540A6" w:rsidRPr="00142D2C">
        <w:rPr>
          <w:rFonts w:ascii="Arial" w:hAnsi="Arial" w:cs="Arial"/>
          <w:sz w:val="22"/>
          <w:szCs w:val="22"/>
          <w:lang w:val="lv-LV"/>
        </w:rPr>
        <w:t xml:space="preserve"> </w:t>
      </w:r>
      <w:r w:rsidR="00410B60" w:rsidRPr="00142D2C">
        <w:rPr>
          <w:rFonts w:ascii="Arial" w:hAnsi="Arial" w:cs="Arial"/>
          <w:sz w:val="22"/>
          <w:szCs w:val="22"/>
          <w:lang w:val="lv-LV"/>
        </w:rPr>
        <w:t>tiesību akt</w:t>
      </w:r>
      <w:r w:rsidR="006540A6" w:rsidRPr="00142D2C">
        <w:rPr>
          <w:rFonts w:ascii="Arial" w:hAnsi="Arial" w:cs="Arial"/>
          <w:sz w:val="22"/>
          <w:szCs w:val="22"/>
          <w:lang w:val="lv-LV"/>
        </w:rPr>
        <w:t>u</w:t>
      </w:r>
      <w:r w:rsidR="00410B60" w:rsidRPr="00142D2C">
        <w:rPr>
          <w:rFonts w:ascii="Arial" w:hAnsi="Arial" w:cs="Arial"/>
          <w:sz w:val="22"/>
          <w:szCs w:val="22"/>
          <w:lang w:val="lv-LV"/>
        </w:rPr>
        <w:t xml:space="preserve">, kas reglamentē </w:t>
      </w:r>
      <w:r w:rsidR="00B04B55" w:rsidRPr="00142D2C">
        <w:rPr>
          <w:rFonts w:ascii="Arial" w:hAnsi="Arial" w:cs="Arial"/>
          <w:sz w:val="22"/>
          <w:szCs w:val="22"/>
          <w:lang w:val="lv-LV"/>
        </w:rPr>
        <w:t xml:space="preserve">sašķidrinātās naftas gāzes balonu uzpildes staciju darbību, kā arī sašķidrinātās naftas gāzes uzpildi un </w:t>
      </w:r>
      <w:r w:rsidR="00410B60" w:rsidRPr="00142D2C">
        <w:rPr>
          <w:rFonts w:ascii="Arial" w:hAnsi="Arial" w:cs="Arial"/>
          <w:sz w:val="22"/>
          <w:szCs w:val="22"/>
          <w:lang w:val="lv-LV"/>
        </w:rPr>
        <w:t>transportēšanu</w:t>
      </w:r>
      <w:r w:rsidR="006540A6" w:rsidRPr="00B04B55">
        <w:rPr>
          <w:rFonts w:ascii="Arial" w:hAnsi="Arial" w:cs="Arial"/>
          <w:sz w:val="22"/>
          <w:szCs w:val="22"/>
          <w:lang w:val="lv-LV"/>
        </w:rPr>
        <w:t>, prasībām</w:t>
      </w:r>
      <w:r w:rsidRPr="00B04B55">
        <w:rPr>
          <w:rFonts w:ascii="Arial" w:hAnsi="Arial" w:cs="Arial"/>
          <w:sz w:val="22"/>
          <w:szCs w:val="22"/>
          <w:lang w:val="lv-LV"/>
        </w:rPr>
        <w:t>.</w:t>
      </w:r>
    </w:p>
    <w:p w14:paraId="5FFBEEBE" w14:textId="1F8E810F" w:rsidR="00410B60" w:rsidRPr="00B04B55" w:rsidRDefault="006540A6" w:rsidP="006540A6">
      <w:pPr>
        <w:pStyle w:val="ListParagraph"/>
        <w:numPr>
          <w:ilvl w:val="1"/>
          <w:numId w:val="10"/>
        </w:numPr>
        <w:ind w:left="426"/>
        <w:jc w:val="both"/>
        <w:rPr>
          <w:rFonts w:ascii="Arial" w:hAnsi="Arial" w:cs="Arial"/>
          <w:sz w:val="22"/>
          <w:szCs w:val="22"/>
          <w:lang w:val="lv-LV"/>
        </w:rPr>
      </w:pPr>
      <w:r>
        <w:rPr>
          <w:rFonts w:ascii="Arial" w:hAnsi="Arial" w:cs="Arial"/>
          <w:sz w:val="22"/>
          <w:szCs w:val="22"/>
          <w:lang w:val="lv-LV"/>
        </w:rPr>
        <w:t>P</w:t>
      </w:r>
      <w:r w:rsidRPr="00B04B55">
        <w:rPr>
          <w:rFonts w:ascii="Arial" w:hAnsi="Arial" w:cs="Arial"/>
          <w:sz w:val="22"/>
          <w:szCs w:val="22"/>
          <w:lang w:val="lv-LV"/>
        </w:rPr>
        <w:t xml:space="preserve">recei jābūt pildītai </w:t>
      </w:r>
      <w:r w:rsidR="00B04B55">
        <w:rPr>
          <w:rFonts w:ascii="Arial" w:hAnsi="Arial" w:cs="Arial"/>
          <w:sz w:val="22"/>
          <w:szCs w:val="22"/>
          <w:lang w:val="lv-LV"/>
        </w:rPr>
        <w:t>inventārā (</w:t>
      </w:r>
      <w:r w:rsidRPr="00B04B55">
        <w:rPr>
          <w:rFonts w:ascii="Arial" w:hAnsi="Arial" w:cs="Arial"/>
          <w:sz w:val="22"/>
          <w:szCs w:val="22"/>
          <w:lang w:val="lv-LV"/>
        </w:rPr>
        <w:t>sašķidrinātas naftas gāzes balonos</w:t>
      </w:r>
      <w:r w:rsidR="00B04B55">
        <w:rPr>
          <w:rFonts w:ascii="Arial" w:hAnsi="Arial" w:cs="Arial"/>
          <w:sz w:val="22"/>
          <w:szCs w:val="22"/>
          <w:lang w:val="lv-LV"/>
        </w:rPr>
        <w:t>)</w:t>
      </w:r>
      <w:r w:rsidRPr="00B04B55">
        <w:rPr>
          <w:rFonts w:ascii="Arial" w:hAnsi="Arial" w:cs="Arial"/>
          <w:sz w:val="22"/>
          <w:szCs w:val="22"/>
          <w:lang w:val="lv-LV"/>
        </w:rPr>
        <w:t xml:space="preserve">, kas </w:t>
      </w:r>
      <w:r w:rsidRPr="00B04B55">
        <w:rPr>
          <w:rFonts w:ascii="Arial" w:hAnsi="Arial" w:cs="Arial"/>
          <w:color w:val="212529"/>
          <w:sz w:val="22"/>
          <w:szCs w:val="22"/>
          <w:shd w:val="clear" w:color="auto" w:fill="FFFFFF"/>
          <w:lang w:val="lv-LV"/>
        </w:rPr>
        <w:t>atbilstoši</w:t>
      </w:r>
      <w:r w:rsidR="00B04B55">
        <w:rPr>
          <w:rFonts w:ascii="Arial" w:hAnsi="Arial" w:cs="Arial"/>
          <w:color w:val="212529"/>
          <w:sz w:val="22"/>
          <w:szCs w:val="22"/>
          <w:shd w:val="clear" w:color="auto" w:fill="FFFFFF"/>
          <w:lang w:val="lv-LV"/>
        </w:rPr>
        <w:t xml:space="preserve"> saistošiem</w:t>
      </w:r>
      <w:r w:rsidRPr="00B04B55">
        <w:rPr>
          <w:rFonts w:ascii="Arial" w:hAnsi="Arial" w:cs="Arial"/>
          <w:color w:val="212529"/>
          <w:sz w:val="22"/>
          <w:szCs w:val="22"/>
          <w:shd w:val="clear" w:color="auto" w:fill="FFFFFF"/>
          <w:lang w:val="lv-LV"/>
        </w:rPr>
        <w:t xml:space="preserve"> tiesību aktiem reglamentējošiem </w:t>
      </w:r>
      <w:r w:rsidR="00B04B55" w:rsidRPr="00E5621D">
        <w:rPr>
          <w:rFonts w:ascii="Arial" w:hAnsi="Arial" w:cs="Arial"/>
          <w:sz w:val="22"/>
          <w:szCs w:val="22"/>
          <w:lang w:val="lv-LV"/>
        </w:rPr>
        <w:t>sašķidrinātas naftas gāzes balonu uzpildes staciju darbību</w:t>
      </w:r>
      <w:r w:rsidR="00B04B55">
        <w:rPr>
          <w:rFonts w:ascii="Arial" w:hAnsi="Arial" w:cs="Arial"/>
          <w:sz w:val="22"/>
          <w:szCs w:val="22"/>
          <w:lang w:val="lv-LV"/>
        </w:rPr>
        <w:t xml:space="preserve">, kā arī </w:t>
      </w:r>
      <w:r w:rsidR="00B04B55" w:rsidRPr="00E5621D">
        <w:rPr>
          <w:rFonts w:ascii="Arial" w:hAnsi="Arial" w:cs="Arial"/>
          <w:sz w:val="22"/>
          <w:szCs w:val="22"/>
          <w:lang w:val="lv-LV"/>
        </w:rPr>
        <w:t xml:space="preserve"> </w:t>
      </w:r>
      <w:r w:rsidRPr="00B04B55">
        <w:rPr>
          <w:rFonts w:ascii="Arial" w:hAnsi="Arial" w:cs="Arial"/>
          <w:color w:val="212529"/>
          <w:sz w:val="22"/>
          <w:szCs w:val="22"/>
          <w:shd w:val="clear" w:color="auto" w:fill="FFFFFF"/>
          <w:lang w:val="lv-LV"/>
        </w:rPr>
        <w:t>sašķidrinātās naftas gāzes uzpildi un transportēšanu</w:t>
      </w:r>
      <w:r w:rsidR="00B04B55">
        <w:rPr>
          <w:rFonts w:ascii="Arial" w:hAnsi="Arial" w:cs="Arial"/>
          <w:color w:val="212529"/>
          <w:sz w:val="22"/>
          <w:szCs w:val="22"/>
          <w:shd w:val="clear" w:color="auto" w:fill="FFFFFF"/>
          <w:lang w:val="lv-LV"/>
        </w:rPr>
        <w:t xml:space="preserve">, </w:t>
      </w:r>
      <w:r w:rsidRPr="00B04B55">
        <w:rPr>
          <w:rFonts w:ascii="Arial" w:hAnsi="Arial" w:cs="Arial"/>
          <w:color w:val="212529"/>
          <w:sz w:val="22"/>
          <w:szCs w:val="22"/>
          <w:shd w:val="clear" w:color="auto" w:fill="FFFFFF"/>
          <w:lang w:val="lv-LV"/>
        </w:rPr>
        <w:t xml:space="preserve">ir marķēti ar atbilstību apliecinošo marķējumu – </w:t>
      </w:r>
      <w:r w:rsidRPr="00B04B55">
        <w:rPr>
          <w:rFonts w:ascii="Arial" w:hAnsi="Arial" w:cs="Arial"/>
          <w:color w:val="212529"/>
          <w:sz w:val="22"/>
          <w:szCs w:val="22"/>
          <w:shd w:val="clear" w:color="auto" w:fill="FFFFFF"/>
        </w:rPr>
        <w:t>π</w:t>
      </w:r>
      <w:r w:rsidRPr="00B04B55">
        <w:rPr>
          <w:rFonts w:ascii="Arial" w:hAnsi="Arial" w:cs="Arial"/>
          <w:color w:val="212529"/>
          <w:sz w:val="22"/>
          <w:szCs w:val="22"/>
          <w:shd w:val="clear" w:color="auto" w:fill="FFFFFF"/>
          <w:lang w:val="lv-LV"/>
        </w:rPr>
        <w:t xml:space="preserve"> zīmi,</w:t>
      </w:r>
      <w:r w:rsidRPr="00B04B55">
        <w:rPr>
          <w:rFonts w:ascii="Arial" w:hAnsi="Arial" w:cs="Arial"/>
          <w:sz w:val="22"/>
          <w:szCs w:val="22"/>
          <w:lang w:val="lv-LV"/>
        </w:rPr>
        <w:t xml:space="preserve"> uz kuriem norādīta informācija par balona uzpildītāju -  </w:t>
      </w:r>
      <w:r w:rsidRPr="00B04B55">
        <w:rPr>
          <w:rFonts w:ascii="Arial" w:hAnsi="Arial" w:cs="Arial"/>
          <w:bCs/>
          <w:i/>
          <w:iCs/>
          <w:sz w:val="22"/>
          <w:szCs w:val="22"/>
          <w:lang w:val="lv-LV"/>
        </w:rPr>
        <w:t>komersanta nosaukums, tālruņa nr., balonu uzpildes stacijas adrese un tālruņa nr.</w:t>
      </w:r>
      <w:r w:rsidRPr="00B04B55">
        <w:rPr>
          <w:rFonts w:ascii="Arial" w:hAnsi="Arial" w:cs="Arial"/>
          <w:bCs/>
          <w:sz w:val="22"/>
          <w:szCs w:val="22"/>
          <w:lang w:val="lv-LV"/>
        </w:rPr>
        <w:t xml:space="preserve"> </w:t>
      </w:r>
    </w:p>
    <w:p w14:paraId="3B73FEFB" w14:textId="6ABAF2D4"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Precei tiek noteikts garantijas termiņš</w:t>
      </w:r>
      <w:r w:rsidR="00142D2C">
        <w:rPr>
          <w:rFonts w:ascii="Arial" w:hAnsi="Arial" w:cs="Arial"/>
          <w:sz w:val="22"/>
          <w:szCs w:val="22"/>
          <w:lang w:val="lv-LV"/>
        </w:rPr>
        <w:t xml:space="preserve"> visu līguma darbīb</w:t>
      </w:r>
      <w:r w:rsidR="00142D2C" w:rsidRPr="00DC654C">
        <w:rPr>
          <w:rFonts w:ascii="Arial" w:hAnsi="Arial" w:cs="Arial"/>
          <w:sz w:val="22"/>
          <w:szCs w:val="22"/>
          <w:lang w:val="lv-LV"/>
        </w:rPr>
        <w:t xml:space="preserve">as laiku līdz </w:t>
      </w:r>
      <w:r w:rsidR="00142D2C">
        <w:rPr>
          <w:rFonts w:ascii="Arial" w:hAnsi="Arial" w:cs="Arial"/>
          <w:sz w:val="22"/>
          <w:szCs w:val="22"/>
          <w:lang w:val="lv-LV"/>
        </w:rPr>
        <w:t xml:space="preserve">līguma </w:t>
      </w:r>
      <w:r w:rsidR="00142D2C" w:rsidRPr="00DC654C">
        <w:rPr>
          <w:rFonts w:ascii="Arial" w:hAnsi="Arial" w:cs="Arial"/>
          <w:sz w:val="22"/>
          <w:szCs w:val="22"/>
          <w:lang w:val="lv-LV"/>
        </w:rPr>
        <w:t>saistību pilnīgai izpildei no preces pieņemšanas dokumenta parakstīšanas dienas</w:t>
      </w:r>
      <w:r w:rsidRPr="00A83D8E">
        <w:rPr>
          <w:rFonts w:ascii="Arial" w:hAnsi="Arial" w:cs="Arial"/>
          <w:sz w:val="22"/>
          <w:szCs w:val="22"/>
          <w:lang w:val="lv-LV"/>
        </w:rPr>
        <w:t>.</w:t>
      </w:r>
    </w:p>
    <w:p w14:paraId="017E4A77" w14:textId="0B08F576" w:rsidR="00D309E9" w:rsidRDefault="00D309E9" w:rsidP="00E53CE9">
      <w:pPr>
        <w:pStyle w:val="ListParagraph"/>
        <w:numPr>
          <w:ilvl w:val="1"/>
          <w:numId w:val="10"/>
        </w:numPr>
        <w:ind w:left="426"/>
        <w:jc w:val="both"/>
        <w:rPr>
          <w:rFonts w:ascii="Arial" w:hAnsi="Arial" w:cs="Arial"/>
          <w:sz w:val="22"/>
          <w:szCs w:val="22"/>
          <w:lang w:val="lv-LV"/>
        </w:rPr>
      </w:pPr>
      <w:r w:rsidRPr="00A83D8E">
        <w:rPr>
          <w:rFonts w:ascii="Arial" w:hAnsi="Arial" w:cs="Arial"/>
          <w:sz w:val="22"/>
          <w:szCs w:val="22"/>
          <w:lang w:val="lv-LV"/>
        </w:rPr>
        <w:t xml:space="preserve">Ja pēc </w:t>
      </w:r>
      <w:r w:rsidR="00CA0428" w:rsidRPr="00A83D8E">
        <w:rPr>
          <w:rFonts w:ascii="Arial" w:hAnsi="Arial" w:cs="Arial"/>
          <w:sz w:val="22"/>
          <w:szCs w:val="22"/>
          <w:lang w:val="lv-LV"/>
        </w:rPr>
        <w:t>p</w:t>
      </w:r>
      <w:r w:rsidRPr="00A83D8E">
        <w:rPr>
          <w:rFonts w:ascii="Arial" w:hAnsi="Arial" w:cs="Arial"/>
          <w:sz w:val="22"/>
          <w:szCs w:val="22"/>
          <w:lang w:val="lv-LV"/>
        </w:rPr>
        <w:t xml:space="preserve">reces saņemšanas un </w:t>
      </w:r>
      <w:r w:rsidR="00CA0428" w:rsidRPr="00A83D8E">
        <w:rPr>
          <w:rFonts w:ascii="Arial" w:hAnsi="Arial" w:cs="Arial"/>
          <w:sz w:val="22"/>
          <w:szCs w:val="22"/>
          <w:lang w:val="lv-LV"/>
        </w:rPr>
        <w:t>piegādes dokumenta</w:t>
      </w:r>
      <w:r w:rsidRPr="00A83D8E">
        <w:rPr>
          <w:rFonts w:ascii="Arial" w:hAnsi="Arial" w:cs="Arial"/>
          <w:sz w:val="22"/>
          <w:szCs w:val="22"/>
          <w:lang w:val="lv-LV"/>
        </w:rPr>
        <w:t xml:space="preserve"> parakstīšanas garantijas termiņa laikā </w:t>
      </w:r>
      <w:r w:rsidRPr="00A83D8E">
        <w:rPr>
          <w:rFonts w:ascii="Arial" w:hAnsi="Arial" w:cs="Arial"/>
          <w:i/>
          <w:sz w:val="22"/>
          <w:szCs w:val="22"/>
          <w:lang w:val="lv-LV"/>
        </w:rPr>
        <w:t>Pircējs</w:t>
      </w:r>
      <w:r w:rsidRPr="00A83D8E">
        <w:rPr>
          <w:rFonts w:ascii="Arial" w:hAnsi="Arial" w:cs="Arial"/>
          <w:sz w:val="22"/>
          <w:szCs w:val="22"/>
          <w:lang w:val="lv-LV"/>
        </w:rPr>
        <w:t xml:space="preserve"> konstatē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Pircējs</w:t>
      </w:r>
      <w:r w:rsidRPr="00A83D8E">
        <w:rPr>
          <w:rFonts w:ascii="Arial" w:hAnsi="Arial" w:cs="Arial"/>
          <w:sz w:val="22"/>
          <w:szCs w:val="22"/>
          <w:lang w:val="lv-LV"/>
        </w:rPr>
        <w:t xml:space="preserve"> nosūta </w:t>
      </w:r>
      <w:r w:rsidRPr="00A83D8E">
        <w:rPr>
          <w:rFonts w:ascii="Arial" w:hAnsi="Arial" w:cs="Arial"/>
          <w:i/>
          <w:sz w:val="22"/>
          <w:szCs w:val="22"/>
          <w:lang w:val="lv-LV"/>
        </w:rPr>
        <w:t>Pārdevējam</w:t>
      </w:r>
      <w:r w:rsidRPr="00A83D8E">
        <w:rPr>
          <w:rFonts w:ascii="Arial" w:hAnsi="Arial" w:cs="Arial"/>
          <w:sz w:val="22"/>
          <w:szCs w:val="22"/>
          <w:lang w:val="lv-LV"/>
        </w:rPr>
        <w:t xml:space="preserve"> uz </w:t>
      </w:r>
      <w:r w:rsidRPr="00A83D8E">
        <w:rPr>
          <w:rFonts w:ascii="Arial" w:hAnsi="Arial" w:cs="Arial"/>
          <w:i/>
          <w:sz w:val="22"/>
          <w:szCs w:val="22"/>
          <w:lang w:val="lv-LV"/>
        </w:rPr>
        <w:t xml:space="preserve">Pārdevēja </w:t>
      </w:r>
      <w:r w:rsidRPr="003B29FC">
        <w:rPr>
          <w:rFonts w:ascii="Arial" w:hAnsi="Arial" w:cs="Arial"/>
          <w:sz w:val="22"/>
          <w:szCs w:val="22"/>
          <w:lang w:val="lv-LV"/>
        </w:rPr>
        <w:t xml:space="preserve">norādīto pasta adresi vai e-pasta adresi uzaicinājumu veikt </w:t>
      </w:r>
      <w:r w:rsidR="00CA0428" w:rsidRPr="003B29FC">
        <w:rPr>
          <w:rFonts w:ascii="Arial" w:hAnsi="Arial" w:cs="Arial"/>
          <w:sz w:val="22"/>
          <w:szCs w:val="22"/>
          <w:lang w:val="lv-LV"/>
        </w:rPr>
        <w:t>p</w:t>
      </w:r>
      <w:r w:rsidRPr="003B29FC">
        <w:rPr>
          <w:rFonts w:ascii="Arial" w:hAnsi="Arial" w:cs="Arial"/>
          <w:sz w:val="22"/>
          <w:szCs w:val="22"/>
          <w:lang w:val="lv-LV"/>
        </w:rPr>
        <w:t xml:space="preserve">reces </w:t>
      </w:r>
      <w:r w:rsidR="003767C3" w:rsidRPr="00FB6E4B">
        <w:rPr>
          <w:rFonts w:ascii="Arial" w:hAnsi="Arial" w:cs="Arial"/>
          <w:sz w:val="22"/>
          <w:szCs w:val="22"/>
          <w:lang w:val="lv-LV"/>
        </w:rPr>
        <w:t xml:space="preserve">un/vai inventāra </w:t>
      </w:r>
      <w:r w:rsidRPr="0029741A">
        <w:rPr>
          <w:rFonts w:ascii="Arial" w:hAnsi="Arial" w:cs="Arial"/>
          <w:sz w:val="22"/>
          <w:szCs w:val="22"/>
          <w:lang w:val="lv-LV"/>
        </w:rPr>
        <w:t xml:space="preserve">apskati, norādot </w:t>
      </w:r>
      <w:r w:rsidRPr="0029741A">
        <w:rPr>
          <w:rFonts w:ascii="Arial" w:hAnsi="Arial" w:cs="Arial"/>
          <w:i/>
          <w:sz w:val="22"/>
          <w:szCs w:val="22"/>
          <w:lang w:val="lv-LV"/>
        </w:rPr>
        <w:t>Pārdevēja</w:t>
      </w:r>
      <w:r w:rsidRPr="00FD470F">
        <w:rPr>
          <w:rFonts w:ascii="Arial" w:hAnsi="Arial" w:cs="Arial"/>
          <w:sz w:val="22"/>
          <w:szCs w:val="22"/>
          <w:lang w:val="lv-LV"/>
        </w:rPr>
        <w:t xml:space="preserve"> ierašanās termiņu, kas</w:t>
      </w:r>
      <w:r w:rsidRPr="0044551F">
        <w:rPr>
          <w:rFonts w:ascii="Arial" w:hAnsi="Arial" w:cs="Arial"/>
          <w:sz w:val="22"/>
          <w:szCs w:val="22"/>
          <w:lang w:val="lv-LV"/>
        </w:rPr>
        <w:t xml:space="preserve"> nevar būt īsāks par 5</w:t>
      </w:r>
      <w:r w:rsidR="003767C3">
        <w:rPr>
          <w:rFonts w:ascii="Arial" w:hAnsi="Arial" w:cs="Arial"/>
          <w:sz w:val="22"/>
          <w:szCs w:val="22"/>
          <w:lang w:val="lv-LV"/>
        </w:rPr>
        <w:t> </w:t>
      </w:r>
      <w:r w:rsidRPr="0044551F">
        <w:rPr>
          <w:rFonts w:ascii="Arial" w:hAnsi="Arial" w:cs="Arial"/>
          <w:sz w:val="22"/>
          <w:szCs w:val="22"/>
          <w:lang w:val="lv-LV"/>
        </w:rPr>
        <w:t xml:space="preserve">(piecām) darba dienām no brīža, kad </w:t>
      </w:r>
      <w:r w:rsidRPr="0044551F">
        <w:rPr>
          <w:rFonts w:ascii="Arial" w:hAnsi="Arial" w:cs="Arial"/>
          <w:i/>
          <w:sz w:val="22"/>
          <w:szCs w:val="22"/>
          <w:lang w:val="lv-LV"/>
        </w:rPr>
        <w:t>Pircējs</w:t>
      </w:r>
      <w:r w:rsidRPr="0044551F">
        <w:rPr>
          <w:rFonts w:ascii="Arial" w:hAnsi="Arial" w:cs="Arial"/>
          <w:sz w:val="22"/>
          <w:szCs w:val="22"/>
          <w:lang w:val="lv-LV"/>
        </w:rPr>
        <w:t xml:space="preserve"> ir nosūtījis </w:t>
      </w:r>
      <w:r w:rsidRPr="0044551F">
        <w:rPr>
          <w:rFonts w:ascii="Arial" w:hAnsi="Arial" w:cs="Arial"/>
          <w:i/>
          <w:sz w:val="22"/>
          <w:szCs w:val="22"/>
          <w:lang w:val="lv-LV"/>
        </w:rPr>
        <w:t>Pārdevējam</w:t>
      </w:r>
      <w:r w:rsidRPr="0044551F">
        <w:rPr>
          <w:rFonts w:ascii="Arial" w:hAnsi="Arial" w:cs="Arial"/>
          <w:sz w:val="22"/>
          <w:szCs w:val="22"/>
          <w:lang w:val="lv-LV"/>
        </w:rPr>
        <w:t xml:space="preserve"> minēto uzaicinājumu.</w:t>
      </w:r>
    </w:p>
    <w:p w14:paraId="412A6CEA" w14:textId="34C7C5E2" w:rsidR="00D309E9" w:rsidRPr="00A83D8E" w:rsidRDefault="00D309E9"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Pārdevēja</w:t>
      </w:r>
      <w:r w:rsidRPr="0044551F">
        <w:rPr>
          <w:rFonts w:ascii="Arial" w:hAnsi="Arial" w:cs="Arial"/>
          <w:sz w:val="22"/>
          <w:szCs w:val="22"/>
          <w:lang w:val="lv-LV"/>
        </w:rPr>
        <w:t xml:space="preserve"> pārstāvis neierodas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w:t>
      </w:r>
      <w:r w:rsidRPr="0044551F">
        <w:rPr>
          <w:rFonts w:ascii="Arial" w:hAnsi="Arial" w:cs="Arial"/>
          <w:i/>
          <w:sz w:val="22"/>
          <w:szCs w:val="22"/>
          <w:lang w:val="lv-LV"/>
        </w:rPr>
        <w:t>Pircējs</w:t>
      </w:r>
      <w:r w:rsidRPr="0044551F">
        <w:rPr>
          <w:rFonts w:ascii="Arial" w:hAnsi="Arial" w:cs="Arial"/>
          <w:sz w:val="22"/>
          <w:szCs w:val="22"/>
          <w:lang w:val="lv-LV"/>
        </w:rPr>
        <w:t xml:space="preserve"> vienpusēji sastāda aktu </w:t>
      </w:r>
      <w:r w:rsidRPr="00A83D8E">
        <w:rPr>
          <w:rFonts w:ascii="Arial" w:hAnsi="Arial" w:cs="Arial"/>
          <w:sz w:val="22"/>
          <w:szCs w:val="22"/>
          <w:lang w:val="lv-LV"/>
        </w:rPr>
        <w:t xml:space="preserve">par </w:t>
      </w:r>
      <w:r w:rsidR="003767C3"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un uzskatāms, ka </w:t>
      </w:r>
      <w:r w:rsidRPr="00A83D8E">
        <w:rPr>
          <w:rFonts w:ascii="Arial" w:hAnsi="Arial" w:cs="Arial"/>
          <w:i/>
          <w:sz w:val="22"/>
          <w:szCs w:val="22"/>
          <w:lang w:val="lv-LV"/>
        </w:rPr>
        <w:t>Pārdevējs</w:t>
      </w:r>
      <w:r w:rsidRPr="00A83D8E">
        <w:rPr>
          <w:rFonts w:ascii="Arial" w:hAnsi="Arial" w:cs="Arial"/>
          <w:sz w:val="22"/>
          <w:szCs w:val="22"/>
          <w:lang w:val="lv-LV"/>
        </w:rPr>
        <w:t xml:space="preserve"> ir atteicies no pretenzijām pret minēto aktu.</w:t>
      </w:r>
    </w:p>
    <w:p w14:paraId="7A55ADA9" w14:textId="1032F86F" w:rsidR="00D309E9" w:rsidRPr="0029741A" w:rsidRDefault="00EB38B4" w:rsidP="00E53CE9">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Ja </w:t>
      </w:r>
      <w:r w:rsidRPr="0029741A">
        <w:rPr>
          <w:rFonts w:ascii="Arial" w:hAnsi="Arial" w:cs="Arial"/>
          <w:i/>
          <w:sz w:val="22"/>
          <w:szCs w:val="22"/>
          <w:lang w:val="lv-LV"/>
        </w:rPr>
        <w:t>Pārdevēja</w:t>
      </w:r>
      <w:r w:rsidRPr="0029741A">
        <w:rPr>
          <w:rFonts w:ascii="Arial" w:hAnsi="Arial" w:cs="Arial"/>
          <w:sz w:val="22"/>
          <w:szCs w:val="22"/>
          <w:lang w:val="lv-LV"/>
        </w:rPr>
        <w:t xml:space="preserve"> pārstāvis ir iera</w:t>
      </w:r>
      <w:r w:rsidRPr="00FD470F">
        <w:rPr>
          <w:rFonts w:ascii="Arial" w:hAnsi="Arial" w:cs="Arial"/>
          <w:sz w:val="22"/>
          <w:szCs w:val="22"/>
          <w:lang w:val="lv-LV"/>
        </w:rPr>
        <w:t xml:space="preserve">dies un nepiekrīt </w:t>
      </w:r>
      <w:r w:rsidR="00CA0428" w:rsidRPr="00A83D8E">
        <w:rPr>
          <w:rFonts w:ascii="Arial" w:hAnsi="Arial" w:cs="Arial"/>
          <w:sz w:val="22"/>
          <w:szCs w:val="22"/>
          <w:lang w:val="lv-LV"/>
        </w:rPr>
        <w:t>p</w:t>
      </w:r>
      <w:r w:rsidRPr="00A83D8E">
        <w:rPr>
          <w:rFonts w:ascii="Arial" w:hAnsi="Arial" w:cs="Arial"/>
          <w:sz w:val="22"/>
          <w:szCs w:val="22"/>
          <w:lang w:val="lv-LV"/>
        </w:rPr>
        <w:t>reces</w:t>
      </w:r>
      <w:r w:rsidR="003767C3" w:rsidRPr="00A83D8E">
        <w:rPr>
          <w:rFonts w:ascii="Arial" w:hAnsi="Arial" w:cs="Arial"/>
          <w:sz w:val="22"/>
          <w:szCs w:val="22"/>
          <w:lang w:val="lv-LV"/>
        </w:rPr>
        <w:t xml:space="preserve"> un/vai inventāra </w:t>
      </w:r>
      <w:r w:rsidRPr="00A83D8E">
        <w:rPr>
          <w:rFonts w:ascii="Arial" w:hAnsi="Arial" w:cs="Arial"/>
          <w:sz w:val="22"/>
          <w:szCs w:val="22"/>
          <w:lang w:val="lv-LV"/>
        </w:rPr>
        <w:t xml:space="preserve"> neatbilstībai, </w:t>
      </w:r>
      <w:r w:rsidRPr="00A83D8E">
        <w:rPr>
          <w:rFonts w:ascii="Arial" w:hAnsi="Arial" w:cs="Arial"/>
          <w:i/>
          <w:sz w:val="22"/>
          <w:szCs w:val="22"/>
          <w:lang w:val="lv-LV"/>
        </w:rPr>
        <w:t>Pircējs</w:t>
      </w:r>
      <w:r w:rsidRPr="00A83D8E">
        <w:rPr>
          <w:rFonts w:ascii="Arial" w:hAnsi="Arial" w:cs="Arial"/>
          <w:sz w:val="22"/>
          <w:szCs w:val="22"/>
          <w:lang w:val="lv-LV"/>
        </w:rPr>
        <w:t xml:space="preserve"> neatbilstošo </w:t>
      </w:r>
      <w:r w:rsidR="00CA0428" w:rsidRPr="00A83D8E">
        <w:rPr>
          <w:rFonts w:ascii="Arial" w:hAnsi="Arial" w:cs="Arial"/>
          <w:sz w:val="22"/>
          <w:szCs w:val="22"/>
          <w:lang w:val="lv-LV"/>
        </w:rPr>
        <w:t>p</w:t>
      </w:r>
      <w:r w:rsidRPr="00A83D8E">
        <w:rPr>
          <w:rFonts w:ascii="Arial" w:hAnsi="Arial" w:cs="Arial"/>
          <w:sz w:val="22"/>
          <w:szCs w:val="22"/>
          <w:lang w:val="lv-LV"/>
        </w:rPr>
        <w:t xml:space="preserve">reci </w:t>
      </w:r>
      <w:r w:rsidR="003767C3" w:rsidRPr="00A83D8E">
        <w:rPr>
          <w:rFonts w:ascii="Arial" w:hAnsi="Arial" w:cs="Arial"/>
          <w:sz w:val="22"/>
          <w:szCs w:val="22"/>
          <w:lang w:val="lv-LV"/>
        </w:rPr>
        <w:t xml:space="preserve">un/vai inventāru </w:t>
      </w:r>
      <w:r w:rsidRPr="00A83D8E">
        <w:rPr>
          <w:rFonts w:ascii="Arial" w:hAnsi="Arial" w:cs="Arial"/>
          <w:sz w:val="22"/>
          <w:szCs w:val="22"/>
          <w:lang w:val="lv-LV"/>
        </w:rPr>
        <w:t xml:space="preserve">nosūta neatkarīgas ekspertīzes veikšanai, kuras slēdziens ir saistošs </w:t>
      </w:r>
      <w:r w:rsidRPr="00A83D8E">
        <w:rPr>
          <w:rFonts w:ascii="Arial" w:hAnsi="Arial" w:cs="Arial"/>
          <w:i/>
          <w:sz w:val="22"/>
          <w:szCs w:val="22"/>
          <w:lang w:val="lv-LV"/>
        </w:rPr>
        <w:t>Pārdevējam</w:t>
      </w:r>
      <w:r w:rsidRPr="00A83D8E">
        <w:rPr>
          <w:rFonts w:ascii="Arial" w:hAnsi="Arial" w:cs="Arial"/>
          <w:sz w:val="22"/>
          <w:szCs w:val="22"/>
          <w:lang w:val="lv-LV"/>
        </w:rPr>
        <w:t xml:space="preserve"> un ir pamats pretenziju iesniegšanai pret </w:t>
      </w:r>
      <w:r w:rsidRPr="00FB6E4B">
        <w:rPr>
          <w:rFonts w:ascii="Arial" w:hAnsi="Arial" w:cs="Arial"/>
          <w:i/>
          <w:sz w:val="22"/>
          <w:szCs w:val="22"/>
          <w:lang w:val="lv-LV"/>
        </w:rPr>
        <w:t>Pārdevēju.</w:t>
      </w:r>
    </w:p>
    <w:p w14:paraId="070433A5" w14:textId="483A611E" w:rsidR="00EB38B4" w:rsidRPr="00A83D8E" w:rsidRDefault="00EB38B4" w:rsidP="00E53CE9">
      <w:pPr>
        <w:pStyle w:val="ListParagraph"/>
        <w:numPr>
          <w:ilvl w:val="1"/>
          <w:numId w:val="10"/>
        </w:numPr>
        <w:ind w:left="426"/>
        <w:jc w:val="both"/>
        <w:rPr>
          <w:rFonts w:ascii="Arial" w:hAnsi="Arial" w:cs="Arial"/>
          <w:sz w:val="22"/>
          <w:szCs w:val="22"/>
          <w:lang w:val="lv-LV"/>
        </w:rPr>
      </w:pPr>
      <w:r w:rsidRPr="004371CB">
        <w:rPr>
          <w:rFonts w:ascii="Arial" w:hAnsi="Arial" w:cs="Arial"/>
          <w:sz w:val="22"/>
          <w:szCs w:val="22"/>
          <w:lang w:val="lv-LV"/>
        </w:rPr>
        <w:t xml:space="preserve">Ja ekspertīzes </w:t>
      </w:r>
      <w:r w:rsidRPr="00A83D8E">
        <w:rPr>
          <w:rFonts w:ascii="Arial" w:hAnsi="Arial" w:cs="Arial"/>
          <w:sz w:val="22"/>
          <w:szCs w:val="22"/>
          <w:lang w:val="lv-LV"/>
        </w:rPr>
        <w:t xml:space="preserve">slēdziens apstiprina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 xml:space="preserve">neatbilstību, </w:t>
      </w:r>
      <w:r w:rsidRPr="00A83D8E">
        <w:rPr>
          <w:rFonts w:ascii="Arial" w:hAnsi="Arial" w:cs="Arial"/>
          <w:i/>
          <w:sz w:val="22"/>
          <w:szCs w:val="22"/>
          <w:lang w:val="lv-LV"/>
        </w:rPr>
        <w:t>Pārdevējam</w:t>
      </w:r>
      <w:r w:rsidRPr="00A83D8E">
        <w:rPr>
          <w:rFonts w:ascii="Arial" w:hAnsi="Arial" w:cs="Arial"/>
          <w:sz w:val="22"/>
          <w:szCs w:val="22"/>
          <w:lang w:val="lv-LV"/>
        </w:rPr>
        <w:t xml:space="preserve"> ir pienākums atmaksāt </w:t>
      </w:r>
      <w:r w:rsidRPr="00A83D8E">
        <w:rPr>
          <w:rFonts w:ascii="Arial" w:hAnsi="Arial" w:cs="Arial"/>
          <w:i/>
          <w:sz w:val="22"/>
          <w:szCs w:val="22"/>
          <w:lang w:val="lv-LV"/>
        </w:rPr>
        <w:t>Pircējam</w:t>
      </w:r>
      <w:r w:rsidRPr="00A83D8E">
        <w:rPr>
          <w:rFonts w:ascii="Arial" w:hAnsi="Arial" w:cs="Arial"/>
          <w:sz w:val="22"/>
          <w:szCs w:val="22"/>
          <w:lang w:val="lv-LV"/>
        </w:rPr>
        <w:t xml:space="preserve"> izdevumus, kas saistīti ar ekspertīzes veikšanu un </w:t>
      </w:r>
      <w:r w:rsidR="00CA0428" w:rsidRPr="00A83D8E">
        <w:rPr>
          <w:rFonts w:ascii="Arial" w:hAnsi="Arial" w:cs="Arial"/>
          <w:sz w:val="22"/>
          <w:szCs w:val="22"/>
          <w:lang w:val="lv-LV"/>
        </w:rPr>
        <w:t>p</w:t>
      </w:r>
      <w:r w:rsidRPr="00A83D8E">
        <w:rPr>
          <w:rFonts w:ascii="Arial" w:hAnsi="Arial" w:cs="Arial"/>
          <w:sz w:val="22"/>
          <w:szCs w:val="22"/>
          <w:lang w:val="lv-LV"/>
        </w:rPr>
        <w:t xml:space="preserve">reces </w:t>
      </w:r>
      <w:r w:rsidR="003767C3" w:rsidRPr="00A83D8E">
        <w:rPr>
          <w:rFonts w:ascii="Arial" w:hAnsi="Arial" w:cs="Arial"/>
          <w:sz w:val="22"/>
          <w:szCs w:val="22"/>
          <w:lang w:val="lv-LV"/>
        </w:rPr>
        <w:t xml:space="preserve">un/vai inventāra </w:t>
      </w:r>
      <w:r w:rsidRPr="00A83D8E">
        <w:rPr>
          <w:rFonts w:ascii="Arial" w:hAnsi="Arial" w:cs="Arial"/>
          <w:sz w:val="22"/>
          <w:szCs w:val="22"/>
          <w:lang w:val="lv-LV"/>
        </w:rPr>
        <w:t>nogādāšanu ekspertīzei.</w:t>
      </w:r>
    </w:p>
    <w:p w14:paraId="44D8CC5D" w14:textId="1D8A6C50" w:rsidR="00EB38B4" w:rsidRPr="00A83D8E" w:rsidRDefault="00EB38B4" w:rsidP="00E53CE9">
      <w:pPr>
        <w:pStyle w:val="ListParagraph"/>
        <w:numPr>
          <w:ilvl w:val="1"/>
          <w:numId w:val="10"/>
        </w:numPr>
        <w:ind w:left="426"/>
        <w:jc w:val="both"/>
        <w:rPr>
          <w:rFonts w:ascii="Arial" w:hAnsi="Arial" w:cs="Arial"/>
          <w:sz w:val="22"/>
          <w:szCs w:val="22"/>
          <w:lang w:val="lv-LV"/>
        </w:rPr>
      </w:pPr>
      <w:r w:rsidRPr="00A83D8E">
        <w:rPr>
          <w:rFonts w:ascii="Arial" w:hAnsi="Arial" w:cs="Arial"/>
          <w:color w:val="000000"/>
          <w:sz w:val="22"/>
          <w:szCs w:val="22"/>
          <w:lang w:val="lv-LV"/>
        </w:rPr>
        <w:t xml:space="preserve">Ja garantijas termiņa laikā ir konstatēta </w:t>
      </w:r>
      <w:r w:rsidR="00CA0428"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3767C3"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neatbilstība, </w:t>
      </w:r>
      <w:r w:rsidRPr="00A83D8E">
        <w:rPr>
          <w:rFonts w:ascii="Arial" w:hAnsi="Arial" w:cs="Arial"/>
          <w:i/>
          <w:color w:val="000000"/>
          <w:sz w:val="22"/>
          <w:szCs w:val="22"/>
          <w:lang w:val="lv-LV"/>
        </w:rPr>
        <w:t>Pārdevējam</w:t>
      </w:r>
      <w:r w:rsidRPr="00A83D8E">
        <w:rPr>
          <w:rFonts w:ascii="Arial" w:hAnsi="Arial" w:cs="Arial"/>
          <w:color w:val="000000"/>
          <w:sz w:val="22"/>
          <w:szCs w:val="22"/>
          <w:lang w:val="lv-LV"/>
        </w:rPr>
        <w:t xml:space="preserve"> ir pienākums pēc attiecīga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pieprasījuma nosūtīšanas </w:t>
      </w:r>
      <w:r w:rsidRPr="00A83D8E">
        <w:rPr>
          <w:rFonts w:ascii="Arial" w:hAnsi="Arial" w:cs="Arial"/>
          <w:i/>
          <w:color w:val="000000"/>
          <w:sz w:val="22"/>
          <w:szCs w:val="22"/>
          <w:lang w:val="lv-LV"/>
        </w:rPr>
        <w:t>Pircēja</w:t>
      </w:r>
      <w:r w:rsidRPr="00A83D8E">
        <w:rPr>
          <w:rFonts w:ascii="Arial" w:hAnsi="Arial" w:cs="Arial"/>
          <w:color w:val="000000"/>
          <w:sz w:val="22"/>
          <w:szCs w:val="22"/>
          <w:lang w:val="lv-LV"/>
        </w:rPr>
        <w:t xml:space="preserve"> noteiktajā termiņā, kas nevar būt īsāks par 20</w:t>
      </w:r>
      <w:r w:rsidR="00531DAA" w:rsidRPr="00A83D8E">
        <w:rPr>
          <w:rFonts w:ascii="Arial" w:hAnsi="Arial" w:cs="Arial"/>
          <w:color w:val="000000"/>
          <w:sz w:val="22"/>
          <w:szCs w:val="22"/>
          <w:lang w:val="lv-LV"/>
        </w:rPr>
        <w:t> </w:t>
      </w:r>
      <w:r w:rsidRPr="00A83D8E">
        <w:rPr>
          <w:rFonts w:ascii="Arial" w:hAnsi="Arial" w:cs="Arial"/>
          <w:color w:val="000000"/>
          <w:sz w:val="22"/>
          <w:szCs w:val="22"/>
          <w:lang w:val="lv-LV"/>
        </w:rPr>
        <w:t xml:space="preserve">(divdesmit) kalendāra dienām no pieprasījuma nosūtīšanas dienas, bez papildus samaksas un pēc </w:t>
      </w:r>
      <w:r w:rsidRPr="00A83D8E">
        <w:rPr>
          <w:rFonts w:ascii="Arial" w:hAnsi="Arial" w:cs="Arial"/>
          <w:i/>
          <w:color w:val="000000"/>
          <w:sz w:val="22"/>
          <w:szCs w:val="22"/>
          <w:lang w:val="lv-LV"/>
        </w:rPr>
        <w:t xml:space="preserve">Pircēja </w:t>
      </w:r>
      <w:r w:rsidRPr="00A83D8E">
        <w:rPr>
          <w:rFonts w:ascii="Arial" w:hAnsi="Arial" w:cs="Arial"/>
          <w:color w:val="000000"/>
          <w:sz w:val="22"/>
          <w:szCs w:val="22"/>
          <w:lang w:val="lv-LV"/>
        </w:rPr>
        <w:t>izvēles veikt kādu no darbībām</w:t>
      </w:r>
      <w:r w:rsidRPr="00A83D8E">
        <w:rPr>
          <w:rFonts w:ascii="Arial" w:hAnsi="Arial" w:cs="Arial"/>
          <w:sz w:val="22"/>
          <w:szCs w:val="22"/>
          <w:lang w:val="lv-LV"/>
        </w:rPr>
        <w:t>:</w:t>
      </w:r>
    </w:p>
    <w:p w14:paraId="1528E98B" w14:textId="70ED4707" w:rsidR="00EB38B4"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apmainīt neatbilstošu preci</w:t>
      </w:r>
      <w:r w:rsidR="00B342D5" w:rsidRPr="00A83D8E">
        <w:rPr>
          <w:rFonts w:ascii="Arial" w:hAnsi="Arial" w:cs="Arial"/>
          <w:color w:val="000000"/>
          <w:sz w:val="22"/>
          <w:szCs w:val="22"/>
          <w:lang w:val="lv-LV"/>
        </w:rPr>
        <w:t xml:space="preserve"> un/vai inventāru</w:t>
      </w:r>
      <w:r w:rsidRPr="00A83D8E">
        <w:rPr>
          <w:rFonts w:ascii="Arial" w:hAnsi="Arial" w:cs="Arial"/>
          <w:color w:val="000000"/>
          <w:sz w:val="22"/>
          <w:szCs w:val="22"/>
          <w:lang w:val="lv-LV"/>
        </w:rPr>
        <w:t xml:space="preserve"> pret atbilstošu;</w:t>
      </w:r>
    </w:p>
    <w:p w14:paraId="6A2FE31D" w14:textId="562B1D7E"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novērst </w:t>
      </w:r>
      <w:r w:rsidR="00B3595E" w:rsidRPr="00A83D8E">
        <w:rPr>
          <w:rFonts w:ascii="Arial" w:hAnsi="Arial" w:cs="Arial"/>
          <w:color w:val="000000"/>
          <w:sz w:val="22"/>
          <w:szCs w:val="22"/>
          <w:lang w:val="lv-LV"/>
        </w:rPr>
        <w:t>p</w:t>
      </w:r>
      <w:r w:rsidRPr="00A83D8E">
        <w:rPr>
          <w:rFonts w:ascii="Arial" w:hAnsi="Arial" w:cs="Arial"/>
          <w:color w:val="000000"/>
          <w:sz w:val="22"/>
          <w:szCs w:val="22"/>
          <w:lang w:val="lv-LV"/>
        </w:rPr>
        <w:t>reces</w:t>
      </w:r>
      <w:r w:rsidR="00B342D5" w:rsidRPr="00A83D8E">
        <w:rPr>
          <w:rFonts w:ascii="Arial" w:hAnsi="Arial" w:cs="Arial"/>
          <w:color w:val="000000"/>
          <w:sz w:val="22"/>
          <w:szCs w:val="22"/>
          <w:lang w:val="lv-LV"/>
        </w:rPr>
        <w:t xml:space="preserve"> un/vai inventāra</w:t>
      </w:r>
      <w:r w:rsidRPr="00A83D8E">
        <w:rPr>
          <w:rFonts w:ascii="Arial" w:hAnsi="Arial" w:cs="Arial"/>
          <w:color w:val="000000"/>
          <w:sz w:val="22"/>
          <w:szCs w:val="22"/>
          <w:lang w:val="lv-LV"/>
        </w:rPr>
        <w:t xml:space="preserve"> trūkumus;</w:t>
      </w:r>
    </w:p>
    <w:p w14:paraId="46A3B7FE" w14:textId="15502589" w:rsidR="005850D3" w:rsidRPr="00A83D8E" w:rsidRDefault="005850D3" w:rsidP="00E53CE9">
      <w:pPr>
        <w:pStyle w:val="ListParagraph"/>
        <w:numPr>
          <w:ilvl w:val="2"/>
          <w:numId w:val="10"/>
        </w:numPr>
        <w:ind w:left="567" w:hanging="567"/>
        <w:jc w:val="both"/>
        <w:rPr>
          <w:rFonts w:ascii="Arial" w:hAnsi="Arial" w:cs="Arial"/>
          <w:sz w:val="22"/>
          <w:szCs w:val="22"/>
          <w:lang w:val="lv-LV"/>
        </w:rPr>
      </w:pPr>
      <w:r w:rsidRPr="00A83D8E">
        <w:rPr>
          <w:rFonts w:ascii="Arial" w:hAnsi="Arial" w:cs="Arial"/>
          <w:color w:val="000000"/>
          <w:sz w:val="22"/>
          <w:szCs w:val="22"/>
          <w:lang w:val="lv-LV"/>
        </w:rPr>
        <w:t xml:space="preserve">atmaksāt </w:t>
      </w:r>
      <w:r w:rsidRPr="00A83D8E">
        <w:rPr>
          <w:rFonts w:ascii="Arial" w:hAnsi="Arial" w:cs="Arial"/>
          <w:i/>
          <w:color w:val="000000"/>
          <w:sz w:val="22"/>
          <w:szCs w:val="22"/>
          <w:lang w:val="lv-LV"/>
        </w:rPr>
        <w:t>Pircējam</w:t>
      </w:r>
      <w:r w:rsidRPr="00A83D8E">
        <w:rPr>
          <w:rFonts w:ascii="Arial" w:hAnsi="Arial" w:cs="Arial"/>
          <w:color w:val="000000"/>
          <w:sz w:val="22"/>
          <w:szCs w:val="22"/>
          <w:lang w:val="lv-LV"/>
        </w:rPr>
        <w:t xml:space="preserve"> neatbilstošās </w:t>
      </w:r>
      <w:r w:rsidR="000E7B0A" w:rsidRPr="00A83D8E">
        <w:rPr>
          <w:rFonts w:ascii="Arial" w:hAnsi="Arial" w:cs="Arial"/>
          <w:color w:val="000000"/>
          <w:sz w:val="22"/>
          <w:szCs w:val="22"/>
          <w:lang w:val="lv-LV"/>
        </w:rPr>
        <w:t>p</w:t>
      </w:r>
      <w:r w:rsidRPr="00A83D8E">
        <w:rPr>
          <w:rFonts w:ascii="Arial" w:hAnsi="Arial" w:cs="Arial"/>
          <w:color w:val="000000"/>
          <w:sz w:val="22"/>
          <w:szCs w:val="22"/>
          <w:lang w:val="lv-LV"/>
        </w:rPr>
        <w:t>reces cenu.</w:t>
      </w:r>
    </w:p>
    <w:p w14:paraId="1DA36F1B" w14:textId="75DE53BD" w:rsidR="005850D3" w:rsidRDefault="005850D3" w:rsidP="005850D3">
      <w:pPr>
        <w:jc w:val="both"/>
        <w:rPr>
          <w:rFonts w:ascii="Arial" w:hAnsi="Arial" w:cs="Arial"/>
          <w:sz w:val="22"/>
          <w:szCs w:val="22"/>
          <w:lang w:val="lv-LV"/>
        </w:rPr>
      </w:pPr>
    </w:p>
    <w:p w14:paraId="6D3F69AD" w14:textId="34C600F8" w:rsidR="002E734A" w:rsidRDefault="002E734A" w:rsidP="005850D3">
      <w:pPr>
        <w:jc w:val="both"/>
        <w:rPr>
          <w:rFonts w:ascii="Arial" w:hAnsi="Arial" w:cs="Arial"/>
          <w:sz w:val="22"/>
          <w:szCs w:val="22"/>
          <w:lang w:val="lv-LV"/>
        </w:rPr>
      </w:pPr>
    </w:p>
    <w:p w14:paraId="2B1FEBF5" w14:textId="77777777" w:rsidR="002E734A" w:rsidRPr="005850D3" w:rsidRDefault="002E734A" w:rsidP="005850D3">
      <w:pPr>
        <w:jc w:val="both"/>
        <w:rPr>
          <w:rFonts w:ascii="Arial" w:hAnsi="Arial" w:cs="Arial"/>
          <w:sz w:val="22"/>
          <w:szCs w:val="22"/>
          <w:lang w:val="lv-LV"/>
        </w:rPr>
      </w:pPr>
    </w:p>
    <w:p w14:paraId="571A6A4F" w14:textId="2BF81C7B" w:rsidR="00A83D8E" w:rsidRDefault="00FB6E4B"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lastRenderedPageBreak/>
        <w:t>Pakalpojuma (i</w:t>
      </w:r>
      <w:r w:rsidR="00710ECE">
        <w:rPr>
          <w:rFonts w:ascii="Arial" w:hAnsi="Arial" w:cs="Arial"/>
          <w:b/>
          <w:bCs/>
          <w:sz w:val="22"/>
          <w:szCs w:val="22"/>
          <w:lang w:val="lv-LV"/>
        </w:rPr>
        <w:t>nventāra nomas</w:t>
      </w:r>
      <w:r>
        <w:rPr>
          <w:rFonts w:ascii="Arial" w:hAnsi="Arial" w:cs="Arial"/>
          <w:b/>
          <w:bCs/>
          <w:sz w:val="22"/>
          <w:szCs w:val="22"/>
          <w:lang w:val="lv-LV"/>
        </w:rPr>
        <w:t>)</w:t>
      </w:r>
      <w:r w:rsidR="00710ECE">
        <w:rPr>
          <w:rFonts w:ascii="Arial" w:hAnsi="Arial" w:cs="Arial"/>
          <w:b/>
          <w:bCs/>
          <w:sz w:val="22"/>
          <w:szCs w:val="22"/>
          <w:lang w:val="lv-LV"/>
        </w:rPr>
        <w:t xml:space="preserve"> nosacījumi</w:t>
      </w:r>
    </w:p>
    <w:p w14:paraId="71BD77E2" w14:textId="35906291" w:rsidR="00BA3912" w:rsidRPr="00FB6E4B" w:rsidRDefault="00BA3912" w:rsidP="00FB6E4B">
      <w:pPr>
        <w:pStyle w:val="ListParagraph"/>
        <w:numPr>
          <w:ilvl w:val="1"/>
          <w:numId w:val="10"/>
        </w:numPr>
        <w:ind w:left="426"/>
        <w:jc w:val="both"/>
        <w:rPr>
          <w:rFonts w:ascii="Arial" w:hAnsi="Arial" w:cs="Arial"/>
          <w:sz w:val="22"/>
          <w:szCs w:val="22"/>
          <w:lang w:val="lv-LV"/>
        </w:rPr>
      </w:pPr>
      <w:r w:rsidRPr="00FB6E4B">
        <w:rPr>
          <w:rFonts w:ascii="Arial" w:hAnsi="Arial" w:cs="Arial"/>
          <w:sz w:val="22"/>
          <w:szCs w:val="22"/>
          <w:lang w:val="lv-LV"/>
        </w:rPr>
        <w:t xml:space="preserve">Nomas periods: no inventāra pieņemšanas dienas līdz </w:t>
      </w:r>
      <w:r w:rsidR="00FB6E4B" w:rsidRPr="00FB6E4B">
        <w:rPr>
          <w:rFonts w:ascii="Arial" w:hAnsi="Arial" w:cs="Arial"/>
          <w:sz w:val="22"/>
          <w:szCs w:val="22"/>
          <w:lang w:val="lv-LV"/>
        </w:rPr>
        <w:t xml:space="preserve">tā </w:t>
      </w:r>
      <w:r w:rsidRPr="00FB6E4B">
        <w:rPr>
          <w:rFonts w:ascii="Arial" w:hAnsi="Arial" w:cs="Arial"/>
          <w:sz w:val="22"/>
          <w:szCs w:val="22"/>
          <w:lang w:val="lv-LV"/>
        </w:rPr>
        <w:t>atgriešanas dienai</w:t>
      </w:r>
      <w:r w:rsidR="00FB6E4B" w:rsidRPr="00FB6E4B">
        <w:rPr>
          <w:rFonts w:ascii="Arial" w:hAnsi="Arial" w:cs="Arial"/>
          <w:sz w:val="22"/>
          <w:szCs w:val="22"/>
          <w:lang w:val="lv-LV"/>
        </w:rPr>
        <w:t>, kas tiek fiksēta savstarpēji parakstītos atbilstošos aktos:</w:t>
      </w:r>
    </w:p>
    <w:p w14:paraId="27778753" w14:textId="795DE928" w:rsidR="00BA3912" w:rsidRPr="00BA3912" w:rsidRDefault="00BA3912" w:rsidP="00FB6E4B">
      <w:pPr>
        <w:pStyle w:val="ListParagraph"/>
        <w:numPr>
          <w:ilvl w:val="2"/>
          <w:numId w:val="10"/>
        </w:numPr>
        <w:jc w:val="both"/>
        <w:rPr>
          <w:rFonts w:ascii="Arial" w:hAnsi="Arial" w:cs="Arial"/>
          <w:b/>
          <w:bCs/>
          <w:sz w:val="22"/>
          <w:szCs w:val="22"/>
          <w:lang w:val="lv-LV"/>
        </w:rPr>
      </w:pPr>
      <w:r w:rsidRPr="00BA3912">
        <w:rPr>
          <w:rFonts w:ascii="Arial" w:hAnsi="Arial" w:cs="Arial"/>
          <w:sz w:val="22"/>
          <w:szCs w:val="22"/>
          <w:lang w:val="lv-LV"/>
        </w:rPr>
        <w:t xml:space="preserve">Inventāra nodošana </w:t>
      </w:r>
      <w:r w:rsidRPr="00BA3912">
        <w:rPr>
          <w:rFonts w:ascii="Arial" w:hAnsi="Arial" w:cs="Arial"/>
          <w:i/>
          <w:iCs/>
          <w:sz w:val="22"/>
          <w:szCs w:val="22"/>
          <w:lang w:val="lv-LV"/>
        </w:rPr>
        <w:t xml:space="preserve">Pircējam </w:t>
      </w:r>
      <w:r w:rsidRPr="00BA3912">
        <w:rPr>
          <w:rFonts w:ascii="Arial" w:hAnsi="Arial" w:cs="Arial"/>
          <w:sz w:val="22"/>
          <w:szCs w:val="22"/>
          <w:lang w:val="lv-LV"/>
        </w:rPr>
        <w:t xml:space="preserve">tiek fiksēta vienlaikus ar preces </w:t>
      </w:r>
      <w:r w:rsidR="00FB6E4B">
        <w:rPr>
          <w:rFonts w:ascii="Arial" w:hAnsi="Arial" w:cs="Arial"/>
          <w:sz w:val="22"/>
          <w:szCs w:val="22"/>
          <w:lang w:val="lv-LV"/>
        </w:rPr>
        <w:t>piegādi</w:t>
      </w:r>
      <w:r w:rsidRPr="00BA3912">
        <w:rPr>
          <w:rFonts w:ascii="Arial" w:hAnsi="Arial" w:cs="Arial"/>
          <w:sz w:val="22"/>
          <w:szCs w:val="22"/>
          <w:lang w:val="lv-LV"/>
        </w:rPr>
        <w:t xml:space="preserve"> preces pieņemšanas</w:t>
      </w:r>
      <w:r w:rsidR="00FB6E4B">
        <w:rPr>
          <w:rFonts w:ascii="Arial" w:hAnsi="Arial" w:cs="Arial"/>
          <w:sz w:val="22"/>
          <w:szCs w:val="22"/>
          <w:lang w:val="lv-LV"/>
        </w:rPr>
        <w:t>/piegādes</w:t>
      </w:r>
      <w:r w:rsidRPr="00BA3912">
        <w:rPr>
          <w:rFonts w:ascii="Arial" w:hAnsi="Arial" w:cs="Arial"/>
          <w:sz w:val="22"/>
          <w:szCs w:val="22"/>
          <w:lang w:val="lv-LV"/>
        </w:rPr>
        <w:t xml:space="preserve"> dokumentā (6.8.punkt</w:t>
      </w:r>
      <w:r w:rsidR="00FB6E4B">
        <w:rPr>
          <w:rFonts w:ascii="Arial" w:hAnsi="Arial" w:cs="Arial"/>
          <w:sz w:val="22"/>
          <w:szCs w:val="22"/>
          <w:lang w:val="lv-LV"/>
        </w:rPr>
        <w:t>s</w:t>
      </w:r>
      <w:r w:rsidRPr="00BA3912">
        <w:rPr>
          <w:rFonts w:ascii="Arial" w:hAnsi="Arial" w:cs="Arial"/>
          <w:sz w:val="22"/>
          <w:szCs w:val="22"/>
          <w:lang w:val="lv-LV"/>
        </w:rPr>
        <w:t>).</w:t>
      </w:r>
    </w:p>
    <w:p w14:paraId="24620599" w14:textId="3E81A496" w:rsidR="003B29FC" w:rsidRPr="00BA3912" w:rsidRDefault="00FB6E4B" w:rsidP="00FB6E4B">
      <w:pPr>
        <w:pStyle w:val="ListParagraph"/>
        <w:numPr>
          <w:ilvl w:val="2"/>
          <w:numId w:val="10"/>
        </w:numPr>
        <w:jc w:val="both"/>
        <w:rPr>
          <w:rFonts w:ascii="Arial" w:hAnsi="Arial" w:cs="Arial"/>
          <w:b/>
          <w:bCs/>
          <w:sz w:val="22"/>
          <w:szCs w:val="22"/>
          <w:lang w:val="lv-LV"/>
        </w:rPr>
      </w:pPr>
      <w:r w:rsidRPr="003B29FC">
        <w:rPr>
          <w:rFonts w:ascii="Arial" w:hAnsi="Arial" w:cs="Arial"/>
          <w:sz w:val="22"/>
          <w:szCs w:val="22"/>
          <w:lang w:val="lv-LV"/>
        </w:rPr>
        <w:t xml:space="preserve">Par </w:t>
      </w:r>
      <w:r>
        <w:rPr>
          <w:rFonts w:ascii="Arial" w:hAnsi="Arial" w:cs="Arial"/>
          <w:sz w:val="22"/>
          <w:szCs w:val="22"/>
          <w:lang w:val="lv-LV"/>
        </w:rPr>
        <w:t>inventāra</w:t>
      </w:r>
      <w:r w:rsidRPr="003B29FC">
        <w:rPr>
          <w:rFonts w:ascii="Arial" w:hAnsi="Arial" w:cs="Arial"/>
          <w:sz w:val="22"/>
          <w:szCs w:val="22"/>
          <w:lang w:val="lv-LV"/>
        </w:rPr>
        <w:t xml:space="preserve"> </w:t>
      </w:r>
      <w:r>
        <w:rPr>
          <w:rFonts w:ascii="Arial" w:hAnsi="Arial" w:cs="Arial"/>
          <w:sz w:val="22"/>
          <w:szCs w:val="22"/>
          <w:lang w:val="lv-LV"/>
        </w:rPr>
        <w:t>atgriešanu</w:t>
      </w:r>
      <w:r w:rsidRPr="003B29FC">
        <w:rPr>
          <w:rFonts w:ascii="Arial" w:hAnsi="Arial" w:cs="Arial"/>
          <w:sz w:val="22"/>
          <w:szCs w:val="22"/>
          <w:lang w:val="lv-LV"/>
        </w:rPr>
        <w:t xml:space="preserve"> pušu pilnvarotie pārstāvji </w:t>
      </w:r>
      <w:r w:rsidRPr="003B29FC">
        <w:rPr>
          <w:rFonts w:ascii="Arial" w:hAnsi="Arial" w:cs="Arial"/>
          <w:color w:val="000000"/>
          <w:sz w:val="22"/>
          <w:szCs w:val="22"/>
          <w:lang w:val="lv-LV"/>
        </w:rPr>
        <w:t>paraksta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r>
        <w:rPr>
          <w:rFonts w:ascii="Arial" w:hAnsi="Arial" w:cs="Arial"/>
          <w:color w:val="000000"/>
          <w:sz w:val="22"/>
          <w:szCs w:val="22"/>
          <w:lang w:val="lv-LV"/>
        </w:rPr>
        <w:t>.</w:t>
      </w:r>
    </w:p>
    <w:p w14:paraId="304B9A62" w14:textId="1911A40F" w:rsidR="003B29FC" w:rsidRPr="00FB6E4B" w:rsidRDefault="003B29FC" w:rsidP="00FB6E4B">
      <w:pPr>
        <w:pStyle w:val="ListParagraph"/>
        <w:numPr>
          <w:ilvl w:val="1"/>
          <w:numId w:val="10"/>
        </w:numPr>
        <w:ind w:left="426"/>
        <w:jc w:val="both"/>
        <w:rPr>
          <w:rFonts w:ascii="Arial" w:hAnsi="Arial" w:cs="Arial"/>
          <w:sz w:val="22"/>
          <w:szCs w:val="22"/>
          <w:lang w:val="lv-LV"/>
        </w:rPr>
      </w:pPr>
      <w:r w:rsidRPr="00BA3912">
        <w:rPr>
          <w:rFonts w:ascii="Arial" w:hAnsi="Arial" w:cs="Arial"/>
          <w:spacing w:val="-5"/>
          <w:sz w:val="22"/>
          <w:szCs w:val="22"/>
          <w:lang w:val="lv-LV"/>
        </w:rPr>
        <w:t>P</w:t>
      </w:r>
      <w:r w:rsidRPr="00FB6E4B">
        <w:rPr>
          <w:rFonts w:ascii="Arial" w:hAnsi="Arial" w:cs="Arial"/>
          <w:spacing w:val="-5"/>
          <w:sz w:val="22"/>
          <w:szCs w:val="22"/>
          <w:lang w:val="lv-LV"/>
        </w:rPr>
        <w:t xml:space="preserve">akalpojuma ietvaros, ja </w:t>
      </w:r>
      <w:r w:rsidRPr="00FB6E4B">
        <w:rPr>
          <w:rFonts w:ascii="Arial" w:hAnsi="Arial" w:cs="Arial"/>
          <w:i/>
          <w:iCs/>
          <w:spacing w:val="-5"/>
          <w:sz w:val="22"/>
          <w:szCs w:val="22"/>
          <w:lang w:val="lv-LV"/>
        </w:rPr>
        <w:t>Pircējam</w:t>
      </w:r>
      <w:r w:rsidRPr="00FB6E4B">
        <w:rPr>
          <w:rFonts w:ascii="Arial" w:hAnsi="Arial" w:cs="Arial"/>
          <w:spacing w:val="-5"/>
          <w:sz w:val="22"/>
          <w:szCs w:val="22"/>
          <w:lang w:val="lv-LV"/>
        </w:rPr>
        <w:t xml:space="preserve"> ir savs apmaiņas inventārs (baloni), tad pēc Pircēja vēlēšanās, var tikt izmantoti </w:t>
      </w:r>
      <w:r w:rsidRPr="00FB6E4B">
        <w:rPr>
          <w:rFonts w:ascii="Arial" w:hAnsi="Arial" w:cs="Arial"/>
          <w:i/>
          <w:iCs/>
          <w:spacing w:val="-5"/>
          <w:sz w:val="22"/>
          <w:szCs w:val="22"/>
          <w:u w:val="single"/>
          <w:lang w:val="lv-LV"/>
        </w:rPr>
        <w:t>Pircēja</w:t>
      </w:r>
      <w:r w:rsidRPr="00FB6E4B">
        <w:rPr>
          <w:rFonts w:ascii="Arial" w:hAnsi="Arial" w:cs="Arial"/>
          <w:spacing w:val="-5"/>
          <w:sz w:val="22"/>
          <w:szCs w:val="22"/>
          <w:lang w:val="lv-LV"/>
        </w:rPr>
        <w:t xml:space="preserve"> baloni.</w:t>
      </w:r>
    </w:p>
    <w:p w14:paraId="446757CD" w14:textId="53A24C64" w:rsidR="0029741A" w:rsidRPr="0029741A" w:rsidRDefault="0029741A" w:rsidP="00FB6E4B">
      <w:pPr>
        <w:pStyle w:val="ListParagraph"/>
        <w:numPr>
          <w:ilvl w:val="1"/>
          <w:numId w:val="10"/>
        </w:numPr>
        <w:ind w:left="426"/>
        <w:jc w:val="both"/>
        <w:rPr>
          <w:rFonts w:ascii="Arial" w:hAnsi="Arial" w:cs="Arial"/>
          <w:sz w:val="22"/>
          <w:szCs w:val="22"/>
          <w:lang w:val="lv-LV"/>
        </w:rPr>
      </w:pPr>
      <w:r w:rsidRPr="002A261B">
        <w:rPr>
          <w:rFonts w:ascii="Arial" w:hAnsi="Arial" w:cs="Arial"/>
          <w:sz w:val="22"/>
          <w:szCs w:val="22"/>
          <w:lang w:val="lv-LV"/>
        </w:rPr>
        <w:t>Par iepriekšējā mēnesī sniegt</w:t>
      </w:r>
      <w:r>
        <w:rPr>
          <w:rFonts w:ascii="Arial" w:hAnsi="Arial" w:cs="Arial"/>
          <w:sz w:val="22"/>
          <w:szCs w:val="22"/>
          <w:lang w:val="lv-LV"/>
        </w:rPr>
        <w:t>o</w:t>
      </w:r>
      <w:r w:rsidRPr="002A261B">
        <w:rPr>
          <w:rFonts w:ascii="Arial" w:hAnsi="Arial" w:cs="Arial"/>
          <w:sz w:val="22"/>
          <w:szCs w:val="22"/>
          <w:lang w:val="lv-LV"/>
        </w:rPr>
        <w:t xml:space="preserve"> pakalpojum</w:t>
      </w:r>
      <w:r>
        <w:rPr>
          <w:rFonts w:ascii="Arial" w:hAnsi="Arial" w:cs="Arial"/>
          <w:sz w:val="22"/>
          <w:szCs w:val="22"/>
          <w:lang w:val="lv-LV"/>
        </w:rPr>
        <w:t>u</w:t>
      </w:r>
      <w:r w:rsidRPr="002A261B">
        <w:rPr>
          <w:rFonts w:ascii="Arial" w:hAnsi="Arial" w:cs="Arial"/>
          <w:sz w:val="22"/>
          <w:szCs w:val="22"/>
          <w:lang w:val="lv-LV"/>
        </w:rPr>
        <w:t xml:space="preserve"> </w:t>
      </w:r>
      <w:r>
        <w:rPr>
          <w:rFonts w:ascii="Arial" w:hAnsi="Arial" w:cs="Arial"/>
          <w:i/>
          <w:iCs/>
          <w:sz w:val="22"/>
          <w:szCs w:val="22"/>
          <w:lang w:val="lv-LV"/>
        </w:rPr>
        <w:t>Pārdevēja</w:t>
      </w:r>
      <w:r w:rsidRPr="002A261B">
        <w:rPr>
          <w:rFonts w:ascii="Arial" w:hAnsi="Arial" w:cs="Arial"/>
          <w:sz w:val="22"/>
          <w:szCs w:val="22"/>
          <w:lang w:val="lv-LV"/>
        </w:rPr>
        <w:t xml:space="preserve"> Atbildīgā kontaktpersona sagatavo </w:t>
      </w:r>
      <w:r w:rsidR="00142D2C">
        <w:rPr>
          <w:rFonts w:ascii="Arial" w:hAnsi="Arial" w:cs="Arial"/>
          <w:sz w:val="22"/>
          <w:szCs w:val="22"/>
          <w:lang w:val="lv-LV"/>
        </w:rPr>
        <w:t xml:space="preserve">atskaiti </w:t>
      </w:r>
      <w:r w:rsidRPr="002A261B">
        <w:rPr>
          <w:rFonts w:ascii="Arial" w:hAnsi="Arial" w:cs="Arial"/>
          <w:sz w:val="22"/>
          <w:szCs w:val="22"/>
          <w:lang w:val="lv-LV"/>
        </w:rPr>
        <w:t>(turpmāk tekstā – “Akts”</w:t>
      </w:r>
      <w:r>
        <w:rPr>
          <w:rFonts w:ascii="Arial" w:hAnsi="Arial" w:cs="Arial"/>
          <w:sz w:val="22"/>
          <w:szCs w:val="22"/>
          <w:lang w:val="lv-LV"/>
        </w:rPr>
        <w:t xml:space="preserve">) </w:t>
      </w:r>
      <w:r w:rsidRPr="002A261B">
        <w:rPr>
          <w:rFonts w:ascii="Arial" w:hAnsi="Arial" w:cs="Arial"/>
          <w:sz w:val="22"/>
          <w:szCs w:val="22"/>
          <w:lang w:val="lv-LV"/>
        </w:rPr>
        <w:t xml:space="preserve">un ne vēlāk kā līdz tekošā mēneša 5.darba dienai iesniedz </w:t>
      </w:r>
      <w:r>
        <w:rPr>
          <w:rFonts w:ascii="Arial" w:hAnsi="Arial" w:cs="Arial"/>
          <w:i/>
          <w:iCs/>
          <w:sz w:val="22"/>
          <w:szCs w:val="22"/>
          <w:lang w:val="lv-LV"/>
        </w:rPr>
        <w:t>Pircēja</w:t>
      </w:r>
      <w:r w:rsidRPr="002A261B">
        <w:rPr>
          <w:rFonts w:ascii="Arial" w:hAnsi="Arial" w:cs="Arial"/>
          <w:sz w:val="22"/>
          <w:szCs w:val="22"/>
          <w:lang w:val="lv-LV"/>
        </w:rPr>
        <w:t xml:space="preserve"> Atbildīgai kontaktpersonai</w:t>
      </w:r>
      <w:r>
        <w:rPr>
          <w:rFonts w:ascii="Arial" w:hAnsi="Arial" w:cs="Arial"/>
          <w:sz w:val="22"/>
          <w:szCs w:val="22"/>
          <w:lang w:val="lv-LV"/>
        </w:rPr>
        <w:t>.</w:t>
      </w:r>
    </w:p>
    <w:p w14:paraId="1F92EBAC" w14:textId="580A731A" w:rsidR="00FB6E4B" w:rsidRPr="004371CB" w:rsidRDefault="00FB6E4B" w:rsidP="00FB6E4B">
      <w:pPr>
        <w:pStyle w:val="ListParagraph"/>
        <w:numPr>
          <w:ilvl w:val="1"/>
          <w:numId w:val="10"/>
        </w:numPr>
        <w:ind w:left="426"/>
        <w:jc w:val="both"/>
        <w:rPr>
          <w:rFonts w:ascii="Arial" w:hAnsi="Arial" w:cs="Arial"/>
          <w:sz w:val="22"/>
          <w:szCs w:val="22"/>
          <w:lang w:val="lv-LV"/>
        </w:rPr>
      </w:pPr>
      <w:r>
        <w:rPr>
          <w:rFonts w:ascii="Arial" w:hAnsi="Arial" w:cs="Arial"/>
          <w:i/>
          <w:iCs/>
          <w:spacing w:val="-5"/>
          <w:sz w:val="22"/>
          <w:szCs w:val="22"/>
          <w:lang w:val="lv-LV"/>
        </w:rPr>
        <w:t xml:space="preserve">Pircējs </w:t>
      </w:r>
      <w:r w:rsidRPr="004371CB">
        <w:rPr>
          <w:rFonts w:ascii="Arial" w:hAnsi="Arial" w:cs="Arial"/>
          <w:spacing w:val="-5"/>
          <w:sz w:val="22"/>
          <w:szCs w:val="22"/>
          <w:lang w:val="lv-LV"/>
        </w:rPr>
        <w:t xml:space="preserve">nomāto inventāru apņemas izmantot un uzglabāt, ievērojot visus tehnisko noteikumu. Ja inventārs tiek sabojāts un vairs neatbilst tehniskiem noteikumiem, </w:t>
      </w:r>
      <w:r w:rsidRPr="004371CB">
        <w:rPr>
          <w:rFonts w:ascii="Arial" w:hAnsi="Arial" w:cs="Arial"/>
          <w:i/>
          <w:iCs/>
          <w:spacing w:val="-5"/>
          <w:sz w:val="22"/>
          <w:szCs w:val="22"/>
          <w:lang w:val="lv-LV"/>
        </w:rPr>
        <w:t xml:space="preserve">Pircējs </w:t>
      </w:r>
      <w:r w:rsidRPr="004371CB">
        <w:rPr>
          <w:rFonts w:ascii="Arial" w:hAnsi="Arial" w:cs="Arial"/>
          <w:spacing w:val="-5"/>
          <w:sz w:val="22"/>
          <w:szCs w:val="22"/>
          <w:lang w:val="lv-LV"/>
        </w:rPr>
        <w:t>apmaksā visus izdevumus, saistītus ar inventāra remontu.</w:t>
      </w:r>
    </w:p>
    <w:p w14:paraId="6F788279" w14:textId="214DD72C" w:rsidR="003B29FC" w:rsidRPr="004371CB" w:rsidRDefault="00FB6E4B" w:rsidP="00FD470F">
      <w:pPr>
        <w:pStyle w:val="ListParagraph"/>
        <w:numPr>
          <w:ilvl w:val="1"/>
          <w:numId w:val="10"/>
        </w:numPr>
        <w:ind w:left="426"/>
        <w:jc w:val="both"/>
        <w:rPr>
          <w:rFonts w:ascii="Arial" w:hAnsi="Arial" w:cs="Arial"/>
          <w:sz w:val="22"/>
          <w:szCs w:val="22"/>
          <w:lang w:val="lv-LV"/>
        </w:rPr>
      </w:pP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pilnā apmērā uzņemas atbildību, ka viņa darbinieki ievēros un izpildīs drošības tehnikas un tehniskos noteikumus, strādājot ar inventāru.</w:t>
      </w:r>
    </w:p>
    <w:p w14:paraId="23267F11" w14:textId="145979D0" w:rsidR="004371CB"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Ja </w:t>
      </w:r>
      <w:r w:rsidRPr="004371CB">
        <w:rPr>
          <w:rFonts w:ascii="Arial" w:hAnsi="Arial" w:cs="Arial"/>
          <w:i/>
          <w:iCs/>
          <w:spacing w:val="-5"/>
          <w:sz w:val="22"/>
          <w:szCs w:val="22"/>
          <w:lang w:val="lv-LV"/>
        </w:rPr>
        <w:t>Pircējs</w:t>
      </w:r>
      <w:r w:rsidRPr="004371CB">
        <w:rPr>
          <w:rFonts w:ascii="Arial" w:hAnsi="Arial" w:cs="Arial"/>
          <w:spacing w:val="-5"/>
          <w:sz w:val="22"/>
          <w:szCs w:val="22"/>
          <w:lang w:val="lv-LV"/>
        </w:rPr>
        <w:t xml:space="preserve"> nevar uzrādīt Pārdevējam Inventāra atrašanās vietu, tad tiek uzskatīts, ka inventārs ir nozaudēts un </w:t>
      </w:r>
      <w:r w:rsidRPr="004371CB">
        <w:rPr>
          <w:rFonts w:ascii="Arial" w:hAnsi="Arial" w:cs="Arial"/>
          <w:i/>
          <w:iCs/>
          <w:spacing w:val="-5"/>
          <w:sz w:val="22"/>
          <w:szCs w:val="22"/>
          <w:lang w:val="lv-LV"/>
        </w:rPr>
        <w:t>Pircējam</w:t>
      </w:r>
      <w:r w:rsidRPr="004371CB">
        <w:rPr>
          <w:rFonts w:ascii="Arial" w:hAnsi="Arial" w:cs="Arial"/>
          <w:spacing w:val="-5"/>
          <w:sz w:val="22"/>
          <w:szCs w:val="22"/>
          <w:lang w:val="lv-LV"/>
        </w:rPr>
        <w:t xml:space="preserve"> iestājās pienākums nekavējoties apmaksāt inventāra vērtību.</w:t>
      </w:r>
    </w:p>
    <w:p w14:paraId="5EC6DA12" w14:textId="79B8AA52" w:rsidR="004371CB" w:rsidRPr="004371CB" w:rsidRDefault="004371CB" w:rsidP="004371CB">
      <w:pPr>
        <w:pStyle w:val="ListParagraph"/>
        <w:numPr>
          <w:ilvl w:val="1"/>
          <w:numId w:val="10"/>
        </w:numPr>
        <w:ind w:left="426"/>
        <w:jc w:val="both"/>
        <w:rPr>
          <w:rFonts w:ascii="Arial" w:hAnsi="Arial" w:cs="Arial"/>
          <w:sz w:val="22"/>
          <w:szCs w:val="22"/>
          <w:lang w:val="lv-LV"/>
        </w:rPr>
      </w:pP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ir stingri aizliegts:</w:t>
      </w:r>
    </w:p>
    <w:p w14:paraId="0DA8BF6E" w14:textId="77777777"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patvaļīgi remontēt un pildīt balonus;</w:t>
      </w:r>
    </w:p>
    <w:p w14:paraId="1DC49F1A" w14:textId="77777777" w:rsidR="004371CB" w:rsidRPr="004371CB" w:rsidRDefault="004371CB" w:rsidP="004371CB">
      <w:pPr>
        <w:pStyle w:val="BodyText"/>
        <w:numPr>
          <w:ilvl w:val="2"/>
          <w:numId w:val="10"/>
        </w:numPr>
        <w:suppressAutoHyphens/>
        <w:spacing w:after="0"/>
        <w:jc w:val="both"/>
        <w:rPr>
          <w:rFonts w:ascii="Arial" w:hAnsi="Arial" w:cs="Arial"/>
          <w:spacing w:val="-5"/>
          <w:sz w:val="22"/>
          <w:szCs w:val="22"/>
          <w:lang w:val="lv-LV"/>
        </w:rPr>
      </w:pPr>
      <w:r w:rsidRPr="004371CB">
        <w:rPr>
          <w:rFonts w:ascii="Arial" w:hAnsi="Arial" w:cs="Arial"/>
          <w:spacing w:val="-5"/>
          <w:sz w:val="22"/>
          <w:szCs w:val="22"/>
          <w:lang w:val="lv-LV"/>
        </w:rPr>
        <w:t xml:space="preserve">bez rakstiskas saskaņošanas ar Pārdevēju nodot Inventāru trešajām personām. </w:t>
      </w:r>
    </w:p>
    <w:p w14:paraId="14127FB1" w14:textId="64BA78B1" w:rsidR="00F36918" w:rsidRPr="004371CB" w:rsidRDefault="004371CB" w:rsidP="004371CB">
      <w:pPr>
        <w:pStyle w:val="ListParagraph"/>
        <w:numPr>
          <w:ilvl w:val="1"/>
          <w:numId w:val="10"/>
        </w:numPr>
        <w:ind w:left="426"/>
        <w:jc w:val="both"/>
        <w:rPr>
          <w:rFonts w:ascii="Arial" w:hAnsi="Arial" w:cs="Arial"/>
          <w:sz w:val="22"/>
          <w:szCs w:val="22"/>
          <w:lang w:val="lv-LV"/>
        </w:rPr>
      </w:pPr>
      <w:r w:rsidRPr="004371CB">
        <w:rPr>
          <w:rFonts w:ascii="Arial" w:hAnsi="Arial" w:cs="Arial"/>
          <w:spacing w:val="-5"/>
          <w:sz w:val="22"/>
          <w:szCs w:val="22"/>
          <w:lang w:val="lv-LV"/>
        </w:rPr>
        <w:t xml:space="preserve">Līguma izbeigšanas vai laušanas gadījumā Pircējam divu nedēļu laikā ir jāatgriež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Inventārs un jānomaksā visi maksājumi saskaņā ar šī Līguma noteikumiem. Šī pienākuma neizpildes gadījumā </w:t>
      </w:r>
      <w:r w:rsidRPr="00491097">
        <w:rPr>
          <w:rFonts w:ascii="Arial" w:hAnsi="Arial" w:cs="Arial"/>
          <w:i/>
          <w:iCs/>
          <w:spacing w:val="-5"/>
          <w:sz w:val="22"/>
          <w:szCs w:val="22"/>
          <w:lang w:val="lv-LV"/>
        </w:rPr>
        <w:t>Pārdevējam</w:t>
      </w:r>
      <w:r w:rsidRPr="004371CB">
        <w:rPr>
          <w:rFonts w:ascii="Arial" w:hAnsi="Arial" w:cs="Arial"/>
          <w:spacing w:val="-5"/>
          <w:sz w:val="22"/>
          <w:szCs w:val="22"/>
          <w:lang w:val="lv-LV"/>
        </w:rPr>
        <w:t xml:space="preserve"> ir tiesības uzskatīt, ka Inventārs ir pilnībā nozaudēts un izrakstīt </w:t>
      </w:r>
      <w:r w:rsidRPr="00491097">
        <w:rPr>
          <w:rFonts w:ascii="Arial" w:hAnsi="Arial" w:cs="Arial"/>
          <w:i/>
          <w:iCs/>
          <w:spacing w:val="-5"/>
          <w:sz w:val="22"/>
          <w:szCs w:val="22"/>
          <w:lang w:val="lv-LV"/>
        </w:rPr>
        <w:t>Pircējam</w:t>
      </w:r>
      <w:r w:rsidRPr="004371CB">
        <w:rPr>
          <w:rFonts w:ascii="Arial" w:hAnsi="Arial" w:cs="Arial"/>
          <w:spacing w:val="-5"/>
          <w:sz w:val="22"/>
          <w:szCs w:val="22"/>
          <w:lang w:val="lv-LV"/>
        </w:rPr>
        <w:t xml:space="preserve"> attiecīgos rēķinus</w:t>
      </w:r>
      <w:r>
        <w:rPr>
          <w:rFonts w:ascii="Arial" w:hAnsi="Arial" w:cs="Arial"/>
          <w:spacing w:val="-5"/>
          <w:sz w:val="22"/>
          <w:szCs w:val="22"/>
          <w:lang w:val="lv-LV"/>
        </w:rPr>
        <w:t>.</w:t>
      </w:r>
    </w:p>
    <w:p w14:paraId="60B5180F" w14:textId="77777777" w:rsidR="004371CB" w:rsidRPr="004371CB" w:rsidRDefault="004371CB" w:rsidP="004371CB">
      <w:pPr>
        <w:ind w:left="-6"/>
        <w:jc w:val="both"/>
        <w:rPr>
          <w:rFonts w:ascii="Arial" w:hAnsi="Arial" w:cs="Arial"/>
          <w:sz w:val="22"/>
          <w:szCs w:val="22"/>
          <w:lang w:val="lv-LV"/>
        </w:rPr>
      </w:pPr>
    </w:p>
    <w:p w14:paraId="5B2FFA94" w14:textId="2047157E" w:rsidR="00D309E9" w:rsidRDefault="00EB38B4"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 xml:space="preserve">Preces </w:t>
      </w:r>
      <w:r w:rsidR="009B0DC3">
        <w:rPr>
          <w:rFonts w:ascii="Arial" w:hAnsi="Arial" w:cs="Arial"/>
          <w:b/>
          <w:bCs/>
          <w:sz w:val="22"/>
          <w:szCs w:val="22"/>
          <w:lang w:val="lv-LV"/>
        </w:rPr>
        <w:t xml:space="preserve">un inventāra </w:t>
      </w:r>
      <w:r>
        <w:rPr>
          <w:rFonts w:ascii="Arial" w:hAnsi="Arial" w:cs="Arial"/>
          <w:b/>
          <w:bCs/>
          <w:sz w:val="22"/>
          <w:szCs w:val="22"/>
          <w:lang w:val="lv-LV"/>
        </w:rPr>
        <w:t>piegāde un pieņemšana</w:t>
      </w:r>
    </w:p>
    <w:p w14:paraId="4DA89EC8" w14:textId="6F654E7A" w:rsidR="000E7B0A" w:rsidRPr="00656E89" w:rsidRDefault="005850D3" w:rsidP="00E53CE9">
      <w:pPr>
        <w:pStyle w:val="ListParagraph"/>
        <w:numPr>
          <w:ilvl w:val="1"/>
          <w:numId w:val="10"/>
        </w:numPr>
        <w:ind w:left="426"/>
        <w:jc w:val="both"/>
        <w:rPr>
          <w:rFonts w:ascii="Arial" w:hAnsi="Arial" w:cs="Arial"/>
          <w:b/>
          <w:bCs/>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w:t>
      </w:r>
      <w:r w:rsidR="00266743">
        <w:rPr>
          <w:rFonts w:ascii="Arial" w:hAnsi="Arial" w:cs="Arial"/>
          <w:sz w:val="22"/>
          <w:szCs w:val="22"/>
          <w:lang w:val="lv-LV"/>
        </w:rPr>
        <w:t xml:space="preserve">pārdod </w:t>
      </w:r>
      <w:r w:rsidR="0058002D">
        <w:rPr>
          <w:rFonts w:ascii="Arial" w:hAnsi="Arial" w:cs="Arial"/>
          <w:sz w:val="22"/>
          <w:szCs w:val="22"/>
          <w:lang w:val="lv-LV"/>
        </w:rPr>
        <w:t xml:space="preserve">Tehniskajai specifikācijai (Līguma 2.pielikums) atbilstošu </w:t>
      </w:r>
      <w:r>
        <w:rPr>
          <w:rFonts w:ascii="Arial" w:hAnsi="Arial" w:cs="Arial"/>
          <w:sz w:val="22"/>
          <w:szCs w:val="22"/>
          <w:lang w:val="lv-LV"/>
        </w:rPr>
        <w:t>p</w:t>
      </w:r>
      <w:r w:rsidRPr="0044551F">
        <w:rPr>
          <w:rFonts w:ascii="Arial" w:hAnsi="Arial" w:cs="Arial"/>
          <w:sz w:val="22"/>
          <w:szCs w:val="22"/>
          <w:lang w:val="lv-LV"/>
        </w:rPr>
        <w:t>reci</w:t>
      </w:r>
      <w:r w:rsidR="0058002D">
        <w:rPr>
          <w:rFonts w:ascii="Arial" w:hAnsi="Arial" w:cs="Arial"/>
          <w:sz w:val="22"/>
          <w:szCs w:val="22"/>
          <w:lang w:val="lv-LV"/>
        </w:rPr>
        <w:t xml:space="preserve"> </w:t>
      </w:r>
      <w:r w:rsidR="00410B60" w:rsidRPr="00FB6E4B">
        <w:rPr>
          <w:rFonts w:ascii="Arial" w:hAnsi="Arial" w:cs="Arial"/>
          <w:sz w:val="22"/>
          <w:szCs w:val="22"/>
          <w:lang w:val="lv-LV"/>
        </w:rPr>
        <w:t xml:space="preserve">pildītu līguma prasībām atbilstošā inventārā </w:t>
      </w:r>
      <w:r w:rsidR="00903D80">
        <w:rPr>
          <w:rFonts w:ascii="Arial" w:hAnsi="Arial" w:cs="Arial"/>
          <w:sz w:val="22"/>
          <w:szCs w:val="22"/>
          <w:lang w:val="lv-LV"/>
        </w:rPr>
        <w:t xml:space="preserve">un sniedz pakalpojumu </w:t>
      </w:r>
      <w:r w:rsidR="0058002D">
        <w:rPr>
          <w:rFonts w:ascii="Arial" w:hAnsi="Arial" w:cs="Arial"/>
          <w:sz w:val="22"/>
          <w:szCs w:val="22"/>
          <w:lang w:val="lv-LV"/>
        </w:rPr>
        <w:t xml:space="preserve">no šī Līguma noslēgšanas </w:t>
      </w:r>
      <w:r w:rsidR="0058002D" w:rsidRPr="00656E89">
        <w:rPr>
          <w:rFonts w:ascii="Arial" w:hAnsi="Arial" w:cs="Arial"/>
          <w:b/>
          <w:bCs/>
          <w:sz w:val="22"/>
          <w:szCs w:val="22"/>
          <w:lang w:val="lv-LV"/>
        </w:rPr>
        <w:t>brīža</w:t>
      </w:r>
      <w:r w:rsidRPr="00656E89">
        <w:rPr>
          <w:rFonts w:ascii="Arial" w:hAnsi="Arial" w:cs="Arial"/>
          <w:b/>
          <w:bCs/>
          <w:sz w:val="22"/>
          <w:szCs w:val="22"/>
          <w:lang w:val="lv-LV"/>
        </w:rPr>
        <w:t xml:space="preserve"> </w:t>
      </w:r>
      <w:r w:rsidRPr="00656E89">
        <w:rPr>
          <w:rFonts w:ascii="Arial" w:hAnsi="Arial" w:cs="Arial"/>
          <w:b/>
          <w:bCs/>
          <w:color w:val="000000"/>
          <w:sz w:val="22"/>
          <w:szCs w:val="22"/>
          <w:lang w:val="lv-LV"/>
        </w:rPr>
        <w:t xml:space="preserve">līdz </w:t>
      </w:r>
      <w:r w:rsidR="003B29FC" w:rsidRPr="00656E89">
        <w:rPr>
          <w:rFonts w:ascii="Arial" w:hAnsi="Arial" w:cs="Arial"/>
          <w:b/>
          <w:bCs/>
          <w:color w:val="000000"/>
          <w:sz w:val="22"/>
          <w:szCs w:val="22"/>
          <w:lang w:val="lv-LV"/>
        </w:rPr>
        <w:t>b</w:t>
      </w:r>
      <w:r w:rsidR="00A83D8E" w:rsidRPr="00656E89">
        <w:rPr>
          <w:rFonts w:ascii="Arial" w:hAnsi="Arial" w:cs="Arial"/>
          <w:b/>
          <w:bCs/>
          <w:color w:val="000000"/>
          <w:sz w:val="22"/>
          <w:szCs w:val="22"/>
          <w:lang w:val="lv-LV"/>
        </w:rPr>
        <w:t xml:space="preserve">rīdim, kad preču piegāde un pakalpojuma sniegšana veikta par visu Līgumcenu (2.1.punkts), ja tas notiek ātrāk par </w:t>
      </w:r>
      <w:r w:rsidRPr="00656E89">
        <w:rPr>
          <w:rFonts w:ascii="Arial" w:hAnsi="Arial" w:cs="Arial"/>
          <w:b/>
          <w:bCs/>
          <w:color w:val="000000"/>
          <w:sz w:val="22"/>
          <w:szCs w:val="22"/>
          <w:lang w:val="lv-LV"/>
        </w:rPr>
        <w:t>202</w:t>
      </w:r>
      <w:r w:rsidR="000065DE" w:rsidRPr="00656E89">
        <w:rPr>
          <w:rFonts w:ascii="Arial" w:hAnsi="Arial" w:cs="Arial"/>
          <w:b/>
          <w:bCs/>
          <w:color w:val="000000"/>
          <w:sz w:val="22"/>
          <w:szCs w:val="22"/>
          <w:lang w:val="lv-LV"/>
        </w:rPr>
        <w:t>2</w:t>
      </w:r>
      <w:r w:rsidRPr="00656E89">
        <w:rPr>
          <w:rFonts w:ascii="Arial" w:hAnsi="Arial" w:cs="Arial"/>
          <w:b/>
          <w:bCs/>
          <w:color w:val="000000"/>
          <w:sz w:val="22"/>
          <w:szCs w:val="22"/>
          <w:lang w:val="lv-LV"/>
        </w:rPr>
        <w:t>.gada 31.decembri</w:t>
      </w:r>
      <w:r w:rsidRPr="00656E89">
        <w:rPr>
          <w:rFonts w:ascii="Arial" w:hAnsi="Arial" w:cs="Arial"/>
          <w:b/>
          <w:bCs/>
          <w:sz w:val="22"/>
          <w:szCs w:val="22"/>
          <w:lang w:val="lv-LV"/>
        </w:rPr>
        <w:t>.</w:t>
      </w:r>
    </w:p>
    <w:p w14:paraId="7A719009" w14:textId="1C8EA1D5" w:rsidR="00DB72B9"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sz w:val="22"/>
          <w:szCs w:val="22"/>
          <w:lang w:val="lv-LV"/>
        </w:rPr>
        <w:t xml:space="preserve">Preci piegādā </w:t>
      </w:r>
      <w:r w:rsidR="00DB72B9" w:rsidRPr="00DB72B9">
        <w:rPr>
          <w:rFonts w:ascii="Arial" w:hAnsi="Arial" w:cs="Arial"/>
          <w:sz w:val="22"/>
          <w:szCs w:val="22"/>
          <w:lang w:val="lv-LV"/>
        </w:rPr>
        <w:t xml:space="preserve">pēc </w:t>
      </w:r>
      <w:r w:rsidR="00DB72B9" w:rsidRPr="00DB72B9">
        <w:rPr>
          <w:rFonts w:ascii="Arial" w:hAnsi="Arial" w:cs="Arial"/>
          <w:i/>
          <w:iCs/>
          <w:sz w:val="22"/>
          <w:szCs w:val="22"/>
          <w:lang w:val="lv-LV"/>
        </w:rPr>
        <w:t xml:space="preserve">Pircēja </w:t>
      </w:r>
      <w:r w:rsidR="00DB72B9" w:rsidRPr="00DB72B9">
        <w:rPr>
          <w:rFonts w:ascii="Arial" w:hAnsi="Arial" w:cs="Arial"/>
          <w:sz w:val="22"/>
          <w:szCs w:val="22"/>
          <w:lang w:val="lv-LV"/>
        </w:rPr>
        <w:t xml:space="preserve">pārstāvja rakstveida pieprasījuma saņemšanas </w:t>
      </w:r>
      <w:r w:rsidRPr="00DB72B9">
        <w:rPr>
          <w:rFonts w:ascii="Arial" w:hAnsi="Arial" w:cs="Arial"/>
          <w:sz w:val="22"/>
          <w:szCs w:val="22"/>
          <w:lang w:val="lv-LV"/>
        </w:rPr>
        <w:t>ne vēlāk kā  ___ darba dienu laikā (</w:t>
      </w:r>
      <w:r w:rsidRPr="00DB72B9">
        <w:rPr>
          <w:rFonts w:ascii="Arial" w:hAnsi="Arial" w:cs="Arial"/>
          <w:i/>
          <w:iCs/>
          <w:sz w:val="22"/>
          <w:szCs w:val="22"/>
          <w:lang w:val="lv-LV"/>
        </w:rPr>
        <w:t>nosacījums: ne ilgāk kā 1 (vienas) darba dienas laikā</w:t>
      </w:r>
      <w:r w:rsidRPr="00DB72B9">
        <w:rPr>
          <w:rFonts w:ascii="Arial" w:hAnsi="Arial" w:cs="Arial"/>
          <w:sz w:val="22"/>
          <w:szCs w:val="22"/>
          <w:lang w:val="lv-LV"/>
        </w:rPr>
        <w:t>) Rīgā, ___ darba dienu laikā (</w:t>
      </w:r>
      <w:r w:rsidRPr="00DB72B9">
        <w:rPr>
          <w:rFonts w:ascii="Arial" w:hAnsi="Arial" w:cs="Arial"/>
          <w:i/>
          <w:iCs/>
          <w:sz w:val="22"/>
          <w:szCs w:val="22"/>
          <w:lang w:val="lv-LV"/>
        </w:rPr>
        <w:t>nosacījums:  ne ilgāk kā 2 (divu) darba dienu laikā</w:t>
      </w:r>
      <w:r w:rsidRPr="00DB72B9">
        <w:rPr>
          <w:rFonts w:ascii="Arial" w:hAnsi="Arial" w:cs="Arial"/>
          <w:sz w:val="22"/>
          <w:szCs w:val="22"/>
          <w:lang w:val="lv-LV"/>
        </w:rPr>
        <w:t>) piegādes vietās ārpus Rīgas, neatkarīgi no pieprasīto preču daudzuma</w:t>
      </w:r>
      <w:r w:rsidR="005850D3" w:rsidRPr="00DB72B9">
        <w:rPr>
          <w:rFonts w:ascii="Arial" w:hAnsi="Arial" w:cs="Arial"/>
          <w:sz w:val="22"/>
          <w:szCs w:val="22"/>
          <w:lang w:val="lv-LV"/>
        </w:rPr>
        <w:t>.</w:t>
      </w:r>
      <w:r w:rsidR="00266743" w:rsidRPr="00266743">
        <w:rPr>
          <w:rFonts w:ascii="Arial" w:hAnsi="Arial" w:cs="Arial"/>
          <w:i/>
          <w:iCs/>
          <w:sz w:val="22"/>
          <w:szCs w:val="22"/>
          <w:lang w:val="lv-LV"/>
        </w:rPr>
        <w:t xml:space="preserve"> </w:t>
      </w:r>
      <w:r w:rsidR="00266743">
        <w:rPr>
          <w:rFonts w:ascii="Arial" w:hAnsi="Arial" w:cs="Arial"/>
          <w:i/>
          <w:iCs/>
          <w:sz w:val="22"/>
          <w:szCs w:val="22"/>
          <w:lang w:val="lv-LV"/>
        </w:rPr>
        <w:t>Pārdevējs</w:t>
      </w:r>
      <w:r w:rsidR="00266743">
        <w:rPr>
          <w:rFonts w:ascii="Arial" w:hAnsi="Arial" w:cs="Arial"/>
          <w:sz w:val="22"/>
          <w:szCs w:val="22"/>
          <w:lang w:val="lv-LV"/>
        </w:rPr>
        <w:t xml:space="preserve"> nodrošina preces piegādi līdz </w:t>
      </w:r>
      <w:r w:rsidR="00266743">
        <w:rPr>
          <w:rFonts w:ascii="Arial" w:hAnsi="Arial" w:cs="Arial"/>
          <w:i/>
          <w:iCs/>
          <w:sz w:val="22"/>
          <w:szCs w:val="22"/>
          <w:lang w:val="lv-LV"/>
        </w:rPr>
        <w:t xml:space="preserve">Pircēja </w:t>
      </w:r>
      <w:r w:rsidR="00266743" w:rsidRPr="00266743">
        <w:rPr>
          <w:rFonts w:ascii="Arial" w:hAnsi="Arial" w:cs="Arial"/>
          <w:sz w:val="22"/>
          <w:szCs w:val="22"/>
          <w:lang w:val="lv-LV"/>
        </w:rPr>
        <w:t>norādītajai</w:t>
      </w:r>
      <w:r w:rsidR="00266743">
        <w:rPr>
          <w:rFonts w:ascii="Arial" w:hAnsi="Arial" w:cs="Arial"/>
          <w:i/>
          <w:iCs/>
          <w:sz w:val="22"/>
          <w:szCs w:val="22"/>
          <w:lang w:val="lv-LV"/>
        </w:rPr>
        <w:t xml:space="preserve"> </w:t>
      </w:r>
      <w:r w:rsidR="00266743">
        <w:rPr>
          <w:rFonts w:ascii="Arial" w:hAnsi="Arial" w:cs="Arial"/>
          <w:iCs/>
          <w:sz w:val="22"/>
          <w:szCs w:val="22"/>
          <w:lang w:val="lv-LV"/>
        </w:rPr>
        <w:t xml:space="preserve">piegādes vietai (līguma 2.pielikumā) vai </w:t>
      </w:r>
      <w:r w:rsidR="00266743">
        <w:rPr>
          <w:rFonts w:ascii="Arial" w:hAnsi="Arial" w:cs="Arial"/>
          <w:i/>
          <w:sz w:val="22"/>
          <w:szCs w:val="22"/>
          <w:lang w:val="lv-LV"/>
        </w:rPr>
        <w:t xml:space="preserve">Pircējs </w:t>
      </w:r>
      <w:r w:rsidR="00266743">
        <w:rPr>
          <w:rFonts w:ascii="Arial" w:hAnsi="Arial" w:cs="Arial"/>
          <w:iCs/>
          <w:sz w:val="22"/>
          <w:szCs w:val="22"/>
          <w:lang w:val="lv-LV"/>
        </w:rPr>
        <w:t>var izvēlēties un izņemt preci</w:t>
      </w:r>
      <w:r w:rsidR="00905B17">
        <w:rPr>
          <w:rFonts w:ascii="Arial" w:hAnsi="Arial" w:cs="Arial"/>
          <w:iCs/>
          <w:sz w:val="22"/>
          <w:szCs w:val="22"/>
          <w:lang w:val="lv-LV"/>
        </w:rPr>
        <w:t xml:space="preserve"> </w:t>
      </w:r>
      <w:r w:rsidR="00905B17">
        <w:rPr>
          <w:rFonts w:ascii="Arial" w:hAnsi="Arial" w:cs="Arial"/>
          <w:i/>
          <w:sz w:val="22"/>
          <w:szCs w:val="22"/>
          <w:lang w:val="lv-LV"/>
        </w:rPr>
        <w:t xml:space="preserve">Pārdevēja </w:t>
      </w:r>
      <w:r w:rsidR="00905B17">
        <w:rPr>
          <w:rFonts w:ascii="Arial" w:hAnsi="Arial" w:cs="Arial"/>
          <w:iCs/>
          <w:sz w:val="22"/>
          <w:szCs w:val="22"/>
          <w:lang w:val="lv-LV"/>
        </w:rPr>
        <w:t>veikalā (noliktavā).</w:t>
      </w:r>
      <w:r w:rsidR="003C1853">
        <w:rPr>
          <w:rFonts w:ascii="Arial" w:hAnsi="Arial" w:cs="Arial"/>
          <w:iCs/>
          <w:sz w:val="22"/>
          <w:szCs w:val="22"/>
          <w:lang w:val="lv-LV"/>
        </w:rPr>
        <w:t xml:space="preserve"> Minētajā gadījumā </w:t>
      </w:r>
      <w:r w:rsidR="003C1853">
        <w:rPr>
          <w:rFonts w:ascii="Arial" w:hAnsi="Arial" w:cs="Arial"/>
          <w:i/>
          <w:iCs/>
          <w:sz w:val="22"/>
          <w:szCs w:val="22"/>
          <w:lang w:val="lv-LV"/>
        </w:rPr>
        <w:t>Pārdevējs</w:t>
      </w:r>
      <w:r w:rsidR="003C1853">
        <w:rPr>
          <w:rFonts w:ascii="Arial" w:hAnsi="Arial" w:cs="Arial"/>
          <w:sz w:val="22"/>
          <w:szCs w:val="22"/>
          <w:lang w:val="lv-LV"/>
        </w:rPr>
        <w:t xml:space="preserve"> </w:t>
      </w:r>
      <w:r w:rsidR="00CD532B">
        <w:rPr>
          <w:rFonts w:ascii="Arial" w:hAnsi="Arial" w:cs="Arial"/>
          <w:sz w:val="22"/>
          <w:szCs w:val="22"/>
          <w:lang w:val="lv-LV"/>
        </w:rPr>
        <w:t xml:space="preserve">noteiktajā termiņā </w:t>
      </w:r>
      <w:r w:rsidR="003C1853">
        <w:rPr>
          <w:rFonts w:ascii="Arial" w:hAnsi="Arial" w:cs="Arial"/>
          <w:sz w:val="22"/>
          <w:szCs w:val="22"/>
          <w:lang w:val="lv-LV"/>
        </w:rPr>
        <w:t>nodrošina izsniegšanu.</w:t>
      </w:r>
    </w:p>
    <w:p w14:paraId="446124AD" w14:textId="2CB7FCB5" w:rsidR="005850D3" w:rsidRPr="00FB6E4B" w:rsidRDefault="00A83D8E" w:rsidP="00E53CE9">
      <w:pPr>
        <w:pStyle w:val="ListParagraph"/>
        <w:numPr>
          <w:ilvl w:val="1"/>
          <w:numId w:val="10"/>
        </w:numPr>
        <w:ind w:left="426"/>
        <w:jc w:val="both"/>
        <w:rPr>
          <w:rFonts w:ascii="Arial" w:hAnsi="Arial" w:cs="Arial"/>
          <w:sz w:val="22"/>
          <w:szCs w:val="22"/>
          <w:lang w:val="lv-LV"/>
        </w:rPr>
      </w:pPr>
      <w:r w:rsidRPr="003B29FC">
        <w:rPr>
          <w:rFonts w:ascii="Arial" w:hAnsi="Arial" w:cs="Arial"/>
          <w:spacing w:val="-5"/>
          <w:sz w:val="22"/>
          <w:szCs w:val="22"/>
          <w:lang w:val="lv-LV"/>
        </w:rPr>
        <w:t xml:space="preserve">Pieprasījumu veic </w:t>
      </w:r>
      <w:r w:rsidRPr="00A83D8E">
        <w:rPr>
          <w:rFonts w:ascii="Arial" w:hAnsi="Arial" w:cs="Arial"/>
          <w:i/>
          <w:iCs/>
          <w:sz w:val="22"/>
          <w:szCs w:val="22"/>
          <w:lang w:val="lv-LV"/>
        </w:rPr>
        <w:t xml:space="preserve">Pircēja </w:t>
      </w:r>
      <w:r w:rsidRPr="00F36918">
        <w:rPr>
          <w:rFonts w:ascii="Arial" w:hAnsi="Arial" w:cs="Arial"/>
          <w:sz w:val="22"/>
          <w:szCs w:val="22"/>
          <w:lang w:val="lv-LV"/>
        </w:rPr>
        <w:t xml:space="preserve">pārstāvis </w:t>
      </w:r>
      <w:r w:rsidRPr="003B29FC">
        <w:rPr>
          <w:rFonts w:ascii="Arial" w:hAnsi="Arial" w:cs="Arial"/>
          <w:spacing w:val="-5"/>
          <w:sz w:val="22"/>
          <w:szCs w:val="22"/>
          <w:lang w:val="lv-LV"/>
        </w:rPr>
        <w:t xml:space="preserve">telefoniski, ar e–pastu starpniecību vai personīgi ierodoties Pārdevēja noliktavā (veikalā), </w:t>
      </w:r>
      <w:r w:rsidRPr="00F36918">
        <w:rPr>
          <w:rFonts w:ascii="Arial" w:hAnsi="Arial" w:cs="Arial"/>
          <w:sz w:val="22"/>
          <w:szCs w:val="22"/>
          <w:lang w:val="lv-LV"/>
        </w:rPr>
        <w:t>p</w:t>
      </w:r>
      <w:r w:rsidRPr="003B29FC">
        <w:rPr>
          <w:rFonts w:ascii="Arial" w:hAnsi="Arial" w:cs="Arial"/>
          <w:sz w:val="22"/>
          <w:szCs w:val="22"/>
          <w:lang w:val="lv-LV"/>
        </w:rPr>
        <w:t xml:space="preserve">ieprasījumā </w:t>
      </w:r>
      <w:r w:rsidR="00DB72B9" w:rsidRPr="003B29FC">
        <w:rPr>
          <w:rFonts w:ascii="Arial" w:hAnsi="Arial" w:cs="Arial"/>
          <w:sz w:val="22"/>
          <w:szCs w:val="22"/>
          <w:lang w:val="lv-LV"/>
        </w:rPr>
        <w:t>norād</w:t>
      </w:r>
      <w:r w:rsidRPr="003B29FC">
        <w:rPr>
          <w:rFonts w:ascii="Arial" w:hAnsi="Arial" w:cs="Arial"/>
          <w:sz w:val="22"/>
          <w:szCs w:val="22"/>
          <w:lang w:val="lv-LV"/>
        </w:rPr>
        <w:t>ot</w:t>
      </w:r>
      <w:r w:rsidR="00DB72B9" w:rsidRPr="003B29FC">
        <w:rPr>
          <w:rFonts w:ascii="Arial" w:hAnsi="Arial" w:cs="Arial"/>
          <w:sz w:val="22"/>
          <w:szCs w:val="22"/>
          <w:lang w:val="lv-LV"/>
        </w:rPr>
        <w:t xml:space="preserve"> nepieciešamo preci</w:t>
      </w:r>
      <w:r w:rsidR="000C1699" w:rsidRPr="00FB6E4B">
        <w:rPr>
          <w:rFonts w:ascii="Arial" w:hAnsi="Arial" w:cs="Arial"/>
          <w:sz w:val="22"/>
          <w:szCs w:val="22"/>
          <w:lang w:val="lv-LV"/>
        </w:rPr>
        <w:t xml:space="preserve"> un</w:t>
      </w:r>
      <w:r w:rsidR="00DB72B9" w:rsidRPr="00FB6E4B">
        <w:rPr>
          <w:rFonts w:ascii="Arial" w:hAnsi="Arial" w:cs="Arial"/>
          <w:sz w:val="22"/>
          <w:szCs w:val="22"/>
          <w:lang w:val="lv-LV"/>
        </w:rPr>
        <w:t xml:space="preserve"> daudzumu</w:t>
      </w:r>
      <w:r w:rsidR="00266743">
        <w:rPr>
          <w:rFonts w:ascii="Arial" w:hAnsi="Arial" w:cs="Arial"/>
          <w:sz w:val="22"/>
          <w:szCs w:val="22"/>
          <w:lang w:val="lv-LV"/>
        </w:rPr>
        <w:t>, kā arī saņemšanas vietu</w:t>
      </w:r>
      <w:r w:rsidR="00DB72B9" w:rsidRPr="00FB6E4B">
        <w:rPr>
          <w:rFonts w:ascii="Arial" w:hAnsi="Arial" w:cs="Arial"/>
          <w:sz w:val="22"/>
          <w:szCs w:val="22"/>
          <w:lang w:val="lv-LV"/>
        </w:rPr>
        <w:t>.</w:t>
      </w:r>
    </w:p>
    <w:p w14:paraId="1035381D" w14:textId="296686DE" w:rsidR="000E7B0A" w:rsidRPr="00DB72B9" w:rsidRDefault="000E7B0A" w:rsidP="00E53CE9">
      <w:pPr>
        <w:pStyle w:val="ListParagraph"/>
        <w:numPr>
          <w:ilvl w:val="1"/>
          <w:numId w:val="10"/>
        </w:numPr>
        <w:ind w:left="426"/>
        <w:jc w:val="both"/>
        <w:rPr>
          <w:rFonts w:ascii="Arial" w:hAnsi="Arial" w:cs="Arial"/>
          <w:sz w:val="22"/>
          <w:szCs w:val="22"/>
          <w:lang w:val="lv-LV"/>
        </w:rPr>
      </w:pPr>
      <w:r w:rsidRPr="00DB72B9">
        <w:rPr>
          <w:rFonts w:ascii="Arial" w:hAnsi="Arial" w:cs="Arial"/>
          <w:i/>
          <w:sz w:val="22"/>
          <w:szCs w:val="22"/>
          <w:lang w:val="lv-LV"/>
        </w:rPr>
        <w:t>Pārdevējs</w:t>
      </w:r>
      <w:r w:rsidRPr="00DB72B9">
        <w:rPr>
          <w:rFonts w:ascii="Arial" w:hAnsi="Arial" w:cs="Arial"/>
          <w:sz w:val="22"/>
          <w:szCs w:val="22"/>
          <w:lang w:val="lv-LV"/>
        </w:rPr>
        <w:t xml:space="preserve"> informē </w:t>
      </w:r>
      <w:r w:rsidRPr="00DB72B9">
        <w:rPr>
          <w:rFonts w:ascii="Arial" w:hAnsi="Arial" w:cs="Arial"/>
          <w:i/>
          <w:sz w:val="22"/>
          <w:szCs w:val="22"/>
          <w:lang w:val="lv-LV"/>
        </w:rPr>
        <w:t>Pircēja</w:t>
      </w:r>
      <w:r w:rsidRPr="00DB72B9">
        <w:rPr>
          <w:rFonts w:ascii="Arial" w:hAnsi="Arial" w:cs="Arial"/>
          <w:sz w:val="22"/>
          <w:szCs w:val="22"/>
          <w:lang w:val="lv-LV"/>
        </w:rPr>
        <w:t xml:space="preserve"> pārstāvi par konkrētu </w:t>
      </w:r>
      <w:r w:rsidR="000C1699">
        <w:rPr>
          <w:rFonts w:ascii="Arial" w:hAnsi="Arial" w:cs="Arial"/>
          <w:sz w:val="22"/>
          <w:szCs w:val="22"/>
          <w:lang w:val="lv-LV"/>
        </w:rPr>
        <w:t>p</w:t>
      </w:r>
      <w:r w:rsidRPr="00DB72B9">
        <w:rPr>
          <w:rFonts w:ascii="Arial" w:hAnsi="Arial" w:cs="Arial"/>
          <w:sz w:val="22"/>
          <w:szCs w:val="22"/>
          <w:lang w:val="lv-LV"/>
        </w:rPr>
        <w:t xml:space="preserve">reces piegādes laiku ne vēlāk kā </w:t>
      </w:r>
      <w:r w:rsidR="00905B17">
        <w:rPr>
          <w:rFonts w:ascii="Arial" w:hAnsi="Arial" w:cs="Arial"/>
          <w:sz w:val="22"/>
          <w:szCs w:val="22"/>
          <w:lang w:val="lv-LV"/>
        </w:rPr>
        <w:t xml:space="preserve"> </w:t>
      </w:r>
      <w:r w:rsidR="00A83D8E">
        <w:rPr>
          <w:rFonts w:ascii="Arial" w:hAnsi="Arial" w:cs="Arial"/>
          <w:sz w:val="22"/>
          <w:szCs w:val="22"/>
          <w:lang w:val="lv-LV"/>
        </w:rPr>
        <w:t>dienu iepriekš (pirms piegādes dienas)</w:t>
      </w:r>
      <w:r w:rsidRPr="00DB72B9">
        <w:rPr>
          <w:rFonts w:ascii="Arial" w:hAnsi="Arial" w:cs="Arial"/>
          <w:sz w:val="22"/>
          <w:szCs w:val="22"/>
          <w:lang w:val="lv-LV"/>
        </w:rPr>
        <w:t>.</w:t>
      </w:r>
    </w:p>
    <w:p w14:paraId="34D4B50F" w14:textId="0F5DB062" w:rsidR="000E7B0A" w:rsidRP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color w:val="000000"/>
          <w:sz w:val="22"/>
          <w:szCs w:val="22"/>
          <w:lang w:val="lv-LV"/>
        </w:rPr>
        <w:t>Pārdevējs</w:t>
      </w:r>
      <w:r w:rsidRPr="0044551F">
        <w:rPr>
          <w:rFonts w:ascii="Arial" w:hAnsi="Arial" w:cs="Arial"/>
          <w:color w:val="000000"/>
          <w:sz w:val="22"/>
          <w:szCs w:val="22"/>
          <w:lang w:val="lv-LV"/>
        </w:rPr>
        <w:t xml:space="preserve"> </w:t>
      </w:r>
      <w:r w:rsidR="00491097">
        <w:rPr>
          <w:rFonts w:ascii="Arial" w:hAnsi="Arial" w:cs="Arial"/>
          <w:color w:val="000000"/>
          <w:sz w:val="22"/>
          <w:szCs w:val="22"/>
          <w:lang w:val="lv-LV"/>
        </w:rPr>
        <w:t xml:space="preserve">, piegādājot preci, </w:t>
      </w:r>
      <w:r w:rsidRPr="0044551F">
        <w:rPr>
          <w:rFonts w:ascii="Arial" w:hAnsi="Arial" w:cs="Arial"/>
          <w:color w:val="000000"/>
          <w:sz w:val="22"/>
          <w:szCs w:val="22"/>
          <w:lang w:val="lv-LV"/>
        </w:rPr>
        <w:t xml:space="preserve">nodrošina </w:t>
      </w:r>
      <w:r>
        <w:rPr>
          <w:rFonts w:ascii="Arial" w:hAnsi="Arial" w:cs="Arial"/>
          <w:color w:val="000000"/>
          <w:sz w:val="22"/>
          <w:szCs w:val="22"/>
          <w:lang w:val="lv-LV"/>
        </w:rPr>
        <w:t>p</w:t>
      </w:r>
      <w:r w:rsidRPr="0044551F">
        <w:rPr>
          <w:rFonts w:ascii="Arial" w:hAnsi="Arial" w:cs="Arial"/>
          <w:color w:val="000000"/>
          <w:sz w:val="22"/>
          <w:szCs w:val="22"/>
          <w:lang w:val="lv-LV"/>
        </w:rPr>
        <w:t xml:space="preserve">reces </w:t>
      </w:r>
      <w:r w:rsidRPr="0044551F">
        <w:rPr>
          <w:rFonts w:ascii="Arial" w:hAnsi="Arial" w:cs="Arial"/>
          <w:sz w:val="22"/>
          <w:szCs w:val="22"/>
          <w:lang w:val="lv-LV"/>
        </w:rPr>
        <w:t>izkraušanu un novietošanu</w:t>
      </w:r>
      <w:r w:rsidRPr="0044551F">
        <w:rPr>
          <w:rFonts w:ascii="Arial" w:hAnsi="Arial" w:cs="Arial"/>
          <w:color w:val="000000"/>
          <w:sz w:val="22"/>
          <w:szCs w:val="22"/>
          <w:lang w:val="lv-LV"/>
        </w:rPr>
        <w:t xml:space="preserve"> </w:t>
      </w:r>
      <w:r w:rsidRPr="0044551F">
        <w:rPr>
          <w:rFonts w:ascii="Arial" w:hAnsi="Arial" w:cs="Arial"/>
          <w:i/>
          <w:color w:val="000000"/>
          <w:sz w:val="22"/>
          <w:szCs w:val="22"/>
          <w:lang w:val="lv-LV"/>
        </w:rPr>
        <w:t>Pircēja</w:t>
      </w:r>
      <w:r w:rsidRPr="0044551F">
        <w:rPr>
          <w:rFonts w:ascii="Arial" w:hAnsi="Arial" w:cs="Arial"/>
          <w:color w:val="000000"/>
          <w:sz w:val="22"/>
          <w:szCs w:val="22"/>
          <w:lang w:val="lv-LV"/>
        </w:rPr>
        <w:t xml:space="preserve"> pārstāvja norādītajā vietā.</w:t>
      </w:r>
    </w:p>
    <w:p w14:paraId="3EEEE30D" w14:textId="24CF7C83" w:rsidR="000E7B0A" w:rsidRDefault="000E7B0A"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Pārdevējs</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 xml:space="preserve">reci iesniedz </w:t>
      </w:r>
      <w:r w:rsidRPr="0044551F">
        <w:rPr>
          <w:rFonts w:ascii="Arial" w:hAnsi="Arial" w:cs="Arial"/>
          <w:i/>
          <w:sz w:val="22"/>
          <w:szCs w:val="22"/>
          <w:lang w:val="lv-LV"/>
        </w:rPr>
        <w:t>Pircēja</w:t>
      </w:r>
      <w:r w:rsidRPr="0044551F">
        <w:rPr>
          <w:rFonts w:ascii="Arial" w:hAnsi="Arial" w:cs="Arial"/>
          <w:sz w:val="22"/>
          <w:szCs w:val="22"/>
          <w:lang w:val="lv-LV"/>
        </w:rPr>
        <w:t xml:space="preserve"> pārstāvim ražotāja dokumentu oriģinālus (atbilstības sertifikāti, tehniskās pases, iepakojuma lapas, lietošanas instrukcijas, drošības datu lapas), kas apliecina, ka izgatavotā </w:t>
      </w:r>
      <w:r w:rsidR="00A12F25">
        <w:rPr>
          <w:rFonts w:ascii="Arial" w:hAnsi="Arial" w:cs="Arial"/>
          <w:sz w:val="22"/>
          <w:szCs w:val="22"/>
          <w:lang w:val="lv-LV"/>
        </w:rPr>
        <w:t>p</w:t>
      </w:r>
      <w:r w:rsidRPr="0044551F">
        <w:rPr>
          <w:rFonts w:ascii="Arial" w:hAnsi="Arial" w:cs="Arial"/>
          <w:sz w:val="22"/>
          <w:szCs w:val="22"/>
          <w:lang w:val="lv-LV"/>
        </w:rPr>
        <w:t>rece atbilst noteiktajām tehniskajām prasībām.</w:t>
      </w:r>
    </w:p>
    <w:p w14:paraId="46E8846E" w14:textId="0F0D2D96" w:rsidR="00903D80" w:rsidRDefault="00903D80" w:rsidP="00E53CE9">
      <w:pPr>
        <w:pStyle w:val="ListParagraph"/>
        <w:numPr>
          <w:ilvl w:val="1"/>
          <w:numId w:val="10"/>
        </w:numPr>
        <w:ind w:left="426"/>
        <w:jc w:val="both"/>
        <w:rPr>
          <w:rFonts w:ascii="Arial" w:hAnsi="Arial" w:cs="Arial"/>
          <w:sz w:val="22"/>
          <w:szCs w:val="22"/>
          <w:lang w:val="lv-LV"/>
        </w:rPr>
      </w:pPr>
      <w:r w:rsidRPr="003B29FC">
        <w:rPr>
          <w:rFonts w:ascii="Arial" w:hAnsi="Arial" w:cs="Arial"/>
          <w:i/>
          <w:iCs/>
          <w:sz w:val="22"/>
          <w:szCs w:val="22"/>
          <w:lang w:val="lv-LV"/>
        </w:rPr>
        <w:t xml:space="preserve">Pircēja </w:t>
      </w:r>
      <w:r w:rsidRPr="003B29FC">
        <w:rPr>
          <w:rFonts w:ascii="Arial" w:hAnsi="Arial" w:cs="Arial"/>
          <w:sz w:val="22"/>
          <w:szCs w:val="22"/>
          <w:lang w:val="lv-LV"/>
        </w:rPr>
        <w:t>pārstāvis, kas saņem preci atbilstoši savām pilnvarām risina visus ar preces un inventāra pieņemšanu saistītos jautājumus, tai skaitā pārbauda preces un inventāra atbilstību Līguma nosacījumiem, piegādāto preču un inventāra atbilstību pieprasītajai kvalitātei</w:t>
      </w:r>
      <w:r w:rsidR="009B0DC3" w:rsidRPr="003B29FC">
        <w:rPr>
          <w:rFonts w:ascii="Arial" w:hAnsi="Arial" w:cs="Arial"/>
          <w:sz w:val="22"/>
          <w:szCs w:val="22"/>
          <w:lang w:val="lv-LV"/>
        </w:rPr>
        <w:t>.</w:t>
      </w:r>
    </w:p>
    <w:p w14:paraId="3DF35EFD" w14:textId="11C5B514"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Par </w:t>
      </w:r>
      <w:r w:rsidR="00B3595E" w:rsidRPr="003B29FC">
        <w:rPr>
          <w:rFonts w:ascii="Arial" w:hAnsi="Arial" w:cs="Arial"/>
          <w:sz w:val="22"/>
          <w:szCs w:val="22"/>
          <w:lang w:val="lv-LV"/>
        </w:rPr>
        <w:t>p</w:t>
      </w:r>
      <w:r w:rsidRPr="003B29FC">
        <w:rPr>
          <w:rFonts w:ascii="Arial" w:hAnsi="Arial" w:cs="Arial"/>
          <w:sz w:val="22"/>
          <w:szCs w:val="22"/>
          <w:lang w:val="lv-LV"/>
        </w:rPr>
        <w:t xml:space="preserve">reces pieņemšanu </w:t>
      </w:r>
      <w:r w:rsidR="0063338E">
        <w:rPr>
          <w:rFonts w:ascii="Arial" w:hAnsi="Arial" w:cs="Arial"/>
          <w:sz w:val="22"/>
          <w:szCs w:val="22"/>
          <w:lang w:val="lv-LV"/>
        </w:rPr>
        <w:t xml:space="preserve">līgumā norādītās kontaktpersonas (līguma 1.pielikumā), kas vienlaikus ar šo Līgumu tiek pilnvarotas parakstīt preces un/vai pakalpojuma pieņemšanas </w:t>
      </w:r>
      <w:r w:rsidR="0063338E">
        <w:rPr>
          <w:rFonts w:ascii="Arial" w:hAnsi="Arial" w:cs="Arial"/>
          <w:sz w:val="22"/>
          <w:szCs w:val="22"/>
          <w:lang w:val="lv-LV"/>
        </w:rPr>
        <w:lastRenderedPageBreak/>
        <w:t xml:space="preserve">dokumentus, </w:t>
      </w:r>
      <w:r w:rsidRPr="003B29FC">
        <w:rPr>
          <w:rFonts w:ascii="Arial" w:hAnsi="Arial" w:cs="Arial"/>
          <w:color w:val="000000"/>
          <w:sz w:val="22"/>
          <w:szCs w:val="22"/>
          <w:lang w:val="lv-LV"/>
        </w:rPr>
        <w:t>paraksta</w:t>
      </w:r>
      <w:r w:rsidR="00CA0428" w:rsidRPr="003B29FC">
        <w:rPr>
          <w:rFonts w:ascii="Arial" w:hAnsi="Arial" w:cs="Arial"/>
          <w:color w:val="000000"/>
          <w:sz w:val="22"/>
          <w:szCs w:val="22"/>
          <w:lang w:val="lv-LV"/>
        </w:rPr>
        <w:t xml:space="preserve"> preču </w:t>
      </w:r>
      <w:r w:rsidR="00FB6E4B">
        <w:rPr>
          <w:rFonts w:ascii="Arial" w:hAnsi="Arial" w:cs="Arial"/>
          <w:color w:val="000000"/>
          <w:sz w:val="22"/>
          <w:szCs w:val="22"/>
          <w:lang w:val="lv-LV"/>
        </w:rPr>
        <w:t>pieņemšanas/</w:t>
      </w:r>
      <w:r w:rsidR="00CA0428" w:rsidRPr="003B29FC">
        <w:rPr>
          <w:rFonts w:ascii="Arial" w:hAnsi="Arial" w:cs="Arial"/>
          <w:color w:val="000000"/>
          <w:sz w:val="22"/>
          <w:szCs w:val="22"/>
          <w:lang w:val="lv-LV"/>
        </w:rPr>
        <w:t>piegādes dokumentus</w:t>
      </w:r>
      <w:r w:rsidRPr="003B29FC">
        <w:rPr>
          <w:rFonts w:ascii="Arial" w:hAnsi="Arial" w:cs="Arial"/>
          <w:sz w:val="22"/>
          <w:szCs w:val="22"/>
          <w:lang w:val="lv-LV"/>
        </w:rPr>
        <w:t>.</w:t>
      </w:r>
      <w:r w:rsidRPr="003B29FC">
        <w:rPr>
          <w:rFonts w:ascii="Arial" w:hAnsi="Arial" w:cs="Arial"/>
          <w:color w:val="000000"/>
          <w:sz w:val="22"/>
          <w:szCs w:val="22"/>
          <w:lang w:val="lv-LV"/>
        </w:rPr>
        <w:t xml:space="preserve"> Citu personu parakstīti dokumenti </w:t>
      </w:r>
      <w:r w:rsidRPr="003B29FC">
        <w:rPr>
          <w:rFonts w:ascii="Arial" w:hAnsi="Arial" w:cs="Arial"/>
          <w:i/>
          <w:color w:val="000000"/>
          <w:sz w:val="22"/>
          <w:szCs w:val="22"/>
          <w:lang w:val="lv-LV"/>
        </w:rPr>
        <w:t>Pircējam</w:t>
      </w:r>
      <w:r w:rsidRPr="003B29FC">
        <w:rPr>
          <w:rFonts w:ascii="Arial" w:hAnsi="Arial" w:cs="Arial"/>
          <w:color w:val="000000"/>
          <w:sz w:val="22"/>
          <w:szCs w:val="22"/>
          <w:lang w:val="lv-LV"/>
        </w:rPr>
        <w:t xml:space="preserve"> nav saistoši.</w:t>
      </w:r>
    </w:p>
    <w:p w14:paraId="1FC6555E" w14:textId="52ECE0E6" w:rsidR="000E7B0A" w:rsidRPr="003B29FC"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 xml:space="preserve">Ja </w:t>
      </w:r>
      <w:r w:rsidRPr="003B29FC">
        <w:rPr>
          <w:rFonts w:ascii="Arial" w:hAnsi="Arial" w:cs="Arial"/>
          <w:i/>
          <w:sz w:val="22"/>
          <w:szCs w:val="22"/>
          <w:lang w:val="lv-LV"/>
        </w:rPr>
        <w:t>Pircēja</w:t>
      </w:r>
      <w:r w:rsidRPr="003B29FC">
        <w:rPr>
          <w:rFonts w:ascii="Arial" w:hAnsi="Arial" w:cs="Arial"/>
          <w:sz w:val="22"/>
          <w:szCs w:val="22"/>
          <w:lang w:val="lv-LV"/>
        </w:rPr>
        <w:t xml:space="preserve"> pārstāvis preces pieņemšanas laikā konstatē </w:t>
      </w:r>
      <w:r w:rsidR="003B29FC">
        <w:rPr>
          <w:rFonts w:ascii="Arial" w:hAnsi="Arial" w:cs="Arial"/>
          <w:sz w:val="22"/>
          <w:szCs w:val="22"/>
          <w:lang w:val="lv-LV"/>
        </w:rPr>
        <w:t xml:space="preserve">inventāra un/vai </w:t>
      </w:r>
      <w:r w:rsidRPr="003B29FC">
        <w:rPr>
          <w:rFonts w:ascii="Arial" w:hAnsi="Arial" w:cs="Arial"/>
          <w:sz w:val="22"/>
          <w:szCs w:val="22"/>
          <w:lang w:val="lv-LV"/>
        </w:rPr>
        <w:t xml:space="preserve">preces vai tās kvalitātes neatbilstību Līguma noteikumiem, viņš ir tiesīgs atteikties parakstīt </w:t>
      </w:r>
      <w:r w:rsidR="0058002D" w:rsidRPr="003B29FC">
        <w:rPr>
          <w:rFonts w:ascii="Arial" w:hAnsi="Arial" w:cs="Arial"/>
          <w:sz w:val="22"/>
          <w:szCs w:val="22"/>
          <w:lang w:val="lv-LV"/>
        </w:rPr>
        <w:t xml:space="preserve">preces </w:t>
      </w:r>
      <w:r w:rsidR="00FB6E4B">
        <w:rPr>
          <w:rFonts w:ascii="Arial" w:hAnsi="Arial" w:cs="Arial"/>
          <w:sz w:val="22"/>
          <w:szCs w:val="22"/>
          <w:lang w:val="lv-LV"/>
        </w:rPr>
        <w:t>pieņemšanas/</w:t>
      </w:r>
      <w:r w:rsidR="00DB72B9" w:rsidRPr="003B29FC">
        <w:rPr>
          <w:rFonts w:ascii="Arial" w:hAnsi="Arial" w:cs="Arial"/>
          <w:sz w:val="22"/>
          <w:szCs w:val="22"/>
          <w:lang w:val="lv-LV"/>
        </w:rPr>
        <w:t>piegādes</w:t>
      </w:r>
      <w:r w:rsidR="0058002D" w:rsidRPr="003B29FC">
        <w:rPr>
          <w:rFonts w:ascii="Arial" w:hAnsi="Arial" w:cs="Arial"/>
          <w:sz w:val="22"/>
          <w:szCs w:val="22"/>
          <w:lang w:val="lv-LV"/>
        </w:rPr>
        <w:t xml:space="preserve"> dokumentus</w:t>
      </w:r>
      <w:r w:rsidRPr="003B29FC">
        <w:rPr>
          <w:rFonts w:ascii="Arial" w:hAnsi="Arial" w:cs="Arial"/>
          <w:sz w:val="22"/>
          <w:szCs w:val="22"/>
          <w:lang w:val="lv-LV"/>
        </w:rPr>
        <w:t>.</w:t>
      </w:r>
    </w:p>
    <w:p w14:paraId="4D596953" w14:textId="37AE9FF2" w:rsidR="000E7B0A" w:rsidRDefault="000E7B0A" w:rsidP="00E53CE9">
      <w:pPr>
        <w:pStyle w:val="ListParagraph"/>
        <w:numPr>
          <w:ilvl w:val="1"/>
          <w:numId w:val="10"/>
        </w:numPr>
        <w:ind w:left="426"/>
        <w:jc w:val="both"/>
        <w:rPr>
          <w:rFonts w:ascii="Arial" w:hAnsi="Arial" w:cs="Arial"/>
          <w:sz w:val="22"/>
          <w:szCs w:val="22"/>
          <w:lang w:val="lv-LV"/>
        </w:rPr>
      </w:pPr>
      <w:r w:rsidRPr="003B29FC">
        <w:rPr>
          <w:rFonts w:ascii="Arial" w:hAnsi="Arial" w:cs="Arial"/>
          <w:sz w:val="22"/>
          <w:szCs w:val="22"/>
          <w:lang w:val="lv-LV"/>
        </w:rPr>
        <w:t>Neatbilstošas preces piegāde</w:t>
      </w:r>
      <w:r w:rsidRPr="0044551F">
        <w:rPr>
          <w:rFonts w:ascii="Arial" w:hAnsi="Arial" w:cs="Arial"/>
          <w:sz w:val="22"/>
          <w:szCs w:val="22"/>
          <w:lang w:val="lv-LV"/>
        </w:rPr>
        <w:t xml:space="preserve"> vai nepilnīga </w:t>
      </w:r>
      <w:r>
        <w:rPr>
          <w:rFonts w:ascii="Arial" w:hAnsi="Arial" w:cs="Arial"/>
          <w:sz w:val="22"/>
          <w:szCs w:val="22"/>
          <w:lang w:val="lv-LV"/>
        </w:rPr>
        <w:t>p</w:t>
      </w:r>
      <w:r w:rsidRPr="0044551F">
        <w:rPr>
          <w:rFonts w:ascii="Arial" w:hAnsi="Arial" w:cs="Arial"/>
          <w:sz w:val="22"/>
          <w:szCs w:val="22"/>
          <w:lang w:val="lv-LV"/>
        </w:rPr>
        <w:t xml:space="preserve">reces piegāde nav uzskatāma par </w:t>
      </w:r>
      <w:r>
        <w:rPr>
          <w:rFonts w:ascii="Arial" w:hAnsi="Arial" w:cs="Arial"/>
          <w:sz w:val="22"/>
          <w:szCs w:val="22"/>
          <w:lang w:val="lv-LV"/>
        </w:rPr>
        <w:t>p</w:t>
      </w:r>
      <w:r w:rsidRPr="0044551F">
        <w:rPr>
          <w:rFonts w:ascii="Arial" w:hAnsi="Arial" w:cs="Arial"/>
          <w:sz w:val="22"/>
          <w:szCs w:val="22"/>
          <w:lang w:val="lv-LV"/>
        </w:rPr>
        <w:t>reces piegādi saskaņā ar šī Līguma noteikumiem</w:t>
      </w:r>
      <w:r>
        <w:rPr>
          <w:rFonts w:ascii="Arial" w:hAnsi="Arial" w:cs="Arial"/>
          <w:sz w:val="22"/>
          <w:szCs w:val="22"/>
          <w:lang w:val="lv-LV"/>
        </w:rPr>
        <w:t>.</w:t>
      </w:r>
    </w:p>
    <w:p w14:paraId="36BA5E0E" w14:textId="3BF48DAB" w:rsidR="000E7B0A" w:rsidRPr="00CD6D86" w:rsidRDefault="000E7B0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Līdz </w:t>
      </w:r>
      <w:r w:rsidR="0058002D" w:rsidRPr="00CD6D86">
        <w:rPr>
          <w:rFonts w:ascii="Arial" w:hAnsi="Arial" w:cs="Arial"/>
          <w:sz w:val="22"/>
          <w:szCs w:val="22"/>
          <w:lang w:val="lv-LV"/>
        </w:rPr>
        <w:t>pre</w:t>
      </w:r>
      <w:r w:rsidR="0011782A" w:rsidRPr="00CD6D86">
        <w:rPr>
          <w:rFonts w:ascii="Arial" w:hAnsi="Arial" w:cs="Arial"/>
          <w:sz w:val="22"/>
          <w:szCs w:val="22"/>
          <w:lang w:val="lv-LV"/>
        </w:rPr>
        <w:t xml:space="preserve">ces </w:t>
      </w:r>
      <w:r w:rsidR="00CD6D86">
        <w:rPr>
          <w:rFonts w:ascii="Arial" w:hAnsi="Arial" w:cs="Arial"/>
          <w:sz w:val="22"/>
          <w:szCs w:val="22"/>
          <w:lang w:val="lv-LV"/>
        </w:rPr>
        <w:t>pieņemšanas/</w:t>
      </w:r>
      <w:r w:rsidR="0011782A" w:rsidRPr="00CD6D86">
        <w:rPr>
          <w:rFonts w:ascii="Arial" w:hAnsi="Arial" w:cs="Arial"/>
          <w:sz w:val="22"/>
          <w:szCs w:val="22"/>
          <w:lang w:val="lv-LV"/>
        </w:rPr>
        <w:t xml:space="preserve">piegādes dokumenta abpusējais parakstīšanai </w:t>
      </w:r>
      <w:r w:rsidRPr="00CD6D86">
        <w:rPr>
          <w:rFonts w:ascii="Arial" w:hAnsi="Arial" w:cs="Arial"/>
          <w:i/>
          <w:sz w:val="22"/>
          <w:szCs w:val="22"/>
          <w:lang w:val="lv-LV"/>
        </w:rPr>
        <w:t>Pārdevējs</w:t>
      </w:r>
      <w:r w:rsidRPr="00CD6D86">
        <w:rPr>
          <w:rFonts w:ascii="Arial" w:hAnsi="Arial" w:cs="Arial"/>
          <w:sz w:val="22"/>
          <w:szCs w:val="22"/>
          <w:lang w:val="lv-LV"/>
        </w:rPr>
        <w:t xml:space="preserve"> uzņemas visu risku saistībā ar </w:t>
      </w:r>
      <w:r w:rsidR="0072374E" w:rsidRPr="00CD6D86">
        <w:rPr>
          <w:rFonts w:ascii="Arial" w:hAnsi="Arial" w:cs="Arial"/>
          <w:sz w:val="22"/>
          <w:szCs w:val="22"/>
          <w:lang w:val="lv-LV"/>
        </w:rPr>
        <w:t>p</w:t>
      </w:r>
      <w:r w:rsidRPr="00CD6D86">
        <w:rPr>
          <w:rFonts w:ascii="Arial" w:hAnsi="Arial" w:cs="Arial"/>
          <w:sz w:val="22"/>
          <w:szCs w:val="22"/>
          <w:lang w:val="lv-LV"/>
        </w:rPr>
        <w:t>reci</w:t>
      </w:r>
      <w:r w:rsidR="00BA3912" w:rsidRPr="00CD6D86">
        <w:rPr>
          <w:rFonts w:ascii="Arial" w:hAnsi="Arial" w:cs="Arial"/>
          <w:sz w:val="22"/>
          <w:szCs w:val="22"/>
          <w:lang w:val="lv-LV"/>
        </w:rPr>
        <w:t xml:space="preserve"> (inventāru)</w:t>
      </w:r>
      <w:r w:rsidRPr="00CD6D86">
        <w:rPr>
          <w:rFonts w:ascii="Arial" w:hAnsi="Arial" w:cs="Arial"/>
          <w:sz w:val="22"/>
          <w:szCs w:val="22"/>
          <w:lang w:val="lv-LV"/>
        </w:rPr>
        <w:t xml:space="preserve">, tai skaitā risku par jebkādiem </w:t>
      </w:r>
      <w:r w:rsidR="0011782A" w:rsidRPr="00CD6D86">
        <w:rPr>
          <w:rFonts w:ascii="Arial" w:hAnsi="Arial" w:cs="Arial"/>
          <w:sz w:val="22"/>
          <w:szCs w:val="22"/>
          <w:lang w:val="lv-LV"/>
        </w:rPr>
        <w:t>p</w:t>
      </w:r>
      <w:r w:rsidRPr="00CD6D86">
        <w:rPr>
          <w:rFonts w:ascii="Arial" w:hAnsi="Arial" w:cs="Arial"/>
          <w:sz w:val="22"/>
          <w:szCs w:val="22"/>
          <w:lang w:val="lv-LV"/>
        </w:rPr>
        <w:t>reces</w:t>
      </w:r>
      <w:r w:rsidR="00BA3912" w:rsidRPr="00CD6D86">
        <w:rPr>
          <w:rFonts w:ascii="Arial" w:hAnsi="Arial" w:cs="Arial"/>
          <w:sz w:val="22"/>
          <w:szCs w:val="22"/>
          <w:lang w:val="lv-LV"/>
        </w:rPr>
        <w:t xml:space="preserve"> (inventāra</w:t>
      </w:r>
      <w:r w:rsidR="00CD6D86" w:rsidRPr="00CD6D86">
        <w:rPr>
          <w:rFonts w:ascii="Arial" w:hAnsi="Arial" w:cs="Arial"/>
          <w:sz w:val="22"/>
          <w:szCs w:val="22"/>
          <w:lang w:val="lv-LV"/>
        </w:rPr>
        <w:t>)</w:t>
      </w:r>
      <w:r w:rsidRPr="00CD6D86">
        <w:rPr>
          <w:rFonts w:ascii="Arial" w:hAnsi="Arial" w:cs="Arial"/>
          <w:sz w:val="22"/>
          <w:szCs w:val="22"/>
          <w:lang w:val="lv-LV"/>
        </w:rPr>
        <w:t xml:space="preserve"> bojājumiem un</w:t>
      </w:r>
      <w:r w:rsidR="0011782A" w:rsidRPr="00CD6D86">
        <w:rPr>
          <w:rFonts w:ascii="Arial" w:hAnsi="Arial" w:cs="Arial"/>
          <w:sz w:val="22"/>
          <w:szCs w:val="22"/>
          <w:lang w:val="lv-LV"/>
        </w:rPr>
        <w:t>/vai</w:t>
      </w:r>
      <w:r w:rsidRPr="00CD6D86">
        <w:rPr>
          <w:rFonts w:ascii="Arial" w:hAnsi="Arial" w:cs="Arial"/>
          <w:sz w:val="22"/>
          <w:szCs w:val="22"/>
          <w:lang w:val="lv-LV"/>
        </w:rPr>
        <w:t xml:space="preserve"> </w:t>
      </w:r>
      <w:r w:rsidR="0011782A" w:rsidRPr="00CD6D86">
        <w:rPr>
          <w:rFonts w:ascii="Arial" w:hAnsi="Arial" w:cs="Arial"/>
          <w:sz w:val="22"/>
          <w:szCs w:val="22"/>
          <w:lang w:val="lv-LV"/>
        </w:rPr>
        <w:t>p</w:t>
      </w:r>
      <w:r w:rsidRPr="00CD6D86">
        <w:rPr>
          <w:rFonts w:ascii="Arial" w:hAnsi="Arial" w:cs="Arial"/>
          <w:sz w:val="22"/>
          <w:szCs w:val="22"/>
          <w:lang w:val="lv-LV"/>
        </w:rPr>
        <w:t>reces</w:t>
      </w:r>
      <w:r w:rsidR="00CD6D86" w:rsidRPr="00CD6D86">
        <w:rPr>
          <w:rFonts w:ascii="Arial" w:hAnsi="Arial" w:cs="Arial"/>
          <w:sz w:val="22"/>
          <w:szCs w:val="22"/>
          <w:lang w:val="lv-LV"/>
        </w:rPr>
        <w:t xml:space="preserve"> (inventāra)</w:t>
      </w:r>
      <w:r w:rsidRPr="00CD6D86">
        <w:rPr>
          <w:rFonts w:ascii="Arial" w:hAnsi="Arial" w:cs="Arial"/>
          <w:sz w:val="22"/>
          <w:szCs w:val="22"/>
          <w:lang w:val="lv-LV"/>
        </w:rPr>
        <w:t xml:space="preserve"> nejaušu bojāeju</w:t>
      </w:r>
      <w:r w:rsidR="0011782A" w:rsidRPr="00CD6D86">
        <w:rPr>
          <w:rFonts w:ascii="Arial" w:hAnsi="Arial" w:cs="Arial"/>
          <w:sz w:val="22"/>
          <w:szCs w:val="22"/>
          <w:lang w:val="lv-LV"/>
        </w:rPr>
        <w:t>.</w:t>
      </w:r>
    </w:p>
    <w:p w14:paraId="12005F1A" w14:textId="77777777" w:rsidR="0011782A" w:rsidRPr="00CD6D86" w:rsidRDefault="0011782A" w:rsidP="0011782A">
      <w:pPr>
        <w:ind w:left="-6"/>
        <w:jc w:val="both"/>
        <w:rPr>
          <w:rFonts w:ascii="Arial" w:hAnsi="Arial" w:cs="Arial"/>
          <w:sz w:val="22"/>
          <w:szCs w:val="22"/>
          <w:lang w:val="lv-LV"/>
        </w:rPr>
      </w:pPr>
    </w:p>
    <w:p w14:paraId="6E35268D" w14:textId="0C204E87" w:rsidR="00EB38B4" w:rsidRPr="00CD6D86" w:rsidRDefault="00EB38B4" w:rsidP="00E53CE9">
      <w:pPr>
        <w:pStyle w:val="ListParagraph"/>
        <w:numPr>
          <w:ilvl w:val="0"/>
          <w:numId w:val="10"/>
        </w:numPr>
        <w:ind w:left="284" w:hanging="284"/>
        <w:jc w:val="center"/>
        <w:rPr>
          <w:rFonts w:ascii="Arial" w:hAnsi="Arial" w:cs="Arial"/>
          <w:b/>
          <w:bCs/>
          <w:sz w:val="22"/>
          <w:szCs w:val="22"/>
          <w:lang w:val="lv-LV"/>
        </w:rPr>
      </w:pPr>
      <w:r w:rsidRPr="00CD6D86">
        <w:rPr>
          <w:rFonts w:ascii="Arial" w:hAnsi="Arial" w:cs="Arial"/>
          <w:b/>
          <w:bCs/>
          <w:sz w:val="22"/>
          <w:szCs w:val="22"/>
          <w:lang w:val="lv-LV"/>
        </w:rPr>
        <w:t>Pušu atbildība</w:t>
      </w:r>
    </w:p>
    <w:p w14:paraId="13D0FDFD" w14:textId="1FF6E530" w:rsidR="0011782A" w:rsidRPr="00CD6D86"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Pārdevējs</w:t>
      </w:r>
      <w:r w:rsidRPr="00CD6D86">
        <w:rPr>
          <w:rFonts w:ascii="Arial" w:hAnsi="Arial" w:cs="Arial"/>
          <w:sz w:val="22"/>
          <w:szCs w:val="22"/>
          <w:lang w:val="lv-LV"/>
        </w:rPr>
        <w:t xml:space="preserve"> Līgumā noteiktajā termiņā nepiegādā </w:t>
      </w:r>
      <w:r w:rsidRPr="00CD6D86">
        <w:rPr>
          <w:rFonts w:ascii="Arial" w:hAnsi="Arial" w:cs="Arial"/>
          <w:i/>
          <w:sz w:val="22"/>
          <w:szCs w:val="22"/>
          <w:lang w:val="lv-LV"/>
        </w:rPr>
        <w:t>Pircējam</w:t>
      </w:r>
      <w:r w:rsidRPr="00CD6D86">
        <w:rPr>
          <w:rFonts w:ascii="Arial" w:hAnsi="Arial" w:cs="Arial"/>
          <w:sz w:val="22"/>
          <w:szCs w:val="22"/>
          <w:lang w:val="lv-LV"/>
        </w:rPr>
        <w:t xml:space="preserve"> preci, </w:t>
      </w:r>
      <w:r w:rsidRPr="00CD6D86">
        <w:rPr>
          <w:rFonts w:ascii="Arial" w:hAnsi="Arial" w:cs="Arial"/>
          <w:i/>
          <w:sz w:val="22"/>
          <w:szCs w:val="22"/>
          <w:lang w:val="lv-LV"/>
        </w:rPr>
        <w:t>Pircējs</w:t>
      </w:r>
      <w:r w:rsidRPr="00CD6D86">
        <w:rPr>
          <w:rFonts w:ascii="Arial" w:hAnsi="Arial" w:cs="Arial"/>
          <w:sz w:val="22"/>
          <w:szCs w:val="22"/>
          <w:lang w:val="lv-LV"/>
        </w:rPr>
        <w:t xml:space="preserve"> ir tiesīgs pieprasīt no </w:t>
      </w:r>
      <w:r w:rsidRPr="00CD6D86">
        <w:rPr>
          <w:rFonts w:ascii="Arial" w:hAnsi="Arial" w:cs="Arial"/>
          <w:i/>
          <w:sz w:val="22"/>
          <w:szCs w:val="22"/>
          <w:lang w:val="lv-LV"/>
        </w:rPr>
        <w:t>Pārdevēja</w:t>
      </w:r>
      <w:r w:rsidRPr="00CD6D86">
        <w:rPr>
          <w:rFonts w:ascii="Arial" w:hAnsi="Arial" w:cs="Arial"/>
          <w:sz w:val="22"/>
          <w:szCs w:val="22"/>
          <w:lang w:val="lv-LV"/>
        </w:rPr>
        <w:t xml:space="preserve"> līgumsodu 0,1% (nulle, komats, viena procenta) apmērā no savlaicīgi nepiegādātas preces vērtības par katru nokavēto dienu, </w:t>
      </w:r>
      <w:r w:rsidRPr="00CD6D86">
        <w:rPr>
          <w:rFonts w:ascii="Arial" w:hAnsi="Arial" w:cs="Arial"/>
          <w:bCs/>
          <w:sz w:val="22"/>
          <w:szCs w:val="22"/>
          <w:lang w:val="lv-LV"/>
        </w:rPr>
        <w:t>bet kopumā ne vairāk par 10% (desmit procentiem) no neizpildītās saistības apmēra.</w:t>
      </w:r>
    </w:p>
    <w:p w14:paraId="1E94EB98" w14:textId="315E7815" w:rsidR="0011782A" w:rsidRPr="0011782A" w:rsidRDefault="0011782A" w:rsidP="00E53CE9">
      <w:pPr>
        <w:pStyle w:val="ListParagraph"/>
        <w:numPr>
          <w:ilvl w:val="1"/>
          <w:numId w:val="10"/>
        </w:numPr>
        <w:ind w:left="426"/>
        <w:jc w:val="both"/>
        <w:rPr>
          <w:rFonts w:ascii="Arial" w:hAnsi="Arial" w:cs="Arial"/>
          <w:sz w:val="22"/>
          <w:szCs w:val="22"/>
          <w:lang w:val="lv-LV"/>
        </w:rPr>
      </w:pPr>
      <w:r w:rsidRPr="00CD6D86">
        <w:rPr>
          <w:rFonts w:ascii="Arial" w:hAnsi="Arial" w:cs="Arial"/>
          <w:sz w:val="22"/>
          <w:szCs w:val="22"/>
          <w:lang w:val="lv-LV"/>
        </w:rPr>
        <w:t xml:space="preserve">Ja </w:t>
      </w:r>
      <w:r w:rsidRPr="00CD6D86">
        <w:rPr>
          <w:rFonts w:ascii="Arial" w:hAnsi="Arial" w:cs="Arial"/>
          <w:i/>
          <w:sz w:val="22"/>
          <w:szCs w:val="22"/>
          <w:lang w:val="lv-LV"/>
        </w:rPr>
        <w:t>Pircējs</w:t>
      </w:r>
      <w:r w:rsidRPr="00CD6D86">
        <w:rPr>
          <w:rFonts w:ascii="Arial" w:hAnsi="Arial" w:cs="Arial"/>
          <w:sz w:val="22"/>
          <w:szCs w:val="22"/>
          <w:lang w:val="lv-LV"/>
        </w:rPr>
        <w:t xml:space="preserve"> </w:t>
      </w:r>
      <w:r w:rsidR="00266743" w:rsidRPr="00CD6D86">
        <w:rPr>
          <w:rFonts w:ascii="Arial" w:hAnsi="Arial" w:cs="Arial"/>
          <w:sz w:val="22"/>
          <w:szCs w:val="22"/>
          <w:lang w:val="lv-LV"/>
        </w:rPr>
        <w:t>kavē no šī Līguma izrietošo maksājumu</w:t>
      </w:r>
      <w:r w:rsidRPr="00CD6D86">
        <w:rPr>
          <w:rFonts w:ascii="Arial" w:hAnsi="Arial" w:cs="Arial"/>
          <w:sz w:val="22"/>
          <w:szCs w:val="22"/>
          <w:lang w:val="lv-LV"/>
        </w:rPr>
        <w:t xml:space="preserve">, </w:t>
      </w:r>
      <w:r w:rsidRPr="00CD6D86">
        <w:rPr>
          <w:rFonts w:ascii="Arial" w:hAnsi="Arial" w:cs="Arial"/>
          <w:i/>
          <w:sz w:val="22"/>
          <w:szCs w:val="22"/>
          <w:lang w:val="lv-LV"/>
        </w:rPr>
        <w:t>Pārdevējam</w:t>
      </w:r>
      <w:r w:rsidRPr="00CD6D86">
        <w:rPr>
          <w:rFonts w:ascii="Arial" w:hAnsi="Arial" w:cs="Arial"/>
          <w:sz w:val="22"/>
          <w:szCs w:val="22"/>
          <w:lang w:val="lv-LV"/>
        </w:rPr>
        <w:t xml:space="preserve"> ir tiesības pieprasīt no </w:t>
      </w:r>
      <w:r w:rsidRPr="00CD6D86">
        <w:rPr>
          <w:rFonts w:ascii="Arial" w:hAnsi="Arial" w:cs="Arial"/>
          <w:i/>
          <w:sz w:val="22"/>
          <w:szCs w:val="22"/>
          <w:lang w:val="lv-LV"/>
        </w:rPr>
        <w:t>Pircēja</w:t>
      </w:r>
      <w:r w:rsidRPr="00CD6D86">
        <w:rPr>
          <w:rFonts w:ascii="Arial" w:hAnsi="Arial" w:cs="Arial"/>
          <w:sz w:val="22"/>
          <w:szCs w:val="22"/>
          <w:lang w:val="lv-LV"/>
        </w:rPr>
        <w:t xml:space="preserve"> līgumsodu 0,1% (nulle komats viena procenta) apmērā</w:t>
      </w:r>
      <w:r w:rsidRPr="0044551F">
        <w:rPr>
          <w:rFonts w:ascii="Arial" w:hAnsi="Arial" w:cs="Arial"/>
          <w:sz w:val="22"/>
          <w:szCs w:val="22"/>
          <w:lang w:val="lv-LV"/>
        </w:rPr>
        <w:t xml:space="preserve"> no savlaicīgi nesamaksātās summas par</w:t>
      </w:r>
      <w:r w:rsidRPr="0044551F">
        <w:rPr>
          <w:rFonts w:ascii="Arial" w:hAnsi="Arial" w:cs="Arial"/>
          <w:b/>
          <w:sz w:val="22"/>
          <w:szCs w:val="22"/>
          <w:lang w:val="lv-LV"/>
        </w:rPr>
        <w:t xml:space="preserve"> </w:t>
      </w:r>
      <w:r w:rsidRPr="0044551F">
        <w:rPr>
          <w:rFonts w:ascii="Arial" w:hAnsi="Arial" w:cs="Arial"/>
          <w:sz w:val="22"/>
          <w:szCs w:val="22"/>
          <w:lang w:val="lv-LV"/>
        </w:rPr>
        <w:t xml:space="preserve">katru nokavēto dienu, </w:t>
      </w:r>
      <w:r w:rsidRPr="0044551F">
        <w:rPr>
          <w:rFonts w:ascii="Arial" w:hAnsi="Arial" w:cs="Arial"/>
          <w:bCs/>
          <w:sz w:val="22"/>
          <w:szCs w:val="22"/>
          <w:lang w:val="lv-LV"/>
        </w:rPr>
        <w:t>bet kopumā ne vairāk par 10% (desmit procentiem) no neizpildītās saistības apmēra.</w:t>
      </w:r>
    </w:p>
    <w:p w14:paraId="19AF16C2" w14:textId="1951BC74"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Līgumsoda samaksa neatbrīvo puses no zaudējumu segšanas un Līguma izpildes pienākuma.</w:t>
      </w:r>
    </w:p>
    <w:p w14:paraId="6FB7624A" w14:textId="77777777" w:rsidR="00BB43FE" w:rsidRPr="00BB43FE" w:rsidRDefault="00BB43FE" w:rsidP="00BB43FE">
      <w:pPr>
        <w:ind w:left="-6"/>
        <w:jc w:val="both"/>
        <w:rPr>
          <w:rFonts w:ascii="Arial" w:hAnsi="Arial" w:cs="Arial"/>
          <w:sz w:val="22"/>
          <w:szCs w:val="22"/>
          <w:lang w:val="lv-LV"/>
        </w:rPr>
      </w:pPr>
    </w:p>
    <w:p w14:paraId="4E715082" w14:textId="58805166" w:rsidR="000E7B0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Nepārvaramā vara</w:t>
      </w:r>
      <w:r w:rsidRPr="0044551F">
        <w:rPr>
          <w:rFonts w:ascii="Arial" w:hAnsi="Arial" w:cs="Arial"/>
          <w:b/>
          <w:caps/>
          <w:sz w:val="22"/>
          <w:szCs w:val="22"/>
          <w:lang w:val="lv-LV"/>
        </w:rPr>
        <w:t xml:space="preserve"> </w:t>
      </w:r>
      <w:r w:rsidRPr="0044551F">
        <w:rPr>
          <w:rFonts w:ascii="Arial" w:hAnsi="Arial" w:cs="Arial"/>
          <w:b/>
          <w:sz w:val="22"/>
          <w:szCs w:val="22"/>
          <w:lang w:val="lv-LV"/>
        </w:rPr>
        <w:t>(</w:t>
      </w:r>
      <w:proofErr w:type="spellStart"/>
      <w:r w:rsidRPr="0044551F">
        <w:rPr>
          <w:rFonts w:ascii="Arial" w:hAnsi="Arial" w:cs="Arial"/>
          <w:b/>
          <w:sz w:val="22"/>
          <w:szCs w:val="22"/>
          <w:lang w:val="lv-LV"/>
        </w:rPr>
        <w:t>force</w:t>
      </w:r>
      <w:proofErr w:type="spellEnd"/>
      <w:r w:rsidRPr="0044551F">
        <w:rPr>
          <w:rFonts w:ascii="Arial" w:hAnsi="Arial" w:cs="Arial"/>
          <w:b/>
          <w:sz w:val="22"/>
          <w:szCs w:val="22"/>
          <w:lang w:val="lv-LV"/>
        </w:rPr>
        <w:t xml:space="preserve"> </w:t>
      </w:r>
      <w:proofErr w:type="spellStart"/>
      <w:r w:rsidRPr="0044551F">
        <w:rPr>
          <w:rFonts w:ascii="Arial" w:hAnsi="Arial" w:cs="Arial"/>
          <w:b/>
          <w:sz w:val="22"/>
          <w:szCs w:val="22"/>
          <w:lang w:val="lv-LV"/>
        </w:rPr>
        <w:t>majeure</w:t>
      </w:r>
      <w:proofErr w:type="spellEnd"/>
      <w:r w:rsidRPr="0044551F">
        <w:rPr>
          <w:rFonts w:ascii="Arial" w:hAnsi="Arial" w:cs="Arial"/>
          <w:b/>
          <w:sz w:val="22"/>
          <w:szCs w:val="22"/>
          <w:lang w:val="lv-LV"/>
        </w:rPr>
        <w:t>)</w:t>
      </w:r>
    </w:p>
    <w:p w14:paraId="262049C8" w14:textId="10318CFB"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 xml:space="preserve">Ja kāda no pusēm kopumā vai daļēji nevar izpildīt savas saistības saskaņā ar </w:t>
      </w:r>
      <w:r w:rsidR="001A6B9C">
        <w:rPr>
          <w:rFonts w:ascii="Arial" w:hAnsi="Arial" w:cs="Arial"/>
          <w:sz w:val="22"/>
          <w:szCs w:val="22"/>
          <w:lang w:val="lv-LV"/>
        </w:rPr>
        <w:t>šo</w:t>
      </w:r>
      <w:r w:rsidR="001A6B9C" w:rsidRPr="0044551F">
        <w:rPr>
          <w:rFonts w:ascii="Arial" w:hAnsi="Arial" w:cs="Arial"/>
          <w:sz w:val="22"/>
          <w:szCs w:val="22"/>
          <w:lang w:val="lv-LV"/>
        </w:rPr>
        <w:t xml:space="preserve"> </w:t>
      </w:r>
      <w:r w:rsidRPr="0044551F">
        <w:rPr>
          <w:rFonts w:ascii="Arial" w:hAnsi="Arial" w:cs="Arial"/>
          <w:sz w:val="22"/>
          <w:szCs w:val="22"/>
          <w:lang w:val="lv-LV"/>
        </w:rPr>
        <w:t>Līgumu nepārvaramas varas apstākļu dēļ, tad Līguma saistību izpildes termiņus puses pagarina attiecīgi par šo apstākļu darbības laiku.</w:t>
      </w:r>
    </w:p>
    <w:p w14:paraId="460A9659" w14:textId="4CC2A92D"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62E10E0B" w14:textId="0B2E5BEA" w:rsidR="0011782A" w:rsidRDefault="0011782A"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t>Puse, kurai Līguma saistību izpilde kļuvusi neiespējama, paziņo otrai pusei rakstveidā par šādu apstākļu darbības sākumu un beigām ne vēlāk kā 5 (piecu) dienu laikā</w:t>
      </w:r>
      <w:r>
        <w:rPr>
          <w:rFonts w:ascii="Arial" w:hAnsi="Arial" w:cs="Arial"/>
          <w:sz w:val="22"/>
          <w:szCs w:val="22"/>
          <w:lang w:val="lv-LV"/>
        </w:rPr>
        <w:t>.</w:t>
      </w:r>
    </w:p>
    <w:p w14:paraId="0C88D67C" w14:textId="02587FE1" w:rsidR="001A6B9C" w:rsidRPr="001A6B9C" w:rsidRDefault="001A6B9C" w:rsidP="00E53CE9">
      <w:pPr>
        <w:pStyle w:val="ListParagraph"/>
        <w:numPr>
          <w:ilvl w:val="1"/>
          <w:numId w:val="10"/>
        </w:numPr>
        <w:ind w:left="426"/>
        <w:jc w:val="both"/>
        <w:rPr>
          <w:rFonts w:ascii="Arial" w:hAnsi="Arial" w:cs="Arial"/>
          <w:sz w:val="22"/>
          <w:szCs w:val="22"/>
          <w:lang w:val="lv-LV"/>
        </w:rPr>
      </w:pPr>
      <w:r w:rsidRPr="001A6B9C">
        <w:rPr>
          <w:rFonts w:ascii="Arial" w:hAnsi="Arial" w:cs="Arial"/>
          <w:color w:val="000000"/>
          <w:sz w:val="22"/>
          <w:szCs w:val="22"/>
          <w:lang w:val="lv-LV"/>
        </w:rPr>
        <w:t xml:space="preserve">Puses nenes atbildību viena pret otru par saistību izpildes nokavējumu, ja </w:t>
      </w:r>
      <w:r>
        <w:rPr>
          <w:rFonts w:ascii="Arial" w:hAnsi="Arial" w:cs="Arial"/>
          <w:color w:val="000000"/>
          <w:sz w:val="22"/>
          <w:szCs w:val="22"/>
          <w:lang w:val="lv-LV"/>
        </w:rPr>
        <w:t>p</w:t>
      </w:r>
      <w:r w:rsidRPr="001A6B9C">
        <w:rPr>
          <w:rFonts w:ascii="Arial" w:hAnsi="Arial" w:cs="Arial"/>
          <w:color w:val="000000"/>
          <w:sz w:val="22"/>
          <w:szCs w:val="22"/>
          <w:lang w:val="lv-LV"/>
        </w:rPr>
        <w:t>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2"/>
          <w:szCs w:val="22"/>
          <w:lang w:val="lv-LV"/>
        </w:rPr>
        <w:t>.</w:t>
      </w:r>
    </w:p>
    <w:p w14:paraId="1B2FEAAA" w14:textId="725636DF" w:rsidR="0011782A" w:rsidRPr="0011782A" w:rsidRDefault="0011782A" w:rsidP="0011782A">
      <w:pPr>
        <w:ind w:left="-6"/>
        <w:jc w:val="both"/>
        <w:rPr>
          <w:rFonts w:ascii="Arial" w:hAnsi="Arial" w:cs="Arial"/>
          <w:sz w:val="22"/>
          <w:szCs w:val="22"/>
          <w:lang w:val="lv-LV"/>
        </w:rPr>
      </w:pPr>
    </w:p>
    <w:p w14:paraId="4DBF906B" w14:textId="1DA00B51" w:rsidR="0011782A" w:rsidRPr="0011782A" w:rsidRDefault="0011782A" w:rsidP="00E53CE9">
      <w:pPr>
        <w:pStyle w:val="ListParagraph"/>
        <w:numPr>
          <w:ilvl w:val="0"/>
          <w:numId w:val="10"/>
        </w:numPr>
        <w:ind w:left="284" w:hanging="284"/>
        <w:jc w:val="center"/>
        <w:rPr>
          <w:rFonts w:ascii="Arial" w:hAnsi="Arial" w:cs="Arial"/>
          <w:b/>
          <w:bCs/>
          <w:sz w:val="22"/>
          <w:szCs w:val="22"/>
          <w:lang w:val="lv-LV"/>
        </w:rPr>
      </w:pPr>
      <w:r w:rsidRPr="0044551F">
        <w:rPr>
          <w:rFonts w:ascii="Arial" w:hAnsi="Arial" w:cs="Arial"/>
          <w:b/>
          <w:sz w:val="22"/>
          <w:szCs w:val="22"/>
          <w:lang w:val="lv-LV"/>
        </w:rPr>
        <w:t>Līguma izbeigšana</w:t>
      </w:r>
    </w:p>
    <w:p w14:paraId="0010F0AA" w14:textId="57FA3A5F" w:rsidR="0011782A" w:rsidRDefault="00BB43FE" w:rsidP="00E53CE9">
      <w:pPr>
        <w:pStyle w:val="ListParagraph"/>
        <w:numPr>
          <w:ilvl w:val="1"/>
          <w:numId w:val="10"/>
        </w:numPr>
        <w:ind w:left="426"/>
        <w:jc w:val="both"/>
        <w:rPr>
          <w:rFonts w:ascii="Arial" w:hAnsi="Arial" w:cs="Arial"/>
          <w:sz w:val="22"/>
          <w:szCs w:val="22"/>
          <w:lang w:val="lv-LV"/>
        </w:rPr>
      </w:pPr>
      <w:r w:rsidRPr="00BB43FE">
        <w:rPr>
          <w:rFonts w:ascii="Arial" w:hAnsi="Arial" w:cs="Arial"/>
          <w:sz w:val="22"/>
          <w:szCs w:val="22"/>
          <w:lang w:val="lv-LV"/>
        </w:rPr>
        <w:t xml:space="preserve"> </w:t>
      </w:r>
      <w:r w:rsidRPr="0044551F">
        <w:rPr>
          <w:rFonts w:ascii="Arial" w:hAnsi="Arial" w:cs="Arial"/>
          <w:sz w:val="22"/>
          <w:szCs w:val="22"/>
          <w:lang w:val="lv-LV"/>
        </w:rPr>
        <w:t xml:space="preserve">Līgumu </w:t>
      </w:r>
      <w:r w:rsidR="001A6B9C">
        <w:rPr>
          <w:rFonts w:ascii="Arial" w:hAnsi="Arial" w:cs="Arial"/>
          <w:sz w:val="22"/>
          <w:szCs w:val="22"/>
          <w:lang w:val="lv-LV"/>
        </w:rPr>
        <w:t>puses ir tiesīgas</w:t>
      </w:r>
      <w:r w:rsidR="001A6B9C" w:rsidRPr="0044551F">
        <w:rPr>
          <w:rFonts w:ascii="Arial" w:hAnsi="Arial" w:cs="Arial"/>
          <w:sz w:val="22"/>
          <w:szCs w:val="22"/>
          <w:lang w:val="lv-LV"/>
        </w:rPr>
        <w:t xml:space="preserve"> </w:t>
      </w:r>
      <w:r w:rsidRPr="0044551F">
        <w:rPr>
          <w:rFonts w:ascii="Arial" w:hAnsi="Arial" w:cs="Arial"/>
          <w:sz w:val="22"/>
          <w:szCs w:val="22"/>
          <w:lang w:val="lv-LV"/>
        </w:rPr>
        <w:t>izbeigt, pusēm</w:t>
      </w:r>
      <w:r w:rsidR="001A6B9C">
        <w:rPr>
          <w:rFonts w:ascii="Arial" w:hAnsi="Arial" w:cs="Arial"/>
          <w:sz w:val="22"/>
          <w:szCs w:val="22"/>
          <w:lang w:val="lv-LV"/>
        </w:rPr>
        <w:t xml:space="preserve"> savstarpēji</w:t>
      </w:r>
      <w:r w:rsidRPr="0044551F">
        <w:rPr>
          <w:rFonts w:ascii="Arial" w:hAnsi="Arial" w:cs="Arial"/>
          <w:sz w:val="22"/>
          <w:szCs w:val="22"/>
          <w:lang w:val="lv-LV"/>
        </w:rPr>
        <w:t xml:space="preserve"> rakstveidā vienojoties.</w:t>
      </w:r>
    </w:p>
    <w:p w14:paraId="737C3366" w14:textId="359E2967"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i/>
          <w:sz w:val="22"/>
          <w:szCs w:val="22"/>
          <w:lang w:val="lv-LV"/>
        </w:rPr>
        <w:t>Pircējs</w:t>
      </w:r>
      <w:r w:rsidRPr="0044551F">
        <w:rPr>
          <w:rFonts w:ascii="Arial" w:hAnsi="Arial" w:cs="Arial"/>
          <w:sz w:val="22"/>
          <w:szCs w:val="22"/>
          <w:lang w:val="lv-LV"/>
        </w:rPr>
        <w:t xml:space="preserve"> var vienpusēji izbeigt Līgumu (pilnīgi vai daļēji) jebkurā no </w:t>
      </w:r>
      <w:r w:rsidR="001A6B9C">
        <w:rPr>
          <w:rFonts w:ascii="Arial" w:hAnsi="Arial" w:cs="Arial"/>
          <w:sz w:val="22"/>
          <w:szCs w:val="22"/>
          <w:lang w:val="lv-LV"/>
        </w:rPr>
        <w:t>šādiem</w:t>
      </w:r>
      <w:r w:rsidR="001A6B9C" w:rsidRPr="0044551F">
        <w:rPr>
          <w:rFonts w:ascii="Arial" w:hAnsi="Arial" w:cs="Arial"/>
          <w:sz w:val="22"/>
          <w:szCs w:val="22"/>
          <w:lang w:val="lv-LV"/>
        </w:rPr>
        <w:t xml:space="preserve"> </w:t>
      </w:r>
      <w:r w:rsidRPr="0044551F">
        <w:rPr>
          <w:rFonts w:ascii="Arial" w:hAnsi="Arial" w:cs="Arial"/>
          <w:sz w:val="22"/>
          <w:szCs w:val="22"/>
          <w:lang w:val="lv-LV"/>
        </w:rPr>
        <w:t>gadījumiem:</w:t>
      </w:r>
    </w:p>
    <w:p w14:paraId="194C6379" w14:textId="7A2E297D"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44551F">
        <w:rPr>
          <w:rFonts w:ascii="Arial" w:hAnsi="Arial" w:cs="Arial"/>
          <w:sz w:val="22"/>
          <w:szCs w:val="22"/>
          <w:lang w:val="lv-LV"/>
        </w:rPr>
        <w:t xml:space="preserve">ja </w:t>
      </w:r>
      <w:r w:rsidRPr="0044551F">
        <w:rPr>
          <w:rFonts w:ascii="Arial" w:hAnsi="Arial" w:cs="Arial"/>
          <w:i/>
          <w:sz w:val="22"/>
          <w:szCs w:val="22"/>
          <w:lang w:val="lv-LV"/>
        </w:rPr>
        <w:t>Pārdevējs</w:t>
      </w:r>
      <w:r w:rsidRPr="0044551F">
        <w:rPr>
          <w:rFonts w:ascii="Arial" w:hAnsi="Arial" w:cs="Arial"/>
          <w:sz w:val="22"/>
          <w:szCs w:val="22"/>
          <w:lang w:val="lv-LV"/>
        </w:rPr>
        <w:t xml:space="preserve"> bez saskaņošanas ar </w:t>
      </w:r>
      <w:r w:rsidRPr="0044551F">
        <w:rPr>
          <w:rFonts w:ascii="Arial" w:hAnsi="Arial" w:cs="Arial"/>
          <w:i/>
          <w:sz w:val="22"/>
          <w:szCs w:val="22"/>
          <w:lang w:val="lv-LV"/>
        </w:rPr>
        <w:t>Pircēju</w:t>
      </w:r>
      <w:r w:rsidRPr="0044551F">
        <w:rPr>
          <w:rFonts w:ascii="Arial" w:hAnsi="Arial" w:cs="Arial"/>
          <w:sz w:val="22"/>
          <w:szCs w:val="22"/>
          <w:lang w:val="lv-LV"/>
        </w:rPr>
        <w:t xml:space="preserve"> </w:t>
      </w:r>
      <w:r w:rsidRPr="001A6B9C">
        <w:rPr>
          <w:rFonts w:ascii="Arial" w:hAnsi="Arial" w:cs="Arial"/>
          <w:sz w:val="22"/>
          <w:szCs w:val="22"/>
          <w:lang w:val="lv-LV"/>
        </w:rPr>
        <w:t>maina preces un/vai pakalpojuma cenu;</w:t>
      </w:r>
    </w:p>
    <w:p w14:paraId="6CC45C9D" w14:textId="131AA52A"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piegādātās preces un/vai inventāra kvalitāte neatbilst </w:t>
      </w:r>
      <w:r w:rsidR="00C5285A">
        <w:rPr>
          <w:rFonts w:ascii="Arial" w:hAnsi="Arial" w:cs="Arial"/>
          <w:sz w:val="22"/>
          <w:szCs w:val="22"/>
          <w:lang w:val="lv-LV"/>
        </w:rPr>
        <w:t xml:space="preserve">standartam, tehniskajām prasībām un </w:t>
      </w:r>
      <w:r w:rsidRPr="001A6B9C">
        <w:rPr>
          <w:rFonts w:ascii="Arial" w:hAnsi="Arial" w:cs="Arial"/>
          <w:sz w:val="22"/>
          <w:szCs w:val="22"/>
          <w:lang w:val="lv-LV"/>
        </w:rPr>
        <w:t>šim Līgumam;</w:t>
      </w:r>
    </w:p>
    <w:p w14:paraId="371C6411" w14:textId="17CC780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w:t>
      </w:r>
      <w:proofErr w:type="spellStart"/>
      <w:r w:rsidR="00C5285A">
        <w:rPr>
          <w:rFonts w:ascii="Arial" w:hAnsi="Arial" w:cs="Arial"/>
          <w:sz w:val="22"/>
          <w:szCs w:val="22"/>
          <w:lang w:val="lv-LV"/>
        </w:rPr>
        <w:t>viarāk</w:t>
      </w:r>
      <w:proofErr w:type="spellEnd"/>
      <w:r w:rsidR="00C5285A">
        <w:rPr>
          <w:rFonts w:ascii="Arial" w:hAnsi="Arial" w:cs="Arial"/>
          <w:sz w:val="22"/>
          <w:szCs w:val="22"/>
          <w:lang w:val="lv-LV"/>
        </w:rPr>
        <w:t xml:space="preserve"> kā 30 (trīsdesmit) dienas tiek kavēti</w:t>
      </w:r>
      <w:r w:rsidRPr="001A6B9C">
        <w:rPr>
          <w:rFonts w:ascii="Arial" w:hAnsi="Arial" w:cs="Arial"/>
          <w:sz w:val="22"/>
          <w:szCs w:val="22"/>
          <w:lang w:val="lv-LV"/>
        </w:rPr>
        <w:t xml:space="preserve"> </w:t>
      </w:r>
      <w:r w:rsidR="00C5285A">
        <w:rPr>
          <w:rFonts w:ascii="Arial" w:hAnsi="Arial" w:cs="Arial"/>
          <w:sz w:val="22"/>
          <w:szCs w:val="22"/>
          <w:lang w:val="lv-LV"/>
        </w:rPr>
        <w:t>Līgumā noteiktie izpildes</w:t>
      </w:r>
      <w:r w:rsidRPr="001A6B9C">
        <w:rPr>
          <w:rFonts w:ascii="Arial" w:hAnsi="Arial" w:cs="Arial"/>
          <w:sz w:val="22"/>
          <w:szCs w:val="22"/>
          <w:lang w:val="lv-LV"/>
        </w:rPr>
        <w:t xml:space="preserve"> termiņi;</w:t>
      </w:r>
    </w:p>
    <w:p w14:paraId="54166500" w14:textId="58C997D3" w:rsidR="00BB43FE" w:rsidRPr="001A6B9C"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lang w:val="lv-LV"/>
        </w:rPr>
        <w:t xml:space="preserve">ja Līguma izpildes laikā saskaņā ar attiecīgas institūcijas lēmumu tiek apturēta vai pārtraukta </w:t>
      </w:r>
      <w:r w:rsidRPr="001A6B9C">
        <w:rPr>
          <w:rFonts w:ascii="Arial" w:hAnsi="Arial" w:cs="Arial"/>
          <w:i/>
          <w:sz w:val="22"/>
          <w:szCs w:val="22"/>
          <w:lang w:val="lv-LV"/>
        </w:rPr>
        <w:t>Pārdevēja</w:t>
      </w:r>
      <w:r w:rsidRPr="001A6B9C">
        <w:rPr>
          <w:rFonts w:ascii="Arial" w:hAnsi="Arial" w:cs="Arial"/>
          <w:sz w:val="22"/>
          <w:szCs w:val="22"/>
          <w:lang w:val="lv-LV"/>
        </w:rPr>
        <w:t xml:space="preserve"> saimnieciskā darbība;</w:t>
      </w:r>
    </w:p>
    <w:p w14:paraId="48D25CC8" w14:textId="2D497B35" w:rsidR="00BB43FE" w:rsidRDefault="00BB43FE" w:rsidP="00BB43FE">
      <w:pPr>
        <w:pStyle w:val="ListParagraph"/>
        <w:numPr>
          <w:ilvl w:val="2"/>
          <w:numId w:val="10"/>
        </w:numPr>
        <w:ind w:left="567" w:hanging="567"/>
        <w:jc w:val="both"/>
        <w:rPr>
          <w:rFonts w:ascii="Arial" w:hAnsi="Arial" w:cs="Arial"/>
          <w:sz w:val="22"/>
          <w:szCs w:val="22"/>
          <w:lang w:val="lv-LV"/>
        </w:rPr>
      </w:pPr>
      <w:r w:rsidRPr="001A6B9C">
        <w:rPr>
          <w:rFonts w:ascii="Arial" w:hAnsi="Arial" w:cs="Arial"/>
          <w:sz w:val="22"/>
          <w:szCs w:val="22"/>
          <w:shd w:val="clear" w:color="auto" w:fill="FFFFFF"/>
          <w:lang w:val="lv-LV"/>
        </w:rPr>
        <w:t>ja Līgumu nav iespējams izpildīt tādēļ, ka Līguma</w:t>
      </w:r>
      <w:r w:rsidRPr="0044551F">
        <w:rPr>
          <w:rFonts w:ascii="Arial" w:hAnsi="Arial" w:cs="Arial"/>
          <w:sz w:val="22"/>
          <w:szCs w:val="22"/>
          <w:shd w:val="clear" w:color="auto" w:fill="FFFFFF"/>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w:t>
      </w:r>
    </w:p>
    <w:p w14:paraId="6942DBEC" w14:textId="4038B7B6" w:rsidR="00BB43FE" w:rsidRDefault="00BB43FE" w:rsidP="00E53CE9">
      <w:pPr>
        <w:pStyle w:val="ListParagraph"/>
        <w:numPr>
          <w:ilvl w:val="1"/>
          <w:numId w:val="10"/>
        </w:numPr>
        <w:ind w:left="426"/>
        <w:jc w:val="both"/>
        <w:rPr>
          <w:rFonts w:ascii="Arial" w:hAnsi="Arial" w:cs="Arial"/>
          <w:sz w:val="22"/>
          <w:szCs w:val="22"/>
          <w:lang w:val="lv-LV"/>
        </w:rPr>
      </w:pPr>
      <w:r w:rsidRPr="0044551F">
        <w:rPr>
          <w:rFonts w:ascii="Arial" w:hAnsi="Arial" w:cs="Arial"/>
          <w:sz w:val="22"/>
          <w:szCs w:val="22"/>
          <w:lang w:val="lv-LV"/>
        </w:rPr>
        <w:lastRenderedPageBreak/>
        <w:t xml:space="preserve">Ja Līgums tiek izbeigts saskaņā ar </w:t>
      </w:r>
      <w:r w:rsidR="00C5285A">
        <w:rPr>
          <w:rFonts w:ascii="Arial" w:hAnsi="Arial" w:cs="Arial"/>
          <w:sz w:val="22"/>
          <w:szCs w:val="22"/>
          <w:lang w:val="lv-LV"/>
        </w:rPr>
        <w:t>9</w:t>
      </w:r>
      <w:r w:rsidRPr="0044551F">
        <w:rPr>
          <w:rFonts w:ascii="Arial" w:hAnsi="Arial" w:cs="Arial"/>
          <w:sz w:val="22"/>
          <w:szCs w:val="22"/>
          <w:lang w:val="lv-LV"/>
        </w:rPr>
        <w:t xml:space="preserve">.2.punkta noteikumiem, </w:t>
      </w:r>
      <w:r w:rsidRPr="0044551F">
        <w:rPr>
          <w:rFonts w:ascii="Arial" w:hAnsi="Arial" w:cs="Arial"/>
          <w:i/>
          <w:sz w:val="22"/>
          <w:szCs w:val="22"/>
          <w:lang w:val="lv-LV"/>
        </w:rPr>
        <w:t>Pircējs</w:t>
      </w:r>
      <w:r w:rsidRPr="0044551F">
        <w:rPr>
          <w:rFonts w:ascii="Arial" w:hAnsi="Arial" w:cs="Arial"/>
          <w:sz w:val="22"/>
          <w:szCs w:val="22"/>
          <w:lang w:val="lv-LV"/>
        </w:rPr>
        <w:t xml:space="preserve"> nosūta par to rakstisku paziņojumu </w:t>
      </w:r>
      <w:r w:rsidRPr="0044551F">
        <w:rPr>
          <w:rFonts w:ascii="Arial" w:hAnsi="Arial" w:cs="Arial"/>
          <w:i/>
          <w:sz w:val="22"/>
          <w:szCs w:val="22"/>
          <w:lang w:val="lv-LV"/>
        </w:rPr>
        <w:t>Pārdevējam</w:t>
      </w:r>
      <w:r w:rsidRPr="0044551F">
        <w:rPr>
          <w:rFonts w:ascii="Arial" w:hAnsi="Arial" w:cs="Arial"/>
          <w:sz w:val="22"/>
          <w:szCs w:val="22"/>
          <w:lang w:val="lv-LV"/>
        </w:rPr>
        <w:t xml:space="preserve"> pa pastu. Līgums tiek uzskatīts par izbeigtu </w:t>
      </w:r>
      <w:r w:rsidRPr="0044551F">
        <w:rPr>
          <w:rFonts w:ascii="Arial" w:hAnsi="Arial" w:cs="Arial"/>
          <w:i/>
          <w:sz w:val="22"/>
          <w:szCs w:val="22"/>
          <w:lang w:val="lv-LV"/>
        </w:rPr>
        <w:t>Pircēja</w:t>
      </w:r>
      <w:r w:rsidRPr="0044551F">
        <w:rPr>
          <w:rFonts w:ascii="Arial" w:hAnsi="Arial" w:cs="Arial"/>
          <w:sz w:val="22"/>
          <w:szCs w:val="22"/>
          <w:lang w:val="lv-LV"/>
        </w:rPr>
        <w:t xml:space="preserve"> noteiktajā termiņā, kas nevar būt īsāks par 7 (septiņām) kalendāra dienām no vēstules nosūtīšanas dienas.</w:t>
      </w:r>
    </w:p>
    <w:p w14:paraId="0866954C" w14:textId="77777777" w:rsidR="005B35E2" w:rsidRPr="005B35E2" w:rsidRDefault="005B35E2" w:rsidP="005B35E2">
      <w:pPr>
        <w:ind w:left="-6"/>
        <w:jc w:val="both"/>
        <w:rPr>
          <w:rFonts w:ascii="Arial" w:hAnsi="Arial" w:cs="Arial"/>
          <w:sz w:val="22"/>
          <w:szCs w:val="22"/>
          <w:lang w:val="lv-LV"/>
        </w:rPr>
      </w:pPr>
    </w:p>
    <w:p w14:paraId="2DAD7923" w14:textId="77777777" w:rsidR="002F76EF" w:rsidRPr="002F76EF" w:rsidRDefault="002F76EF" w:rsidP="002F76EF">
      <w:pPr>
        <w:ind w:left="-6"/>
        <w:jc w:val="both"/>
        <w:rPr>
          <w:rFonts w:ascii="Arial" w:hAnsi="Arial" w:cs="Arial"/>
          <w:sz w:val="22"/>
          <w:szCs w:val="22"/>
          <w:lang w:val="lv-LV"/>
        </w:rPr>
      </w:pPr>
    </w:p>
    <w:p w14:paraId="5E1742D2" w14:textId="316D882A" w:rsidR="00BB43FE" w:rsidRDefault="00BB43FE"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Konfidencialitātes saistības</w:t>
      </w:r>
    </w:p>
    <w:p w14:paraId="07429DB3"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21A893A0" w14:textId="77777777" w:rsidR="002F76EF" w:rsidRPr="002F76EF" w:rsidRDefault="002F76EF" w:rsidP="002F76EF">
      <w:pPr>
        <w:numPr>
          <w:ilvl w:val="1"/>
          <w:numId w:val="10"/>
        </w:numPr>
        <w:ind w:left="567" w:hanging="567"/>
        <w:contextualSpacing/>
        <w:jc w:val="both"/>
        <w:rPr>
          <w:rFonts w:ascii="Arial" w:hAnsi="Arial" w:cs="Arial"/>
          <w:sz w:val="22"/>
          <w:szCs w:val="22"/>
          <w:lang w:val="lv-LV"/>
        </w:rPr>
      </w:pPr>
      <w:r w:rsidRPr="002F76EF">
        <w:rPr>
          <w:rFonts w:ascii="Arial" w:hAnsi="Arial" w:cs="Arial"/>
          <w:iCs/>
          <w:sz w:val="22"/>
          <w:szCs w:val="22"/>
          <w:lang w:val="lv-LV"/>
        </w:rPr>
        <w:t>Saņemto puses komercnoslēpumu saturošo informāciju otra puse apņemas izmantot vienīgi šī Līguma ietvaros noteikto saistību izpildes nodrošināšanai, ievērojot otrās puses komercintereses un konfidencialitātes pienākumu.</w:t>
      </w:r>
    </w:p>
    <w:p w14:paraId="4B9DA60C" w14:textId="77777777" w:rsidR="002F76EF" w:rsidRPr="002F76EF" w:rsidRDefault="002F76EF" w:rsidP="002F76EF">
      <w:pPr>
        <w:ind w:left="567" w:hanging="567"/>
        <w:jc w:val="both"/>
        <w:rPr>
          <w:rFonts w:ascii="Arial" w:hAnsi="Arial" w:cs="Arial"/>
          <w:sz w:val="22"/>
          <w:szCs w:val="22"/>
          <w:lang w:val="lv-LV"/>
        </w:rPr>
      </w:pPr>
    </w:p>
    <w:p w14:paraId="520D733F" w14:textId="08A12898" w:rsidR="00BB43FE" w:rsidRDefault="002F76EF"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Personas datu aizsardzība un biznesa ētika</w:t>
      </w:r>
    </w:p>
    <w:p w14:paraId="2D4EFCAF" w14:textId="77777777" w:rsidR="005B35E2" w:rsidRPr="00C5285A"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apliecina, ka tās ir informētas, ka vienas puses iesniegtos personas datus, ja tas nepieciešams Līguma izpildei un pakalpojumu sniegšanai drīkst apstrādāt tikai saskaņā ar Līguma </w:t>
      </w:r>
      <w:r w:rsidRPr="00C5285A">
        <w:rPr>
          <w:rFonts w:ascii="Arial" w:eastAsia="Calibri" w:hAnsi="Arial" w:cs="Arial"/>
          <w:iCs/>
          <w:sz w:val="22"/>
          <w:szCs w:val="22"/>
          <w:lang w:val="lv-LV"/>
        </w:rPr>
        <w:t>priekšmetu, Līgumā noteiktajā apjomā, uz Līguma darbības termiņu un tikai saskaņā ar spēkā esošo tiesību aktu prasībām.</w:t>
      </w:r>
    </w:p>
    <w:p w14:paraId="4A409380"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A676BBE"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 xml:space="preserve">Puses apņemas nodrošināt spēkā esošajiem tiesību aktiem atbilstošu aizsardzības līmeni otras Puses iesniegtajiem personas datiem. </w:t>
      </w:r>
    </w:p>
    <w:p w14:paraId="5C9D347C"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5F3586F"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3945691"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eastAsia="Calibri" w:hAnsi="Arial" w:cs="Arial"/>
          <w:iCs/>
          <w:sz w:val="22"/>
          <w:szCs w:val="22"/>
          <w:lang w:val="lv-LV"/>
        </w:rPr>
        <w:t>Puses apņemas iznīcināt otras puses iesniegtos personas datus, tiklīdz izbeidzas nepieciešamība tos apstrādāt.</w:t>
      </w:r>
    </w:p>
    <w:p w14:paraId="5CC9D403"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Pārdevējs</w:t>
      </w:r>
      <w:r w:rsidRPr="005B35E2">
        <w:rPr>
          <w:rFonts w:ascii="Arial" w:hAnsi="Arial" w:cs="Arial"/>
          <w:sz w:val="22"/>
          <w:szCs w:val="22"/>
          <w:lang w:val="lv-LV"/>
        </w:rPr>
        <w:t xml:space="preserve">, parakstot Līgumu, apliecina, ka iepazinies ar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45D7610A" w14:textId="77777777"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i/>
          <w:sz w:val="22"/>
          <w:szCs w:val="22"/>
          <w:lang w:val="lv-LV"/>
        </w:rPr>
        <w:t>Pārdevējam</w:t>
      </w:r>
      <w:r w:rsidRPr="005B35E2">
        <w:rPr>
          <w:rFonts w:ascii="Arial" w:hAnsi="Arial" w:cs="Arial"/>
          <w:sz w:val="22"/>
          <w:szCs w:val="22"/>
          <w:lang w:val="lv-LV"/>
        </w:rPr>
        <w:t xml:space="preserve"> ir pienākums nekavējoties informēt </w:t>
      </w:r>
      <w:r w:rsidRPr="005B35E2">
        <w:rPr>
          <w:rFonts w:ascii="Arial" w:hAnsi="Arial" w:cs="Arial"/>
          <w:i/>
          <w:iCs/>
          <w:sz w:val="22"/>
          <w:szCs w:val="22"/>
          <w:lang w:val="lv-LV"/>
        </w:rPr>
        <w:t>Pircēju</w:t>
      </w:r>
      <w:r w:rsidRPr="005B35E2">
        <w:rPr>
          <w:rFonts w:ascii="Arial" w:hAnsi="Arial" w:cs="Arial"/>
          <w:sz w:val="22"/>
          <w:szCs w:val="22"/>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5B35E2">
        <w:rPr>
          <w:rFonts w:ascii="Arial" w:hAnsi="Arial" w:cs="Arial"/>
          <w:i/>
          <w:sz w:val="22"/>
          <w:szCs w:val="22"/>
          <w:lang w:val="lv-LV"/>
        </w:rPr>
        <w:t>Pircējam</w:t>
      </w:r>
      <w:r w:rsidRPr="005B35E2">
        <w:rPr>
          <w:rFonts w:ascii="Arial" w:hAnsi="Arial" w:cs="Arial"/>
          <w:sz w:val="22"/>
          <w:szCs w:val="22"/>
          <w:lang w:val="lv-LV"/>
        </w:rPr>
        <w:t xml:space="preserve"> kļūst zināms, ka </w:t>
      </w:r>
      <w:r w:rsidRPr="005B35E2">
        <w:rPr>
          <w:rFonts w:ascii="Arial" w:hAnsi="Arial" w:cs="Arial"/>
          <w:i/>
          <w:sz w:val="22"/>
          <w:szCs w:val="22"/>
          <w:lang w:val="lv-LV"/>
        </w:rPr>
        <w:t>Pārdevējs</w:t>
      </w:r>
      <w:r w:rsidRPr="005B35E2">
        <w:rPr>
          <w:rFonts w:ascii="Arial" w:hAnsi="Arial" w:cs="Arial"/>
          <w:sz w:val="22"/>
          <w:szCs w:val="22"/>
          <w:lang w:val="lv-LV"/>
        </w:rPr>
        <w:t xml:space="preserve"> ir pārkāpis kādu no “Latvijas dzelzceļš” koncerna sadarbības partneru biznesa ētikas pamatprincipiem, tiks izvērtēta turpmākā sadarbība likumā noteiktajā kārtībā un apjomā.</w:t>
      </w:r>
    </w:p>
    <w:p w14:paraId="72B29053" w14:textId="04F0EE69"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Ja </w:t>
      </w:r>
      <w:r w:rsidRPr="005B35E2">
        <w:rPr>
          <w:rFonts w:ascii="Arial" w:hAnsi="Arial" w:cs="Arial"/>
          <w:i/>
          <w:sz w:val="22"/>
          <w:szCs w:val="22"/>
          <w:lang w:val="lv-LV"/>
        </w:rPr>
        <w:t>Pārdevēja</w:t>
      </w:r>
      <w:r w:rsidRPr="005B35E2">
        <w:rPr>
          <w:rFonts w:ascii="Arial" w:hAnsi="Arial" w:cs="Arial"/>
          <w:sz w:val="22"/>
          <w:szCs w:val="22"/>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35E2">
        <w:rPr>
          <w:rFonts w:ascii="Arial" w:hAnsi="Arial" w:cs="Arial"/>
          <w:i/>
          <w:sz w:val="22"/>
          <w:szCs w:val="22"/>
          <w:lang w:val="lv-LV"/>
        </w:rPr>
        <w:lastRenderedPageBreak/>
        <w:t>Pircēja</w:t>
      </w:r>
      <w:r w:rsidRPr="005B35E2">
        <w:rPr>
          <w:rFonts w:ascii="Arial" w:hAnsi="Arial" w:cs="Arial"/>
          <w:sz w:val="22"/>
          <w:szCs w:val="22"/>
          <w:lang w:val="lv-LV"/>
        </w:rPr>
        <w:t xml:space="preserve"> vai jebkādu citu personu interesēs, </w:t>
      </w:r>
      <w:r w:rsidRPr="005B35E2">
        <w:rPr>
          <w:rFonts w:ascii="Arial" w:hAnsi="Arial" w:cs="Arial"/>
          <w:i/>
          <w:sz w:val="22"/>
          <w:szCs w:val="22"/>
          <w:lang w:val="lv-LV"/>
        </w:rPr>
        <w:t>Pārdevējam</w:t>
      </w:r>
      <w:r w:rsidRPr="005B35E2">
        <w:rPr>
          <w:rFonts w:ascii="Arial" w:hAnsi="Arial" w:cs="Arial"/>
          <w:sz w:val="22"/>
          <w:szCs w:val="22"/>
          <w:lang w:val="lv-LV"/>
        </w:rPr>
        <w:t xml:space="preserve"> ir pienākums par to nekavējoties informēt “Latvijas dzelzceļš” koncerna valdošā uzņēmuma Krāpšanas novēršanas daļu, izmantojot ziņošanas iespējas koncerna mājas lapā </w:t>
      </w:r>
      <w:r w:rsidRPr="005B35E2">
        <w:rPr>
          <w:rFonts w:ascii="Arial" w:hAnsi="Arial" w:cs="Arial"/>
          <w:i/>
          <w:iCs/>
          <w:color w:val="0000FF"/>
          <w:sz w:val="22"/>
          <w:szCs w:val="22"/>
          <w:u w:val="single"/>
          <w:lang w:val="lv-LV"/>
        </w:rPr>
        <w:t>www.ldz.lv</w:t>
      </w:r>
      <w:r w:rsidRPr="005B35E2">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w:t>
      </w:r>
      <w:r w:rsidRPr="005B35E2">
        <w:rPr>
          <w:rFonts w:ascii="Arial" w:hAnsi="Arial" w:cs="Arial"/>
          <w:i/>
          <w:sz w:val="22"/>
          <w:szCs w:val="22"/>
          <w:lang w:val="lv-LV"/>
        </w:rPr>
        <w:t>Pircējs</w:t>
      </w:r>
      <w:r w:rsidRPr="005B35E2">
        <w:rPr>
          <w:rFonts w:ascii="Arial" w:hAnsi="Arial" w:cs="Arial"/>
          <w:sz w:val="22"/>
          <w:szCs w:val="22"/>
          <w:lang w:val="lv-LV"/>
        </w:rPr>
        <w:t xml:space="preserve"> garantē, ka informācija tiks vispusīgi un objektīvi izvērtēta un pret ziņotāju, kā arī viņa pārstāvēto uzņēmumu un citiem tā darbiniekiem netiks vērstas nepamatotas negatīvas sekas vai darbības.”</w:t>
      </w:r>
    </w:p>
    <w:p w14:paraId="032B2F88" w14:textId="77777777" w:rsidR="005B35E2" w:rsidRPr="005B35E2" w:rsidRDefault="005B35E2" w:rsidP="005B35E2">
      <w:pPr>
        <w:ind w:left="-6"/>
        <w:contextualSpacing/>
        <w:jc w:val="both"/>
        <w:rPr>
          <w:rFonts w:ascii="Arial" w:hAnsi="Arial" w:cs="Arial"/>
          <w:sz w:val="22"/>
          <w:szCs w:val="22"/>
          <w:lang w:val="lv-LV"/>
        </w:rPr>
      </w:pPr>
    </w:p>
    <w:p w14:paraId="299F1175" w14:textId="3664C596" w:rsidR="002F76EF"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Citi noteikumi</w:t>
      </w:r>
    </w:p>
    <w:p w14:paraId="64F6EB23" w14:textId="5BEE5A16" w:rsidR="005B35E2" w:rsidRDefault="005B35E2" w:rsidP="005B35E2">
      <w:pPr>
        <w:numPr>
          <w:ilvl w:val="1"/>
          <w:numId w:val="10"/>
        </w:numPr>
        <w:ind w:left="426"/>
        <w:contextualSpacing/>
        <w:jc w:val="both"/>
        <w:rPr>
          <w:rFonts w:ascii="Arial" w:hAnsi="Arial" w:cs="Arial"/>
          <w:sz w:val="22"/>
          <w:szCs w:val="22"/>
          <w:lang w:val="lv-LV"/>
        </w:rPr>
      </w:pPr>
      <w:r w:rsidRPr="0044551F">
        <w:rPr>
          <w:rFonts w:ascii="Arial" w:hAnsi="Arial" w:cs="Arial"/>
          <w:sz w:val="22"/>
          <w:szCs w:val="22"/>
          <w:lang w:val="lv-LV"/>
        </w:rPr>
        <w:t>Nevienai no pusēm nav tiesību nodot savas tiesības un pienākumus trešajai pusei bez otras līgumslēdzējas puses rakstveida piekrišanas.</w:t>
      </w:r>
    </w:p>
    <w:p w14:paraId="6202E9D0" w14:textId="31A549F6"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2D132667" w14:textId="7D8579C0" w:rsidR="005B35E2" w:rsidRP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5B35E2">
        <w:rPr>
          <w:rFonts w:ascii="Arial" w:hAnsi="Arial" w:cs="Arial"/>
          <w:i/>
          <w:sz w:val="22"/>
          <w:szCs w:val="22"/>
          <w:lang w:val="lv-LV"/>
        </w:rPr>
        <w:t>Pārdevēja</w:t>
      </w:r>
      <w:r w:rsidRPr="005B35E2">
        <w:rPr>
          <w:rFonts w:ascii="Arial" w:hAnsi="Arial" w:cs="Arial"/>
          <w:sz w:val="22"/>
          <w:szCs w:val="22"/>
          <w:lang w:val="lv-LV"/>
        </w:rPr>
        <w:t xml:space="preserve"> norēķinu konta numurs, </w:t>
      </w:r>
      <w:r w:rsidRPr="005B35E2">
        <w:rPr>
          <w:rFonts w:ascii="Arial" w:hAnsi="Arial" w:cs="Arial"/>
          <w:i/>
          <w:sz w:val="22"/>
          <w:szCs w:val="22"/>
          <w:lang w:val="lv-LV"/>
        </w:rPr>
        <w:t>Pārdevējs</w:t>
      </w:r>
      <w:r w:rsidRPr="005B35E2">
        <w:rPr>
          <w:rFonts w:ascii="Arial" w:hAnsi="Arial" w:cs="Arial"/>
          <w:sz w:val="22"/>
          <w:szCs w:val="22"/>
          <w:lang w:val="lv-LV"/>
        </w:rPr>
        <w:t xml:space="preserve"> par to informē </w:t>
      </w:r>
      <w:r w:rsidRPr="005B35E2">
        <w:rPr>
          <w:rFonts w:ascii="Arial" w:hAnsi="Arial" w:cs="Arial"/>
          <w:i/>
          <w:sz w:val="22"/>
          <w:szCs w:val="22"/>
          <w:lang w:val="lv-LV"/>
        </w:rPr>
        <w:t>Pircēju</w:t>
      </w:r>
      <w:r w:rsidRPr="005B35E2">
        <w:rPr>
          <w:rFonts w:ascii="Arial" w:hAnsi="Arial" w:cs="Arial"/>
          <w:sz w:val="22"/>
          <w:szCs w:val="22"/>
          <w:lang w:val="lv-LV"/>
        </w:rPr>
        <w:t xml:space="preserve">, nosūtot vēstuli ar </w:t>
      </w:r>
      <w:proofErr w:type="spellStart"/>
      <w:r w:rsidRPr="005B35E2">
        <w:rPr>
          <w:rFonts w:ascii="Arial" w:hAnsi="Arial" w:cs="Arial"/>
          <w:sz w:val="22"/>
          <w:szCs w:val="22"/>
          <w:lang w:val="lv-LV"/>
        </w:rPr>
        <w:t>paraksttiesīgo</w:t>
      </w:r>
      <w:proofErr w:type="spellEnd"/>
      <w:r w:rsidRPr="005B35E2">
        <w:rPr>
          <w:rFonts w:ascii="Arial" w:hAnsi="Arial" w:cs="Arial"/>
          <w:sz w:val="22"/>
          <w:szCs w:val="22"/>
          <w:lang w:val="lv-LV"/>
        </w:rPr>
        <w:t xml:space="preserve"> personu parakstiem vai slēdz vienošanos par grozījumiem Līgumā.</w:t>
      </w:r>
    </w:p>
    <w:p w14:paraId="049CAF1E" w14:textId="2865C8AE" w:rsidR="005B35E2" w:rsidRDefault="005B35E2" w:rsidP="005B35E2">
      <w:pPr>
        <w:numPr>
          <w:ilvl w:val="1"/>
          <w:numId w:val="10"/>
        </w:numPr>
        <w:ind w:left="426"/>
        <w:contextualSpacing/>
        <w:jc w:val="both"/>
        <w:rPr>
          <w:rFonts w:ascii="Arial" w:hAnsi="Arial" w:cs="Arial"/>
          <w:sz w:val="22"/>
          <w:szCs w:val="22"/>
          <w:lang w:val="lv-LV"/>
        </w:rPr>
      </w:pPr>
      <w:r w:rsidRPr="005B35E2">
        <w:rPr>
          <w:rFonts w:ascii="Arial" w:hAnsi="Arial" w:cs="Arial"/>
          <w:sz w:val="22"/>
          <w:szCs w:val="22"/>
          <w:lang w:val="lv-LV"/>
        </w:rPr>
        <w:t xml:space="preserve">Visus strīdus un domstarpības, kas var rasties no šī Līguma vai sakarā ar šo Līgumu, risina pusēm vienojoties sarunu ceļā. </w:t>
      </w:r>
      <w:r w:rsidRPr="005B35E2">
        <w:rPr>
          <w:rFonts w:ascii="Arial" w:hAnsi="Arial" w:cs="Arial"/>
          <w:bCs/>
          <w:sz w:val="22"/>
          <w:szCs w:val="22"/>
          <w:lang w:val="lv-LV"/>
        </w:rPr>
        <w:t xml:space="preserve">Ja pēc 14 (četrpadsmit) kalendārām dienām </w:t>
      </w:r>
      <w:r w:rsidRPr="005B35E2">
        <w:rPr>
          <w:rFonts w:ascii="Arial" w:hAnsi="Arial" w:cs="Arial"/>
          <w:sz w:val="22"/>
          <w:szCs w:val="22"/>
          <w:lang w:val="lv-LV"/>
        </w:rPr>
        <w:t>vienošanās netiek panākta, strīdus nodod izskatīšanai Latvijas Republikas tiesai pēc piekritības. No Līguma izrietošās saistības (tajā skaitā arī attiecībā uz Līguma 9.punktā paredzēto iesniedzamo Līguma nodrošinājumu)  apspriežamas saskaņā ar Latvijas Republikas normatīvajiem aktiem</w:t>
      </w:r>
      <w:r>
        <w:rPr>
          <w:rFonts w:ascii="Arial" w:hAnsi="Arial" w:cs="Arial"/>
          <w:sz w:val="22"/>
          <w:szCs w:val="22"/>
          <w:lang w:val="lv-LV"/>
        </w:rPr>
        <w:t>.</w:t>
      </w:r>
    </w:p>
    <w:p w14:paraId="7CE29086" w14:textId="73935BB8" w:rsidR="005B35E2" w:rsidRPr="00DD3D2A" w:rsidRDefault="005B35E2" w:rsidP="00DD3D2A">
      <w:pPr>
        <w:numPr>
          <w:ilvl w:val="1"/>
          <w:numId w:val="10"/>
        </w:numPr>
        <w:ind w:left="426"/>
        <w:contextualSpacing/>
        <w:jc w:val="both"/>
        <w:rPr>
          <w:rFonts w:ascii="Arial" w:hAnsi="Arial" w:cs="Arial"/>
          <w:sz w:val="22"/>
          <w:szCs w:val="22"/>
          <w:lang w:val="lv-LV"/>
        </w:rPr>
      </w:pPr>
      <w:r w:rsidRPr="00DD3D2A">
        <w:rPr>
          <w:rFonts w:ascii="Arial" w:hAnsi="Arial" w:cs="Arial"/>
          <w:i/>
          <w:iCs/>
          <w:sz w:val="22"/>
          <w:szCs w:val="22"/>
          <w:highlight w:val="lightGray"/>
          <w:lang w:val="lv-LV"/>
        </w:rPr>
        <w:t>[tiek piemērots atbilstošais:</w:t>
      </w:r>
      <w:r w:rsidRPr="00DD3D2A">
        <w:rPr>
          <w:rFonts w:ascii="Arial" w:hAnsi="Arial" w:cs="Arial"/>
          <w:i/>
          <w:iCs/>
          <w:highlight w:val="lightGray"/>
          <w:lang w:val="lv-LV"/>
        </w:rPr>
        <w:t>]</w:t>
      </w:r>
    </w:p>
    <w:p w14:paraId="14B4F8C1" w14:textId="2DA2780E" w:rsidR="005B35E2" w:rsidRDefault="005B35E2" w:rsidP="005B35E2">
      <w:pPr>
        <w:ind w:left="426"/>
        <w:contextualSpacing/>
        <w:jc w:val="both"/>
        <w:rPr>
          <w:rFonts w:ascii="Arial" w:hAnsi="Arial" w:cs="Arial"/>
          <w:sz w:val="22"/>
          <w:szCs w:val="22"/>
          <w:lang w:val="lv-LV"/>
        </w:rPr>
      </w:pPr>
      <w:r w:rsidRPr="0044551F">
        <w:rPr>
          <w:rFonts w:ascii="Arial" w:hAnsi="Arial" w:cs="Arial"/>
          <w:sz w:val="22"/>
          <w:szCs w:val="22"/>
          <w:lang w:val="lv-LV"/>
        </w:rPr>
        <w:t xml:space="preserve">Līgums </w:t>
      </w:r>
      <w:r>
        <w:rPr>
          <w:rFonts w:ascii="Arial" w:hAnsi="Arial" w:cs="Arial"/>
          <w:sz w:val="22"/>
          <w:szCs w:val="22"/>
          <w:lang w:val="lv-LV"/>
        </w:rPr>
        <w:t>noformēts</w:t>
      </w:r>
      <w:r w:rsidRPr="0044551F">
        <w:rPr>
          <w:rFonts w:ascii="Arial" w:hAnsi="Arial" w:cs="Arial"/>
          <w:sz w:val="22"/>
          <w:szCs w:val="22"/>
          <w:lang w:val="lv-LV"/>
        </w:rPr>
        <w:t xml:space="preserve"> latviešu valodā uz </w:t>
      </w:r>
      <w:r w:rsidRPr="0044551F">
        <w:rPr>
          <w:rFonts w:ascii="Arial" w:hAnsi="Arial" w:cs="Arial"/>
          <w:sz w:val="22"/>
          <w:szCs w:val="22"/>
          <w:highlight w:val="lightGray"/>
          <w:lang w:val="lv-LV"/>
        </w:rPr>
        <w:t>__ lapām</w:t>
      </w:r>
      <w:r w:rsidRPr="0044551F">
        <w:rPr>
          <w:rFonts w:ascii="Arial" w:hAnsi="Arial" w:cs="Arial"/>
          <w:sz w:val="22"/>
          <w:szCs w:val="22"/>
          <w:lang w:val="lv-LV"/>
        </w:rPr>
        <w:t xml:space="preserve"> (kopā ar </w:t>
      </w:r>
      <w:r>
        <w:rPr>
          <w:rFonts w:ascii="Arial" w:hAnsi="Arial" w:cs="Arial"/>
          <w:sz w:val="22"/>
          <w:szCs w:val="22"/>
          <w:lang w:val="lv-LV"/>
        </w:rPr>
        <w:t>p</w:t>
      </w:r>
      <w:r w:rsidRPr="0044551F">
        <w:rPr>
          <w:rFonts w:ascii="Arial" w:hAnsi="Arial" w:cs="Arial"/>
          <w:sz w:val="22"/>
          <w:szCs w:val="22"/>
          <w:lang w:val="lv-LV"/>
        </w:rPr>
        <w:t>ielikum</w:t>
      </w:r>
      <w:r>
        <w:rPr>
          <w:rFonts w:ascii="Arial" w:hAnsi="Arial" w:cs="Arial"/>
          <w:sz w:val="22"/>
          <w:szCs w:val="22"/>
          <w:lang w:val="lv-LV"/>
        </w:rPr>
        <w:t>iem</w:t>
      </w:r>
      <w:r w:rsidRPr="0044551F">
        <w:rPr>
          <w:rFonts w:ascii="Arial" w:hAnsi="Arial" w:cs="Arial"/>
          <w:sz w:val="22"/>
          <w:szCs w:val="22"/>
          <w:lang w:val="lv-LV"/>
        </w:rPr>
        <w:t>), 2 (divos) vienādos eksemplāros, katrai pusei pa 1 (vienam) eksemplāram. Abiem Līguma eksemplāriem ir vienāds juridisks spēks</w:t>
      </w:r>
      <w:r>
        <w:rPr>
          <w:rFonts w:ascii="Arial" w:hAnsi="Arial" w:cs="Arial"/>
          <w:sz w:val="22"/>
          <w:szCs w:val="22"/>
          <w:lang w:val="lv-LV"/>
        </w:rPr>
        <w:t>.</w:t>
      </w:r>
    </w:p>
    <w:p w14:paraId="128A7B80" w14:textId="2C4E739E" w:rsidR="005B35E2" w:rsidRDefault="005B35E2" w:rsidP="005B35E2">
      <w:pPr>
        <w:ind w:left="426"/>
        <w:contextualSpacing/>
        <w:jc w:val="both"/>
        <w:rPr>
          <w:rFonts w:ascii="Arial" w:hAnsi="Arial" w:cs="Arial"/>
          <w:i/>
          <w:iCs/>
          <w:sz w:val="22"/>
          <w:szCs w:val="22"/>
          <w:lang w:val="lv-LV"/>
        </w:rPr>
      </w:pPr>
      <w:r w:rsidRPr="005749AC">
        <w:rPr>
          <w:rFonts w:ascii="Arial" w:hAnsi="Arial" w:cs="Arial"/>
          <w:i/>
          <w:iCs/>
          <w:sz w:val="22"/>
          <w:szCs w:val="22"/>
          <w:highlight w:val="lightGray"/>
          <w:lang w:val="lv-LV"/>
        </w:rPr>
        <w:t>[vai]</w:t>
      </w:r>
    </w:p>
    <w:p w14:paraId="58B63523" w14:textId="41F998EF" w:rsidR="005B35E2" w:rsidRDefault="005749AC" w:rsidP="005B35E2">
      <w:pPr>
        <w:ind w:left="426"/>
        <w:contextualSpacing/>
        <w:jc w:val="both"/>
        <w:rPr>
          <w:rFonts w:ascii="Arial" w:hAnsi="Arial" w:cs="Arial"/>
          <w:sz w:val="22"/>
          <w:szCs w:val="22"/>
          <w:lang w:val="lv-LV"/>
        </w:rPr>
      </w:pPr>
      <w:r w:rsidRPr="005749AC">
        <w:rPr>
          <w:rFonts w:ascii="Arial" w:hAnsi="Arial" w:cs="Arial"/>
          <w:sz w:val="22"/>
          <w:szCs w:val="22"/>
          <w:lang w:val="lv-LV"/>
        </w:rPr>
        <w:t xml:space="preserve">Līgums noformēts un parakstīts  elektroniskā dokumenta veidā (Līgums uz 2 (divām) lapām un tā pielikumi uz </w:t>
      </w:r>
      <w:r w:rsidRPr="005749AC">
        <w:rPr>
          <w:rFonts w:ascii="Arial" w:hAnsi="Arial" w:cs="Arial"/>
          <w:sz w:val="22"/>
          <w:szCs w:val="22"/>
          <w:highlight w:val="lightGray"/>
          <w:lang w:val="lv-LV"/>
        </w:rPr>
        <w:t>__ (_____)</w:t>
      </w:r>
      <w:r w:rsidRPr="005749AC">
        <w:rPr>
          <w:rFonts w:ascii="Arial" w:hAnsi="Arial" w:cs="Arial"/>
          <w:sz w:val="22"/>
          <w:szCs w:val="22"/>
          <w:lang w:val="lv-LV"/>
        </w:rPr>
        <w:t xml:space="preserve"> lapām).</w:t>
      </w:r>
      <w:r w:rsidRPr="005749AC">
        <w:rPr>
          <w:rFonts w:ascii="Arial" w:hAnsi="Arial" w:cs="Arial"/>
          <w:b/>
          <w:bCs/>
          <w:sz w:val="22"/>
          <w:szCs w:val="22"/>
          <w:lang w:val="lv-LV"/>
        </w:rPr>
        <w:t xml:space="preserve"> </w:t>
      </w:r>
      <w:r w:rsidRPr="005749AC">
        <w:rPr>
          <w:rFonts w:ascii="Arial" w:hAnsi="Arial" w:cs="Arial"/>
          <w:sz w:val="22"/>
          <w:szCs w:val="22"/>
          <w:lang w:val="lv-LV"/>
        </w:rPr>
        <w:t>Katra puse glabā vienu Līguma eksemplāru elektroniskā dokumenta formā.</w:t>
      </w:r>
    </w:p>
    <w:p w14:paraId="1F6CD7E0" w14:textId="77777777" w:rsidR="005749AC" w:rsidRPr="005749AC" w:rsidRDefault="005749AC" w:rsidP="005B35E2">
      <w:pPr>
        <w:ind w:left="426"/>
        <w:contextualSpacing/>
        <w:jc w:val="both"/>
        <w:rPr>
          <w:rFonts w:ascii="Arial" w:hAnsi="Arial" w:cs="Arial"/>
          <w:sz w:val="22"/>
          <w:szCs w:val="22"/>
          <w:lang w:val="lv-LV"/>
        </w:rPr>
      </w:pPr>
    </w:p>
    <w:p w14:paraId="52FCED93" w14:textId="77777777" w:rsidR="005B35E2" w:rsidRPr="005B35E2" w:rsidRDefault="005B35E2" w:rsidP="005B35E2">
      <w:pPr>
        <w:rPr>
          <w:rFonts w:ascii="Arial" w:hAnsi="Arial" w:cs="Arial"/>
          <w:b/>
          <w:bCs/>
          <w:sz w:val="22"/>
          <w:szCs w:val="22"/>
          <w:lang w:val="lv-LV"/>
        </w:rPr>
      </w:pPr>
    </w:p>
    <w:p w14:paraId="5200DD01" w14:textId="1C602416" w:rsidR="005B35E2" w:rsidRPr="009A1092" w:rsidRDefault="005B35E2" w:rsidP="00E53CE9">
      <w:pPr>
        <w:pStyle w:val="ListParagraph"/>
        <w:numPr>
          <w:ilvl w:val="0"/>
          <w:numId w:val="10"/>
        </w:numPr>
        <w:ind w:left="284" w:hanging="284"/>
        <w:jc w:val="center"/>
        <w:rPr>
          <w:rFonts w:ascii="Arial" w:hAnsi="Arial" w:cs="Arial"/>
          <w:b/>
          <w:bCs/>
          <w:sz w:val="22"/>
          <w:szCs w:val="22"/>
          <w:lang w:val="lv-LV"/>
        </w:rPr>
      </w:pPr>
      <w:r>
        <w:rPr>
          <w:rFonts w:ascii="Arial" w:hAnsi="Arial" w:cs="Arial"/>
          <w:b/>
          <w:bCs/>
          <w:sz w:val="22"/>
          <w:szCs w:val="22"/>
          <w:lang w:val="lv-LV"/>
        </w:rPr>
        <w:t>Pušu rekvizīti</w:t>
      </w:r>
    </w:p>
    <w:p w14:paraId="1AFB9A75" w14:textId="7B78D850" w:rsidR="005749AC" w:rsidRPr="00DB270B" w:rsidRDefault="00371C0F"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Pircējas/maksātājs:</w:t>
      </w:r>
      <w:r>
        <w:rPr>
          <w:rFonts w:ascii="Arial" w:hAnsi="Arial" w:cs="Arial"/>
          <w:sz w:val="22"/>
          <w:szCs w:val="22"/>
          <w:lang w:val="lv-LV"/>
        </w:rPr>
        <w:t xml:space="preserve"> </w:t>
      </w:r>
      <w:r w:rsidRPr="0044551F">
        <w:rPr>
          <w:rFonts w:ascii="Arial" w:hAnsi="Arial" w:cs="Arial"/>
          <w:b/>
          <w:sz w:val="22"/>
          <w:szCs w:val="22"/>
          <w:lang w:val="lv-LV"/>
        </w:rPr>
        <w:t xml:space="preserve">VAS </w:t>
      </w:r>
      <w:r>
        <w:rPr>
          <w:rFonts w:ascii="Arial" w:hAnsi="Arial" w:cs="Arial"/>
          <w:b/>
          <w:sz w:val="22"/>
          <w:szCs w:val="22"/>
          <w:lang w:val="lv-LV"/>
        </w:rPr>
        <w:t>“</w:t>
      </w:r>
      <w:r w:rsidRPr="0044551F">
        <w:rPr>
          <w:rFonts w:ascii="Arial" w:hAnsi="Arial" w:cs="Arial"/>
          <w:b/>
          <w:sz w:val="22"/>
          <w:szCs w:val="22"/>
          <w:lang w:val="lv-LV"/>
        </w:rPr>
        <w:t>Latvijas dzelzceļš”</w:t>
      </w:r>
      <w:r>
        <w:rPr>
          <w:rFonts w:ascii="Arial" w:hAnsi="Arial" w:cs="Arial"/>
          <w:bCs/>
          <w:sz w:val="22"/>
          <w:szCs w:val="22"/>
          <w:lang w:val="lv-LV"/>
        </w:rPr>
        <w:t>, vienotais reģ.Nr.</w:t>
      </w:r>
      <w:r w:rsidRPr="0044551F">
        <w:rPr>
          <w:rFonts w:ascii="Arial" w:hAnsi="Arial" w:cs="Arial"/>
          <w:sz w:val="22"/>
          <w:szCs w:val="22"/>
          <w:lang w:val="lv-LV"/>
        </w:rPr>
        <w:t>40003032065</w:t>
      </w:r>
      <w:r>
        <w:rPr>
          <w:rFonts w:ascii="Arial" w:hAnsi="Arial" w:cs="Arial"/>
          <w:sz w:val="22"/>
          <w:szCs w:val="22"/>
          <w:lang w:val="lv-LV"/>
        </w:rPr>
        <w:t>, PVN reģ.nr. LV</w:t>
      </w:r>
      <w:r w:rsidRPr="0044551F">
        <w:rPr>
          <w:rFonts w:ascii="Arial" w:hAnsi="Arial" w:cs="Arial"/>
          <w:sz w:val="22"/>
          <w:szCs w:val="22"/>
          <w:lang w:val="lv-LV"/>
        </w:rPr>
        <w:t>40003032065</w:t>
      </w:r>
      <w:r>
        <w:rPr>
          <w:rFonts w:ascii="Arial" w:hAnsi="Arial" w:cs="Arial"/>
          <w:sz w:val="22"/>
          <w:szCs w:val="22"/>
          <w:lang w:val="lv-LV"/>
        </w:rPr>
        <w:t xml:space="preserve">, adrese:_______, Bankas nosaukums:________, bankas kods:________, bankas konta nr.___________. </w:t>
      </w:r>
      <w:r w:rsidRPr="00DB270B">
        <w:rPr>
          <w:rFonts w:ascii="Arial" w:hAnsi="Arial" w:cs="Arial"/>
          <w:sz w:val="22"/>
          <w:szCs w:val="22"/>
          <w:lang w:val="lv-LV"/>
        </w:rPr>
        <w:t>Juridiskā adrese Gogoļa iela 3, Rīga LV1547.</w:t>
      </w:r>
    </w:p>
    <w:p w14:paraId="72BAA27C" w14:textId="77777777" w:rsidR="0063338E" w:rsidRDefault="0063338E" w:rsidP="0063338E">
      <w:pPr>
        <w:ind w:left="426"/>
        <w:jc w:val="both"/>
        <w:rPr>
          <w:rFonts w:ascii="Arial" w:hAnsi="Arial" w:cs="Arial"/>
          <w:b/>
          <w:bCs/>
          <w:sz w:val="22"/>
          <w:szCs w:val="22"/>
          <w:u w:val="single"/>
          <w:lang w:val="lv-LV"/>
        </w:rPr>
      </w:pPr>
    </w:p>
    <w:p w14:paraId="78B7F424" w14:textId="1165354E" w:rsidR="0063338E" w:rsidRPr="0063338E" w:rsidRDefault="0063338E" w:rsidP="0063338E">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2F1FB7B3" w14:textId="77777777" w:rsidR="00371C0F" w:rsidRPr="0063338E" w:rsidRDefault="00371C0F" w:rsidP="00371C0F">
      <w:pPr>
        <w:ind w:left="426"/>
        <w:jc w:val="both"/>
        <w:rPr>
          <w:rFonts w:ascii="Arial" w:hAnsi="Arial" w:cs="Arial"/>
          <w:sz w:val="22"/>
          <w:szCs w:val="22"/>
          <w:lang w:val="lv-LV"/>
        </w:rPr>
      </w:pPr>
      <w:r w:rsidRPr="0063338E">
        <w:rPr>
          <w:rFonts w:ascii="Arial" w:hAnsi="Arial" w:cs="Arial"/>
          <w:b/>
          <w:bCs/>
          <w:sz w:val="22"/>
          <w:szCs w:val="22"/>
          <w:u w:val="single"/>
          <w:lang w:val="lv-LV"/>
        </w:rPr>
        <w:t>Saņēmēji</w:t>
      </w:r>
      <w:r w:rsidRPr="0063338E">
        <w:rPr>
          <w:rFonts w:ascii="Arial" w:hAnsi="Arial" w:cs="Arial"/>
          <w:sz w:val="22"/>
          <w:szCs w:val="22"/>
          <w:lang w:val="lv-LV"/>
        </w:rPr>
        <w:t xml:space="preserve"> ir Pircēja struktūrvienības [</w:t>
      </w:r>
      <w:r w:rsidRPr="0063338E">
        <w:rPr>
          <w:rFonts w:ascii="Arial" w:hAnsi="Arial" w:cs="Arial"/>
          <w:i/>
          <w:iCs/>
          <w:sz w:val="20"/>
          <w:szCs w:val="20"/>
          <w:lang w:val="lv-LV"/>
        </w:rPr>
        <w:t>tiek norādītās</w:t>
      </w:r>
      <w:r w:rsidRPr="0063338E">
        <w:rPr>
          <w:rFonts w:ascii="Arial" w:hAnsi="Arial" w:cs="Arial"/>
          <w:sz w:val="20"/>
          <w:szCs w:val="20"/>
          <w:lang w:val="lv-LV"/>
        </w:rPr>
        <w:t xml:space="preserve"> arī </w:t>
      </w:r>
      <w:r w:rsidRPr="0063338E">
        <w:rPr>
          <w:rFonts w:ascii="Arial" w:hAnsi="Arial" w:cs="Arial"/>
          <w:i/>
          <w:iCs/>
          <w:sz w:val="20"/>
          <w:szCs w:val="20"/>
          <w:lang w:val="lv-LV"/>
        </w:rPr>
        <w:t>Pircēja struktūrvienības un to Atbildīgās kontaktpersonas par līguma izpildi]</w:t>
      </w:r>
      <w:r w:rsidRPr="0063338E">
        <w:rPr>
          <w:rFonts w:ascii="Arial" w:hAnsi="Arial" w:cs="Arial"/>
          <w:sz w:val="22"/>
          <w:szCs w:val="22"/>
          <w:lang w:val="lv-LV"/>
        </w:rPr>
        <w:t>:</w:t>
      </w:r>
    </w:p>
    <w:p w14:paraId="120DA4C2" w14:textId="77777777" w:rsid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
          <w:sz w:val="22"/>
          <w:szCs w:val="22"/>
          <w:lang w:val="lv-LV"/>
        </w:rPr>
        <w:t>VAS “Latvijas dzelzceļš” Elektrotehniskā pārvalde (EP)</w:t>
      </w:r>
      <w:r>
        <w:rPr>
          <w:rFonts w:ascii="Arial" w:hAnsi="Arial" w:cs="Arial"/>
          <w:b/>
          <w:bCs/>
          <w:sz w:val="22"/>
          <w:szCs w:val="22"/>
          <w:lang w:val="lv-LV"/>
        </w:rPr>
        <w:t>.</w:t>
      </w:r>
    </w:p>
    <w:p w14:paraId="6ED71236" w14:textId="54F9E687"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F</w:t>
      </w:r>
      <w:r w:rsidRPr="0063338E">
        <w:rPr>
          <w:rFonts w:ascii="Arial" w:hAnsi="Arial" w:cs="Arial"/>
          <w:sz w:val="22"/>
          <w:szCs w:val="22"/>
          <w:lang w:val="lv-LV"/>
        </w:rPr>
        <w:t>aktiskā adrese: Gogoļa iela 3, Rīga, LV-1547.</w:t>
      </w:r>
    </w:p>
    <w:p w14:paraId="3FF06B2E" w14:textId="77777777" w:rsidR="00371C0F" w:rsidRDefault="00371C0F" w:rsidP="00371C0F">
      <w:pPr>
        <w:ind w:left="1276"/>
        <w:contextualSpacing/>
        <w:jc w:val="both"/>
        <w:rPr>
          <w:rFonts w:ascii="Arial" w:hAnsi="Arial" w:cs="Arial"/>
          <w:i/>
          <w:iCs/>
          <w:sz w:val="22"/>
          <w:szCs w:val="22"/>
          <w:lang w:val="lv-LV"/>
        </w:rPr>
      </w:pPr>
      <w:r w:rsidRPr="0063338E">
        <w:rPr>
          <w:rFonts w:ascii="Arial" w:hAnsi="Arial" w:cs="Arial"/>
          <w:sz w:val="22"/>
          <w:szCs w:val="22"/>
          <w:lang w:val="lv-LV"/>
        </w:rPr>
        <w:t>EP atbildīgā kontaktpersona par Līguma izpildi:  VAS “Latvijas dzelzceļš” Elektrotehniskās pārvaldes _______ (</w:t>
      </w:r>
      <w:r w:rsidRPr="0063338E">
        <w:rPr>
          <w:rFonts w:ascii="Arial" w:hAnsi="Arial" w:cs="Arial"/>
          <w:i/>
          <w:iCs/>
          <w:sz w:val="22"/>
          <w:szCs w:val="22"/>
          <w:lang w:val="lv-LV"/>
        </w:rPr>
        <w:t>amats, vārds, uzvārds)</w:t>
      </w:r>
      <w:r>
        <w:rPr>
          <w:rFonts w:ascii="Arial" w:hAnsi="Arial" w:cs="Arial"/>
          <w:i/>
          <w:iCs/>
          <w:sz w:val="22"/>
          <w:szCs w:val="22"/>
          <w:lang w:val="lv-LV"/>
        </w:rPr>
        <w:t>.</w:t>
      </w:r>
    </w:p>
    <w:p w14:paraId="4BE286B2" w14:textId="40ED96F8" w:rsidR="00371C0F" w:rsidRPr="0063338E"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 xml:space="preserve">ālrunis: +371 _____, fakss: +371________________, mobilais: +371 _________  e-pasts: _____@ldz.lv________ </w:t>
      </w:r>
      <w:r>
        <w:rPr>
          <w:rFonts w:ascii="Arial" w:hAnsi="Arial" w:cs="Arial"/>
          <w:sz w:val="22"/>
          <w:szCs w:val="22"/>
          <w:lang w:val="lv-LV"/>
        </w:rPr>
        <w:t>;</w:t>
      </w:r>
    </w:p>
    <w:p w14:paraId="2BCFC6FC" w14:textId="77777777" w:rsidR="00371C0F" w:rsidRPr="00371C0F" w:rsidRDefault="00371C0F" w:rsidP="00371C0F">
      <w:pPr>
        <w:numPr>
          <w:ilvl w:val="2"/>
          <w:numId w:val="10"/>
        </w:numPr>
        <w:ind w:left="1276" w:hanging="850"/>
        <w:contextualSpacing/>
        <w:jc w:val="both"/>
        <w:rPr>
          <w:rFonts w:ascii="Arial" w:hAnsi="Arial" w:cs="Arial"/>
          <w:sz w:val="22"/>
          <w:szCs w:val="22"/>
          <w:lang w:val="lv-LV"/>
        </w:rPr>
      </w:pPr>
      <w:r w:rsidRPr="00371C0F">
        <w:rPr>
          <w:rFonts w:ascii="Arial" w:hAnsi="Arial" w:cs="Arial"/>
          <w:b/>
          <w:bCs/>
          <w:iCs/>
          <w:sz w:val="22"/>
          <w:szCs w:val="22"/>
          <w:lang w:val="lv-LV"/>
        </w:rPr>
        <w:t>VAS “Latvijas dzelzceļš” Sliežu ceļu pārvalde (SCP).</w:t>
      </w:r>
    </w:p>
    <w:p w14:paraId="4C5635DA" w14:textId="32957C56" w:rsidR="00371C0F" w:rsidRPr="00371C0F" w:rsidRDefault="00371C0F" w:rsidP="00371C0F">
      <w:pPr>
        <w:ind w:left="1276"/>
        <w:contextualSpacing/>
        <w:jc w:val="both"/>
        <w:rPr>
          <w:rFonts w:ascii="Arial" w:hAnsi="Arial" w:cs="Arial"/>
          <w:sz w:val="22"/>
          <w:szCs w:val="22"/>
          <w:lang w:val="lv-LV"/>
        </w:rPr>
      </w:pPr>
      <w:r w:rsidRPr="00371C0F">
        <w:rPr>
          <w:rFonts w:ascii="Arial" w:hAnsi="Arial" w:cs="Arial"/>
          <w:iCs/>
          <w:sz w:val="22"/>
          <w:szCs w:val="22"/>
          <w:lang w:val="lv-LV"/>
        </w:rPr>
        <w:t>F</w:t>
      </w:r>
      <w:r w:rsidRPr="00371C0F">
        <w:rPr>
          <w:rFonts w:ascii="Arial" w:hAnsi="Arial" w:cs="Arial"/>
          <w:sz w:val="22"/>
          <w:szCs w:val="22"/>
          <w:lang w:val="lv-LV"/>
        </w:rPr>
        <w:t>aktiskā adrese: Torņakalna iela 16, Rīga, LV-1004.</w:t>
      </w:r>
    </w:p>
    <w:p w14:paraId="1685D04C" w14:textId="77777777" w:rsidR="00371C0F" w:rsidRDefault="00371C0F" w:rsidP="00371C0F">
      <w:pPr>
        <w:ind w:left="1276"/>
        <w:contextualSpacing/>
        <w:jc w:val="both"/>
        <w:rPr>
          <w:rFonts w:ascii="Arial" w:hAnsi="Arial" w:cs="Arial"/>
          <w:sz w:val="22"/>
          <w:szCs w:val="22"/>
          <w:lang w:val="lv-LV"/>
        </w:rPr>
      </w:pPr>
      <w:r w:rsidRPr="0063338E">
        <w:rPr>
          <w:rFonts w:ascii="Arial" w:hAnsi="Arial" w:cs="Arial"/>
          <w:sz w:val="22"/>
          <w:szCs w:val="22"/>
          <w:lang w:val="lv-LV"/>
        </w:rPr>
        <w:lastRenderedPageBreak/>
        <w:t>SCP atbildīgā kontak</w:t>
      </w:r>
      <w:r>
        <w:rPr>
          <w:rFonts w:ascii="Arial" w:hAnsi="Arial" w:cs="Arial"/>
          <w:sz w:val="22"/>
          <w:szCs w:val="22"/>
          <w:lang w:val="lv-LV"/>
        </w:rPr>
        <w:t>t</w:t>
      </w:r>
      <w:r w:rsidRPr="0063338E">
        <w:rPr>
          <w:rFonts w:ascii="Arial" w:hAnsi="Arial" w:cs="Arial"/>
          <w:sz w:val="22"/>
          <w:szCs w:val="22"/>
          <w:lang w:val="lv-LV"/>
        </w:rPr>
        <w:t xml:space="preserve">persona par </w:t>
      </w:r>
      <w:r>
        <w:rPr>
          <w:rFonts w:ascii="Arial" w:hAnsi="Arial" w:cs="Arial"/>
          <w:sz w:val="22"/>
          <w:szCs w:val="22"/>
          <w:lang w:val="lv-LV"/>
        </w:rPr>
        <w:t>Līguma izpildi: VAS “Latvijas dzelzceļš” Sliežu ceļu pārvaldes</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Pr>
          <w:rFonts w:ascii="Arial" w:hAnsi="Arial" w:cs="Arial"/>
          <w:sz w:val="22"/>
          <w:szCs w:val="22"/>
          <w:lang w:val="lv-LV"/>
        </w:rPr>
        <w:t>.</w:t>
      </w:r>
    </w:p>
    <w:p w14:paraId="225CC836" w14:textId="2E95F747" w:rsidR="00371C0F" w:rsidRDefault="00371C0F" w:rsidP="00371C0F">
      <w:pPr>
        <w:ind w:left="1276"/>
        <w:contextualSpacing/>
        <w:jc w:val="both"/>
        <w:rPr>
          <w:rFonts w:ascii="Arial" w:hAnsi="Arial" w:cs="Arial"/>
          <w:sz w:val="22"/>
          <w:szCs w:val="22"/>
          <w:lang w:val="lv-LV"/>
        </w:rPr>
      </w:pPr>
      <w:r>
        <w:rPr>
          <w:rFonts w:ascii="Arial" w:hAnsi="Arial" w:cs="Arial"/>
          <w:sz w:val="22"/>
          <w:szCs w:val="22"/>
          <w:lang w:val="lv-LV"/>
        </w:rPr>
        <w:t>T</w:t>
      </w:r>
      <w:r w:rsidRPr="0063338E">
        <w:rPr>
          <w:rFonts w:ascii="Arial" w:hAnsi="Arial" w:cs="Arial"/>
          <w:sz w:val="22"/>
          <w:szCs w:val="22"/>
          <w:lang w:val="lv-LV"/>
        </w:rPr>
        <w:t>ālrunis: +371 _____, fakss: +371____________, mobilais: +371 ______e-pasts: _____@ldz.lv________</w:t>
      </w:r>
    </w:p>
    <w:p w14:paraId="7FAB80F5" w14:textId="77777777" w:rsidR="00371C0F" w:rsidRPr="00371C0F" w:rsidRDefault="00371C0F" w:rsidP="00371C0F">
      <w:pPr>
        <w:numPr>
          <w:ilvl w:val="2"/>
          <w:numId w:val="10"/>
        </w:numPr>
        <w:ind w:hanging="798"/>
        <w:contextualSpacing/>
        <w:jc w:val="both"/>
        <w:rPr>
          <w:rFonts w:ascii="Arial" w:hAnsi="Arial" w:cs="Arial"/>
          <w:sz w:val="22"/>
          <w:szCs w:val="22"/>
          <w:lang w:val="lv-LV"/>
        </w:rPr>
      </w:pPr>
      <w:r w:rsidRPr="00371C0F">
        <w:rPr>
          <w:rFonts w:ascii="Arial" w:hAnsi="Arial" w:cs="Arial"/>
          <w:b/>
          <w:bCs/>
          <w:iCs/>
          <w:sz w:val="22"/>
          <w:szCs w:val="22"/>
          <w:lang w:val="lv-LV"/>
        </w:rPr>
        <w:t>VAS “Latvijas dzelzceļš” Vagonu apkopes distance (VD).</w:t>
      </w:r>
    </w:p>
    <w:p w14:paraId="5C797531" w14:textId="0410481F" w:rsidR="00371C0F"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F</w:t>
      </w:r>
      <w:r w:rsidRPr="0035700D">
        <w:rPr>
          <w:rFonts w:ascii="Arial" w:hAnsi="Arial" w:cs="Arial"/>
          <w:sz w:val="22"/>
          <w:szCs w:val="22"/>
          <w:lang w:val="lv-LV"/>
        </w:rPr>
        <w:t>aktiskā adrese: Rīgas iela 78, Daugavpils, LV-5401</w:t>
      </w:r>
      <w:r>
        <w:rPr>
          <w:rFonts w:ascii="Arial" w:hAnsi="Arial" w:cs="Arial"/>
          <w:sz w:val="22"/>
          <w:szCs w:val="22"/>
          <w:lang w:val="lv-LV"/>
        </w:rPr>
        <w:t>.</w:t>
      </w:r>
    </w:p>
    <w:p w14:paraId="1D4E5C19" w14:textId="77777777" w:rsidR="00C80C70" w:rsidRDefault="00371C0F" w:rsidP="00371C0F">
      <w:pPr>
        <w:ind w:left="1224"/>
        <w:contextualSpacing/>
        <w:jc w:val="both"/>
        <w:rPr>
          <w:rFonts w:ascii="Arial" w:hAnsi="Arial" w:cs="Arial"/>
          <w:sz w:val="22"/>
          <w:szCs w:val="22"/>
          <w:lang w:val="lv-LV"/>
        </w:rPr>
      </w:pPr>
      <w:r>
        <w:rPr>
          <w:rFonts w:ascii="Arial" w:hAnsi="Arial" w:cs="Arial"/>
          <w:sz w:val="22"/>
          <w:szCs w:val="22"/>
          <w:lang w:val="lv-LV"/>
        </w:rPr>
        <w:t xml:space="preserve">VD atbildīgā kontaktpersona par Līguma izpildi: VAS “Latvijas dzelzceļš” Vagonu apkopes distances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3A91ADC5" w14:textId="622FE9CC" w:rsidR="00371C0F" w:rsidRPr="0063338E" w:rsidRDefault="00C80C70" w:rsidP="00371C0F">
      <w:pPr>
        <w:ind w:left="1224"/>
        <w:contextualSpacing/>
        <w:jc w:val="both"/>
        <w:rPr>
          <w:rFonts w:ascii="Arial" w:hAnsi="Arial" w:cs="Arial"/>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39904ACF" w14:textId="77777777" w:rsidR="00C80C70" w:rsidRPr="00C80C70" w:rsidRDefault="00371C0F" w:rsidP="00371C0F">
      <w:pPr>
        <w:numPr>
          <w:ilvl w:val="2"/>
          <w:numId w:val="10"/>
        </w:numPr>
        <w:ind w:hanging="798"/>
        <w:contextualSpacing/>
        <w:jc w:val="both"/>
        <w:rPr>
          <w:rFonts w:ascii="Arial" w:hAnsi="Arial" w:cs="Arial"/>
          <w:sz w:val="22"/>
          <w:szCs w:val="22"/>
          <w:lang w:val="lv-LV"/>
        </w:rPr>
      </w:pPr>
      <w:r w:rsidRPr="00C80C70">
        <w:rPr>
          <w:rFonts w:ascii="Arial" w:hAnsi="Arial" w:cs="Arial"/>
          <w:b/>
          <w:bCs/>
          <w:iCs/>
          <w:sz w:val="22"/>
          <w:szCs w:val="22"/>
          <w:lang w:val="lv-LV"/>
        </w:rPr>
        <w:t>VAS “Latvijas dzelzceļš”, Nekustamā īpašuma pārvalde (DNP).</w:t>
      </w:r>
    </w:p>
    <w:p w14:paraId="01C437A9" w14:textId="39ACE9C0" w:rsidR="00371C0F" w:rsidRPr="001A2A11" w:rsidRDefault="00371C0F" w:rsidP="00C80C70">
      <w:pPr>
        <w:ind w:left="1224"/>
        <w:contextualSpacing/>
        <w:jc w:val="both"/>
        <w:rPr>
          <w:rFonts w:ascii="Arial" w:hAnsi="Arial" w:cs="Arial"/>
          <w:sz w:val="22"/>
          <w:szCs w:val="22"/>
          <w:lang w:val="lv-LV"/>
        </w:rPr>
      </w:pPr>
      <w:r>
        <w:rPr>
          <w:rFonts w:ascii="Arial" w:hAnsi="Arial" w:cs="Arial"/>
          <w:iCs/>
          <w:sz w:val="22"/>
          <w:szCs w:val="22"/>
          <w:lang w:val="lv-LV"/>
        </w:rPr>
        <w:t xml:space="preserve">Faktiskā adrese: </w:t>
      </w:r>
      <w:proofErr w:type="spellStart"/>
      <w:r w:rsidRPr="00B4785A">
        <w:rPr>
          <w:rFonts w:ascii="Arial" w:hAnsi="Arial" w:cs="Arial"/>
          <w:sz w:val="22"/>
          <w:szCs w:val="22"/>
          <w:lang w:val="lv-LV"/>
        </w:rPr>
        <w:t>Vilkaines</w:t>
      </w:r>
      <w:proofErr w:type="spellEnd"/>
      <w:r w:rsidRPr="00B4785A">
        <w:rPr>
          <w:rFonts w:ascii="Arial" w:hAnsi="Arial" w:cs="Arial"/>
          <w:sz w:val="22"/>
          <w:szCs w:val="22"/>
          <w:lang w:val="lv-LV"/>
        </w:rPr>
        <w:t xml:space="preserve"> iela, 3, Rīga, LV-1004, Latvija</w:t>
      </w:r>
      <w:r>
        <w:rPr>
          <w:rFonts w:ascii="Arial" w:hAnsi="Arial" w:cs="Arial"/>
          <w:sz w:val="22"/>
          <w:szCs w:val="22"/>
          <w:lang w:val="lv-LV"/>
        </w:rPr>
        <w:t>.</w:t>
      </w:r>
    </w:p>
    <w:p w14:paraId="6BD1C79C" w14:textId="77777777" w:rsidR="00C80C70" w:rsidRDefault="00371C0F" w:rsidP="00371C0F">
      <w:pPr>
        <w:ind w:left="1224"/>
        <w:contextualSpacing/>
        <w:jc w:val="both"/>
        <w:rPr>
          <w:rFonts w:ascii="Arial" w:hAnsi="Arial" w:cs="Arial"/>
          <w:sz w:val="22"/>
          <w:szCs w:val="22"/>
          <w:lang w:val="lv-LV"/>
        </w:rPr>
      </w:pPr>
      <w:r>
        <w:rPr>
          <w:rFonts w:ascii="Arial" w:hAnsi="Arial" w:cs="Arial"/>
          <w:iCs/>
          <w:sz w:val="22"/>
          <w:szCs w:val="22"/>
          <w:lang w:val="lv-LV"/>
        </w:rPr>
        <w:t xml:space="preserve">DNP atbildīgā kontaktpersona par Līguma izpildi: </w:t>
      </w:r>
      <w:r>
        <w:rPr>
          <w:rFonts w:ascii="Arial" w:hAnsi="Arial" w:cs="Arial"/>
          <w:sz w:val="22"/>
          <w:szCs w:val="22"/>
          <w:lang w:val="lv-LV"/>
        </w:rPr>
        <w:t xml:space="preserve">VAS “Latvijas dzelzceļš” Nekustamā īpašuma pārvaldes </w:t>
      </w:r>
      <w:r w:rsidRPr="0063338E">
        <w:rPr>
          <w:rFonts w:ascii="Arial" w:hAnsi="Arial" w:cs="Arial"/>
          <w:sz w:val="22"/>
          <w:szCs w:val="22"/>
          <w:lang w:val="lv-LV"/>
        </w:rPr>
        <w:t>_______ (</w:t>
      </w:r>
      <w:r w:rsidRPr="0063338E">
        <w:rPr>
          <w:rFonts w:ascii="Arial" w:hAnsi="Arial" w:cs="Arial"/>
          <w:i/>
          <w:iCs/>
          <w:sz w:val="22"/>
          <w:szCs w:val="22"/>
          <w:lang w:val="lv-LV"/>
        </w:rPr>
        <w:t>amats, vārds, uzvārds)</w:t>
      </w:r>
      <w:r w:rsidR="00C80C70">
        <w:rPr>
          <w:rFonts w:ascii="Arial" w:hAnsi="Arial" w:cs="Arial"/>
          <w:sz w:val="22"/>
          <w:szCs w:val="22"/>
          <w:lang w:val="lv-LV"/>
        </w:rPr>
        <w:t>.</w:t>
      </w:r>
    </w:p>
    <w:p w14:paraId="2E446CA1" w14:textId="69E3A7FA" w:rsidR="002C1764" w:rsidRPr="002C1764" w:rsidRDefault="00C80C70" w:rsidP="00371C0F">
      <w:pPr>
        <w:ind w:left="1224"/>
        <w:contextualSpacing/>
        <w:jc w:val="both"/>
        <w:rPr>
          <w:rFonts w:ascii="Arial" w:hAnsi="Arial" w:cs="Arial"/>
          <w:iCs/>
          <w:sz w:val="22"/>
          <w:szCs w:val="22"/>
          <w:lang w:val="lv-LV"/>
        </w:rPr>
      </w:pPr>
      <w:r>
        <w:rPr>
          <w:rFonts w:ascii="Arial" w:hAnsi="Arial" w:cs="Arial"/>
          <w:sz w:val="22"/>
          <w:szCs w:val="22"/>
          <w:lang w:val="lv-LV"/>
        </w:rPr>
        <w:t>T</w:t>
      </w:r>
      <w:r w:rsidR="00371C0F" w:rsidRPr="0063338E">
        <w:rPr>
          <w:rFonts w:ascii="Arial" w:hAnsi="Arial" w:cs="Arial"/>
          <w:sz w:val="22"/>
          <w:szCs w:val="22"/>
          <w:lang w:val="lv-LV"/>
        </w:rPr>
        <w:t>ālrunis: +371 _____, fakss: +371____________, mobilais: +371 ______e-pasts: _____@ldz.lv________</w:t>
      </w:r>
      <w:r w:rsidR="00371C0F">
        <w:rPr>
          <w:rFonts w:ascii="Arial" w:hAnsi="Arial" w:cs="Arial"/>
          <w:sz w:val="22"/>
          <w:szCs w:val="22"/>
          <w:lang w:val="lv-LV"/>
        </w:rPr>
        <w:t>.</w:t>
      </w:r>
    </w:p>
    <w:p w14:paraId="4724F1A2" w14:textId="07D8D7B7" w:rsidR="005749AC" w:rsidRDefault="005749AC" w:rsidP="005749AC">
      <w:pPr>
        <w:ind w:left="426"/>
        <w:contextualSpacing/>
        <w:jc w:val="both"/>
        <w:rPr>
          <w:rFonts w:ascii="Arial" w:hAnsi="Arial" w:cs="Arial"/>
          <w:sz w:val="22"/>
          <w:szCs w:val="22"/>
          <w:lang w:val="lv-LV"/>
        </w:rPr>
      </w:pPr>
    </w:p>
    <w:p w14:paraId="454AC1FA" w14:textId="0A23BB67" w:rsidR="005749AC" w:rsidRPr="005B35E2" w:rsidRDefault="005749AC" w:rsidP="005749AC">
      <w:pPr>
        <w:numPr>
          <w:ilvl w:val="1"/>
          <w:numId w:val="10"/>
        </w:numPr>
        <w:ind w:left="426"/>
        <w:contextualSpacing/>
        <w:jc w:val="both"/>
        <w:rPr>
          <w:rFonts w:ascii="Arial" w:hAnsi="Arial" w:cs="Arial"/>
          <w:sz w:val="22"/>
          <w:szCs w:val="22"/>
          <w:lang w:val="lv-LV"/>
        </w:rPr>
      </w:pPr>
      <w:r w:rsidRPr="005749AC">
        <w:rPr>
          <w:rFonts w:ascii="Arial" w:hAnsi="Arial" w:cs="Arial"/>
          <w:b/>
          <w:bCs/>
          <w:sz w:val="22"/>
          <w:szCs w:val="22"/>
          <w:u w:val="single"/>
          <w:lang w:val="lv-LV"/>
        </w:rPr>
        <w:t>Pārdevējs:</w:t>
      </w:r>
      <w:r>
        <w:rPr>
          <w:rFonts w:ascii="Arial" w:hAnsi="Arial" w:cs="Arial"/>
          <w:sz w:val="22"/>
          <w:szCs w:val="22"/>
          <w:lang w:val="lv-LV"/>
        </w:rPr>
        <w:t xml:space="preserve"> ____________ </w:t>
      </w:r>
      <w:r>
        <w:rPr>
          <w:rFonts w:ascii="Arial" w:hAnsi="Arial" w:cs="Arial"/>
          <w:i/>
          <w:iCs/>
          <w:sz w:val="20"/>
          <w:szCs w:val="20"/>
          <w:lang w:val="lv-LV"/>
        </w:rPr>
        <w:t>[tiek norādīts izvēlētā pretendenta nosaukums, reģ.nr., rekvizīti, kontaktinformācija u.c.]</w:t>
      </w:r>
    </w:p>
    <w:p w14:paraId="174CC9A2" w14:textId="64BDEC65" w:rsidR="005749AC" w:rsidRDefault="005749AC" w:rsidP="005749AC">
      <w:pPr>
        <w:tabs>
          <w:tab w:val="left" w:pos="709"/>
        </w:tabs>
        <w:rPr>
          <w:rFonts w:ascii="Arial" w:hAnsi="Arial" w:cs="Arial"/>
          <w:b/>
          <w:sz w:val="22"/>
          <w:szCs w:val="22"/>
          <w:lang w:val="lv-LV"/>
        </w:rPr>
      </w:pPr>
    </w:p>
    <w:p w14:paraId="4B725300" w14:textId="7BE6F779" w:rsidR="00E41D7A" w:rsidRDefault="00E41D7A" w:rsidP="005749AC">
      <w:pPr>
        <w:tabs>
          <w:tab w:val="left" w:pos="709"/>
        </w:tabs>
        <w:rPr>
          <w:rFonts w:ascii="Arial" w:hAnsi="Arial" w:cs="Arial"/>
          <w:b/>
          <w:sz w:val="22"/>
          <w:szCs w:val="22"/>
          <w:lang w:val="lv-LV"/>
        </w:rPr>
      </w:pPr>
    </w:p>
    <w:p w14:paraId="66B0C854" w14:textId="77777777" w:rsidR="00E41D7A" w:rsidRDefault="00E41D7A" w:rsidP="005749AC">
      <w:pPr>
        <w:tabs>
          <w:tab w:val="left" w:pos="709"/>
        </w:tabs>
        <w:rPr>
          <w:rFonts w:ascii="Arial" w:hAnsi="Arial" w:cs="Arial"/>
          <w:b/>
          <w:sz w:val="22"/>
          <w:szCs w:val="22"/>
          <w:lang w:val="lv-LV"/>
        </w:rPr>
      </w:pPr>
    </w:p>
    <w:p w14:paraId="3E3F7A43" w14:textId="689C2223" w:rsidR="005749AC" w:rsidRPr="005749AC" w:rsidRDefault="005749AC" w:rsidP="005749AC">
      <w:pPr>
        <w:tabs>
          <w:tab w:val="left" w:pos="709"/>
        </w:tabs>
        <w:rPr>
          <w:rFonts w:ascii="Arial" w:hAnsi="Arial" w:cs="Arial"/>
          <w:bCs/>
          <w:i/>
          <w:iCs/>
          <w:sz w:val="22"/>
          <w:szCs w:val="22"/>
          <w:lang w:val="lv-LV"/>
        </w:rPr>
      </w:pPr>
      <w:r w:rsidRPr="005749AC">
        <w:rPr>
          <w:rFonts w:ascii="Arial" w:hAnsi="Arial" w:cs="Arial"/>
          <w:bCs/>
          <w:i/>
          <w:iCs/>
          <w:sz w:val="22"/>
          <w:szCs w:val="22"/>
          <w:highlight w:val="lightGray"/>
          <w:lang w:val="lv-LV"/>
        </w:rPr>
        <w:t>[tiek piemērots atbilstošais</w:t>
      </w:r>
      <w:r w:rsidR="00491D98">
        <w:rPr>
          <w:rFonts w:ascii="Arial" w:hAnsi="Arial" w:cs="Arial"/>
          <w:bCs/>
          <w:i/>
          <w:iCs/>
          <w:sz w:val="22"/>
          <w:szCs w:val="22"/>
          <w:highlight w:val="lightGray"/>
          <w:lang w:val="lv-LV"/>
        </w:rPr>
        <w:t xml:space="preserve"> – 1.ja paraksta rakstveidā 2.ja paraksta e-</w:t>
      </w:r>
      <w:proofErr w:type="spellStart"/>
      <w:r w:rsidR="00491D98">
        <w:rPr>
          <w:rFonts w:ascii="Arial" w:hAnsi="Arial" w:cs="Arial"/>
          <w:bCs/>
          <w:i/>
          <w:iCs/>
          <w:sz w:val="22"/>
          <w:szCs w:val="22"/>
          <w:highlight w:val="lightGray"/>
          <w:lang w:val="lv-LV"/>
        </w:rPr>
        <w:t>doc</w:t>
      </w:r>
      <w:proofErr w:type="spellEnd"/>
      <w:r w:rsidRPr="005749AC">
        <w:rPr>
          <w:rFonts w:ascii="Arial" w:hAnsi="Arial" w:cs="Arial"/>
          <w:bCs/>
          <w:i/>
          <w:iCs/>
          <w:sz w:val="22"/>
          <w:szCs w:val="22"/>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5749AC" w:rsidRPr="00803868" w14:paraId="2912585F" w14:textId="77777777" w:rsidTr="005C5BF7">
        <w:tc>
          <w:tcPr>
            <w:tcW w:w="4253" w:type="dxa"/>
          </w:tcPr>
          <w:p w14:paraId="2E38D0F2" w14:textId="51D481FE" w:rsidR="00DD3D2A" w:rsidRPr="00DD3D2A" w:rsidRDefault="00DD3D2A" w:rsidP="005C5BF7">
            <w:pPr>
              <w:rPr>
                <w:rFonts w:ascii="Arial" w:hAnsi="Arial" w:cs="Arial"/>
                <w:bCs/>
                <w:i/>
                <w:iCs/>
                <w:caps/>
                <w:sz w:val="22"/>
                <w:szCs w:val="22"/>
              </w:rPr>
            </w:pPr>
            <w:r>
              <w:rPr>
                <w:rFonts w:ascii="Arial" w:hAnsi="Arial" w:cs="Arial"/>
                <w:bCs/>
                <w:i/>
                <w:iCs/>
                <w:caps/>
                <w:sz w:val="22"/>
                <w:szCs w:val="22"/>
              </w:rPr>
              <w:t>[</w:t>
            </w:r>
            <w:proofErr w:type="gramStart"/>
            <w:r>
              <w:rPr>
                <w:rFonts w:ascii="Arial" w:hAnsi="Arial" w:cs="Arial"/>
                <w:bCs/>
                <w:i/>
                <w:iCs/>
                <w:caps/>
                <w:sz w:val="22"/>
                <w:szCs w:val="22"/>
              </w:rPr>
              <w:t>1.versija</w:t>
            </w:r>
            <w:proofErr w:type="gramEnd"/>
          </w:p>
          <w:p w14:paraId="1071F79B" w14:textId="1FC0458C" w:rsidR="005749AC" w:rsidRPr="00803868" w:rsidRDefault="005749AC" w:rsidP="005C5BF7">
            <w:pPr>
              <w:rPr>
                <w:rFonts w:ascii="Arial" w:hAnsi="Arial" w:cs="Arial"/>
                <w:b/>
                <w:bCs/>
                <w:sz w:val="22"/>
                <w:szCs w:val="22"/>
              </w:rPr>
            </w:pPr>
            <w:r w:rsidRPr="00803868">
              <w:rPr>
                <w:rFonts w:ascii="Arial" w:hAnsi="Arial" w:cs="Arial"/>
                <w:b/>
                <w:caps/>
                <w:sz w:val="22"/>
                <w:szCs w:val="22"/>
              </w:rPr>
              <w:t>Pircējs:</w:t>
            </w:r>
          </w:p>
        </w:tc>
        <w:tc>
          <w:tcPr>
            <w:tcW w:w="589" w:type="dxa"/>
          </w:tcPr>
          <w:p w14:paraId="7F34A183" w14:textId="77777777" w:rsidR="005749AC" w:rsidRPr="00803868" w:rsidRDefault="005749AC" w:rsidP="005C5BF7">
            <w:pPr>
              <w:rPr>
                <w:rFonts w:ascii="Arial" w:hAnsi="Arial" w:cs="Arial"/>
                <w:b/>
                <w:caps/>
                <w:sz w:val="22"/>
                <w:szCs w:val="22"/>
              </w:rPr>
            </w:pPr>
          </w:p>
        </w:tc>
        <w:tc>
          <w:tcPr>
            <w:tcW w:w="4372" w:type="dxa"/>
          </w:tcPr>
          <w:p w14:paraId="2125253D" w14:textId="77777777" w:rsidR="005749AC" w:rsidRPr="00803868" w:rsidRDefault="005749AC" w:rsidP="005C5BF7">
            <w:pPr>
              <w:rPr>
                <w:rFonts w:ascii="Arial" w:hAnsi="Arial" w:cs="Arial"/>
                <w:b/>
                <w:bCs/>
                <w:sz w:val="22"/>
                <w:szCs w:val="22"/>
              </w:rPr>
            </w:pPr>
            <w:r w:rsidRPr="00803868">
              <w:rPr>
                <w:rFonts w:ascii="Arial" w:hAnsi="Arial" w:cs="Arial"/>
                <w:b/>
                <w:caps/>
                <w:sz w:val="22"/>
                <w:szCs w:val="22"/>
              </w:rPr>
              <w:t>Pārdevējs:</w:t>
            </w:r>
          </w:p>
        </w:tc>
      </w:tr>
      <w:tr w:rsidR="005749AC" w:rsidRPr="00803868" w14:paraId="214BDC6A" w14:textId="77777777" w:rsidTr="005C5BF7">
        <w:trPr>
          <w:trHeight w:val="455"/>
        </w:trPr>
        <w:tc>
          <w:tcPr>
            <w:tcW w:w="4253" w:type="dxa"/>
            <w:tcBorders>
              <w:bottom w:val="single" w:sz="4" w:space="0" w:color="auto"/>
            </w:tcBorders>
            <w:vAlign w:val="bottom"/>
          </w:tcPr>
          <w:p w14:paraId="3FD50BBB" w14:textId="77777777" w:rsidR="005749AC" w:rsidRPr="00803868" w:rsidRDefault="005749AC" w:rsidP="005C5BF7">
            <w:pPr>
              <w:rPr>
                <w:rFonts w:ascii="Arial" w:hAnsi="Arial" w:cs="Arial"/>
                <w:b/>
                <w:bCs/>
                <w:sz w:val="22"/>
                <w:szCs w:val="22"/>
              </w:rPr>
            </w:pPr>
          </w:p>
        </w:tc>
        <w:tc>
          <w:tcPr>
            <w:tcW w:w="589" w:type="dxa"/>
            <w:vAlign w:val="bottom"/>
          </w:tcPr>
          <w:p w14:paraId="6B2FC8E4" w14:textId="77777777" w:rsidR="005749AC" w:rsidRPr="00803868" w:rsidRDefault="005749AC" w:rsidP="005C5BF7">
            <w:pPr>
              <w:rPr>
                <w:rFonts w:ascii="Arial" w:hAnsi="Arial" w:cs="Arial"/>
                <w:i/>
                <w:iCs/>
                <w:sz w:val="22"/>
                <w:szCs w:val="22"/>
              </w:rPr>
            </w:pPr>
          </w:p>
        </w:tc>
        <w:tc>
          <w:tcPr>
            <w:tcW w:w="4372" w:type="dxa"/>
            <w:tcBorders>
              <w:bottom w:val="single" w:sz="4" w:space="0" w:color="auto"/>
            </w:tcBorders>
            <w:vAlign w:val="bottom"/>
          </w:tcPr>
          <w:p w14:paraId="233AC95E" w14:textId="77777777" w:rsidR="005749AC" w:rsidRPr="00803868" w:rsidRDefault="005749AC" w:rsidP="005C5BF7">
            <w:pPr>
              <w:rPr>
                <w:rFonts w:ascii="Arial" w:hAnsi="Arial" w:cs="Arial"/>
                <w:i/>
                <w:iCs/>
                <w:sz w:val="22"/>
                <w:szCs w:val="22"/>
              </w:rPr>
            </w:pPr>
          </w:p>
        </w:tc>
      </w:tr>
      <w:tr w:rsidR="005749AC" w:rsidRPr="00760F67" w14:paraId="36F80B2A" w14:textId="77777777" w:rsidTr="005C5BF7">
        <w:tc>
          <w:tcPr>
            <w:tcW w:w="4253" w:type="dxa"/>
            <w:tcBorders>
              <w:top w:val="single" w:sz="4" w:space="0" w:color="auto"/>
            </w:tcBorders>
          </w:tcPr>
          <w:p w14:paraId="765389FF" w14:textId="77777777" w:rsidR="005749AC" w:rsidRPr="00760F67" w:rsidRDefault="005749AC" w:rsidP="005C5BF7">
            <w:pPr>
              <w:jc w:val="right"/>
              <w:rPr>
                <w:rFonts w:ascii="Arial" w:hAnsi="Arial" w:cs="Arial"/>
                <w:sz w:val="22"/>
                <w:szCs w:val="22"/>
              </w:rPr>
            </w:pPr>
            <w:r w:rsidRPr="00760F67">
              <w:rPr>
                <w:rFonts w:ascii="Arial" w:hAnsi="Arial" w:cs="Arial"/>
                <w:sz w:val="22"/>
                <w:szCs w:val="22"/>
              </w:rPr>
              <w:t>…………………</w:t>
            </w:r>
          </w:p>
        </w:tc>
        <w:tc>
          <w:tcPr>
            <w:tcW w:w="589" w:type="dxa"/>
          </w:tcPr>
          <w:p w14:paraId="7DE20461" w14:textId="77777777" w:rsidR="005749AC" w:rsidRPr="00760F67" w:rsidRDefault="005749AC" w:rsidP="005C5BF7">
            <w:pPr>
              <w:rPr>
                <w:rFonts w:ascii="Arial" w:hAnsi="Arial" w:cs="Arial"/>
                <w:i/>
                <w:iCs/>
                <w:sz w:val="22"/>
                <w:szCs w:val="22"/>
              </w:rPr>
            </w:pPr>
          </w:p>
        </w:tc>
        <w:tc>
          <w:tcPr>
            <w:tcW w:w="4372" w:type="dxa"/>
            <w:tcBorders>
              <w:top w:val="single" w:sz="4" w:space="0" w:color="auto"/>
            </w:tcBorders>
          </w:tcPr>
          <w:p w14:paraId="62CEEA1B" w14:textId="22621688" w:rsidR="005749AC" w:rsidRPr="00760F67" w:rsidRDefault="00760F67" w:rsidP="005C5BF7">
            <w:pPr>
              <w:jc w:val="right"/>
              <w:rPr>
                <w:rFonts w:ascii="Arial" w:hAnsi="Arial" w:cs="Arial"/>
                <w:b/>
                <w:bCs/>
                <w:sz w:val="22"/>
                <w:szCs w:val="22"/>
              </w:rPr>
            </w:pPr>
            <w:r w:rsidRPr="00760F67">
              <w:rPr>
                <w:rFonts w:ascii="Arial" w:hAnsi="Arial" w:cs="Arial"/>
                <w:sz w:val="22"/>
                <w:szCs w:val="22"/>
              </w:rPr>
              <w:t>…………………</w:t>
            </w:r>
          </w:p>
        </w:tc>
      </w:tr>
      <w:tr w:rsidR="005749AC" w:rsidRPr="00760F67" w14:paraId="7BE950AA" w14:textId="77777777" w:rsidTr="005C5BF7">
        <w:tc>
          <w:tcPr>
            <w:tcW w:w="4253" w:type="dxa"/>
          </w:tcPr>
          <w:p w14:paraId="64D11FAD" w14:textId="70592197"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45B90C62" w14:textId="77777777" w:rsidR="005749AC" w:rsidRPr="00760F67" w:rsidRDefault="005749AC" w:rsidP="005C5BF7">
            <w:pPr>
              <w:rPr>
                <w:rFonts w:ascii="Arial" w:hAnsi="Arial" w:cs="Arial"/>
                <w:i/>
                <w:iCs/>
                <w:sz w:val="22"/>
                <w:szCs w:val="22"/>
              </w:rPr>
            </w:pPr>
          </w:p>
        </w:tc>
        <w:tc>
          <w:tcPr>
            <w:tcW w:w="589" w:type="dxa"/>
          </w:tcPr>
          <w:p w14:paraId="671CF1F4" w14:textId="77777777" w:rsidR="005749AC" w:rsidRPr="00760F67" w:rsidRDefault="005749AC" w:rsidP="005C5BF7">
            <w:pPr>
              <w:rPr>
                <w:rFonts w:ascii="Arial" w:hAnsi="Arial" w:cs="Arial"/>
                <w:i/>
                <w:iCs/>
                <w:sz w:val="22"/>
                <w:szCs w:val="22"/>
              </w:rPr>
            </w:pPr>
          </w:p>
        </w:tc>
        <w:tc>
          <w:tcPr>
            <w:tcW w:w="4372" w:type="dxa"/>
          </w:tcPr>
          <w:p w14:paraId="5C7AFC20" w14:textId="266AA2DB" w:rsidR="005749AC" w:rsidRPr="00760F67" w:rsidRDefault="005749AC" w:rsidP="005C5BF7">
            <w:pPr>
              <w:rPr>
                <w:rFonts w:ascii="Arial" w:hAnsi="Arial" w:cs="Arial"/>
                <w:sz w:val="22"/>
                <w:szCs w:val="22"/>
              </w:rPr>
            </w:pPr>
            <w:r w:rsidRPr="00760F67">
              <w:rPr>
                <w:rFonts w:ascii="Arial" w:hAnsi="Arial" w:cs="Arial"/>
                <w:sz w:val="22"/>
                <w:szCs w:val="22"/>
              </w:rPr>
              <w:t>202</w:t>
            </w:r>
            <w:r w:rsidR="00760F67">
              <w:rPr>
                <w:rFonts w:ascii="Arial" w:hAnsi="Arial" w:cs="Arial"/>
                <w:sz w:val="22"/>
                <w:szCs w:val="22"/>
              </w:rPr>
              <w:t>1</w:t>
            </w:r>
            <w:r w:rsidRPr="00760F67">
              <w:rPr>
                <w:rFonts w:ascii="Arial" w:hAnsi="Arial" w:cs="Arial"/>
                <w:sz w:val="22"/>
                <w:szCs w:val="22"/>
              </w:rPr>
              <w:t>.gada “___” ___________</w:t>
            </w:r>
          </w:p>
          <w:p w14:paraId="75273356" w14:textId="77777777" w:rsidR="005749AC" w:rsidRPr="00760F67" w:rsidRDefault="005749AC" w:rsidP="005C5BF7">
            <w:pPr>
              <w:rPr>
                <w:rFonts w:ascii="Arial" w:hAnsi="Arial" w:cs="Arial"/>
                <w:i/>
                <w:iCs/>
                <w:sz w:val="22"/>
                <w:szCs w:val="22"/>
              </w:rPr>
            </w:pPr>
          </w:p>
        </w:tc>
      </w:tr>
    </w:tbl>
    <w:p w14:paraId="40C895A6" w14:textId="77777777" w:rsidR="005749AC" w:rsidRPr="00760F67" w:rsidRDefault="005749AC" w:rsidP="005749AC">
      <w:pPr>
        <w:rPr>
          <w:rFonts w:ascii="Arial" w:hAnsi="Arial" w:cs="Arial"/>
        </w:rPr>
      </w:pPr>
    </w:p>
    <w:p w14:paraId="6A21DFF0" w14:textId="3BEC9E84" w:rsidR="005749AC" w:rsidRPr="00760F67" w:rsidRDefault="00760F67" w:rsidP="005749AC">
      <w:pPr>
        <w:rPr>
          <w:rFonts w:ascii="Arial" w:hAnsi="Arial" w:cs="Arial"/>
          <w:i/>
          <w:iCs/>
          <w:lang w:val="lv-LV"/>
        </w:rPr>
      </w:pPr>
      <w:r w:rsidRPr="00842560">
        <w:rPr>
          <w:rFonts w:ascii="Arial" w:hAnsi="Arial" w:cs="Arial"/>
          <w:i/>
          <w:iCs/>
          <w:highlight w:val="lightGray"/>
        </w:rPr>
        <w:t>[</w:t>
      </w:r>
      <w:r w:rsidR="005749AC" w:rsidRPr="00842560">
        <w:rPr>
          <w:rFonts w:ascii="Arial" w:hAnsi="Arial" w:cs="Arial"/>
          <w:i/>
          <w:iCs/>
          <w:highlight w:val="lightGray"/>
          <w:lang w:val="lv-LV"/>
        </w:rPr>
        <w:t>Vai</w:t>
      </w:r>
      <w:r w:rsidRPr="00842560">
        <w:rPr>
          <w:rFonts w:ascii="Arial" w:hAnsi="Arial" w:cs="Arial"/>
          <w:i/>
          <w:iCs/>
          <w:highlight w:val="lightGray"/>
          <w:lang w:val="lv-LV"/>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60F67" w:rsidRPr="00760F67" w14:paraId="7C79F284" w14:textId="77777777" w:rsidTr="005C5BF7">
        <w:tc>
          <w:tcPr>
            <w:tcW w:w="4253" w:type="dxa"/>
          </w:tcPr>
          <w:p w14:paraId="3098E3D6"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Pircējs:</w:t>
            </w:r>
          </w:p>
        </w:tc>
        <w:tc>
          <w:tcPr>
            <w:tcW w:w="589" w:type="dxa"/>
          </w:tcPr>
          <w:p w14:paraId="746966ED" w14:textId="77777777" w:rsidR="005749AC" w:rsidRPr="00760F67" w:rsidRDefault="005749AC" w:rsidP="005C5BF7">
            <w:pPr>
              <w:rPr>
                <w:rFonts w:ascii="Arial" w:hAnsi="Arial" w:cs="Arial"/>
                <w:b/>
                <w:caps/>
                <w:sz w:val="22"/>
                <w:szCs w:val="22"/>
                <w:lang w:val="lv-LV"/>
              </w:rPr>
            </w:pPr>
          </w:p>
        </w:tc>
        <w:tc>
          <w:tcPr>
            <w:tcW w:w="4372" w:type="dxa"/>
          </w:tcPr>
          <w:p w14:paraId="0A9E784E" w14:textId="77777777" w:rsidR="005749AC" w:rsidRPr="00760F67" w:rsidRDefault="005749AC" w:rsidP="005C5BF7">
            <w:pPr>
              <w:rPr>
                <w:rFonts w:ascii="Arial" w:hAnsi="Arial" w:cs="Arial"/>
                <w:b/>
                <w:bCs/>
                <w:sz w:val="22"/>
                <w:szCs w:val="22"/>
                <w:lang w:val="lv-LV"/>
              </w:rPr>
            </w:pPr>
            <w:r w:rsidRPr="00760F67">
              <w:rPr>
                <w:rFonts w:ascii="Arial" w:hAnsi="Arial" w:cs="Arial"/>
                <w:b/>
                <w:caps/>
                <w:sz w:val="22"/>
                <w:szCs w:val="22"/>
                <w:lang w:val="lv-LV"/>
              </w:rPr>
              <w:t>Pārdevējs:</w:t>
            </w:r>
          </w:p>
        </w:tc>
      </w:tr>
      <w:tr w:rsidR="00760F67" w:rsidRPr="00760F67" w14:paraId="75E68B58" w14:textId="77777777" w:rsidTr="005C5BF7">
        <w:tc>
          <w:tcPr>
            <w:tcW w:w="4253" w:type="dxa"/>
            <w:tcBorders>
              <w:bottom w:val="single" w:sz="4" w:space="0" w:color="auto"/>
            </w:tcBorders>
          </w:tcPr>
          <w:p w14:paraId="6D59BC45" w14:textId="77777777" w:rsidR="005749AC" w:rsidRPr="00760F67" w:rsidRDefault="005749AC" w:rsidP="005C5BF7">
            <w:pPr>
              <w:rPr>
                <w:rFonts w:ascii="Arial" w:hAnsi="Arial" w:cs="Arial"/>
                <w:bCs/>
                <w:i/>
                <w:iCs/>
                <w:sz w:val="22"/>
                <w:szCs w:val="22"/>
                <w:lang w:val="lv-LV"/>
              </w:rPr>
            </w:pPr>
          </w:p>
          <w:p w14:paraId="269888E5"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c>
          <w:tcPr>
            <w:tcW w:w="589" w:type="dxa"/>
          </w:tcPr>
          <w:p w14:paraId="44C88D56" w14:textId="77777777" w:rsidR="005749AC" w:rsidRPr="00760F67" w:rsidRDefault="005749AC" w:rsidP="005C5BF7">
            <w:pPr>
              <w:rPr>
                <w:rFonts w:ascii="Arial" w:hAnsi="Arial" w:cs="Arial"/>
                <w:i/>
                <w:iCs/>
                <w:sz w:val="22"/>
                <w:szCs w:val="22"/>
                <w:lang w:val="lv-LV"/>
              </w:rPr>
            </w:pPr>
          </w:p>
        </w:tc>
        <w:tc>
          <w:tcPr>
            <w:tcW w:w="4372" w:type="dxa"/>
            <w:tcBorders>
              <w:bottom w:val="single" w:sz="4" w:space="0" w:color="auto"/>
            </w:tcBorders>
          </w:tcPr>
          <w:p w14:paraId="5CE2F568" w14:textId="77777777" w:rsidR="005749AC" w:rsidRPr="00760F67" w:rsidRDefault="005749AC" w:rsidP="005C5BF7">
            <w:pPr>
              <w:rPr>
                <w:rFonts w:ascii="Arial" w:hAnsi="Arial" w:cs="Arial"/>
                <w:i/>
                <w:iCs/>
                <w:sz w:val="22"/>
                <w:szCs w:val="22"/>
                <w:lang w:val="lv-LV"/>
              </w:rPr>
            </w:pPr>
          </w:p>
          <w:p w14:paraId="09ED7678" w14:textId="77777777" w:rsidR="005749AC" w:rsidRPr="00760F67" w:rsidRDefault="005749AC" w:rsidP="005C5BF7">
            <w:pPr>
              <w:rPr>
                <w:rFonts w:ascii="Arial" w:hAnsi="Arial" w:cs="Arial"/>
                <w:b/>
                <w:bCs/>
                <w:sz w:val="22"/>
                <w:szCs w:val="22"/>
                <w:lang w:val="lv-LV"/>
              </w:rPr>
            </w:pPr>
            <w:r w:rsidRPr="00760F67">
              <w:rPr>
                <w:rFonts w:ascii="Arial" w:hAnsi="Arial" w:cs="Arial"/>
                <w:bCs/>
                <w:i/>
                <w:iCs/>
                <w:sz w:val="22"/>
                <w:szCs w:val="22"/>
                <w:lang w:val="lv-LV"/>
              </w:rPr>
              <w:t>Parakstīts ar drošu elektronisko parakstu</w:t>
            </w:r>
          </w:p>
        </w:tc>
      </w:tr>
      <w:tr w:rsidR="00760F67" w:rsidRPr="00760F67" w14:paraId="5562C8CC" w14:textId="77777777" w:rsidTr="005C5BF7">
        <w:tc>
          <w:tcPr>
            <w:tcW w:w="4253" w:type="dxa"/>
            <w:tcBorders>
              <w:top w:val="single" w:sz="4" w:space="0" w:color="auto"/>
            </w:tcBorders>
          </w:tcPr>
          <w:p w14:paraId="287CA030" w14:textId="77777777" w:rsidR="005749AC" w:rsidRPr="00760F67" w:rsidRDefault="005749AC" w:rsidP="005C5BF7">
            <w:pPr>
              <w:jc w:val="right"/>
              <w:rPr>
                <w:rFonts w:ascii="Arial" w:hAnsi="Arial" w:cs="Arial"/>
                <w:sz w:val="22"/>
                <w:szCs w:val="22"/>
                <w:lang w:val="lv-LV"/>
              </w:rPr>
            </w:pPr>
            <w:r w:rsidRPr="00760F67">
              <w:rPr>
                <w:rFonts w:ascii="Arial" w:hAnsi="Arial" w:cs="Arial"/>
                <w:sz w:val="22"/>
                <w:szCs w:val="22"/>
                <w:lang w:val="lv-LV"/>
              </w:rPr>
              <w:t>……………..</w:t>
            </w:r>
          </w:p>
        </w:tc>
        <w:tc>
          <w:tcPr>
            <w:tcW w:w="589" w:type="dxa"/>
          </w:tcPr>
          <w:p w14:paraId="501A1698" w14:textId="77777777" w:rsidR="005749AC" w:rsidRPr="00760F67" w:rsidRDefault="005749AC" w:rsidP="005C5BF7">
            <w:pPr>
              <w:rPr>
                <w:rFonts w:ascii="Arial" w:hAnsi="Arial" w:cs="Arial"/>
                <w:i/>
                <w:iCs/>
                <w:sz w:val="22"/>
                <w:szCs w:val="22"/>
                <w:lang w:val="lv-LV"/>
              </w:rPr>
            </w:pPr>
          </w:p>
        </w:tc>
        <w:tc>
          <w:tcPr>
            <w:tcW w:w="4372" w:type="dxa"/>
            <w:tcBorders>
              <w:top w:val="single" w:sz="4" w:space="0" w:color="auto"/>
            </w:tcBorders>
          </w:tcPr>
          <w:p w14:paraId="13E1B829" w14:textId="719C4E4F" w:rsidR="005749AC" w:rsidRPr="00760F67" w:rsidRDefault="00760F67" w:rsidP="005C5BF7">
            <w:pPr>
              <w:jc w:val="right"/>
              <w:rPr>
                <w:rFonts w:ascii="Arial" w:hAnsi="Arial" w:cs="Arial"/>
                <w:b/>
                <w:bCs/>
                <w:sz w:val="22"/>
                <w:szCs w:val="22"/>
                <w:lang w:val="lv-LV"/>
              </w:rPr>
            </w:pPr>
            <w:r w:rsidRPr="00760F67">
              <w:rPr>
                <w:rFonts w:ascii="Arial" w:hAnsi="Arial" w:cs="Arial"/>
                <w:sz w:val="22"/>
                <w:szCs w:val="22"/>
                <w:lang w:val="lv-LV"/>
              </w:rPr>
              <w:t>……………</w:t>
            </w:r>
          </w:p>
        </w:tc>
      </w:tr>
      <w:tr w:rsidR="00760F67" w:rsidRPr="00760F67" w14:paraId="1F0EC78D" w14:textId="77777777" w:rsidTr="005C5BF7">
        <w:trPr>
          <w:trHeight w:val="456"/>
        </w:trPr>
        <w:tc>
          <w:tcPr>
            <w:tcW w:w="4253" w:type="dxa"/>
            <w:vAlign w:val="bottom"/>
          </w:tcPr>
          <w:p w14:paraId="49BE1406" w14:textId="77777777" w:rsidR="005749AC" w:rsidRPr="00760F67" w:rsidRDefault="005749AC" w:rsidP="005C5BF7">
            <w:pPr>
              <w:rPr>
                <w:rFonts w:ascii="Arial" w:hAnsi="Arial" w:cs="Arial"/>
                <w:sz w:val="22"/>
                <w:szCs w:val="22"/>
                <w:lang w:val="lv-LV"/>
              </w:rPr>
            </w:pPr>
            <w:r w:rsidRPr="00760F67">
              <w:rPr>
                <w:rFonts w:ascii="Arial" w:hAnsi="Arial" w:cs="Arial"/>
                <w:sz w:val="22"/>
                <w:szCs w:val="22"/>
                <w:lang w:val="lv-LV"/>
              </w:rPr>
              <w:t>Datumu skatīt laika zīmogā</w:t>
            </w:r>
          </w:p>
        </w:tc>
        <w:tc>
          <w:tcPr>
            <w:tcW w:w="589" w:type="dxa"/>
            <w:vAlign w:val="bottom"/>
          </w:tcPr>
          <w:p w14:paraId="1C1302D3" w14:textId="77777777" w:rsidR="005749AC" w:rsidRPr="00760F67" w:rsidRDefault="005749AC" w:rsidP="005C5BF7">
            <w:pPr>
              <w:rPr>
                <w:rFonts w:ascii="Arial" w:hAnsi="Arial" w:cs="Arial"/>
                <w:i/>
                <w:iCs/>
                <w:sz w:val="22"/>
                <w:szCs w:val="22"/>
                <w:lang w:val="lv-LV"/>
              </w:rPr>
            </w:pPr>
          </w:p>
        </w:tc>
        <w:tc>
          <w:tcPr>
            <w:tcW w:w="4372" w:type="dxa"/>
            <w:vAlign w:val="bottom"/>
          </w:tcPr>
          <w:p w14:paraId="2060078F" w14:textId="77777777" w:rsidR="005749AC" w:rsidRPr="00760F67" w:rsidRDefault="005749AC" w:rsidP="005C5BF7">
            <w:pPr>
              <w:rPr>
                <w:rFonts w:ascii="Arial" w:hAnsi="Arial" w:cs="Arial"/>
                <w:i/>
                <w:iCs/>
                <w:sz w:val="22"/>
                <w:szCs w:val="22"/>
                <w:lang w:val="lv-LV"/>
              </w:rPr>
            </w:pPr>
            <w:r w:rsidRPr="00760F67">
              <w:rPr>
                <w:rFonts w:ascii="Arial" w:hAnsi="Arial" w:cs="Arial"/>
                <w:sz w:val="22"/>
                <w:szCs w:val="22"/>
                <w:lang w:val="lv-LV"/>
              </w:rPr>
              <w:t>Datumu skatīt laika zīmogā</w:t>
            </w:r>
          </w:p>
        </w:tc>
      </w:tr>
    </w:tbl>
    <w:p w14:paraId="1E3726B5" w14:textId="77777777" w:rsidR="0044551F" w:rsidRPr="00760F67" w:rsidRDefault="0044551F" w:rsidP="0044551F">
      <w:pPr>
        <w:tabs>
          <w:tab w:val="left" w:pos="5145"/>
        </w:tabs>
        <w:rPr>
          <w:rFonts w:ascii="Arial" w:hAnsi="Arial" w:cs="Arial"/>
          <w:sz w:val="22"/>
          <w:szCs w:val="22"/>
          <w:lang w:val="lv-LV"/>
        </w:rPr>
      </w:pPr>
    </w:p>
    <w:p w14:paraId="44D4BA68" w14:textId="77777777" w:rsidR="0044551F" w:rsidRPr="00760F67" w:rsidRDefault="0044551F" w:rsidP="0044551F">
      <w:pPr>
        <w:tabs>
          <w:tab w:val="left" w:pos="5145"/>
        </w:tabs>
        <w:rPr>
          <w:rFonts w:ascii="Arial" w:hAnsi="Arial" w:cs="Arial"/>
          <w:sz w:val="22"/>
          <w:szCs w:val="22"/>
          <w:lang w:val="lv-LV"/>
        </w:rPr>
      </w:pPr>
    </w:p>
    <w:p w14:paraId="4814BDE2" w14:textId="77777777" w:rsidR="0044551F" w:rsidRPr="0044551F" w:rsidRDefault="0044551F" w:rsidP="0044551F">
      <w:pPr>
        <w:jc w:val="right"/>
        <w:rPr>
          <w:rFonts w:ascii="Arial" w:hAnsi="Arial" w:cs="Arial"/>
          <w:sz w:val="22"/>
          <w:szCs w:val="22"/>
          <w:lang w:val="lv-LV"/>
        </w:rPr>
      </w:pPr>
      <w:r w:rsidRPr="0044551F">
        <w:rPr>
          <w:rFonts w:ascii="Arial" w:hAnsi="Arial" w:cs="Arial"/>
          <w:sz w:val="22"/>
          <w:szCs w:val="22"/>
          <w:lang w:val="lv-LV"/>
        </w:rPr>
        <w:t>____līguma Nr.______</w:t>
      </w:r>
    </w:p>
    <w:p w14:paraId="5EC558D9" w14:textId="6902860F" w:rsidR="0044551F" w:rsidRPr="0044551F" w:rsidRDefault="00760F67" w:rsidP="0044551F">
      <w:pPr>
        <w:jc w:val="right"/>
        <w:rPr>
          <w:rFonts w:ascii="Arial" w:hAnsi="Arial" w:cs="Arial"/>
          <w:b/>
          <w:sz w:val="22"/>
          <w:szCs w:val="22"/>
          <w:lang w:val="lv-LV"/>
        </w:rPr>
      </w:pPr>
      <w:r>
        <w:rPr>
          <w:rFonts w:ascii="Arial" w:hAnsi="Arial" w:cs="Arial"/>
          <w:b/>
          <w:sz w:val="22"/>
          <w:szCs w:val="22"/>
          <w:lang w:val="lv-LV"/>
        </w:rPr>
        <w:t>1.</w:t>
      </w:r>
      <w:r w:rsidR="0044551F" w:rsidRPr="0044551F">
        <w:rPr>
          <w:rFonts w:ascii="Arial" w:hAnsi="Arial" w:cs="Arial"/>
          <w:b/>
          <w:sz w:val="22"/>
          <w:szCs w:val="22"/>
          <w:lang w:val="lv-LV"/>
        </w:rPr>
        <w:t>pielikums</w:t>
      </w:r>
    </w:p>
    <w:p w14:paraId="53EE5D30" w14:textId="77777777" w:rsidR="0044551F" w:rsidRPr="0044551F" w:rsidRDefault="0044551F" w:rsidP="0044551F">
      <w:pPr>
        <w:jc w:val="right"/>
        <w:rPr>
          <w:rFonts w:ascii="Arial" w:hAnsi="Arial" w:cs="Arial"/>
          <w:b/>
          <w:sz w:val="22"/>
          <w:szCs w:val="22"/>
          <w:lang w:val="lv-LV"/>
        </w:rPr>
      </w:pPr>
    </w:p>
    <w:p w14:paraId="16D6B0C3" w14:textId="4EE28769" w:rsidR="009B0DC3" w:rsidRDefault="00BF212F" w:rsidP="0044551F">
      <w:pPr>
        <w:jc w:val="center"/>
        <w:rPr>
          <w:rFonts w:ascii="Arial" w:hAnsi="Arial" w:cs="Arial"/>
          <w:b/>
          <w:caps/>
          <w:sz w:val="22"/>
          <w:szCs w:val="22"/>
          <w:lang w:val="lv-LV"/>
        </w:rPr>
      </w:pPr>
      <w:r>
        <w:rPr>
          <w:rFonts w:ascii="Arial" w:hAnsi="Arial" w:cs="Arial"/>
          <w:b/>
          <w:caps/>
          <w:sz w:val="22"/>
          <w:szCs w:val="22"/>
          <w:lang w:val="lv-LV"/>
        </w:rPr>
        <w:t>Cenu lapa</w:t>
      </w:r>
    </w:p>
    <w:p w14:paraId="25C01710" w14:textId="60DD53FB" w:rsidR="009B0DC3" w:rsidRPr="0044551F" w:rsidRDefault="009B0DC3" w:rsidP="009B0DC3">
      <w:pPr>
        <w:jc w:val="center"/>
        <w:rPr>
          <w:rFonts w:ascii="Arial" w:hAnsi="Arial" w:cs="Arial"/>
          <w:sz w:val="22"/>
          <w:szCs w:val="22"/>
          <w:lang w:val="lv-LV"/>
        </w:rPr>
      </w:pPr>
      <w:r>
        <w:rPr>
          <w:rFonts w:ascii="Arial" w:hAnsi="Arial" w:cs="Arial"/>
          <w:i/>
          <w:sz w:val="22"/>
          <w:szCs w:val="22"/>
          <w:lang w:val="lv-LV"/>
        </w:rPr>
        <w:t xml:space="preserve">(informācija tiks papildināta atbilstoši iepirkuma nolikuma 2.pielikumam </w:t>
      </w: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30C31004" w14:textId="00F0FE59" w:rsidR="009B0DC3" w:rsidRDefault="009B0DC3" w:rsidP="0044551F">
      <w:pPr>
        <w:jc w:val="center"/>
        <w:rPr>
          <w:rFonts w:ascii="Arial" w:hAnsi="Arial" w:cs="Arial"/>
          <w:b/>
          <w:caps/>
          <w:sz w:val="22"/>
          <w:szCs w:val="22"/>
          <w:lang w:val="lv-LV"/>
        </w:rPr>
      </w:pPr>
    </w:p>
    <w:p w14:paraId="7B2A9014" w14:textId="77777777" w:rsidR="009B0DC3" w:rsidRPr="0044551F" w:rsidRDefault="009B0DC3" w:rsidP="009B0DC3">
      <w:pPr>
        <w:jc w:val="right"/>
        <w:rPr>
          <w:rFonts w:ascii="Arial" w:hAnsi="Arial" w:cs="Arial"/>
          <w:sz w:val="22"/>
          <w:szCs w:val="22"/>
          <w:lang w:val="lv-LV"/>
        </w:rPr>
      </w:pPr>
      <w:r w:rsidRPr="0044551F">
        <w:rPr>
          <w:rFonts w:ascii="Arial" w:hAnsi="Arial" w:cs="Arial"/>
          <w:sz w:val="22"/>
          <w:szCs w:val="22"/>
          <w:lang w:val="lv-LV"/>
        </w:rPr>
        <w:t>____līguma Nr.______</w:t>
      </w:r>
    </w:p>
    <w:p w14:paraId="2AE63A1D" w14:textId="6B7E66FE" w:rsidR="009B0DC3" w:rsidRPr="0044551F" w:rsidRDefault="009B0DC3" w:rsidP="009B0DC3">
      <w:pPr>
        <w:jc w:val="right"/>
        <w:rPr>
          <w:rFonts w:ascii="Arial" w:hAnsi="Arial" w:cs="Arial"/>
          <w:b/>
          <w:sz w:val="22"/>
          <w:szCs w:val="22"/>
          <w:lang w:val="lv-LV"/>
        </w:rPr>
      </w:pPr>
      <w:r>
        <w:rPr>
          <w:rFonts w:ascii="Arial" w:hAnsi="Arial" w:cs="Arial"/>
          <w:b/>
          <w:sz w:val="22"/>
          <w:szCs w:val="22"/>
          <w:lang w:val="lv-LV"/>
        </w:rPr>
        <w:t>2.</w:t>
      </w:r>
      <w:r w:rsidRPr="0044551F">
        <w:rPr>
          <w:rFonts w:ascii="Arial" w:hAnsi="Arial" w:cs="Arial"/>
          <w:b/>
          <w:sz w:val="22"/>
          <w:szCs w:val="22"/>
          <w:lang w:val="lv-LV"/>
        </w:rPr>
        <w:t>pielikums</w:t>
      </w:r>
    </w:p>
    <w:p w14:paraId="7A79EAE7" w14:textId="234B3255" w:rsidR="0044551F" w:rsidRPr="0044551F" w:rsidRDefault="0044551F" w:rsidP="0044551F">
      <w:pPr>
        <w:jc w:val="center"/>
        <w:rPr>
          <w:rFonts w:ascii="Arial" w:hAnsi="Arial" w:cs="Arial"/>
          <w:b/>
          <w:sz w:val="22"/>
          <w:szCs w:val="22"/>
          <w:lang w:val="lv-LV"/>
        </w:rPr>
      </w:pPr>
      <w:r w:rsidRPr="0044551F">
        <w:rPr>
          <w:rFonts w:ascii="Arial" w:hAnsi="Arial" w:cs="Arial"/>
          <w:b/>
          <w:caps/>
          <w:sz w:val="22"/>
          <w:szCs w:val="22"/>
          <w:lang w:val="lv-LV"/>
        </w:rPr>
        <w:t>Tehniskā</w:t>
      </w:r>
      <w:r w:rsidRPr="0044551F">
        <w:rPr>
          <w:rFonts w:ascii="Arial" w:hAnsi="Arial" w:cs="Arial"/>
          <w:b/>
          <w:sz w:val="22"/>
          <w:szCs w:val="22"/>
          <w:lang w:val="lv-LV"/>
        </w:rPr>
        <w:t xml:space="preserve"> SPECIFIKĀCIJA</w:t>
      </w:r>
    </w:p>
    <w:p w14:paraId="32359269" w14:textId="5F362E84" w:rsidR="0044551F" w:rsidRPr="0044551F" w:rsidRDefault="0044551F" w:rsidP="0044551F">
      <w:pPr>
        <w:jc w:val="center"/>
        <w:rPr>
          <w:rFonts w:ascii="Arial" w:hAnsi="Arial" w:cs="Arial"/>
          <w:i/>
          <w:sz w:val="22"/>
          <w:szCs w:val="22"/>
          <w:lang w:val="lv-LV"/>
        </w:rPr>
      </w:pPr>
      <w:r w:rsidRPr="0044551F">
        <w:rPr>
          <w:rFonts w:ascii="Arial" w:hAnsi="Arial" w:cs="Arial"/>
          <w:sz w:val="22"/>
          <w:szCs w:val="22"/>
          <w:lang w:val="lv-LV"/>
        </w:rPr>
        <w:t>(</w:t>
      </w:r>
      <w:r w:rsidRPr="0044551F">
        <w:rPr>
          <w:rFonts w:ascii="Arial" w:hAnsi="Arial" w:cs="Arial"/>
          <w:i/>
          <w:sz w:val="22"/>
          <w:szCs w:val="22"/>
          <w:lang w:val="lv-LV"/>
        </w:rPr>
        <w:t xml:space="preserve">informācija tiks papildināta atbilstoši iepirkuma nolikuma  </w:t>
      </w:r>
      <w:r w:rsidR="009B0DC3">
        <w:rPr>
          <w:rFonts w:ascii="Arial" w:hAnsi="Arial" w:cs="Arial"/>
          <w:i/>
          <w:sz w:val="22"/>
          <w:szCs w:val="22"/>
          <w:lang w:val="lv-LV"/>
        </w:rPr>
        <w:t>3</w:t>
      </w:r>
      <w:r w:rsidRPr="0044551F">
        <w:rPr>
          <w:rFonts w:ascii="Arial" w:hAnsi="Arial" w:cs="Arial"/>
          <w:i/>
          <w:sz w:val="22"/>
          <w:szCs w:val="22"/>
          <w:lang w:val="lv-LV"/>
        </w:rPr>
        <w:t>.pielikumam</w:t>
      </w:r>
    </w:p>
    <w:p w14:paraId="4C3E8E9A" w14:textId="3CA37191" w:rsidR="0044551F" w:rsidRPr="0044551F" w:rsidRDefault="0044551F" w:rsidP="0044551F">
      <w:pPr>
        <w:jc w:val="center"/>
        <w:rPr>
          <w:rFonts w:ascii="Arial" w:hAnsi="Arial" w:cs="Arial"/>
          <w:sz w:val="22"/>
          <w:szCs w:val="22"/>
          <w:lang w:val="lv-LV"/>
        </w:rPr>
      </w:pPr>
      <w:r w:rsidRPr="0044551F">
        <w:rPr>
          <w:rFonts w:ascii="Arial" w:hAnsi="Arial" w:cs="Arial"/>
          <w:i/>
          <w:sz w:val="22"/>
          <w:szCs w:val="22"/>
          <w:lang w:val="lv-LV"/>
        </w:rPr>
        <w:t>un iepirkuma uzvarētāja iesniegtajam finanšu piedāvājumam un informācijai</w:t>
      </w:r>
      <w:r w:rsidRPr="0044551F">
        <w:rPr>
          <w:rFonts w:ascii="Arial" w:hAnsi="Arial" w:cs="Arial"/>
          <w:sz w:val="22"/>
          <w:szCs w:val="22"/>
          <w:lang w:val="lv-LV"/>
        </w:rPr>
        <w:t>)</w:t>
      </w:r>
    </w:p>
    <w:p w14:paraId="2D9021D4" w14:textId="77777777" w:rsidR="0044551F" w:rsidRPr="0044551F" w:rsidRDefault="0044551F" w:rsidP="0044551F">
      <w:pPr>
        <w:rPr>
          <w:rFonts w:ascii="Arial" w:hAnsi="Arial" w:cs="Arial"/>
          <w:sz w:val="22"/>
          <w:szCs w:val="22"/>
          <w:lang w:val="lv-LV"/>
        </w:rPr>
      </w:pPr>
    </w:p>
    <w:sectPr w:rsidR="0044551F" w:rsidRPr="0044551F" w:rsidSect="00265C07">
      <w:footerReference w:type="even" r:id="rId11"/>
      <w:footerReference w:type="default" r:id="rId12"/>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CBC1" w14:textId="77777777" w:rsidR="00467323" w:rsidRDefault="00467323" w:rsidP="008B3047">
      <w:r>
        <w:separator/>
      </w:r>
    </w:p>
  </w:endnote>
  <w:endnote w:type="continuationSeparator" w:id="0">
    <w:p w14:paraId="02A06F26" w14:textId="77777777" w:rsidR="00467323" w:rsidRDefault="00467323"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C80D" w14:textId="77777777" w:rsidR="00371C0F" w:rsidRDefault="00371C0F"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D9408" w14:textId="77777777" w:rsidR="00371C0F" w:rsidRDefault="00371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1C04" w14:textId="0594D524" w:rsidR="00371C0F" w:rsidRPr="000E15B5" w:rsidRDefault="00371C0F"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19</w:t>
    </w:r>
    <w:r w:rsidRPr="000E15B5">
      <w:rPr>
        <w:rStyle w:val="PageNumber"/>
        <w:rFonts w:ascii="Arial" w:hAnsi="Arial" w:cs="Arial"/>
        <w:sz w:val="20"/>
        <w:szCs w:val="20"/>
      </w:rPr>
      <w:fldChar w:fldCharType="end"/>
    </w:r>
  </w:p>
  <w:p w14:paraId="03F49794" w14:textId="77777777" w:rsidR="00371C0F" w:rsidRDefault="00371C0F"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7F16" w14:textId="77777777" w:rsidR="00371C0F" w:rsidRDefault="00371C0F"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E23E4" w14:textId="77777777" w:rsidR="00371C0F" w:rsidRDefault="00371C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21104" w14:textId="3FAFBFF7" w:rsidR="00371C0F" w:rsidRDefault="00371C0F"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7F39BCD" w14:textId="77777777" w:rsidR="00371C0F" w:rsidRDefault="0037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9D211" w14:textId="77777777" w:rsidR="00467323" w:rsidRDefault="00467323" w:rsidP="008B3047">
      <w:r>
        <w:separator/>
      </w:r>
    </w:p>
  </w:footnote>
  <w:footnote w:type="continuationSeparator" w:id="0">
    <w:p w14:paraId="37A5B242" w14:textId="77777777" w:rsidR="00467323" w:rsidRDefault="00467323" w:rsidP="008B3047">
      <w:r>
        <w:continuationSeparator/>
      </w:r>
    </w:p>
  </w:footnote>
  <w:footnote w:id="1">
    <w:p w14:paraId="64C7D2B5" w14:textId="5FC9B52E" w:rsidR="00371C0F" w:rsidRPr="008A3C6C" w:rsidRDefault="00371C0F" w:rsidP="008B3047">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8A3C6C">
        <w:rPr>
          <w:rFonts w:ascii="Arial" w:hAnsi="Arial" w:cs="Arial"/>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kā arī atbilstoši Ministru kabineta 2020.gada 6.novembra rīkojumam Nr.655 “Par ārkārtējās situācijas izsludināšanu”, šis regulējums par ierašanos klātienē </w:t>
      </w:r>
      <w:r w:rsidRPr="008A3C6C">
        <w:rPr>
          <w:rFonts w:ascii="Arial" w:hAnsi="Arial" w:cs="Arial"/>
          <w:sz w:val="20"/>
          <w:szCs w:val="20"/>
          <w:lang w:val="lv-LV" w:eastAsia="lv-LV"/>
        </w:rPr>
        <w:t>līdz nākamajam paziņojumam netiek piemērots</w:t>
      </w:r>
      <w:r w:rsidRPr="008A3C6C">
        <w:rPr>
          <w:rFonts w:ascii="Arial" w:hAnsi="Arial" w:cs="Arial"/>
          <w:sz w:val="20"/>
          <w:szCs w:val="20"/>
          <w:lang w:val="lv-LV"/>
        </w:rPr>
        <w:t>. P</w:t>
      </w:r>
      <w:r>
        <w:rPr>
          <w:rFonts w:ascii="Arial" w:hAnsi="Arial" w:cs="Arial"/>
          <w:sz w:val="20"/>
          <w:szCs w:val="20"/>
          <w:lang w:val="lv-LV"/>
        </w:rPr>
        <w:t>ie</w:t>
      </w:r>
      <w:r w:rsidRPr="008A3C6C">
        <w:rPr>
          <w:rFonts w:ascii="Arial" w:hAnsi="Arial" w:cs="Arial"/>
          <w:sz w:val="20"/>
          <w:szCs w:val="20"/>
          <w:lang w:val="lv-LV"/>
        </w:rPr>
        <w:t>dāv</w:t>
      </w:r>
      <w:r>
        <w:rPr>
          <w:rFonts w:ascii="Arial" w:hAnsi="Arial" w:cs="Arial"/>
          <w:sz w:val="20"/>
          <w:szCs w:val="20"/>
          <w:lang w:val="lv-LV"/>
        </w:rPr>
        <w:t>āju</w:t>
      </w:r>
      <w:r w:rsidRPr="008A3C6C">
        <w:rPr>
          <w:rFonts w:ascii="Arial" w:hAnsi="Arial" w:cs="Arial"/>
          <w:sz w:val="20"/>
          <w:szCs w:val="20"/>
          <w:lang w:val="lv-LV"/>
        </w:rPr>
        <w:t>mus iepirkuma procedūrā, ja tie netiek nosūtīti pa pastu vai ar kurjera starpniecību,</w:t>
      </w:r>
      <w:r>
        <w:rPr>
          <w:rFonts w:ascii="Arial" w:hAnsi="Arial" w:cs="Arial"/>
          <w:sz w:val="20"/>
          <w:szCs w:val="20"/>
          <w:lang w:val="lv-LV"/>
        </w:rPr>
        <w:t xml:space="preserve"> </w:t>
      </w:r>
      <w:r w:rsidRPr="008A3C6C">
        <w:rPr>
          <w:rFonts w:ascii="Arial" w:hAnsi="Arial" w:cs="Arial"/>
          <w:sz w:val="20"/>
          <w:szCs w:val="20"/>
          <w:lang w:val="lv-LV"/>
        </w:rPr>
        <w:t>var iesniegt nolikumā noteiktajā kārtībā, norādītajā adresē.</w:t>
      </w:r>
      <w:r>
        <w:rPr>
          <w:rFonts w:ascii="Arial" w:hAnsi="Arial" w:cs="Arial"/>
          <w:sz w:val="20"/>
          <w:szCs w:val="20"/>
          <w:lang w:val="lv-LV"/>
        </w:rPr>
        <w:t xml:space="preserve"> Informācija par fiksētajām piedāvājumu cenām atvēršanas sēdē pretendentiem (piedāvājumu iesniegušajiem piegādātājiem) </w:t>
      </w:r>
      <w:r>
        <w:rPr>
          <w:rFonts w:ascii="Arial" w:hAnsi="Arial" w:cs="Arial"/>
          <w:sz w:val="20"/>
          <w:szCs w:val="20"/>
          <w:u w:val="single"/>
          <w:lang w:val="lv-LV"/>
        </w:rPr>
        <w:t>pēc pieprasījuma tiks nosūtīta 2 (divu) darba dienu laikā.</w:t>
      </w:r>
    </w:p>
  </w:footnote>
  <w:footnote w:id="2">
    <w:p w14:paraId="73AD8DB8" w14:textId="5579D0F9" w:rsidR="00371C0F" w:rsidRPr="008A3C6C" w:rsidRDefault="00371C0F">
      <w:pPr>
        <w:pStyle w:val="FootnoteText"/>
        <w:rPr>
          <w:rFonts w:ascii="Arial" w:hAnsi="Arial" w:cs="Arial"/>
          <w:lang w:val="lv-LV"/>
        </w:rPr>
      </w:pPr>
      <w:r w:rsidRPr="008A3C6C">
        <w:rPr>
          <w:rStyle w:val="FootnoteReference"/>
          <w:rFonts w:ascii="Arial" w:hAnsi="Arial" w:cs="Arial"/>
        </w:rPr>
        <w:footnoteRef/>
      </w:r>
      <w:r w:rsidRPr="008A3C6C">
        <w:rPr>
          <w:rFonts w:ascii="Arial" w:hAnsi="Arial" w:cs="Arial"/>
          <w:lang w:val="lv-LV"/>
        </w:rPr>
        <w:t xml:space="preserve"> Skat.</w:t>
      </w:r>
      <w:r>
        <w:rPr>
          <w:rFonts w:ascii="Arial" w:hAnsi="Arial" w:cs="Arial"/>
          <w:lang w:val="lv-LV"/>
        </w:rPr>
        <w:t>1.</w:t>
      </w:r>
      <w:r w:rsidRPr="008A3C6C">
        <w:rPr>
          <w:rFonts w:ascii="Arial" w:hAnsi="Arial" w:cs="Arial"/>
          <w:lang w:val="lv-LV"/>
        </w:rPr>
        <w:t xml:space="preserve"> zemsvītras piezīmi.</w:t>
      </w:r>
    </w:p>
  </w:footnote>
  <w:footnote w:id="3">
    <w:p w14:paraId="4640B2C3" w14:textId="13A69DCE" w:rsidR="00371C0F" w:rsidRPr="00157A34" w:rsidRDefault="00371C0F">
      <w:pPr>
        <w:pStyle w:val="FootnoteText"/>
        <w:rPr>
          <w:rFonts w:ascii="Arial" w:hAnsi="Arial" w:cs="Arial"/>
          <w:lang w:val="lv-LV"/>
        </w:rPr>
      </w:pPr>
      <w:r w:rsidRPr="00157A34">
        <w:rPr>
          <w:rStyle w:val="FootnoteReference"/>
          <w:rFonts w:ascii="Arial" w:hAnsi="Arial" w:cs="Arial"/>
        </w:rPr>
        <w:footnoteRef/>
      </w:r>
      <w:r w:rsidRPr="00157A34">
        <w:rPr>
          <w:rFonts w:ascii="Arial" w:hAnsi="Arial" w:cs="Arial"/>
          <w:lang w:val="lv-LV"/>
        </w:rPr>
        <w:t xml:space="preserve"> Skat 1.zemsvītras piezīmi.</w:t>
      </w:r>
    </w:p>
  </w:footnote>
  <w:footnote w:id="4">
    <w:p w14:paraId="210945FE" w14:textId="626DEC85" w:rsidR="00371C0F" w:rsidRPr="00B020D1" w:rsidRDefault="00371C0F" w:rsidP="00B020D1">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020D1">
        <w:rPr>
          <w:rFonts w:ascii="Arial" w:hAnsi="Arial" w:cs="Arial"/>
          <w:lang w:val="lv-LV"/>
        </w:rPr>
        <w:t>koronvīrusa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sidRPr="00B020D1">
        <w:rPr>
          <w:rFonts w:ascii="Arial" w:hAnsi="Arial" w:cs="Arial"/>
          <w:lang w:val="lv-LV"/>
        </w:rPr>
        <w:t>ieinteresētajiem piegādātājiem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 xml:space="preserve">. </w:t>
      </w:r>
      <w:r w:rsidRPr="00B020D1">
        <w:rPr>
          <w:rFonts w:ascii="Arial" w:hAnsi="Arial" w:cs="Arial"/>
          <w:lang w:val="lv-LV" w:eastAsia="lv-LV"/>
        </w:rPr>
        <w:t xml:space="preserve">Informācija par </w:t>
      </w:r>
      <w:r>
        <w:rPr>
          <w:rFonts w:ascii="Arial" w:hAnsi="Arial" w:cs="Arial"/>
          <w:lang w:val="lv-LV" w:eastAsia="lv-LV"/>
        </w:rPr>
        <w:t xml:space="preserve">piedāvājumu </w:t>
      </w:r>
      <w:r w:rsidRPr="00E3546A">
        <w:rPr>
          <w:rFonts w:ascii="Arial" w:hAnsi="Arial" w:cs="Arial"/>
          <w:lang w:val="lv-LV"/>
        </w:rPr>
        <w:t xml:space="preserve">atvēršanas sēdē fiksētajām piedāvājumu </w:t>
      </w:r>
      <w:r w:rsidRPr="00157A34">
        <w:rPr>
          <w:rFonts w:ascii="Arial" w:hAnsi="Arial" w:cs="Arial"/>
          <w:lang w:val="lv-LV"/>
        </w:rPr>
        <w:t xml:space="preserve">cenām un </w:t>
      </w:r>
      <w:r w:rsidRPr="00157A34">
        <w:rPr>
          <w:rFonts w:ascii="Arial" w:hAnsi="Arial" w:cs="Arial"/>
          <w:lang w:val="lv-LV" w:eastAsia="lv-LV"/>
        </w:rPr>
        <w:t xml:space="preserve">piedāvājumus iesniegušajiem piegādātājiem </w:t>
      </w:r>
      <w:r w:rsidRPr="00157A34">
        <w:rPr>
          <w:rFonts w:ascii="Arial" w:hAnsi="Arial" w:cs="Arial"/>
          <w:u w:val="single"/>
          <w:lang w:val="lv-LV" w:eastAsia="lv-LV"/>
        </w:rPr>
        <w:t>pēc pieprasījuma tiks nosūtīta 2 darba dienu laikā.</w:t>
      </w:r>
      <w:r w:rsidRPr="00157A34">
        <w:rPr>
          <w:rFonts w:ascii="Arial" w:hAnsi="Arial" w:cs="Arial"/>
          <w:lang w:val="lv-LV" w:eastAsia="lv-LV"/>
        </w:rPr>
        <w:t> Piedāvājumus iepirkumu procedūrās</w:t>
      </w:r>
      <w:r w:rsidRPr="00B020D1">
        <w:rPr>
          <w:rFonts w:ascii="Arial" w:hAnsi="Arial" w:cs="Arial"/>
          <w:lang w:val="lv-LV" w:eastAsia="lv-LV"/>
        </w:rPr>
        <w:t>, ja tie netiek nosūtīti pa pastu vai kurjerpastu, var iesniegt nolikumā noteiktajā kārtībā, norādītajā adresē</w:t>
      </w:r>
      <w:r>
        <w:rPr>
          <w:rFonts w:ascii="Arial" w:hAnsi="Arial" w:cs="Arial"/>
          <w:lang w:val="lv-LV" w:eastAsia="lv-LV"/>
        </w:rPr>
        <w:t>.</w:t>
      </w:r>
    </w:p>
  </w:footnote>
  <w:footnote w:id="5">
    <w:p w14:paraId="7A3C9E2F" w14:textId="6665183A" w:rsidR="00793B25" w:rsidRPr="0030056C" w:rsidRDefault="00793B25" w:rsidP="0030056C">
      <w:pPr>
        <w:pStyle w:val="FootnoteText"/>
        <w:jc w:val="both"/>
        <w:rPr>
          <w:rFonts w:ascii="Arial" w:hAnsi="Arial" w:cs="Arial"/>
          <w:lang w:val="lv-LV"/>
        </w:rPr>
      </w:pPr>
      <w:r w:rsidRPr="0030056C">
        <w:rPr>
          <w:rStyle w:val="FootnoteReference"/>
          <w:rFonts w:ascii="Arial" w:hAnsi="Arial" w:cs="Arial"/>
        </w:rPr>
        <w:footnoteRef/>
      </w:r>
      <w:r w:rsidRPr="0030056C">
        <w:rPr>
          <w:rFonts w:ascii="Arial" w:hAnsi="Arial" w:cs="Arial"/>
          <w:lang w:val="lv-LV"/>
        </w:rPr>
        <w:t xml:space="preserve"> Attiecīgais izslēgšanas gadījums saskaņā ar nolikumā noteikto papildus vērtēšanas gaitai tiek pārbaudīts (1)piedāvājumu iesniegšanas dienā; (2)dienā, kad tiek pieņemts lēmums par iespējamu iepirkuma līguma slēgšanas tiesību piešķiršanu; (3) laika posmā no rezultātu paziņošanas līdz līguma noslēgšanai.</w:t>
      </w:r>
    </w:p>
  </w:footnote>
  <w:footnote w:id="6">
    <w:p w14:paraId="63112F47" w14:textId="338EF3EA" w:rsidR="00793B25" w:rsidRPr="00D7256F" w:rsidRDefault="00793B25">
      <w:pPr>
        <w:pStyle w:val="FootnoteText"/>
        <w:rPr>
          <w:rFonts w:ascii="Arial" w:hAnsi="Arial" w:cs="Arial"/>
          <w:i/>
          <w:iCs/>
          <w:lang w:val="lv-LV"/>
        </w:rPr>
      </w:pPr>
      <w:r w:rsidRPr="00D7256F">
        <w:rPr>
          <w:rStyle w:val="FootnoteReference"/>
          <w:rFonts w:ascii="Arial" w:hAnsi="Arial" w:cs="Arial"/>
          <w:i/>
          <w:iCs/>
        </w:rPr>
        <w:footnoteRef/>
      </w:r>
      <w:r w:rsidRPr="00D7256F">
        <w:rPr>
          <w:rFonts w:ascii="Arial" w:hAnsi="Arial" w:cs="Arial"/>
          <w:i/>
          <w:iCs/>
          <w:lang w:val="lv-LV"/>
        </w:rPr>
        <w:t xml:space="preserve"> </w:t>
      </w:r>
      <w:r w:rsidRPr="00074395">
        <w:rPr>
          <w:rFonts w:ascii="Arial" w:hAnsi="Arial" w:cs="Arial"/>
          <w:i/>
          <w:iCs/>
          <w:shd w:val="clear" w:color="auto" w:fill="FFFFFF"/>
          <w:lang w:val="lv-LV"/>
        </w:rPr>
        <w:t>http://www.ptac.gov.lv/lv/content/gazes-balonu-tirdzniecibas-vietu-registrs</w:t>
      </w:r>
    </w:p>
  </w:footnote>
  <w:footnote w:id="7">
    <w:p w14:paraId="058ABE42" w14:textId="357570E1" w:rsidR="00793B25" w:rsidRPr="008C078F" w:rsidRDefault="00793B25" w:rsidP="00691E8A">
      <w:pPr>
        <w:pStyle w:val="FootnoteText"/>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Komisija pretendentam prasīto pieredzi atzīs par atbilstošu arī tad, ja pretendents veicis uzņēmējdarbību īsāku laiku </w:t>
      </w:r>
      <w:r w:rsidRPr="00691E8A">
        <w:rPr>
          <w:rFonts w:ascii="Arial" w:hAnsi="Arial" w:cs="Arial"/>
          <w:lang w:val="lv-LV"/>
        </w:rPr>
        <w:t>par 3 (trīs) gadiem un sasniedzis</w:t>
      </w:r>
      <w:r w:rsidRPr="008C078F">
        <w:rPr>
          <w:rFonts w:ascii="Arial" w:hAnsi="Arial" w:cs="Arial"/>
          <w:lang w:val="lv-LV"/>
        </w:rPr>
        <w:t xml:space="preserve"> prasīto pieredzi.</w:t>
      </w:r>
    </w:p>
  </w:footnote>
  <w:footnote w:id="8">
    <w:p w14:paraId="376B774E" w14:textId="77777777" w:rsidR="00793B25" w:rsidRPr="008C078F" w:rsidRDefault="00793B25" w:rsidP="00691E8A">
      <w:pPr>
        <w:pStyle w:val="FootnoteText"/>
        <w:ind w:left="142" w:hanging="142"/>
        <w:jc w:val="both"/>
        <w:rPr>
          <w:rFonts w:ascii="Arial" w:hAnsi="Arial" w:cs="Arial"/>
          <w:lang w:val="lv-LV"/>
        </w:rPr>
      </w:pPr>
      <w:r w:rsidRPr="008C078F">
        <w:rPr>
          <w:rStyle w:val="FootnoteReference"/>
          <w:rFonts w:ascii="Arial" w:hAnsi="Arial" w:cs="Arial"/>
        </w:rPr>
        <w:footnoteRef/>
      </w:r>
      <w:r w:rsidRPr="008C078F">
        <w:rPr>
          <w:rFonts w:ascii="Arial" w:hAnsi="Arial" w:cs="Arial"/>
          <w:lang w:val="lv-LV"/>
        </w:rPr>
        <w:t xml:space="preserve"> Pasūtītājam /komisijai ir tiesības ziņas pārbaudīt, sazinoties ar  veidlapā norādīto (-</w:t>
      </w:r>
      <w:r w:rsidRPr="008C078F">
        <w:rPr>
          <w:rFonts w:ascii="Arial" w:hAnsi="Arial" w:cs="Arial"/>
          <w:lang w:val="lv-LV"/>
        </w:rPr>
        <w:t>ajām) kontaktpersonu (-ām).</w:t>
      </w:r>
    </w:p>
  </w:footnote>
  <w:footnote w:id="9">
    <w:p w14:paraId="3C245BFA" w14:textId="5F5AD863" w:rsidR="00371C0F" w:rsidRPr="00E71095" w:rsidRDefault="00371C0F" w:rsidP="005D4AB3">
      <w:pPr>
        <w:pStyle w:val="FootnoteText"/>
        <w:jc w:val="both"/>
        <w:rPr>
          <w:lang w:val="lv-LV"/>
        </w:rPr>
      </w:pPr>
      <w:r w:rsidRPr="00607E13">
        <w:rPr>
          <w:rStyle w:val="FootnoteReference"/>
          <w:lang w:val="lv-LV"/>
        </w:rPr>
        <w:footnoteRef/>
      </w:r>
      <w:bookmarkStart w:id="14" w:name="_Hlk50564516"/>
      <w:r>
        <w:rPr>
          <w:i/>
          <w:iCs/>
          <w:lang w:val="lv-LV" w:eastAsia="lv-LV"/>
        </w:rPr>
        <w:t xml:space="preserve"> </w:t>
      </w:r>
      <w:bookmarkEnd w:id="14"/>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B020D1">
        <w:rPr>
          <w:rFonts w:ascii="Arial" w:hAnsi="Arial" w:cs="Arial"/>
          <w:lang w:val="lv-LV"/>
        </w:rPr>
        <w:t>koronvīrusa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B020D1">
        <w:rPr>
          <w:rFonts w:ascii="EMBEDDED_7+Embedded_Subset_Aria" w:hAnsi="EMBEDDED_7+Embedded_Subset_Aria" w:cs="EMBEDDED_7+Embedded_Subset_Aria"/>
          <w:lang w:val="lv-LV"/>
        </w:rPr>
        <w:t xml:space="preserve"> </w:t>
      </w:r>
      <w:r>
        <w:rPr>
          <w:rFonts w:ascii="Arial" w:hAnsi="Arial" w:cs="Arial"/>
          <w:lang w:val="lv-LV"/>
        </w:rPr>
        <w:t>pretendentiem</w:t>
      </w:r>
      <w:r w:rsidRPr="00B020D1">
        <w:rPr>
          <w:rFonts w:ascii="Arial" w:hAnsi="Arial" w:cs="Arial"/>
          <w:lang w:val="lv-LV"/>
        </w:rPr>
        <w:t xml:space="preserve"> iespēja</w:t>
      </w:r>
      <w:r w:rsidRPr="00B020D1">
        <w:rPr>
          <w:rFonts w:ascii="Arial" w:hAnsi="Arial" w:cs="Arial"/>
          <w:color w:val="202020"/>
          <w:lang w:val="lv-LV" w:eastAsia="lv-LV"/>
        </w:rPr>
        <w:t xml:space="preserve"> </w:t>
      </w:r>
      <w:r>
        <w:rPr>
          <w:rFonts w:ascii="Arial" w:hAnsi="Arial" w:cs="Arial"/>
          <w:lang w:val="lv-LV"/>
        </w:rPr>
        <w:t xml:space="preserve">piedalīties piedāvājumu atvēršanā </w:t>
      </w:r>
      <w:r w:rsidRPr="00B020D1">
        <w:rPr>
          <w:rFonts w:ascii="Arial" w:hAnsi="Arial" w:cs="Arial"/>
          <w:lang w:val="lv-LV"/>
        </w:rPr>
        <w:t xml:space="preserve">klātienē </w:t>
      </w:r>
      <w:r>
        <w:rPr>
          <w:rFonts w:ascii="Arial" w:hAnsi="Arial" w:cs="Arial"/>
          <w:lang w:val="lv-LV"/>
        </w:rPr>
        <w:t xml:space="preserve">ir pārtraukta </w:t>
      </w:r>
      <w:r w:rsidRPr="00B020D1">
        <w:rPr>
          <w:rFonts w:ascii="Arial" w:hAnsi="Arial" w:cs="Arial"/>
          <w:color w:val="202020"/>
          <w:lang w:val="lv-LV" w:eastAsia="lv-LV"/>
        </w:rPr>
        <w:t xml:space="preserve"> līdz nākamajam paziņojumam</w:t>
      </w:r>
      <w:r w:rsidRPr="00BB5EDE">
        <w:rPr>
          <w:rFonts w:ascii="Arial" w:hAnsi="Arial" w:cs="Arial"/>
          <w:i/>
          <w:iCs/>
          <w:lang w:val="lv-LV" w:eastAsia="lv-LV"/>
        </w:rPr>
        <w:t>.</w:t>
      </w:r>
    </w:p>
  </w:footnote>
  <w:footnote w:id="10">
    <w:p w14:paraId="59E94C67" w14:textId="77777777" w:rsidR="00371C0F" w:rsidRPr="00FF0E71" w:rsidRDefault="00371C0F" w:rsidP="008B3047">
      <w:pPr>
        <w:pStyle w:val="FootnoteText"/>
        <w:rPr>
          <w:rFonts w:ascii="Arial" w:hAnsi="Arial" w:cs="Arial"/>
          <w:sz w:val="18"/>
          <w:szCs w:val="18"/>
          <w:lang w:val="lv-LV"/>
        </w:rPr>
      </w:pPr>
      <w:r w:rsidRPr="00FF0E71">
        <w:rPr>
          <w:rStyle w:val="FootnoteReference"/>
          <w:rFonts w:ascii="Arial" w:hAnsi="Arial" w:cs="Arial"/>
          <w:sz w:val="18"/>
          <w:szCs w:val="18"/>
        </w:rPr>
        <w:footnoteRef/>
      </w:r>
      <w:r w:rsidRPr="00FF0E71">
        <w:rPr>
          <w:rFonts w:ascii="Arial" w:hAnsi="Arial" w:cs="Arial"/>
          <w:sz w:val="18"/>
          <w:szCs w:val="18"/>
          <w:lang w:val="lv-LV"/>
        </w:rPr>
        <w:t xml:space="preserve"> Pieteikuma vēstuli noformē uz pretendenta uzņēmuma veidlapas.</w:t>
      </w:r>
    </w:p>
  </w:footnote>
  <w:footnote w:id="11">
    <w:p w14:paraId="33FA9746" w14:textId="24BFF720" w:rsidR="00371C0F" w:rsidRPr="001C0726" w:rsidRDefault="00371C0F" w:rsidP="00185111">
      <w:pPr>
        <w:pStyle w:val="FootnoteText"/>
        <w:jc w:val="both"/>
        <w:rPr>
          <w:rFonts w:ascii="Arial" w:hAnsi="Arial" w:cs="Arial"/>
          <w:lang w:val="lv-LV"/>
        </w:rPr>
      </w:pPr>
      <w:r w:rsidRPr="001C0726">
        <w:rPr>
          <w:rStyle w:val="FootnoteReference"/>
          <w:rFonts w:ascii="Arial" w:hAnsi="Arial" w:cs="Arial"/>
        </w:rPr>
        <w:footnoteRef/>
      </w:r>
      <w:r w:rsidRPr="001C0726">
        <w:rPr>
          <w:rFonts w:ascii="Arial" w:hAnsi="Arial" w:cs="Arial"/>
          <w:lang w:val="lv-LV"/>
        </w:rPr>
        <w:t xml:space="preserve"> J</w:t>
      </w:r>
      <w:r w:rsidRPr="001C0726">
        <w:rPr>
          <w:rFonts w:ascii="Arial" w:eastAsia="Calibri" w:hAnsi="Arial" w:cs="Arial"/>
          <w:lang w:val="lv-LV"/>
        </w:rPr>
        <w:t>a pieteikumu dalībai sarunu procedūras iepirkumā paraksta pretendenta pilnvarotā persona, tad piedāvājumam jāpievieno atbilstoši sarunu procedūras nolikuma prasībām noformēta pilnvara.</w:t>
      </w:r>
    </w:p>
  </w:footnote>
  <w:footnote w:id="12">
    <w:p w14:paraId="397C83D8" w14:textId="5B3F1EEE" w:rsidR="00371C0F" w:rsidRPr="00CE22ED" w:rsidRDefault="00371C0F" w:rsidP="005F60CC">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Pretendenti, kas darbojas īsāku laika periodu nekā </w:t>
      </w:r>
      <w:r>
        <w:rPr>
          <w:rFonts w:ascii="Arial" w:hAnsi="Arial" w:cs="Arial"/>
          <w:lang w:val="lv-LV"/>
        </w:rPr>
        <w:t>3</w:t>
      </w:r>
      <w:r w:rsidRPr="00CE22ED">
        <w:rPr>
          <w:rFonts w:ascii="Arial" w:hAnsi="Arial" w:cs="Arial"/>
          <w:lang w:val="lv-LV"/>
        </w:rPr>
        <w:t xml:space="preserve"> gadi, norāda informāciju atbilstoši saimnieciskās darbības  periodam.</w:t>
      </w:r>
    </w:p>
  </w:footnote>
  <w:footnote w:id="13">
    <w:p w14:paraId="2DF85356" w14:textId="77777777" w:rsidR="00371C0F" w:rsidRPr="00CE22ED" w:rsidRDefault="00371C0F" w:rsidP="00A92EA0">
      <w:pPr>
        <w:pStyle w:val="FootnoteText"/>
        <w:ind w:left="142" w:hanging="142"/>
        <w:jc w:val="both"/>
        <w:rPr>
          <w:rFonts w:ascii="Arial" w:hAnsi="Arial" w:cs="Arial"/>
          <w:lang w:val="lv-LV"/>
        </w:rPr>
      </w:pPr>
      <w:r w:rsidRPr="00CE22ED">
        <w:rPr>
          <w:rStyle w:val="FootnoteReference"/>
          <w:rFonts w:ascii="Arial" w:hAnsi="Arial" w:cs="Arial"/>
        </w:rPr>
        <w:footnoteRef/>
      </w:r>
      <w:r w:rsidRPr="00CE22ED">
        <w:rPr>
          <w:rFonts w:ascii="Arial" w:hAnsi="Arial" w:cs="Arial"/>
          <w:lang w:val="lv-LV"/>
        </w:rPr>
        <w:t xml:space="preserve"> Jānorāda</w:t>
      </w:r>
      <w:r>
        <w:rPr>
          <w:rFonts w:ascii="Arial" w:hAnsi="Arial" w:cs="Arial"/>
          <w:lang w:val="lv-LV"/>
        </w:rPr>
        <w:t xml:space="preserve"> klienta (pasūtītāja)</w:t>
      </w:r>
      <w:r w:rsidRPr="00CE22ED">
        <w:rPr>
          <w:rFonts w:ascii="Arial" w:hAnsi="Arial" w:cs="Arial"/>
          <w:lang w:val="lv-LV"/>
        </w:rPr>
        <w:t xml:space="preserve">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4329" w14:textId="7CC76725" w:rsidR="00371C0F" w:rsidRPr="00134C5C" w:rsidRDefault="00371C0F" w:rsidP="007D034F">
    <w:pPr>
      <w:pStyle w:val="Header"/>
      <w:spacing w:after="120"/>
      <w:jc w:val="center"/>
      <w:rPr>
        <w:rFonts w:ascii="Arial" w:hAnsi="Arial" w:cs="Arial"/>
        <w:sz w:val="20"/>
        <w:szCs w:val="20"/>
        <w:lang w:val="lv-LV"/>
      </w:rPr>
    </w:pPr>
    <w:r w:rsidRPr="00B33EA1">
      <w:rPr>
        <w:rFonts w:ascii="Arial" w:hAnsi="Arial" w:cs="Arial"/>
        <w:sz w:val="20"/>
        <w:szCs w:val="20"/>
        <w:lang w:val="lv-LV"/>
      </w:rPr>
      <w:t>Sarunu procedūra ar publikāciju “Tehnisko gāzu produkcija”</w:t>
    </w:r>
    <w:r w:rsidR="00134C5C">
      <w:rPr>
        <w:rFonts w:ascii="Arial" w:hAnsi="Arial" w:cs="Arial"/>
        <w:sz w:val="20"/>
        <w:szCs w:val="20"/>
        <w:lang w:val="lv-LV"/>
      </w:rPr>
      <w:t>, identifikācijas nr</w:t>
    </w:r>
    <w:r w:rsidR="00134C5C" w:rsidRPr="00134C5C">
      <w:rPr>
        <w:rFonts w:ascii="Arial" w:hAnsi="Arial" w:cs="Arial"/>
        <w:sz w:val="20"/>
        <w:szCs w:val="20"/>
        <w:lang w:val="lv-LV"/>
      </w:rPr>
      <w:t>.</w:t>
    </w:r>
    <w:r w:rsidR="00134C5C" w:rsidRPr="00134C5C">
      <w:rPr>
        <w:rFonts w:ascii="Arial" w:hAnsi="Arial" w:cs="Arial"/>
        <w:sz w:val="20"/>
        <w:szCs w:val="20"/>
      </w:rPr>
      <w:t xml:space="preserve"> LDZ 2021/4-IBz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6953AD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A19FB"/>
    <w:multiLevelType w:val="hybridMultilevel"/>
    <w:tmpl w:val="DDB28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4C2E35"/>
    <w:multiLevelType w:val="hybridMultilevel"/>
    <w:tmpl w:val="C47EC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041F3C"/>
    <w:multiLevelType w:val="hybridMultilevel"/>
    <w:tmpl w:val="28860EF6"/>
    <w:lvl w:ilvl="0" w:tplc="6E72A548">
      <w:start w:val="1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96708B5"/>
    <w:multiLevelType w:val="multilevel"/>
    <w:tmpl w:val="D8A6E24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color w:val="auto"/>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DAB3A62"/>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2D1176"/>
    <w:multiLevelType w:val="multilevel"/>
    <w:tmpl w:val="3B4638AE"/>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9291D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BBB145E"/>
    <w:multiLevelType w:val="hybridMultilevel"/>
    <w:tmpl w:val="D452ED18"/>
    <w:lvl w:ilvl="0" w:tplc="4A2CC77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1271A8"/>
    <w:multiLevelType w:val="hybridMultilevel"/>
    <w:tmpl w:val="2A324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513E6D62"/>
    <w:multiLevelType w:val="multilevel"/>
    <w:tmpl w:val="0426001F"/>
    <w:lvl w:ilvl="0">
      <w:start w:val="1"/>
      <w:numFmt w:val="decimal"/>
      <w:lvlText w:val="%1."/>
      <w:lvlJc w:val="left"/>
      <w:pPr>
        <w:ind w:left="360" w:hanging="360"/>
      </w:pPr>
      <w:rPr>
        <w:rFonts w:hint="default"/>
        <w:b w:val="0"/>
        <w:sz w:val="22"/>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0024C1"/>
    <w:multiLevelType w:val="multilevel"/>
    <w:tmpl w:val="3580EF6A"/>
    <w:lvl w:ilvl="0">
      <w:start w:val="1"/>
      <w:numFmt w:val="decimal"/>
      <w:lvlText w:val="%1."/>
      <w:lvlJc w:val="left"/>
      <w:pPr>
        <w:ind w:left="360" w:hanging="360"/>
      </w:pPr>
      <w:rPr>
        <w:rFonts w:hint="default"/>
        <w:sz w:val="24"/>
        <w:szCs w:val="24"/>
      </w:rPr>
    </w:lvl>
    <w:lvl w:ilvl="1">
      <w:start w:val="1"/>
      <w:numFmt w:val="decimal"/>
      <w:lvlText w:val="%1.%2."/>
      <w:lvlJc w:val="left"/>
      <w:pPr>
        <w:ind w:left="795"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DF64FB8"/>
    <w:multiLevelType w:val="multilevel"/>
    <w:tmpl w:val="31D62C5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9"/>
  </w:num>
  <w:num w:numId="3">
    <w:abstractNumId w:val="20"/>
  </w:num>
  <w:num w:numId="4">
    <w:abstractNumId w:val="5"/>
  </w:num>
  <w:num w:numId="5">
    <w:abstractNumId w:val="22"/>
  </w:num>
  <w:num w:numId="6">
    <w:abstractNumId w:val="14"/>
  </w:num>
  <w:num w:numId="7">
    <w:abstractNumId w:val="0"/>
  </w:num>
  <w:num w:numId="8">
    <w:abstractNumId w:val="18"/>
  </w:num>
  <w:num w:numId="9">
    <w:abstractNumId w:val="23"/>
  </w:num>
  <w:num w:numId="10">
    <w:abstractNumId w:val="11"/>
  </w:num>
  <w:num w:numId="11">
    <w:abstractNumId w:val="6"/>
  </w:num>
  <w:num w:numId="12">
    <w:abstractNumId w:val="8"/>
  </w:num>
  <w:num w:numId="13">
    <w:abstractNumId w:val="15"/>
  </w:num>
  <w:num w:numId="14">
    <w:abstractNumId w:val="17"/>
  </w:num>
  <w:num w:numId="15">
    <w:abstractNumId w:val="7"/>
  </w:num>
  <w:num w:numId="16">
    <w:abstractNumId w:val="3"/>
  </w:num>
  <w:num w:numId="17">
    <w:abstractNumId w:val="2"/>
  </w:num>
  <w:num w:numId="18">
    <w:abstractNumId w:val="16"/>
  </w:num>
  <w:num w:numId="19">
    <w:abstractNumId w:val="9"/>
  </w:num>
  <w:num w:numId="20">
    <w:abstractNumId w:val="1"/>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tjana Zotova">
    <w15:presenceInfo w15:providerId="AD" w15:userId="S-1-5-21-1132801594-122880629-677615099-33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1FF2"/>
    <w:rsid w:val="00004895"/>
    <w:rsid w:val="000065DE"/>
    <w:rsid w:val="00017382"/>
    <w:rsid w:val="00017BD5"/>
    <w:rsid w:val="00026166"/>
    <w:rsid w:val="00027C2C"/>
    <w:rsid w:val="00031E6A"/>
    <w:rsid w:val="0003400F"/>
    <w:rsid w:val="000340F3"/>
    <w:rsid w:val="00043518"/>
    <w:rsid w:val="00043F5D"/>
    <w:rsid w:val="00044D1C"/>
    <w:rsid w:val="000464A7"/>
    <w:rsid w:val="00050E7A"/>
    <w:rsid w:val="00051914"/>
    <w:rsid w:val="00053F69"/>
    <w:rsid w:val="00060257"/>
    <w:rsid w:val="00061777"/>
    <w:rsid w:val="00074395"/>
    <w:rsid w:val="00075F13"/>
    <w:rsid w:val="00076187"/>
    <w:rsid w:val="00087272"/>
    <w:rsid w:val="000901B9"/>
    <w:rsid w:val="00090C15"/>
    <w:rsid w:val="0009167B"/>
    <w:rsid w:val="00093BAF"/>
    <w:rsid w:val="00096777"/>
    <w:rsid w:val="000A1ECA"/>
    <w:rsid w:val="000A3FA7"/>
    <w:rsid w:val="000A59B9"/>
    <w:rsid w:val="000B434D"/>
    <w:rsid w:val="000B4792"/>
    <w:rsid w:val="000B6194"/>
    <w:rsid w:val="000B6D84"/>
    <w:rsid w:val="000C1699"/>
    <w:rsid w:val="000C183B"/>
    <w:rsid w:val="000C4FD8"/>
    <w:rsid w:val="000C6717"/>
    <w:rsid w:val="000D217B"/>
    <w:rsid w:val="000D5062"/>
    <w:rsid w:val="000D543C"/>
    <w:rsid w:val="000D576E"/>
    <w:rsid w:val="000D684B"/>
    <w:rsid w:val="000E15B5"/>
    <w:rsid w:val="000E3A70"/>
    <w:rsid w:val="000E42F8"/>
    <w:rsid w:val="000E75E9"/>
    <w:rsid w:val="000E7B0A"/>
    <w:rsid w:val="000E7ED1"/>
    <w:rsid w:val="000F38B3"/>
    <w:rsid w:val="000F4221"/>
    <w:rsid w:val="000F44A0"/>
    <w:rsid w:val="00100160"/>
    <w:rsid w:val="0010210F"/>
    <w:rsid w:val="001040C3"/>
    <w:rsid w:val="0010527B"/>
    <w:rsid w:val="00107FFA"/>
    <w:rsid w:val="001103F8"/>
    <w:rsid w:val="0011184E"/>
    <w:rsid w:val="00113B2C"/>
    <w:rsid w:val="0011782A"/>
    <w:rsid w:val="0012001D"/>
    <w:rsid w:val="001305DF"/>
    <w:rsid w:val="00134C5C"/>
    <w:rsid w:val="001371CD"/>
    <w:rsid w:val="00142D2C"/>
    <w:rsid w:val="00142E24"/>
    <w:rsid w:val="00150218"/>
    <w:rsid w:val="00150553"/>
    <w:rsid w:val="00151DF0"/>
    <w:rsid w:val="00153253"/>
    <w:rsid w:val="001533A8"/>
    <w:rsid w:val="0015378D"/>
    <w:rsid w:val="001559BA"/>
    <w:rsid w:val="00157A34"/>
    <w:rsid w:val="00157AB8"/>
    <w:rsid w:val="0016070E"/>
    <w:rsid w:val="0016533A"/>
    <w:rsid w:val="0016762D"/>
    <w:rsid w:val="0016799A"/>
    <w:rsid w:val="001779DF"/>
    <w:rsid w:val="00181FC2"/>
    <w:rsid w:val="00185111"/>
    <w:rsid w:val="00186815"/>
    <w:rsid w:val="00187DCB"/>
    <w:rsid w:val="00196184"/>
    <w:rsid w:val="001965FD"/>
    <w:rsid w:val="00197A53"/>
    <w:rsid w:val="00197AEE"/>
    <w:rsid w:val="001A6B9C"/>
    <w:rsid w:val="001A788C"/>
    <w:rsid w:val="001A7FA6"/>
    <w:rsid w:val="001B109A"/>
    <w:rsid w:val="001B387B"/>
    <w:rsid w:val="001B46FC"/>
    <w:rsid w:val="001C02E1"/>
    <w:rsid w:val="001C0339"/>
    <w:rsid w:val="001C0726"/>
    <w:rsid w:val="001C4FE2"/>
    <w:rsid w:val="001C5926"/>
    <w:rsid w:val="001C5ECF"/>
    <w:rsid w:val="001C70FC"/>
    <w:rsid w:val="001C7C54"/>
    <w:rsid w:val="001C7EC2"/>
    <w:rsid w:val="001E0670"/>
    <w:rsid w:val="001E1940"/>
    <w:rsid w:val="001E7EDA"/>
    <w:rsid w:val="001F01B7"/>
    <w:rsid w:val="001F0E5A"/>
    <w:rsid w:val="001F3849"/>
    <w:rsid w:val="001F51B6"/>
    <w:rsid w:val="002009FE"/>
    <w:rsid w:val="0020111C"/>
    <w:rsid w:val="00201E40"/>
    <w:rsid w:val="002065F4"/>
    <w:rsid w:val="0020724D"/>
    <w:rsid w:val="00210070"/>
    <w:rsid w:val="00210EA5"/>
    <w:rsid w:val="00211BE9"/>
    <w:rsid w:val="00211CBA"/>
    <w:rsid w:val="002153FD"/>
    <w:rsid w:val="0021570E"/>
    <w:rsid w:val="002158D8"/>
    <w:rsid w:val="00221892"/>
    <w:rsid w:val="00221A73"/>
    <w:rsid w:val="00223B9C"/>
    <w:rsid w:val="0022460D"/>
    <w:rsid w:val="0022732D"/>
    <w:rsid w:val="002367DB"/>
    <w:rsid w:val="0024059A"/>
    <w:rsid w:val="002447B8"/>
    <w:rsid w:val="00244B8B"/>
    <w:rsid w:val="00253E23"/>
    <w:rsid w:val="00262079"/>
    <w:rsid w:val="00264945"/>
    <w:rsid w:val="00265C07"/>
    <w:rsid w:val="00266675"/>
    <w:rsid w:val="00266743"/>
    <w:rsid w:val="002701CE"/>
    <w:rsid w:val="00273A09"/>
    <w:rsid w:val="002757C3"/>
    <w:rsid w:val="00283CBC"/>
    <w:rsid w:val="002904E3"/>
    <w:rsid w:val="002911F8"/>
    <w:rsid w:val="0029390C"/>
    <w:rsid w:val="00293BC7"/>
    <w:rsid w:val="0029741A"/>
    <w:rsid w:val="002A0969"/>
    <w:rsid w:val="002A261B"/>
    <w:rsid w:val="002A29F9"/>
    <w:rsid w:val="002A38DB"/>
    <w:rsid w:val="002A5B30"/>
    <w:rsid w:val="002A5C4A"/>
    <w:rsid w:val="002A70DB"/>
    <w:rsid w:val="002B0DAD"/>
    <w:rsid w:val="002C1440"/>
    <w:rsid w:val="002C1764"/>
    <w:rsid w:val="002C40E2"/>
    <w:rsid w:val="002C474E"/>
    <w:rsid w:val="002C4EBA"/>
    <w:rsid w:val="002C5CC4"/>
    <w:rsid w:val="002C6229"/>
    <w:rsid w:val="002C6B68"/>
    <w:rsid w:val="002C7BFA"/>
    <w:rsid w:val="002D37B0"/>
    <w:rsid w:val="002E5C60"/>
    <w:rsid w:val="002E6CAD"/>
    <w:rsid w:val="002E734A"/>
    <w:rsid w:val="002F079B"/>
    <w:rsid w:val="002F28F9"/>
    <w:rsid w:val="002F2AAF"/>
    <w:rsid w:val="002F4FB2"/>
    <w:rsid w:val="002F5AE3"/>
    <w:rsid w:val="002F76EF"/>
    <w:rsid w:val="0030056C"/>
    <w:rsid w:val="00314E9E"/>
    <w:rsid w:val="0031638A"/>
    <w:rsid w:val="00317073"/>
    <w:rsid w:val="003204EA"/>
    <w:rsid w:val="00322ADF"/>
    <w:rsid w:val="00334781"/>
    <w:rsid w:val="003360C8"/>
    <w:rsid w:val="00342066"/>
    <w:rsid w:val="003451F0"/>
    <w:rsid w:val="00350C9F"/>
    <w:rsid w:val="00353111"/>
    <w:rsid w:val="0035733D"/>
    <w:rsid w:val="00370B50"/>
    <w:rsid w:val="00371C0F"/>
    <w:rsid w:val="00372C84"/>
    <w:rsid w:val="003756FE"/>
    <w:rsid w:val="003762D7"/>
    <w:rsid w:val="003767C3"/>
    <w:rsid w:val="003776DF"/>
    <w:rsid w:val="00380D19"/>
    <w:rsid w:val="00382DB5"/>
    <w:rsid w:val="0038668A"/>
    <w:rsid w:val="00386EAF"/>
    <w:rsid w:val="003B1B4E"/>
    <w:rsid w:val="003B251E"/>
    <w:rsid w:val="003B29FC"/>
    <w:rsid w:val="003B379E"/>
    <w:rsid w:val="003B45B2"/>
    <w:rsid w:val="003C0B91"/>
    <w:rsid w:val="003C1582"/>
    <w:rsid w:val="003C1853"/>
    <w:rsid w:val="003C3CE0"/>
    <w:rsid w:val="003D18FD"/>
    <w:rsid w:val="003D5EDE"/>
    <w:rsid w:val="003E06F6"/>
    <w:rsid w:val="003E0D72"/>
    <w:rsid w:val="003E4C18"/>
    <w:rsid w:val="003E51A9"/>
    <w:rsid w:val="003E62F8"/>
    <w:rsid w:val="003E714B"/>
    <w:rsid w:val="003F2A53"/>
    <w:rsid w:val="003F2EAF"/>
    <w:rsid w:val="003F3352"/>
    <w:rsid w:val="0040119F"/>
    <w:rsid w:val="00401A17"/>
    <w:rsid w:val="00402E5D"/>
    <w:rsid w:val="00406E6F"/>
    <w:rsid w:val="00406F40"/>
    <w:rsid w:val="00410B60"/>
    <w:rsid w:val="00413ADA"/>
    <w:rsid w:val="004212B9"/>
    <w:rsid w:val="004213D4"/>
    <w:rsid w:val="00421E9F"/>
    <w:rsid w:val="004231F7"/>
    <w:rsid w:val="00425457"/>
    <w:rsid w:val="00427496"/>
    <w:rsid w:val="00434E18"/>
    <w:rsid w:val="004371CB"/>
    <w:rsid w:val="00441AD5"/>
    <w:rsid w:val="00442FFA"/>
    <w:rsid w:val="0044551F"/>
    <w:rsid w:val="00452B76"/>
    <w:rsid w:val="0046458E"/>
    <w:rsid w:val="00467323"/>
    <w:rsid w:val="00467713"/>
    <w:rsid w:val="0046796E"/>
    <w:rsid w:val="00472832"/>
    <w:rsid w:val="0047339F"/>
    <w:rsid w:val="0047728C"/>
    <w:rsid w:val="0047777F"/>
    <w:rsid w:val="00481AEB"/>
    <w:rsid w:val="004828A1"/>
    <w:rsid w:val="00483941"/>
    <w:rsid w:val="00485E2B"/>
    <w:rsid w:val="004867AE"/>
    <w:rsid w:val="0049053B"/>
    <w:rsid w:val="00491097"/>
    <w:rsid w:val="00491B98"/>
    <w:rsid w:val="00491D98"/>
    <w:rsid w:val="00494F04"/>
    <w:rsid w:val="004970DB"/>
    <w:rsid w:val="00497643"/>
    <w:rsid w:val="004A2847"/>
    <w:rsid w:val="004B2C60"/>
    <w:rsid w:val="004B365E"/>
    <w:rsid w:val="004B5D26"/>
    <w:rsid w:val="004B7C78"/>
    <w:rsid w:val="004C0D57"/>
    <w:rsid w:val="004C21AE"/>
    <w:rsid w:val="004C3581"/>
    <w:rsid w:val="004C471B"/>
    <w:rsid w:val="004C4D04"/>
    <w:rsid w:val="004D14C5"/>
    <w:rsid w:val="004D406B"/>
    <w:rsid w:val="004D4EA2"/>
    <w:rsid w:val="004E0505"/>
    <w:rsid w:val="004E70F2"/>
    <w:rsid w:val="004E79AE"/>
    <w:rsid w:val="004F1A1A"/>
    <w:rsid w:val="004F233C"/>
    <w:rsid w:val="004F3445"/>
    <w:rsid w:val="004F6697"/>
    <w:rsid w:val="00503CB7"/>
    <w:rsid w:val="005048DA"/>
    <w:rsid w:val="00507D54"/>
    <w:rsid w:val="0051085D"/>
    <w:rsid w:val="00511537"/>
    <w:rsid w:val="005130AA"/>
    <w:rsid w:val="00524B85"/>
    <w:rsid w:val="005258D2"/>
    <w:rsid w:val="00526E41"/>
    <w:rsid w:val="00531D81"/>
    <w:rsid w:val="00531DAA"/>
    <w:rsid w:val="00531E2A"/>
    <w:rsid w:val="00532A3A"/>
    <w:rsid w:val="0053368E"/>
    <w:rsid w:val="00536763"/>
    <w:rsid w:val="00540A4C"/>
    <w:rsid w:val="00550929"/>
    <w:rsid w:val="00550DCB"/>
    <w:rsid w:val="005512FC"/>
    <w:rsid w:val="00555267"/>
    <w:rsid w:val="00560F55"/>
    <w:rsid w:val="0056149A"/>
    <w:rsid w:val="0056327E"/>
    <w:rsid w:val="00565515"/>
    <w:rsid w:val="005749AC"/>
    <w:rsid w:val="00574CC0"/>
    <w:rsid w:val="00575750"/>
    <w:rsid w:val="00576E36"/>
    <w:rsid w:val="0058002D"/>
    <w:rsid w:val="00581846"/>
    <w:rsid w:val="0058368F"/>
    <w:rsid w:val="00584A89"/>
    <w:rsid w:val="005850D3"/>
    <w:rsid w:val="005862A1"/>
    <w:rsid w:val="00586855"/>
    <w:rsid w:val="005A3201"/>
    <w:rsid w:val="005A3F10"/>
    <w:rsid w:val="005A3F16"/>
    <w:rsid w:val="005A5C1D"/>
    <w:rsid w:val="005B35E2"/>
    <w:rsid w:val="005B6C83"/>
    <w:rsid w:val="005C53F8"/>
    <w:rsid w:val="005C5BF7"/>
    <w:rsid w:val="005C60DD"/>
    <w:rsid w:val="005C6B62"/>
    <w:rsid w:val="005C6BFD"/>
    <w:rsid w:val="005D103F"/>
    <w:rsid w:val="005D4AB3"/>
    <w:rsid w:val="005D7CA7"/>
    <w:rsid w:val="005E1A6D"/>
    <w:rsid w:val="005E216E"/>
    <w:rsid w:val="005E617F"/>
    <w:rsid w:val="005E7EFC"/>
    <w:rsid w:val="005F0B5A"/>
    <w:rsid w:val="005F60CC"/>
    <w:rsid w:val="005F7485"/>
    <w:rsid w:val="006012C9"/>
    <w:rsid w:val="006049FD"/>
    <w:rsid w:val="006056B7"/>
    <w:rsid w:val="006110A8"/>
    <w:rsid w:val="0061567C"/>
    <w:rsid w:val="00624681"/>
    <w:rsid w:val="00625DCD"/>
    <w:rsid w:val="006307FB"/>
    <w:rsid w:val="0063338E"/>
    <w:rsid w:val="006366DB"/>
    <w:rsid w:val="00646E3F"/>
    <w:rsid w:val="00647376"/>
    <w:rsid w:val="006540A6"/>
    <w:rsid w:val="00654127"/>
    <w:rsid w:val="006564B0"/>
    <w:rsid w:val="00656E89"/>
    <w:rsid w:val="00662AFD"/>
    <w:rsid w:val="00665E93"/>
    <w:rsid w:val="00670717"/>
    <w:rsid w:val="00672ACA"/>
    <w:rsid w:val="00673687"/>
    <w:rsid w:val="00674625"/>
    <w:rsid w:val="00676511"/>
    <w:rsid w:val="00680477"/>
    <w:rsid w:val="00680D20"/>
    <w:rsid w:val="00681077"/>
    <w:rsid w:val="00681CD9"/>
    <w:rsid w:val="00682309"/>
    <w:rsid w:val="0068462C"/>
    <w:rsid w:val="00685A3B"/>
    <w:rsid w:val="00686D50"/>
    <w:rsid w:val="006877C1"/>
    <w:rsid w:val="00691E8A"/>
    <w:rsid w:val="0069648D"/>
    <w:rsid w:val="006A7003"/>
    <w:rsid w:val="006B2DE2"/>
    <w:rsid w:val="006B4795"/>
    <w:rsid w:val="006C1D84"/>
    <w:rsid w:val="006C49E5"/>
    <w:rsid w:val="006D095A"/>
    <w:rsid w:val="006D134F"/>
    <w:rsid w:val="006D2474"/>
    <w:rsid w:val="006D33A2"/>
    <w:rsid w:val="006D38B5"/>
    <w:rsid w:val="006D6CEE"/>
    <w:rsid w:val="006E09E5"/>
    <w:rsid w:val="006E5792"/>
    <w:rsid w:val="006E7955"/>
    <w:rsid w:val="006F0A62"/>
    <w:rsid w:val="006F1100"/>
    <w:rsid w:val="0070221B"/>
    <w:rsid w:val="007057F2"/>
    <w:rsid w:val="00710ECE"/>
    <w:rsid w:val="00712A13"/>
    <w:rsid w:val="00712C64"/>
    <w:rsid w:val="00723242"/>
    <w:rsid w:val="0072374E"/>
    <w:rsid w:val="007249FD"/>
    <w:rsid w:val="007253A6"/>
    <w:rsid w:val="007325BC"/>
    <w:rsid w:val="00732FBA"/>
    <w:rsid w:val="007358CC"/>
    <w:rsid w:val="00736E05"/>
    <w:rsid w:val="0073718B"/>
    <w:rsid w:val="00737EB3"/>
    <w:rsid w:val="00741F61"/>
    <w:rsid w:val="00743FBF"/>
    <w:rsid w:val="0074451E"/>
    <w:rsid w:val="00744A30"/>
    <w:rsid w:val="007550F8"/>
    <w:rsid w:val="0075757F"/>
    <w:rsid w:val="00760F67"/>
    <w:rsid w:val="00764202"/>
    <w:rsid w:val="007650D2"/>
    <w:rsid w:val="00766797"/>
    <w:rsid w:val="00766A60"/>
    <w:rsid w:val="007676AC"/>
    <w:rsid w:val="00771455"/>
    <w:rsid w:val="00771521"/>
    <w:rsid w:val="007834B2"/>
    <w:rsid w:val="00787E5E"/>
    <w:rsid w:val="00792C08"/>
    <w:rsid w:val="007939C9"/>
    <w:rsid w:val="00793B25"/>
    <w:rsid w:val="00795672"/>
    <w:rsid w:val="007A0780"/>
    <w:rsid w:val="007A1D90"/>
    <w:rsid w:val="007A2E5D"/>
    <w:rsid w:val="007A47AF"/>
    <w:rsid w:val="007B2EB1"/>
    <w:rsid w:val="007B359A"/>
    <w:rsid w:val="007B38FE"/>
    <w:rsid w:val="007B4A66"/>
    <w:rsid w:val="007B74B0"/>
    <w:rsid w:val="007C20DE"/>
    <w:rsid w:val="007C3538"/>
    <w:rsid w:val="007C4E20"/>
    <w:rsid w:val="007D034F"/>
    <w:rsid w:val="007D1556"/>
    <w:rsid w:val="007D1FAE"/>
    <w:rsid w:val="007D5A00"/>
    <w:rsid w:val="007E4F0A"/>
    <w:rsid w:val="007E6AE3"/>
    <w:rsid w:val="007F0DD5"/>
    <w:rsid w:val="008057BD"/>
    <w:rsid w:val="00811849"/>
    <w:rsid w:val="008144BC"/>
    <w:rsid w:val="0081566E"/>
    <w:rsid w:val="008207F8"/>
    <w:rsid w:val="00821FFE"/>
    <w:rsid w:val="008221A6"/>
    <w:rsid w:val="008230AE"/>
    <w:rsid w:val="00823656"/>
    <w:rsid w:val="00824C92"/>
    <w:rsid w:val="00824D00"/>
    <w:rsid w:val="00825059"/>
    <w:rsid w:val="00827CEE"/>
    <w:rsid w:val="00832455"/>
    <w:rsid w:val="00842560"/>
    <w:rsid w:val="008551C3"/>
    <w:rsid w:val="00857227"/>
    <w:rsid w:val="0086113F"/>
    <w:rsid w:val="0086116D"/>
    <w:rsid w:val="0086349D"/>
    <w:rsid w:val="00864060"/>
    <w:rsid w:val="00864E84"/>
    <w:rsid w:val="00872D63"/>
    <w:rsid w:val="00874F95"/>
    <w:rsid w:val="00877E73"/>
    <w:rsid w:val="008820E6"/>
    <w:rsid w:val="00883D7E"/>
    <w:rsid w:val="00887DD2"/>
    <w:rsid w:val="00892553"/>
    <w:rsid w:val="00897FCE"/>
    <w:rsid w:val="008A11A1"/>
    <w:rsid w:val="008A2576"/>
    <w:rsid w:val="008A3C6C"/>
    <w:rsid w:val="008A503E"/>
    <w:rsid w:val="008A7585"/>
    <w:rsid w:val="008B3047"/>
    <w:rsid w:val="008B3677"/>
    <w:rsid w:val="008B3720"/>
    <w:rsid w:val="008B5792"/>
    <w:rsid w:val="008C078F"/>
    <w:rsid w:val="008C1020"/>
    <w:rsid w:val="008C4E06"/>
    <w:rsid w:val="008C7395"/>
    <w:rsid w:val="008C76B2"/>
    <w:rsid w:val="008C7B65"/>
    <w:rsid w:val="008D0CC9"/>
    <w:rsid w:val="008D15CA"/>
    <w:rsid w:val="008D22DA"/>
    <w:rsid w:val="008D5436"/>
    <w:rsid w:val="008E3C7A"/>
    <w:rsid w:val="008E41D8"/>
    <w:rsid w:val="008F0779"/>
    <w:rsid w:val="008F1155"/>
    <w:rsid w:val="008F21C8"/>
    <w:rsid w:val="008F55D2"/>
    <w:rsid w:val="009002C9"/>
    <w:rsid w:val="009006B8"/>
    <w:rsid w:val="00901273"/>
    <w:rsid w:val="00903D80"/>
    <w:rsid w:val="009055BD"/>
    <w:rsid w:val="00905B17"/>
    <w:rsid w:val="009072F2"/>
    <w:rsid w:val="00915D2C"/>
    <w:rsid w:val="00915D97"/>
    <w:rsid w:val="00915E1C"/>
    <w:rsid w:val="00922690"/>
    <w:rsid w:val="00923537"/>
    <w:rsid w:val="00924CFF"/>
    <w:rsid w:val="00925937"/>
    <w:rsid w:val="00930A6F"/>
    <w:rsid w:val="0093189D"/>
    <w:rsid w:val="00940DA5"/>
    <w:rsid w:val="0094172C"/>
    <w:rsid w:val="00941F98"/>
    <w:rsid w:val="00943A6F"/>
    <w:rsid w:val="009472FE"/>
    <w:rsid w:val="0094730E"/>
    <w:rsid w:val="00952ADA"/>
    <w:rsid w:val="00952DDA"/>
    <w:rsid w:val="00955C06"/>
    <w:rsid w:val="00956D88"/>
    <w:rsid w:val="009619FC"/>
    <w:rsid w:val="00963A10"/>
    <w:rsid w:val="00972356"/>
    <w:rsid w:val="00972B70"/>
    <w:rsid w:val="00976B29"/>
    <w:rsid w:val="00980BC0"/>
    <w:rsid w:val="00980D34"/>
    <w:rsid w:val="009818AA"/>
    <w:rsid w:val="0098236C"/>
    <w:rsid w:val="00984A78"/>
    <w:rsid w:val="00993351"/>
    <w:rsid w:val="009935EE"/>
    <w:rsid w:val="009978BD"/>
    <w:rsid w:val="009A1092"/>
    <w:rsid w:val="009A50DE"/>
    <w:rsid w:val="009B0DC3"/>
    <w:rsid w:val="009B0F7F"/>
    <w:rsid w:val="009B586B"/>
    <w:rsid w:val="009C1D5B"/>
    <w:rsid w:val="009C3417"/>
    <w:rsid w:val="009C4783"/>
    <w:rsid w:val="009C5266"/>
    <w:rsid w:val="009C5D83"/>
    <w:rsid w:val="009D2E35"/>
    <w:rsid w:val="009D5D39"/>
    <w:rsid w:val="009D5F0F"/>
    <w:rsid w:val="009D72C6"/>
    <w:rsid w:val="009E1A7B"/>
    <w:rsid w:val="009E1FDA"/>
    <w:rsid w:val="009E685F"/>
    <w:rsid w:val="009F37E3"/>
    <w:rsid w:val="009F458D"/>
    <w:rsid w:val="009F7118"/>
    <w:rsid w:val="00A03E42"/>
    <w:rsid w:val="00A05FB7"/>
    <w:rsid w:val="00A0657F"/>
    <w:rsid w:val="00A1248F"/>
    <w:rsid w:val="00A12A22"/>
    <w:rsid w:val="00A12F25"/>
    <w:rsid w:val="00A1448B"/>
    <w:rsid w:val="00A144F9"/>
    <w:rsid w:val="00A156D4"/>
    <w:rsid w:val="00A158A7"/>
    <w:rsid w:val="00A21E1D"/>
    <w:rsid w:val="00A23126"/>
    <w:rsid w:val="00A30D04"/>
    <w:rsid w:val="00A3121A"/>
    <w:rsid w:val="00A3418E"/>
    <w:rsid w:val="00A36461"/>
    <w:rsid w:val="00A41A6B"/>
    <w:rsid w:val="00A44D57"/>
    <w:rsid w:val="00A45CD6"/>
    <w:rsid w:val="00A512AE"/>
    <w:rsid w:val="00A524D7"/>
    <w:rsid w:val="00A5517B"/>
    <w:rsid w:val="00A657A6"/>
    <w:rsid w:val="00A70C51"/>
    <w:rsid w:val="00A73863"/>
    <w:rsid w:val="00A759A7"/>
    <w:rsid w:val="00A7789F"/>
    <w:rsid w:val="00A83D8E"/>
    <w:rsid w:val="00A83F1E"/>
    <w:rsid w:val="00A92EA0"/>
    <w:rsid w:val="00A940F4"/>
    <w:rsid w:val="00A96224"/>
    <w:rsid w:val="00A96746"/>
    <w:rsid w:val="00A9713F"/>
    <w:rsid w:val="00AA003D"/>
    <w:rsid w:val="00AA350C"/>
    <w:rsid w:val="00AA4C4F"/>
    <w:rsid w:val="00AA4E60"/>
    <w:rsid w:val="00AA569A"/>
    <w:rsid w:val="00AA64A5"/>
    <w:rsid w:val="00AB4283"/>
    <w:rsid w:val="00AB4598"/>
    <w:rsid w:val="00AC1728"/>
    <w:rsid w:val="00AC6F0B"/>
    <w:rsid w:val="00AC76CC"/>
    <w:rsid w:val="00AD1668"/>
    <w:rsid w:val="00AD729B"/>
    <w:rsid w:val="00AE07FA"/>
    <w:rsid w:val="00AE34D2"/>
    <w:rsid w:val="00AE5409"/>
    <w:rsid w:val="00AF1667"/>
    <w:rsid w:val="00B020D1"/>
    <w:rsid w:val="00B04B55"/>
    <w:rsid w:val="00B11647"/>
    <w:rsid w:val="00B16FB7"/>
    <w:rsid w:val="00B17015"/>
    <w:rsid w:val="00B2357C"/>
    <w:rsid w:val="00B243DE"/>
    <w:rsid w:val="00B247C7"/>
    <w:rsid w:val="00B249DA"/>
    <w:rsid w:val="00B24A9F"/>
    <w:rsid w:val="00B25F31"/>
    <w:rsid w:val="00B30485"/>
    <w:rsid w:val="00B332D9"/>
    <w:rsid w:val="00B33EA1"/>
    <w:rsid w:val="00B342D5"/>
    <w:rsid w:val="00B3595E"/>
    <w:rsid w:val="00B373D9"/>
    <w:rsid w:val="00B429F4"/>
    <w:rsid w:val="00B4785A"/>
    <w:rsid w:val="00B52A45"/>
    <w:rsid w:val="00B543D1"/>
    <w:rsid w:val="00B55E29"/>
    <w:rsid w:val="00B6094C"/>
    <w:rsid w:val="00B6210C"/>
    <w:rsid w:val="00B63FB8"/>
    <w:rsid w:val="00B705CC"/>
    <w:rsid w:val="00B709D7"/>
    <w:rsid w:val="00B70B1B"/>
    <w:rsid w:val="00B72425"/>
    <w:rsid w:val="00B72544"/>
    <w:rsid w:val="00B734DF"/>
    <w:rsid w:val="00B74545"/>
    <w:rsid w:val="00B75F3C"/>
    <w:rsid w:val="00B76D3C"/>
    <w:rsid w:val="00B90E95"/>
    <w:rsid w:val="00B910CD"/>
    <w:rsid w:val="00B97FB3"/>
    <w:rsid w:val="00BA3912"/>
    <w:rsid w:val="00BA46BF"/>
    <w:rsid w:val="00BB003A"/>
    <w:rsid w:val="00BB1040"/>
    <w:rsid w:val="00BB43FE"/>
    <w:rsid w:val="00BB5EDE"/>
    <w:rsid w:val="00BC2C0A"/>
    <w:rsid w:val="00BC59A0"/>
    <w:rsid w:val="00BC5A26"/>
    <w:rsid w:val="00BD17F1"/>
    <w:rsid w:val="00BD1EE6"/>
    <w:rsid w:val="00BD550C"/>
    <w:rsid w:val="00BD63CA"/>
    <w:rsid w:val="00BD7BFD"/>
    <w:rsid w:val="00BE2B6F"/>
    <w:rsid w:val="00BE407C"/>
    <w:rsid w:val="00BF212F"/>
    <w:rsid w:val="00BF24CD"/>
    <w:rsid w:val="00BF2CE7"/>
    <w:rsid w:val="00BF5F14"/>
    <w:rsid w:val="00C06D3C"/>
    <w:rsid w:val="00C06ED4"/>
    <w:rsid w:val="00C10E0F"/>
    <w:rsid w:val="00C130E4"/>
    <w:rsid w:val="00C15885"/>
    <w:rsid w:val="00C1674A"/>
    <w:rsid w:val="00C17B5E"/>
    <w:rsid w:val="00C20434"/>
    <w:rsid w:val="00C205F8"/>
    <w:rsid w:val="00C22F05"/>
    <w:rsid w:val="00C433B2"/>
    <w:rsid w:val="00C43B25"/>
    <w:rsid w:val="00C44792"/>
    <w:rsid w:val="00C44C60"/>
    <w:rsid w:val="00C44F17"/>
    <w:rsid w:val="00C47AB7"/>
    <w:rsid w:val="00C5285A"/>
    <w:rsid w:val="00C52AA8"/>
    <w:rsid w:val="00C5336A"/>
    <w:rsid w:val="00C57E62"/>
    <w:rsid w:val="00C60FF1"/>
    <w:rsid w:val="00C61ED4"/>
    <w:rsid w:val="00C625BB"/>
    <w:rsid w:val="00C726DD"/>
    <w:rsid w:val="00C72745"/>
    <w:rsid w:val="00C746D7"/>
    <w:rsid w:val="00C748BD"/>
    <w:rsid w:val="00C76781"/>
    <w:rsid w:val="00C80C70"/>
    <w:rsid w:val="00C81665"/>
    <w:rsid w:val="00C81EC7"/>
    <w:rsid w:val="00C8306E"/>
    <w:rsid w:val="00C869B2"/>
    <w:rsid w:val="00C87CE5"/>
    <w:rsid w:val="00C90369"/>
    <w:rsid w:val="00C927F9"/>
    <w:rsid w:val="00C929D3"/>
    <w:rsid w:val="00C937DF"/>
    <w:rsid w:val="00C94420"/>
    <w:rsid w:val="00C94FE6"/>
    <w:rsid w:val="00C955E0"/>
    <w:rsid w:val="00C974B2"/>
    <w:rsid w:val="00CA0428"/>
    <w:rsid w:val="00CA3F15"/>
    <w:rsid w:val="00CA6B73"/>
    <w:rsid w:val="00CB24DA"/>
    <w:rsid w:val="00CB43F8"/>
    <w:rsid w:val="00CB4CB8"/>
    <w:rsid w:val="00CC385E"/>
    <w:rsid w:val="00CC75B9"/>
    <w:rsid w:val="00CD0C57"/>
    <w:rsid w:val="00CD20EB"/>
    <w:rsid w:val="00CD4C0A"/>
    <w:rsid w:val="00CD5094"/>
    <w:rsid w:val="00CD532B"/>
    <w:rsid w:val="00CD6214"/>
    <w:rsid w:val="00CD6404"/>
    <w:rsid w:val="00CD6D86"/>
    <w:rsid w:val="00CE1157"/>
    <w:rsid w:val="00CE1B8D"/>
    <w:rsid w:val="00CE21E3"/>
    <w:rsid w:val="00CE22ED"/>
    <w:rsid w:val="00CE3D71"/>
    <w:rsid w:val="00CF7EF6"/>
    <w:rsid w:val="00D07258"/>
    <w:rsid w:val="00D121CB"/>
    <w:rsid w:val="00D13246"/>
    <w:rsid w:val="00D15A25"/>
    <w:rsid w:val="00D21D9D"/>
    <w:rsid w:val="00D224C7"/>
    <w:rsid w:val="00D2260E"/>
    <w:rsid w:val="00D24331"/>
    <w:rsid w:val="00D309E9"/>
    <w:rsid w:val="00D46FCF"/>
    <w:rsid w:val="00D546AF"/>
    <w:rsid w:val="00D5570E"/>
    <w:rsid w:val="00D62684"/>
    <w:rsid w:val="00D629F8"/>
    <w:rsid w:val="00D631D2"/>
    <w:rsid w:val="00D6346D"/>
    <w:rsid w:val="00D7256F"/>
    <w:rsid w:val="00D80223"/>
    <w:rsid w:val="00D83C13"/>
    <w:rsid w:val="00D84DAA"/>
    <w:rsid w:val="00D86D23"/>
    <w:rsid w:val="00D86E70"/>
    <w:rsid w:val="00D87785"/>
    <w:rsid w:val="00D902D3"/>
    <w:rsid w:val="00D92633"/>
    <w:rsid w:val="00D933BD"/>
    <w:rsid w:val="00D96142"/>
    <w:rsid w:val="00D96190"/>
    <w:rsid w:val="00DA035A"/>
    <w:rsid w:val="00DA25A9"/>
    <w:rsid w:val="00DA563F"/>
    <w:rsid w:val="00DB270B"/>
    <w:rsid w:val="00DB413B"/>
    <w:rsid w:val="00DB4C36"/>
    <w:rsid w:val="00DB5D92"/>
    <w:rsid w:val="00DB5F85"/>
    <w:rsid w:val="00DB72B9"/>
    <w:rsid w:val="00DC3210"/>
    <w:rsid w:val="00DC3212"/>
    <w:rsid w:val="00DC32B9"/>
    <w:rsid w:val="00DC3B60"/>
    <w:rsid w:val="00DC654C"/>
    <w:rsid w:val="00DC7454"/>
    <w:rsid w:val="00DD1243"/>
    <w:rsid w:val="00DD3D2A"/>
    <w:rsid w:val="00DE4D20"/>
    <w:rsid w:val="00DE7AE5"/>
    <w:rsid w:val="00DF354D"/>
    <w:rsid w:val="00DF7891"/>
    <w:rsid w:val="00E02A3E"/>
    <w:rsid w:val="00E07903"/>
    <w:rsid w:val="00E12692"/>
    <w:rsid w:val="00E20514"/>
    <w:rsid w:val="00E20DDF"/>
    <w:rsid w:val="00E21F4E"/>
    <w:rsid w:val="00E23598"/>
    <w:rsid w:val="00E30579"/>
    <w:rsid w:val="00E31287"/>
    <w:rsid w:val="00E32222"/>
    <w:rsid w:val="00E3546A"/>
    <w:rsid w:val="00E36393"/>
    <w:rsid w:val="00E408C1"/>
    <w:rsid w:val="00E41D7A"/>
    <w:rsid w:val="00E43A55"/>
    <w:rsid w:val="00E464B3"/>
    <w:rsid w:val="00E507A7"/>
    <w:rsid w:val="00E520A6"/>
    <w:rsid w:val="00E52F67"/>
    <w:rsid w:val="00E53CE9"/>
    <w:rsid w:val="00E62816"/>
    <w:rsid w:val="00E64173"/>
    <w:rsid w:val="00E6678A"/>
    <w:rsid w:val="00E67698"/>
    <w:rsid w:val="00E702DB"/>
    <w:rsid w:val="00E71095"/>
    <w:rsid w:val="00E72705"/>
    <w:rsid w:val="00E74462"/>
    <w:rsid w:val="00E76B6E"/>
    <w:rsid w:val="00E7783C"/>
    <w:rsid w:val="00E8355F"/>
    <w:rsid w:val="00E86ED5"/>
    <w:rsid w:val="00EA4F15"/>
    <w:rsid w:val="00EA7985"/>
    <w:rsid w:val="00EB38B4"/>
    <w:rsid w:val="00EB5DE2"/>
    <w:rsid w:val="00EC08C8"/>
    <w:rsid w:val="00EC1222"/>
    <w:rsid w:val="00EC128C"/>
    <w:rsid w:val="00EC363A"/>
    <w:rsid w:val="00EC4010"/>
    <w:rsid w:val="00EC4E0E"/>
    <w:rsid w:val="00ED0AE1"/>
    <w:rsid w:val="00ED1693"/>
    <w:rsid w:val="00ED1A66"/>
    <w:rsid w:val="00ED3DE6"/>
    <w:rsid w:val="00ED3FBB"/>
    <w:rsid w:val="00ED4834"/>
    <w:rsid w:val="00ED6569"/>
    <w:rsid w:val="00EE3E89"/>
    <w:rsid w:val="00EF3204"/>
    <w:rsid w:val="00EF61C6"/>
    <w:rsid w:val="00F028FD"/>
    <w:rsid w:val="00F0690E"/>
    <w:rsid w:val="00F10464"/>
    <w:rsid w:val="00F107D6"/>
    <w:rsid w:val="00F11B7B"/>
    <w:rsid w:val="00F14BE9"/>
    <w:rsid w:val="00F2560E"/>
    <w:rsid w:val="00F321FF"/>
    <w:rsid w:val="00F34231"/>
    <w:rsid w:val="00F3498B"/>
    <w:rsid w:val="00F350A7"/>
    <w:rsid w:val="00F35545"/>
    <w:rsid w:val="00F36918"/>
    <w:rsid w:val="00F46A4D"/>
    <w:rsid w:val="00F46F83"/>
    <w:rsid w:val="00F551EF"/>
    <w:rsid w:val="00F56403"/>
    <w:rsid w:val="00F56EAF"/>
    <w:rsid w:val="00F63163"/>
    <w:rsid w:val="00F63F9A"/>
    <w:rsid w:val="00F72E9D"/>
    <w:rsid w:val="00F74B70"/>
    <w:rsid w:val="00F8105D"/>
    <w:rsid w:val="00F83F6B"/>
    <w:rsid w:val="00F86758"/>
    <w:rsid w:val="00F87F7D"/>
    <w:rsid w:val="00F908BB"/>
    <w:rsid w:val="00F916BF"/>
    <w:rsid w:val="00F95953"/>
    <w:rsid w:val="00FA5773"/>
    <w:rsid w:val="00FB0D3F"/>
    <w:rsid w:val="00FB56F3"/>
    <w:rsid w:val="00FB6E4B"/>
    <w:rsid w:val="00FB7674"/>
    <w:rsid w:val="00FC247A"/>
    <w:rsid w:val="00FC359C"/>
    <w:rsid w:val="00FC49F4"/>
    <w:rsid w:val="00FC5272"/>
    <w:rsid w:val="00FC638B"/>
    <w:rsid w:val="00FC6DB8"/>
    <w:rsid w:val="00FC7388"/>
    <w:rsid w:val="00FD09F8"/>
    <w:rsid w:val="00FD2EDC"/>
    <w:rsid w:val="00FD465C"/>
    <w:rsid w:val="00FD470F"/>
    <w:rsid w:val="00FD6D2C"/>
    <w:rsid w:val="00FD7D55"/>
    <w:rsid w:val="00FE1774"/>
    <w:rsid w:val="00FE1D5D"/>
    <w:rsid w:val="00FE37B5"/>
    <w:rsid w:val="00FE7C08"/>
    <w:rsid w:val="00FF0E71"/>
    <w:rsid w:val="00FF79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C3456047-EF99-4D1D-B222-EF6452AA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B3047"/>
    <w:rPr>
      <w:sz w:val="16"/>
      <w:szCs w:val="16"/>
    </w:rPr>
  </w:style>
  <w:style w:type="paragraph" w:styleId="CommentText">
    <w:name w:val="annotation text"/>
    <w:basedOn w:val="Normal"/>
    <w:link w:val="CommentTextChar"/>
    <w:rsid w:val="00483941"/>
    <w:rPr>
      <w:rFonts w:ascii="Arial" w:hAnsi="Arial"/>
      <w:sz w:val="20"/>
      <w:szCs w:val="20"/>
      <w:lang w:val="lv-LV"/>
    </w:rPr>
  </w:style>
  <w:style w:type="character" w:customStyle="1" w:styleId="CommentTextChar">
    <w:name w:val="Comment Text Char"/>
    <w:basedOn w:val="DefaultParagraphFont"/>
    <w:link w:val="CommentText"/>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9AE8-49C3-49DF-BDE7-385F552C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28</Pages>
  <Words>45277</Words>
  <Characters>25809</Characters>
  <Application>Microsoft Office Word</Application>
  <DocSecurity>0</DocSecurity>
  <Lines>215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24</cp:revision>
  <cp:lastPrinted>2021-01-20T10:08:00Z</cp:lastPrinted>
  <dcterms:created xsi:type="dcterms:W3CDTF">2021-02-02T14:46:00Z</dcterms:created>
  <dcterms:modified xsi:type="dcterms:W3CDTF">2021-02-04T07:24:00Z</dcterms:modified>
</cp:coreProperties>
</file>