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FF1D" w14:textId="77777777" w:rsidR="00DD2532" w:rsidRPr="00DD253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eastAsia="lv-LV"/>
        </w:rPr>
      </w:pPr>
      <w:r w:rsidRPr="00DD2532">
        <w:rPr>
          <w:i/>
          <w:iCs/>
          <w:sz w:val="16"/>
          <w:szCs w:val="16"/>
          <w:lang w:val="lv-LV"/>
        </w:rPr>
        <w:t xml:space="preserve">Sarunu procedūras ar publikāciju </w:t>
      </w:r>
      <w:bookmarkStart w:id="0" w:name="_Hlk527104286"/>
      <w:r w:rsidRPr="00DD2532">
        <w:rPr>
          <w:i/>
          <w:iCs/>
          <w:sz w:val="16"/>
          <w:szCs w:val="16"/>
          <w:lang w:val="lv-LV"/>
        </w:rPr>
        <w:t>“</w:t>
      </w:r>
      <w:r w:rsidR="00DD2532" w:rsidRPr="00DD2532">
        <w:rPr>
          <w:i/>
          <w:iCs/>
          <w:sz w:val="16"/>
          <w:szCs w:val="16"/>
          <w:lang w:val="lv-LV" w:eastAsia="lv-LV"/>
        </w:rPr>
        <w:t xml:space="preserve">Riteņpāru ultraskaņas defektoskopijas stenda (modelis СУДКП) piegāde </w:t>
      </w:r>
    </w:p>
    <w:p w14:paraId="154875F5" w14:textId="5613F89A" w:rsidR="00AD51DE" w:rsidRPr="00DD2532" w:rsidRDefault="00DD2532"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DD2532">
        <w:rPr>
          <w:i/>
          <w:iCs/>
          <w:spacing w:val="-2"/>
          <w:sz w:val="16"/>
          <w:szCs w:val="16"/>
          <w:lang w:val="lv-LV"/>
        </w:rPr>
        <w:t>SIA “LDZ ritošā sastāva serviss” vajadzībām</w:t>
      </w:r>
      <w:r w:rsidR="00AD51DE" w:rsidRPr="00DD2532">
        <w:rPr>
          <w:i/>
          <w:iCs/>
          <w:sz w:val="16"/>
          <w:szCs w:val="16"/>
          <w:lang w:val="lv-LV"/>
        </w:rPr>
        <w:t>”</w:t>
      </w:r>
      <w:bookmarkEnd w:id="0"/>
      <w:r w:rsidR="00AD51DE" w:rsidRPr="00DD2532">
        <w:rPr>
          <w:i/>
          <w:iCs/>
          <w:sz w:val="16"/>
          <w:szCs w:val="16"/>
          <w:lang w:val="lv-LV"/>
        </w:rPr>
        <w:t xml:space="preserve"> nolikums</w:t>
      </w:r>
    </w:p>
    <w:p w14:paraId="17E1EF4E" w14:textId="4131B6E5"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DD2532">
        <w:rPr>
          <w:i/>
          <w:sz w:val="16"/>
          <w:szCs w:val="16"/>
          <w:lang w:val="lv-LV"/>
        </w:rPr>
        <w:t>2</w:t>
      </w:r>
      <w:r w:rsidRPr="008057E3">
        <w:rPr>
          <w:i/>
          <w:sz w:val="16"/>
          <w:szCs w:val="16"/>
          <w:lang w:val="lv-LV"/>
        </w:rPr>
        <w:t>.</w:t>
      </w:r>
      <w:r w:rsidR="00E94A79" w:rsidRPr="008057E3">
        <w:rPr>
          <w:i/>
          <w:sz w:val="16"/>
          <w:szCs w:val="16"/>
          <w:lang w:val="lv-LV"/>
        </w:rPr>
        <w:t xml:space="preserve"> </w:t>
      </w:r>
      <w:r w:rsidRPr="008057E3">
        <w:rPr>
          <w:i/>
          <w:sz w:val="16"/>
          <w:szCs w:val="16"/>
          <w:lang w:val="lv-LV"/>
        </w:rPr>
        <w:t xml:space="preserve">gada </w:t>
      </w:r>
      <w:r w:rsidR="00A47D49">
        <w:rPr>
          <w:i/>
          <w:sz w:val="16"/>
          <w:szCs w:val="16"/>
          <w:lang w:val="lv-LV"/>
        </w:rPr>
        <w:t>5.maija</w:t>
      </w:r>
      <w:r w:rsidR="002D4F68" w:rsidRPr="008057E3">
        <w:rPr>
          <w:i/>
          <w:sz w:val="16"/>
          <w:szCs w:val="16"/>
          <w:lang w:val="lv-LV"/>
        </w:rPr>
        <w:t xml:space="preserve"> </w:t>
      </w:r>
      <w:r w:rsidR="00493B8E" w:rsidRPr="008057E3">
        <w:rPr>
          <w:i/>
          <w:sz w:val="16"/>
          <w:szCs w:val="16"/>
          <w:lang w:val="lv-LV"/>
        </w:rPr>
        <w:t xml:space="preserve"> </w:t>
      </w:r>
      <w:r w:rsidRPr="008057E3">
        <w:rPr>
          <w:i/>
          <w:sz w:val="16"/>
          <w:szCs w:val="16"/>
          <w:lang w:val="lv-LV"/>
        </w:rPr>
        <w:t>1.</w:t>
      </w:r>
      <w:r w:rsidR="00167E2F" w:rsidRPr="008057E3">
        <w:rPr>
          <w:i/>
          <w:sz w:val="16"/>
          <w:szCs w:val="16"/>
          <w:lang w:val="lv-LV"/>
        </w:rPr>
        <w:t xml:space="preserve"> </w:t>
      </w:r>
      <w:r w:rsidR="00B74BCF">
        <w:rPr>
          <w:i/>
          <w:sz w:val="16"/>
          <w:szCs w:val="16"/>
          <w:lang w:val="lv-LV"/>
        </w:rPr>
        <w:t>s</w:t>
      </w:r>
      <w:r w:rsidRPr="008057E3">
        <w:rPr>
          <w:i/>
          <w:sz w:val="16"/>
          <w:szCs w:val="16"/>
          <w:lang w:val="lv-LV"/>
        </w:rPr>
        <w:t>ēdes protokolu</w:t>
      </w:r>
      <w:r w:rsidRPr="008A1FC3">
        <w:rPr>
          <w:i/>
          <w:sz w:val="16"/>
          <w:szCs w:val="16"/>
          <w:lang w:val="lv-LV"/>
        </w:rPr>
        <w:t>)</w:t>
      </w:r>
    </w:p>
    <w:p w14:paraId="51A638C2" w14:textId="77777777" w:rsidR="00AD51DE" w:rsidRPr="00834583" w:rsidRDefault="00AD51DE" w:rsidP="00AD51DE">
      <w:pPr>
        <w:rPr>
          <w:lang w:val="lv-LV"/>
        </w:rPr>
      </w:pPr>
    </w:p>
    <w:p w14:paraId="70DC57DF" w14:textId="77777777" w:rsidR="00AD51DE" w:rsidRPr="00834583" w:rsidRDefault="00AD51DE" w:rsidP="00AD51DE">
      <w:pPr>
        <w:rPr>
          <w:lang w:val="lv-LV"/>
        </w:rPr>
      </w:pPr>
    </w:p>
    <w:p w14:paraId="5023E758" w14:textId="77777777" w:rsidR="00AD51DE" w:rsidRPr="00834583" w:rsidRDefault="00AD51DE" w:rsidP="00AD51DE">
      <w:pPr>
        <w:rPr>
          <w:lang w:val="lv-LV"/>
        </w:rPr>
      </w:pPr>
    </w:p>
    <w:p w14:paraId="0C6EF303" w14:textId="77777777" w:rsidR="00AD51DE" w:rsidRPr="00834583" w:rsidRDefault="00AD51DE" w:rsidP="00AD51DE">
      <w:pPr>
        <w:pStyle w:val="Nos1"/>
      </w:pPr>
      <w:r w:rsidRPr="00834583">
        <w:t>SARUNU PROCEDŪRAS AR PUBLIKĀCIJU</w:t>
      </w:r>
    </w:p>
    <w:p w14:paraId="176D7DFA" w14:textId="77777777" w:rsidR="00AD51DE" w:rsidRPr="00834583" w:rsidRDefault="00AD51DE" w:rsidP="00AD51DE">
      <w:pPr>
        <w:pStyle w:val="Teksts"/>
      </w:pPr>
    </w:p>
    <w:p w14:paraId="5E86A906" w14:textId="77777777" w:rsidR="00AD51DE" w:rsidRPr="002369C0" w:rsidRDefault="00AD51DE" w:rsidP="00AD51DE">
      <w:pPr>
        <w:pStyle w:val="Teksts"/>
        <w:rPr>
          <w:b/>
          <w:sz w:val="44"/>
          <w:szCs w:val="44"/>
        </w:rPr>
      </w:pPr>
    </w:p>
    <w:p w14:paraId="35B543D7" w14:textId="7ECDACB6" w:rsidR="00AD51DE" w:rsidRPr="00DD2532" w:rsidRDefault="00DD2532" w:rsidP="00DD2532">
      <w:pPr>
        <w:pStyle w:val="Nos2"/>
        <w:spacing w:before="0" w:after="0"/>
        <w:rPr>
          <w:b/>
          <w:sz w:val="32"/>
          <w:szCs w:val="32"/>
        </w:rPr>
      </w:pPr>
      <w:r w:rsidRPr="00DD2532">
        <w:rPr>
          <w:b/>
          <w:sz w:val="32"/>
          <w:szCs w:val="32"/>
        </w:rPr>
        <w:t>“</w:t>
      </w:r>
      <w:r w:rsidRPr="00DD2532">
        <w:rPr>
          <w:b/>
          <w:sz w:val="32"/>
          <w:szCs w:val="32"/>
          <w:lang w:eastAsia="lv-LV"/>
        </w:rPr>
        <w:t>RITEŅPĀRU ULTRASKAŅAS DEFEKTOSKOPIJAS STENDA (MODELIS СУДКП) PIEGĀDE</w:t>
      </w:r>
      <w:r w:rsidRPr="00DD2532">
        <w:rPr>
          <w:sz w:val="32"/>
          <w:szCs w:val="32"/>
          <w:lang w:eastAsia="lv-LV"/>
        </w:rPr>
        <w:t xml:space="preserve"> </w:t>
      </w:r>
      <w:r w:rsidRPr="00DD2532">
        <w:rPr>
          <w:b/>
          <w:spacing w:val="-2"/>
          <w:sz w:val="32"/>
          <w:szCs w:val="32"/>
        </w:rPr>
        <w:t>SIA “LDZ RITOŠĀ SASTĀVA SERVISS” VAJADZĪBĀM</w:t>
      </w:r>
      <w:r w:rsidRPr="00DD2532">
        <w:rPr>
          <w:b/>
          <w:sz w:val="32"/>
          <w:szCs w:val="32"/>
        </w:rPr>
        <w:t>”</w:t>
      </w:r>
    </w:p>
    <w:p w14:paraId="05F856F7" w14:textId="77777777" w:rsidR="00AD51DE" w:rsidRPr="00834583" w:rsidRDefault="00AD51DE" w:rsidP="00AD51DE">
      <w:pPr>
        <w:pStyle w:val="Nos2"/>
      </w:pPr>
    </w:p>
    <w:p w14:paraId="232CFCA0" w14:textId="77777777" w:rsidR="00AD51DE" w:rsidRPr="00834583" w:rsidRDefault="00AD51DE" w:rsidP="00AD51DE">
      <w:pPr>
        <w:pStyle w:val="Nos3"/>
      </w:pPr>
      <w:r w:rsidRPr="00834583">
        <w:t>NOLIKUMS</w:t>
      </w:r>
    </w:p>
    <w:p w14:paraId="0FE45720" w14:textId="77777777" w:rsidR="00AD51DE" w:rsidRPr="00834583" w:rsidRDefault="00AD51DE" w:rsidP="00AD51DE">
      <w:pPr>
        <w:rPr>
          <w:lang w:val="lv-LV"/>
        </w:rPr>
      </w:pPr>
    </w:p>
    <w:p w14:paraId="45EF27AA" w14:textId="77777777" w:rsidR="00AD51DE" w:rsidRPr="00834583" w:rsidRDefault="00AD51DE" w:rsidP="00AD51DE">
      <w:pPr>
        <w:jc w:val="center"/>
        <w:rPr>
          <w:b/>
          <w:sz w:val="28"/>
          <w:szCs w:val="28"/>
          <w:lang w:val="lv-LV"/>
        </w:rPr>
      </w:pPr>
    </w:p>
    <w:p w14:paraId="02D171B7" w14:textId="77777777" w:rsidR="00AD51DE" w:rsidRPr="004A43C4" w:rsidRDefault="00AD51DE" w:rsidP="00AD51DE">
      <w:pPr>
        <w:jc w:val="center"/>
        <w:rPr>
          <w:b/>
          <w:sz w:val="28"/>
          <w:szCs w:val="28"/>
          <w:lang w:val="lv-LV"/>
        </w:rPr>
      </w:pPr>
    </w:p>
    <w:p w14:paraId="38041B80" w14:textId="77777777" w:rsidR="00AD51DE" w:rsidRPr="004A43C4" w:rsidRDefault="00AD51DE" w:rsidP="00AD51DE">
      <w:pPr>
        <w:jc w:val="center"/>
        <w:rPr>
          <w:b/>
          <w:sz w:val="28"/>
          <w:szCs w:val="28"/>
          <w:lang w:val="lv-LV"/>
        </w:rPr>
      </w:pPr>
    </w:p>
    <w:p w14:paraId="109FC2D0" w14:textId="77777777" w:rsidR="00AD51DE" w:rsidRPr="004A43C4" w:rsidRDefault="00AD51DE" w:rsidP="00AD51DE">
      <w:pPr>
        <w:jc w:val="center"/>
        <w:rPr>
          <w:b/>
          <w:sz w:val="28"/>
          <w:szCs w:val="28"/>
          <w:lang w:val="lv-LV"/>
        </w:rPr>
      </w:pPr>
    </w:p>
    <w:p w14:paraId="5C0170B7" w14:textId="15084CE7" w:rsidR="00AD51DE" w:rsidRPr="004A43C4" w:rsidRDefault="004A43C4" w:rsidP="00AD51DE">
      <w:pPr>
        <w:jc w:val="center"/>
        <w:rPr>
          <w:b/>
          <w:sz w:val="28"/>
          <w:szCs w:val="28"/>
          <w:lang w:val="lv-LV"/>
        </w:rPr>
      </w:pPr>
      <w:r w:rsidRPr="004A43C4">
        <w:rPr>
          <w:b/>
          <w:sz w:val="28"/>
          <w:szCs w:val="28"/>
          <w:lang w:val="lv-LV"/>
        </w:rPr>
        <w:t xml:space="preserve">(iepirkuma ID Nr. </w:t>
      </w:r>
      <w:r w:rsidRPr="004A43C4">
        <w:rPr>
          <w:b/>
          <w:sz w:val="28"/>
          <w:szCs w:val="28"/>
          <w:lang w:val="lv-LV"/>
        </w:rPr>
        <w:t>LDZ 2022/104-SPA</w:t>
      </w:r>
      <w:r w:rsidRPr="004A43C4">
        <w:rPr>
          <w:b/>
          <w:sz w:val="28"/>
          <w:szCs w:val="28"/>
          <w:lang w:val="lv-LV"/>
        </w:rPr>
        <w:t>)</w:t>
      </w:r>
    </w:p>
    <w:p w14:paraId="3E4DFD70" w14:textId="77777777" w:rsidR="00AD51DE" w:rsidRPr="00834583" w:rsidRDefault="00AD51DE" w:rsidP="00AD51DE">
      <w:pPr>
        <w:jc w:val="center"/>
        <w:rPr>
          <w:b/>
          <w:sz w:val="28"/>
          <w:szCs w:val="28"/>
          <w:lang w:val="lv-LV"/>
        </w:rPr>
      </w:pPr>
    </w:p>
    <w:p w14:paraId="51008D2D" w14:textId="77777777" w:rsidR="00AD51DE" w:rsidRPr="00834583" w:rsidRDefault="00AD51DE" w:rsidP="00AD51DE">
      <w:pPr>
        <w:jc w:val="center"/>
        <w:rPr>
          <w:b/>
          <w:sz w:val="28"/>
          <w:szCs w:val="28"/>
          <w:lang w:val="lv-LV"/>
        </w:rPr>
      </w:pPr>
    </w:p>
    <w:p w14:paraId="1D34C8DF" w14:textId="77777777" w:rsidR="00AD51DE" w:rsidRPr="00834583" w:rsidRDefault="00AD51DE" w:rsidP="00AD51DE">
      <w:pPr>
        <w:jc w:val="center"/>
        <w:rPr>
          <w:b/>
          <w:sz w:val="28"/>
          <w:szCs w:val="28"/>
          <w:lang w:val="lv-LV"/>
        </w:rPr>
      </w:pPr>
    </w:p>
    <w:p w14:paraId="0D0ADE78" w14:textId="77777777" w:rsidR="00AD51DE" w:rsidRPr="00834583" w:rsidRDefault="00AD51DE" w:rsidP="00AD51DE">
      <w:pPr>
        <w:jc w:val="center"/>
        <w:rPr>
          <w:b/>
          <w:sz w:val="28"/>
          <w:szCs w:val="28"/>
          <w:lang w:val="lv-LV"/>
        </w:rPr>
      </w:pPr>
    </w:p>
    <w:p w14:paraId="750551B2" w14:textId="77777777" w:rsidR="00AD51DE" w:rsidRPr="00834583" w:rsidRDefault="00AD51DE" w:rsidP="00AD51DE">
      <w:pPr>
        <w:jc w:val="center"/>
        <w:rPr>
          <w:b/>
          <w:sz w:val="28"/>
          <w:szCs w:val="28"/>
          <w:lang w:val="lv-LV"/>
        </w:rPr>
      </w:pPr>
    </w:p>
    <w:p w14:paraId="681C0B07" w14:textId="77777777" w:rsidR="00AD51DE" w:rsidRPr="00834583" w:rsidRDefault="00AD51DE" w:rsidP="00AD51DE">
      <w:pPr>
        <w:jc w:val="center"/>
        <w:rPr>
          <w:b/>
          <w:sz w:val="28"/>
          <w:szCs w:val="28"/>
          <w:lang w:val="lv-LV"/>
        </w:rPr>
      </w:pPr>
    </w:p>
    <w:p w14:paraId="16E00501" w14:textId="77777777" w:rsidR="00AD51DE" w:rsidRPr="00834583" w:rsidRDefault="00AD51DE" w:rsidP="00AD51DE">
      <w:pPr>
        <w:jc w:val="center"/>
        <w:rPr>
          <w:b/>
          <w:sz w:val="28"/>
          <w:szCs w:val="28"/>
          <w:lang w:val="lv-LV"/>
        </w:rPr>
      </w:pPr>
    </w:p>
    <w:p w14:paraId="2B2CBBB3" w14:textId="4E297C2F" w:rsidR="00AD51DE" w:rsidRPr="00834583" w:rsidRDefault="00493B8E" w:rsidP="00AD51DE">
      <w:pPr>
        <w:jc w:val="center"/>
        <w:rPr>
          <w:lang w:val="lv-LV"/>
        </w:rPr>
      </w:pPr>
      <w:r>
        <w:rPr>
          <w:lang w:val="lv-LV"/>
        </w:rPr>
        <w:t>Rīga, 20</w:t>
      </w:r>
      <w:r w:rsidR="00B94ED0">
        <w:rPr>
          <w:lang w:val="lv-LV"/>
        </w:rPr>
        <w:t>2</w:t>
      </w:r>
      <w:r w:rsidR="00DD2532">
        <w:rPr>
          <w:lang w:val="lv-LV"/>
        </w:rPr>
        <w:t>2</w:t>
      </w:r>
    </w:p>
    <w:p w14:paraId="6E298EAD" w14:textId="77777777" w:rsidR="00AD51DE" w:rsidRPr="00834583" w:rsidRDefault="00AD51DE" w:rsidP="00AD51DE">
      <w:pPr>
        <w:jc w:val="center"/>
        <w:rPr>
          <w:lang w:val="lv-LV"/>
        </w:rPr>
      </w:pPr>
      <w:r w:rsidRPr="00834583">
        <w:rPr>
          <w:lang w:val="lv-LV"/>
        </w:rPr>
        <w:br w:type="page"/>
      </w:r>
    </w:p>
    <w:p w14:paraId="4B537C15" w14:textId="77777777" w:rsidR="00AD51DE" w:rsidRPr="00834583" w:rsidRDefault="00AD51DE" w:rsidP="00AD51DE">
      <w:pPr>
        <w:rPr>
          <w:lang w:val="lv-LV"/>
        </w:rPr>
      </w:pPr>
    </w:p>
    <w:p w14:paraId="5CCC0792"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1A4B52FE"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56BBA3C7" w14:textId="6A1D9EA2" w:rsidR="00AD51DE" w:rsidRPr="00142C6B" w:rsidRDefault="00AD51DE" w:rsidP="00254C64">
      <w:pPr>
        <w:pStyle w:val="ListParagraph"/>
        <w:numPr>
          <w:ilvl w:val="2"/>
          <w:numId w:val="3"/>
        </w:numPr>
        <w:ind w:left="426" w:hanging="426"/>
        <w:jc w:val="both"/>
        <w:rPr>
          <w:lang w:val="lv-LV"/>
        </w:rPr>
      </w:pPr>
      <w:r w:rsidRPr="00834583">
        <w:rPr>
          <w:lang w:val="lv-LV"/>
        </w:rPr>
        <w:t>sarunu procedūra (</w:t>
      </w:r>
      <w:r w:rsidRPr="00DD2532">
        <w:rPr>
          <w:lang w:val="lv-LV"/>
        </w:rPr>
        <w:t xml:space="preserve">turpmāk var tikt saukta arī kā “iepirkums”, “iepirkuma procedūra”) – </w:t>
      </w:r>
      <w:r w:rsidR="0072108D" w:rsidRPr="00DD2532">
        <w:rPr>
          <w:lang w:val="lv-LV"/>
        </w:rPr>
        <w:t xml:space="preserve">VAS “Latvijas dzelzceļš” </w:t>
      </w:r>
      <w:bookmarkStart w:id="1" w:name="_Hlk508695018"/>
      <w:r w:rsidRPr="00DD2532">
        <w:rPr>
          <w:lang w:val="lv-LV"/>
        </w:rPr>
        <w:t>sarunu procedūra ar publikāciju “</w:t>
      </w:r>
      <w:r w:rsidR="00DD2532" w:rsidRPr="00DD2532">
        <w:rPr>
          <w:lang w:val="lv-LV" w:eastAsia="lv-LV"/>
        </w:rPr>
        <w:t xml:space="preserve">Riteņpāru ultraskaņas defektoskopijas stenda (modelis СУДКП) piegāde </w:t>
      </w:r>
      <w:r w:rsidR="00DD2532" w:rsidRPr="00DD2532">
        <w:rPr>
          <w:spacing w:val="-2"/>
          <w:lang w:val="lv-LV"/>
        </w:rPr>
        <w:t>SIA “LDZ ritošā sastāva serviss” vajadzībām</w:t>
      </w:r>
      <w:r w:rsidRPr="00DD2532">
        <w:rPr>
          <w:lang w:val="lv-LV"/>
        </w:rPr>
        <w:t>”</w:t>
      </w:r>
      <w:bookmarkEnd w:id="1"/>
      <w:r w:rsidRPr="00DD2532">
        <w:rPr>
          <w:lang w:val="lv-LV"/>
        </w:rPr>
        <w:t>;</w:t>
      </w:r>
    </w:p>
    <w:p w14:paraId="7786EA66"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0DDB347B" w14:textId="77777777" w:rsidR="00AD51DE" w:rsidRPr="00834583" w:rsidRDefault="00AD51DE" w:rsidP="00254C64">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D791C0A"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1A357ECE" w14:textId="77777777" w:rsidR="00AD51DE" w:rsidRPr="00834583" w:rsidRDefault="00AD51DE" w:rsidP="00254C64">
      <w:pPr>
        <w:pStyle w:val="ListParagraph"/>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114E7024" w14:textId="77777777" w:rsidR="00AD51DE" w:rsidRPr="00834583" w:rsidRDefault="00AD51DE" w:rsidP="00254C64">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0930DD9D" w14:textId="77777777" w:rsidR="00AD51DE" w:rsidRPr="002369C0" w:rsidRDefault="00AD51DE" w:rsidP="00254C64">
      <w:pPr>
        <w:pStyle w:val="ListParagraph"/>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43AE0C82" w14:textId="42F65F15" w:rsidR="00FD2B00" w:rsidRDefault="00AD51DE" w:rsidP="00254C64">
      <w:pPr>
        <w:pStyle w:val="ListParagraph"/>
        <w:numPr>
          <w:ilvl w:val="2"/>
          <w:numId w:val="3"/>
        </w:numPr>
        <w:ind w:left="426" w:hanging="426"/>
        <w:jc w:val="both"/>
        <w:rPr>
          <w:lang w:val="lv-LV"/>
        </w:rPr>
      </w:pPr>
      <w:r w:rsidRPr="002369C0">
        <w:rPr>
          <w:lang w:val="lv-LV"/>
        </w:rPr>
        <w:t xml:space="preserve">prece (turpmāk </w:t>
      </w:r>
      <w:r w:rsidRPr="00DD2532">
        <w:rPr>
          <w:lang w:val="lv-LV"/>
        </w:rPr>
        <w:t>var tikt saukta arī kā “</w:t>
      </w:r>
      <w:r w:rsidRPr="001F75B2">
        <w:rPr>
          <w:lang w:val="lv-LV"/>
        </w:rPr>
        <w:t>sarunu procedūras priekšmets”</w:t>
      </w:r>
      <w:r w:rsidR="003726D4" w:rsidRPr="001F75B2">
        <w:rPr>
          <w:lang w:val="lv-LV"/>
        </w:rPr>
        <w:t>, pozīcija</w:t>
      </w:r>
      <w:r w:rsidRPr="001F75B2">
        <w:rPr>
          <w:lang w:val="lv-LV"/>
        </w:rPr>
        <w:t>) –</w:t>
      </w:r>
      <w:r w:rsidR="0067513A" w:rsidRPr="001F75B2">
        <w:rPr>
          <w:lang w:val="lv-LV"/>
        </w:rPr>
        <w:t xml:space="preserve"> </w:t>
      </w:r>
      <w:r w:rsidR="00DD2532" w:rsidRPr="001F75B2">
        <w:rPr>
          <w:lang w:val="lv-LV"/>
        </w:rPr>
        <w:t>r</w:t>
      </w:r>
      <w:r w:rsidR="00DD2532" w:rsidRPr="001F75B2">
        <w:rPr>
          <w:lang w:val="lv-LV" w:eastAsia="lv-LV"/>
        </w:rPr>
        <w:t>iteņpāru ultraskaņas defektoskopijas stends (modelis СУДКП</w:t>
      </w:r>
      <w:r w:rsidR="00FD2B00" w:rsidRPr="001F75B2">
        <w:rPr>
          <w:lang w:val="lv-LV" w:eastAsia="lv-LV"/>
        </w:rPr>
        <w:t xml:space="preserve"> vai analogs</w:t>
      </w:r>
      <w:r w:rsidR="00DD2532" w:rsidRPr="001F75B2">
        <w:rPr>
          <w:lang w:val="lv-LV" w:eastAsia="lv-LV"/>
        </w:rPr>
        <w:t xml:space="preserve">) </w:t>
      </w:r>
      <w:r w:rsidRPr="001F75B2">
        <w:rPr>
          <w:lang w:val="lv-LV"/>
        </w:rPr>
        <w:t>saskaņā ar nolikuma ar pielikumiem prasībām.</w:t>
      </w:r>
      <w:r w:rsidR="00FD2B00" w:rsidRPr="001F75B2">
        <w:rPr>
          <w:lang w:val="lv-LV"/>
        </w:rPr>
        <w:t xml:space="preserve">  Preces piegāde ietver</w:t>
      </w:r>
      <w:r w:rsidR="00FD2B00" w:rsidRPr="001F75B2">
        <w:rPr>
          <w:lang w:val="lv-LV" w:eastAsia="lv-LV"/>
        </w:rPr>
        <w:t xml:space="preserve"> </w:t>
      </w:r>
      <w:r w:rsidR="00FD2B00" w:rsidRPr="001F75B2">
        <w:rPr>
          <w:lang w:val="lv-LV"/>
        </w:rPr>
        <w:t>uzstādīšanu</w:t>
      </w:r>
      <w:r w:rsidR="00FD2B00" w:rsidRPr="00FD2B00">
        <w:rPr>
          <w:lang w:val="lv-LV"/>
        </w:rPr>
        <w:t>, regulēšanas – iestatīšanas darbu veikšan</w:t>
      </w:r>
      <w:r w:rsidR="00FD2B00">
        <w:rPr>
          <w:lang w:val="lv-LV"/>
        </w:rPr>
        <w:t>u</w:t>
      </w:r>
      <w:r w:rsidR="00FD2B00" w:rsidRPr="00FD2B00">
        <w:rPr>
          <w:lang w:val="lv-LV"/>
        </w:rPr>
        <w:t xml:space="preserve"> un personāla apmācīb</w:t>
      </w:r>
      <w:r w:rsidR="00FD2B00">
        <w:rPr>
          <w:lang w:val="lv-LV"/>
        </w:rPr>
        <w:t>u</w:t>
      </w:r>
      <w:r w:rsidR="008D71DF">
        <w:rPr>
          <w:lang w:val="lv-LV"/>
        </w:rPr>
        <w:t xml:space="preserve"> klātienē Daugavpilī</w:t>
      </w:r>
      <w:r w:rsidR="00FD2B00">
        <w:rPr>
          <w:lang w:val="lv-LV"/>
        </w:rPr>
        <w:t>.</w:t>
      </w:r>
    </w:p>
    <w:p w14:paraId="046F15A5" w14:textId="77777777" w:rsidR="00AD51DE" w:rsidRPr="00834583" w:rsidRDefault="00AD51DE" w:rsidP="00863B33">
      <w:pPr>
        <w:ind w:left="426"/>
        <w:rPr>
          <w:lang w:val="lv-LV"/>
        </w:rPr>
      </w:pPr>
    </w:p>
    <w:p w14:paraId="349E1F5A"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31259351"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0991592E" w14:textId="6835631D" w:rsidR="00703589" w:rsidRPr="00AB2C41"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Nr.LV40003788351, juridiskā adrese: </w:t>
      </w:r>
      <w:proofErr w:type="spellStart"/>
      <w:r w:rsidR="007C4821" w:rsidRPr="00AB2C41">
        <w:rPr>
          <w:lang w:val="lv-LV"/>
        </w:rPr>
        <w:t>Turgeņeva</w:t>
      </w:r>
      <w:proofErr w:type="spellEnd"/>
      <w:r w:rsidR="007A043D" w:rsidRPr="00AB2C41">
        <w:rPr>
          <w:lang w:val="lv-LV"/>
        </w:rPr>
        <w:t xml:space="preserve"> iela </w:t>
      </w:r>
      <w:r w:rsidR="007C4821" w:rsidRPr="00AB2C41">
        <w:rPr>
          <w:lang w:val="lv-LV"/>
        </w:rPr>
        <w:t>21</w:t>
      </w:r>
      <w:r w:rsidR="007A043D" w:rsidRPr="00AB2C41">
        <w:rPr>
          <w:lang w:val="lv-LV"/>
        </w:rPr>
        <w:t>, Rīga, LV-1050, Latvija</w:t>
      </w:r>
      <w:r w:rsidR="00703589" w:rsidRPr="00AB2C41">
        <w:rPr>
          <w:color w:val="000000"/>
          <w:lang w:val="lv-LV" w:eastAsia="lv-LV"/>
        </w:rPr>
        <w:t>.</w:t>
      </w:r>
    </w:p>
    <w:p w14:paraId="2816E984" w14:textId="1C0BCBD0" w:rsidR="0005357C" w:rsidRPr="00AB2C41" w:rsidRDefault="007C4821" w:rsidP="00BE63F0">
      <w:pPr>
        <w:numPr>
          <w:ilvl w:val="2"/>
          <w:numId w:val="3"/>
        </w:numPr>
        <w:ind w:left="426" w:hanging="426"/>
        <w:jc w:val="both"/>
        <w:rPr>
          <w:lang w:val="lv-LV"/>
        </w:rPr>
      </w:pPr>
      <w:r w:rsidRPr="00AB2C41">
        <w:rPr>
          <w:b/>
          <w:lang w:val="lv-LV"/>
        </w:rPr>
        <w:t xml:space="preserve">preču </w:t>
      </w:r>
      <w:r w:rsidR="00B94ED0" w:rsidRPr="00AB2C41">
        <w:rPr>
          <w:b/>
          <w:lang w:val="lv-LV"/>
        </w:rPr>
        <w:t>saņēmēj</w:t>
      </w:r>
      <w:r w:rsidR="00BE63F0" w:rsidRPr="00AB2C41">
        <w:rPr>
          <w:b/>
          <w:lang w:val="lv-LV"/>
        </w:rPr>
        <w:t>s</w:t>
      </w:r>
      <w:r w:rsidR="00B94ED0" w:rsidRPr="00AB2C41">
        <w:rPr>
          <w:b/>
          <w:lang w:val="lv-LV"/>
        </w:rPr>
        <w:t xml:space="preserve"> ir pircēja </w:t>
      </w:r>
      <w:r w:rsidR="00D55F1A">
        <w:rPr>
          <w:b/>
          <w:lang w:val="lv-LV"/>
        </w:rPr>
        <w:t>struktūrvienība</w:t>
      </w:r>
      <w:r w:rsidR="00857CAE" w:rsidRPr="00AB2C41">
        <w:rPr>
          <w:b/>
          <w:lang w:val="lv-LV"/>
        </w:rPr>
        <w:t>:</w:t>
      </w:r>
      <w:bookmarkStart w:id="2" w:name="_Hlk527121664"/>
      <w:r w:rsidR="00BE63F0" w:rsidRPr="00AB2C41">
        <w:rPr>
          <w:lang w:val="lv-LV"/>
        </w:rPr>
        <w:t xml:space="preserve"> </w:t>
      </w:r>
      <w:r w:rsidR="00803A61" w:rsidRPr="00D55F1A">
        <w:rPr>
          <w:lang w:val="lv-LV"/>
        </w:rPr>
        <w:t xml:space="preserve">Daugavpils </w:t>
      </w:r>
      <w:r w:rsidR="00D55F1A" w:rsidRPr="00D55F1A">
        <w:rPr>
          <w:lang w:val="lv-LV"/>
        </w:rPr>
        <w:t>vagonu</w:t>
      </w:r>
      <w:r w:rsidR="009178E7" w:rsidRPr="00D55F1A">
        <w:rPr>
          <w:lang w:val="lv-LV"/>
        </w:rPr>
        <w:t xml:space="preserve"> </w:t>
      </w:r>
      <w:r w:rsidR="0005357C" w:rsidRPr="00D55F1A">
        <w:rPr>
          <w:lang w:val="lv-LV"/>
        </w:rPr>
        <w:t xml:space="preserve">remonta centrs, adrese: </w:t>
      </w:r>
      <w:bookmarkEnd w:id="2"/>
      <w:r w:rsidR="00D55F1A" w:rsidRPr="00D55F1A">
        <w:rPr>
          <w:lang w:val="lv-LV"/>
        </w:rPr>
        <w:t>Varšavas iela 49, Daugavpils</w:t>
      </w:r>
      <w:r w:rsidR="00697D97" w:rsidRPr="00D55F1A">
        <w:rPr>
          <w:bCs/>
          <w:color w:val="000000"/>
          <w:kern w:val="3"/>
          <w:lang w:val="lv-LV"/>
        </w:rPr>
        <w:t>, LV-54</w:t>
      </w:r>
      <w:r w:rsidR="009B7B2F">
        <w:rPr>
          <w:bCs/>
          <w:color w:val="000000"/>
          <w:kern w:val="3"/>
          <w:lang w:val="lv-LV"/>
        </w:rPr>
        <w:t>04</w:t>
      </w:r>
      <w:r w:rsidR="00697D97" w:rsidRPr="00D55F1A">
        <w:rPr>
          <w:bCs/>
          <w:color w:val="000000"/>
          <w:kern w:val="3"/>
          <w:lang w:val="lv-LV"/>
        </w:rPr>
        <w:t>, Latvija</w:t>
      </w:r>
      <w:r w:rsidR="00AB2C41" w:rsidRPr="00D55F1A">
        <w:rPr>
          <w:bCs/>
          <w:color w:val="000000"/>
          <w:kern w:val="3"/>
          <w:lang w:val="lv-LV"/>
        </w:rPr>
        <w:t>.</w:t>
      </w:r>
    </w:p>
    <w:p w14:paraId="12094273" w14:textId="77777777" w:rsidR="00FA6897" w:rsidRDefault="00FA6897" w:rsidP="00863B33">
      <w:pPr>
        <w:ind w:left="426"/>
        <w:jc w:val="both"/>
        <w:rPr>
          <w:bCs/>
          <w:lang w:val="lv-LV"/>
        </w:rPr>
      </w:pPr>
    </w:p>
    <w:p w14:paraId="0846F2EC" w14:textId="0AC1600A" w:rsidR="00AD51DE" w:rsidRPr="00834583" w:rsidRDefault="00AD51DE" w:rsidP="00863B33">
      <w:pPr>
        <w:ind w:left="426" w:hanging="426"/>
        <w:jc w:val="both"/>
        <w:rPr>
          <w:bCs/>
          <w:lang w:val="lv-LV"/>
        </w:rPr>
      </w:pPr>
      <w:r w:rsidRPr="00834583">
        <w:rPr>
          <w:bCs/>
          <w:lang w:val="lv-LV"/>
        </w:rPr>
        <w:t>Iepirkuma līgums tiks slēgts</w:t>
      </w:r>
      <w:r w:rsidR="0005357C">
        <w:rPr>
          <w:bCs/>
          <w:lang w:val="lv-LV"/>
        </w:rPr>
        <w:t xml:space="preserve"> </w:t>
      </w:r>
      <w:r w:rsidRPr="00834583">
        <w:rPr>
          <w:bCs/>
          <w:lang w:val="lv-LV"/>
        </w:rPr>
        <w:t>starp sarunu procedūras uzvarētāju un pircēju.</w:t>
      </w:r>
    </w:p>
    <w:p w14:paraId="24E2039B" w14:textId="77777777" w:rsidR="00721235" w:rsidRDefault="00721235" w:rsidP="00863B33">
      <w:pPr>
        <w:ind w:left="426" w:hanging="426"/>
        <w:jc w:val="both"/>
        <w:rPr>
          <w:lang w:val="lv-LV"/>
        </w:rPr>
      </w:pPr>
    </w:p>
    <w:p w14:paraId="0DB109CF" w14:textId="6D4D14C8"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xml:space="preserve">, tālruņa numurs: +371 </w:t>
      </w:r>
      <w:r w:rsidR="00D55F1A">
        <w:rPr>
          <w:lang w:val="lv-LV"/>
        </w:rPr>
        <w:t>28377135</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5BD1FC06" w14:textId="77777777" w:rsidR="00AD51DE" w:rsidRPr="00834583" w:rsidRDefault="00AD51DE" w:rsidP="00863B33">
      <w:pPr>
        <w:ind w:left="426" w:hanging="426"/>
        <w:jc w:val="both"/>
        <w:rPr>
          <w:lang w:val="lv-LV"/>
        </w:rPr>
      </w:pPr>
    </w:p>
    <w:p w14:paraId="21BE6A5E"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2103591D" w14:textId="6C6986A6" w:rsidR="00AD51DE" w:rsidRPr="004445F3" w:rsidRDefault="00AD51DE" w:rsidP="00254C64">
      <w:pPr>
        <w:pStyle w:val="ListParagraph"/>
        <w:numPr>
          <w:ilvl w:val="2"/>
          <w:numId w:val="3"/>
        </w:numPr>
        <w:ind w:left="426" w:hanging="426"/>
        <w:jc w:val="both"/>
        <w:rPr>
          <w:lang w:val="lv-LV"/>
        </w:rPr>
      </w:pPr>
      <w:r w:rsidRPr="004445F3">
        <w:rPr>
          <w:lang w:val="lv-LV"/>
        </w:rPr>
        <w:t xml:space="preserve">piedāvājumu sarunu procedūrai </w:t>
      </w:r>
      <w:r w:rsidRPr="004445F3">
        <w:rPr>
          <w:b/>
          <w:lang w:val="lv-LV"/>
        </w:rPr>
        <w:t>iesniedz līdz</w:t>
      </w:r>
      <w:r w:rsidRPr="004445F3">
        <w:rPr>
          <w:lang w:val="lv-LV"/>
        </w:rPr>
        <w:t xml:space="preserve"> </w:t>
      </w:r>
      <w:r w:rsidR="00B94ED0" w:rsidRPr="004445F3">
        <w:rPr>
          <w:b/>
          <w:lang w:val="lv-LV"/>
        </w:rPr>
        <w:t>202</w:t>
      </w:r>
      <w:r w:rsidR="00D55F1A" w:rsidRPr="004445F3">
        <w:rPr>
          <w:b/>
          <w:lang w:val="lv-LV"/>
        </w:rPr>
        <w:t>2</w:t>
      </w:r>
      <w:r w:rsidRPr="004445F3">
        <w:rPr>
          <w:b/>
          <w:lang w:val="lv-LV"/>
        </w:rPr>
        <w:t xml:space="preserve">. gada </w:t>
      </w:r>
      <w:r w:rsidR="00A47D49" w:rsidRPr="004445F3">
        <w:rPr>
          <w:b/>
          <w:lang w:val="lv-LV"/>
        </w:rPr>
        <w:t>20</w:t>
      </w:r>
      <w:r w:rsidR="007D6153" w:rsidRPr="004445F3">
        <w:rPr>
          <w:b/>
          <w:lang w:val="lv-LV"/>
        </w:rPr>
        <w:t>.</w:t>
      </w:r>
      <w:r w:rsidR="00FD2B00" w:rsidRPr="004445F3">
        <w:rPr>
          <w:b/>
          <w:lang w:val="lv-LV"/>
        </w:rPr>
        <w:t>maijam</w:t>
      </w:r>
      <w:r w:rsidRPr="004445F3">
        <w:rPr>
          <w:b/>
          <w:lang w:val="lv-LV"/>
        </w:rPr>
        <w:t xml:space="preserve">, plkst. </w:t>
      </w:r>
      <w:r w:rsidR="003358D6" w:rsidRPr="004445F3">
        <w:rPr>
          <w:b/>
          <w:lang w:val="lv-LV"/>
        </w:rPr>
        <w:t>9.</w:t>
      </w:r>
      <w:r w:rsidR="00C66D8A" w:rsidRPr="004445F3">
        <w:rPr>
          <w:b/>
          <w:lang w:val="lv-LV"/>
        </w:rPr>
        <w:t>30</w:t>
      </w:r>
      <w:r w:rsidRPr="004445F3">
        <w:rPr>
          <w:b/>
          <w:lang w:val="lv-LV"/>
        </w:rPr>
        <w:t>,</w:t>
      </w:r>
      <w:r w:rsidRPr="004445F3">
        <w:rPr>
          <w:lang w:val="lv-LV"/>
        </w:rPr>
        <w:t xml:space="preserve"> Latvijā, </w:t>
      </w:r>
      <w:r w:rsidR="005F2C5C" w:rsidRPr="004445F3">
        <w:rPr>
          <w:lang w:val="lv-LV"/>
        </w:rPr>
        <w:t>Rīgā, Gogoļa ielā 3, 1.</w:t>
      </w:r>
      <w:r w:rsidR="004440EC" w:rsidRPr="004445F3">
        <w:rPr>
          <w:lang w:val="lv-LV"/>
        </w:rPr>
        <w:t xml:space="preserve"> </w:t>
      </w:r>
      <w:r w:rsidR="005F2C5C" w:rsidRPr="004445F3">
        <w:rPr>
          <w:lang w:val="lv-LV"/>
        </w:rPr>
        <w:t>stāvā, 10</w:t>
      </w:r>
      <w:r w:rsidR="00D55F1A" w:rsidRPr="004445F3">
        <w:rPr>
          <w:lang w:val="lv-LV"/>
        </w:rPr>
        <w:t>0</w:t>
      </w:r>
      <w:r w:rsidR="005F2C5C" w:rsidRPr="004445F3">
        <w:rPr>
          <w:lang w:val="lv-LV"/>
        </w:rPr>
        <w:t>.</w:t>
      </w:r>
      <w:r w:rsidR="004440EC" w:rsidRPr="004445F3">
        <w:rPr>
          <w:lang w:val="lv-LV"/>
        </w:rPr>
        <w:t xml:space="preserve"> </w:t>
      </w:r>
      <w:r w:rsidR="005F2C5C" w:rsidRPr="004445F3">
        <w:rPr>
          <w:lang w:val="lv-LV"/>
        </w:rPr>
        <w:t xml:space="preserve">telpā </w:t>
      </w:r>
      <w:r w:rsidR="005F2C5C" w:rsidRPr="004445F3">
        <w:rPr>
          <w:b/>
          <w:lang w:val="lv-LV"/>
        </w:rPr>
        <w:t>(VAS “Latvijas dzelzceļš” Kancelejā)</w:t>
      </w:r>
      <w:r w:rsidRPr="004445F3">
        <w:rPr>
          <w:lang w:val="lv-LV"/>
        </w:rPr>
        <w:t>. Piedāvājumu iesniedz personīgi, ar kurjera starpniecību vai ierakstītā vēstulē;</w:t>
      </w:r>
    </w:p>
    <w:p w14:paraId="187E7385" w14:textId="2DEC583D" w:rsidR="00AD51DE" w:rsidRPr="004445F3" w:rsidRDefault="00AD51DE" w:rsidP="00254C64">
      <w:pPr>
        <w:pStyle w:val="ListParagraph"/>
        <w:numPr>
          <w:ilvl w:val="2"/>
          <w:numId w:val="3"/>
        </w:numPr>
        <w:ind w:left="426" w:hanging="426"/>
        <w:jc w:val="both"/>
        <w:rPr>
          <w:lang w:val="lv-LV"/>
        </w:rPr>
      </w:pPr>
      <w:r w:rsidRPr="004445F3">
        <w:rPr>
          <w:lang w:val="lv-LV"/>
        </w:rPr>
        <w:t xml:space="preserve">piedāvājumu sarunu procedūrai </w:t>
      </w:r>
      <w:r w:rsidRPr="004445F3">
        <w:rPr>
          <w:b/>
          <w:lang w:val="lv-LV"/>
        </w:rPr>
        <w:t xml:space="preserve">atver </w:t>
      </w:r>
      <w:r w:rsidR="009178E7" w:rsidRPr="004445F3">
        <w:rPr>
          <w:b/>
          <w:lang w:val="lv-LV"/>
        </w:rPr>
        <w:t>20</w:t>
      </w:r>
      <w:r w:rsidR="00B94ED0" w:rsidRPr="004445F3">
        <w:rPr>
          <w:b/>
          <w:lang w:val="lv-LV"/>
        </w:rPr>
        <w:t>2</w:t>
      </w:r>
      <w:r w:rsidR="00FD2B00" w:rsidRPr="004445F3">
        <w:rPr>
          <w:b/>
          <w:lang w:val="lv-LV"/>
        </w:rPr>
        <w:t>2</w:t>
      </w:r>
      <w:r w:rsidR="005F2C5C" w:rsidRPr="004445F3">
        <w:rPr>
          <w:b/>
          <w:lang w:val="lv-LV"/>
        </w:rPr>
        <w:t xml:space="preserve">. gada </w:t>
      </w:r>
      <w:r w:rsidR="00A47D49" w:rsidRPr="004445F3">
        <w:rPr>
          <w:b/>
          <w:lang w:val="lv-LV"/>
        </w:rPr>
        <w:t>20</w:t>
      </w:r>
      <w:r w:rsidR="007D6153" w:rsidRPr="004445F3">
        <w:rPr>
          <w:b/>
          <w:lang w:val="lv-LV"/>
        </w:rPr>
        <w:t>.</w:t>
      </w:r>
      <w:r w:rsidR="00FD2B00" w:rsidRPr="004445F3">
        <w:rPr>
          <w:b/>
          <w:lang w:val="lv-LV"/>
        </w:rPr>
        <w:t>maij</w:t>
      </w:r>
      <w:r w:rsidR="004445F3" w:rsidRPr="004445F3">
        <w:rPr>
          <w:b/>
          <w:lang w:val="lv-LV"/>
        </w:rPr>
        <w:t>ā</w:t>
      </w:r>
      <w:r w:rsidR="005F2C5C" w:rsidRPr="004445F3">
        <w:rPr>
          <w:b/>
          <w:lang w:val="lv-LV"/>
        </w:rPr>
        <w:t xml:space="preserve">, plkst. </w:t>
      </w:r>
      <w:r w:rsidR="004464AD" w:rsidRPr="004445F3">
        <w:rPr>
          <w:b/>
          <w:lang w:val="lv-LV"/>
        </w:rPr>
        <w:t>10.</w:t>
      </w:r>
      <w:r w:rsidR="00697D97" w:rsidRPr="004445F3">
        <w:rPr>
          <w:b/>
          <w:lang w:val="lv-LV"/>
        </w:rPr>
        <w:t>00</w:t>
      </w:r>
      <w:r w:rsidRPr="004445F3">
        <w:rPr>
          <w:lang w:val="lv-LV"/>
        </w:rPr>
        <w:t>, Latvijā, Rīgā, Gogoļa ielā 3, 3.</w:t>
      </w:r>
      <w:r w:rsidR="004440EC" w:rsidRPr="004445F3">
        <w:rPr>
          <w:lang w:val="lv-LV"/>
        </w:rPr>
        <w:t xml:space="preserve"> </w:t>
      </w:r>
      <w:r w:rsidRPr="004445F3">
        <w:rPr>
          <w:lang w:val="lv-LV"/>
        </w:rPr>
        <w:t>stāvā, 3</w:t>
      </w:r>
      <w:r w:rsidR="00250ABB" w:rsidRPr="004445F3">
        <w:rPr>
          <w:lang w:val="lv-LV"/>
        </w:rPr>
        <w:t>39</w:t>
      </w:r>
      <w:r w:rsidRPr="004445F3">
        <w:rPr>
          <w:lang w:val="lv-LV"/>
        </w:rPr>
        <w:t>.</w:t>
      </w:r>
      <w:r w:rsidR="004440EC" w:rsidRPr="004445F3">
        <w:rPr>
          <w:lang w:val="lv-LV"/>
        </w:rPr>
        <w:t xml:space="preserve"> </w:t>
      </w:r>
      <w:r w:rsidRPr="004445F3">
        <w:rPr>
          <w:lang w:val="lv-LV"/>
        </w:rPr>
        <w:t xml:space="preserve">kabinetā (VAS “Latvijas dzelzceļš” </w:t>
      </w:r>
      <w:r w:rsidRPr="004445F3">
        <w:rPr>
          <w:b/>
          <w:lang w:val="lv-LV"/>
        </w:rPr>
        <w:t>Iepirkumu birojā</w:t>
      </w:r>
      <w:r w:rsidRPr="004445F3">
        <w:rPr>
          <w:lang w:val="lv-LV"/>
        </w:rPr>
        <w:t>);</w:t>
      </w:r>
    </w:p>
    <w:p w14:paraId="462281D1" w14:textId="63283031" w:rsidR="00AD51DE" w:rsidRPr="008057E3" w:rsidRDefault="00AD51DE" w:rsidP="00254C64">
      <w:pPr>
        <w:pStyle w:val="ListParagraph"/>
        <w:numPr>
          <w:ilvl w:val="2"/>
          <w:numId w:val="3"/>
        </w:numPr>
        <w:ind w:left="426" w:hanging="426"/>
        <w:jc w:val="both"/>
        <w:rPr>
          <w:lang w:val="lv-LV"/>
        </w:rPr>
      </w:pPr>
      <w:r w:rsidRPr="004445F3">
        <w:rPr>
          <w:bCs/>
          <w:lang w:val="lv-LV"/>
        </w:rPr>
        <w:t>piedāvājumu, kas iesniegts komisijai pēc 1.4.1.punktā</w:t>
      </w:r>
      <w:r w:rsidRPr="008057E3">
        <w:rPr>
          <w:bCs/>
          <w:lang w:val="lv-LV"/>
        </w:rPr>
        <w:t xml:space="preserve"> noteiktā termiņa, pasūtītājs nosūta atpakaļ pretendentam bez izskatīšanas;</w:t>
      </w:r>
    </w:p>
    <w:p w14:paraId="34DB1A39" w14:textId="77777777" w:rsidR="00AD51DE" w:rsidRPr="00B27ACF" w:rsidRDefault="00AD51DE" w:rsidP="00254C64">
      <w:pPr>
        <w:pStyle w:val="ListParagraph"/>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5489DABE" w14:textId="7C97E2A3" w:rsidR="00AD51DE" w:rsidRPr="00A25261" w:rsidRDefault="00AD51DE" w:rsidP="00254C64">
      <w:pPr>
        <w:pStyle w:val="ListParagraph"/>
        <w:numPr>
          <w:ilvl w:val="2"/>
          <w:numId w:val="3"/>
        </w:numPr>
        <w:ind w:left="426" w:hanging="426"/>
        <w:jc w:val="both"/>
        <w:rPr>
          <w:lang w:val="lv-LV"/>
        </w:rPr>
      </w:pPr>
      <w:r w:rsidRPr="00A25261">
        <w:rPr>
          <w:bCs/>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799834A"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674E86AC" w14:textId="4E95F66D" w:rsidR="00703589" w:rsidRPr="00B27ACF" w:rsidRDefault="00AD51DE" w:rsidP="00254C64">
      <w:pPr>
        <w:pStyle w:val="ListParagraph"/>
        <w:numPr>
          <w:ilvl w:val="2"/>
          <w:numId w:val="3"/>
        </w:numPr>
        <w:ind w:left="426" w:hanging="426"/>
        <w:jc w:val="both"/>
        <w:rPr>
          <w:lang w:val="lv-LV"/>
        </w:rPr>
      </w:pPr>
      <w:r w:rsidRPr="00B27ACF">
        <w:rPr>
          <w:bCs/>
          <w:lang w:val="lv-LV"/>
        </w:rPr>
        <w:t xml:space="preserve">piedāvājumu atvēršana </w:t>
      </w:r>
      <w:r w:rsidR="00D55F1A">
        <w:rPr>
          <w:bCs/>
          <w:lang w:val="lv-LV"/>
        </w:rPr>
        <w:t xml:space="preserve">nav </w:t>
      </w:r>
      <w:r w:rsidRPr="00B27ACF">
        <w:rPr>
          <w:bCs/>
          <w:lang w:val="lv-LV"/>
        </w:rPr>
        <w:t>atklāta</w:t>
      </w:r>
      <w:r w:rsidR="00BE63F0">
        <w:rPr>
          <w:rStyle w:val="FootnoteReference"/>
          <w:lang w:val="lv-LV"/>
        </w:rPr>
        <w:footnoteReference w:id="1"/>
      </w:r>
      <w:r w:rsidR="00FF0F9A">
        <w:rPr>
          <w:lang w:val="lv-LV"/>
        </w:rPr>
        <w:t>;</w:t>
      </w:r>
    </w:p>
    <w:p w14:paraId="44DDE7A9" w14:textId="19E38821" w:rsidR="00AD51DE" w:rsidRPr="00B27ACF" w:rsidRDefault="00703589" w:rsidP="00254C64">
      <w:pPr>
        <w:pStyle w:val="ListParagraph"/>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p>
    <w:p w14:paraId="100D0761" w14:textId="77777777" w:rsidR="00AD51DE" w:rsidRPr="00B27ACF" w:rsidRDefault="00AD51DE" w:rsidP="00863B33">
      <w:pPr>
        <w:ind w:left="426" w:hanging="426"/>
        <w:rPr>
          <w:lang w:val="lv-LV"/>
        </w:rPr>
      </w:pPr>
    </w:p>
    <w:p w14:paraId="5EE0C491" w14:textId="0842465A"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 xml:space="preserve">100 </w:t>
      </w:r>
      <w:r w:rsidR="00676EE2">
        <w:rPr>
          <w:lang w:val="lv-LV"/>
        </w:rPr>
        <w:t xml:space="preserve">(viens simts) </w:t>
      </w:r>
      <w:r w:rsidRPr="00B27ACF">
        <w:rPr>
          <w:lang w:val="lv-LV"/>
        </w:rPr>
        <w:t>dienas no piedāvājuma atvēršanas dienas.</w:t>
      </w:r>
    </w:p>
    <w:p w14:paraId="6FE1CE95" w14:textId="77777777" w:rsidR="00AD51DE" w:rsidRPr="00B27ACF" w:rsidRDefault="00AD51DE" w:rsidP="00863B33">
      <w:pPr>
        <w:ind w:left="426" w:hanging="426"/>
        <w:rPr>
          <w:b/>
          <w:lang w:val="lv-LV"/>
        </w:rPr>
      </w:pPr>
    </w:p>
    <w:p w14:paraId="44BF1726"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71E7F1BB" w14:textId="26894A43" w:rsidR="00AD51DE" w:rsidRPr="00FD2B00" w:rsidRDefault="007A043D" w:rsidP="00254C64">
      <w:pPr>
        <w:pStyle w:val="ListParagraph"/>
        <w:numPr>
          <w:ilvl w:val="2"/>
          <w:numId w:val="3"/>
        </w:numPr>
        <w:ind w:left="426" w:hanging="426"/>
        <w:jc w:val="both"/>
        <w:rPr>
          <w:lang w:val="lv-LV"/>
        </w:rPr>
      </w:pPr>
      <w:r w:rsidRPr="00025902">
        <w:rPr>
          <w:lang w:val="lv-LV"/>
        </w:rPr>
        <w:t xml:space="preserve">kopā ar </w:t>
      </w:r>
      <w:r w:rsidRPr="0004160B">
        <w:rPr>
          <w:lang w:val="lv-LV"/>
        </w:rPr>
        <w:t xml:space="preserve">piedāvājumu jāiesniedz </w:t>
      </w:r>
      <w:r w:rsidRPr="00FD2B00">
        <w:rPr>
          <w:lang w:val="lv-LV"/>
        </w:rPr>
        <w:t xml:space="preserve">piedāvājuma nodrošinājums par </w:t>
      </w:r>
      <w:r w:rsidRPr="00FD2B00">
        <w:rPr>
          <w:u w:val="single"/>
          <w:lang w:val="lv-LV"/>
        </w:rPr>
        <w:t xml:space="preserve">piedāvājuma nodrošinājuma summu </w:t>
      </w:r>
      <w:r w:rsidR="00D55F1A" w:rsidRPr="00FD2B00">
        <w:rPr>
          <w:bCs/>
          <w:iCs/>
          <w:u w:val="single"/>
          <w:lang w:val="lv-LV"/>
        </w:rPr>
        <w:t>1 %</w:t>
      </w:r>
      <w:r w:rsidR="00676EE2">
        <w:rPr>
          <w:bCs/>
          <w:iCs/>
          <w:u w:val="single"/>
          <w:lang w:val="lv-LV"/>
        </w:rPr>
        <w:t xml:space="preserve"> (viens procents)</w:t>
      </w:r>
      <w:r w:rsidR="00D55F1A" w:rsidRPr="00FD2B00">
        <w:rPr>
          <w:bCs/>
          <w:iCs/>
          <w:u w:val="single"/>
          <w:lang w:val="lv-LV"/>
        </w:rPr>
        <w:t xml:space="preserve"> apmērā no piedāvājuma kopējās summas (EUR, bez PVN)</w:t>
      </w:r>
      <w:r w:rsidRPr="00FD2B00">
        <w:rPr>
          <w:bCs/>
          <w:iCs/>
          <w:u w:val="single"/>
          <w:lang w:val="lv-LV"/>
        </w:rPr>
        <w:t>;</w:t>
      </w:r>
    </w:p>
    <w:p w14:paraId="6A318679" w14:textId="1ED2D2B9" w:rsidR="00AD51DE" w:rsidRPr="00B27ACF" w:rsidRDefault="00703589" w:rsidP="00254C64">
      <w:pPr>
        <w:pStyle w:val="ListParagraph"/>
        <w:numPr>
          <w:ilvl w:val="2"/>
          <w:numId w:val="3"/>
        </w:numPr>
        <w:ind w:left="426" w:hanging="426"/>
        <w:jc w:val="both"/>
        <w:rPr>
          <w:lang w:val="lv-LV"/>
        </w:rPr>
      </w:pPr>
      <w:r w:rsidRPr="00FD2B00">
        <w:rPr>
          <w:lang w:val="lv-LV"/>
        </w:rPr>
        <w:t>piedāvājuma nodrošinājums jāiesniedz</w:t>
      </w:r>
      <w:r w:rsidR="00AF59DB" w:rsidRPr="00FD2B00">
        <w:rPr>
          <w:lang w:val="lv-LV"/>
        </w:rPr>
        <w:t xml:space="preserve"> </w:t>
      </w:r>
      <w:r w:rsidRPr="00FD2B00">
        <w:rPr>
          <w:lang w:val="lv-LV"/>
        </w:rPr>
        <w:t xml:space="preserve">kredītiestādes izsniegtas garantijas </w:t>
      </w:r>
      <w:r w:rsidR="007D24AB" w:rsidRPr="00FD2B00">
        <w:rPr>
          <w:lang w:val="lv-LV"/>
        </w:rPr>
        <w:t xml:space="preserve">veidā </w:t>
      </w:r>
      <w:r w:rsidR="007D24AB" w:rsidRPr="00FD2B00">
        <w:rPr>
          <w:i/>
          <w:lang w:val="lv-LV"/>
        </w:rPr>
        <w:t>(skat. arī fo</w:t>
      </w:r>
      <w:r w:rsidR="00DD38A9" w:rsidRPr="00FD2B00">
        <w:rPr>
          <w:i/>
          <w:lang w:val="lv-LV"/>
        </w:rPr>
        <w:t>rmu sarunu procedūras nolikuma 3</w:t>
      </w:r>
      <w:r w:rsidR="007D24AB" w:rsidRPr="00FD2B00">
        <w:rPr>
          <w:i/>
          <w:lang w:val="lv-LV"/>
        </w:rPr>
        <w:t>.</w:t>
      </w:r>
      <w:r w:rsidR="00E06F3B" w:rsidRPr="00FD2B00">
        <w:rPr>
          <w:i/>
          <w:lang w:val="lv-LV"/>
        </w:rPr>
        <w:t xml:space="preserve"> </w:t>
      </w:r>
      <w:r w:rsidR="007D24AB" w:rsidRPr="00FD2B00">
        <w:rPr>
          <w:i/>
          <w:lang w:val="lv-LV"/>
        </w:rPr>
        <w:t>pielikumā</w:t>
      </w:r>
      <w:r w:rsidR="007D24AB" w:rsidRPr="00FD2B00">
        <w:rPr>
          <w:lang w:val="lv-LV"/>
        </w:rPr>
        <w:t xml:space="preserve">) </w:t>
      </w:r>
      <w:r w:rsidRPr="00FD2B00">
        <w:rPr>
          <w:lang w:val="lv-LV"/>
        </w:rPr>
        <w:t>vai kā pretendenta naudas summas iemaksa pircēja bankas kontā</w:t>
      </w:r>
      <w:r w:rsidR="00AD0228" w:rsidRPr="00FD2B00">
        <w:rPr>
          <w:lang w:val="lv-LV"/>
        </w:rPr>
        <w:t>:</w:t>
      </w:r>
      <w:r w:rsidR="00C172E0" w:rsidRPr="00FD2B00">
        <w:rPr>
          <w:lang w:val="lv-LV"/>
        </w:rPr>
        <w:t xml:space="preserve"> </w:t>
      </w:r>
      <w:r w:rsidR="00D25301" w:rsidRPr="00FD2B00">
        <w:rPr>
          <w:lang w:val="lv-LV"/>
        </w:rPr>
        <w:t>LV26RIKO0000084909460</w:t>
      </w:r>
      <w:r w:rsidR="00AD0228" w:rsidRPr="00FD2B00">
        <w:rPr>
          <w:lang w:val="lv-LV" w:eastAsia="lv-LV"/>
        </w:rPr>
        <w:t xml:space="preserve">, </w:t>
      </w:r>
      <w:proofErr w:type="spellStart"/>
      <w:r w:rsidR="0005357C" w:rsidRPr="00FD2B00">
        <w:rPr>
          <w:lang w:val="lv-LV" w:eastAsia="lv-LV"/>
        </w:rPr>
        <w:t>Luminor</w:t>
      </w:r>
      <w:proofErr w:type="spellEnd"/>
      <w:r w:rsidR="0005357C" w:rsidRPr="00FD2B00">
        <w:rPr>
          <w:lang w:val="lv-LV" w:eastAsia="lv-LV"/>
        </w:rPr>
        <w:t xml:space="preserve"> </w:t>
      </w:r>
      <w:proofErr w:type="spellStart"/>
      <w:r w:rsidR="0005357C" w:rsidRPr="00FD2B00">
        <w:rPr>
          <w:lang w:val="lv-LV" w:eastAsia="lv-LV"/>
        </w:rPr>
        <w:t>Bank</w:t>
      </w:r>
      <w:proofErr w:type="spellEnd"/>
      <w:r w:rsidR="0005357C" w:rsidRPr="00FD2B00">
        <w:rPr>
          <w:lang w:val="lv-LV" w:eastAsia="lv-LV"/>
        </w:rPr>
        <w:t xml:space="preserve"> AS</w:t>
      </w:r>
      <w:r w:rsidR="00225D6C" w:rsidRPr="00FD2B00">
        <w:rPr>
          <w:lang w:val="lv-LV" w:eastAsia="lv-LV"/>
        </w:rPr>
        <w:t xml:space="preserve"> Latvijas</w:t>
      </w:r>
      <w:r w:rsidR="00225D6C" w:rsidRPr="00D25301">
        <w:rPr>
          <w:lang w:val="lv-LV" w:eastAsia="lv-LV"/>
        </w:rPr>
        <w:t xml:space="preserve"> filiāle</w:t>
      </w:r>
      <w:r w:rsidR="009663E0" w:rsidRPr="00D25301">
        <w:rPr>
          <w:lang w:val="lv-LV" w:eastAsia="lv-LV"/>
        </w:rPr>
        <w:t>,</w:t>
      </w:r>
      <w:r w:rsidRPr="00D25301">
        <w:rPr>
          <w:lang w:val="lv-LV"/>
        </w:rPr>
        <w:t xml:space="preserve"> </w:t>
      </w:r>
      <w:r w:rsidR="008F0EFF" w:rsidRPr="00D25301">
        <w:rPr>
          <w:lang w:val="lv-LV"/>
        </w:rPr>
        <w:t>SWIFT kods:</w:t>
      </w:r>
      <w:r w:rsidR="00D25301" w:rsidRPr="005C632E">
        <w:rPr>
          <w:lang w:val="lv-LV"/>
        </w:rPr>
        <w:t>RIKOLV2X</w:t>
      </w:r>
      <w:r w:rsidRPr="00D25301">
        <w:rPr>
          <w:lang w:val="lv-LV"/>
        </w:rPr>
        <w:t>, maksājuma mērķī norādot: “</w:t>
      </w:r>
      <w:r w:rsidRPr="00D25301">
        <w:rPr>
          <w:i/>
          <w:lang w:val="lv-LV"/>
        </w:rPr>
        <w:t>Piedāvājuma nodrošinājums sarunu procedūrai ar publikāciju “</w:t>
      </w:r>
      <w:r w:rsidR="00CC589B" w:rsidRPr="00CC589B">
        <w:rPr>
          <w:i/>
          <w:iCs/>
          <w:lang w:val="lv-LV" w:eastAsia="lv-LV"/>
        </w:rPr>
        <w:t xml:space="preserve">Riteņpāru ultraskaņas defektoskopijas stenda (modelis СУДКП) piegāde </w:t>
      </w:r>
      <w:r w:rsidR="00CC589B" w:rsidRPr="00CC589B">
        <w:rPr>
          <w:i/>
          <w:iCs/>
          <w:spacing w:val="-2"/>
          <w:lang w:val="lv-LV"/>
        </w:rPr>
        <w:t>SIA “LDZ ritošā sastāva serviss” vajadzībām</w:t>
      </w:r>
      <w:r w:rsidRPr="00D25301">
        <w:rPr>
          <w:i/>
          <w:spacing w:val="-2"/>
          <w:lang w:val="lv-LV"/>
        </w:rPr>
        <w:t>”</w:t>
      </w:r>
      <w:r w:rsidRPr="00D25301">
        <w:rPr>
          <w:i/>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0900AD65"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7A08C292"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3D1D54CC" w14:textId="77777777" w:rsidR="00AD51DE" w:rsidRPr="00B27ACF" w:rsidRDefault="009F449B" w:rsidP="00254C64">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294AF665"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3BDB43D4" w14:textId="7E83670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nodrošinājumu iesniedz ar derīguma termiņu, kas nevar būt īsāks par piedāvājuma derīguma termiņu (sk. nolikuma 1.5.punktu) un tas ir spēkā īsākajā no šādiem termiņiem:</w:t>
      </w:r>
    </w:p>
    <w:p w14:paraId="65C5EC43" w14:textId="12146BC3"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nolikuma 1.5.punktā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7505B4C8"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76F552D1" w14:textId="77777777" w:rsidR="00AD51DE" w:rsidRPr="00B27ACF" w:rsidRDefault="00AD51DE" w:rsidP="00254C64">
      <w:pPr>
        <w:pStyle w:val="ListParagraph"/>
        <w:numPr>
          <w:ilvl w:val="2"/>
          <w:numId w:val="3"/>
        </w:numPr>
        <w:tabs>
          <w:tab w:val="left" w:pos="993"/>
        </w:tabs>
        <w:ind w:left="426" w:hanging="426"/>
        <w:jc w:val="both"/>
        <w:rPr>
          <w:lang w:val="lv-LV"/>
        </w:rPr>
      </w:pPr>
      <w:r w:rsidRPr="00B27ACF">
        <w:rPr>
          <w:lang w:val="lv-LV"/>
        </w:rPr>
        <w:lastRenderedPageBreak/>
        <w:t>piedāvājuma nodrošinājums zaudē savu spēku dienā, kad izraudzītais pretendents iesniedz līguma nodrošinājumu;</w:t>
      </w:r>
    </w:p>
    <w:p w14:paraId="3C770700" w14:textId="3476D7C1" w:rsidR="00AD51DE" w:rsidRPr="00B27ACF" w:rsidRDefault="00703589" w:rsidP="00254C64">
      <w:pPr>
        <w:pStyle w:val="ListParagraph"/>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 xml:space="preserve">5 </w:t>
      </w:r>
      <w:r w:rsidR="00676EE2">
        <w:rPr>
          <w:lang w:val="lv-LV"/>
        </w:rPr>
        <w:t xml:space="preserve">(piecu) </w:t>
      </w:r>
      <w:r w:rsidR="00AD51DE" w:rsidRPr="00B27ACF">
        <w:rPr>
          <w:lang w:val="lv-LV"/>
        </w:rPr>
        <w:t>darba dienu laikā pēc tā 1.6.4.punktā noteiktā spēkā esamības termiņa beigām.</w:t>
      </w:r>
    </w:p>
    <w:p w14:paraId="3D545435" w14:textId="77777777" w:rsidR="00AD51DE" w:rsidRPr="00B27ACF" w:rsidRDefault="00AD51DE" w:rsidP="00863B33">
      <w:pPr>
        <w:ind w:left="426" w:hanging="426"/>
        <w:rPr>
          <w:b/>
          <w:lang w:val="lv-LV"/>
        </w:rPr>
      </w:pPr>
    </w:p>
    <w:p w14:paraId="672F3A7C"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19E3A0F5" w14:textId="77777777" w:rsidR="00703589" w:rsidRPr="009D766F" w:rsidRDefault="00AD51DE" w:rsidP="00254C64">
      <w:pPr>
        <w:pStyle w:val="ListParagraph"/>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4CA29EC9" w14:textId="0A8D1803" w:rsidR="00AD19E2" w:rsidRPr="004445F3" w:rsidRDefault="00AD51DE" w:rsidP="00AD19E2">
      <w:pPr>
        <w:pStyle w:val="ListParagraph"/>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CC589B" w:rsidRPr="00DD2532">
        <w:rPr>
          <w:lang w:val="lv-LV" w:eastAsia="lv-LV"/>
        </w:rPr>
        <w:t>Riteņpāru ultraskaņas defektoskopijas stenda (modelis СУ</w:t>
      </w:r>
      <w:r w:rsidR="00CC589B" w:rsidRPr="004445F3">
        <w:rPr>
          <w:lang w:val="lv-LV" w:eastAsia="lv-LV"/>
        </w:rPr>
        <w:t xml:space="preserve">ДКП) piegāde </w:t>
      </w:r>
      <w:r w:rsidR="00CC589B" w:rsidRPr="004445F3">
        <w:rPr>
          <w:spacing w:val="-2"/>
          <w:lang w:val="lv-LV"/>
        </w:rPr>
        <w:t>SIA “LDZ ritošā sastāva serviss” vajadzībām</w:t>
      </w:r>
      <w:r w:rsidRPr="004445F3">
        <w:rPr>
          <w:spacing w:val="-2"/>
          <w:lang w:val="lv-LV"/>
        </w:rPr>
        <w:t xml:space="preserve">”. Neatvērt līdz </w:t>
      </w:r>
      <w:r w:rsidR="00A035D0" w:rsidRPr="004445F3">
        <w:rPr>
          <w:lang w:val="lv-LV"/>
        </w:rPr>
        <w:t>20</w:t>
      </w:r>
      <w:r w:rsidR="00B94ED0" w:rsidRPr="004445F3">
        <w:rPr>
          <w:lang w:val="lv-LV"/>
        </w:rPr>
        <w:t>2</w:t>
      </w:r>
      <w:r w:rsidR="00CC589B" w:rsidRPr="004445F3">
        <w:rPr>
          <w:lang w:val="lv-LV"/>
        </w:rPr>
        <w:t>2</w:t>
      </w:r>
      <w:r w:rsidR="005A232A" w:rsidRPr="004445F3">
        <w:rPr>
          <w:lang w:val="lv-LV"/>
        </w:rPr>
        <w:t xml:space="preserve">.gada </w:t>
      </w:r>
      <w:r w:rsidR="004445F3" w:rsidRPr="004445F3">
        <w:rPr>
          <w:lang w:val="lv-LV"/>
        </w:rPr>
        <w:t>20</w:t>
      </w:r>
      <w:r w:rsidR="007D6153" w:rsidRPr="004445F3">
        <w:rPr>
          <w:lang w:val="lv-LV"/>
        </w:rPr>
        <w:t>.</w:t>
      </w:r>
      <w:r w:rsidR="00FD2B00" w:rsidRPr="004445F3">
        <w:rPr>
          <w:lang w:val="lv-LV"/>
        </w:rPr>
        <w:t>maijam</w:t>
      </w:r>
      <w:r w:rsidR="00AA6CF9" w:rsidRPr="004445F3">
        <w:rPr>
          <w:lang w:val="lv-LV"/>
        </w:rPr>
        <w:t xml:space="preserve"> </w:t>
      </w:r>
      <w:r w:rsidR="005A232A" w:rsidRPr="004445F3">
        <w:rPr>
          <w:lang w:val="lv-LV"/>
        </w:rPr>
        <w:t xml:space="preserve">plkst. </w:t>
      </w:r>
      <w:r w:rsidR="009D766F" w:rsidRPr="004445F3">
        <w:rPr>
          <w:lang w:val="lv-LV"/>
        </w:rPr>
        <w:t>10.</w:t>
      </w:r>
      <w:r w:rsidR="00697D97" w:rsidRPr="004445F3">
        <w:rPr>
          <w:lang w:val="lv-LV"/>
        </w:rPr>
        <w:t>00</w:t>
      </w:r>
      <w:r w:rsidR="00AD19E2" w:rsidRPr="004445F3">
        <w:rPr>
          <w:spacing w:val="-2"/>
          <w:lang w:val="lv-LV"/>
        </w:rPr>
        <w:t xml:space="preserve">” </w:t>
      </w:r>
    </w:p>
    <w:p w14:paraId="15B25F50" w14:textId="77777777" w:rsidR="0084760D" w:rsidRPr="008057E3" w:rsidRDefault="00AD51DE" w:rsidP="00AD19E2">
      <w:pPr>
        <w:pStyle w:val="ListParagraph"/>
        <w:ind w:left="426"/>
        <w:jc w:val="both"/>
        <w:rPr>
          <w:lang w:val="lv-LV"/>
        </w:rPr>
      </w:pPr>
      <w:r w:rsidRPr="004445F3">
        <w:rPr>
          <w:lang w:val="lv-LV"/>
        </w:rPr>
        <w:t>un adresē: VAS “Latvijas dzelzceļš” Iepirkumu birojam, Gogoļa ielā 3, Rīgā,</w:t>
      </w:r>
      <w:r w:rsidR="0084760D" w:rsidRPr="004445F3">
        <w:rPr>
          <w:lang w:val="lv-LV"/>
        </w:rPr>
        <w:t xml:space="preserve"> Latvijā, LV-1547.</w:t>
      </w:r>
    </w:p>
    <w:p w14:paraId="76FF2ED1" w14:textId="77777777" w:rsidR="00AD51DE" w:rsidRPr="00834583" w:rsidRDefault="00AD51DE" w:rsidP="00AD19E2">
      <w:pPr>
        <w:ind w:left="426"/>
        <w:jc w:val="both"/>
        <w:rPr>
          <w:lang w:val="lv-LV"/>
        </w:rPr>
      </w:pPr>
      <w:r w:rsidRPr="008057E3">
        <w:rPr>
          <w:u w:val="single"/>
          <w:lang w:val="lv-LV"/>
        </w:rPr>
        <w:t>Uz piedāvājuma iepakojuma</w:t>
      </w:r>
      <w:r w:rsidRPr="00834583">
        <w:rPr>
          <w:u w:val="single"/>
          <w:lang w:val="lv-LV"/>
        </w:rPr>
        <w:t xml:space="preserve"> (aploksnes) norāda</w:t>
      </w:r>
      <w:bookmarkEnd w:id="3"/>
      <w:bookmarkEnd w:id="4"/>
      <w:r w:rsidRPr="00834583">
        <w:rPr>
          <w:u w:val="single"/>
          <w:lang w:val="lv-LV"/>
        </w:rPr>
        <w:t xml:space="preserve"> arī pretendenta nosaukumu, adresi un tālruņa numuru</w:t>
      </w:r>
      <w:r w:rsidRPr="00834583">
        <w:rPr>
          <w:lang w:val="lv-LV"/>
        </w:rPr>
        <w:t>;</w:t>
      </w:r>
    </w:p>
    <w:p w14:paraId="36B3EEF4" w14:textId="41B45562" w:rsidR="00AD19E2" w:rsidRDefault="00AD51DE" w:rsidP="00254C64">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w:t>
      </w:r>
      <w:r w:rsidR="00FD2B00">
        <w:rPr>
          <w:lang w:val="lv-LV"/>
        </w:rPr>
        <w:t>;</w:t>
      </w:r>
    </w:p>
    <w:p w14:paraId="2FE2D731" w14:textId="0F2E12FF"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w:t>
      </w:r>
      <w:proofErr w:type="spellStart"/>
      <w:r w:rsidR="009D766F">
        <w:rPr>
          <w:lang w:val="lv-LV"/>
        </w:rPr>
        <w:t>cauršūtu</w:t>
      </w:r>
      <w:proofErr w:type="spellEnd"/>
      <w:r w:rsidR="009D766F">
        <w:rPr>
          <w:lang w:val="lv-LV"/>
        </w:rPr>
        <w:t xml:space="preserve"> vai caurauklotu </w:t>
      </w:r>
      <w:proofErr w:type="spellStart"/>
      <w:r w:rsidRPr="009F4BB7">
        <w:rPr>
          <w:lang w:val="lv-LV"/>
        </w:rPr>
        <w:t>rakstveidā</w:t>
      </w:r>
      <w:proofErr w:type="spellEnd"/>
      <w:r w:rsidRPr="009F4BB7">
        <w:rPr>
          <w:lang w:val="lv-LV"/>
        </w:rPr>
        <w:t xml:space="preserve"> latviešu</w:t>
      </w:r>
      <w:r w:rsidR="001A60F1">
        <w:rPr>
          <w:lang w:val="lv-LV"/>
        </w:rPr>
        <w:t xml:space="preserve">, </w:t>
      </w:r>
      <w:r w:rsidR="00E96059">
        <w:rPr>
          <w:lang w:val="lv-LV"/>
        </w:rPr>
        <w:t>angļu</w:t>
      </w:r>
      <w:r w:rsidR="001A60F1">
        <w:rPr>
          <w:lang w:val="lv-LV"/>
        </w:rPr>
        <w:t xml:space="preserve"> vai</w:t>
      </w:r>
      <w:r w:rsidR="00E96059">
        <w:rPr>
          <w:lang w:val="lv-LV"/>
        </w:rPr>
        <w:t xml:space="preserve"> krievu</w:t>
      </w:r>
      <w:r w:rsidRPr="009F4BB7">
        <w:rPr>
          <w:lang w:val="lv-LV"/>
        </w:rPr>
        <w:t xml:space="preserve"> valodā</w:t>
      </w:r>
      <w:r w:rsidR="001A60F1">
        <w:rPr>
          <w:lang w:val="lv-LV"/>
        </w:rPr>
        <w:t xml:space="preserve">, iesniedzot </w:t>
      </w:r>
      <w:r w:rsidRPr="009F4BB7">
        <w:rPr>
          <w:lang w:val="lv-LV"/>
        </w:rPr>
        <w:t xml:space="preserve">citā valodā, </w:t>
      </w:r>
      <w:r w:rsidR="001A60F1" w:rsidRPr="009F4BB7">
        <w:rPr>
          <w:lang w:val="lv-LV"/>
        </w:rPr>
        <w:t>pievienoj</w:t>
      </w:r>
      <w:r w:rsidR="001A60F1">
        <w:rPr>
          <w:lang w:val="lv-LV"/>
        </w:rPr>
        <w:t xml:space="preserve">ams </w:t>
      </w:r>
      <w:r w:rsidR="001A60F1" w:rsidRPr="00E803D1">
        <w:rPr>
          <w:lang w:val="lv-LV"/>
        </w:rPr>
        <w:t>tulkojum</w:t>
      </w:r>
      <w:r w:rsidR="001A60F1">
        <w:rPr>
          <w:lang w:val="lv-LV"/>
        </w:rPr>
        <w:t>s</w:t>
      </w:r>
      <w:r w:rsidR="001A60F1" w:rsidRPr="00E803D1">
        <w:rPr>
          <w:lang w:val="lv-LV"/>
        </w:rPr>
        <w:t xml:space="preserve"> </w:t>
      </w:r>
      <w:r w:rsidRPr="00E803D1">
        <w:rPr>
          <w:lang w:val="lv-LV"/>
        </w:rPr>
        <w:t>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1.7.4.p.</w:t>
      </w:r>
      <w:r w:rsidR="0004160B">
        <w:rPr>
          <w:lang w:val="lv-LV"/>
        </w:rPr>
        <w:t>;</w:t>
      </w:r>
      <w:r w:rsidR="009D766F" w:rsidRPr="00E803D1">
        <w:rPr>
          <w:lang w:val="lv-LV"/>
        </w:rPr>
        <w:t xml:space="preserve"> </w:t>
      </w:r>
    </w:p>
    <w:p w14:paraId="2C663065" w14:textId="759B8531" w:rsidR="0084760D" w:rsidRPr="00A1551A" w:rsidRDefault="00AD51DE" w:rsidP="00254C64">
      <w:pPr>
        <w:pStyle w:val="ListParagraph"/>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w:t>
      </w:r>
      <w:proofErr w:type="spellStart"/>
      <w:r w:rsidR="0084760D" w:rsidRPr="00E803D1">
        <w:rPr>
          <w:lang w:val="lv-LV"/>
        </w:rPr>
        <w:t>necauršūtu</w:t>
      </w:r>
      <w:proofErr w:type="spellEnd"/>
      <w:r w:rsidR="0084760D" w:rsidRPr="00E803D1">
        <w:rPr>
          <w:lang w:val="lv-LV"/>
        </w:rPr>
        <w:t>/</w:t>
      </w:r>
      <w:r w:rsidRPr="00E803D1">
        <w:rPr>
          <w:lang w:val="lv-LV"/>
        </w:rPr>
        <w:t xml:space="preserve">necaurauklotu kopā ar piedāvājumu, kā arī ievērojot nolikuma 1.6.2.punkta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675B5201" w14:textId="14D15624" w:rsidR="00AD19E2" w:rsidRDefault="00AD51DE" w:rsidP="00254C6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3565DCDC" w14:textId="77777777" w:rsidR="00AD51DE" w:rsidRPr="00AD19E2" w:rsidRDefault="00AD51DE" w:rsidP="00AD19E2">
      <w:pPr>
        <w:pStyle w:val="ListParagraph"/>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1FD6BE5D" w14:textId="01AA2C01" w:rsidR="0086142F" w:rsidRPr="00143929" w:rsidRDefault="00F86B9C" w:rsidP="00254C64">
      <w:pPr>
        <w:pStyle w:val="ListParagraph"/>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w:t>
      </w:r>
      <w:r w:rsidR="00FD2B00">
        <w:rPr>
          <w:lang w:val="lv-LV"/>
        </w:rPr>
        <w:t>– norāda piedāvājuma cenu;</w:t>
      </w:r>
    </w:p>
    <w:p w14:paraId="0C51B27B" w14:textId="1EF00629" w:rsidR="00AD51DE" w:rsidRPr="00353E2D" w:rsidRDefault="00FD2B00" w:rsidP="00254C64">
      <w:pPr>
        <w:pStyle w:val="ListParagraph"/>
        <w:numPr>
          <w:ilvl w:val="2"/>
          <w:numId w:val="3"/>
        </w:numPr>
        <w:ind w:left="426" w:hanging="426"/>
        <w:jc w:val="both"/>
        <w:rPr>
          <w:lang w:val="lv-LV"/>
        </w:rPr>
      </w:pPr>
      <w:r>
        <w:rPr>
          <w:lang w:val="lv-LV"/>
        </w:rPr>
        <w:t>piedāvājuma</w:t>
      </w:r>
      <w:r w:rsidR="00AD51DE" w:rsidRPr="00721235">
        <w:rPr>
          <w:lang w:val="lv-LV"/>
        </w:rPr>
        <w:t xml:space="preserve"> cen</w:t>
      </w:r>
      <w:r w:rsidR="00047FF6">
        <w:rPr>
          <w:lang w:val="lv-LV"/>
        </w:rPr>
        <w:t>u</w:t>
      </w:r>
      <w:r w:rsidR="00AD51DE" w:rsidRPr="00721235">
        <w:rPr>
          <w:lang w:val="lv-LV"/>
        </w:rPr>
        <w:t xml:space="preserve"> norāda EUR, bez pievienotās vērtības nodokļa (PVN). Norādot cen</w:t>
      </w:r>
      <w:r w:rsidR="00047FF6">
        <w:rPr>
          <w:lang w:val="lv-LV"/>
        </w:rPr>
        <w:t>u</w:t>
      </w:r>
      <w:r w:rsidR="00AD51DE" w:rsidRPr="00721235">
        <w:rPr>
          <w:lang w:val="lv-LV"/>
        </w:rPr>
        <w:t xml:space="preserve"> un summ</w:t>
      </w:r>
      <w:r w:rsidR="00047FF6">
        <w:rPr>
          <w:lang w:val="lv-LV"/>
        </w:rPr>
        <w:t>u</w:t>
      </w:r>
      <w:r w:rsidR="00AD51DE" w:rsidRPr="00721235">
        <w:rPr>
          <w:lang w:val="lv-LV"/>
        </w:rPr>
        <w:t xml:space="preserve">, skaitļi tiek noapaļoti līdz </w:t>
      </w:r>
      <w:r w:rsidR="00AD51DE" w:rsidRPr="00721235">
        <w:rPr>
          <w:u w:val="single"/>
          <w:lang w:val="lv-LV"/>
        </w:rPr>
        <w:t>divi cipari aiz komata;</w:t>
      </w:r>
    </w:p>
    <w:p w14:paraId="5FBACA07" w14:textId="1C56F698" w:rsidR="00AD19E2" w:rsidRDefault="00353E2D" w:rsidP="00254C64">
      <w:pPr>
        <w:pStyle w:val="ListParagraph"/>
        <w:numPr>
          <w:ilvl w:val="2"/>
          <w:numId w:val="3"/>
        </w:numPr>
        <w:ind w:left="426" w:hanging="426"/>
        <w:jc w:val="both"/>
        <w:rPr>
          <w:lang w:val="lv-LV"/>
        </w:rPr>
      </w:pPr>
      <w:r w:rsidRPr="00AB2C41">
        <w:rPr>
          <w:lang w:val="lv-LV"/>
        </w:rPr>
        <w:t>p</w:t>
      </w:r>
      <w:r w:rsidR="00F86B9C" w:rsidRPr="00AB2C41">
        <w:rPr>
          <w:lang w:val="lv-LV"/>
        </w:rPr>
        <w:t>iedāvājuma cenā (F</w:t>
      </w:r>
      <w:r w:rsidRPr="00AB2C41">
        <w:rPr>
          <w:lang w:val="lv-LV"/>
        </w:rPr>
        <w:t xml:space="preserve">inanšu piedāvājumā) jābūt iekļautām pilnīgi visām pretendenta izmaksām, </w:t>
      </w:r>
      <w:r w:rsidRPr="00CC589B">
        <w:rPr>
          <w:lang w:val="lv-LV"/>
        </w:rPr>
        <w:t>kas saistītas ar prec</w:t>
      </w:r>
      <w:r w:rsidR="00AB2C41" w:rsidRPr="00CC589B">
        <w:rPr>
          <w:lang w:val="lv-LV"/>
        </w:rPr>
        <w:t xml:space="preserve">i </w:t>
      </w:r>
      <w:r w:rsidRPr="00CC589B">
        <w:rPr>
          <w:lang w:val="lv-LV"/>
        </w:rPr>
        <w:t>un</w:t>
      </w:r>
      <w:r w:rsidR="00AB2C41" w:rsidRPr="00CC589B">
        <w:rPr>
          <w:lang w:val="lv-LV"/>
        </w:rPr>
        <w:t xml:space="preserve"> tās</w:t>
      </w:r>
      <w:r w:rsidRPr="00CC589B">
        <w:rPr>
          <w:lang w:val="lv-LV"/>
        </w:rPr>
        <w:t xml:space="preserve"> </w:t>
      </w:r>
      <w:r w:rsidRPr="00CC589B">
        <w:rPr>
          <w:bCs/>
          <w:lang w:val="lv-LV"/>
        </w:rPr>
        <w:t>p</w:t>
      </w:r>
      <w:r w:rsidRPr="00CC589B">
        <w:rPr>
          <w:lang w:val="lv-LV"/>
        </w:rPr>
        <w:t xml:space="preserve">iegādi, t.sk. </w:t>
      </w:r>
      <w:r w:rsidR="00CC589B" w:rsidRPr="00CC589B">
        <w:rPr>
          <w:szCs w:val="22"/>
          <w:lang w:val="lv-LV"/>
        </w:rPr>
        <w:t>preces cena, transportēšanas izmaksas līdz piegādes vietai, pārkraušanas, izkraušanas, preces uzstādīšanas darbi un pircēja personāla apmācība</w:t>
      </w:r>
      <w:r w:rsidR="008D71DF">
        <w:rPr>
          <w:szCs w:val="22"/>
          <w:lang w:val="lv-LV"/>
        </w:rPr>
        <w:t>,</w:t>
      </w:r>
      <w:r w:rsidR="00CC589B" w:rsidRPr="00CC589B">
        <w:rPr>
          <w:szCs w:val="22"/>
          <w:lang w:val="lv-LV"/>
        </w:rPr>
        <w:t xml:space="preserve"> personāla un administratīvās izmaksas, kurus pārdevējs apņemas samaksāt, kā arī pieskaitāmās izmaksas, ar peļņu un riska faktoriem saistītās izmaksas, pārdevēja neparedzamie izdevumi un citas iespējamās izmaksas</w:t>
      </w:r>
      <w:r w:rsidRPr="00CC589B">
        <w:rPr>
          <w:lang w:val="lv-LV"/>
        </w:rPr>
        <w:t>.</w:t>
      </w:r>
    </w:p>
    <w:p w14:paraId="1BE56ADA" w14:textId="77777777" w:rsidR="00353E2D" w:rsidRPr="00CC589B" w:rsidRDefault="00F86B9C" w:rsidP="00AD19E2">
      <w:pPr>
        <w:pStyle w:val="ListParagraph"/>
        <w:ind w:left="426"/>
        <w:jc w:val="both"/>
        <w:rPr>
          <w:lang w:val="lv-LV"/>
        </w:rPr>
      </w:pPr>
      <w:r>
        <w:rPr>
          <w:lang w:val="lv-LV"/>
        </w:rPr>
        <w:t>Piedāvājuma cenā (F</w:t>
      </w:r>
      <w:r w:rsidR="00353E2D" w:rsidRPr="00AD19E2">
        <w:rPr>
          <w:lang w:val="lv-LV"/>
        </w:rPr>
        <w:t xml:space="preserve">inanšu piedāvājumā) </w:t>
      </w:r>
      <w:r w:rsidR="00353E2D" w:rsidRPr="00CC589B">
        <w:rPr>
          <w:lang w:val="lv-LV"/>
        </w:rPr>
        <w:t>neiekļautās izmaksas līguma izpildes laikā netiks kompensētas. Piedāvātajai cenai līguma izpildes laikā jābūt nemainīgai: arī valūtas kursa, cenu inflācijas un citu preču un pakalpojumu izmaksas ietekmējošu faktoru izmaiņu gadījumos;</w:t>
      </w:r>
    </w:p>
    <w:p w14:paraId="0495C85A" w14:textId="22AA43BB" w:rsidR="00CC589B" w:rsidRPr="00CC589B" w:rsidRDefault="00CC589B" w:rsidP="00CC589B">
      <w:pPr>
        <w:pStyle w:val="ListParagraph"/>
        <w:numPr>
          <w:ilvl w:val="2"/>
          <w:numId w:val="3"/>
        </w:numPr>
        <w:ind w:left="426" w:hanging="426"/>
        <w:jc w:val="both"/>
        <w:rPr>
          <w:lang w:val="lv-LV"/>
        </w:rPr>
      </w:pPr>
      <w:r w:rsidRPr="00CC589B">
        <w:rPr>
          <w:lang w:val="lv-LV"/>
        </w:rPr>
        <w:t>informāciju, kas ir komercnoslēpums</w:t>
      </w:r>
      <w:r w:rsidR="001A60F1">
        <w:rPr>
          <w:lang w:val="lv-LV"/>
        </w:rPr>
        <w:t>,</w:t>
      </w:r>
      <w:r w:rsidRPr="00CC589B">
        <w:rPr>
          <w:lang w:val="lv-LV"/>
        </w:rPr>
        <w:t xml:space="preserve"> atbilstoši </w:t>
      </w:r>
      <w:r w:rsidRPr="00CC589B">
        <w:rPr>
          <w:shd w:val="clear" w:color="auto" w:fill="FFFFFF"/>
          <w:lang w:val="lv-LV"/>
        </w:rPr>
        <w:t>Komercnoslēpuma aizsardzības likuma 2.pantam</w:t>
      </w:r>
      <w:r w:rsidR="001A60F1">
        <w:rPr>
          <w:shd w:val="clear" w:color="auto" w:fill="FFFFFF"/>
          <w:lang w:val="lv-LV"/>
        </w:rPr>
        <w:t>,</w:t>
      </w:r>
      <w:r w:rsidRPr="00CC589B">
        <w:rPr>
          <w:shd w:val="clear" w:color="auto" w:fill="FFFFFF"/>
          <w:lang w:val="lv-LV"/>
        </w:rPr>
        <w:t xml:space="preserve"> </w:t>
      </w:r>
      <w:r w:rsidRPr="00CC589B">
        <w:rPr>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4EF0187" w14:textId="77777777" w:rsidR="00AD51DE" w:rsidRPr="009F4BB7" w:rsidRDefault="00AD51DE" w:rsidP="00863B33">
      <w:pPr>
        <w:ind w:left="426" w:hanging="426"/>
        <w:jc w:val="both"/>
        <w:rPr>
          <w:lang w:val="lv-LV"/>
        </w:rPr>
      </w:pPr>
    </w:p>
    <w:p w14:paraId="301A52CA" w14:textId="77777777" w:rsidR="00AD51DE" w:rsidRPr="00047FF6" w:rsidRDefault="00AD51DE" w:rsidP="00254C64">
      <w:pPr>
        <w:pStyle w:val="ListParagraph"/>
        <w:numPr>
          <w:ilvl w:val="1"/>
          <w:numId w:val="3"/>
        </w:numPr>
        <w:ind w:left="426" w:hanging="426"/>
        <w:rPr>
          <w:b/>
          <w:lang w:val="lv-LV"/>
        </w:rPr>
      </w:pPr>
      <w:r w:rsidRPr="00047FF6">
        <w:rPr>
          <w:b/>
          <w:lang w:val="lv-LV"/>
        </w:rPr>
        <w:lastRenderedPageBreak/>
        <w:t>Piedāvājumā iekļaujamā informācija un dokumenti:</w:t>
      </w:r>
    </w:p>
    <w:p w14:paraId="7CE6D271" w14:textId="3DE26949" w:rsidR="008A1FC3" w:rsidRPr="009F4BB7" w:rsidRDefault="00AD51DE" w:rsidP="00254C64">
      <w:pPr>
        <w:pStyle w:val="ListParagraph"/>
        <w:numPr>
          <w:ilvl w:val="2"/>
          <w:numId w:val="3"/>
        </w:numPr>
        <w:ind w:left="426" w:hanging="426"/>
        <w:jc w:val="both"/>
        <w:rPr>
          <w:lang w:val="lv-LV"/>
        </w:rPr>
      </w:pPr>
      <w:r w:rsidRPr="009F4BB7">
        <w:rPr>
          <w:lang w:val="lv-LV"/>
        </w:rPr>
        <w:t>pieteikums dalībai sarunu procedūrā</w:t>
      </w:r>
      <w:r w:rsidR="00981B62">
        <w:rPr>
          <w:lang w:val="lv-LV"/>
        </w:rPr>
        <w:t xml:space="preserve"> ar Finanšu piedāvājumu </w:t>
      </w:r>
      <w:r w:rsidR="00981B62" w:rsidRPr="00981B62">
        <w:rPr>
          <w:i/>
          <w:iCs/>
          <w:lang w:val="lv-LV"/>
        </w:rPr>
        <w:t>(atbilstoši nolikuma 1.pielikumā pievienotajai veidlapas formai)</w:t>
      </w:r>
      <w:r w:rsidR="00FD2B00">
        <w:rPr>
          <w:lang w:val="lv-LV"/>
        </w:rPr>
        <w:t>;</w:t>
      </w:r>
    </w:p>
    <w:p w14:paraId="3E2428B2" w14:textId="1126C109" w:rsidR="00AD51DE" w:rsidRPr="00FD2B00" w:rsidRDefault="00AD51DE" w:rsidP="00254C64">
      <w:pPr>
        <w:pStyle w:val="ListParagraph"/>
        <w:numPr>
          <w:ilvl w:val="2"/>
          <w:numId w:val="3"/>
        </w:numPr>
        <w:ind w:left="426" w:hanging="426"/>
        <w:jc w:val="both"/>
        <w:rPr>
          <w:lang w:val="lv-LV"/>
        </w:rPr>
      </w:pPr>
      <w:r w:rsidRPr="00721235">
        <w:rPr>
          <w:lang w:val="lv-LV"/>
        </w:rPr>
        <w:t xml:space="preserve">piedāvājuma nodrošinājums </w:t>
      </w:r>
      <w:r w:rsidRPr="005660EF">
        <w:rPr>
          <w:i/>
          <w:iCs/>
          <w:lang w:val="lv-LV"/>
        </w:rPr>
        <w:t>(</w:t>
      </w:r>
      <w:r w:rsidR="00DD38A9" w:rsidRPr="005660EF">
        <w:rPr>
          <w:i/>
          <w:iCs/>
          <w:lang w:val="lv-LV"/>
        </w:rPr>
        <w:t>skat.</w:t>
      </w:r>
      <w:r w:rsidR="009441C0" w:rsidRPr="005660EF">
        <w:rPr>
          <w:i/>
          <w:iCs/>
          <w:lang w:val="lv-LV"/>
        </w:rPr>
        <w:t xml:space="preserve"> </w:t>
      </w:r>
      <w:r w:rsidR="00DD38A9" w:rsidRPr="005660EF">
        <w:rPr>
          <w:i/>
          <w:iCs/>
          <w:lang w:val="lv-LV"/>
        </w:rPr>
        <w:t>arī</w:t>
      </w:r>
      <w:r w:rsidRPr="005660EF">
        <w:rPr>
          <w:i/>
          <w:iCs/>
          <w:lang w:val="lv-LV"/>
        </w:rPr>
        <w:t xml:space="preserve"> nolikuma 1.6. un 1.7.4</w:t>
      </w:r>
      <w:r w:rsidR="00DD38A9" w:rsidRPr="005660EF">
        <w:rPr>
          <w:i/>
          <w:iCs/>
          <w:lang w:val="lv-LV"/>
        </w:rPr>
        <w:t>.punkta noteikumus</w:t>
      </w:r>
      <w:r w:rsidRPr="005660EF">
        <w:rPr>
          <w:i/>
          <w:iCs/>
          <w:lang w:val="lv-LV"/>
        </w:rPr>
        <w:t xml:space="preserve"> un </w:t>
      </w:r>
      <w:r w:rsidR="00DD38A9" w:rsidRPr="005660EF">
        <w:rPr>
          <w:i/>
          <w:iCs/>
          <w:lang w:val="lv-LV"/>
        </w:rPr>
        <w:t>3.</w:t>
      </w:r>
      <w:r w:rsidR="00DD38A9" w:rsidRPr="00FD2B00">
        <w:rPr>
          <w:i/>
          <w:iCs/>
          <w:lang w:val="lv-LV"/>
        </w:rPr>
        <w:t>pielikumu</w:t>
      </w:r>
      <w:r w:rsidRPr="00FD2B00">
        <w:rPr>
          <w:i/>
          <w:iCs/>
          <w:lang w:val="lv-LV"/>
        </w:rPr>
        <w:t>)</w:t>
      </w:r>
      <w:r w:rsidRPr="00FD2B00">
        <w:rPr>
          <w:lang w:val="lv-LV"/>
        </w:rPr>
        <w:t>;</w:t>
      </w:r>
    </w:p>
    <w:p w14:paraId="0C3A0105" w14:textId="75D7B513" w:rsidR="000E4BFA" w:rsidRPr="00FD2B00" w:rsidRDefault="00357A19" w:rsidP="00254C64">
      <w:pPr>
        <w:pStyle w:val="ListParagraph"/>
        <w:numPr>
          <w:ilvl w:val="2"/>
          <w:numId w:val="3"/>
        </w:numPr>
        <w:ind w:left="426" w:hanging="426"/>
        <w:jc w:val="both"/>
        <w:rPr>
          <w:lang w:val="lv-LV"/>
        </w:rPr>
      </w:pPr>
      <w:r w:rsidRPr="00FD2B00">
        <w:rPr>
          <w:lang w:val="lv-LV"/>
        </w:rPr>
        <w:t xml:space="preserve"> </w:t>
      </w:r>
      <w:r w:rsidR="00CC589B" w:rsidRPr="00FD2B00">
        <w:rPr>
          <w:lang w:val="lv-LV"/>
        </w:rPr>
        <w:t>preces ražotāja</w:t>
      </w:r>
      <w:r w:rsidR="00B44B37" w:rsidRPr="00FD2B00">
        <w:rPr>
          <w:lang w:val="lv-LV"/>
        </w:rPr>
        <w:t xml:space="preserve"> </w:t>
      </w:r>
      <w:r w:rsidR="000E4BFA" w:rsidRPr="00FD2B00">
        <w:rPr>
          <w:lang w:val="lv-LV"/>
        </w:rPr>
        <w:t>vai autorizēta vairumtirgotāja izsniegts dokuments</w:t>
      </w:r>
      <w:r w:rsidR="000E4BFA" w:rsidRPr="00FD2B00">
        <w:rPr>
          <w:rStyle w:val="FootnoteReference"/>
          <w:lang w:val="lv-LV"/>
        </w:rPr>
        <w:footnoteReference w:id="2"/>
      </w:r>
      <w:r w:rsidR="000E4BFA" w:rsidRPr="00FD2B00">
        <w:rPr>
          <w:lang w:val="lv-LV"/>
        </w:rPr>
        <w:t xml:space="preserve"> - licences, līgumi (kopijas), ražotāja</w:t>
      </w:r>
      <w:r w:rsidR="000E4BFA" w:rsidRPr="00FD2B00">
        <w:rPr>
          <w:b/>
          <w:i/>
          <w:lang w:val="lv-LV"/>
        </w:rPr>
        <w:t xml:space="preserve"> </w:t>
      </w:r>
      <w:r w:rsidR="000E4BFA" w:rsidRPr="00FD2B00">
        <w:rPr>
          <w:lang w:val="lv-LV"/>
        </w:rPr>
        <w:t>vai autorizēta vairumtirgotāja apliecinājums (garantijas vēstule)</w:t>
      </w:r>
      <w:r w:rsidR="001F75B2">
        <w:rPr>
          <w:rStyle w:val="FootnoteReference"/>
          <w:lang w:val="lv-LV"/>
        </w:rPr>
        <w:footnoteReference w:id="3"/>
      </w:r>
      <w:r w:rsidR="000E4BFA" w:rsidRPr="00FD2B00">
        <w:rPr>
          <w:lang w:val="lv-LV"/>
        </w:rPr>
        <w:t xml:space="preserve">, kas apliecina pretendenta </w:t>
      </w:r>
      <w:r w:rsidR="000E4BFA" w:rsidRPr="00FD2B00">
        <w:rPr>
          <w:u w:val="single"/>
          <w:lang w:val="lv-LV"/>
        </w:rPr>
        <w:t>tiesības piegādāt</w:t>
      </w:r>
      <w:r w:rsidR="000E4BFA" w:rsidRPr="00FD2B00">
        <w:rPr>
          <w:b/>
          <w:lang w:val="lv-LV"/>
        </w:rPr>
        <w:t xml:space="preserve"> </w:t>
      </w:r>
      <w:r w:rsidR="000E4BFA" w:rsidRPr="00FD2B00">
        <w:rPr>
          <w:lang w:val="lv-LV"/>
        </w:rPr>
        <w:t>sarunu procedūras priekšmetā minēto preci.</w:t>
      </w:r>
      <w:r w:rsidR="000E4BFA" w:rsidRPr="00FD2B00">
        <w:rPr>
          <w:i/>
          <w:lang w:val="lv-LV"/>
        </w:rPr>
        <w:t xml:space="preserve"> Ja pretendents iesniedz autorizēta vairumtirgotāja izsniegtu dokumentu, </w:t>
      </w:r>
      <w:r w:rsidR="000E4BFA" w:rsidRPr="00FD2B00">
        <w:rPr>
          <w:lang w:val="lv-LV"/>
        </w:rPr>
        <w:t>tad jāiesniedz arī vairumtirgotājam izsniegta ražotāja dokumenta kopija par tā pārstāvniecības tiesībām;</w:t>
      </w:r>
    </w:p>
    <w:p w14:paraId="7240A84B" w14:textId="179FAE7D" w:rsidR="00CC589B" w:rsidRPr="00FD2B00" w:rsidRDefault="00CC589B" w:rsidP="00CC589B">
      <w:pPr>
        <w:pStyle w:val="ListParagraph"/>
        <w:numPr>
          <w:ilvl w:val="2"/>
          <w:numId w:val="3"/>
        </w:numPr>
        <w:tabs>
          <w:tab w:val="left" w:pos="709"/>
        </w:tabs>
        <w:ind w:left="426" w:hanging="426"/>
        <w:jc w:val="both"/>
        <w:rPr>
          <w:lang w:val="lv-LV"/>
        </w:rPr>
      </w:pPr>
      <w:r w:rsidRPr="00FD2B00">
        <w:rPr>
          <w:iCs/>
          <w:lang w:val="lv-LV"/>
        </w:rPr>
        <w:t xml:space="preserve">ražotāja izsniegts preces tehniskais apraksts </w:t>
      </w:r>
      <w:r w:rsidR="00DD3A69">
        <w:rPr>
          <w:iCs/>
          <w:lang w:val="lv-LV"/>
        </w:rPr>
        <w:t>un/</w:t>
      </w:r>
      <w:r w:rsidRPr="00FD2B00">
        <w:rPr>
          <w:iCs/>
          <w:lang w:val="lv-LV"/>
        </w:rPr>
        <w:t>vai kvalitātes sertifikāts vai pase, kas apliecina preces atbilstību Tehniskajai specifikācijai</w:t>
      </w:r>
      <w:r w:rsidRPr="00FD2B00">
        <w:rPr>
          <w:lang w:val="lv-LV"/>
        </w:rPr>
        <w:t xml:space="preserve"> (nolikuma 2.pielikums), kopā ar informāciju par ražotāja adresi, interneta mājaslapas adresi, e-pasta adresi un kontaktpersonām.</w:t>
      </w:r>
      <w:r w:rsidRPr="00FD2B00">
        <w:rPr>
          <w:color w:val="FF0000"/>
          <w:lang w:val="lv-LV"/>
        </w:rPr>
        <w:t xml:space="preserve"> </w:t>
      </w:r>
    </w:p>
    <w:p w14:paraId="779633AA" w14:textId="18749F74" w:rsidR="00CC589B" w:rsidRPr="00FD2B00" w:rsidRDefault="00CC589B" w:rsidP="00CC589B">
      <w:pPr>
        <w:pStyle w:val="ListParagraph"/>
        <w:tabs>
          <w:tab w:val="left" w:pos="709"/>
        </w:tabs>
        <w:ind w:left="426"/>
        <w:jc w:val="both"/>
        <w:rPr>
          <w:lang w:val="lv-LV"/>
        </w:rPr>
      </w:pPr>
      <w:r w:rsidRPr="00FD2B00">
        <w:rPr>
          <w:lang w:val="lv-LV"/>
        </w:rPr>
        <w:t xml:space="preserve">Ja piedāvātā </w:t>
      </w:r>
      <w:r w:rsidRPr="00FD2B00">
        <w:rPr>
          <w:i/>
          <w:lang w:val="lv-LV"/>
        </w:rPr>
        <w:t>prece neatbilst norādītajiem standartiem</w:t>
      </w:r>
      <w:r w:rsidRPr="00FD2B00">
        <w:rPr>
          <w:lang w:val="lv-LV"/>
        </w:rPr>
        <w:t>, pretendentam jāiesniedz ražotāja tehniskā dokumentācija</w:t>
      </w:r>
      <w:r w:rsidR="00861419" w:rsidRPr="00FD2B00">
        <w:rPr>
          <w:lang w:val="lv-LV"/>
        </w:rPr>
        <w:t xml:space="preserve">, </w:t>
      </w:r>
      <w:r w:rsidRPr="00FD2B00">
        <w:rPr>
          <w:lang w:val="lv-LV"/>
        </w:rPr>
        <w:t>kas pierāda, ka piedāvātā prece ir ekvivalenta Tehniskajā specifikācijā  norādītajai;</w:t>
      </w:r>
    </w:p>
    <w:p w14:paraId="2845D3D1" w14:textId="0FCBC381" w:rsidR="0004160B" w:rsidRPr="00AB2C41" w:rsidRDefault="0004160B" w:rsidP="0004160B">
      <w:pPr>
        <w:pStyle w:val="ListParagraph"/>
        <w:numPr>
          <w:ilvl w:val="2"/>
          <w:numId w:val="3"/>
        </w:numPr>
        <w:ind w:left="426" w:hanging="426"/>
        <w:jc w:val="both"/>
        <w:rPr>
          <w:b/>
          <w:lang w:val="lv-LV"/>
        </w:rPr>
      </w:pPr>
      <w:r w:rsidRPr="00FD2B00">
        <w:rPr>
          <w:i/>
          <w:lang w:val="lv-LV"/>
        </w:rPr>
        <w:t>(tikai Latvijas Republikā</w:t>
      </w:r>
      <w:r w:rsidRPr="003B286F">
        <w:rPr>
          <w:i/>
          <w:lang w:val="lv-LV"/>
        </w:rPr>
        <w:t xml:space="preserve"> reģistrētam pretendentam </w:t>
      </w:r>
      <w:r w:rsidR="005660EF">
        <w:rPr>
          <w:i/>
          <w:lang w:val="lv-LV"/>
        </w:rPr>
        <w:t>gadījumā</w:t>
      </w:r>
      <w:r w:rsidRPr="003B286F">
        <w:rPr>
          <w:i/>
          <w:lang w:val="lv-LV"/>
        </w:rPr>
        <w:t>, ja piedāvājumu neparaksta uzņēmuma likumiskais pārstāvis)</w:t>
      </w:r>
      <w:r w:rsidRPr="003B286F">
        <w:rPr>
          <w:lang w:val="lv-LV"/>
        </w:rPr>
        <w:t xml:space="preserve"> dokuments, kas apliecina sarunu procedūras piedāvājumu parakstījušās personas </w:t>
      </w:r>
      <w:r w:rsidRPr="00AA0B65">
        <w:rPr>
          <w:lang w:val="lv-LV"/>
        </w:rPr>
        <w:t>tiesības pārstāvēt pretendentu</w:t>
      </w:r>
      <w:r w:rsidR="000D70CD">
        <w:rPr>
          <w:lang w:val="lv-LV"/>
        </w:rPr>
        <w:t>;</w:t>
      </w:r>
    </w:p>
    <w:p w14:paraId="06891346" w14:textId="1A327D03" w:rsidR="003B286F" w:rsidRPr="001A60F1" w:rsidRDefault="00AF59DB" w:rsidP="001F75B2">
      <w:pPr>
        <w:pStyle w:val="ListParagraph"/>
        <w:numPr>
          <w:ilvl w:val="2"/>
          <w:numId w:val="3"/>
        </w:numPr>
        <w:ind w:left="426" w:hanging="426"/>
        <w:jc w:val="both"/>
        <w:rPr>
          <w:lang w:val="lv-LV"/>
        </w:rPr>
      </w:pPr>
      <w:r w:rsidRPr="00FD2B00">
        <w:rPr>
          <w:lang w:val="lv-LV"/>
        </w:rPr>
        <w:t xml:space="preserve">informācija </w:t>
      </w:r>
      <w:r w:rsidR="006423A8" w:rsidRPr="00FD2B00">
        <w:rPr>
          <w:lang w:val="lv-LV"/>
        </w:rPr>
        <w:t>(noformēts atbilstoši nolikuma 1.pielikumā pievienotajai veidlapas formai</w:t>
      </w:r>
      <w:r w:rsidR="000E4BFA" w:rsidRPr="00FD2B00">
        <w:rPr>
          <w:lang w:val="lv-LV"/>
        </w:rPr>
        <w:t>)</w:t>
      </w:r>
      <w:r w:rsidR="00C732CE" w:rsidRPr="00FD2B00">
        <w:rPr>
          <w:lang w:val="lv-LV"/>
        </w:rPr>
        <w:t xml:space="preserve"> </w:t>
      </w:r>
      <w:r w:rsidR="00047FF6" w:rsidRPr="00FD2B00">
        <w:rPr>
          <w:lang w:val="lv-LV"/>
        </w:rPr>
        <w:t xml:space="preserve">par pretendenta </w:t>
      </w:r>
      <w:r w:rsidRPr="00FD2B00">
        <w:rPr>
          <w:lang w:val="lv-LV"/>
        </w:rPr>
        <w:t>pēdējo 3</w:t>
      </w:r>
      <w:r w:rsidR="001A60F1">
        <w:rPr>
          <w:lang w:val="lv-LV"/>
        </w:rPr>
        <w:t xml:space="preserve"> (trīs)</w:t>
      </w:r>
      <w:r w:rsidRPr="00FD2B00">
        <w:rPr>
          <w:lang w:val="lv-LV"/>
        </w:rPr>
        <w:t xml:space="preserve"> darbības gadu laikā </w:t>
      </w:r>
      <w:r w:rsidRPr="00FD2B00">
        <w:rPr>
          <w:i/>
          <w:iCs/>
          <w:lang w:val="lv-LV"/>
        </w:rPr>
        <w:t>(vai atbilstoši saimnieciskās darbības periodam, ja pretendents darbojas īsāku laika periodu nekā 3</w:t>
      </w:r>
      <w:r w:rsidR="001A60F1">
        <w:rPr>
          <w:i/>
          <w:iCs/>
          <w:lang w:val="lv-LV"/>
        </w:rPr>
        <w:t xml:space="preserve"> (trīs)</w:t>
      </w:r>
      <w:r w:rsidRPr="00FD2B00">
        <w:rPr>
          <w:i/>
          <w:iCs/>
          <w:lang w:val="lv-LV"/>
        </w:rPr>
        <w:t xml:space="preserve"> gadi)</w:t>
      </w:r>
      <w:r w:rsidR="00ED40A5" w:rsidRPr="00FD2B00">
        <w:rPr>
          <w:i/>
          <w:iCs/>
          <w:lang w:val="lv-LV"/>
        </w:rPr>
        <w:t xml:space="preserve"> </w:t>
      </w:r>
      <w:r w:rsidRPr="00FD2B00">
        <w:rPr>
          <w:lang w:val="lv-LV"/>
        </w:rPr>
        <w:t xml:space="preserve">sekmīgi </w:t>
      </w:r>
      <w:r w:rsidR="00FE07E1" w:rsidRPr="00FD2B00">
        <w:rPr>
          <w:lang w:val="lv-LV"/>
        </w:rPr>
        <w:t>(kvalitatīvi un noteiktajā termiņā) izpildīt</w:t>
      </w:r>
      <w:r w:rsidR="00ED40A5" w:rsidRPr="00FD2B00">
        <w:rPr>
          <w:lang w:val="lv-LV"/>
        </w:rPr>
        <w:t>ām līdzvērtīgām pēc satura un apjoma piegādēm kopējās piedāvātās līgumcenas apmērā</w:t>
      </w:r>
      <w:r w:rsidR="00476B01" w:rsidRPr="00FD2B00">
        <w:rPr>
          <w:lang w:val="lv-LV"/>
        </w:rPr>
        <w:t>;</w:t>
      </w:r>
    </w:p>
    <w:p w14:paraId="53B52731" w14:textId="77777777" w:rsidR="00AD51DE" w:rsidRPr="00834583" w:rsidRDefault="00AD51DE" w:rsidP="00254C64">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4"/>
      </w:r>
      <w:r w:rsidRPr="00834583">
        <w:rPr>
          <w:lang w:val="lv-LV"/>
        </w:rPr>
        <w:t>:</w:t>
      </w:r>
    </w:p>
    <w:p w14:paraId="67AD5692" w14:textId="1998C2F6" w:rsidR="0027150C" w:rsidRPr="0027150C" w:rsidRDefault="0027150C" w:rsidP="0004160B">
      <w:pPr>
        <w:ind w:left="426" w:hanging="426"/>
        <w:jc w:val="both"/>
        <w:rPr>
          <w:lang w:val="lv-LV"/>
        </w:rPr>
      </w:pPr>
      <w:r w:rsidRPr="0027150C">
        <w:rPr>
          <w:lang w:val="lv-LV"/>
        </w:rPr>
        <w:t>1.8</w:t>
      </w:r>
      <w:r>
        <w:rPr>
          <w:lang w:val="lv-LV"/>
        </w:rPr>
        <w:t>.</w:t>
      </w:r>
      <w:r w:rsidR="00796046">
        <w:rPr>
          <w:lang w:val="lv-LV"/>
        </w:rPr>
        <w:t>7</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7FDEFBB9" w14:textId="2A742BD6" w:rsidR="003B286F" w:rsidRDefault="0027150C" w:rsidP="0004160B">
      <w:pPr>
        <w:ind w:left="426" w:hanging="426"/>
        <w:jc w:val="both"/>
        <w:rPr>
          <w:lang w:val="lv-LV"/>
        </w:rPr>
      </w:pPr>
      <w:r>
        <w:rPr>
          <w:lang w:val="lv-LV"/>
        </w:rPr>
        <w:t>1.8.</w:t>
      </w:r>
      <w:r w:rsidR="00796046">
        <w:rPr>
          <w:lang w:val="lv-LV"/>
        </w:rPr>
        <w:t>7</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286BDC7F" w14:textId="51965B75" w:rsidR="003B286F" w:rsidRDefault="0004160B" w:rsidP="0004160B">
      <w:pPr>
        <w:ind w:left="426" w:hanging="426"/>
        <w:jc w:val="both"/>
        <w:rPr>
          <w:lang w:val="lv-LV"/>
        </w:rPr>
      </w:pPr>
      <w:r>
        <w:rPr>
          <w:lang w:val="lv-LV"/>
        </w:rPr>
        <w:t>1.8.</w:t>
      </w:r>
      <w:r w:rsidR="00796046">
        <w:rPr>
          <w:lang w:val="lv-LV"/>
        </w:rPr>
        <w:t>7</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4CF6CA61" w14:textId="6EBDB9B0" w:rsidR="0004160B" w:rsidRDefault="0004160B" w:rsidP="0004160B">
      <w:pPr>
        <w:ind w:left="426" w:hanging="426"/>
        <w:jc w:val="both"/>
        <w:rPr>
          <w:lang w:val="lv-LV"/>
        </w:rPr>
      </w:pPr>
      <w:r>
        <w:rPr>
          <w:lang w:val="lv-LV"/>
        </w:rPr>
        <w:t>1.8.</w:t>
      </w:r>
      <w:r w:rsidR="00796046">
        <w:rPr>
          <w:lang w:val="lv-LV"/>
        </w:rPr>
        <w:t>7</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32BEC7B3" w14:textId="59C9F33E" w:rsidR="0027150C" w:rsidRPr="0004160B" w:rsidRDefault="0004160B" w:rsidP="0004160B">
      <w:pPr>
        <w:ind w:left="426" w:hanging="426"/>
        <w:jc w:val="both"/>
        <w:rPr>
          <w:lang w:val="lv-LV"/>
        </w:rPr>
      </w:pPr>
      <w:r>
        <w:rPr>
          <w:lang w:val="lv-LV"/>
        </w:rPr>
        <w:t>1.8.</w:t>
      </w:r>
      <w:r w:rsidR="00796046">
        <w:rPr>
          <w:lang w:val="lv-LV"/>
        </w:rPr>
        <w:t>7</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5BFFFD69" w14:textId="77777777" w:rsidR="0027150C" w:rsidRDefault="0027150C" w:rsidP="002369C0">
      <w:pPr>
        <w:pStyle w:val="ListParagraph"/>
        <w:ind w:left="426"/>
        <w:jc w:val="both"/>
        <w:rPr>
          <w:shd w:val="clear" w:color="auto" w:fill="FFFFFF"/>
          <w:lang w:val="lv-LV"/>
        </w:rPr>
      </w:pPr>
      <w:r w:rsidRPr="0027150C">
        <w:rPr>
          <w:i/>
          <w:shd w:val="clear" w:color="auto" w:fill="FFFFFF"/>
          <w:lang w:val="lv-LV"/>
        </w:rPr>
        <w:lastRenderedPageBreak/>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p>
    <w:p w14:paraId="06A987C1" w14:textId="77777777" w:rsidR="0004160B" w:rsidRPr="0027150C" w:rsidRDefault="0004160B" w:rsidP="003B286F">
      <w:pPr>
        <w:pStyle w:val="ListParagraph"/>
        <w:ind w:left="426"/>
        <w:jc w:val="both"/>
        <w:rPr>
          <w:lang w:val="lv-LV"/>
        </w:rPr>
      </w:pPr>
    </w:p>
    <w:p w14:paraId="30C9AC17" w14:textId="0707FEBF" w:rsidR="00AD51DE" w:rsidRPr="00AB2C41" w:rsidRDefault="00AD51DE" w:rsidP="00AB2C41">
      <w:pPr>
        <w:pStyle w:val="ListParagraph"/>
        <w:numPr>
          <w:ilvl w:val="1"/>
          <w:numId w:val="11"/>
        </w:numPr>
        <w:rPr>
          <w:b/>
          <w:lang w:val="lv-LV"/>
        </w:rPr>
      </w:pPr>
      <w:r w:rsidRPr="00AB2C41">
        <w:rPr>
          <w:b/>
          <w:lang w:val="lv-LV"/>
        </w:rPr>
        <w:t>Pasūtītājam iesniedzamo dokumentu derīguma termiņš:</w:t>
      </w:r>
    </w:p>
    <w:p w14:paraId="43DBB1F1" w14:textId="60159B11" w:rsidR="0027150C" w:rsidRPr="002369C0" w:rsidRDefault="0027150C" w:rsidP="00254C64">
      <w:pPr>
        <w:pStyle w:val="ListParagraph"/>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neattiecināmību apliecinošās izziņas un citus līdzvērtīgus dokumentus, kurus izsniedz Latvijas kompetentās institūcijas, pasūtītājs pieņem un atzīst, ja tie izdoti ne agrāk kā </w:t>
      </w:r>
      <w:r w:rsidR="001A60F1">
        <w:rPr>
          <w:lang w:val="lv-LV"/>
        </w:rPr>
        <w:t>1 (</w:t>
      </w:r>
      <w:r w:rsidRPr="0027150C">
        <w:rPr>
          <w:lang w:val="lv-LV"/>
        </w:rPr>
        <w:t>vienu</w:t>
      </w:r>
      <w:r w:rsidR="001A60F1">
        <w:rPr>
          <w:lang w:val="lv-LV"/>
        </w:rPr>
        <w:t>)</w:t>
      </w:r>
      <w:r w:rsidRPr="0027150C">
        <w:rPr>
          <w:lang w:val="lv-LV"/>
        </w:rPr>
        <w:t xml:space="preserve"> mēnesi pirms iesniegšanas dienas, vai ne agrāk kā </w:t>
      </w:r>
      <w:r w:rsidR="001A60F1">
        <w:rPr>
          <w:lang w:val="lv-LV"/>
        </w:rPr>
        <w:t>6 (</w:t>
      </w:r>
      <w:r w:rsidRPr="0027150C">
        <w:rPr>
          <w:lang w:val="lv-LV"/>
        </w:rPr>
        <w:t>sešus</w:t>
      </w:r>
      <w:r w:rsidR="001A60F1">
        <w:rPr>
          <w:lang w:val="lv-LV"/>
        </w:rPr>
        <w:t>)</w:t>
      </w:r>
      <w:r w:rsidRPr="0027150C">
        <w:rPr>
          <w:lang w:val="lv-LV"/>
        </w:rPr>
        <w:t xml:space="preserve"> mēnešus pirms iesniegšanas dienas - ja tos izsniedz ārvalstu kompetentās institūcijas;</w:t>
      </w:r>
    </w:p>
    <w:p w14:paraId="5E463E3F" w14:textId="531FE864" w:rsidR="002369C0" w:rsidRPr="002369C0" w:rsidRDefault="002369C0" w:rsidP="002369C0">
      <w:pPr>
        <w:pStyle w:val="ListParagraph"/>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5660EF">
        <w:rPr>
          <w:lang w:val="lv-LV"/>
        </w:rPr>
        <w:t>7</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47CECC9B" w14:textId="77777777" w:rsidR="004A33C6" w:rsidRPr="0027150C" w:rsidRDefault="004A33C6" w:rsidP="00254C64">
      <w:pPr>
        <w:pStyle w:val="ListParagraph"/>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38C285A" w14:textId="77777777" w:rsidR="004A33C6" w:rsidRPr="004A33C6" w:rsidRDefault="004A33C6" w:rsidP="00863B33">
      <w:pPr>
        <w:pStyle w:val="ListParagraph"/>
        <w:ind w:left="426" w:hanging="426"/>
        <w:jc w:val="both"/>
        <w:rPr>
          <w:lang w:val="lv-LV"/>
        </w:rPr>
      </w:pPr>
    </w:p>
    <w:p w14:paraId="12F500EE"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65334405" w14:textId="77777777" w:rsidR="000D70CD" w:rsidRDefault="0027150C" w:rsidP="00597CBD">
      <w:pPr>
        <w:ind w:left="426" w:hanging="426"/>
        <w:jc w:val="both"/>
        <w:rPr>
          <w:lang w:val="lv-LV"/>
        </w:rPr>
      </w:pPr>
      <w:r w:rsidRPr="006428AD">
        <w:rPr>
          <w:lang w:val="lv-LV"/>
        </w:rPr>
        <w:t xml:space="preserve">1.10.1. </w:t>
      </w:r>
      <w:r w:rsidR="000D70CD" w:rsidRPr="00AC690D">
        <w:rPr>
          <w:lang w:val="lv-LV"/>
        </w:rPr>
        <w:t xml:space="preserve">pasūtītājs </w:t>
      </w:r>
      <w:r w:rsidR="000D70CD" w:rsidRPr="00AC690D">
        <w:rPr>
          <w:b/>
          <w:lang w:val="lv-LV"/>
        </w:rPr>
        <w:t>nodrošina brīvu un tiešu elektronisku pieeju iepirkuma dokumentiem un visiem papildus nepieciešamajiem dokumentiem</w:t>
      </w:r>
      <w:r w:rsidR="000D70CD" w:rsidRPr="00AC690D">
        <w:rPr>
          <w:lang w:val="lv-LV"/>
        </w:rPr>
        <w:t xml:space="preserve">, tai skaitā iepirkuma līguma projektam, pasūtītāja tīmekļvietnē </w:t>
      </w:r>
      <w:hyperlink r:id="rId8" w:history="1">
        <w:r w:rsidR="000D70CD" w:rsidRPr="00AC690D">
          <w:rPr>
            <w:rStyle w:val="Hyperlink"/>
            <w:i/>
            <w:iCs/>
            <w:lang w:val="lv-LV"/>
          </w:rPr>
          <w:t>www.ldz.lv</w:t>
        </w:r>
      </w:hyperlink>
      <w:r w:rsidR="000D70CD" w:rsidRPr="00AC690D">
        <w:rPr>
          <w:lang w:val="lv-LV"/>
        </w:rPr>
        <w:t xml:space="preserve"> sadaļā „</w:t>
      </w:r>
      <w:r w:rsidR="000D70CD" w:rsidRPr="00AC690D">
        <w:rPr>
          <w:i/>
          <w:iCs/>
          <w:lang w:val="lv-LV"/>
        </w:rPr>
        <w:t>Iepirkumi</w:t>
      </w:r>
      <w:r w:rsidR="000D70CD" w:rsidRPr="00AC690D">
        <w:rPr>
          <w:lang w:val="lv-LV"/>
        </w:rPr>
        <w:t>” pie attiecīgā iepirkuma sludinājuma;</w:t>
      </w:r>
    </w:p>
    <w:p w14:paraId="1994E610" w14:textId="3C9D6797" w:rsidR="000D70CD" w:rsidRDefault="0027150C" w:rsidP="00597CBD">
      <w:pPr>
        <w:ind w:left="426" w:hanging="426"/>
        <w:jc w:val="both"/>
        <w:rPr>
          <w:lang w:val="lv-LV"/>
        </w:rPr>
      </w:pPr>
      <w:r w:rsidRPr="006428AD">
        <w:rPr>
          <w:lang w:val="lv-LV"/>
        </w:rPr>
        <w:t xml:space="preserve">1.10.2. </w:t>
      </w:r>
      <w:r w:rsidR="000D70CD" w:rsidRPr="00AC690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Pr>
          <w:lang w:val="lv-LV"/>
        </w:rPr>
        <w:t xml:space="preserve"> (sešu) </w:t>
      </w:r>
      <w:r w:rsidR="000D70CD" w:rsidRPr="00AC690D">
        <w:rPr>
          <w:lang w:val="lv-LV"/>
        </w:rPr>
        <w:t>darba dienu laikā pēc attiecīga pieprasījuma saņemšanas;</w:t>
      </w:r>
    </w:p>
    <w:p w14:paraId="23AF50DD" w14:textId="17BDFACA" w:rsidR="00C25AD3" w:rsidRDefault="0027150C" w:rsidP="00597CBD">
      <w:pPr>
        <w:ind w:left="426" w:hanging="426"/>
        <w:jc w:val="both"/>
        <w:rPr>
          <w:lang w:val="lv-LV"/>
        </w:rPr>
      </w:pPr>
      <w:r w:rsidRPr="006428AD">
        <w:rPr>
          <w:lang w:val="lv-LV"/>
        </w:rPr>
        <w:t xml:space="preserve">1.10.3. </w:t>
      </w:r>
      <w:r w:rsidR="00C25AD3" w:rsidRPr="00AC690D">
        <w:rPr>
          <w:b/>
          <w:lang w:val="lv-LV"/>
        </w:rPr>
        <w:t xml:space="preserve">ieinteresētajam piegādātājam ir pienākums sekot līdzi pasūtītāja tīmekļvietnē </w:t>
      </w:r>
      <w:hyperlink r:id="rId9" w:history="1">
        <w:r w:rsidR="00C25AD3" w:rsidRPr="00AC690D">
          <w:rPr>
            <w:rStyle w:val="Hyperlink"/>
            <w:b/>
            <w:i/>
            <w:iCs/>
            <w:lang w:val="lv-LV"/>
          </w:rPr>
          <w:t>www.ldz.lv</w:t>
        </w:r>
      </w:hyperlink>
      <w:r w:rsidR="00C25AD3" w:rsidRPr="00AC690D">
        <w:rPr>
          <w:b/>
          <w:lang w:val="lv-LV"/>
        </w:rPr>
        <w:t xml:space="preserve"> sadaļā „</w:t>
      </w:r>
      <w:r w:rsidR="00C25AD3" w:rsidRPr="00AC690D">
        <w:rPr>
          <w:b/>
          <w:i/>
          <w:iCs/>
          <w:lang w:val="lv-LV"/>
        </w:rPr>
        <w:t>Iepirkumi</w:t>
      </w:r>
      <w:r w:rsidR="00C25AD3" w:rsidRPr="00AC690D">
        <w:rPr>
          <w:b/>
          <w:lang w:val="lv-LV"/>
        </w:rPr>
        <w:t>” pie attiecīgā iepirkuma sludinājuma publicētajai informācijai. Pasūtītājs nav atbildīgs par to, ja ieinteresētā persona nav iepazinusies ar minēto informāciju;</w:t>
      </w:r>
    </w:p>
    <w:p w14:paraId="2A8CA036" w14:textId="35E43799" w:rsidR="00C25AD3" w:rsidRDefault="0027150C" w:rsidP="00C25AD3">
      <w:pPr>
        <w:ind w:left="426" w:hanging="426"/>
        <w:jc w:val="both"/>
        <w:rPr>
          <w:lang w:val="lv-LV"/>
        </w:rPr>
      </w:pPr>
      <w:r w:rsidRPr="00C25AD3">
        <w:rPr>
          <w:lang w:val="lv-LV"/>
        </w:rPr>
        <w:t xml:space="preserve">1.10.4. </w:t>
      </w:r>
      <w:r w:rsidRPr="009635D7">
        <w:rPr>
          <w:lang w:val="lv-LV"/>
        </w:rPr>
        <w:t>j</w:t>
      </w:r>
      <w:r w:rsidRPr="006428AD">
        <w:rPr>
          <w:lang w:val="lv-LV"/>
        </w:rPr>
        <w:t>a ieinteresētais piegādātājs ir laikus (ne vēlāk kā 6</w:t>
      </w:r>
      <w:r w:rsidR="005248A4">
        <w:rPr>
          <w:lang w:val="lv-LV"/>
        </w:rPr>
        <w:t xml:space="preserve"> (sešas)</w:t>
      </w:r>
      <w:r w:rsidRPr="006428AD">
        <w:rPr>
          <w:lang w:val="lv-LV"/>
        </w:rPr>
        <w:t xml:space="preserve">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w:t>
      </w:r>
      <w:r w:rsidR="005248A4">
        <w:rPr>
          <w:lang w:val="lv-LV"/>
        </w:rPr>
        <w:t xml:space="preserve">(piecu) </w:t>
      </w:r>
      <w:r w:rsidRPr="006428AD">
        <w:rPr>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034048F" w14:textId="75F5FD3E" w:rsidR="0027150C" w:rsidRPr="00C25AD3" w:rsidRDefault="00C25AD3" w:rsidP="00C25AD3">
      <w:pPr>
        <w:ind w:left="426" w:hanging="426"/>
        <w:jc w:val="both"/>
        <w:rPr>
          <w:lang w:val="lv-LV"/>
        </w:rPr>
      </w:pPr>
      <w:r>
        <w:rPr>
          <w:lang w:val="lv-LV"/>
        </w:rPr>
        <w:t xml:space="preserve">1.10.5. </w:t>
      </w:r>
      <w:r>
        <w:rPr>
          <w:b/>
          <w:lang w:val="lv-LV"/>
        </w:rPr>
        <w:t>p</w:t>
      </w:r>
      <w:r w:rsidR="0027150C" w:rsidRPr="009635D7">
        <w:rPr>
          <w:b/>
          <w:lang w:val="lv-LV"/>
        </w:rPr>
        <w:t>asūtītājs ievieto 1.10.4.punktā minēto informāciju tīmekļvietnē, kurā ir pieejami iepirkuma dokumenti un visi papildus nepieciešamie dokumenti, kā arī elektroniski nosūta atbildi piegādātājam, kas uzdevis jautājumu;</w:t>
      </w:r>
    </w:p>
    <w:p w14:paraId="469FD14B" w14:textId="7D9BD1AF"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43C27B30" w14:textId="77777777" w:rsidR="00861419" w:rsidRPr="009F4BB7" w:rsidRDefault="00861419" w:rsidP="004C2D00">
      <w:pPr>
        <w:jc w:val="both"/>
        <w:rPr>
          <w:lang w:val="lv-LV"/>
        </w:rPr>
      </w:pPr>
    </w:p>
    <w:p w14:paraId="6589D718"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740DA0BD" w14:textId="77777777" w:rsidR="00F86B9C" w:rsidRPr="009F4BB7" w:rsidRDefault="00F86B9C" w:rsidP="00F86B9C">
      <w:pPr>
        <w:ind w:left="720"/>
        <w:rPr>
          <w:b/>
          <w:lang w:val="lv-LV"/>
        </w:rPr>
      </w:pPr>
    </w:p>
    <w:p w14:paraId="2776F186" w14:textId="642DDEE6" w:rsidR="00FD2B00" w:rsidRPr="00BB1216" w:rsidRDefault="00AD51DE" w:rsidP="00BB1216">
      <w:pPr>
        <w:pStyle w:val="ListParagraph"/>
        <w:numPr>
          <w:ilvl w:val="1"/>
          <w:numId w:val="4"/>
        </w:numPr>
        <w:ind w:left="426" w:hanging="426"/>
        <w:jc w:val="both"/>
        <w:rPr>
          <w:b/>
          <w:lang w:val="lv-LV"/>
        </w:rPr>
      </w:pPr>
      <w:r w:rsidRPr="009F4BB7">
        <w:rPr>
          <w:b/>
          <w:lang w:val="lv-LV"/>
        </w:rPr>
        <w:t xml:space="preserve">Sarunu procedūras </w:t>
      </w:r>
      <w:r w:rsidRPr="00BB1216">
        <w:rPr>
          <w:b/>
          <w:lang w:val="lv-LV"/>
        </w:rPr>
        <w:t>priekšmet</w:t>
      </w:r>
      <w:r w:rsidR="002369C0" w:rsidRPr="00BB1216">
        <w:rPr>
          <w:b/>
          <w:lang w:val="lv-LV"/>
        </w:rPr>
        <w:t>s</w:t>
      </w:r>
      <w:r w:rsidRPr="00BB1216">
        <w:rPr>
          <w:b/>
          <w:lang w:val="lv-LV"/>
        </w:rPr>
        <w:t xml:space="preserve">: </w:t>
      </w:r>
      <w:bookmarkStart w:id="5" w:name="_Hlk102632915"/>
      <w:r w:rsidR="00C25AD3" w:rsidRPr="00BB1216">
        <w:rPr>
          <w:lang w:val="lv-LV"/>
        </w:rPr>
        <w:t>r</w:t>
      </w:r>
      <w:r w:rsidR="00C25AD3" w:rsidRPr="00BB1216">
        <w:rPr>
          <w:lang w:val="lv-LV" w:eastAsia="lv-LV"/>
        </w:rPr>
        <w:t>iteņpāru ultraskaņas defektoskopijas stenda (modelis СУДКП</w:t>
      </w:r>
      <w:r w:rsidR="00FD2B00" w:rsidRPr="00BB1216">
        <w:rPr>
          <w:lang w:val="lv-LV" w:eastAsia="lv-LV"/>
        </w:rPr>
        <w:t xml:space="preserve"> </w:t>
      </w:r>
      <w:r w:rsidR="00FD2B00" w:rsidRPr="00BB1216">
        <w:rPr>
          <w:u w:val="single"/>
          <w:lang w:val="lv-LV" w:eastAsia="lv-LV"/>
        </w:rPr>
        <w:t>vai tā analogs</w:t>
      </w:r>
      <w:r w:rsidR="00C25AD3" w:rsidRPr="00BB1216">
        <w:rPr>
          <w:lang w:val="lv-LV" w:eastAsia="lv-LV"/>
        </w:rPr>
        <w:t>) piegāde</w:t>
      </w:r>
      <w:r w:rsidR="00FD2B00" w:rsidRPr="00BB1216">
        <w:rPr>
          <w:lang w:val="lv-LV" w:eastAsia="lv-LV"/>
        </w:rPr>
        <w:t xml:space="preserve"> ar </w:t>
      </w:r>
      <w:r w:rsidR="00FD2B00" w:rsidRPr="00BB1216">
        <w:rPr>
          <w:lang w:val="lv-LV"/>
        </w:rPr>
        <w:t>uzstādīšanu, regulēšanas – iestatīšanas darbu veikšanu un personāla apmācību</w:t>
      </w:r>
      <w:r w:rsidR="008D71DF" w:rsidRPr="00BB1216">
        <w:rPr>
          <w:lang w:val="lv-LV"/>
        </w:rPr>
        <w:t xml:space="preserve"> klātienē</w:t>
      </w:r>
      <w:r w:rsidR="008D71DF">
        <w:rPr>
          <w:lang w:val="lv-LV"/>
        </w:rPr>
        <w:t xml:space="preserve"> Daugavpilī</w:t>
      </w:r>
      <w:r w:rsidR="00C25AD3">
        <w:rPr>
          <w:lang w:val="lv-LV" w:eastAsia="lv-LV"/>
        </w:rPr>
        <w:t xml:space="preserve"> </w:t>
      </w:r>
      <w:bookmarkEnd w:id="5"/>
      <w:r w:rsidRPr="002369C0">
        <w:rPr>
          <w:bCs/>
          <w:lang w:val="lv-LV"/>
        </w:rPr>
        <w:t xml:space="preserve">saskaņā ar nolikumu un </w:t>
      </w:r>
      <w:r w:rsidR="005A232A" w:rsidRPr="002369C0">
        <w:rPr>
          <w:bCs/>
          <w:lang w:val="lv-LV"/>
        </w:rPr>
        <w:t>tā pielikumiem</w:t>
      </w:r>
      <w:r w:rsidR="00F86B9C" w:rsidRPr="002369C0">
        <w:rPr>
          <w:bCs/>
          <w:lang w:val="lv-LV"/>
        </w:rPr>
        <w:t>;</w:t>
      </w:r>
    </w:p>
    <w:p w14:paraId="321D9BB0" w14:textId="1D912A4F" w:rsidR="00AD51DE" w:rsidRPr="00AB2C41" w:rsidRDefault="00F86B9C" w:rsidP="00254C64">
      <w:pPr>
        <w:pStyle w:val="ListParagraph"/>
        <w:numPr>
          <w:ilvl w:val="1"/>
          <w:numId w:val="4"/>
        </w:numPr>
        <w:ind w:left="426" w:hanging="426"/>
        <w:jc w:val="both"/>
        <w:rPr>
          <w:b/>
          <w:lang w:val="lv-LV"/>
        </w:rPr>
      </w:pPr>
      <w:r w:rsidRPr="0004160B">
        <w:rPr>
          <w:lang w:val="lv-LV"/>
        </w:rPr>
        <w:lastRenderedPageBreak/>
        <w:t>p</w:t>
      </w:r>
      <w:r w:rsidR="00AD51DE" w:rsidRPr="0004160B">
        <w:rPr>
          <w:lang w:val="lv-LV"/>
        </w:rPr>
        <w:t xml:space="preserve">iedāvājumu </w:t>
      </w:r>
      <w:r w:rsidR="006C36D2" w:rsidRPr="0004160B">
        <w:rPr>
          <w:lang w:val="lv-LV"/>
        </w:rPr>
        <w:t xml:space="preserve">var iesniegt </w:t>
      </w:r>
      <w:r w:rsidR="00C25AD3">
        <w:rPr>
          <w:lang w:val="lv-LV"/>
        </w:rPr>
        <w:t xml:space="preserve">tikai </w:t>
      </w:r>
      <w:r w:rsidR="006C36D2" w:rsidRPr="0004160B">
        <w:rPr>
          <w:lang w:val="lv-LV"/>
        </w:rPr>
        <w:t xml:space="preserve"> </w:t>
      </w:r>
      <w:r w:rsidR="006C36D2" w:rsidRPr="00E803D1">
        <w:rPr>
          <w:lang w:val="lv-LV"/>
        </w:rPr>
        <w:t>par visu sarunu procedūras priekšmetu k</w:t>
      </w:r>
      <w:r w:rsidR="006C36D2" w:rsidRPr="00C25AD3">
        <w:rPr>
          <w:lang w:val="lv-LV"/>
        </w:rPr>
        <w:t>opumā</w:t>
      </w:r>
      <w:r w:rsidR="00C25AD3" w:rsidRPr="00C25AD3">
        <w:rPr>
          <w:lang w:val="lv-LV"/>
        </w:rPr>
        <w:t xml:space="preserve"> </w:t>
      </w:r>
      <w:r w:rsidR="006C36D2" w:rsidRPr="00C25AD3">
        <w:rPr>
          <w:lang w:val="lv-LV"/>
        </w:rPr>
        <w:t>pilnā</w:t>
      </w:r>
      <w:r w:rsidR="006C36D2" w:rsidRPr="00AB2C41">
        <w:rPr>
          <w:lang w:val="lv-LV"/>
        </w:rPr>
        <w:t xml:space="preserve"> apjom</w:t>
      </w:r>
      <w:r w:rsidRPr="00AB2C41">
        <w:rPr>
          <w:lang w:val="lv-LV"/>
        </w:rPr>
        <w:t>ā;</w:t>
      </w:r>
    </w:p>
    <w:p w14:paraId="2576E17E" w14:textId="4ECD01CF" w:rsidR="00AD51DE" w:rsidRPr="00861419" w:rsidRDefault="00AD51DE" w:rsidP="000D0A2D">
      <w:pPr>
        <w:pStyle w:val="ListParagraph"/>
        <w:numPr>
          <w:ilvl w:val="1"/>
          <w:numId w:val="4"/>
        </w:numPr>
        <w:ind w:left="426" w:hanging="426"/>
        <w:jc w:val="both"/>
        <w:rPr>
          <w:b/>
          <w:lang w:val="lv-LV"/>
        </w:rPr>
      </w:pPr>
      <w:r w:rsidRPr="00861419">
        <w:rPr>
          <w:b/>
          <w:lang w:val="lv-LV"/>
        </w:rPr>
        <w:t xml:space="preserve">Tehniskā specifikācija: </w:t>
      </w:r>
      <w:r w:rsidRPr="00861419">
        <w:rPr>
          <w:lang w:val="lv-LV"/>
        </w:rPr>
        <w:t>pretendents apņemas piegādāt preci saska</w:t>
      </w:r>
      <w:r w:rsidRPr="00FD2B00">
        <w:rPr>
          <w:lang w:val="lv-LV"/>
        </w:rPr>
        <w:t>ņā ar Te</w:t>
      </w:r>
      <w:r w:rsidR="003E1B20" w:rsidRPr="00FD2B00">
        <w:rPr>
          <w:lang w:val="lv-LV"/>
        </w:rPr>
        <w:t>hnisko specifikāciju (</w:t>
      </w:r>
      <w:r w:rsidR="007D6155" w:rsidRPr="00FD2B00">
        <w:rPr>
          <w:lang w:val="lv-LV"/>
        </w:rPr>
        <w:t xml:space="preserve">skat. </w:t>
      </w:r>
      <w:r w:rsidR="003E1B20" w:rsidRPr="00FD2B00">
        <w:rPr>
          <w:lang w:val="lv-LV"/>
        </w:rPr>
        <w:t xml:space="preserve">nolikuma </w:t>
      </w:r>
      <w:r w:rsidRPr="00FD2B00">
        <w:rPr>
          <w:lang w:val="lv-LV"/>
        </w:rPr>
        <w:t>2.pielikums).</w:t>
      </w:r>
      <w:r w:rsidR="00E21F2D" w:rsidRPr="00FD2B00">
        <w:rPr>
          <w:lang w:val="lv-LV"/>
        </w:rPr>
        <w:t xml:space="preserve"> </w:t>
      </w:r>
      <w:r w:rsidR="007C391B" w:rsidRPr="00FD2B00">
        <w:rPr>
          <w:lang w:val="lv-LV"/>
        </w:rPr>
        <w:t>Precei jābūt jaunai, nelietotai</w:t>
      </w:r>
      <w:r w:rsidR="00861419" w:rsidRPr="00FD2B00">
        <w:rPr>
          <w:lang w:val="lv-LV"/>
        </w:rPr>
        <w:t>.</w:t>
      </w:r>
    </w:p>
    <w:p w14:paraId="5CB55D43" w14:textId="77777777" w:rsidR="00AD51DE" w:rsidRPr="00AB2C41" w:rsidRDefault="00F86B9C" w:rsidP="00254C64">
      <w:pPr>
        <w:pStyle w:val="ListParagraph"/>
        <w:numPr>
          <w:ilvl w:val="1"/>
          <w:numId w:val="4"/>
        </w:numPr>
        <w:ind w:left="426" w:hanging="426"/>
        <w:rPr>
          <w:b/>
          <w:lang w:val="lv-LV"/>
        </w:rPr>
      </w:pPr>
      <w:r w:rsidRPr="00AB2C41">
        <w:rPr>
          <w:b/>
          <w:lang w:val="lv-LV"/>
        </w:rPr>
        <w:t>p</w:t>
      </w:r>
      <w:r w:rsidR="007E709B" w:rsidRPr="00AB2C41">
        <w:rPr>
          <w:b/>
          <w:lang w:val="lv-LV"/>
        </w:rPr>
        <w:t>reces piegādes</w:t>
      </w:r>
      <w:r w:rsidR="00AD51DE" w:rsidRPr="00AB2C41">
        <w:rPr>
          <w:b/>
          <w:lang w:val="lv-LV"/>
        </w:rPr>
        <w:t xml:space="preserve"> būtiskākie noteikumi:</w:t>
      </w:r>
    </w:p>
    <w:p w14:paraId="34C7BFE9" w14:textId="29CB3D63" w:rsidR="00AD51DE" w:rsidRPr="00AB2C41" w:rsidRDefault="008968B9" w:rsidP="00254C64">
      <w:pPr>
        <w:pStyle w:val="ListParagraph"/>
        <w:numPr>
          <w:ilvl w:val="2"/>
          <w:numId w:val="4"/>
        </w:numPr>
        <w:ind w:left="426" w:hanging="426"/>
        <w:jc w:val="both"/>
        <w:rPr>
          <w:lang w:val="lv-LV"/>
        </w:rPr>
      </w:pPr>
      <w:r w:rsidRPr="00AB2C41">
        <w:rPr>
          <w:u w:val="single"/>
          <w:lang w:val="lv-LV"/>
        </w:rPr>
        <w:t>līguma</w:t>
      </w:r>
      <w:r w:rsidR="001F51BE" w:rsidRPr="00AB2C41">
        <w:rPr>
          <w:u w:val="single"/>
          <w:lang w:val="lv-LV"/>
        </w:rPr>
        <w:t xml:space="preserve"> </w:t>
      </w:r>
      <w:r w:rsidR="00A2123F" w:rsidRPr="00AB2C41">
        <w:rPr>
          <w:u w:val="single"/>
          <w:lang w:val="lv-LV"/>
        </w:rPr>
        <w:t xml:space="preserve">darbības </w:t>
      </w:r>
      <w:r w:rsidR="00DE11D5" w:rsidRPr="00AB2C41">
        <w:rPr>
          <w:u w:val="single"/>
          <w:lang w:val="lv-LV"/>
        </w:rPr>
        <w:t>termiņš</w:t>
      </w:r>
      <w:r w:rsidR="00AD51DE" w:rsidRPr="00AB2C41">
        <w:rPr>
          <w:lang w:val="lv-LV"/>
        </w:rPr>
        <w:t xml:space="preserve">: </w:t>
      </w:r>
      <w:r w:rsidRPr="00AB2C41">
        <w:rPr>
          <w:lang w:val="lv-LV"/>
        </w:rPr>
        <w:t xml:space="preserve">no līguma </w:t>
      </w:r>
      <w:r w:rsidR="00A2123F" w:rsidRPr="00AB2C41">
        <w:rPr>
          <w:lang w:val="lv-LV"/>
        </w:rPr>
        <w:t>spēkā stāšanās brīža</w:t>
      </w:r>
      <w:r w:rsidRPr="00AB2C41">
        <w:rPr>
          <w:lang w:val="lv-LV"/>
        </w:rPr>
        <w:t xml:space="preserve"> līdz </w:t>
      </w:r>
      <w:r w:rsidR="0026660B" w:rsidRPr="00981B62">
        <w:rPr>
          <w:lang w:val="lv-LV"/>
        </w:rPr>
        <w:t>202</w:t>
      </w:r>
      <w:r w:rsidR="00322DE8" w:rsidRPr="00981B62">
        <w:rPr>
          <w:lang w:val="lv-LV"/>
        </w:rPr>
        <w:t>2</w:t>
      </w:r>
      <w:r w:rsidR="00B45A1F" w:rsidRPr="00981B62">
        <w:rPr>
          <w:lang w:val="lv-LV"/>
        </w:rPr>
        <w:t xml:space="preserve">.gada </w:t>
      </w:r>
      <w:r w:rsidR="00981B62" w:rsidRPr="00981B62">
        <w:rPr>
          <w:lang w:val="lv-LV"/>
        </w:rPr>
        <w:t>30.decembrim</w:t>
      </w:r>
      <w:r w:rsidR="00474AF4" w:rsidRPr="00981B62">
        <w:rPr>
          <w:lang w:val="lv-LV"/>
        </w:rPr>
        <w:t>;</w:t>
      </w:r>
    </w:p>
    <w:p w14:paraId="7D8BE4A7" w14:textId="7759D989" w:rsidR="00E21F2D" w:rsidRPr="00002B3D" w:rsidRDefault="00B44B37" w:rsidP="00254C64">
      <w:pPr>
        <w:pStyle w:val="ListParagraph"/>
        <w:numPr>
          <w:ilvl w:val="2"/>
          <w:numId w:val="4"/>
        </w:numPr>
        <w:ind w:left="426" w:hanging="426"/>
        <w:jc w:val="both"/>
        <w:rPr>
          <w:lang w:val="lv-LV"/>
        </w:rPr>
      </w:pPr>
      <w:r>
        <w:rPr>
          <w:u w:val="single"/>
          <w:lang w:val="lv-LV"/>
        </w:rPr>
        <w:t xml:space="preserve">piegādes </w:t>
      </w:r>
      <w:r w:rsidR="00AD51DE" w:rsidRPr="00002B3D">
        <w:rPr>
          <w:u w:val="single"/>
          <w:lang w:val="lv-LV"/>
        </w:rPr>
        <w:t>vieta</w:t>
      </w:r>
      <w:r w:rsidR="00AA0760" w:rsidRPr="00002B3D">
        <w:rPr>
          <w:u w:val="single"/>
          <w:lang w:val="lv-LV"/>
        </w:rPr>
        <w:t>:</w:t>
      </w:r>
      <w:r w:rsidR="00E21F2D" w:rsidRPr="00002B3D">
        <w:rPr>
          <w:rFonts w:eastAsia="Calibri"/>
          <w:lang w:val="lv-LV"/>
        </w:rPr>
        <w:t xml:space="preserve">  </w:t>
      </w:r>
      <w:r w:rsidR="00A357EB" w:rsidRPr="00002B3D">
        <w:rPr>
          <w:lang w:val="lv-LV"/>
        </w:rPr>
        <w:t xml:space="preserve">SIA “LDZ ritošā sastāva serviss” </w:t>
      </w:r>
      <w:r w:rsidR="00C25AD3" w:rsidRPr="00D55F1A">
        <w:rPr>
          <w:lang w:val="lv-LV"/>
        </w:rPr>
        <w:t>Daugavpils vagonu remonta centrs, adrese: Varšavas iela 49, Daugavpils</w:t>
      </w:r>
      <w:r w:rsidR="00C25AD3" w:rsidRPr="00D55F1A">
        <w:rPr>
          <w:bCs/>
          <w:color w:val="000000"/>
          <w:kern w:val="3"/>
          <w:lang w:val="lv-LV"/>
        </w:rPr>
        <w:t>, Daugavpils, LV-54</w:t>
      </w:r>
      <w:r w:rsidR="009B7B2F">
        <w:rPr>
          <w:bCs/>
          <w:color w:val="000000"/>
          <w:kern w:val="3"/>
          <w:lang w:val="lv-LV"/>
        </w:rPr>
        <w:t>04</w:t>
      </w:r>
      <w:r w:rsidR="00C25AD3" w:rsidRPr="00D55F1A">
        <w:rPr>
          <w:bCs/>
          <w:color w:val="000000"/>
          <w:kern w:val="3"/>
          <w:lang w:val="lv-LV"/>
        </w:rPr>
        <w:t>, Latvija</w:t>
      </w:r>
      <w:r w:rsidR="00322DE8">
        <w:rPr>
          <w:lang w:val="lv-LV"/>
        </w:rPr>
        <w:t>;</w:t>
      </w:r>
    </w:p>
    <w:p w14:paraId="46875407" w14:textId="77777777" w:rsidR="00CD0795" w:rsidRDefault="007E709B" w:rsidP="00CD0795">
      <w:pPr>
        <w:pStyle w:val="ListParagraph"/>
        <w:numPr>
          <w:ilvl w:val="2"/>
          <w:numId w:val="4"/>
        </w:numPr>
        <w:ind w:left="426" w:hanging="426"/>
        <w:jc w:val="both"/>
        <w:rPr>
          <w:lang w:val="lv-LV"/>
        </w:rPr>
      </w:pPr>
      <w:r w:rsidRPr="00D37416">
        <w:rPr>
          <w:lang w:val="lv-LV"/>
        </w:rPr>
        <w:t xml:space="preserve">preces dokumentācija: </w:t>
      </w:r>
      <w:r w:rsidR="00AD51DE" w:rsidRPr="00D37416">
        <w:rPr>
          <w:lang w:val="lv-LV"/>
        </w:rPr>
        <w:t xml:space="preserve">kopā ar piegādātajām precēm pircēja pārstāvim </w:t>
      </w:r>
      <w:r w:rsidR="00E21F2D" w:rsidRPr="00D37416">
        <w:rPr>
          <w:lang w:val="lv-LV"/>
        </w:rPr>
        <w:t xml:space="preserve">jāiesniedz </w:t>
      </w:r>
      <w:r w:rsidR="00AD51DE" w:rsidRPr="00D37416">
        <w:rPr>
          <w:lang w:val="lv-LV"/>
        </w:rPr>
        <w:t>preces kvalitāti apliecinošu</w:t>
      </w:r>
      <w:r w:rsidR="00614016" w:rsidRPr="00D37416">
        <w:rPr>
          <w:lang w:val="lv-LV"/>
        </w:rPr>
        <w:t>s</w:t>
      </w:r>
      <w:r w:rsidR="00AD51DE" w:rsidRPr="00D37416">
        <w:rPr>
          <w:lang w:val="lv-LV"/>
        </w:rPr>
        <w:t xml:space="preserve"> dokumentus –</w:t>
      </w:r>
      <w:r w:rsidR="00754648" w:rsidRPr="00D37416">
        <w:rPr>
          <w:lang w:val="lv-LV"/>
        </w:rPr>
        <w:t xml:space="preserve"> </w:t>
      </w:r>
      <w:r w:rsidR="00BC5694" w:rsidRPr="00D37416">
        <w:rPr>
          <w:color w:val="000000"/>
          <w:kern w:val="3"/>
          <w:lang w:val="lv-LV"/>
        </w:rPr>
        <w:t>detalizāciju skatīt līgumā</w:t>
      </w:r>
      <w:r w:rsidR="00BC5694" w:rsidRPr="00D37416">
        <w:rPr>
          <w:lang w:val="lv-LV"/>
        </w:rPr>
        <w:t>;</w:t>
      </w:r>
    </w:p>
    <w:p w14:paraId="7D2EDAD1" w14:textId="2CB37C1D" w:rsidR="00CD0795" w:rsidRPr="00CD0795" w:rsidRDefault="00AD51DE" w:rsidP="00CD0795">
      <w:pPr>
        <w:pStyle w:val="ListParagraph"/>
        <w:numPr>
          <w:ilvl w:val="2"/>
          <w:numId w:val="4"/>
        </w:numPr>
        <w:ind w:left="426" w:hanging="426"/>
        <w:jc w:val="both"/>
        <w:rPr>
          <w:sz w:val="28"/>
          <w:szCs w:val="28"/>
          <w:lang w:val="lv-LV"/>
        </w:rPr>
      </w:pPr>
      <w:r w:rsidRPr="00CD0795">
        <w:rPr>
          <w:u w:val="single"/>
          <w:lang w:val="lv-LV"/>
        </w:rPr>
        <w:t>preces garantijas termiņš</w:t>
      </w:r>
      <w:r w:rsidRPr="00CD0795">
        <w:rPr>
          <w:lang w:val="lv-LV"/>
        </w:rPr>
        <w:t>:</w:t>
      </w:r>
      <w:r w:rsidR="00754648" w:rsidRPr="00CD0795">
        <w:rPr>
          <w:lang w:val="lv-LV"/>
        </w:rPr>
        <w:t xml:space="preserve"> </w:t>
      </w:r>
      <w:r w:rsidR="00CD0795" w:rsidRPr="00CD0795">
        <w:rPr>
          <w:lang w:val="lv-LV"/>
        </w:rPr>
        <w:t>ne mazāk kā 2</w:t>
      </w:r>
      <w:r w:rsidR="005248A4">
        <w:rPr>
          <w:lang w:val="lv-LV"/>
        </w:rPr>
        <w:t xml:space="preserve"> (divi)</w:t>
      </w:r>
      <w:r w:rsidR="00CD0795" w:rsidRPr="00CD0795">
        <w:rPr>
          <w:lang w:val="lv-LV"/>
        </w:rPr>
        <w:t xml:space="preserve"> gadi no preces pieņemšanas – nodošanas dokumenta parakstīšanas dienas vai saskaņā ar ražotāja dokumentāciju;</w:t>
      </w:r>
    </w:p>
    <w:p w14:paraId="510FC531" w14:textId="105DEC68" w:rsidR="00861419" w:rsidRPr="00981B62" w:rsidRDefault="00AD51DE" w:rsidP="00AD5D53">
      <w:pPr>
        <w:pStyle w:val="ListParagraph"/>
        <w:numPr>
          <w:ilvl w:val="2"/>
          <w:numId w:val="4"/>
        </w:numPr>
        <w:ind w:left="426" w:hanging="426"/>
        <w:jc w:val="both"/>
        <w:rPr>
          <w:lang w:val="lv-LV"/>
        </w:rPr>
      </w:pPr>
      <w:r w:rsidRPr="00CD0795">
        <w:rPr>
          <w:u w:val="single"/>
          <w:lang w:val="lv-LV"/>
        </w:rPr>
        <w:t>samaksas nosacījumi</w:t>
      </w:r>
      <w:r w:rsidRPr="00CD0795">
        <w:rPr>
          <w:lang w:val="lv-LV"/>
        </w:rPr>
        <w:t>:</w:t>
      </w:r>
      <w:r w:rsidR="00BB1216">
        <w:rPr>
          <w:lang w:val="lv-LV"/>
        </w:rPr>
        <w:t xml:space="preserve"> </w:t>
      </w:r>
      <w:r w:rsidR="00BB1216" w:rsidRPr="00BB1216">
        <w:rPr>
          <w:lang w:val="lv-LV"/>
        </w:rPr>
        <w:t>30 (trīsdesmit) kalendāro dienu laikā pēc pieņemšanas nodošanas akta abpusējas parakstīšanas dienas</w:t>
      </w:r>
      <w:r w:rsidR="00BB1216">
        <w:rPr>
          <w:lang w:val="lv-LV"/>
        </w:rPr>
        <w:t>;</w:t>
      </w:r>
    </w:p>
    <w:p w14:paraId="0745046C" w14:textId="6DF2274C" w:rsidR="004C2D00" w:rsidRPr="00981B62" w:rsidRDefault="00F86B9C" w:rsidP="00CD234B">
      <w:pPr>
        <w:pStyle w:val="ListParagraph"/>
        <w:numPr>
          <w:ilvl w:val="1"/>
          <w:numId w:val="4"/>
        </w:numPr>
        <w:ind w:left="426" w:hanging="426"/>
        <w:jc w:val="both"/>
        <w:rPr>
          <w:b/>
          <w:color w:val="FF0000"/>
          <w:u w:val="single"/>
          <w:lang w:val="lv-LV"/>
        </w:rPr>
      </w:pPr>
      <w:r w:rsidRPr="00981B62">
        <w:rPr>
          <w:u w:val="single"/>
          <w:lang w:val="lv-LV"/>
        </w:rPr>
        <w:t>p</w:t>
      </w:r>
      <w:r w:rsidR="00B47A76" w:rsidRPr="00981B62">
        <w:rPr>
          <w:u w:val="single"/>
          <w:lang w:val="lv-LV"/>
        </w:rPr>
        <w:t>asūtītājs/</w:t>
      </w:r>
      <w:r w:rsidRPr="00981B62">
        <w:rPr>
          <w:u w:val="single"/>
          <w:lang w:val="lv-LV"/>
        </w:rPr>
        <w:t>p</w:t>
      </w:r>
      <w:r w:rsidR="006F48CB" w:rsidRPr="00981B62">
        <w:rPr>
          <w:u w:val="single"/>
          <w:lang w:val="lv-LV"/>
        </w:rPr>
        <w:t>ircējs</w:t>
      </w:r>
      <w:r w:rsidR="00AD51DE" w:rsidRPr="00981B62">
        <w:rPr>
          <w:u w:val="single"/>
          <w:lang w:val="lv-LV"/>
        </w:rPr>
        <w:t xml:space="preserve"> ir tiesīgs finansiālu vai citu apsvērumu dēļ samazināt sarunu procedūras priekšmeta apjomu</w:t>
      </w:r>
      <w:r w:rsidR="00846820">
        <w:rPr>
          <w:u w:val="single"/>
          <w:lang w:val="lv-LV"/>
        </w:rPr>
        <w:t>, kā arī</w:t>
      </w:r>
      <w:r w:rsidR="00AD51DE" w:rsidRPr="00981B62">
        <w:rPr>
          <w:u w:val="single"/>
          <w:lang w:val="lv-LV"/>
        </w:rPr>
        <w:t xml:space="preserve">  līguma kopējo summu</w:t>
      </w:r>
      <w:r w:rsidR="00C7517A" w:rsidRPr="00981B62">
        <w:rPr>
          <w:u w:val="single"/>
          <w:lang w:val="lv-LV"/>
        </w:rPr>
        <w:t>;</w:t>
      </w:r>
    </w:p>
    <w:p w14:paraId="7DC75249" w14:textId="6A72ECF7" w:rsidR="00C7517A" w:rsidRPr="00C7517A" w:rsidRDefault="00C7517A" w:rsidP="00254C64">
      <w:pPr>
        <w:pStyle w:val="ListParagraph"/>
        <w:numPr>
          <w:ilvl w:val="1"/>
          <w:numId w:val="4"/>
        </w:numPr>
        <w:ind w:left="426" w:hanging="426"/>
        <w:jc w:val="both"/>
        <w:rPr>
          <w:color w:val="FF0000"/>
          <w:lang w:val="lv-LV"/>
        </w:rPr>
      </w:pPr>
      <w:r w:rsidRPr="00C7517A">
        <w:rPr>
          <w:rFonts w:eastAsiaTheme="minorHAnsi"/>
          <w:lang w:val="lv-LV"/>
        </w:rPr>
        <w:t xml:space="preserve">Iepirkuma budžeta plānotā kopējā summa </w:t>
      </w:r>
      <w:r>
        <w:rPr>
          <w:rFonts w:eastAsiaTheme="minorHAnsi"/>
          <w:lang w:val="lv-LV"/>
        </w:rPr>
        <w:t>2</w:t>
      </w:r>
      <w:r w:rsidR="00796046">
        <w:rPr>
          <w:rFonts w:eastAsiaTheme="minorHAnsi"/>
          <w:lang w:val="lv-LV"/>
        </w:rPr>
        <w:t>60</w:t>
      </w:r>
      <w:r w:rsidR="005248A4">
        <w:rPr>
          <w:rFonts w:eastAsiaTheme="minorHAnsi"/>
          <w:lang w:val="lv-LV"/>
        </w:rPr>
        <w:t xml:space="preserve"> </w:t>
      </w:r>
      <w:r w:rsidR="00796046">
        <w:rPr>
          <w:rFonts w:eastAsiaTheme="minorHAnsi"/>
          <w:lang w:val="lv-LV"/>
        </w:rPr>
        <w:t>0</w:t>
      </w:r>
      <w:r>
        <w:rPr>
          <w:rFonts w:eastAsiaTheme="minorHAnsi"/>
          <w:lang w:val="lv-LV"/>
        </w:rPr>
        <w:t>00</w:t>
      </w:r>
      <w:r w:rsidRPr="00C7517A">
        <w:rPr>
          <w:rFonts w:eastAsiaTheme="minorHAnsi"/>
          <w:lang w:val="lv-LV"/>
        </w:rPr>
        <w:t xml:space="preserve"> EUR</w:t>
      </w:r>
      <w:r w:rsidR="005248A4">
        <w:rPr>
          <w:rFonts w:eastAsiaTheme="minorHAnsi"/>
          <w:lang w:val="lv-LV"/>
        </w:rPr>
        <w:t xml:space="preserve"> (divi simti sešdesmit tūkstoši euro)</w:t>
      </w:r>
      <w:r w:rsidRPr="00C7517A">
        <w:rPr>
          <w:rFonts w:eastAsiaTheme="minorHAnsi"/>
          <w:lang w:val="lv-LV"/>
        </w:rPr>
        <w:t xml:space="preserve"> (bez PVN).</w:t>
      </w:r>
    </w:p>
    <w:p w14:paraId="17EB984D" w14:textId="77777777" w:rsidR="00AD51DE" w:rsidRPr="003D1837" w:rsidRDefault="00AD51DE" w:rsidP="00AD51DE">
      <w:pPr>
        <w:rPr>
          <w:b/>
          <w:lang w:val="lv-LV"/>
        </w:rPr>
      </w:pPr>
    </w:p>
    <w:p w14:paraId="443E8110"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FootnoteReference"/>
          <w:b/>
          <w:lang w:val="lv-LV"/>
        </w:rPr>
        <w:footnoteReference w:id="5"/>
      </w:r>
    </w:p>
    <w:p w14:paraId="2CEA1A68" w14:textId="77777777" w:rsidR="000001D2" w:rsidRDefault="000001D2" w:rsidP="00BB1216">
      <w:pPr>
        <w:jc w:val="both"/>
        <w:rPr>
          <w:lang w:val="lv-LV"/>
        </w:rPr>
      </w:pPr>
    </w:p>
    <w:p w14:paraId="2C03C839" w14:textId="77777777" w:rsidR="00C70AFD" w:rsidRPr="00F86B9C" w:rsidRDefault="00C70AFD" w:rsidP="00254C64">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824EE47"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2BD5DCC8" w14:textId="147C11D0"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4683A6F8"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43A9486B"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04BFFEB"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0EA5CC6A"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099FC385" w14:textId="77777777" w:rsidR="00C70AFD" w:rsidRDefault="00C70AFD" w:rsidP="00395929">
      <w:pPr>
        <w:ind w:left="426" w:hanging="426"/>
        <w:jc w:val="both"/>
        <w:rPr>
          <w:lang w:val="lv-LV"/>
        </w:rPr>
      </w:pPr>
    </w:p>
    <w:p w14:paraId="511C83F5" w14:textId="77777777" w:rsidR="00AD51DE" w:rsidRPr="009771D1" w:rsidRDefault="00AD51DE" w:rsidP="00254C64">
      <w:pPr>
        <w:pStyle w:val="ListParagraph"/>
        <w:numPr>
          <w:ilvl w:val="1"/>
          <w:numId w:val="4"/>
        </w:numPr>
        <w:ind w:hanging="502"/>
        <w:rPr>
          <w:b/>
          <w:lang w:val="lv-LV"/>
        </w:rPr>
      </w:pPr>
      <w:r w:rsidRPr="009771D1">
        <w:rPr>
          <w:b/>
          <w:lang w:val="lv-LV"/>
        </w:rPr>
        <w:t>Kvalifikācijas prasības:</w:t>
      </w:r>
    </w:p>
    <w:p w14:paraId="4DFF2226" w14:textId="77777777" w:rsidR="00AD51DE" w:rsidRPr="009F4BB7" w:rsidRDefault="00AD51DE" w:rsidP="00254C64">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4FCDE4F8" w14:textId="77777777" w:rsidR="00AD51DE" w:rsidRPr="009F4BB7" w:rsidRDefault="00AD51DE" w:rsidP="00254C64">
      <w:pPr>
        <w:pStyle w:val="ListParagraph"/>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28D5DDC7" w14:textId="77777777" w:rsidR="002959DE" w:rsidRPr="009F4BB7" w:rsidRDefault="002959DE" w:rsidP="00254C64">
      <w:pPr>
        <w:pStyle w:val="ListParagraph"/>
        <w:numPr>
          <w:ilvl w:val="2"/>
          <w:numId w:val="4"/>
        </w:numPr>
        <w:ind w:left="426" w:hanging="426"/>
        <w:jc w:val="both"/>
        <w:rPr>
          <w:lang w:val="lv-LV"/>
        </w:rPr>
      </w:pPr>
      <w:r w:rsidRPr="009F4BB7">
        <w:rPr>
          <w:lang w:val="lv-LV"/>
        </w:rPr>
        <w:t>pretendents ir tiesīgs veikt sarunu procedūras priekšmetā noteikto preču piegādi, ko apliecina attiecīgās preces ražotājs vai autorizēts vairumtirgotājs;</w:t>
      </w:r>
    </w:p>
    <w:p w14:paraId="2FA9F369" w14:textId="77777777" w:rsidR="00AD51DE" w:rsidRPr="009F4BB7" w:rsidRDefault="00AD51DE" w:rsidP="00254C64">
      <w:pPr>
        <w:pStyle w:val="ListParagraph"/>
        <w:numPr>
          <w:ilvl w:val="2"/>
          <w:numId w:val="4"/>
        </w:numPr>
        <w:ind w:left="426" w:hanging="426"/>
        <w:jc w:val="both"/>
        <w:rPr>
          <w:lang w:val="lv-LV"/>
        </w:rPr>
      </w:pPr>
      <w:r w:rsidRPr="009F4BB7">
        <w:rPr>
          <w:bCs/>
          <w:lang w:val="lv-LV"/>
        </w:rPr>
        <w:t>pretendents iesniedz nolikuma prasībām atbilstošu piedāvājuma nodrošinājumu;</w:t>
      </w:r>
    </w:p>
    <w:p w14:paraId="25EBCE00" w14:textId="160611B6" w:rsidR="00AD51DE" w:rsidRPr="00981B62" w:rsidRDefault="00AD51DE" w:rsidP="00254C64">
      <w:pPr>
        <w:pStyle w:val="ListParagraph"/>
        <w:numPr>
          <w:ilvl w:val="2"/>
          <w:numId w:val="4"/>
        </w:numPr>
        <w:ind w:left="426" w:hanging="426"/>
        <w:jc w:val="both"/>
        <w:rPr>
          <w:lang w:val="lv-LV"/>
        </w:rPr>
      </w:pPr>
      <w:r w:rsidRPr="00981B62">
        <w:rPr>
          <w:lang w:val="lv-LV"/>
        </w:rPr>
        <w:lastRenderedPageBreak/>
        <w:t>pretendents pēdējo 3</w:t>
      </w:r>
      <w:r w:rsidR="00D64408">
        <w:rPr>
          <w:lang w:val="lv-LV"/>
        </w:rPr>
        <w:t xml:space="preserve"> (trīs)</w:t>
      </w:r>
      <w:r w:rsidRPr="00981B62">
        <w:rPr>
          <w:lang w:val="lv-LV"/>
        </w:rPr>
        <w:t> darbības gadu laikā ir sekmīgi veicis</w:t>
      </w:r>
      <w:r w:rsidR="00474AF4" w:rsidRPr="00981B62">
        <w:rPr>
          <w:lang w:val="lv-LV"/>
        </w:rPr>
        <w:t xml:space="preserve"> </w:t>
      </w:r>
      <w:r w:rsidR="00ED40A5" w:rsidRPr="00981B62">
        <w:rPr>
          <w:lang w:val="lv-LV"/>
        </w:rPr>
        <w:t>līdzvērtīgas (pēc satura un apjoma) piegādes kopējās  piedāvātās līgum</w:t>
      </w:r>
      <w:r w:rsidR="00AC6991" w:rsidRPr="00981B62">
        <w:rPr>
          <w:lang w:val="lv-LV"/>
        </w:rPr>
        <w:t xml:space="preserve">a summas </w:t>
      </w:r>
      <w:r w:rsidR="00ED40A5" w:rsidRPr="00981B62">
        <w:rPr>
          <w:lang w:val="lv-LV"/>
        </w:rPr>
        <w:t xml:space="preserve"> apmērā</w:t>
      </w:r>
      <w:r w:rsidR="00474AF4" w:rsidRPr="00981B62">
        <w:rPr>
          <w:lang w:val="lv-LV"/>
        </w:rPr>
        <w:t>. Par līdzīgām precēm tiks uzskatītas</w:t>
      </w:r>
      <w:r w:rsidR="00944523" w:rsidRPr="00981B62">
        <w:rPr>
          <w:lang w:val="lv-LV"/>
        </w:rPr>
        <w:t xml:space="preserve"> – stendi, darbagaldi un citas iekārtas</w:t>
      </w:r>
      <w:r w:rsidR="005660EF" w:rsidRPr="00981B62">
        <w:rPr>
          <w:lang w:val="lv-LV"/>
        </w:rPr>
        <w:t>;</w:t>
      </w:r>
    </w:p>
    <w:p w14:paraId="632C6099" w14:textId="2C47C13C" w:rsidR="00AD51DE" w:rsidRPr="00B4500D" w:rsidRDefault="005660EF" w:rsidP="00254C64">
      <w:pPr>
        <w:pStyle w:val="ListParagraph"/>
        <w:numPr>
          <w:ilvl w:val="2"/>
          <w:numId w:val="4"/>
        </w:numPr>
        <w:ind w:left="426" w:hanging="426"/>
        <w:jc w:val="both"/>
        <w:rPr>
          <w:lang w:val="lv-LV"/>
        </w:rPr>
      </w:pPr>
      <w:r w:rsidRPr="00981B62">
        <w:rPr>
          <w:lang w:val="lv-LV"/>
        </w:rPr>
        <w:t>p</w:t>
      </w:r>
      <w:r w:rsidR="00AD51DE" w:rsidRPr="00981B62">
        <w:rPr>
          <w:lang w:val="lv-LV"/>
        </w:rPr>
        <w:t>asūtītājam ir</w:t>
      </w:r>
      <w:r w:rsidR="00AD51DE" w:rsidRPr="009F4BB7">
        <w:rPr>
          <w:lang w:val="lv-LV"/>
        </w:rPr>
        <w:t xml:space="preserve"> tiesības noraidīt pretendenta piedāvājumu, ja pretendentam uz piedāvājumu atvēršanas dienu ir neizpildītas saistības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3882C3F8" w14:textId="77777777" w:rsidR="000001D2" w:rsidRPr="00956C49" w:rsidRDefault="000001D2" w:rsidP="00395929">
      <w:pPr>
        <w:ind w:left="426" w:hanging="426"/>
        <w:jc w:val="both"/>
        <w:rPr>
          <w:lang w:val="lv-LV"/>
        </w:rPr>
      </w:pPr>
    </w:p>
    <w:p w14:paraId="0BA4DAA3" w14:textId="4FC24193" w:rsidR="00AD51DE" w:rsidRDefault="00AD51DE" w:rsidP="00254C64">
      <w:pPr>
        <w:numPr>
          <w:ilvl w:val="0"/>
          <w:numId w:val="4"/>
        </w:numPr>
        <w:jc w:val="center"/>
        <w:rPr>
          <w:b/>
          <w:lang w:val="lv-LV"/>
        </w:rPr>
      </w:pPr>
      <w:r w:rsidRPr="00B12FC6">
        <w:rPr>
          <w:b/>
          <w:lang w:val="lv-LV"/>
        </w:rPr>
        <w:t>PRETENDENTU PIEDĀVĀJUMU IZVĒRTĒŠANA</w:t>
      </w:r>
    </w:p>
    <w:p w14:paraId="6A5A8B20" w14:textId="77777777" w:rsidR="00D64408" w:rsidRPr="00B12FC6" w:rsidRDefault="00D64408" w:rsidP="00BB1216">
      <w:pPr>
        <w:ind w:left="360"/>
        <w:rPr>
          <w:b/>
          <w:lang w:val="lv-LV"/>
        </w:rPr>
      </w:pPr>
    </w:p>
    <w:p w14:paraId="7A1E3DF6" w14:textId="56570576" w:rsidR="00AD51DE" w:rsidRPr="00BB1216" w:rsidRDefault="00AD51DE" w:rsidP="00BB1216">
      <w:pPr>
        <w:pStyle w:val="ListParagraph"/>
        <w:numPr>
          <w:ilvl w:val="1"/>
          <w:numId w:val="4"/>
        </w:numPr>
        <w:ind w:left="426" w:hanging="426"/>
        <w:jc w:val="both"/>
        <w:rPr>
          <w:b/>
          <w:lang w:val="lv-LV"/>
        </w:rPr>
      </w:pPr>
      <w:r w:rsidRPr="00B12FC6">
        <w:rPr>
          <w:b/>
          <w:lang w:val="lv-LV"/>
        </w:rPr>
        <w:t xml:space="preserve">Piedāvājumu izvēles kritērijs: </w:t>
      </w:r>
      <w:r w:rsidRPr="00B12FC6">
        <w:rPr>
          <w:lang w:val="lv-LV"/>
        </w:rPr>
        <w:t>sarunu procedūras nolikuma prasībām atbilstošs piedāvājums ar viszemāko cenu</w:t>
      </w:r>
      <w:r w:rsidR="00827F64" w:rsidRPr="00B12FC6">
        <w:rPr>
          <w:lang w:val="lv-LV"/>
        </w:rPr>
        <w:t xml:space="preserve"> </w:t>
      </w:r>
      <w:r w:rsidR="00BE7591" w:rsidRPr="00B12FC6">
        <w:rPr>
          <w:lang w:val="lv-LV"/>
        </w:rPr>
        <w:t xml:space="preserve">par sarunu procedūras </w:t>
      </w:r>
      <w:r w:rsidR="008810F7">
        <w:rPr>
          <w:lang w:val="lv-LV"/>
        </w:rPr>
        <w:t>priekšmetu kopumā</w:t>
      </w:r>
      <w:r w:rsidR="006C36D2" w:rsidRPr="00B12FC6">
        <w:rPr>
          <w:color w:val="FF0000"/>
          <w:lang w:val="lv-LV"/>
        </w:rPr>
        <w:t xml:space="preserve"> </w:t>
      </w:r>
      <w:r w:rsidR="00C74589" w:rsidRPr="00B12FC6">
        <w:rPr>
          <w:lang w:val="lv-LV"/>
        </w:rPr>
        <w:t>pilnā apjomā.</w:t>
      </w:r>
    </w:p>
    <w:p w14:paraId="753BF974"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18DDD758" w14:textId="45A09651" w:rsidR="000001D2" w:rsidRPr="00956C49" w:rsidRDefault="000001D2" w:rsidP="00254C64">
      <w:pPr>
        <w:pStyle w:val="ListParagraph"/>
        <w:numPr>
          <w:ilvl w:val="2"/>
          <w:numId w:val="4"/>
        </w:numPr>
        <w:ind w:left="426" w:hanging="426"/>
        <w:jc w:val="both"/>
        <w:rPr>
          <w:lang w:val="lv-LV"/>
        </w:rPr>
      </w:pPr>
      <w:r w:rsidRPr="00956C49">
        <w:rPr>
          <w:lang w:val="lv-LV"/>
        </w:rPr>
        <w:t>komisija, izvērtējot piedāvājumus, pārbauda</w:t>
      </w:r>
      <w:r w:rsidR="001D4371">
        <w:rPr>
          <w:rStyle w:val="FootnoteReference"/>
          <w:lang w:val="lv-LV"/>
        </w:rPr>
        <w:footnoteReference w:id="6"/>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119B1CB8"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06A978D8" w14:textId="77777777" w:rsidR="00DF74EA" w:rsidRDefault="000001D2" w:rsidP="00DF74EA">
      <w:pPr>
        <w:pStyle w:val="ListParagraph"/>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2E8D9A36" w14:textId="77777777" w:rsidR="000001D2" w:rsidRPr="001D4371" w:rsidRDefault="00977FED" w:rsidP="00DF74EA">
      <w:pPr>
        <w:pStyle w:val="ListParagraph"/>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0961D5BF" w14:textId="08B9336A" w:rsidR="000001D2" w:rsidRPr="00956C49" w:rsidRDefault="000001D2" w:rsidP="00254C64">
      <w:pPr>
        <w:pStyle w:val="ListParagraph"/>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0951C8D9"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2192D2BF" w14:textId="77777777"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8ABBFC8" w14:textId="5809B8B6" w:rsidR="00BF6258" w:rsidRDefault="000001D2" w:rsidP="00254C64">
      <w:pPr>
        <w:pStyle w:val="ListParagraph"/>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0FE91FB2" w14:textId="77777777"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7D71A070" w14:textId="77777777" w:rsidR="00AD51DE" w:rsidRDefault="00AD51DE" w:rsidP="00AD51DE">
      <w:pPr>
        <w:rPr>
          <w:b/>
          <w:lang w:val="lv-LV"/>
        </w:rPr>
      </w:pPr>
    </w:p>
    <w:p w14:paraId="0B24F269"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374543A" w14:textId="6038B3B9" w:rsidR="00AD51DE" w:rsidRPr="00BF6258" w:rsidRDefault="002A2134" w:rsidP="00254C64">
      <w:pPr>
        <w:pStyle w:val="ListParagraph"/>
        <w:numPr>
          <w:ilvl w:val="1"/>
          <w:numId w:val="4"/>
        </w:numPr>
        <w:ind w:hanging="502"/>
        <w:jc w:val="both"/>
        <w:rPr>
          <w:b/>
          <w:lang w:val="lv-LV"/>
        </w:rPr>
      </w:pPr>
      <w:r w:rsidRPr="00BF6258">
        <w:rPr>
          <w:lang w:val="lv-LV"/>
        </w:rPr>
        <w:t>S</w:t>
      </w:r>
      <w:r w:rsidR="00AD51DE" w:rsidRPr="00BF6258">
        <w:rPr>
          <w:lang w:val="lv-LV"/>
        </w:rPr>
        <w:t>arunas, ja nepieciešams, var tikt rīkotas pēc piedāvājumu pārbaudes vai piedāvājumu pārbaudes, ja:</w:t>
      </w:r>
    </w:p>
    <w:p w14:paraId="40D003BF"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72C8597"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lastRenderedPageBreak/>
        <w:t>nepieciešams vienoties par iespējamām izmaiņām sarunu procedūras priekšmetā;</w:t>
      </w:r>
    </w:p>
    <w:p w14:paraId="520DA51B" w14:textId="43F62C0B"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6423A8">
        <w:rPr>
          <w:lang w:val="lv-LV"/>
        </w:rPr>
        <w:t>5</w:t>
      </w:r>
      <w:r w:rsidRPr="00956C49">
        <w:rPr>
          <w:lang w:val="lv-LV"/>
        </w:rPr>
        <w:t>.pielikums) būtiskiem noteikumiem, piemēram: izpildes termiņos, tehniskajos noteikumos;</w:t>
      </w:r>
    </w:p>
    <w:p w14:paraId="7083DFF0"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0E32DFF2" w14:textId="07D104C9" w:rsidR="00182F4A" w:rsidRPr="00290556" w:rsidRDefault="005660EF" w:rsidP="00182F4A">
      <w:pPr>
        <w:pStyle w:val="ListParagraph"/>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 xml:space="preserve">adījumā, ja </w:t>
      </w:r>
      <w:r w:rsidR="00D64408">
        <w:rPr>
          <w:lang w:val="lv-LV"/>
        </w:rPr>
        <w:t>2 (</w:t>
      </w:r>
      <w:r w:rsidR="00182F4A" w:rsidRPr="00C27EF2">
        <w:rPr>
          <w:lang w:val="lv-LV"/>
        </w:rPr>
        <w:t>divi</w:t>
      </w:r>
      <w:r w:rsidR="00D64408">
        <w:rPr>
          <w:lang w:val="lv-LV"/>
        </w:rPr>
        <w:t>)</w:t>
      </w:r>
      <w:r w:rsidR="00182F4A" w:rsidRPr="00C27EF2">
        <w:rPr>
          <w:lang w:val="lv-LV"/>
        </w:rPr>
        <w:t xml:space="preserve"> vai vairāk pretendenti ir iesnieguši piedāvājumus ar vienādām zemākajām cenām, uzvarētāja noteikšanai komisija veiks izlozi</w:t>
      </w:r>
      <w:r w:rsidR="00182F4A">
        <w:rPr>
          <w:lang w:val="lv-LV"/>
        </w:rPr>
        <w:t>.</w:t>
      </w:r>
    </w:p>
    <w:p w14:paraId="50C5EDCD" w14:textId="008421E5" w:rsidR="00182F4A" w:rsidRPr="00290556" w:rsidRDefault="005660EF" w:rsidP="00182F4A">
      <w:pPr>
        <w:pStyle w:val="ListParagraph"/>
        <w:numPr>
          <w:ilvl w:val="1"/>
          <w:numId w:val="4"/>
        </w:numPr>
        <w:tabs>
          <w:tab w:val="left" w:pos="709"/>
        </w:tabs>
        <w:overflowPunct w:val="0"/>
        <w:autoSpaceDE w:val="0"/>
        <w:autoSpaceDN w:val="0"/>
        <w:adjustRightInd w:val="0"/>
        <w:ind w:left="426" w:hanging="426"/>
        <w:jc w:val="both"/>
        <w:rPr>
          <w:lang w:val="lv-LV"/>
        </w:rPr>
      </w:pPr>
      <w:r>
        <w:rPr>
          <w:lang w:val="lv-LV"/>
        </w:rPr>
        <w:t>s</w:t>
      </w:r>
      <w:r w:rsidR="00182F4A" w:rsidRPr="00956C49">
        <w:rPr>
          <w:lang w:val="lv-LV"/>
        </w:rPr>
        <w:t>arunas</w:t>
      </w:r>
      <w:r w:rsidR="00182F4A">
        <w:rPr>
          <w:lang w:val="lv-LV"/>
        </w:rPr>
        <w:t xml:space="preserve"> un izloze</w:t>
      </w:r>
      <w:r w:rsidR="00182F4A" w:rsidRPr="00956C49">
        <w:rPr>
          <w:lang w:val="lv-LV"/>
        </w:rPr>
        <w:t xml:space="preserve"> tiks protokolētas.</w:t>
      </w:r>
      <w:r w:rsidR="00182F4A" w:rsidRPr="00290556">
        <w:rPr>
          <w:i/>
          <w:lang w:val="lv-LV"/>
        </w:rPr>
        <w:t xml:space="preserve"> </w:t>
      </w:r>
    </w:p>
    <w:p w14:paraId="51887BC2" w14:textId="318D2F36" w:rsidR="00AD51DE" w:rsidRPr="00922D73" w:rsidRDefault="00182F4A" w:rsidP="00F50761">
      <w:pPr>
        <w:pStyle w:val="ListParagraph"/>
        <w:numPr>
          <w:ilvl w:val="1"/>
          <w:numId w:val="4"/>
        </w:numPr>
        <w:tabs>
          <w:tab w:val="left" w:pos="709"/>
        </w:tabs>
        <w:overflowPunct w:val="0"/>
        <w:autoSpaceDE w:val="0"/>
        <w:autoSpaceDN w:val="0"/>
        <w:adjustRightInd w:val="0"/>
        <w:ind w:left="426" w:hanging="426"/>
        <w:jc w:val="both"/>
        <w:rPr>
          <w:b/>
          <w:lang w:val="lv-LV"/>
        </w:rPr>
      </w:pPr>
      <w:r w:rsidRPr="00922D73">
        <w:rPr>
          <w:i/>
          <w:lang w:val="lv-LV"/>
        </w:rPr>
        <w:t>(ja nepieciešams)</w:t>
      </w:r>
      <w:r w:rsidRPr="00922D73">
        <w:rPr>
          <w:lang w:val="lv-LV"/>
        </w:rPr>
        <w:t xml:space="preserve"> var tikt noteiktas atkārtotas piedāvājumu un/vai Finanšu piedāvājumu iesniegšanas. </w:t>
      </w:r>
    </w:p>
    <w:p w14:paraId="7C009D7C" w14:textId="78B1504F" w:rsidR="00AD51DE" w:rsidRPr="00BB1216"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4562D6DE" w14:textId="77777777" w:rsidR="00D64408" w:rsidRPr="00956C49" w:rsidRDefault="00D64408" w:rsidP="00BB1216">
      <w:pPr>
        <w:ind w:left="284"/>
        <w:rPr>
          <w:b/>
          <w:lang w:val="lv-LV"/>
        </w:rPr>
      </w:pPr>
    </w:p>
    <w:p w14:paraId="3EA6A059" w14:textId="0B1B75B5" w:rsidR="00182F4A" w:rsidRPr="00182F4A" w:rsidRDefault="00182F4A" w:rsidP="00182F4A">
      <w:pPr>
        <w:pStyle w:val="ListParagraph"/>
        <w:numPr>
          <w:ilvl w:val="1"/>
          <w:numId w:val="4"/>
        </w:numPr>
        <w:ind w:left="426" w:hanging="426"/>
        <w:jc w:val="both"/>
        <w:rPr>
          <w:b/>
          <w:lang w:val="lv-LV"/>
        </w:rPr>
      </w:pPr>
      <w:r w:rsidRPr="00182F4A">
        <w:rPr>
          <w:lang w:val="lv-LV"/>
        </w:rPr>
        <w:t>Pēc piedāvājumu pārbaudes un izvērtēšanas komisija izvēlas uzvarētāju, uz kuru nav attiecināmi nolikumā minētie izslēgšanas gadījumi, un kurš iesniedzis sarunu procedūras priekšmetam atbilstošu piedāvājumu ar viszemāko cenu par</w:t>
      </w:r>
      <w:r w:rsidR="008810F7">
        <w:rPr>
          <w:lang w:val="lv-LV"/>
        </w:rPr>
        <w:t xml:space="preserve"> </w:t>
      </w:r>
      <w:proofErr w:type="spellStart"/>
      <w:r w:rsidR="008810F7" w:rsidRPr="00B12FC6">
        <w:rPr>
          <w:lang w:val="lv-LV"/>
        </w:rPr>
        <w:t>par</w:t>
      </w:r>
      <w:proofErr w:type="spellEnd"/>
      <w:r w:rsidR="008810F7" w:rsidRPr="00B12FC6">
        <w:rPr>
          <w:lang w:val="lv-LV"/>
        </w:rPr>
        <w:t xml:space="preserve"> sarunu procedūras </w:t>
      </w:r>
      <w:r w:rsidR="008810F7">
        <w:rPr>
          <w:lang w:val="lv-LV"/>
        </w:rPr>
        <w:t>priekšmetu kopumā</w:t>
      </w:r>
      <w:r w:rsidRPr="00182F4A">
        <w:rPr>
          <w:lang w:val="lv-LV"/>
        </w:rPr>
        <w:t xml:space="preserve"> pilnā apjomā</w:t>
      </w:r>
      <w:r w:rsidR="005660EF">
        <w:rPr>
          <w:lang w:val="lv-LV"/>
        </w:rPr>
        <w:t>;</w:t>
      </w:r>
    </w:p>
    <w:p w14:paraId="19624B61" w14:textId="77777777" w:rsidR="00AD51DE" w:rsidRPr="00E10DB4" w:rsidRDefault="00182F4A" w:rsidP="00254C64">
      <w:pPr>
        <w:pStyle w:val="ListParagraph"/>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6AF281EE"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46F826A"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4EB1F8E"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7B267EF2" w14:textId="7FA8F109"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Pr>
          <w:lang w:val="lv-LV"/>
        </w:rPr>
        <w:t>5</w:t>
      </w:r>
      <w:r w:rsidR="00AD51DE" w:rsidRPr="00956C49">
        <w:rPr>
          <w:lang w:val="lv-LV"/>
        </w:rPr>
        <w:t>.pielikumam).</w:t>
      </w:r>
    </w:p>
    <w:p w14:paraId="0EE10D91" w14:textId="77777777" w:rsidR="00AD51DE" w:rsidRPr="00956C49" w:rsidRDefault="00AD51DE" w:rsidP="00AD51DE">
      <w:pPr>
        <w:rPr>
          <w:b/>
          <w:lang w:val="lv-LV"/>
        </w:rPr>
      </w:pPr>
    </w:p>
    <w:p w14:paraId="6AD22CB2" w14:textId="7BD9D956" w:rsidR="00AD51DE"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6F73BE83" w14:textId="77777777" w:rsidR="00D64408" w:rsidRPr="00956C49" w:rsidRDefault="00D64408" w:rsidP="00926203">
      <w:pPr>
        <w:ind w:left="426"/>
        <w:rPr>
          <w:rFonts w:ascii="Times New Roman Bold" w:hAnsi="Times New Roman Bold"/>
          <w:b/>
          <w:caps/>
          <w:lang w:val="lv-LV"/>
        </w:rPr>
      </w:pPr>
    </w:p>
    <w:p w14:paraId="1C098B46" w14:textId="6968E849" w:rsidR="000001D2" w:rsidRPr="00956C49" w:rsidRDefault="000001D2" w:rsidP="00254C64">
      <w:pPr>
        <w:pStyle w:val="ListParagraph"/>
        <w:numPr>
          <w:ilvl w:val="1"/>
          <w:numId w:val="4"/>
        </w:numPr>
        <w:ind w:left="426" w:hanging="426"/>
        <w:jc w:val="both"/>
        <w:rPr>
          <w:b/>
          <w:lang w:val="lv-LV"/>
        </w:rPr>
      </w:pPr>
      <w:r w:rsidRPr="00956C49">
        <w:rPr>
          <w:lang w:val="lv-LV"/>
        </w:rPr>
        <w:t>Pircējs 5</w:t>
      </w:r>
      <w:r w:rsidR="008C1ED5">
        <w:rPr>
          <w:lang w:val="lv-LV"/>
        </w:rPr>
        <w:t xml:space="preserve"> (piecu)</w:t>
      </w:r>
      <w:r w:rsidRPr="00956C49">
        <w:rPr>
          <w:lang w:val="lv-LV"/>
        </w:rPr>
        <w:t xml:space="preserve">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3530B168" w14:textId="77777777" w:rsidR="000001D2" w:rsidRPr="00956C49" w:rsidRDefault="00F86B9C" w:rsidP="00254C64">
      <w:pPr>
        <w:pStyle w:val="ListParagraph"/>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VID publiskajā datu bāzē izraudzītajam pretendentam ir konstatējams  nodokļu parāds (lielāks par 150 </w:t>
      </w:r>
      <w:r w:rsidR="000001D2" w:rsidRPr="00956C49">
        <w:rPr>
          <w:i/>
          <w:lang w:val="lv-LV"/>
        </w:rPr>
        <w:t>euro</w:t>
      </w:r>
      <w:r w:rsidR="000001D2" w:rsidRPr="00956C49">
        <w:rPr>
          <w:lang w:val="lv-LV"/>
        </w:rPr>
        <w:t xml:space="preserve">), pircējs pieprasa iesniegt apliecinājumu par nodokļu parādu neesamību – izziņu no VID elektroniskās deklarēšanas sistēmas, kas apliecina informāciju par </w:t>
      </w:r>
      <w:r w:rsidR="002A2134">
        <w:rPr>
          <w:lang w:val="lv-LV"/>
        </w:rPr>
        <w:t>nodokļu parādiem vai to nomaksu</w:t>
      </w:r>
      <w:r>
        <w:rPr>
          <w:lang w:val="lv-LV"/>
        </w:rPr>
        <w:t xml:space="preserve"> uz konkrētu dienu;</w:t>
      </w:r>
    </w:p>
    <w:p w14:paraId="2812A65E" w14:textId="3B3FA547" w:rsidR="000001D2" w:rsidRPr="008810F7" w:rsidRDefault="00F86B9C" w:rsidP="00254C64">
      <w:pPr>
        <w:pStyle w:val="ListParagraph"/>
        <w:numPr>
          <w:ilvl w:val="1"/>
          <w:numId w:val="4"/>
        </w:numPr>
        <w:ind w:left="426" w:hanging="426"/>
        <w:jc w:val="both"/>
        <w:rPr>
          <w:b/>
          <w:lang w:val="lv-LV"/>
        </w:rPr>
      </w:pPr>
      <w:r>
        <w:rPr>
          <w:lang w:val="lv-LV"/>
        </w:rPr>
        <w:t>s</w:t>
      </w:r>
      <w:r w:rsidR="000001D2" w:rsidRPr="00956C49">
        <w:rPr>
          <w:lang w:val="lv-LV"/>
        </w:rPr>
        <w:t xml:space="preserve">arunu procedūras uzvarētājs </w:t>
      </w:r>
      <w:r w:rsidR="00612F19" w:rsidRPr="00754648">
        <w:rPr>
          <w:u w:val="single"/>
          <w:lang w:val="lv-LV"/>
        </w:rPr>
        <w:t xml:space="preserve">5 </w:t>
      </w:r>
      <w:r w:rsidR="008C1ED5">
        <w:rPr>
          <w:u w:val="single"/>
          <w:lang w:val="lv-LV"/>
        </w:rPr>
        <w:t xml:space="preserve">(piecu) </w:t>
      </w:r>
      <w:r w:rsidR="000001D2" w:rsidRPr="00754648">
        <w:rPr>
          <w:u w:val="single"/>
          <w:lang w:val="lv-LV"/>
        </w:rPr>
        <w:t>dienu laikā no paziņojuma saņemšanas</w:t>
      </w:r>
      <w:r w:rsidR="000001D2" w:rsidRPr="00956C49">
        <w:rPr>
          <w:lang w:val="lv-LV"/>
        </w:rPr>
        <w:t xml:space="preserve"> par sarunu procedūras rezultātiem</w:t>
      </w:r>
      <w:r w:rsidR="008C1ED5">
        <w:rPr>
          <w:lang w:val="lv-LV"/>
        </w:rPr>
        <w:t xml:space="preserve"> noslēdz līgumu</w:t>
      </w:r>
      <w:r w:rsidR="008C1ED5" w:rsidRPr="008C1ED5">
        <w:rPr>
          <w:lang w:val="lv-LV"/>
        </w:rPr>
        <w:t xml:space="preserve"> </w:t>
      </w:r>
      <w:r w:rsidR="008C1ED5">
        <w:rPr>
          <w:lang w:val="lv-LV"/>
        </w:rPr>
        <w:t>ar pircēju</w:t>
      </w:r>
      <w:r w:rsidR="000001D2" w:rsidRPr="00956C49">
        <w:rPr>
          <w:lang w:val="lv-LV"/>
        </w:rPr>
        <w:t xml:space="preserve">.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w:t>
      </w:r>
      <w:r w:rsidR="000001D2" w:rsidRPr="00083764">
        <w:rPr>
          <w:lang w:val="lv-LV"/>
        </w:rPr>
        <w:t xml:space="preserve">pretendentu, kurš piedāvājis viszemāko cenu, bet tas atsakās līgumu slēgt, komisija pieņem lēmumu pārtraukt sarunu procedūru, neizvēloties nevienu piedāvājumu. Galīgo </w:t>
      </w:r>
      <w:r w:rsidR="000001D2" w:rsidRPr="008810F7">
        <w:rPr>
          <w:lang w:val="lv-LV"/>
        </w:rPr>
        <w:t>lēmumu arī šajā gadījumā pieņem saskaņā ar nolikuma 6.</w:t>
      </w:r>
      <w:r w:rsidR="008810F7" w:rsidRPr="008810F7">
        <w:rPr>
          <w:lang w:val="lv-LV"/>
        </w:rPr>
        <w:t>6</w:t>
      </w:r>
      <w:r w:rsidR="000001D2" w:rsidRPr="008810F7">
        <w:rPr>
          <w:lang w:val="lv-LV"/>
        </w:rPr>
        <w:t>.</w:t>
      </w:r>
      <w:r w:rsidRPr="008810F7">
        <w:rPr>
          <w:lang w:val="lv-LV"/>
        </w:rPr>
        <w:t>punktu;</w:t>
      </w:r>
    </w:p>
    <w:p w14:paraId="6E8537D7" w14:textId="4844156C" w:rsidR="00AD51DE" w:rsidRPr="009771D1" w:rsidRDefault="00F86B9C" w:rsidP="00254C64">
      <w:pPr>
        <w:pStyle w:val="ListParagraph"/>
        <w:numPr>
          <w:ilvl w:val="1"/>
          <w:numId w:val="4"/>
        </w:numPr>
        <w:overflowPunct w:val="0"/>
        <w:autoSpaceDE w:val="0"/>
        <w:autoSpaceDN w:val="0"/>
        <w:adjustRightInd w:val="0"/>
        <w:ind w:left="426" w:hanging="426"/>
        <w:jc w:val="both"/>
        <w:rPr>
          <w:b/>
          <w:lang w:val="lv-LV"/>
        </w:rPr>
      </w:pPr>
      <w:r w:rsidRPr="008810F7">
        <w:rPr>
          <w:lang w:val="lv-LV"/>
        </w:rPr>
        <w:t>p</w:t>
      </w:r>
      <w:r w:rsidR="00AD51DE" w:rsidRPr="008810F7">
        <w:rPr>
          <w:lang w:val="lv-LV"/>
        </w:rPr>
        <w:t>ēc iepirkuma līguma noslēgšanas</w:t>
      </w:r>
      <w:r w:rsidR="000001D2" w:rsidRPr="008810F7">
        <w:rPr>
          <w:lang w:val="lv-LV"/>
        </w:rPr>
        <w:t xml:space="preserve"> </w:t>
      </w:r>
      <w:r w:rsidR="00AD51DE" w:rsidRPr="008810F7">
        <w:rPr>
          <w:lang w:val="lv-LV"/>
        </w:rPr>
        <w:t>izraudzītais pretendents 10</w:t>
      </w:r>
      <w:r w:rsidR="004A6442">
        <w:rPr>
          <w:lang w:val="lv-LV"/>
        </w:rPr>
        <w:t xml:space="preserve"> (desmit)</w:t>
      </w:r>
      <w:r w:rsidR="00AD51DE" w:rsidRPr="008810F7">
        <w:rPr>
          <w:lang w:val="lv-LV"/>
        </w:rPr>
        <w:t xml:space="preserve"> darba dienu laikā iesniedz p</w:t>
      </w:r>
      <w:r w:rsidR="00BB4765" w:rsidRPr="008810F7">
        <w:rPr>
          <w:lang w:val="lv-LV"/>
        </w:rPr>
        <w:t>ircējam</w:t>
      </w:r>
      <w:r w:rsidR="00AD51DE" w:rsidRPr="008810F7">
        <w:rPr>
          <w:lang w:val="lv-LV"/>
        </w:rPr>
        <w:t xml:space="preserve"> līguma nodrošinājumu </w:t>
      </w:r>
      <w:r w:rsidR="008810F7" w:rsidRPr="008810F7">
        <w:rPr>
          <w:lang w:val="lv-LV"/>
        </w:rPr>
        <w:t>5</w:t>
      </w:r>
      <w:r w:rsidR="004A6442" w:rsidRPr="008810F7">
        <w:rPr>
          <w:lang w:val="lv-LV"/>
        </w:rPr>
        <w:t xml:space="preserve">% </w:t>
      </w:r>
      <w:r w:rsidR="008810F7" w:rsidRPr="008810F7">
        <w:rPr>
          <w:lang w:val="lv-LV"/>
        </w:rPr>
        <w:t>(piecu</w:t>
      </w:r>
      <w:r w:rsidR="004A6442">
        <w:rPr>
          <w:lang w:val="lv-LV"/>
        </w:rPr>
        <w:t xml:space="preserve"> procentu</w:t>
      </w:r>
      <w:r w:rsidR="008810F7" w:rsidRPr="008810F7">
        <w:rPr>
          <w:lang w:val="lv-LV"/>
        </w:rPr>
        <w:t xml:space="preserve">) </w:t>
      </w:r>
      <w:r w:rsidR="00AD51DE" w:rsidRPr="008810F7">
        <w:rPr>
          <w:lang w:val="lv-LV"/>
        </w:rPr>
        <w:t>apmērā</w:t>
      </w:r>
      <w:r w:rsidR="008810F7" w:rsidRPr="008810F7">
        <w:rPr>
          <w:lang w:val="lv-LV"/>
        </w:rPr>
        <w:t xml:space="preserve"> no</w:t>
      </w:r>
      <w:r w:rsidR="00AD51DE" w:rsidRPr="008810F7">
        <w:rPr>
          <w:lang w:val="lv-LV"/>
        </w:rPr>
        <w:t xml:space="preserve"> </w:t>
      </w:r>
      <w:r w:rsidR="008810F7" w:rsidRPr="008810F7">
        <w:rPr>
          <w:szCs w:val="22"/>
          <w:lang w:val="lv-LV"/>
        </w:rPr>
        <w:t xml:space="preserve">līguma kopējās </w:t>
      </w:r>
      <w:r w:rsidR="008810F7" w:rsidRPr="008810F7">
        <w:rPr>
          <w:szCs w:val="22"/>
          <w:lang w:val="lv-LV"/>
        </w:rPr>
        <w:lastRenderedPageBreak/>
        <w:t xml:space="preserve">summas (EUR, </w:t>
      </w:r>
      <w:r w:rsidR="00AD51DE" w:rsidRPr="008810F7">
        <w:rPr>
          <w:lang w:val="lv-LV"/>
        </w:rPr>
        <w:t>bez PVN</w:t>
      </w:r>
      <w:r w:rsidR="008810F7" w:rsidRPr="008810F7">
        <w:rPr>
          <w:lang w:val="lv-LV"/>
        </w:rPr>
        <w:t>)</w:t>
      </w:r>
      <w:r w:rsidR="00AD51DE" w:rsidRPr="008810F7">
        <w:rPr>
          <w:lang w:val="lv-LV"/>
        </w:rPr>
        <w:t xml:space="preserve"> kredītiestādes  garantijas veidā</w:t>
      </w:r>
      <w:r w:rsidR="00023B89" w:rsidRPr="008810F7">
        <w:rPr>
          <w:lang w:val="lv-LV"/>
        </w:rPr>
        <w:t xml:space="preserve"> vai kā naudas iemaksu pircēja kontā</w:t>
      </w:r>
      <w:r w:rsidR="00BF6258" w:rsidRPr="008810F7">
        <w:rPr>
          <w:lang w:val="lv-LV"/>
        </w:rPr>
        <w:t xml:space="preserve"> (konta Nr. nolikuma 1.6.2.punkts)</w:t>
      </w:r>
      <w:r w:rsidR="00AD51DE" w:rsidRPr="008810F7">
        <w:rPr>
          <w:lang w:val="lv-LV"/>
        </w:rPr>
        <w:t>. Kā</w:t>
      </w:r>
      <w:r w:rsidR="00AD51DE" w:rsidRPr="009771D1">
        <w:rPr>
          <w:lang w:val="lv-LV"/>
        </w:rPr>
        <w:t xml:space="preserve"> arī (sīkāk līguma nodrošinājumu nosacījumus skat. arī nolikuma </w:t>
      </w:r>
      <w:r w:rsidR="006423A8">
        <w:rPr>
          <w:lang w:val="lv-LV"/>
        </w:rPr>
        <w:t>5</w:t>
      </w:r>
      <w:r w:rsidR="00AD51DE" w:rsidRPr="009771D1">
        <w:rPr>
          <w:lang w:val="lv-LV"/>
        </w:rPr>
        <w:t xml:space="preserve">.pielikumā un formu </w:t>
      </w:r>
      <w:r w:rsidR="00DF3730" w:rsidRPr="009771D1">
        <w:rPr>
          <w:lang w:val="lv-LV"/>
        </w:rPr>
        <w:t>4</w:t>
      </w:r>
      <w:r w:rsidR="00AD51DE" w:rsidRPr="009771D1">
        <w:rPr>
          <w:lang w:val="lv-LV"/>
        </w:rPr>
        <w:t>.pielikumā</w:t>
      </w:r>
      <w:r w:rsidR="000001D2" w:rsidRPr="009771D1">
        <w:rPr>
          <w:lang w:val="lv-LV"/>
        </w:rPr>
        <w:t>):</w:t>
      </w:r>
    </w:p>
    <w:p w14:paraId="07BC2F31"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E21EB7">
        <w:rPr>
          <w:lang w:val="lv-LV"/>
        </w:rPr>
        <w:t>iesniegtajam līguma nodrošinājumam jāgarantē, ka nodrošinājuma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96B167C" w14:textId="77777777" w:rsidR="000001D2"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7C4A68E9" w14:textId="4840F7C6"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004A6442">
        <w:rPr>
          <w:lang w:val="lv-LV"/>
        </w:rPr>
        <w:t xml:space="preserve">(trīsdesmit) </w:t>
      </w:r>
      <w:r w:rsidRPr="00DF74EA">
        <w:rPr>
          <w:lang w:val="lv-LV"/>
        </w:rPr>
        <w:t>kalendārās dienas pēc preces galīgās piegādes brīža.</w:t>
      </w:r>
    </w:p>
    <w:p w14:paraId="4DA7B8FE" w14:textId="77777777" w:rsidR="00754648" w:rsidRPr="00956C49" w:rsidRDefault="00754648" w:rsidP="00AD51DE">
      <w:pPr>
        <w:pStyle w:val="BodyTextIndent"/>
        <w:ind w:firstLine="0"/>
        <w:rPr>
          <w:b/>
          <w:sz w:val="24"/>
          <w:lang w:val="lv-LV"/>
        </w:rPr>
      </w:pPr>
    </w:p>
    <w:p w14:paraId="3670B5FA" w14:textId="77777777" w:rsidR="00AD51DE" w:rsidRPr="005C7643" w:rsidRDefault="00AD51DE" w:rsidP="00AD51DE">
      <w:pPr>
        <w:pStyle w:val="BodyTextIndent"/>
        <w:ind w:firstLine="0"/>
        <w:rPr>
          <w:b/>
          <w:sz w:val="24"/>
          <w:lang w:val="lv-LV"/>
        </w:rPr>
      </w:pPr>
      <w:r w:rsidRPr="00AA25A4">
        <w:rPr>
          <w:b/>
          <w:sz w:val="24"/>
          <w:lang w:val="lv-LV"/>
        </w:rPr>
        <w:t>Pielikumā:</w:t>
      </w:r>
    </w:p>
    <w:p w14:paraId="1D01F929" w14:textId="77777777" w:rsidR="00AD51DE" w:rsidRPr="00CB03FE" w:rsidRDefault="00AD51DE" w:rsidP="00AD51DE">
      <w:pPr>
        <w:pStyle w:val="BodyTextIndent"/>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6FC05C5A" w14:textId="77777777" w:rsidR="00AD51DE" w:rsidRPr="00CB03FE" w:rsidRDefault="00AD51DE" w:rsidP="00AD51DE">
      <w:pPr>
        <w:pStyle w:val="BodyTextIndent"/>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Pr="00CB03FE">
        <w:rPr>
          <w:sz w:val="24"/>
          <w:lang w:val="lv-LV"/>
        </w:rPr>
        <w:t xml:space="preserve">uz </w:t>
      </w:r>
      <w:r w:rsidR="00CB03FE" w:rsidRPr="00CB03FE">
        <w:rPr>
          <w:sz w:val="24"/>
          <w:lang w:val="lv-LV"/>
        </w:rPr>
        <w:t>2</w:t>
      </w:r>
      <w:r w:rsidRPr="00CB03FE">
        <w:rPr>
          <w:sz w:val="24"/>
          <w:lang w:val="lv-LV"/>
        </w:rPr>
        <w:t xml:space="preserve"> lpp.;</w:t>
      </w:r>
    </w:p>
    <w:p w14:paraId="41A3ED52" w14:textId="77777777" w:rsidR="00AD51DE" w:rsidRPr="00CB03FE" w:rsidRDefault="00DF3730" w:rsidP="00AD51DE">
      <w:pPr>
        <w:pStyle w:val="BodyTextIndent"/>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48D429BF" w14:textId="77777777" w:rsidR="00AD51DE" w:rsidRPr="00E803D1" w:rsidRDefault="00DF3730" w:rsidP="00AD51DE">
      <w:pPr>
        <w:pStyle w:val="BodyTextIndent"/>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0909C7D7" w14:textId="3593CC8D" w:rsidR="00AD51DE" w:rsidRPr="00E803D1" w:rsidRDefault="00DF3730" w:rsidP="006423A8">
      <w:pPr>
        <w:pStyle w:val="BodyTextIndent"/>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6423A8">
        <w:rPr>
          <w:sz w:val="24"/>
          <w:lang w:val="lv-LV"/>
        </w:rPr>
        <w:t>i</w:t>
      </w:r>
      <w:r w:rsidR="006D4CDB" w:rsidRPr="00E803D1">
        <w:rPr>
          <w:sz w:val="24"/>
          <w:lang w:val="lv-LV"/>
        </w:rPr>
        <w:t>epirkuma l</w:t>
      </w:r>
      <w:r w:rsidR="005E79D3" w:rsidRPr="00E803D1">
        <w:rPr>
          <w:sz w:val="24"/>
          <w:lang w:val="lv-LV"/>
        </w:rPr>
        <w:t xml:space="preserve">īguma projekts uz </w:t>
      </w:r>
      <w:r w:rsidR="005F508E">
        <w:rPr>
          <w:sz w:val="24"/>
          <w:lang w:val="lv-LV"/>
        </w:rPr>
        <w:t>8</w:t>
      </w:r>
      <w:r w:rsidR="005E79D3" w:rsidRPr="00E803D1">
        <w:rPr>
          <w:sz w:val="24"/>
          <w:lang w:val="lv-LV"/>
        </w:rPr>
        <w:t xml:space="preserve"> lpp.</w:t>
      </w:r>
    </w:p>
    <w:p w14:paraId="57443FA5" w14:textId="77777777" w:rsidR="00AD51DE" w:rsidRDefault="00AD51DE" w:rsidP="00AD51DE">
      <w:pPr>
        <w:pStyle w:val="BodyTextIndent"/>
        <w:tabs>
          <w:tab w:val="left" w:pos="2127"/>
        </w:tabs>
        <w:ind w:firstLine="0"/>
        <w:rPr>
          <w:sz w:val="24"/>
          <w:lang w:val="lv-LV"/>
        </w:rPr>
      </w:pPr>
    </w:p>
    <w:p w14:paraId="704A9426" w14:textId="77777777" w:rsidR="00D560EE" w:rsidRPr="00956C49" w:rsidRDefault="00D560EE" w:rsidP="00AD51DE">
      <w:pPr>
        <w:pStyle w:val="BodyTextIndent"/>
        <w:tabs>
          <w:tab w:val="left" w:pos="2127"/>
        </w:tabs>
        <w:ind w:firstLine="0"/>
        <w:rPr>
          <w:sz w:val="24"/>
          <w:lang w:val="lv-LV"/>
        </w:rPr>
      </w:pPr>
    </w:p>
    <w:p w14:paraId="782275A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D079D32" w14:textId="77777777" w:rsidR="00D560EE" w:rsidRDefault="00AD51DE" w:rsidP="00C0600A">
      <w:pPr>
        <w:tabs>
          <w:tab w:val="left" w:pos="7513"/>
        </w:tabs>
        <w:jc w:val="both"/>
        <w:rPr>
          <w:lang w:val="lv-LV"/>
        </w:rPr>
      </w:pPr>
      <w:r w:rsidRPr="00956C49">
        <w:rPr>
          <w:lang w:val="lv-LV"/>
        </w:rPr>
        <w:t xml:space="preserve">VAS “Latvijas dzelzceļš” </w:t>
      </w:r>
    </w:p>
    <w:p w14:paraId="08265CD0"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42C33C47" w14:textId="77777777" w:rsidR="00C0600A" w:rsidRDefault="00C0600A" w:rsidP="00BE29AC">
      <w:pPr>
        <w:rPr>
          <w:sz w:val="20"/>
          <w:szCs w:val="20"/>
          <w:lang w:val="lv-LV"/>
        </w:rPr>
      </w:pPr>
    </w:p>
    <w:p w14:paraId="56EC49C8" w14:textId="0125E0AF" w:rsidR="00AD51DE" w:rsidRPr="00BE29AC" w:rsidRDefault="00FD0AD5" w:rsidP="00BE29AC">
      <w:pPr>
        <w:rPr>
          <w:sz w:val="20"/>
          <w:szCs w:val="20"/>
          <w:lang w:val="lv-LV"/>
        </w:rPr>
      </w:pPr>
      <w:proofErr w:type="spellStart"/>
      <w:r>
        <w:rPr>
          <w:sz w:val="20"/>
          <w:szCs w:val="20"/>
          <w:lang w:val="lv-LV"/>
        </w:rPr>
        <w:t>L.Popova</w:t>
      </w:r>
      <w:proofErr w:type="spellEnd"/>
      <w:r w:rsidR="005D5740" w:rsidRPr="00BE29AC">
        <w:rPr>
          <w:sz w:val="20"/>
          <w:szCs w:val="20"/>
          <w:lang w:val="lv-LV"/>
        </w:rPr>
        <w:t xml:space="preserve"> </w:t>
      </w:r>
      <w:r w:rsidR="00922D73">
        <w:rPr>
          <w:sz w:val="20"/>
          <w:szCs w:val="20"/>
          <w:lang w:val="lv-LV"/>
        </w:rPr>
        <w:t>28377135</w:t>
      </w:r>
    </w:p>
    <w:p w14:paraId="41D75D44"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7E21CAD9"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716FDC2B"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482C13AD" w14:textId="77777777" w:rsidR="00922D73" w:rsidRDefault="00AD51DE" w:rsidP="00922D73">
      <w:pPr>
        <w:spacing w:line="0" w:lineRule="atLeast"/>
        <w:jc w:val="right"/>
        <w:rPr>
          <w:lang w:val="lv-LV" w:eastAsia="lv-LV"/>
        </w:rPr>
      </w:pPr>
      <w:r w:rsidRPr="008A1FC3">
        <w:rPr>
          <w:lang w:val="lv-LV"/>
        </w:rPr>
        <w:t xml:space="preserve"> “</w:t>
      </w:r>
      <w:bookmarkStart w:id="6" w:name="_Hlk527371028"/>
      <w:r w:rsidR="00922D73" w:rsidRPr="00DD2532">
        <w:rPr>
          <w:lang w:val="lv-LV" w:eastAsia="lv-LV"/>
        </w:rPr>
        <w:t>Riteņpāru ultraskaņas defektoskopijas stenda (modelis СУДКП) piegāde</w:t>
      </w:r>
    </w:p>
    <w:p w14:paraId="1B1D5D9D" w14:textId="524F52E6" w:rsidR="00AD51DE" w:rsidRPr="00956C49" w:rsidRDefault="00922D73" w:rsidP="00922D73">
      <w:pPr>
        <w:spacing w:line="0" w:lineRule="atLeast"/>
        <w:jc w:val="right"/>
        <w:rPr>
          <w:lang w:val="lv-LV"/>
        </w:rPr>
      </w:pPr>
      <w:r w:rsidRPr="00DD2532">
        <w:rPr>
          <w:lang w:val="lv-LV" w:eastAsia="lv-LV"/>
        </w:rPr>
        <w:t xml:space="preserve"> </w:t>
      </w:r>
      <w:r w:rsidRPr="00DD2532">
        <w:rPr>
          <w:spacing w:val="-2"/>
          <w:lang w:val="lv-LV"/>
        </w:rPr>
        <w:t>SIA “LDZ ritošā sastāva serviss” vajadzībām</w:t>
      </w:r>
      <w:r w:rsidR="00AD51DE" w:rsidRPr="007A5494">
        <w:rPr>
          <w:spacing w:val="-2"/>
          <w:lang w:val="lv-LV"/>
        </w:rPr>
        <w:t>”</w:t>
      </w:r>
      <w:bookmarkEnd w:id="6"/>
      <w:r w:rsidR="0072108D">
        <w:rPr>
          <w:spacing w:val="-2"/>
          <w:lang w:val="lv-LV"/>
        </w:rPr>
        <w:t xml:space="preserve"> </w:t>
      </w:r>
      <w:r w:rsidR="00AD51DE" w:rsidRPr="00956C49">
        <w:rPr>
          <w:lang w:val="lv-LV"/>
        </w:rPr>
        <w:t>nolikumam</w:t>
      </w:r>
    </w:p>
    <w:p w14:paraId="509D0D1A" w14:textId="77777777" w:rsidR="00310144" w:rsidRDefault="00310144" w:rsidP="00AD51DE">
      <w:pPr>
        <w:spacing w:line="0" w:lineRule="atLeast"/>
        <w:jc w:val="center"/>
        <w:rPr>
          <w:lang w:val="lv-LV"/>
        </w:rPr>
      </w:pPr>
    </w:p>
    <w:p w14:paraId="340C79B6"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DA5F7BC" w14:textId="77777777" w:rsidR="00412369" w:rsidRDefault="00412369" w:rsidP="00AD51DE">
      <w:pPr>
        <w:spacing w:line="0" w:lineRule="atLeast"/>
        <w:rPr>
          <w:rFonts w:ascii="Times New Roman Tilde" w:hAnsi="Times New Roman Tilde"/>
          <w:sz w:val="23"/>
          <w:szCs w:val="23"/>
          <w:lang w:val="lv-LV"/>
        </w:rPr>
      </w:pPr>
    </w:p>
    <w:p w14:paraId="431DBF1D"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73990E0" w14:textId="77777777" w:rsidR="008A1FC3" w:rsidRPr="00956C49" w:rsidRDefault="008A1FC3" w:rsidP="00AD51DE">
      <w:pPr>
        <w:spacing w:line="0" w:lineRule="atLeast"/>
        <w:rPr>
          <w:lang w:val="lv-LV"/>
        </w:rPr>
      </w:pPr>
    </w:p>
    <w:p w14:paraId="2677DD4F"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5F71E3CF" w14:textId="77777777" w:rsidR="00AD51DE" w:rsidRPr="002F550F" w:rsidRDefault="00AD51DE" w:rsidP="00AD51DE">
      <w:pPr>
        <w:pStyle w:val="Header"/>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5FBE67EE" w14:textId="0B7FC309" w:rsidR="00AD51DE" w:rsidRPr="002F550F" w:rsidRDefault="00AD51DE" w:rsidP="00922D73">
      <w:pPr>
        <w:spacing w:line="0" w:lineRule="atLeast"/>
        <w:jc w:val="center"/>
        <w:rPr>
          <w:b/>
          <w:bCs/>
          <w:color w:val="000000"/>
          <w:lang w:val="lv-LV"/>
        </w:rPr>
      </w:pPr>
      <w:r w:rsidRPr="002F550F">
        <w:rPr>
          <w:b/>
          <w:bCs/>
          <w:color w:val="000000"/>
          <w:lang w:val="lv-LV"/>
        </w:rPr>
        <w:t>“</w:t>
      </w:r>
      <w:r w:rsidR="00922D73" w:rsidRPr="00DD2532">
        <w:rPr>
          <w:lang w:val="lv-LV" w:eastAsia="lv-LV"/>
        </w:rPr>
        <w:t xml:space="preserve">Riteņpāru ultraskaņas defektoskopijas stenda (modelis СУДКП) piegāde </w:t>
      </w:r>
      <w:r w:rsidR="00922D73" w:rsidRPr="00DD2532">
        <w:rPr>
          <w:spacing w:val="-2"/>
          <w:lang w:val="lv-LV"/>
        </w:rPr>
        <w:t>SIA “LDZ ritošā sastāva serviss” vajadzībām</w:t>
      </w:r>
      <w:r w:rsidRPr="002F550F">
        <w:rPr>
          <w:b/>
          <w:bCs/>
          <w:color w:val="000000"/>
          <w:lang w:val="lv-LV"/>
        </w:rPr>
        <w:t>”</w:t>
      </w:r>
    </w:p>
    <w:p w14:paraId="26A6107F"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4BD3955A" w14:textId="77777777" w:rsidR="00412369" w:rsidRDefault="00412369" w:rsidP="008A1FC3">
      <w:pPr>
        <w:pStyle w:val="Header"/>
        <w:ind w:left="284" w:hanging="284"/>
        <w:rPr>
          <w:sz w:val="22"/>
          <w:szCs w:val="22"/>
          <w:lang w:val="lv-LV"/>
        </w:rPr>
      </w:pPr>
    </w:p>
    <w:p w14:paraId="0F1586E6" w14:textId="77777777" w:rsidR="00AD51DE" w:rsidRPr="008A1FC3" w:rsidRDefault="00AD51DE" w:rsidP="001A4AA6">
      <w:pPr>
        <w:pStyle w:val="Header"/>
        <w:ind w:left="284" w:hanging="284"/>
        <w:jc w:val="both"/>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47E4D9EE" w14:textId="795BD924" w:rsidR="0072108D" w:rsidRPr="006B5548" w:rsidRDefault="0072108D" w:rsidP="006B5548">
      <w:pPr>
        <w:ind w:left="1004" w:firstLine="436"/>
        <w:rPr>
          <w:sz w:val="16"/>
          <w:szCs w:val="16"/>
          <w:lang w:val="lv-LV"/>
        </w:rPr>
      </w:pPr>
      <w:r w:rsidRPr="006B5548">
        <w:rPr>
          <w:sz w:val="16"/>
          <w:szCs w:val="16"/>
          <w:lang w:val="lv-LV"/>
        </w:rPr>
        <w:t>(</w:t>
      </w:r>
      <w:r w:rsidR="00C73284">
        <w:rPr>
          <w:sz w:val="16"/>
          <w:szCs w:val="16"/>
          <w:lang w:val="lv-LV"/>
        </w:rPr>
        <w:t>p</w:t>
      </w:r>
      <w:r w:rsidRPr="006B5548">
        <w:rPr>
          <w:sz w:val="16"/>
          <w:szCs w:val="16"/>
          <w:lang w:val="lv-LV"/>
        </w:rPr>
        <w:t>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31895807"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D02D2D7" w14:textId="77777777" w:rsidR="00326BB8" w:rsidRPr="00843B0F" w:rsidRDefault="00326BB8" w:rsidP="008A1FC3">
      <w:pPr>
        <w:ind w:left="284" w:hanging="284"/>
        <w:jc w:val="both"/>
        <w:rPr>
          <w:sz w:val="22"/>
          <w:szCs w:val="22"/>
          <w:lang w:val="lv-LV"/>
        </w:rPr>
      </w:pPr>
    </w:p>
    <w:p w14:paraId="705F7B30" w14:textId="57F8F2F5" w:rsidR="00AD51DE" w:rsidRPr="00922D73" w:rsidRDefault="00AD51DE" w:rsidP="001A4AA6">
      <w:pPr>
        <w:numPr>
          <w:ilvl w:val="0"/>
          <w:numId w:val="5"/>
        </w:numPr>
        <w:tabs>
          <w:tab w:val="clear" w:pos="360"/>
        </w:tabs>
        <w:ind w:left="0" w:firstLine="0"/>
        <w:jc w:val="both"/>
        <w:rPr>
          <w:sz w:val="22"/>
          <w:szCs w:val="22"/>
          <w:lang w:val="lv-LV"/>
        </w:rPr>
      </w:pPr>
      <w:r w:rsidRPr="00922D73">
        <w:rPr>
          <w:sz w:val="22"/>
          <w:szCs w:val="22"/>
          <w:lang w:val="lv-LV"/>
        </w:rPr>
        <w:t>apliecina savu dalību VAS “Latvijas dzelzceļš” organizētajā sarunu procedūrā ar publikāciju “</w:t>
      </w:r>
      <w:r w:rsidR="00922D73" w:rsidRPr="00922D73">
        <w:rPr>
          <w:sz w:val="22"/>
          <w:szCs w:val="22"/>
          <w:lang w:val="lv-LV" w:eastAsia="lv-LV"/>
        </w:rPr>
        <w:t xml:space="preserve">Riteņpāru ultraskaņas defektoskopijas stenda (modelis СУДКП) piegāde </w:t>
      </w:r>
      <w:r w:rsidR="00922D73" w:rsidRPr="00922D73">
        <w:rPr>
          <w:spacing w:val="-2"/>
          <w:sz w:val="22"/>
          <w:szCs w:val="22"/>
          <w:lang w:val="lv-LV"/>
        </w:rPr>
        <w:t>SIA “LDZ ritošā sastāva serviss” vajadzībām</w:t>
      </w:r>
      <w:r w:rsidRPr="00922D73">
        <w:rPr>
          <w:spacing w:val="-2"/>
          <w:sz w:val="22"/>
          <w:szCs w:val="22"/>
          <w:lang w:val="lv-LV"/>
        </w:rPr>
        <w:t>”</w:t>
      </w:r>
      <w:r w:rsidRPr="00922D73">
        <w:rPr>
          <w:sz w:val="22"/>
          <w:szCs w:val="22"/>
          <w:lang w:val="lv-LV"/>
        </w:rPr>
        <w:t>;</w:t>
      </w:r>
    </w:p>
    <w:p w14:paraId="1A05CEA9" w14:textId="66C0FEE6" w:rsidR="00AD51DE" w:rsidRPr="002F550F" w:rsidRDefault="00AD51DE" w:rsidP="001A4AA6">
      <w:pPr>
        <w:numPr>
          <w:ilvl w:val="0"/>
          <w:numId w:val="5"/>
        </w:numPr>
        <w:tabs>
          <w:tab w:val="clear" w:pos="360"/>
        </w:tabs>
        <w:ind w:left="0" w:firstLine="0"/>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w:t>
      </w:r>
      <w:r w:rsidR="00922D73">
        <w:rPr>
          <w:sz w:val="22"/>
          <w:szCs w:val="22"/>
          <w:lang w:val="lv-LV"/>
        </w:rPr>
        <w:t>u</w:t>
      </w:r>
      <w:r w:rsidRPr="002F550F">
        <w:rPr>
          <w:sz w:val="22"/>
          <w:szCs w:val="22"/>
          <w:lang w:val="lv-LV"/>
        </w:rPr>
        <w:t xml:space="preserve"> prec</w:t>
      </w:r>
      <w:r w:rsidR="00922D73">
        <w:rPr>
          <w:sz w:val="22"/>
          <w:szCs w:val="22"/>
          <w:lang w:val="lv-LV"/>
        </w:rPr>
        <w:t>i</w:t>
      </w:r>
      <w:r w:rsidR="0072108D" w:rsidRPr="002F550F">
        <w:rPr>
          <w:sz w:val="22"/>
          <w:szCs w:val="22"/>
          <w:lang w:val="lv-LV"/>
        </w:rPr>
        <w:t xml:space="preserve"> </w:t>
      </w:r>
      <w:r w:rsidRPr="002F550F">
        <w:rPr>
          <w:sz w:val="22"/>
          <w:szCs w:val="22"/>
          <w:lang w:val="lv-LV"/>
        </w:rPr>
        <w:t>par šādu cenu:</w:t>
      </w:r>
    </w:p>
    <w:p w14:paraId="6BD5E45C" w14:textId="2DE8832E" w:rsidR="00AD51DE" w:rsidRDefault="00AD51DE" w:rsidP="00AD51DE">
      <w:pPr>
        <w:tabs>
          <w:tab w:val="left" w:pos="567"/>
        </w:tabs>
        <w:ind w:left="180"/>
        <w:jc w:val="center"/>
        <w:rPr>
          <w:b/>
          <w:i/>
          <w:caps/>
          <w:lang w:val="lv-LV"/>
        </w:rPr>
      </w:pPr>
      <w:r w:rsidRPr="00D560EE">
        <w:rPr>
          <w:b/>
          <w:i/>
          <w:caps/>
          <w:lang w:val="lv-LV"/>
        </w:rPr>
        <w:t>Finanšu piedāvājums</w:t>
      </w:r>
    </w:p>
    <w:p w14:paraId="07A69BC1" w14:textId="77777777" w:rsidR="003B286F" w:rsidRDefault="003B286F" w:rsidP="00AD51DE">
      <w:pPr>
        <w:tabs>
          <w:tab w:val="left" w:pos="567"/>
        </w:tabs>
        <w:ind w:left="180"/>
        <w:jc w:val="center"/>
        <w:rPr>
          <w:b/>
          <w:i/>
          <w:caps/>
          <w:lang w:val="lv-LV"/>
        </w:rPr>
      </w:pP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14:paraId="5DC4BCC9" w14:textId="77777777" w:rsidTr="00C7328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DA9F681" w14:textId="6F050046" w:rsidR="00C73284" w:rsidRPr="001A4AA6" w:rsidRDefault="00C73284" w:rsidP="003B286F">
            <w:pPr>
              <w:jc w:val="center"/>
              <w:rPr>
                <w:b/>
                <w:bCs/>
                <w:sz w:val="16"/>
                <w:szCs w:val="16"/>
                <w:lang w:val="lv-LV"/>
              </w:rPr>
            </w:pPr>
            <w:r w:rsidRPr="001A4AA6">
              <w:rPr>
                <w:b/>
                <w:bCs/>
                <w:sz w:val="16"/>
                <w:szCs w:val="16"/>
                <w:lang w:val="lv-LV"/>
              </w:rPr>
              <w:t>NPK</w:t>
            </w:r>
          </w:p>
        </w:tc>
        <w:tc>
          <w:tcPr>
            <w:tcW w:w="552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C628836" w14:textId="77777777" w:rsidR="00C73284" w:rsidRPr="001A4AA6" w:rsidRDefault="00C73284" w:rsidP="003B286F">
            <w:pPr>
              <w:jc w:val="center"/>
              <w:rPr>
                <w:b/>
                <w:bCs/>
                <w:sz w:val="16"/>
                <w:szCs w:val="16"/>
              </w:rPr>
            </w:pPr>
            <w:r w:rsidRPr="001A4AA6">
              <w:rPr>
                <w:b/>
                <w:bCs/>
                <w:sz w:val="16"/>
                <w:szCs w:val="16"/>
              </w:rPr>
              <w:t xml:space="preserve">Preces </w:t>
            </w:r>
            <w:proofErr w:type="spellStart"/>
            <w:r w:rsidRPr="001A4AA6">
              <w:rPr>
                <w:b/>
                <w:bCs/>
                <w:sz w:val="16"/>
                <w:szCs w:val="16"/>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B102ED3" w14:textId="77777777" w:rsidR="00C73284" w:rsidRPr="001A4AA6" w:rsidRDefault="00C73284" w:rsidP="003B286F">
            <w:pPr>
              <w:jc w:val="center"/>
              <w:rPr>
                <w:b/>
                <w:bCs/>
                <w:sz w:val="16"/>
                <w:szCs w:val="16"/>
              </w:rPr>
            </w:pPr>
            <w:proofErr w:type="spellStart"/>
            <w:r w:rsidRPr="001A4AA6">
              <w:rPr>
                <w:b/>
                <w:bCs/>
                <w:sz w:val="16"/>
                <w:szCs w:val="16"/>
              </w:rPr>
              <w:t>Daudzums</w:t>
            </w:r>
            <w:proofErr w:type="spellEnd"/>
          </w:p>
          <w:p w14:paraId="76E118C2" w14:textId="77777777" w:rsidR="00C73284" w:rsidRPr="001A4AA6" w:rsidRDefault="00C73284" w:rsidP="003B286F">
            <w:pPr>
              <w:jc w:val="center"/>
              <w:rPr>
                <w:b/>
                <w:bCs/>
                <w:sz w:val="16"/>
                <w:szCs w:val="16"/>
              </w:rPr>
            </w:pPr>
            <w:r w:rsidRPr="001A4AA6">
              <w:rPr>
                <w:b/>
                <w:bCs/>
                <w:sz w:val="16"/>
                <w:szCs w:val="16"/>
              </w:rPr>
              <w:t>(</w:t>
            </w:r>
            <w:proofErr w:type="gramStart"/>
            <w:r w:rsidRPr="001A4AA6">
              <w:rPr>
                <w:b/>
                <w:bCs/>
                <w:sz w:val="16"/>
                <w:szCs w:val="16"/>
              </w:rPr>
              <w:t>gab</w:t>
            </w:r>
            <w:proofErr w:type="gramEnd"/>
            <w:r w:rsidRPr="001A4AA6">
              <w:rPr>
                <w:b/>
                <w:bCs/>
                <w:sz w:val="16"/>
                <w:szCs w:val="16"/>
              </w:rPr>
              <w:t>.)</w:t>
            </w:r>
          </w:p>
        </w:tc>
        <w:tc>
          <w:tcPr>
            <w:tcW w:w="2126"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26331F83" w14:textId="64B7D151" w:rsidR="00C73284" w:rsidRPr="001A4AA6" w:rsidRDefault="00C73284" w:rsidP="003B286F">
            <w:pPr>
              <w:jc w:val="center"/>
              <w:rPr>
                <w:b/>
                <w:bCs/>
                <w:sz w:val="16"/>
                <w:szCs w:val="16"/>
              </w:rPr>
            </w:pPr>
            <w:proofErr w:type="spellStart"/>
            <w:r w:rsidRPr="001A4AA6">
              <w:rPr>
                <w:b/>
                <w:bCs/>
                <w:sz w:val="16"/>
                <w:szCs w:val="16"/>
              </w:rPr>
              <w:t>Piedāvājuma</w:t>
            </w:r>
            <w:proofErr w:type="spellEnd"/>
            <w:r w:rsidRPr="001A4AA6">
              <w:rPr>
                <w:b/>
                <w:bCs/>
                <w:sz w:val="16"/>
                <w:szCs w:val="16"/>
              </w:rPr>
              <w:t xml:space="preserve"> </w:t>
            </w:r>
            <w:proofErr w:type="spellStart"/>
            <w:r w:rsidRPr="001A4AA6">
              <w:rPr>
                <w:b/>
                <w:bCs/>
                <w:sz w:val="16"/>
                <w:szCs w:val="16"/>
              </w:rPr>
              <w:t>kopējā</w:t>
            </w:r>
            <w:proofErr w:type="spellEnd"/>
            <w:r w:rsidRPr="001A4AA6">
              <w:rPr>
                <w:b/>
                <w:bCs/>
                <w:sz w:val="16"/>
                <w:szCs w:val="16"/>
              </w:rPr>
              <w:t xml:space="preserve"> summa </w:t>
            </w:r>
          </w:p>
          <w:p w14:paraId="124CB943" w14:textId="77777777" w:rsidR="00C73284" w:rsidRPr="001A4AA6" w:rsidRDefault="00C73284" w:rsidP="003B286F">
            <w:pPr>
              <w:jc w:val="center"/>
              <w:rPr>
                <w:b/>
                <w:bCs/>
                <w:sz w:val="16"/>
                <w:szCs w:val="16"/>
              </w:rPr>
            </w:pPr>
            <w:r w:rsidRPr="001A4AA6">
              <w:rPr>
                <w:b/>
                <w:bCs/>
                <w:sz w:val="16"/>
                <w:szCs w:val="16"/>
              </w:rPr>
              <w:t>EUR</w:t>
            </w:r>
          </w:p>
          <w:p w14:paraId="246BFC8F" w14:textId="77777777" w:rsidR="00C73284" w:rsidRPr="001A4AA6" w:rsidRDefault="00C73284" w:rsidP="003B286F">
            <w:pPr>
              <w:jc w:val="center"/>
              <w:rPr>
                <w:b/>
                <w:bCs/>
                <w:sz w:val="16"/>
                <w:szCs w:val="16"/>
              </w:rPr>
            </w:pPr>
            <w:r w:rsidRPr="001A4AA6">
              <w:rPr>
                <w:b/>
                <w:bCs/>
                <w:sz w:val="16"/>
                <w:szCs w:val="16"/>
              </w:rPr>
              <w:t>(</w:t>
            </w:r>
            <w:proofErr w:type="gramStart"/>
            <w:r w:rsidRPr="001A4AA6">
              <w:rPr>
                <w:b/>
                <w:bCs/>
                <w:sz w:val="16"/>
                <w:szCs w:val="16"/>
              </w:rPr>
              <w:t>bez</w:t>
            </w:r>
            <w:proofErr w:type="gramEnd"/>
            <w:r w:rsidRPr="001A4AA6">
              <w:rPr>
                <w:b/>
                <w:bCs/>
                <w:sz w:val="16"/>
                <w:szCs w:val="16"/>
              </w:rPr>
              <w:t xml:space="preserve"> PVN)</w:t>
            </w:r>
          </w:p>
        </w:tc>
      </w:tr>
      <w:tr w:rsidR="00C73284" w14:paraId="1475D173" w14:textId="77777777" w:rsidTr="00C7328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F8B45C2" w14:textId="77777777" w:rsidR="00C73284" w:rsidRPr="001A4AA6" w:rsidRDefault="00C73284" w:rsidP="003B286F">
            <w:pPr>
              <w:jc w:val="center"/>
              <w:rPr>
                <w:sz w:val="20"/>
                <w:szCs w:val="20"/>
              </w:rPr>
            </w:pPr>
            <w:r w:rsidRPr="001A4AA6">
              <w:rPr>
                <w:sz w:val="20"/>
                <w:szCs w:val="20"/>
              </w:rPr>
              <w:t>1.</w:t>
            </w:r>
          </w:p>
        </w:tc>
        <w:tc>
          <w:tcPr>
            <w:tcW w:w="552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CFFFC0A" w14:textId="0D826382" w:rsidR="00C73284" w:rsidRPr="001A4AA6" w:rsidRDefault="00C73284" w:rsidP="00981B62">
            <w:pPr>
              <w:jc w:val="both"/>
              <w:rPr>
                <w:sz w:val="20"/>
                <w:szCs w:val="20"/>
                <w:lang w:val="lv-LV"/>
              </w:rPr>
            </w:pPr>
            <w:r w:rsidRPr="001A4AA6">
              <w:rPr>
                <w:sz w:val="20"/>
                <w:szCs w:val="20"/>
                <w:lang w:val="lv-LV" w:eastAsia="lv-LV"/>
              </w:rPr>
              <w:t xml:space="preserve">Riteņpāru ultraskaņas defektoskopijas stends </w:t>
            </w:r>
            <w:r w:rsidRPr="001A4AA6">
              <w:rPr>
                <w:sz w:val="20"/>
                <w:szCs w:val="20"/>
                <w:lang w:val="lv-LV"/>
              </w:rPr>
              <w:t xml:space="preserve">(tai skaitā, piegāde, uzstādīšana un </w:t>
            </w:r>
            <w:r w:rsidRPr="001A4AA6">
              <w:rPr>
                <w:spacing w:val="-9"/>
                <w:w w:val="110"/>
                <w:sz w:val="20"/>
                <w:szCs w:val="20"/>
                <w:lang w:val="lv-LV"/>
              </w:rPr>
              <w:t xml:space="preserve">regulēšana </w:t>
            </w:r>
            <w:r w:rsidRPr="001A4AA6">
              <w:rPr>
                <w:w w:val="110"/>
                <w:sz w:val="20"/>
                <w:szCs w:val="20"/>
                <w:lang w:val="lv-LV"/>
              </w:rPr>
              <w:t xml:space="preserve">– </w:t>
            </w:r>
            <w:r w:rsidRPr="001A4AA6">
              <w:rPr>
                <w:spacing w:val="-9"/>
                <w:w w:val="110"/>
                <w:sz w:val="20"/>
                <w:szCs w:val="20"/>
                <w:lang w:val="lv-LV"/>
              </w:rPr>
              <w:t xml:space="preserve">iestatīšana, </w:t>
            </w:r>
            <w:r w:rsidR="001A4AA6" w:rsidRPr="001A4AA6">
              <w:rPr>
                <w:spacing w:val="-9"/>
                <w:w w:val="110"/>
                <w:sz w:val="20"/>
                <w:szCs w:val="20"/>
                <w:lang w:val="lv-LV"/>
              </w:rPr>
              <w:t>p</w:t>
            </w:r>
            <w:r w:rsidRPr="001A4AA6">
              <w:rPr>
                <w:sz w:val="20"/>
                <w:szCs w:val="20"/>
                <w:lang w:val="lv-LV"/>
              </w:rPr>
              <w:t>ircēja personāla apmācība Daugavpilī, klātienē)</w:t>
            </w: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375004D" w14:textId="78A5BB53" w:rsidR="00C73284" w:rsidRPr="001A4AA6" w:rsidRDefault="00C73284" w:rsidP="003B286F">
            <w:pPr>
              <w:jc w:val="center"/>
              <w:rPr>
                <w:sz w:val="20"/>
                <w:szCs w:val="20"/>
              </w:rPr>
            </w:pPr>
            <w:r w:rsidRPr="001A4AA6">
              <w:rPr>
                <w:sz w:val="20"/>
                <w:szCs w:val="20"/>
              </w:rPr>
              <w:t>1</w:t>
            </w:r>
          </w:p>
        </w:tc>
        <w:tc>
          <w:tcPr>
            <w:tcW w:w="2126"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2C9029C" w14:textId="77777777" w:rsidR="00C73284" w:rsidRPr="001A4AA6" w:rsidRDefault="00C73284" w:rsidP="003B286F">
            <w:pPr>
              <w:jc w:val="center"/>
              <w:rPr>
                <w:sz w:val="20"/>
                <w:szCs w:val="20"/>
              </w:rPr>
            </w:pPr>
          </w:p>
        </w:tc>
      </w:tr>
    </w:tbl>
    <w:p w14:paraId="7A4D8779" w14:textId="77777777" w:rsidR="003B286F" w:rsidRDefault="003B286F" w:rsidP="001A4AA6">
      <w:pPr>
        <w:rPr>
          <w:caps/>
        </w:rPr>
      </w:pPr>
    </w:p>
    <w:p w14:paraId="2CBBB989" w14:textId="6194808C" w:rsidR="00AD51DE" w:rsidRPr="00CD0795" w:rsidRDefault="00AD51DE" w:rsidP="001A4AA6">
      <w:pPr>
        <w:numPr>
          <w:ilvl w:val="0"/>
          <w:numId w:val="5"/>
        </w:numPr>
        <w:tabs>
          <w:tab w:val="clear" w:pos="360"/>
          <w:tab w:val="num" w:pos="142"/>
          <w:tab w:val="left" w:pos="426"/>
          <w:tab w:val="left" w:pos="567"/>
        </w:tabs>
        <w:ind w:left="0" w:firstLine="0"/>
        <w:jc w:val="both"/>
        <w:rPr>
          <w:sz w:val="22"/>
          <w:szCs w:val="22"/>
          <w:lang w:val="lv-LV"/>
        </w:rPr>
      </w:pPr>
      <w:r w:rsidRPr="003B286F">
        <w:rPr>
          <w:sz w:val="22"/>
          <w:szCs w:val="22"/>
          <w:lang w:val="lv-LV"/>
        </w:rPr>
        <w:t xml:space="preserve">piedāvā preces garantijas </w:t>
      </w:r>
      <w:r w:rsidRPr="00083764">
        <w:rPr>
          <w:sz w:val="22"/>
          <w:szCs w:val="22"/>
          <w:lang w:val="lv-LV"/>
        </w:rPr>
        <w:t>termiņu</w:t>
      </w:r>
      <w:r w:rsidR="0018438F" w:rsidRPr="00083764">
        <w:rPr>
          <w:sz w:val="22"/>
          <w:szCs w:val="22"/>
          <w:lang w:val="lv-LV"/>
        </w:rPr>
        <w:t>:</w:t>
      </w:r>
      <w:r w:rsidRPr="00083764">
        <w:rPr>
          <w:sz w:val="22"/>
          <w:szCs w:val="22"/>
          <w:lang w:val="lv-LV"/>
        </w:rPr>
        <w:t xml:space="preserve"> </w:t>
      </w:r>
      <w:r w:rsidR="00CD0795" w:rsidRPr="00CD0795">
        <w:rPr>
          <w:sz w:val="22"/>
          <w:szCs w:val="22"/>
          <w:lang w:val="lv-LV"/>
        </w:rPr>
        <w:t>______________ (ne mazāk kā 2</w:t>
      </w:r>
      <w:r w:rsidR="00A5798D">
        <w:rPr>
          <w:sz w:val="22"/>
          <w:szCs w:val="22"/>
          <w:lang w:val="lv-LV"/>
        </w:rPr>
        <w:t xml:space="preserve"> (divi)</w:t>
      </w:r>
      <w:r w:rsidR="00CD0795" w:rsidRPr="00CD0795">
        <w:rPr>
          <w:sz w:val="22"/>
          <w:szCs w:val="22"/>
          <w:lang w:val="lv-LV"/>
        </w:rPr>
        <w:t xml:space="preserve"> gadi) no preces pieņemšanas – nodošanas dokumenta parakstīšanas dienas vai saskaņā ar ražotāja dokumentāciju;</w:t>
      </w:r>
    </w:p>
    <w:p w14:paraId="38C980BB" w14:textId="571ED3D7" w:rsidR="00AD51DE" w:rsidRDefault="00AD51DE" w:rsidP="001A4AA6">
      <w:pPr>
        <w:numPr>
          <w:ilvl w:val="0"/>
          <w:numId w:val="5"/>
        </w:numPr>
        <w:tabs>
          <w:tab w:val="clear" w:pos="360"/>
        </w:tabs>
        <w:ind w:left="0" w:firstLine="0"/>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926203">
        <w:rPr>
          <w:sz w:val="22"/>
          <w:szCs w:val="22"/>
          <w:lang w:val="lv-LV"/>
        </w:rPr>
        <w:t xml:space="preserve">30 (trīsdesmit) kalendāro </w:t>
      </w:r>
      <w:r w:rsidR="001A4AA6">
        <w:rPr>
          <w:sz w:val="22"/>
          <w:szCs w:val="22"/>
          <w:lang w:val="lv-LV"/>
        </w:rPr>
        <w:t xml:space="preserve">dienu laikā </w:t>
      </w:r>
      <w:r w:rsidRPr="003B286F">
        <w:rPr>
          <w:sz w:val="22"/>
          <w:szCs w:val="22"/>
          <w:lang w:val="lv-LV"/>
        </w:rPr>
        <w:t>no preces pieņemšanas dokumenta parakstīšanas dienas;</w:t>
      </w:r>
    </w:p>
    <w:p w14:paraId="03169A8D" w14:textId="529E556D" w:rsidR="00CD0795" w:rsidRPr="003B286F" w:rsidRDefault="00CD0795" w:rsidP="001A4AA6">
      <w:pPr>
        <w:numPr>
          <w:ilvl w:val="0"/>
          <w:numId w:val="5"/>
        </w:numPr>
        <w:tabs>
          <w:tab w:val="clear" w:pos="360"/>
        </w:tabs>
        <w:ind w:left="0" w:firstLine="0"/>
        <w:jc w:val="both"/>
        <w:rPr>
          <w:sz w:val="22"/>
          <w:szCs w:val="22"/>
          <w:lang w:val="lv-LV"/>
        </w:rPr>
      </w:pPr>
      <w:r w:rsidRPr="003B286F">
        <w:rPr>
          <w:sz w:val="22"/>
          <w:szCs w:val="22"/>
          <w:lang w:val="lv-LV"/>
        </w:rPr>
        <w:t xml:space="preserve">piedāvā </w:t>
      </w:r>
      <w:r>
        <w:rPr>
          <w:sz w:val="22"/>
          <w:szCs w:val="22"/>
          <w:lang w:val="lv-LV"/>
        </w:rPr>
        <w:t>preces piegādes</w:t>
      </w:r>
      <w:r w:rsidRPr="003B286F">
        <w:rPr>
          <w:sz w:val="22"/>
          <w:szCs w:val="22"/>
          <w:lang w:val="lv-LV"/>
        </w:rPr>
        <w:t xml:space="preserve"> termiņu: </w:t>
      </w:r>
      <w:r>
        <w:rPr>
          <w:sz w:val="22"/>
          <w:szCs w:val="22"/>
          <w:lang w:val="lv-LV"/>
        </w:rPr>
        <w:t>__________</w:t>
      </w:r>
      <w:r w:rsidR="001A4AA6">
        <w:rPr>
          <w:sz w:val="22"/>
          <w:szCs w:val="22"/>
          <w:lang w:val="lv-LV"/>
        </w:rPr>
        <w:t>no līguma noslēgšanas dienas;</w:t>
      </w:r>
    </w:p>
    <w:p w14:paraId="255C561C" w14:textId="77777777" w:rsidR="00AD51DE" w:rsidRPr="003B286F" w:rsidRDefault="00AD51DE" w:rsidP="001A4AA6">
      <w:pPr>
        <w:numPr>
          <w:ilvl w:val="0"/>
          <w:numId w:val="5"/>
        </w:numPr>
        <w:tabs>
          <w:tab w:val="clear" w:pos="360"/>
        </w:tabs>
        <w:ind w:left="0" w:firstLine="0"/>
        <w:jc w:val="both"/>
        <w:rPr>
          <w:sz w:val="22"/>
          <w:szCs w:val="22"/>
          <w:lang w:val="lv-LV"/>
        </w:rPr>
      </w:pPr>
      <w:r w:rsidRPr="003B286F">
        <w:rPr>
          <w:sz w:val="22"/>
          <w:szCs w:val="22"/>
          <w:lang w:val="lv-LV"/>
        </w:rPr>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8F981AC" w14:textId="0CD40C47" w:rsidR="001A4AA6" w:rsidRDefault="00AD51DE" w:rsidP="001A4AA6">
      <w:pPr>
        <w:numPr>
          <w:ilvl w:val="0"/>
          <w:numId w:val="5"/>
        </w:numPr>
        <w:tabs>
          <w:tab w:val="clear" w:pos="360"/>
        </w:tabs>
        <w:ind w:left="0" w:firstLine="0"/>
        <w:jc w:val="both"/>
        <w:rPr>
          <w:sz w:val="22"/>
          <w:szCs w:val="22"/>
          <w:lang w:val="lv-LV"/>
        </w:rPr>
      </w:pPr>
      <w:r w:rsidRPr="001A4AA6">
        <w:rPr>
          <w:sz w:val="22"/>
          <w:szCs w:val="22"/>
          <w:lang w:val="lv-LV"/>
        </w:rPr>
        <w:t>apliecina, ka neatbilst nevienam no sarunu procedūras nolikuma 3.1.punktā minētajiem pretendentu izslēgšanas gadījumiem;</w:t>
      </w:r>
    </w:p>
    <w:p w14:paraId="1F4F9171" w14:textId="3DE7A748" w:rsidR="00AD51DE" w:rsidRPr="001A4AA6" w:rsidRDefault="00AD51DE" w:rsidP="001A4AA6">
      <w:pPr>
        <w:numPr>
          <w:ilvl w:val="0"/>
          <w:numId w:val="5"/>
        </w:numPr>
        <w:tabs>
          <w:tab w:val="clear" w:pos="360"/>
        </w:tabs>
        <w:ind w:left="0" w:firstLine="0"/>
        <w:jc w:val="both"/>
        <w:rPr>
          <w:sz w:val="22"/>
          <w:szCs w:val="22"/>
          <w:lang w:val="lv-LV"/>
        </w:rPr>
      </w:pPr>
      <w:r w:rsidRPr="001A4AA6">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1A4AA6">
        <w:rPr>
          <w:sz w:val="22"/>
          <w:szCs w:val="22"/>
          <w:lang w:val="lv-LV"/>
        </w:rPr>
        <w:t xml:space="preserve"> pircējs </w:t>
      </w:r>
      <w:r w:rsidRPr="001A4AA6">
        <w:rPr>
          <w:sz w:val="22"/>
          <w:szCs w:val="22"/>
          <w:lang w:val="lv-LV"/>
        </w:rPr>
        <w:t>var atteikties slēgt iepirkuma līgumu;</w:t>
      </w:r>
    </w:p>
    <w:p w14:paraId="4A8B604F" w14:textId="760059C7" w:rsidR="00AD51DE" w:rsidRPr="00083764" w:rsidRDefault="00AD51DE" w:rsidP="001A4AA6">
      <w:pPr>
        <w:numPr>
          <w:ilvl w:val="0"/>
          <w:numId w:val="5"/>
        </w:numPr>
        <w:tabs>
          <w:tab w:val="clear" w:pos="360"/>
        </w:tabs>
        <w:ind w:left="0" w:firstLine="0"/>
        <w:jc w:val="both"/>
        <w:rPr>
          <w:sz w:val="22"/>
          <w:szCs w:val="22"/>
          <w:lang w:val="lv-LV"/>
        </w:rPr>
      </w:pPr>
      <w:r w:rsidRPr="003B286F">
        <w:rPr>
          <w:sz w:val="22"/>
          <w:szCs w:val="22"/>
          <w:lang w:val="lv-LV"/>
        </w:rPr>
        <w:t xml:space="preserve">atzīst sava piedāvājuma derīguma </w:t>
      </w:r>
      <w:r w:rsidRPr="00083764">
        <w:rPr>
          <w:sz w:val="22"/>
          <w:szCs w:val="22"/>
          <w:lang w:val="lv-LV"/>
        </w:rPr>
        <w:t>termiņu ne mazāk kā 100</w:t>
      </w:r>
      <w:r w:rsidR="00A5798D">
        <w:rPr>
          <w:sz w:val="22"/>
          <w:szCs w:val="22"/>
          <w:lang w:val="lv-LV"/>
        </w:rPr>
        <w:t xml:space="preserve"> (viens simts)</w:t>
      </w:r>
      <w:r w:rsidRPr="00083764">
        <w:rPr>
          <w:sz w:val="22"/>
          <w:szCs w:val="22"/>
          <w:lang w:val="lv-LV"/>
        </w:rPr>
        <w:t xml:space="preserve"> dienas no piedāvājuma atvēršanas dienas;</w:t>
      </w:r>
    </w:p>
    <w:p w14:paraId="5FFAA2BF" w14:textId="76F6A3ED" w:rsidR="00AD51DE" w:rsidRPr="00083764" w:rsidRDefault="00AD51DE" w:rsidP="001A4AA6">
      <w:pPr>
        <w:numPr>
          <w:ilvl w:val="0"/>
          <w:numId w:val="5"/>
        </w:numPr>
        <w:tabs>
          <w:tab w:val="clear" w:pos="360"/>
        </w:tabs>
        <w:ind w:left="0" w:firstLine="0"/>
        <w:jc w:val="both"/>
        <w:rPr>
          <w:sz w:val="22"/>
          <w:szCs w:val="22"/>
          <w:lang w:val="lv-LV"/>
        </w:rPr>
      </w:pPr>
      <w:r w:rsidRPr="00083764">
        <w:rPr>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083764">
        <w:rPr>
          <w:sz w:val="22"/>
          <w:szCs w:val="22"/>
          <w:lang w:val="lv-LV"/>
        </w:rPr>
        <w:t>būs</w:t>
      </w:r>
      <w:r w:rsidRPr="00083764">
        <w:rPr>
          <w:sz w:val="22"/>
          <w:szCs w:val="22"/>
          <w:lang w:val="lv-LV"/>
        </w:rPr>
        <w:t xml:space="preserve"> brīva no visa veida apgrūtinājumiem;</w:t>
      </w:r>
    </w:p>
    <w:p w14:paraId="2D425061" w14:textId="4F3EEE46" w:rsidR="00326BB8" w:rsidRPr="00AD1FB9" w:rsidRDefault="00AD51DE" w:rsidP="001A4AA6">
      <w:pPr>
        <w:numPr>
          <w:ilvl w:val="0"/>
          <w:numId w:val="5"/>
        </w:numPr>
        <w:tabs>
          <w:tab w:val="clear" w:pos="360"/>
        </w:tabs>
        <w:ind w:left="0" w:firstLine="0"/>
        <w:jc w:val="both"/>
        <w:rPr>
          <w:sz w:val="22"/>
          <w:szCs w:val="22"/>
          <w:lang w:val="lv-LV"/>
        </w:rPr>
      </w:pPr>
      <w:r w:rsidRPr="00030217">
        <w:rPr>
          <w:sz w:val="22"/>
          <w:szCs w:val="22"/>
          <w:lang w:val="lv-LV"/>
        </w:rPr>
        <w:lastRenderedPageBreak/>
        <w:t xml:space="preserve">apliecina, ka piedāvājuma cenā ir </w:t>
      </w:r>
      <w:r w:rsidRPr="00922D73">
        <w:rPr>
          <w:sz w:val="22"/>
          <w:szCs w:val="22"/>
          <w:lang w:val="lv-LV"/>
        </w:rPr>
        <w:t>iekļautas pilnīgi visas pretendenta izmaksas, kas saistītas ar prec</w:t>
      </w:r>
      <w:r w:rsidR="00AB2C41" w:rsidRPr="00922D73">
        <w:rPr>
          <w:sz w:val="22"/>
          <w:szCs w:val="22"/>
          <w:lang w:val="lv-LV"/>
        </w:rPr>
        <w:t>i un tās</w:t>
      </w:r>
      <w:r w:rsidRPr="00922D73">
        <w:rPr>
          <w:sz w:val="22"/>
          <w:szCs w:val="22"/>
          <w:lang w:val="lv-LV"/>
        </w:rPr>
        <w:t xml:space="preserve"> </w:t>
      </w:r>
      <w:r w:rsidRPr="00922D73">
        <w:rPr>
          <w:bCs/>
          <w:sz w:val="22"/>
          <w:szCs w:val="22"/>
          <w:lang w:val="lv-LV"/>
        </w:rPr>
        <w:t>p</w:t>
      </w:r>
      <w:r w:rsidRPr="00922D73">
        <w:rPr>
          <w:sz w:val="22"/>
          <w:szCs w:val="22"/>
          <w:lang w:val="lv-LV"/>
        </w:rPr>
        <w:t xml:space="preserve">iegādi, t.sk. </w:t>
      </w:r>
      <w:r w:rsidR="00922D73" w:rsidRPr="00922D73">
        <w:rPr>
          <w:sz w:val="22"/>
          <w:szCs w:val="22"/>
          <w:lang w:val="lv-LV"/>
        </w:rPr>
        <w:t xml:space="preserve">preces cena, transportēšanas izmaksas līdz piegādes vietai, pārkraušanas, izkraušanas, preces uzstādīšanas darbi un pircēja personāla apmācība, personāla un administratīvās izmaksas, kurus pārdevējs apņemas samaksāt, kā arī pieskaitāmās izmaksas, ar peļņu un riska faktoriem saistītās izmaksas, pārdevēja neparedzamie izdevumi un citas iespējamās izmaksas. </w:t>
      </w:r>
      <w:r w:rsidRPr="00922D73">
        <w:rPr>
          <w:sz w:val="22"/>
          <w:szCs w:val="22"/>
          <w:lang w:val="lv-LV"/>
        </w:rPr>
        <w:t>Apzinās, ka piedāvājuma cenā neiekļautās izmaksas līguma izpildes laikā netiks kompensētas</w:t>
      </w:r>
      <w:r w:rsidRPr="00030217">
        <w:rPr>
          <w:sz w:val="22"/>
          <w:szCs w:val="22"/>
          <w:lang w:val="lv-LV"/>
        </w:rPr>
        <w:t xml:space="preserve">. Piedāvātā cena līguma izpildes laikā būs nemainīga arī valūtas kursa, cenu </w:t>
      </w:r>
      <w:r w:rsidRPr="00AD1FB9">
        <w:rPr>
          <w:sz w:val="22"/>
          <w:szCs w:val="22"/>
          <w:lang w:val="lv-LV"/>
        </w:rPr>
        <w:t>inflācijas un citu preču un pakalpojumu izmaksas ietekmējošu faktoru izmaiņu gadījumos;</w:t>
      </w:r>
    </w:p>
    <w:p w14:paraId="3B569F07" w14:textId="1249F353" w:rsidR="00AD51DE" w:rsidRPr="006423A8" w:rsidRDefault="00AD51DE" w:rsidP="001A4AA6">
      <w:pPr>
        <w:numPr>
          <w:ilvl w:val="0"/>
          <w:numId w:val="5"/>
        </w:numPr>
        <w:tabs>
          <w:tab w:val="clear" w:pos="360"/>
        </w:tabs>
        <w:ind w:left="0" w:firstLine="0"/>
        <w:jc w:val="both"/>
        <w:rPr>
          <w:sz w:val="22"/>
          <w:szCs w:val="22"/>
          <w:lang w:val="lv-LV"/>
        </w:rPr>
      </w:pPr>
      <w:r w:rsidRPr="00922D73">
        <w:rPr>
          <w:sz w:val="22"/>
          <w:szCs w:val="22"/>
          <w:lang w:val="lv-LV"/>
        </w:rPr>
        <w:t xml:space="preserve">apliecina, ka ar </w:t>
      </w:r>
      <w:r w:rsidRPr="006423A8">
        <w:rPr>
          <w:sz w:val="22"/>
          <w:szCs w:val="22"/>
          <w:lang w:val="lv-LV"/>
        </w:rPr>
        <w:t xml:space="preserve">preci komplektā </w:t>
      </w:r>
      <w:r w:rsidR="00EE6770" w:rsidRPr="006423A8">
        <w:rPr>
          <w:sz w:val="22"/>
          <w:szCs w:val="22"/>
          <w:lang w:val="lv-LV"/>
        </w:rPr>
        <w:t>tiks iesniegti</w:t>
      </w:r>
      <w:r w:rsidRPr="006423A8">
        <w:rPr>
          <w:sz w:val="22"/>
          <w:szCs w:val="22"/>
          <w:lang w:val="lv-LV"/>
        </w:rPr>
        <w:t xml:space="preserve"> preču kvalitāti apliecinoši dokumenti </w:t>
      </w:r>
      <w:r w:rsidR="008A1FC3" w:rsidRPr="006423A8">
        <w:rPr>
          <w:sz w:val="22"/>
          <w:szCs w:val="22"/>
          <w:lang w:val="lv-LV"/>
        </w:rPr>
        <w:t xml:space="preserve"> </w:t>
      </w:r>
      <w:r w:rsidR="00922D73" w:rsidRPr="006423A8">
        <w:rPr>
          <w:sz w:val="22"/>
          <w:szCs w:val="22"/>
          <w:lang w:val="lv-LV"/>
        </w:rPr>
        <w:t>saskaņā ar līguma noteikumiem</w:t>
      </w:r>
      <w:r w:rsidRPr="006423A8">
        <w:rPr>
          <w:sz w:val="22"/>
          <w:szCs w:val="22"/>
          <w:lang w:val="lv-LV"/>
        </w:rPr>
        <w:t>;</w:t>
      </w:r>
    </w:p>
    <w:p w14:paraId="7259785A" w14:textId="4A29ACF4" w:rsidR="006423A8" w:rsidRPr="006423A8" w:rsidRDefault="006423A8" w:rsidP="001A4AA6">
      <w:pPr>
        <w:pStyle w:val="ListParagraph"/>
        <w:numPr>
          <w:ilvl w:val="0"/>
          <w:numId w:val="5"/>
        </w:numPr>
        <w:shd w:val="clear" w:color="auto" w:fill="FFFFFF" w:themeFill="background1"/>
        <w:tabs>
          <w:tab w:val="clear" w:pos="360"/>
        </w:tabs>
        <w:ind w:left="0" w:firstLine="0"/>
        <w:jc w:val="both"/>
        <w:rPr>
          <w:sz w:val="22"/>
          <w:szCs w:val="22"/>
          <w:lang w:val="lv-LV"/>
        </w:rPr>
      </w:pPr>
      <w:r w:rsidRPr="006423A8">
        <w:rPr>
          <w:sz w:val="22"/>
          <w:szCs w:val="22"/>
          <w:lang w:val="lv-LV"/>
        </w:rPr>
        <w:t xml:space="preserve">informē par pēdējo </w:t>
      </w:r>
      <w:r>
        <w:rPr>
          <w:sz w:val="22"/>
          <w:szCs w:val="22"/>
          <w:lang w:val="lv-LV"/>
        </w:rPr>
        <w:t>3</w:t>
      </w:r>
      <w:r w:rsidRPr="006423A8">
        <w:rPr>
          <w:rStyle w:val="FootnoteReference"/>
          <w:sz w:val="22"/>
          <w:szCs w:val="22"/>
          <w:lang w:val="lv-LV"/>
        </w:rPr>
        <w:footnoteReference w:id="7"/>
      </w:r>
      <w:r w:rsidRPr="006423A8">
        <w:rPr>
          <w:sz w:val="22"/>
          <w:szCs w:val="22"/>
          <w:lang w:val="lv-LV"/>
        </w:rPr>
        <w:t xml:space="preserve"> </w:t>
      </w:r>
      <w:r w:rsidR="00A5798D">
        <w:rPr>
          <w:sz w:val="22"/>
          <w:szCs w:val="22"/>
          <w:lang w:val="lv-LV"/>
        </w:rPr>
        <w:t xml:space="preserve">(trīs) </w:t>
      </w:r>
      <w:r w:rsidRPr="006423A8">
        <w:rPr>
          <w:sz w:val="22"/>
          <w:szCs w:val="22"/>
          <w:lang w:val="lv-LV"/>
        </w:rPr>
        <w:t xml:space="preserve">darbības </w:t>
      </w:r>
      <w:r w:rsidRPr="001A4AA6">
        <w:rPr>
          <w:sz w:val="22"/>
          <w:szCs w:val="22"/>
          <w:lang w:val="lv-LV"/>
        </w:rPr>
        <w:t>gadu laikā (</w:t>
      </w:r>
      <w:r w:rsidRPr="001A4AA6">
        <w:rPr>
          <w:i/>
          <w:iCs/>
          <w:sz w:val="22"/>
          <w:szCs w:val="22"/>
          <w:lang w:val="lv-LV"/>
        </w:rPr>
        <w:t>vai atbilstoši saimnieciskās darbības periodam, ja pretendents saimniecisko darbību uzsācis vēlāk</w:t>
      </w:r>
      <w:r w:rsidRPr="001A4AA6">
        <w:rPr>
          <w:sz w:val="22"/>
          <w:szCs w:val="22"/>
          <w:lang w:val="lv-LV"/>
        </w:rPr>
        <w:t>) sekmīgi izpildītām līdzvērtīgām pēc satura un apjoma piegādēm kopējās piedāvātās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6423A8" w:rsidRPr="006423A8" w14:paraId="742371CF" w14:textId="77777777" w:rsidTr="00600A66">
        <w:tc>
          <w:tcPr>
            <w:tcW w:w="828" w:type="dxa"/>
            <w:vMerge w:val="restart"/>
            <w:vAlign w:val="center"/>
          </w:tcPr>
          <w:p w14:paraId="6A30B296" w14:textId="77777777" w:rsidR="006423A8" w:rsidRPr="001A4AA6" w:rsidRDefault="006423A8" w:rsidP="001A4AA6">
            <w:pPr>
              <w:jc w:val="center"/>
              <w:rPr>
                <w:sz w:val="16"/>
                <w:szCs w:val="16"/>
                <w:lang w:val="lv-LV"/>
              </w:rPr>
            </w:pPr>
            <w:r w:rsidRPr="001A4AA6">
              <w:rPr>
                <w:sz w:val="16"/>
                <w:szCs w:val="16"/>
                <w:lang w:val="lv-LV"/>
              </w:rPr>
              <w:t>NPK</w:t>
            </w:r>
          </w:p>
        </w:tc>
        <w:tc>
          <w:tcPr>
            <w:tcW w:w="1914" w:type="dxa"/>
            <w:vMerge w:val="restart"/>
            <w:vAlign w:val="center"/>
          </w:tcPr>
          <w:p w14:paraId="69401EEC" w14:textId="77777777" w:rsidR="006423A8" w:rsidRPr="001A4AA6" w:rsidRDefault="006423A8" w:rsidP="001A4AA6">
            <w:pPr>
              <w:jc w:val="center"/>
              <w:rPr>
                <w:sz w:val="16"/>
                <w:szCs w:val="16"/>
                <w:lang w:val="lv-LV"/>
              </w:rPr>
            </w:pPr>
            <w:r w:rsidRPr="001A4AA6">
              <w:rPr>
                <w:sz w:val="16"/>
                <w:szCs w:val="16"/>
                <w:lang w:val="lv-LV"/>
              </w:rPr>
              <w:t>Preces nosaukums</w:t>
            </w:r>
          </w:p>
        </w:tc>
        <w:tc>
          <w:tcPr>
            <w:tcW w:w="1914" w:type="dxa"/>
            <w:vMerge w:val="restart"/>
            <w:vAlign w:val="center"/>
          </w:tcPr>
          <w:p w14:paraId="5BEF3C4B" w14:textId="77777777" w:rsidR="006423A8" w:rsidRPr="001A4AA6" w:rsidRDefault="006423A8" w:rsidP="001A4AA6">
            <w:pPr>
              <w:jc w:val="center"/>
              <w:rPr>
                <w:sz w:val="16"/>
                <w:szCs w:val="16"/>
                <w:lang w:val="lv-LV"/>
              </w:rPr>
            </w:pPr>
            <w:r w:rsidRPr="001A4AA6">
              <w:rPr>
                <w:sz w:val="16"/>
                <w:szCs w:val="16"/>
                <w:lang w:val="lv-LV"/>
              </w:rPr>
              <w:t>Piegādes apjoms EUR,</w:t>
            </w:r>
          </w:p>
          <w:p w14:paraId="03E8ED0E" w14:textId="77777777" w:rsidR="006423A8" w:rsidRPr="001A4AA6" w:rsidRDefault="006423A8" w:rsidP="001A4AA6">
            <w:pPr>
              <w:jc w:val="center"/>
              <w:rPr>
                <w:sz w:val="16"/>
                <w:szCs w:val="16"/>
                <w:lang w:val="lv-LV"/>
              </w:rPr>
            </w:pPr>
            <w:r w:rsidRPr="001A4AA6">
              <w:rPr>
                <w:sz w:val="16"/>
                <w:szCs w:val="16"/>
                <w:lang w:val="lv-LV"/>
              </w:rPr>
              <w:t>summa bez PVN</w:t>
            </w:r>
          </w:p>
        </w:tc>
        <w:tc>
          <w:tcPr>
            <w:tcW w:w="3212" w:type="dxa"/>
            <w:gridSpan w:val="2"/>
            <w:vAlign w:val="center"/>
          </w:tcPr>
          <w:p w14:paraId="19DAE377" w14:textId="77777777" w:rsidR="006423A8" w:rsidRPr="001A4AA6" w:rsidRDefault="006423A8" w:rsidP="001A4AA6">
            <w:pPr>
              <w:jc w:val="center"/>
              <w:rPr>
                <w:sz w:val="16"/>
                <w:szCs w:val="16"/>
                <w:lang w:val="lv-LV"/>
              </w:rPr>
            </w:pPr>
            <w:r w:rsidRPr="001A4AA6">
              <w:rPr>
                <w:sz w:val="16"/>
                <w:szCs w:val="16"/>
                <w:lang w:val="lv-LV"/>
              </w:rPr>
              <w:t>Preču saņēmējs</w:t>
            </w:r>
          </w:p>
        </w:tc>
        <w:tc>
          <w:tcPr>
            <w:tcW w:w="1283" w:type="dxa"/>
            <w:vMerge w:val="restart"/>
            <w:vAlign w:val="center"/>
          </w:tcPr>
          <w:p w14:paraId="7D551A9A" w14:textId="77777777" w:rsidR="006423A8" w:rsidRPr="001A4AA6" w:rsidRDefault="006423A8" w:rsidP="001A4AA6">
            <w:pPr>
              <w:jc w:val="center"/>
              <w:rPr>
                <w:sz w:val="16"/>
                <w:szCs w:val="16"/>
                <w:lang w:val="lv-LV"/>
              </w:rPr>
            </w:pPr>
            <w:r w:rsidRPr="001A4AA6">
              <w:rPr>
                <w:sz w:val="16"/>
                <w:szCs w:val="16"/>
                <w:lang w:val="lv-LV"/>
              </w:rPr>
              <w:t>Pasūtījuma izpildes laiks</w:t>
            </w:r>
          </w:p>
          <w:p w14:paraId="44EA85FF" w14:textId="77777777" w:rsidR="006423A8" w:rsidRPr="001A4AA6" w:rsidRDefault="006423A8" w:rsidP="001A4AA6">
            <w:pPr>
              <w:jc w:val="center"/>
              <w:rPr>
                <w:sz w:val="16"/>
                <w:szCs w:val="16"/>
                <w:lang w:val="lv-LV"/>
              </w:rPr>
            </w:pPr>
            <w:r w:rsidRPr="001A4AA6">
              <w:rPr>
                <w:sz w:val="16"/>
                <w:szCs w:val="16"/>
                <w:lang w:val="lv-LV"/>
              </w:rPr>
              <w:t>(no.. līdz..)</w:t>
            </w:r>
          </w:p>
        </w:tc>
      </w:tr>
      <w:tr w:rsidR="006423A8" w:rsidRPr="006423A8" w14:paraId="7E4513A6" w14:textId="77777777" w:rsidTr="00600A66">
        <w:tc>
          <w:tcPr>
            <w:tcW w:w="828" w:type="dxa"/>
            <w:vMerge/>
          </w:tcPr>
          <w:p w14:paraId="0ED1FACD" w14:textId="77777777" w:rsidR="006423A8" w:rsidRPr="006423A8" w:rsidRDefault="006423A8" w:rsidP="001A4AA6">
            <w:pPr>
              <w:rPr>
                <w:sz w:val="22"/>
                <w:szCs w:val="22"/>
                <w:lang w:val="lv-LV"/>
              </w:rPr>
            </w:pPr>
          </w:p>
        </w:tc>
        <w:tc>
          <w:tcPr>
            <w:tcW w:w="1914" w:type="dxa"/>
            <w:vMerge/>
          </w:tcPr>
          <w:p w14:paraId="288F53D4" w14:textId="77777777" w:rsidR="006423A8" w:rsidRPr="006423A8" w:rsidRDefault="006423A8" w:rsidP="001A4AA6">
            <w:pPr>
              <w:rPr>
                <w:sz w:val="22"/>
                <w:szCs w:val="22"/>
                <w:lang w:val="lv-LV"/>
              </w:rPr>
            </w:pPr>
          </w:p>
        </w:tc>
        <w:tc>
          <w:tcPr>
            <w:tcW w:w="1914" w:type="dxa"/>
            <w:vMerge/>
          </w:tcPr>
          <w:p w14:paraId="1D8FBF30" w14:textId="77777777" w:rsidR="006423A8" w:rsidRPr="006423A8" w:rsidRDefault="006423A8" w:rsidP="001A4AA6">
            <w:pPr>
              <w:rPr>
                <w:sz w:val="22"/>
                <w:szCs w:val="22"/>
                <w:lang w:val="lv-LV"/>
              </w:rPr>
            </w:pPr>
          </w:p>
        </w:tc>
        <w:tc>
          <w:tcPr>
            <w:tcW w:w="1296" w:type="dxa"/>
          </w:tcPr>
          <w:p w14:paraId="2EA65FBE" w14:textId="77777777" w:rsidR="006423A8" w:rsidRPr="006423A8" w:rsidRDefault="006423A8" w:rsidP="001A4AA6">
            <w:pPr>
              <w:jc w:val="center"/>
              <w:rPr>
                <w:sz w:val="22"/>
                <w:szCs w:val="22"/>
                <w:lang w:val="lv-LV"/>
              </w:rPr>
            </w:pPr>
            <w:r w:rsidRPr="006423A8">
              <w:rPr>
                <w:sz w:val="22"/>
                <w:szCs w:val="22"/>
                <w:lang w:val="lv-LV"/>
              </w:rPr>
              <w:t>Juridiskās personas nosaukums</w:t>
            </w:r>
          </w:p>
        </w:tc>
        <w:tc>
          <w:tcPr>
            <w:tcW w:w="1916" w:type="dxa"/>
          </w:tcPr>
          <w:p w14:paraId="3FB3C48E" w14:textId="77777777" w:rsidR="006423A8" w:rsidRPr="006423A8" w:rsidRDefault="006423A8" w:rsidP="001A4AA6">
            <w:pPr>
              <w:jc w:val="center"/>
              <w:rPr>
                <w:sz w:val="22"/>
                <w:szCs w:val="22"/>
                <w:lang w:val="lv-LV"/>
              </w:rPr>
            </w:pPr>
            <w:r w:rsidRPr="006423A8">
              <w:rPr>
                <w:sz w:val="22"/>
                <w:szCs w:val="22"/>
                <w:lang w:val="lv-LV"/>
              </w:rPr>
              <w:t>Kontaktpersonas vārds, uzvārds, amats, tālrunis</w:t>
            </w:r>
          </w:p>
        </w:tc>
        <w:tc>
          <w:tcPr>
            <w:tcW w:w="1283" w:type="dxa"/>
            <w:vMerge/>
          </w:tcPr>
          <w:p w14:paraId="6E884ED4" w14:textId="77777777" w:rsidR="006423A8" w:rsidRPr="006423A8" w:rsidRDefault="006423A8" w:rsidP="001A4AA6">
            <w:pPr>
              <w:rPr>
                <w:sz w:val="22"/>
                <w:szCs w:val="22"/>
                <w:lang w:val="lv-LV"/>
              </w:rPr>
            </w:pPr>
          </w:p>
        </w:tc>
      </w:tr>
      <w:tr w:rsidR="006423A8" w:rsidRPr="006423A8" w14:paraId="3E623AFB" w14:textId="77777777" w:rsidTr="00600A66">
        <w:tc>
          <w:tcPr>
            <w:tcW w:w="828" w:type="dxa"/>
          </w:tcPr>
          <w:p w14:paraId="3B0FB23A" w14:textId="77777777" w:rsidR="006423A8" w:rsidRPr="006423A8" w:rsidRDefault="006423A8" w:rsidP="001A4AA6">
            <w:pPr>
              <w:rPr>
                <w:sz w:val="22"/>
                <w:szCs w:val="22"/>
                <w:lang w:val="lv-LV"/>
              </w:rPr>
            </w:pPr>
            <w:r w:rsidRPr="006423A8">
              <w:rPr>
                <w:sz w:val="22"/>
                <w:szCs w:val="22"/>
                <w:lang w:val="lv-LV"/>
              </w:rPr>
              <w:t>1.</w:t>
            </w:r>
          </w:p>
        </w:tc>
        <w:tc>
          <w:tcPr>
            <w:tcW w:w="1914" w:type="dxa"/>
          </w:tcPr>
          <w:p w14:paraId="64353CB3" w14:textId="77777777" w:rsidR="006423A8" w:rsidRPr="006423A8" w:rsidRDefault="006423A8" w:rsidP="001A4AA6">
            <w:pPr>
              <w:rPr>
                <w:sz w:val="22"/>
                <w:szCs w:val="22"/>
                <w:lang w:val="lv-LV"/>
              </w:rPr>
            </w:pPr>
          </w:p>
        </w:tc>
        <w:tc>
          <w:tcPr>
            <w:tcW w:w="1914" w:type="dxa"/>
          </w:tcPr>
          <w:p w14:paraId="696692DD" w14:textId="77777777" w:rsidR="006423A8" w:rsidRPr="006423A8" w:rsidRDefault="006423A8" w:rsidP="001A4AA6">
            <w:pPr>
              <w:rPr>
                <w:sz w:val="22"/>
                <w:szCs w:val="22"/>
                <w:lang w:val="lv-LV"/>
              </w:rPr>
            </w:pPr>
          </w:p>
        </w:tc>
        <w:tc>
          <w:tcPr>
            <w:tcW w:w="1296" w:type="dxa"/>
          </w:tcPr>
          <w:p w14:paraId="1F1D2172" w14:textId="77777777" w:rsidR="006423A8" w:rsidRPr="006423A8" w:rsidRDefault="006423A8" w:rsidP="001A4AA6">
            <w:pPr>
              <w:rPr>
                <w:sz w:val="22"/>
                <w:szCs w:val="22"/>
                <w:lang w:val="lv-LV"/>
              </w:rPr>
            </w:pPr>
          </w:p>
        </w:tc>
        <w:tc>
          <w:tcPr>
            <w:tcW w:w="1916" w:type="dxa"/>
          </w:tcPr>
          <w:p w14:paraId="3B98E13D" w14:textId="77777777" w:rsidR="006423A8" w:rsidRPr="006423A8" w:rsidRDefault="006423A8" w:rsidP="001A4AA6">
            <w:pPr>
              <w:rPr>
                <w:sz w:val="22"/>
                <w:szCs w:val="22"/>
                <w:lang w:val="lv-LV"/>
              </w:rPr>
            </w:pPr>
          </w:p>
        </w:tc>
        <w:tc>
          <w:tcPr>
            <w:tcW w:w="1283" w:type="dxa"/>
          </w:tcPr>
          <w:p w14:paraId="7305BE4B" w14:textId="77777777" w:rsidR="006423A8" w:rsidRPr="006423A8" w:rsidRDefault="006423A8" w:rsidP="001A4AA6">
            <w:pPr>
              <w:rPr>
                <w:sz w:val="22"/>
                <w:szCs w:val="22"/>
                <w:lang w:val="lv-LV"/>
              </w:rPr>
            </w:pPr>
          </w:p>
        </w:tc>
      </w:tr>
      <w:tr w:rsidR="006423A8" w:rsidRPr="006423A8" w14:paraId="438E5EFD" w14:textId="77777777" w:rsidTr="00600A66">
        <w:tc>
          <w:tcPr>
            <w:tcW w:w="828" w:type="dxa"/>
          </w:tcPr>
          <w:p w14:paraId="597D9336" w14:textId="77777777" w:rsidR="006423A8" w:rsidRPr="006423A8" w:rsidRDefault="006423A8" w:rsidP="001A4AA6">
            <w:pPr>
              <w:rPr>
                <w:sz w:val="22"/>
                <w:szCs w:val="22"/>
                <w:lang w:val="lv-LV"/>
              </w:rPr>
            </w:pPr>
            <w:r w:rsidRPr="006423A8">
              <w:rPr>
                <w:sz w:val="22"/>
                <w:szCs w:val="22"/>
                <w:lang w:val="lv-LV"/>
              </w:rPr>
              <w:t>..</w:t>
            </w:r>
          </w:p>
        </w:tc>
        <w:tc>
          <w:tcPr>
            <w:tcW w:w="1914" w:type="dxa"/>
          </w:tcPr>
          <w:p w14:paraId="41856B43" w14:textId="77777777" w:rsidR="006423A8" w:rsidRPr="006423A8" w:rsidRDefault="006423A8" w:rsidP="001A4AA6">
            <w:pPr>
              <w:rPr>
                <w:sz w:val="22"/>
                <w:szCs w:val="22"/>
                <w:lang w:val="lv-LV"/>
              </w:rPr>
            </w:pPr>
          </w:p>
        </w:tc>
        <w:tc>
          <w:tcPr>
            <w:tcW w:w="1914" w:type="dxa"/>
          </w:tcPr>
          <w:p w14:paraId="3670D1B7" w14:textId="77777777" w:rsidR="006423A8" w:rsidRPr="006423A8" w:rsidRDefault="006423A8" w:rsidP="001A4AA6">
            <w:pPr>
              <w:rPr>
                <w:sz w:val="22"/>
                <w:szCs w:val="22"/>
                <w:lang w:val="lv-LV"/>
              </w:rPr>
            </w:pPr>
          </w:p>
        </w:tc>
        <w:tc>
          <w:tcPr>
            <w:tcW w:w="1296" w:type="dxa"/>
          </w:tcPr>
          <w:p w14:paraId="212A344C" w14:textId="77777777" w:rsidR="006423A8" w:rsidRPr="006423A8" w:rsidRDefault="006423A8" w:rsidP="001A4AA6">
            <w:pPr>
              <w:rPr>
                <w:sz w:val="22"/>
                <w:szCs w:val="22"/>
                <w:lang w:val="lv-LV"/>
              </w:rPr>
            </w:pPr>
          </w:p>
        </w:tc>
        <w:tc>
          <w:tcPr>
            <w:tcW w:w="1916" w:type="dxa"/>
          </w:tcPr>
          <w:p w14:paraId="6B2500C7" w14:textId="77777777" w:rsidR="006423A8" w:rsidRPr="006423A8" w:rsidRDefault="006423A8" w:rsidP="001A4AA6">
            <w:pPr>
              <w:rPr>
                <w:sz w:val="22"/>
                <w:szCs w:val="22"/>
                <w:lang w:val="lv-LV"/>
              </w:rPr>
            </w:pPr>
          </w:p>
        </w:tc>
        <w:tc>
          <w:tcPr>
            <w:tcW w:w="1283" w:type="dxa"/>
          </w:tcPr>
          <w:p w14:paraId="059BC2D7" w14:textId="77777777" w:rsidR="006423A8" w:rsidRPr="006423A8" w:rsidRDefault="006423A8" w:rsidP="001A4AA6">
            <w:pPr>
              <w:rPr>
                <w:sz w:val="22"/>
                <w:szCs w:val="22"/>
                <w:lang w:val="lv-LV"/>
              </w:rPr>
            </w:pPr>
          </w:p>
        </w:tc>
      </w:tr>
    </w:tbl>
    <w:p w14:paraId="556A4D9F" w14:textId="77777777" w:rsidR="006423A8" w:rsidRPr="006423A8" w:rsidRDefault="006423A8" w:rsidP="001A4AA6">
      <w:pPr>
        <w:pStyle w:val="ListParagraph"/>
        <w:shd w:val="clear" w:color="auto" w:fill="FFFFFF" w:themeFill="background1"/>
        <w:ind w:left="0"/>
        <w:jc w:val="both"/>
        <w:rPr>
          <w:sz w:val="22"/>
          <w:szCs w:val="22"/>
          <w:lang w:val="lv-LV"/>
        </w:rPr>
      </w:pPr>
    </w:p>
    <w:p w14:paraId="6D6B10C6" w14:textId="77777777" w:rsidR="006423A8" w:rsidRPr="006423A8" w:rsidRDefault="006423A8" w:rsidP="001A4AA6">
      <w:pPr>
        <w:shd w:val="clear" w:color="auto" w:fill="FFFFFF" w:themeFill="background1"/>
        <w:jc w:val="both"/>
        <w:rPr>
          <w:sz w:val="22"/>
          <w:szCs w:val="22"/>
          <w:lang w:val="lv-LV"/>
        </w:rPr>
      </w:pPr>
    </w:p>
    <w:p w14:paraId="394659AD" w14:textId="77777777" w:rsidR="006423A8" w:rsidRPr="006423A8" w:rsidRDefault="006423A8" w:rsidP="001A4AA6">
      <w:pPr>
        <w:jc w:val="both"/>
        <w:rPr>
          <w:sz w:val="22"/>
          <w:szCs w:val="22"/>
          <w:lang w:val="lv-LV"/>
        </w:rPr>
      </w:pPr>
    </w:p>
    <w:p w14:paraId="3A087ABD" w14:textId="77777777" w:rsidR="006423A8" w:rsidRPr="006423A8" w:rsidRDefault="006423A8" w:rsidP="001A4AA6">
      <w:pPr>
        <w:jc w:val="both"/>
        <w:rPr>
          <w:sz w:val="22"/>
          <w:szCs w:val="22"/>
          <w:lang w:val="lv-LV"/>
        </w:rPr>
      </w:pPr>
    </w:p>
    <w:p w14:paraId="53EC4BEB" w14:textId="6B9DC8CA" w:rsidR="006423A8" w:rsidRPr="006423A8" w:rsidRDefault="006423A8" w:rsidP="001A4AA6">
      <w:pPr>
        <w:ind w:right="46"/>
        <w:jc w:val="both"/>
        <w:rPr>
          <w:sz w:val="22"/>
          <w:szCs w:val="22"/>
          <w:lang w:val="lv-LV"/>
        </w:rPr>
      </w:pPr>
    </w:p>
    <w:p w14:paraId="58E7FBE7" w14:textId="03439D0A" w:rsidR="00922D73" w:rsidRPr="00922D73" w:rsidRDefault="00922D73" w:rsidP="001A4AA6">
      <w:pPr>
        <w:numPr>
          <w:ilvl w:val="0"/>
          <w:numId w:val="5"/>
        </w:numPr>
        <w:tabs>
          <w:tab w:val="clear" w:pos="360"/>
        </w:tabs>
        <w:ind w:left="0" w:right="46" w:firstLine="0"/>
        <w:jc w:val="both"/>
        <w:rPr>
          <w:sz w:val="22"/>
          <w:szCs w:val="22"/>
          <w:lang w:val="lv-LV"/>
        </w:rPr>
      </w:pPr>
      <w:r w:rsidRPr="006423A8">
        <w:rPr>
          <w:sz w:val="22"/>
          <w:szCs w:val="22"/>
          <w:lang w:val="lv-LV"/>
        </w:rPr>
        <w:t>apliecina</w:t>
      </w:r>
      <w:r w:rsidRPr="006423A8">
        <w:rPr>
          <w:i/>
          <w:iCs/>
          <w:sz w:val="22"/>
          <w:szCs w:val="22"/>
          <w:lang w:val="lv-LV"/>
        </w:rPr>
        <w:t xml:space="preserve">, </w:t>
      </w:r>
      <w:r w:rsidRPr="006423A8">
        <w:rPr>
          <w:sz w:val="22"/>
          <w:szCs w:val="22"/>
          <w:lang w:val="lv-LV"/>
        </w:rPr>
        <w:t>ka piedāvātā prece un pretendents nav iekļauti un uz tiem nav attiecināmas starptautiskās vai nacionālās sankcijas</w:t>
      </w:r>
      <w:r w:rsidRPr="006423A8">
        <w:rPr>
          <w:i/>
          <w:iCs/>
          <w:sz w:val="22"/>
          <w:szCs w:val="22"/>
          <w:lang w:val="lv-LV"/>
        </w:rPr>
        <w:t xml:space="preserve"> </w:t>
      </w:r>
      <w:r w:rsidRPr="006423A8">
        <w:rPr>
          <w:sz w:val="22"/>
          <w:szCs w:val="22"/>
          <w:lang w:val="lv-LV"/>
        </w:rPr>
        <w:t>atbilstoši</w:t>
      </w:r>
      <w:r w:rsidRPr="00922D73">
        <w:rPr>
          <w:sz w:val="22"/>
          <w:szCs w:val="22"/>
          <w:lang w:val="lv-LV" w:eastAsia="x-none"/>
        </w:rPr>
        <w:t xml:space="preserve"> Eiropas Savienības tiesību aktos un Latvijas Republikas nacionālajos tiesību aktos norādītajam</w:t>
      </w:r>
      <w:r w:rsidRPr="00922D73">
        <w:rPr>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2AF9C30B" w14:textId="1C35A7AE" w:rsidR="00AD51DE" w:rsidRPr="009771D1" w:rsidRDefault="00AD51DE" w:rsidP="001A4AA6">
      <w:pPr>
        <w:numPr>
          <w:ilvl w:val="0"/>
          <w:numId w:val="5"/>
        </w:numPr>
        <w:tabs>
          <w:tab w:val="clear" w:pos="360"/>
        </w:tabs>
        <w:ind w:left="0" w:firstLine="0"/>
        <w:jc w:val="both"/>
        <w:rPr>
          <w:sz w:val="22"/>
          <w:szCs w:val="22"/>
          <w:lang w:val="lv-LV"/>
        </w:rPr>
      </w:pPr>
      <w:r w:rsidRPr="00922D73">
        <w:rPr>
          <w:sz w:val="22"/>
          <w:szCs w:val="22"/>
          <w:lang w:val="lv-LV"/>
        </w:rPr>
        <w:t xml:space="preserve">apliecina, ka līguma nodrošinājuma nosacījumi ir skaidri un 10 </w:t>
      </w:r>
      <w:r w:rsidR="00A5798D">
        <w:rPr>
          <w:sz w:val="22"/>
          <w:szCs w:val="22"/>
          <w:lang w:val="lv-LV"/>
        </w:rPr>
        <w:t xml:space="preserve">(desmit) </w:t>
      </w:r>
      <w:r w:rsidRPr="00922D73">
        <w:rPr>
          <w:sz w:val="22"/>
          <w:szCs w:val="22"/>
          <w:lang w:val="lv-LV"/>
        </w:rPr>
        <w:t>darba dienu laikā pēc līguma noslēgšanas p</w:t>
      </w:r>
      <w:r w:rsidR="00FB1839" w:rsidRPr="00922D73">
        <w:rPr>
          <w:sz w:val="22"/>
          <w:szCs w:val="22"/>
          <w:lang w:val="lv-LV"/>
        </w:rPr>
        <w:t>ircējam</w:t>
      </w:r>
      <w:r w:rsidRPr="00922D73">
        <w:rPr>
          <w:sz w:val="22"/>
          <w:szCs w:val="22"/>
          <w:lang w:val="lv-LV"/>
        </w:rPr>
        <w:t xml:space="preserve"> tiks</w:t>
      </w:r>
      <w:r w:rsidRPr="009771D1">
        <w:rPr>
          <w:sz w:val="22"/>
          <w:szCs w:val="22"/>
          <w:lang w:val="lv-LV"/>
        </w:rPr>
        <w:t xml:space="preserve"> iesniegts sarunu procedūras nolikuma prasībām atbilstoši noformēts līguma nodrošinājums;</w:t>
      </w:r>
    </w:p>
    <w:p w14:paraId="4ABC3C16" w14:textId="77777777" w:rsidR="003B286F" w:rsidRPr="00E803D1" w:rsidRDefault="003B286F" w:rsidP="001A4AA6">
      <w:pPr>
        <w:numPr>
          <w:ilvl w:val="0"/>
          <w:numId w:val="5"/>
        </w:numPr>
        <w:tabs>
          <w:tab w:val="clear" w:pos="360"/>
        </w:tabs>
        <w:ind w:left="0" w:firstLine="0"/>
        <w:jc w:val="both"/>
        <w:rPr>
          <w:sz w:val="22"/>
          <w:szCs w:val="22"/>
          <w:lang w:val="lv-LV"/>
        </w:rPr>
      </w:pPr>
      <w:r w:rsidRPr="00E803D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59EF96" w14:textId="77777777" w:rsidR="003B286F" w:rsidRPr="0032704B" w:rsidRDefault="003B286F" w:rsidP="001A4AA6">
      <w:pPr>
        <w:numPr>
          <w:ilvl w:val="0"/>
          <w:numId w:val="5"/>
        </w:numPr>
        <w:ind w:left="0" w:firstLine="0"/>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3F490DEE" w14:textId="77777777" w:rsidR="00AD51DE" w:rsidRPr="00432BCE" w:rsidRDefault="00AD51DE" w:rsidP="001A4AA6">
      <w:pPr>
        <w:numPr>
          <w:ilvl w:val="0"/>
          <w:numId w:val="5"/>
        </w:numPr>
        <w:tabs>
          <w:tab w:val="clear" w:pos="360"/>
        </w:tabs>
        <w:ind w:left="0" w:firstLine="0"/>
        <w:jc w:val="both"/>
        <w:rPr>
          <w:sz w:val="22"/>
          <w:szCs w:val="22"/>
          <w:lang w:val="lv-LV"/>
        </w:rPr>
      </w:pPr>
      <w:r w:rsidRPr="00432BCE">
        <w:rPr>
          <w:sz w:val="22"/>
          <w:szCs w:val="22"/>
          <w:lang w:val="lv-LV"/>
        </w:rPr>
        <w:t>garantē, ka visas sniegtās ziņas ir patiesas.</w:t>
      </w:r>
    </w:p>
    <w:p w14:paraId="70A84564"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027AF6AE" w14:textId="77777777" w:rsidR="00AD51DE" w:rsidRDefault="00AD51DE" w:rsidP="00AD51DE">
      <w:pPr>
        <w:pStyle w:val="BodyTextIndent"/>
        <w:ind w:firstLine="0"/>
        <w:jc w:val="right"/>
        <w:rPr>
          <w:szCs w:val="22"/>
          <w:lang w:val="lv-LV"/>
        </w:rPr>
      </w:pPr>
      <w:r w:rsidRPr="00721235">
        <w:rPr>
          <w:szCs w:val="22"/>
          <w:lang w:val="lv-LV"/>
        </w:rPr>
        <w:t>z.v.</w:t>
      </w:r>
    </w:p>
    <w:p w14:paraId="425633AC"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00092BC0"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7AE01C32"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02A693E5"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4B845E54"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F76D415" w14:textId="77777777" w:rsidR="00922D73" w:rsidRDefault="00182F4A" w:rsidP="00922D73">
      <w:pPr>
        <w:spacing w:line="0" w:lineRule="atLeast"/>
        <w:jc w:val="right"/>
        <w:rPr>
          <w:lang w:val="lv-LV" w:eastAsia="lv-LV"/>
        </w:rPr>
      </w:pPr>
      <w:r w:rsidRPr="008A1FC3">
        <w:rPr>
          <w:lang w:val="lv-LV"/>
        </w:rPr>
        <w:t xml:space="preserve"> “</w:t>
      </w:r>
      <w:r w:rsidR="00922D73" w:rsidRPr="00DD2532">
        <w:rPr>
          <w:lang w:val="lv-LV" w:eastAsia="lv-LV"/>
        </w:rPr>
        <w:t>Riteņpāru ultraskaņas defektoskopijas stenda (modelis СУДКП) piegāde</w:t>
      </w:r>
    </w:p>
    <w:p w14:paraId="62E9CB99" w14:textId="5CB2EA5E" w:rsidR="00182F4A" w:rsidRPr="00956C49" w:rsidRDefault="00922D73" w:rsidP="00922D73">
      <w:pPr>
        <w:spacing w:line="0" w:lineRule="atLeast"/>
        <w:jc w:val="right"/>
        <w:rPr>
          <w:lang w:val="lv-LV"/>
        </w:rPr>
      </w:pPr>
      <w:r w:rsidRPr="00DD2532">
        <w:rPr>
          <w:lang w:val="lv-LV" w:eastAsia="lv-LV"/>
        </w:rPr>
        <w:t xml:space="preserve"> </w:t>
      </w:r>
      <w:r w:rsidRPr="00DD2532">
        <w:rPr>
          <w:spacing w:val="-2"/>
          <w:lang w:val="lv-LV"/>
        </w:rPr>
        <w:t>SIA “LDZ ritošā sastāva serviss” vajadzībām</w:t>
      </w:r>
      <w:r w:rsidR="00182F4A" w:rsidRPr="007A5494">
        <w:rPr>
          <w:spacing w:val="-2"/>
          <w:lang w:val="lv-LV"/>
        </w:rPr>
        <w:t>”</w:t>
      </w:r>
      <w:r w:rsidR="00182F4A">
        <w:rPr>
          <w:spacing w:val="-2"/>
          <w:lang w:val="lv-LV"/>
        </w:rPr>
        <w:t xml:space="preserve"> </w:t>
      </w:r>
      <w:r w:rsidR="00182F4A" w:rsidRPr="00956C49">
        <w:rPr>
          <w:lang w:val="lv-LV"/>
        </w:rPr>
        <w:t>nolikumam</w:t>
      </w:r>
    </w:p>
    <w:p w14:paraId="358826BC" w14:textId="77777777" w:rsidR="004B6105" w:rsidRDefault="004B6105" w:rsidP="00AD51DE">
      <w:pPr>
        <w:spacing w:line="0" w:lineRule="atLeast"/>
        <w:jc w:val="center"/>
        <w:rPr>
          <w:b/>
          <w:lang w:val="lv-LV"/>
        </w:rPr>
      </w:pPr>
    </w:p>
    <w:p w14:paraId="4342C766" w14:textId="3D70D4D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2E4F02E6" w14:textId="77777777" w:rsidR="008D71DF" w:rsidRDefault="008D71DF" w:rsidP="00A4017B">
      <w:pPr>
        <w:spacing w:line="0" w:lineRule="atLeast"/>
        <w:jc w:val="both"/>
        <w:rPr>
          <w:b/>
          <w:bCs/>
          <w:color w:val="242424"/>
          <w:shd w:val="clear" w:color="auto" w:fill="FFFFFF"/>
          <w:lang w:val="lv-LV"/>
        </w:rPr>
      </w:pPr>
    </w:p>
    <w:p w14:paraId="2F37496D" w14:textId="282EED20" w:rsidR="00A4017B" w:rsidRDefault="00A4017B" w:rsidP="00A4017B">
      <w:pPr>
        <w:spacing w:line="0" w:lineRule="atLeast"/>
        <w:jc w:val="both"/>
        <w:rPr>
          <w:rStyle w:val="Emphasis"/>
          <w:b/>
          <w:bCs/>
          <w:color w:val="242424"/>
          <w:shd w:val="clear" w:color="auto" w:fill="FFFFFF"/>
          <w:lang w:val="lv-LV"/>
        </w:rPr>
      </w:pPr>
      <w:r w:rsidRPr="008D71DF">
        <w:rPr>
          <w:b/>
          <w:bCs/>
          <w:color w:val="242424"/>
          <w:shd w:val="clear" w:color="auto" w:fill="FFFFFF"/>
          <w:lang w:val="lv-LV"/>
        </w:rPr>
        <w:t xml:space="preserve">Būtiska piezīme: ja objektīvu apsvērumu dēļ nav iespējams piedāvājumu iesniegt (piedāvāt) preci saskaņā ar </w:t>
      </w:r>
      <w:r w:rsidRPr="00132285">
        <w:rPr>
          <w:b/>
          <w:bCs/>
          <w:color w:val="242424"/>
          <w:shd w:val="clear" w:color="auto" w:fill="FFFFFF"/>
          <w:lang w:val="lv-LV"/>
        </w:rPr>
        <w:t>norādītajiem tehniskajiem noteikumiem un standartiem, pieļaujama</w:t>
      </w:r>
      <w:r w:rsidRPr="00132285">
        <w:rPr>
          <w:rStyle w:val="Emphasis"/>
          <w:b/>
          <w:bCs/>
          <w:color w:val="242424"/>
          <w:shd w:val="clear" w:color="auto" w:fill="FFFFFF"/>
          <w:lang w:val="lv-LV"/>
        </w:rPr>
        <w:t xml:space="preserve"> analoga</w:t>
      </w:r>
      <w:r w:rsidR="008D71DF" w:rsidRPr="00132285">
        <w:rPr>
          <w:rStyle w:val="Emphasis"/>
          <w:b/>
          <w:bCs/>
          <w:color w:val="242424"/>
          <w:shd w:val="clear" w:color="auto" w:fill="FFFFFF"/>
          <w:lang w:val="lv-LV"/>
        </w:rPr>
        <w:t>s</w:t>
      </w:r>
      <w:r w:rsidRPr="00132285">
        <w:rPr>
          <w:b/>
          <w:bCs/>
          <w:color w:val="242424"/>
          <w:shd w:val="clear" w:color="auto" w:fill="FFFFFF"/>
          <w:lang w:val="lv-LV"/>
        </w:rPr>
        <w:t> preces piedāvājuma</w:t>
      </w:r>
      <w:r w:rsidRPr="00132285">
        <w:rPr>
          <w:rStyle w:val="Emphasis"/>
          <w:b/>
          <w:bCs/>
          <w:color w:val="242424"/>
          <w:shd w:val="clear" w:color="auto" w:fill="FFFFFF"/>
          <w:lang w:val="lv-LV"/>
        </w:rPr>
        <w:t xml:space="preserve"> iesniegšana. </w:t>
      </w:r>
      <w:r w:rsidRPr="00132285">
        <w:rPr>
          <w:rStyle w:val="Emphasis"/>
          <w:b/>
          <w:bCs/>
          <w:i w:val="0"/>
          <w:iCs w:val="0"/>
          <w:color w:val="242424"/>
          <w:shd w:val="clear" w:color="auto" w:fill="FFFFFF"/>
          <w:lang w:val="lv-LV"/>
        </w:rPr>
        <w:t>Šādā gadījumā ievērojamas analogas tehniskās prasības nor</w:t>
      </w:r>
      <w:r w:rsidR="008D71DF" w:rsidRPr="00132285">
        <w:rPr>
          <w:rStyle w:val="Emphasis"/>
          <w:b/>
          <w:bCs/>
          <w:i w:val="0"/>
          <w:iCs w:val="0"/>
          <w:color w:val="242424"/>
          <w:shd w:val="clear" w:color="auto" w:fill="FFFFFF"/>
          <w:lang w:val="lv-LV"/>
        </w:rPr>
        <w:t>ādītajiem tehniskajiem noteikumiem un standartiem</w:t>
      </w:r>
      <w:r w:rsidR="008D71DF" w:rsidRPr="008D71DF">
        <w:rPr>
          <w:rStyle w:val="Emphasis"/>
          <w:b/>
          <w:bCs/>
          <w:color w:val="242424"/>
          <w:shd w:val="clear" w:color="auto" w:fill="FFFFFF"/>
          <w:lang w:val="lv-LV"/>
        </w:rPr>
        <w:t>.</w:t>
      </w:r>
    </w:p>
    <w:p w14:paraId="2B4BA79D" w14:textId="77777777" w:rsidR="008D71DF" w:rsidRPr="008D71DF" w:rsidRDefault="008D71DF" w:rsidP="00A4017B">
      <w:pPr>
        <w:spacing w:line="0" w:lineRule="atLeast"/>
        <w:jc w:val="both"/>
        <w:rPr>
          <w:b/>
          <w:bCs/>
          <w:lang w:val="lv-LV"/>
        </w:rPr>
      </w:pPr>
    </w:p>
    <w:p w14:paraId="149E0869" w14:textId="77777777" w:rsidR="006423A8" w:rsidRPr="006423A8" w:rsidRDefault="006423A8" w:rsidP="006423A8">
      <w:pPr>
        <w:pStyle w:val="ListParagraph"/>
        <w:numPr>
          <w:ilvl w:val="0"/>
          <w:numId w:val="29"/>
        </w:numPr>
        <w:spacing w:after="160" w:line="259" w:lineRule="auto"/>
        <w:ind w:left="0"/>
        <w:jc w:val="both"/>
        <w:rPr>
          <w:lang w:val="lv-LV"/>
        </w:rPr>
      </w:pPr>
      <w:r w:rsidRPr="006423A8">
        <w:rPr>
          <w:lang w:val="lv-LV"/>
        </w:rPr>
        <w:t xml:space="preserve">Stendam jābūt izgatavotam, pamatojoties uz </w:t>
      </w:r>
      <w:proofErr w:type="spellStart"/>
      <w:r w:rsidRPr="006423A8">
        <w:rPr>
          <w:lang w:val="lv-LV"/>
        </w:rPr>
        <w:t>konstruktordokumentāciju</w:t>
      </w:r>
      <w:proofErr w:type="spellEnd"/>
      <w:r w:rsidRPr="006423A8">
        <w:rPr>
          <w:lang w:val="lv-LV"/>
        </w:rPr>
        <w:t xml:space="preserve"> ДУВК.412231.001, saskaņā ar tehniskajiem noteikumiem ТУ ВУ 600238802.035-2020.</w:t>
      </w:r>
    </w:p>
    <w:p w14:paraId="0DB559DF" w14:textId="77777777" w:rsidR="006423A8" w:rsidRPr="005C632E" w:rsidRDefault="006423A8" w:rsidP="006423A8">
      <w:pPr>
        <w:pStyle w:val="ListParagraph"/>
        <w:numPr>
          <w:ilvl w:val="0"/>
          <w:numId w:val="29"/>
        </w:numPr>
        <w:spacing w:after="160" w:line="259" w:lineRule="auto"/>
        <w:ind w:left="0"/>
        <w:jc w:val="both"/>
        <w:rPr>
          <w:lang w:val="lv-LV"/>
        </w:rPr>
      </w:pPr>
      <w:r w:rsidRPr="005C632E">
        <w:rPr>
          <w:lang w:val="lv-LV"/>
        </w:rPr>
        <w:t>Stends ir paredzēts РУ1Ш-957-Г, РВ2Ш-957-Г и РУ1-957-Г tipa riteņpāru loku un disku defektu noteikšanai to remonta laikā (saskaņā ar ПР НК В.2-2013 un РД ВНИИЖТ 27.05.01-2017 prasībām).</w:t>
      </w:r>
    </w:p>
    <w:p w14:paraId="01457C8F" w14:textId="77777777" w:rsidR="006423A8" w:rsidRPr="005C632E" w:rsidRDefault="006423A8" w:rsidP="006423A8">
      <w:pPr>
        <w:pStyle w:val="ListParagraph"/>
        <w:numPr>
          <w:ilvl w:val="0"/>
          <w:numId w:val="29"/>
        </w:numPr>
        <w:spacing w:after="160" w:line="259" w:lineRule="auto"/>
        <w:ind w:left="0"/>
        <w:jc w:val="both"/>
        <w:rPr>
          <w:lang w:val="lv-LV"/>
        </w:rPr>
      </w:pPr>
      <w:r w:rsidRPr="005C632E">
        <w:rPr>
          <w:lang w:val="lv-LV"/>
        </w:rPr>
        <w:t xml:space="preserve">Stends ļauj veikt riteņpāru ultraskaņas defektoskopiju ar pilnībā demontētu bukses mezglu, ja uz ass ir labirinta gredzens un gultņu iekšējais gredzens, kā arī bukses korpuss ar noņemto </w:t>
      </w:r>
      <w:proofErr w:type="spellStart"/>
      <w:r w:rsidRPr="005C632E">
        <w:rPr>
          <w:lang w:val="lv-LV"/>
        </w:rPr>
        <w:t>skatvāku</w:t>
      </w:r>
      <w:proofErr w:type="spellEnd"/>
      <w:r w:rsidRPr="005C632E">
        <w:rPr>
          <w:lang w:val="lv-LV"/>
        </w:rPr>
        <w:t xml:space="preserve"> vai </w:t>
      </w:r>
      <w:proofErr w:type="spellStart"/>
      <w:r w:rsidRPr="005C632E">
        <w:rPr>
          <w:lang w:val="lv-LV"/>
        </w:rPr>
        <w:t>sprostplāksni</w:t>
      </w:r>
      <w:proofErr w:type="spellEnd"/>
      <w:r w:rsidRPr="005C632E">
        <w:rPr>
          <w:lang w:val="lv-LV"/>
        </w:rPr>
        <w:t xml:space="preserve">. </w:t>
      </w:r>
    </w:p>
    <w:p w14:paraId="61C8246F" w14:textId="77777777" w:rsidR="006423A8" w:rsidRPr="006423A8" w:rsidRDefault="006423A8" w:rsidP="006423A8">
      <w:pPr>
        <w:pStyle w:val="ListParagraph"/>
        <w:numPr>
          <w:ilvl w:val="0"/>
          <w:numId w:val="29"/>
        </w:numPr>
        <w:spacing w:after="160" w:line="259" w:lineRule="auto"/>
        <w:ind w:left="0"/>
        <w:jc w:val="both"/>
      </w:pPr>
      <w:proofErr w:type="spellStart"/>
      <w:r w:rsidRPr="006423A8">
        <w:t>Stenda</w:t>
      </w:r>
      <w:proofErr w:type="spellEnd"/>
      <w:r w:rsidRPr="006423A8">
        <w:t xml:space="preserve"> </w:t>
      </w:r>
      <w:proofErr w:type="spellStart"/>
      <w:r w:rsidRPr="006423A8">
        <w:t>tehniskais</w:t>
      </w:r>
      <w:proofErr w:type="spellEnd"/>
      <w:r w:rsidRPr="006423A8">
        <w:t xml:space="preserve"> </w:t>
      </w:r>
      <w:proofErr w:type="spellStart"/>
      <w:r w:rsidRPr="006423A8">
        <w:t>raksturojums</w:t>
      </w:r>
      <w:proofErr w:type="spellEnd"/>
      <w:r w:rsidRPr="006423A8">
        <w:t>:</w:t>
      </w:r>
    </w:p>
    <w:p w14:paraId="562A8FCA"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ultraskaņas</w:t>
      </w:r>
      <w:proofErr w:type="spellEnd"/>
      <w:r w:rsidRPr="006423A8">
        <w:t xml:space="preserve"> </w:t>
      </w:r>
      <w:proofErr w:type="spellStart"/>
      <w:r w:rsidRPr="006423A8">
        <w:t>pārveidotāju</w:t>
      </w:r>
      <w:proofErr w:type="spellEnd"/>
      <w:r w:rsidRPr="006423A8">
        <w:t xml:space="preserve"> </w:t>
      </w:r>
      <w:proofErr w:type="spellStart"/>
      <w:r w:rsidRPr="006423A8">
        <w:t>skaits</w:t>
      </w:r>
      <w:proofErr w:type="spellEnd"/>
      <w:r w:rsidRPr="006423A8">
        <w:t xml:space="preserve">, gab. – </w:t>
      </w:r>
      <w:proofErr w:type="gramStart"/>
      <w:r w:rsidRPr="006423A8">
        <w:t>10;</w:t>
      </w:r>
      <w:proofErr w:type="gramEnd"/>
    </w:p>
    <w:p w14:paraId="39DB190A"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elektrodzinēja</w:t>
      </w:r>
      <w:proofErr w:type="spellEnd"/>
      <w:r w:rsidRPr="006423A8">
        <w:t xml:space="preserve"> </w:t>
      </w:r>
      <w:proofErr w:type="spellStart"/>
      <w:r w:rsidRPr="006423A8">
        <w:t>maiņstrāvas</w:t>
      </w:r>
      <w:proofErr w:type="spellEnd"/>
      <w:r w:rsidRPr="006423A8">
        <w:t xml:space="preserve"> </w:t>
      </w:r>
      <w:proofErr w:type="spellStart"/>
      <w:r w:rsidRPr="006423A8">
        <w:t>barošanas</w:t>
      </w:r>
      <w:proofErr w:type="spellEnd"/>
      <w:r w:rsidRPr="006423A8">
        <w:t xml:space="preserve"> </w:t>
      </w:r>
      <w:proofErr w:type="spellStart"/>
      <w:r w:rsidRPr="006423A8">
        <w:t>spriegums</w:t>
      </w:r>
      <w:proofErr w:type="spellEnd"/>
      <w:r w:rsidRPr="006423A8">
        <w:t>, V – 400±</w:t>
      </w:r>
      <w:proofErr w:type="gramStart"/>
      <w:r w:rsidRPr="006423A8">
        <w:t>40;</w:t>
      </w:r>
      <w:proofErr w:type="gramEnd"/>
    </w:p>
    <w:p w14:paraId="255C7A9D"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Ierīču</w:t>
      </w:r>
      <w:proofErr w:type="spellEnd"/>
      <w:r w:rsidRPr="006423A8">
        <w:t xml:space="preserve"> un </w:t>
      </w:r>
      <w:proofErr w:type="spellStart"/>
      <w:r w:rsidRPr="006423A8">
        <w:t>elektronisko</w:t>
      </w:r>
      <w:proofErr w:type="spellEnd"/>
      <w:r w:rsidRPr="006423A8">
        <w:t xml:space="preserve"> </w:t>
      </w:r>
      <w:proofErr w:type="spellStart"/>
      <w:r w:rsidRPr="006423A8">
        <w:t>bloku</w:t>
      </w:r>
      <w:proofErr w:type="spellEnd"/>
      <w:r w:rsidRPr="006423A8">
        <w:t xml:space="preserve"> </w:t>
      </w:r>
      <w:proofErr w:type="spellStart"/>
      <w:r w:rsidRPr="006423A8">
        <w:t>kontaktligzdu</w:t>
      </w:r>
      <w:proofErr w:type="spellEnd"/>
      <w:r w:rsidRPr="006423A8">
        <w:t xml:space="preserve"> </w:t>
      </w:r>
      <w:proofErr w:type="spellStart"/>
      <w:r w:rsidRPr="006423A8">
        <w:t>maiņstrāvas</w:t>
      </w:r>
      <w:proofErr w:type="spellEnd"/>
      <w:r w:rsidRPr="006423A8">
        <w:t xml:space="preserve"> </w:t>
      </w:r>
      <w:proofErr w:type="spellStart"/>
      <w:r w:rsidRPr="006423A8">
        <w:t>barošanas</w:t>
      </w:r>
      <w:proofErr w:type="spellEnd"/>
      <w:r w:rsidRPr="006423A8">
        <w:t xml:space="preserve"> </w:t>
      </w:r>
      <w:proofErr w:type="spellStart"/>
      <w:r w:rsidRPr="006423A8">
        <w:t>spriegums</w:t>
      </w:r>
      <w:proofErr w:type="spellEnd"/>
      <w:r w:rsidRPr="006423A8">
        <w:t>, V – 230±</w:t>
      </w:r>
      <w:proofErr w:type="gramStart"/>
      <w:r w:rsidRPr="006423A8">
        <w:t>23;</w:t>
      </w:r>
      <w:proofErr w:type="gramEnd"/>
    </w:p>
    <w:p w14:paraId="67D894AD"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maksimāla</w:t>
      </w:r>
      <w:proofErr w:type="spellEnd"/>
      <w:r w:rsidRPr="006423A8">
        <w:t xml:space="preserve"> </w:t>
      </w:r>
      <w:proofErr w:type="spellStart"/>
      <w:r w:rsidRPr="006423A8">
        <w:t>patērējamā</w:t>
      </w:r>
      <w:proofErr w:type="spellEnd"/>
      <w:r w:rsidRPr="006423A8">
        <w:t xml:space="preserve"> </w:t>
      </w:r>
      <w:proofErr w:type="spellStart"/>
      <w:r w:rsidRPr="006423A8">
        <w:t>jauda</w:t>
      </w:r>
      <w:proofErr w:type="spellEnd"/>
      <w:r w:rsidRPr="006423A8">
        <w:t xml:space="preserve">, kW, ne </w:t>
      </w:r>
      <w:proofErr w:type="spellStart"/>
      <w:r w:rsidRPr="006423A8">
        <w:t>vairāk</w:t>
      </w:r>
      <w:proofErr w:type="spellEnd"/>
      <w:r w:rsidRPr="006423A8">
        <w:t xml:space="preserve"> </w:t>
      </w:r>
      <w:proofErr w:type="spellStart"/>
      <w:r w:rsidRPr="006423A8">
        <w:t>kā</w:t>
      </w:r>
      <w:proofErr w:type="spellEnd"/>
      <w:r w:rsidRPr="006423A8">
        <w:t xml:space="preserve"> – </w:t>
      </w:r>
      <w:proofErr w:type="gramStart"/>
      <w:r w:rsidRPr="006423A8">
        <w:t>1,7;</w:t>
      </w:r>
      <w:proofErr w:type="gramEnd"/>
    </w:p>
    <w:p w14:paraId="7ACCA129"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stenda</w:t>
      </w:r>
      <w:proofErr w:type="spellEnd"/>
      <w:r w:rsidRPr="006423A8">
        <w:t xml:space="preserve"> masa bez </w:t>
      </w:r>
      <w:proofErr w:type="spellStart"/>
      <w:r w:rsidRPr="006423A8">
        <w:t>riteņpāra</w:t>
      </w:r>
      <w:proofErr w:type="spellEnd"/>
      <w:r w:rsidRPr="006423A8">
        <w:t xml:space="preserve"> un </w:t>
      </w:r>
      <w:proofErr w:type="spellStart"/>
      <w:r w:rsidRPr="006423A8">
        <w:t>ūdens</w:t>
      </w:r>
      <w:proofErr w:type="spellEnd"/>
      <w:r w:rsidRPr="006423A8">
        <w:t xml:space="preserve"> </w:t>
      </w:r>
      <w:proofErr w:type="spellStart"/>
      <w:r w:rsidRPr="006423A8">
        <w:t>imersijas</w:t>
      </w:r>
      <w:proofErr w:type="spellEnd"/>
      <w:r w:rsidRPr="006423A8">
        <w:t xml:space="preserve"> </w:t>
      </w:r>
      <w:proofErr w:type="spellStart"/>
      <w:r w:rsidRPr="006423A8">
        <w:t>vannās</w:t>
      </w:r>
      <w:proofErr w:type="spellEnd"/>
      <w:r w:rsidRPr="006423A8">
        <w:t xml:space="preserve">, kg, ne </w:t>
      </w:r>
      <w:proofErr w:type="spellStart"/>
      <w:r w:rsidRPr="006423A8">
        <w:t>vairāk</w:t>
      </w:r>
      <w:proofErr w:type="spellEnd"/>
      <w:r w:rsidRPr="006423A8">
        <w:t xml:space="preserve"> </w:t>
      </w:r>
      <w:proofErr w:type="spellStart"/>
      <w:r w:rsidRPr="006423A8">
        <w:t>kā</w:t>
      </w:r>
      <w:proofErr w:type="spellEnd"/>
      <w:r w:rsidRPr="006423A8">
        <w:t xml:space="preserve"> – </w:t>
      </w:r>
      <w:proofErr w:type="gramStart"/>
      <w:r w:rsidRPr="006423A8">
        <w:t>1950;</w:t>
      </w:r>
      <w:proofErr w:type="gramEnd"/>
    </w:p>
    <w:p w14:paraId="174FACD0"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slodze</w:t>
      </w:r>
      <w:proofErr w:type="spellEnd"/>
      <w:r w:rsidRPr="006423A8">
        <w:t xml:space="preserve"> </w:t>
      </w:r>
      <w:proofErr w:type="spellStart"/>
      <w:r w:rsidRPr="006423A8">
        <w:t>uz</w:t>
      </w:r>
      <w:proofErr w:type="spellEnd"/>
      <w:r w:rsidRPr="006423A8">
        <w:t xml:space="preserve"> </w:t>
      </w:r>
      <w:proofErr w:type="spellStart"/>
      <w:r w:rsidRPr="006423A8">
        <w:t>pacēlāju</w:t>
      </w:r>
      <w:proofErr w:type="spellEnd"/>
      <w:r w:rsidRPr="006423A8">
        <w:t xml:space="preserve">, kg, ne </w:t>
      </w:r>
      <w:proofErr w:type="spellStart"/>
      <w:r w:rsidRPr="006423A8">
        <w:t>vairāk</w:t>
      </w:r>
      <w:proofErr w:type="spellEnd"/>
      <w:r w:rsidRPr="006423A8">
        <w:t xml:space="preserve"> </w:t>
      </w:r>
      <w:proofErr w:type="spellStart"/>
      <w:r w:rsidRPr="006423A8">
        <w:t>kā</w:t>
      </w:r>
      <w:proofErr w:type="spellEnd"/>
      <w:r w:rsidRPr="006423A8">
        <w:t xml:space="preserve"> – </w:t>
      </w:r>
      <w:proofErr w:type="gramStart"/>
      <w:r w:rsidRPr="006423A8">
        <w:t>1500;</w:t>
      </w:r>
      <w:proofErr w:type="gramEnd"/>
    </w:p>
    <w:p w14:paraId="66A57868"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gabarīta</w:t>
      </w:r>
      <w:proofErr w:type="spellEnd"/>
      <w:r w:rsidRPr="006423A8">
        <w:t xml:space="preserve"> </w:t>
      </w:r>
      <w:proofErr w:type="spellStart"/>
      <w:r w:rsidRPr="006423A8">
        <w:t>izmēri</w:t>
      </w:r>
      <w:proofErr w:type="spellEnd"/>
      <w:r w:rsidRPr="006423A8">
        <w:t xml:space="preserve">, mm, ne </w:t>
      </w:r>
      <w:proofErr w:type="spellStart"/>
      <w:r w:rsidRPr="006423A8">
        <w:t>vairāk</w:t>
      </w:r>
      <w:proofErr w:type="spellEnd"/>
      <w:r w:rsidRPr="006423A8">
        <w:t xml:space="preserve"> </w:t>
      </w:r>
      <w:proofErr w:type="spellStart"/>
      <w:r w:rsidRPr="006423A8">
        <w:t>kā</w:t>
      </w:r>
      <w:proofErr w:type="spellEnd"/>
      <w:r w:rsidRPr="006423A8">
        <w:t xml:space="preserve"> </w:t>
      </w:r>
    </w:p>
    <w:p w14:paraId="75092D9B" w14:textId="77777777" w:rsidR="006423A8" w:rsidRPr="006423A8" w:rsidRDefault="006423A8" w:rsidP="006423A8">
      <w:pPr>
        <w:pStyle w:val="ListParagraph"/>
        <w:numPr>
          <w:ilvl w:val="0"/>
          <w:numId w:val="30"/>
        </w:numPr>
        <w:tabs>
          <w:tab w:val="left" w:pos="426"/>
        </w:tabs>
        <w:spacing w:after="160" w:line="259" w:lineRule="auto"/>
        <w:ind w:left="0" w:firstLine="0"/>
      </w:pPr>
      <w:r w:rsidRPr="006423A8">
        <w:t xml:space="preserve">garums – </w:t>
      </w:r>
      <w:proofErr w:type="gramStart"/>
      <w:r w:rsidRPr="006423A8">
        <w:t>4610;</w:t>
      </w:r>
      <w:proofErr w:type="gramEnd"/>
    </w:p>
    <w:p w14:paraId="7C278EDD" w14:textId="77777777" w:rsidR="006423A8" w:rsidRPr="006423A8" w:rsidRDefault="006423A8" w:rsidP="006423A8">
      <w:pPr>
        <w:pStyle w:val="ListParagraph"/>
        <w:numPr>
          <w:ilvl w:val="0"/>
          <w:numId w:val="30"/>
        </w:numPr>
        <w:tabs>
          <w:tab w:val="left" w:pos="426"/>
        </w:tabs>
        <w:spacing w:after="160" w:line="259" w:lineRule="auto"/>
        <w:ind w:left="0" w:firstLine="0"/>
      </w:pPr>
      <w:proofErr w:type="spellStart"/>
      <w:r w:rsidRPr="006423A8">
        <w:t>platums</w:t>
      </w:r>
      <w:proofErr w:type="spellEnd"/>
      <w:r w:rsidRPr="006423A8">
        <w:t xml:space="preserve"> – </w:t>
      </w:r>
      <w:proofErr w:type="gramStart"/>
      <w:r w:rsidRPr="006423A8">
        <w:t>1950;</w:t>
      </w:r>
      <w:proofErr w:type="gramEnd"/>
    </w:p>
    <w:p w14:paraId="14A0A25C" w14:textId="77777777" w:rsidR="006423A8" w:rsidRPr="006423A8" w:rsidRDefault="006423A8" w:rsidP="006423A8">
      <w:pPr>
        <w:pStyle w:val="ListParagraph"/>
        <w:numPr>
          <w:ilvl w:val="0"/>
          <w:numId w:val="30"/>
        </w:numPr>
        <w:tabs>
          <w:tab w:val="left" w:pos="426"/>
        </w:tabs>
        <w:spacing w:after="160" w:line="259" w:lineRule="auto"/>
        <w:ind w:left="0" w:firstLine="0"/>
      </w:pPr>
      <w:proofErr w:type="spellStart"/>
      <w:r w:rsidRPr="006423A8">
        <w:t>augstums</w:t>
      </w:r>
      <w:proofErr w:type="spellEnd"/>
      <w:r w:rsidRPr="006423A8">
        <w:t xml:space="preserve"> bez </w:t>
      </w:r>
      <w:proofErr w:type="spellStart"/>
      <w:r w:rsidRPr="006423A8">
        <w:t>uzstādītā</w:t>
      </w:r>
      <w:proofErr w:type="spellEnd"/>
      <w:r w:rsidRPr="006423A8">
        <w:t xml:space="preserve"> </w:t>
      </w:r>
      <w:proofErr w:type="spellStart"/>
      <w:r w:rsidRPr="006423A8">
        <w:t>ritenpāra</w:t>
      </w:r>
      <w:proofErr w:type="spellEnd"/>
      <w:r w:rsidRPr="006423A8">
        <w:t xml:space="preserve"> – </w:t>
      </w:r>
      <w:proofErr w:type="gramStart"/>
      <w:r w:rsidRPr="006423A8">
        <w:t>1700;</w:t>
      </w:r>
      <w:proofErr w:type="gramEnd"/>
    </w:p>
    <w:p w14:paraId="71815073" w14:textId="77777777" w:rsidR="006423A8" w:rsidRPr="006423A8" w:rsidRDefault="006423A8" w:rsidP="006423A8">
      <w:pPr>
        <w:pStyle w:val="ListParagraph"/>
        <w:numPr>
          <w:ilvl w:val="0"/>
          <w:numId w:val="30"/>
        </w:numPr>
        <w:tabs>
          <w:tab w:val="left" w:pos="426"/>
        </w:tabs>
        <w:spacing w:after="160" w:line="259" w:lineRule="auto"/>
        <w:ind w:left="0" w:firstLine="0"/>
      </w:pPr>
      <w:proofErr w:type="spellStart"/>
      <w:r w:rsidRPr="006423A8">
        <w:t>augstums</w:t>
      </w:r>
      <w:proofErr w:type="spellEnd"/>
      <w:r w:rsidRPr="006423A8">
        <w:t xml:space="preserve"> </w:t>
      </w:r>
      <w:proofErr w:type="spellStart"/>
      <w:r w:rsidRPr="006423A8">
        <w:t>ar</w:t>
      </w:r>
      <w:proofErr w:type="spellEnd"/>
      <w:r w:rsidRPr="006423A8">
        <w:t xml:space="preserve"> </w:t>
      </w:r>
      <w:proofErr w:type="spellStart"/>
      <w:r w:rsidRPr="006423A8">
        <w:t>uzstādīto</w:t>
      </w:r>
      <w:proofErr w:type="spellEnd"/>
      <w:r w:rsidRPr="006423A8">
        <w:t xml:space="preserve"> </w:t>
      </w:r>
      <w:proofErr w:type="spellStart"/>
      <w:r w:rsidRPr="006423A8">
        <w:t>riteņpāri</w:t>
      </w:r>
      <w:proofErr w:type="spellEnd"/>
      <w:r w:rsidRPr="006423A8">
        <w:t xml:space="preserve"> – </w:t>
      </w:r>
      <w:proofErr w:type="gramStart"/>
      <w:r w:rsidRPr="006423A8">
        <w:t>2000;</w:t>
      </w:r>
      <w:proofErr w:type="gramEnd"/>
    </w:p>
    <w:p w14:paraId="08F8525A" w14:textId="77777777" w:rsidR="006423A8" w:rsidRPr="006423A8" w:rsidRDefault="006423A8" w:rsidP="006423A8">
      <w:pPr>
        <w:pStyle w:val="ListParagraph"/>
        <w:numPr>
          <w:ilvl w:val="0"/>
          <w:numId w:val="30"/>
        </w:numPr>
        <w:tabs>
          <w:tab w:val="left" w:pos="426"/>
        </w:tabs>
        <w:spacing w:after="160" w:line="259" w:lineRule="auto"/>
        <w:ind w:left="0" w:firstLine="0"/>
        <w:jc w:val="both"/>
      </w:pPr>
      <w:proofErr w:type="spellStart"/>
      <w:r w:rsidRPr="006423A8">
        <w:t>katras</w:t>
      </w:r>
      <w:proofErr w:type="spellEnd"/>
      <w:r w:rsidRPr="006423A8">
        <w:t xml:space="preserve"> </w:t>
      </w:r>
      <w:proofErr w:type="spellStart"/>
      <w:r w:rsidRPr="006423A8">
        <w:t>imersijas</w:t>
      </w:r>
      <w:proofErr w:type="spellEnd"/>
      <w:r w:rsidRPr="006423A8">
        <w:t xml:space="preserve"> </w:t>
      </w:r>
      <w:proofErr w:type="spellStart"/>
      <w:r w:rsidRPr="006423A8">
        <w:t>vannas</w:t>
      </w:r>
      <w:proofErr w:type="spellEnd"/>
      <w:r w:rsidRPr="006423A8">
        <w:t xml:space="preserve"> </w:t>
      </w:r>
      <w:proofErr w:type="spellStart"/>
      <w:r w:rsidRPr="006423A8">
        <w:t>tilpums</w:t>
      </w:r>
      <w:proofErr w:type="spellEnd"/>
      <w:r w:rsidRPr="006423A8">
        <w:t xml:space="preserve">, l, ne </w:t>
      </w:r>
      <w:proofErr w:type="spellStart"/>
      <w:r w:rsidRPr="006423A8">
        <w:t>mazāk</w:t>
      </w:r>
      <w:proofErr w:type="spellEnd"/>
      <w:r w:rsidRPr="006423A8">
        <w:t xml:space="preserve"> </w:t>
      </w:r>
      <w:proofErr w:type="spellStart"/>
      <w:r w:rsidRPr="006423A8">
        <w:t>kā</w:t>
      </w:r>
      <w:proofErr w:type="spellEnd"/>
      <w:r w:rsidRPr="006423A8">
        <w:t xml:space="preserve"> – </w:t>
      </w:r>
      <w:proofErr w:type="gramStart"/>
      <w:r w:rsidRPr="006423A8">
        <w:t>70;</w:t>
      </w:r>
      <w:proofErr w:type="gramEnd"/>
    </w:p>
    <w:p w14:paraId="397C02DD" w14:textId="77777777" w:rsidR="006423A8" w:rsidRPr="006423A8" w:rsidRDefault="006423A8" w:rsidP="006423A8">
      <w:pPr>
        <w:pStyle w:val="ListParagraph"/>
        <w:numPr>
          <w:ilvl w:val="0"/>
          <w:numId w:val="30"/>
        </w:numPr>
        <w:tabs>
          <w:tab w:val="left" w:pos="426"/>
        </w:tabs>
        <w:spacing w:after="160" w:line="360" w:lineRule="auto"/>
        <w:ind w:left="0" w:firstLine="0"/>
      </w:pPr>
      <w:proofErr w:type="spellStart"/>
      <w:r w:rsidRPr="006423A8">
        <w:t>riteņpāra</w:t>
      </w:r>
      <w:proofErr w:type="spellEnd"/>
      <w:r w:rsidRPr="006423A8">
        <w:t xml:space="preserve"> </w:t>
      </w:r>
      <w:proofErr w:type="spellStart"/>
      <w:r w:rsidRPr="006423A8">
        <w:t>griešanās</w:t>
      </w:r>
      <w:proofErr w:type="spellEnd"/>
      <w:r w:rsidRPr="006423A8">
        <w:t xml:space="preserve"> </w:t>
      </w:r>
      <w:proofErr w:type="spellStart"/>
      <w:r w:rsidRPr="006423A8">
        <w:t>leņķiskais</w:t>
      </w:r>
      <w:proofErr w:type="spellEnd"/>
      <w:r w:rsidRPr="006423A8">
        <w:t xml:space="preserve"> </w:t>
      </w:r>
      <w:proofErr w:type="spellStart"/>
      <w:r w:rsidRPr="006423A8">
        <w:t>ātrums</w:t>
      </w:r>
      <w:proofErr w:type="spellEnd"/>
      <w:r w:rsidRPr="006423A8">
        <w:t xml:space="preserve">, </w:t>
      </w:r>
      <w:proofErr w:type="spellStart"/>
      <w:proofErr w:type="gramStart"/>
      <w:r w:rsidRPr="006423A8">
        <w:t>apgr</w:t>
      </w:r>
      <w:proofErr w:type="spellEnd"/>
      <w:r w:rsidRPr="006423A8">
        <w:t>./</w:t>
      </w:r>
      <w:proofErr w:type="gramEnd"/>
      <w:r w:rsidRPr="006423A8">
        <w:t>min - 4±1.</w:t>
      </w:r>
    </w:p>
    <w:p w14:paraId="6586ACA7" w14:textId="77777777" w:rsidR="006423A8" w:rsidRPr="006423A8" w:rsidRDefault="006423A8" w:rsidP="006423A8">
      <w:pPr>
        <w:pStyle w:val="ListParagraph"/>
        <w:numPr>
          <w:ilvl w:val="0"/>
          <w:numId w:val="29"/>
        </w:numPr>
        <w:ind w:left="0"/>
        <w:rPr>
          <w:lang w:val="ru-RU"/>
        </w:rPr>
      </w:pPr>
      <w:proofErr w:type="spellStart"/>
      <w:r w:rsidRPr="006423A8">
        <w:t>Stenda</w:t>
      </w:r>
      <w:proofErr w:type="spellEnd"/>
      <w:r w:rsidRPr="006423A8">
        <w:t xml:space="preserve"> </w:t>
      </w:r>
      <w:proofErr w:type="spellStart"/>
      <w:r w:rsidRPr="006423A8">
        <w:t>sastāvs</w:t>
      </w:r>
      <w:proofErr w:type="spellEnd"/>
      <w:r w:rsidRPr="006423A8">
        <w:rPr>
          <w:lang w:val="ru-RU"/>
        </w:rPr>
        <w:t>:</w:t>
      </w:r>
    </w:p>
    <w:tbl>
      <w:tblPr>
        <w:tblW w:w="879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5"/>
        <w:gridCol w:w="2982"/>
        <w:gridCol w:w="997"/>
      </w:tblGrid>
      <w:tr w:rsidR="006423A8" w:rsidRPr="006423A8" w14:paraId="251930E3" w14:textId="77777777" w:rsidTr="00600A66">
        <w:trPr>
          <w:trHeight w:val="72"/>
        </w:trPr>
        <w:tc>
          <w:tcPr>
            <w:tcW w:w="4815" w:type="dxa"/>
            <w:vAlign w:val="center"/>
          </w:tcPr>
          <w:p w14:paraId="7A9A70BC" w14:textId="77777777" w:rsidR="006423A8" w:rsidRPr="006423A8" w:rsidRDefault="006423A8" w:rsidP="006423A8">
            <w:pPr>
              <w:pStyle w:val="TableParagraph"/>
              <w:numPr>
                <w:ilvl w:val="0"/>
                <w:numId w:val="31"/>
              </w:numPr>
              <w:ind w:left="149" w:hanging="509"/>
              <w:rPr>
                <w:rFonts w:ascii="Times New Roman" w:hAnsi="Times New Roman" w:cs="Times New Roman"/>
                <w:sz w:val="24"/>
                <w:szCs w:val="24"/>
              </w:rPr>
            </w:pPr>
            <w:r w:rsidRPr="006423A8">
              <w:rPr>
                <w:rFonts w:ascii="Times New Roman" w:hAnsi="Times New Roman" w:cs="Times New Roman"/>
                <w:sz w:val="24"/>
                <w:szCs w:val="24"/>
                <w:lang w:val="lv-LV"/>
              </w:rPr>
              <w:t>Karkass</w:t>
            </w:r>
          </w:p>
        </w:tc>
        <w:tc>
          <w:tcPr>
            <w:tcW w:w="2982" w:type="dxa"/>
            <w:vAlign w:val="center"/>
          </w:tcPr>
          <w:p w14:paraId="11E3D5FC" w14:textId="77777777" w:rsidR="006423A8" w:rsidRPr="002F55A9" w:rsidRDefault="006423A8" w:rsidP="00600A66">
            <w:pPr>
              <w:pStyle w:val="TableParagraph"/>
              <w:ind w:left="153"/>
              <w:rPr>
                <w:rFonts w:ascii="Times New Roman" w:hAnsi="Times New Roman" w:cs="Times New Roman"/>
              </w:rPr>
            </w:pPr>
            <w:r w:rsidRPr="002F55A9">
              <w:rPr>
                <w:rFonts w:ascii="Times New Roman" w:hAnsi="Times New Roman" w:cs="Times New Roman"/>
              </w:rPr>
              <w:t>ДУВК.301241.001</w:t>
            </w:r>
          </w:p>
        </w:tc>
        <w:tc>
          <w:tcPr>
            <w:tcW w:w="997" w:type="dxa"/>
            <w:vAlign w:val="center"/>
          </w:tcPr>
          <w:p w14:paraId="6C94D76C"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4F46E3CA" w14:textId="77777777" w:rsidTr="00600A66">
        <w:trPr>
          <w:trHeight w:val="260"/>
        </w:trPr>
        <w:tc>
          <w:tcPr>
            <w:tcW w:w="4815" w:type="dxa"/>
            <w:vAlign w:val="center"/>
          </w:tcPr>
          <w:p w14:paraId="5275489C" w14:textId="77777777" w:rsidR="006423A8" w:rsidRPr="006423A8" w:rsidRDefault="006423A8" w:rsidP="006423A8">
            <w:pPr>
              <w:pStyle w:val="TableParagraph"/>
              <w:numPr>
                <w:ilvl w:val="0"/>
                <w:numId w:val="31"/>
              </w:numPr>
              <w:ind w:left="149" w:hanging="509"/>
              <w:rPr>
                <w:rFonts w:ascii="Times New Roman" w:hAnsi="Times New Roman" w:cs="Times New Roman"/>
                <w:sz w:val="24"/>
                <w:szCs w:val="24"/>
              </w:rPr>
            </w:pPr>
            <w:r w:rsidRPr="006423A8">
              <w:rPr>
                <w:rFonts w:ascii="Times New Roman" w:hAnsi="Times New Roman" w:cs="Times New Roman"/>
                <w:sz w:val="24"/>
                <w:szCs w:val="24"/>
                <w:lang w:val="lv-LV"/>
              </w:rPr>
              <w:t>Rāmis</w:t>
            </w:r>
          </w:p>
        </w:tc>
        <w:tc>
          <w:tcPr>
            <w:tcW w:w="2982" w:type="dxa"/>
            <w:vAlign w:val="center"/>
          </w:tcPr>
          <w:p w14:paraId="786F61D5" w14:textId="77777777" w:rsidR="006423A8" w:rsidRPr="002F55A9" w:rsidRDefault="006423A8" w:rsidP="00600A66">
            <w:pPr>
              <w:pStyle w:val="TableParagraph"/>
              <w:ind w:left="153"/>
              <w:rPr>
                <w:rFonts w:ascii="Times New Roman" w:hAnsi="Times New Roman" w:cs="Times New Roman"/>
              </w:rPr>
            </w:pPr>
            <w:r w:rsidRPr="002F55A9">
              <w:rPr>
                <w:rFonts w:ascii="Times New Roman" w:hAnsi="Times New Roman" w:cs="Times New Roman"/>
              </w:rPr>
              <w:t>ДУВК.301228.001</w:t>
            </w:r>
          </w:p>
        </w:tc>
        <w:tc>
          <w:tcPr>
            <w:tcW w:w="997" w:type="dxa"/>
            <w:vAlign w:val="center"/>
          </w:tcPr>
          <w:p w14:paraId="64092E6C"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33B60CE4" w14:textId="77777777" w:rsidTr="00600A66">
        <w:trPr>
          <w:trHeight w:val="122"/>
        </w:trPr>
        <w:tc>
          <w:tcPr>
            <w:tcW w:w="4815" w:type="dxa"/>
            <w:vAlign w:val="center"/>
          </w:tcPr>
          <w:p w14:paraId="6D9D8E34"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Centrēšanas mezgls</w:t>
            </w:r>
          </w:p>
        </w:tc>
        <w:tc>
          <w:tcPr>
            <w:tcW w:w="2982" w:type="dxa"/>
            <w:vAlign w:val="center"/>
          </w:tcPr>
          <w:p w14:paraId="50654837"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ДУВК.045231.001</w:t>
            </w:r>
          </w:p>
        </w:tc>
        <w:tc>
          <w:tcPr>
            <w:tcW w:w="997" w:type="dxa"/>
            <w:vAlign w:val="center"/>
          </w:tcPr>
          <w:p w14:paraId="58905267"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2 gab.</w:t>
            </w:r>
          </w:p>
        </w:tc>
      </w:tr>
      <w:tr w:rsidR="006423A8" w:rsidRPr="006423A8" w14:paraId="1F921338" w14:textId="77777777" w:rsidTr="00600A66">
        <w:trPr>
          <w:trHeight w:val="126"/>
        </w:trPr>
        <w:tc>
          <w:tcPr>
            <w:tcW w:w="4815" w:type="dxa"/>
            <w:vAlign w:val="center"/>
          </w:tcPr>
          <w:p w14:paraId="6A1947A4"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Pacelšanas ierīce</w:t>
            </w:r>
          </w:p>
        </w:tc>
        <w:tc>
          <w:tcPr>
            <w:tcW w:w="2982" w:type="dxa"/>
            <w:vAlign w:val="center"/>
          </w:tcPr>
          <w:p w14:paraId="66DE3CFC"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ДУВК.483218.001</w:t>
            </w:r>
          </w:p>
        </w:tc>
        <w:tc>
          <w:tcPr>
            <w:tcW w:w="997" w:type="dxa"/>
            <w:vAlign w:val="center"/>
          </w:tcPr>
          <w:p w14:paraId="76D68AA7"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337EE486" w14:textId="77777777" w:rsidTr="00600A66">
        <w:trPr>
          <w:trHeight w:val="70"/>
        </w:trPr>
        <w:tc>
          <w:tcPr>
            <w:tcW w:w="4815" w:type="dxa"/>
            <w:vAlign w:val="center"/>
          </w:tcPr>
          <w:p w14:paraId="41F80A35"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proofErr w:type="spellStart"/>
            <w:r w:rsidRPr="006423A8">
              <w:rPr>
                <w:rFonts w:ascii="Times New Roman" w:hAnsi="Times New Roman" w:cs="Times New Roman"/>
                <w:sz w:val="24"/>
                <w:szCs w:val="24"/>
                <w:lang w:val="lv-LV"/>
              </w:rPr>
              <w:t>Imersijas</w:t>
            </w:r>
            <w:proofErr w:type="spellEnd"/>
            <w:r w:rsidRPr="006423A8">
              <w:rPr>
                <w:rFonts w:ascii="Times New Roman" w:hAnsi="Times New Roman" w:cs="Times New Roman"/>
                <w:sz w:val="24"/>
                <w:szCs w:val="24"/>
                <w:lang w:val="lv-LV"/>
              </w:rPr>
              <w:t xml:space="preserve"> vanna</w:t>
            </w:r>
          </w:p>
        </w:tc>
        <w:tc>
          <w:tcPr>
            <w:tcW w:w="2982" w:type="dxa"/>
            <w:vAlign w:val="center"/>
          </w:tcPr>
          <w:p w14:paraId="63AC7C4D"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ДУВК.301179.003</w:t>
            </w:r>
          </w:p>
        </w:tc>
        <w:tc>
          <w:tcPr>
            <w:tcW w:w="997" w:type="dxa"/>
            <w:vAlign w:val="center"/>
          </w:tcPr>
          <w:p w14:paraId="6B298923"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2 gab.</w:t>
            </w:r>
          </w:p>
        </w:tc>
      </w:tr>
      <w:tr w:rsidR="006423A8" w:rsidRPr="006423A8" w14:paraId="67398EF1" w14:textId="77777777" w:rsidTr="00600A66">
        <w:trPr>
          <w:trHeight w:val="70"/>
        </w:trPr>
        <w:tc>
          <w:tcPr>
            <w:tcW w:w="4815" w:type="dxa"/>
            <w:vAlign w:val="center"/>
          </w:tcPr>
          <w:p w14:paraId="2611B63B" w14:textId="77777777" w:rsidR="006423A8" w:rsidRPr="006423A8" w:rsidRDefault="006423A8" w:rsidP="006423A8">
            <w:pPr>
              <w:pStyle w:val="TableParagraph"/>
              <w:numPr>
                <w:ilvl w:val="0"/>
                <w:numId w:val="31"/>
              </w:numPr>
              <w:spacing w:before="1"/>
              <w:ind w:left="149" w:hanging="509"/>
              <w:rPr>
                <w:rFonts w:ascii="Times New Roman" w:hAnsi="Times New Roman" w:cs="Times New Roman"/>
                <w:sz w:val="24"/>
                <w:szCs w:val="24"/>
              </w:rPr>
            </w:pPr>
            <w:r w:rsidRPr="006423A8">
              <w:rPr>
                <w:rFonts w:ascii="Times New Roman" w:hAnsi="Times New Roman" w:cs="Times New Roman"/>
                <w:sz w:val="24"/>
                <w:szCs w:val="24"/>
                <w:lang w:val="lv-LV"/>
              </w:rPr>
              <w:t>Pārvietošanas mehānisms</w:t>
            </w:r>
          </w:p>
        </w:tc>
        <w:tc>
          <w:tcPr>
            <w:tcW w:w="2982" w:type="dxa"/>
            <w:vAlign w:val="center"/>
          </w:tcPr>
          <w:p w14:paraId="1088CF33" w14:textId="77777777" w:rsidR="006423A8" w:rsidRPr="002F55A9" w:rsidRDefault="006423A8" w:rsidP="00600A66">
            <w:pPr>
              <w:pStyle w:val="TableParagraph"/>
              <w:spacing w:before="1"/>
              <w:ind w:left="153"/>
              <w:rPr>
                <w:rFonts w:ascii="Times New Roman" w:hAnsi="Times New Roman" w:cs="Times New Roman"/>
              </w:rPr>
            </w:pPr>
            <w:r w:rsidRPr="002F55A9">
              <w:rPr>
                <w:rFonts w:ascii="Times New Roman" w:hAnsi="Times New Roman" w:cs="Times New Roman"/>
              </w:rPr>
              <w:t>ДУВК.304139.001</w:t>
            </w:r>
          </w:p>
        </w:tc>
        <w:tc>
          <w:tcPr>
            <w:tcW w:w="997" w:type="dxa"/>
            <w:vAlign w:val="center"/>
          </w:tcPr>
          <w:p w14:paraId="6B81A23B"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6DE165ED" w14:textId="77777777" w:rsidTr="00600A66">
        <w:trPr>
          <w:trHeight w:val="165"/>
        </w:trPr>
        <w:tc>
          <w:tcPr>
            <w:tcW w:w="4815" w:type="dxa"/>
            <w:vAlign w:val="center"/>
          </w:tcPr>
          <w:p w14:paraId="262DA7C4"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Pārvietošanas mehānisms</w:t>
            </w:r>
          </w:p>
        </w:tc>
        <w:tc>
          <w:tcPr>
            <w:tcW w:w="2982" w:type="dxa"/>
            <w:vAlign w:val="center"/>
          </w:tcPr>
          <w:p w14:paraId="4089D97A"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ДУВК.304139.001-01</w:t>
            </w:r>
          </w:p>
        </w:tc>
        <w:tc>
          <w:tcPr>
            <w:tcW w:w="997" w:type="dxa"/>
            <w:vAlign w:val="center"/>
          </w:tcPr>
          <w:p w14:paraId="0368FDE8"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6425B14D" w14:textId="77777777" w:rsidTr="00600A66">
        <w:trPr>
          <w:trHeight w:val="70"/>
        </w:trPr>
        <w:tc>
          <w:tcPr>
            <w:tcW w:w="4815" w:type="dxa"/>
            <w:vAlign w:val="center"/>
          </w:tcPr>
          <w:p w14:paraId="7B101B39"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Akustiskais bloks</w:t>
            </w:r>
          </w:p>
        </w:tc>
        <w:tc>
          <w:tcPr>
            <w:tcW w:w="2982" w:type="dxa"/>
            <w:vAlign w:val="center"/>
          </w:tcPr>
          <w:p w14:paraId="33F149BA"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ДУВК.418231.001</w:t>
            </w:r>
          </w:p>
        </w:tc>
        <w:tc>
          <w:tcPr>
            <w:tcW w:w="997" w:type="dxa"/>
            <w:vAlign w:val="center"/>
          </w:tcPr>
          <w:p w14:paraId="4AA62D53"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2 gab.</w:t>
            </w:r>
          </w:p>
        </w:tc>
      </w:tr>
      <w:tr w:rsidR="006423A8" w:rsidRPr="006423A8" w14:paraId="2863418C" w14:textId="77777777" w:rsidTr="00600A66">
        <w:trPr>
          <w:trHeight w:val="70"/>
        </w:trPr>
        <w:tc>
          <w:tcPr>
            <w:tcW w:w="4815" w:type="dxa"/>
            <w:vAlign w:val="center"/>
          </w:tcPr>
          <w:p w14:paraId="150FC33F" w14:textId="77777777" w:rsidR="006423A8" w:rsidRPr="006423A8" w:rsidRDefault="006423A8" w:rsidP="006423A8">
            <w:pPr>
              <w:pStyle w:val="TableParagraph"/>
              <w:numPr>
                <w:ilvl w:val="0"/>
                <w:numId w:val="31"/>
              </w:numPr>
              <w:tabs>
                <w:tab w:val="left" w:pos="1179"/>
                <w:tab w:val="left" w:pos="2868"/>
              </w:tabs>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Defektu koordinātu noteikšanas mezgls</w:t>
            </w:r>
          </w:p>
        </w:tc>
        <w:tc>
          <w:tcPr>
            <w:tcW w:w="2982" w:type="dxa"/>
            <w:vAlign w:val="center"/>
          </w:tcPr>
          <w:p w14:paraId="18C20D6C" w14:textId="77777777" w:rsidR="006423A8" w:rsidRPr="002F55A9" w:rsidRDefault="006423A8" w:rsidP="00600A66">
            <w:pPr>
              <w:pStyle w:val="TableParagraph"/>
              <w:ind w:left="153"/>
              <w:rPr>
                <w:rFonts w:ascii="Times New Roman" w:hAnsi="Times New Roman" w:cs="Times New Roman"/>
              </w:rPr>
            </w:pPr>
            <w:r w:rsidRPr="002F55A9">
              <w:rPr>
                <w:rFonts w:ascii="Times New Roman" w:hAnsi="Times New Roman" w:cs="Times New Roman"/>
              </w:rPr>
              <w:t>ДУВК.303421.001</w:t>
            </w:r>
          </w:p>
        </w:tc>
        <w:tc>
          <w:tcPr>
            <w:tcW w:w="997" w:type="dxa"/>
            <w:vAlign w:val="center"/>
          </w:tcPr>
          <w:p w14:paraId="6789B14A"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44DA208E" w14:textId="77777777" w:rsidTr="00600A66">
        <w:trPr>
          <w:trHeight w:val="70"/>
        </w:trPr>
        <w:tc>
          <w:tcPr>
            <w:tcW w:w="4815" w:type="dxa"/>
            <w:vAlign w:val="center"/>
          </w:tcPr>
          <w:p w14:paraId="02D64D4A"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Griešanās piedziņas nožogojums</w:t>
            </w:r>
          </w:p>
        </w:tc>
        <w:tc>
          <w:tcPr>
            <w:tcW w:w="2982" w:type="dxa"/>
            <w:vAlign w:val="center"/>
          </w:tcPr>
          <w:p w14:paraId="725FB08C"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ДУВК.305115.001</w:t>
            </w:r>
          </w:p>
        </w:tc>
        <w:tc>
          <w:tcPr>
            <w:tcW w:w="997" w:type="dxa"/>
            <w:vAlign w:val="center"/>
          </w:tcPr>
          <w:p w14:paraId="5C04F28E"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3A409B9E" w14:textId="77777777" w:rsidTr="00600A66">
        <w:trPr>
          <w:trHeight w:val="316"/>
        </w:trPr>
        <w:tc>
          <w:tcPr>
            <w:tcW w:w="4815" w:type="dxa"/>
            <w:vAlign w:val="center"/>
          </w:tcPr>
          <w:p w14:paraId="7F1FC1CC"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Vadības pults</w:t>
            </w:r>
          </w:p>
        </w:tc>
        <w:tc>
          <w:tcPr>
            <w:tcW w:w="2982" w:type="dxa"/>
            <w:vAlign w:val="center"/>
          </w:tcPr>
          <w:p w14:paraId="005AA3A1"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ДУВК.306556.001</w:t>
            </w:r>
          </w:p>
        </w:tc>
        <w:tc>
          <w:tcPr>
            <w:tcW w:w="997" w:type="dxa"/>
            <w:vAlign w:val="center"/>
          </w:tcPr>
          <w:p w14:paraId="3043F5FC"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78AC78DF" w14:textId="77777777" w:rsidTr="00600A66">
        <w:trPr>
          <w:trHeight w:val="318"/>
        </w:trPr>
        <w:tc>
          <w:tcPr>
            <w:tcW w:w="4815" w:type="dxa"/>
            <w:vAlign w:val="center"/>
          </w:tcPr>
          <w:p w14:paraId="5B9EC0CE"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Elektriskais skapis</w:t>
            </w:r>
          </w:p>
        </w:tc>
        <w:tc>
          <w:tcPr>
            <w:tcW w:w="2982" w:type="dxa"/>
            <w:vAlign w:val="center"/>
          </w:tcPr>
          <w:p w14:paraId="745798D1"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ДУВК.656331.001</w:t>
            </w:r>
          </w:p>
        </w:tc>
        <w:tc>
          <w:tcPr>
            <w:tcW w:w="997" w:type="dxa"/>
            <w:vAlign w:val="center"/>
          </w:tcPr>
          <w:p w14:paraId="5F8E7F09"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4D3F0EB4" w14:textId="77777777" w:rsidTr="00600A66">
        <w:trPr>
          <w:trHeight w:val="70"/>
        </w:trPr>
        <w:tc>
          <w:tcPr>
            <w:tcW w:w="4815" w:type="dxa"/>
            <w:vAlign w:val="center"/>
          </w:tcPr>
          <w:p w14:paraId="0BA605D7"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lang w:val="lv-LV"/>
              </w:rPr>
            </w:pPr>
            <w:r w:rsidRPr="006423A8">
              <w:rPr>
                <w:rFonts w:ascii="Times New Roman" w:hAnsi="Times New Roman" w:cs="Times New Roman"/>
                <w:sz w:val="24"/>
                <w:szCs w:val="24"/>
                <w:lang w:val="lv-LV"/>
              </w:rPr>
              <w:t>БУКП-06 pārveidotāju vadības un komutācijas bloks</w:t>
            </w:r>
          </w:p>
        </w:tc>
        <w:tc>
          <w:tcPr>
            <w:tcW w:w="2982" w:type="dxa"/>
            <w:vAlign w:val="center"/>
          </w:tcPr>
          <w:p w14:paraId="7B3AC246" w14:textId="77777777" w:rsidR="006423A8" w:rsidRPr="002F55A9" w:rsidRDefault="006423A8" w:rsidP="00600A66">
            <w:pPr>
              <w:pStyle w:val="TableParagraph"/>
              <w:ind w:left="153"/>
              <w:rPr>
                <w:rFonts w:ascii="Times New Roman" w:hAnsi="Times New Roman" w:cs="Times New Roman"/>
              </w:rPr>
            </w:pPr>
            <w:r w:rsidRPr="002F55A9">
              <w:rPr>
                <w:rFonts w:ascii="Times New Roman" w:hAnsi="Times New Roman" w:cs="Times New Roman"/>
              </w:rPr>
              <w:t>ДУВК.426471.001</w:t>
            </w:r>
          </w:p>
        </w:tc>
        <w:tc>
          <w:tcPr>
            <w:tcW w:w="997" w:type="dxa"/>
            <w:vAlign w:val="center"/>
          </w:tcPr>
          <w:p w14:paraId="183BE7FA"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3A9C3D46" w14:textId="77777777" w:rsidTr="00600A66">
        <w:trPr>
          <w:trHeight w:val="96"/>
        </w:trPr>
        <w:tc>
          <w:tcPr>
            <w:tcW w:w="4815" w:type="dxa"/>
            <w:vAlign w:val="center"/>
          </w:tcPr>
          <w:p w14:paraId="0723E1AA"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lang w:val="lv-LV"/>
              </w:rPr>
            </w:pPr>
            <w:r w:rsidRPr="006423A8">
              <w:rPr>
                <w:rFonts w:ascii="Times New Roman" w:hAnsi="Times New Roman" w:cs="Times New Roman"/>
                <w:sz w:val="24"/>
                <w:szCs w:val="24"/>
                <w:lang w:val="lv-LV"/>
              </w:rPr>
              <w:lastRenderedPageBreak/>
              <w:t>Defektoskops</w:t>
            </w:r>
            <w:r w:rsidRPr="006423A8">
              <w:rPr>
                <w:rFonts w:ascii="Times New Roman" w:hAnsi="Times New Roman" w:cs="Times New Roman"/>
                <w:spacing w:val="15"/>
                <w:sz w:val="24"/>
                <w:szCs w:val="24"/>
                <w:lang w:val="lv-LV"/>
              </w:rPr>
              <w:t xml:space="preserve"> </w:t>
            </w:r>
            <w:r w:rsidRPr="006423A8">
              <w:rPr>
                <w:rFonts w:ascii="Times New Roman" w:hAnsi="Times New Roman" w:cs="Times New Roman"/>
                <w:sz w:val="24"/>
                <w:szCs w:val="24"/>
                <w:lang w:val="lv-LV"/>
              </w:rPr>
              <w:t>УД2-102ВД</w:t>
            </w:r>
            <w:r w:rsidRPr="006423A8">
              <w:rPr>
                <w:rFonts w:ascii="Times New Roman" w:hAnsi="Times New Roman" w:cs="Times New Roman"/>
                <w:spacing w:val="78"/>
                <w:sz w:val="24"/>
                <w:szCs w:val="24"/>
                <w:lang w:val="lv-LV"/>
              </w:rPr>
              <w:t xml:space="preserve"> </w:t>
            </w:r>
            <w:r w:rsidRPr="006423A8">
              <w:rPr>
                <w:rFonts w:ascii="Times New Roman" w:hAnsi="Times New Roman" w:cs="Times New Roman"/>
                <w:sz w:val="24"/>
                <w:szCs w:val="24"/>
                <w:lang w:val="lv-LV"/>
              </w:rPr>
              <w:t>«</w:t>
            </w:r>
            <w:proofErr w:type="spellStart"/>
            <w:r w:rsidRPr="006423A8">
              <w:rPr>
                <w:rFonts w:ascii="Times New Roman" w:hAnsi="Times New Roman" w:cs="Times New Roman"/>
                <w:sz w:val="24"/>
                <w:szCs w:val="24"/>
                <w:lang w:val="lv-LV"/>
              </w:rPr>
              <w:t>Пеленг</w:t>
            </w:r>
            <w:proofErr w:type="spellEnd"/>
            <w:r w:rsidRPr="006423A8">
              <w:rPr>
                <w:rFonts w:ascii="Times New Roman" w:hAnsi="Times New Roman" w:cs="Times New Roman"/>
                <w:sz w:val="24"/>
                <w:szCs w:val="24"/>
                <w:lang w:val="lv-LV"/>
              </w:rPr>
              <w:t>»</w:t>
            </w:r>
            <w:r w:rsidRPr="006423A8">
              <w:rPr>
                <w:rFonts w:ascii="Times New Roman" w:hAnsi="Times New Roman" w:cs="Times New Roman"/>
                <w:spacing w:val="-11"/>
                <w:sz w:val="24"/>
                <w:szCs w:val="24"/>
                <w:lang w:val="lv-LV"/>
              </w:rPr>
              <w:t xml:space="preserve"> </w:t>
            </w:r>
            <w:r w:rsidRPr="006423A8">
              <w:rPr>
                <w:rFonts w:ascii="Times New Roman" w:hAnsi="Times New Roman" w:cs="Times New Roman"/>
                <w:sz w:val="24"/>
                <w:szCs w:val="24"/>
                <w:lang w:val="lv-LV"/>
              </w:rPr>
              <w:t>komplektā</w:t>
            </w:r>
          </w:p>
        </w:tc>
        <w:tc>
          <w:tcPr>
            <w:tcW w:w="2982" w:type="dxa"/>
            <w:vAlign w:val="center"/>
          </w:tcPr>
          <w:p w14:paraId="0694FB2C" w14:textId="77777777" w:rsidR="006423A8" w:rsidRPr="002F55A9" w:rsidRDefault="006423A8" w:rsidP="00600A66">
            <w:pPr>
              <w:pStyle w:val="TableParagraph"/>
              <w:ind w:left="153"/>
              <w:rPr>
                <w:rFonts w:ascii="Times New Roman" w:hAnsi="Times New Roman" w:cs="Times New Roman"/>
              </w:rPr>
            </w:pPr>
            <w:r w:rsidRPr="002F55A9">
              <w:rPr>
                <w:rFonts w:ascii="Times New Roman" w:hAnsi="Times New Roman" w:cs="Times New Roman"/>
              </w:rPr>
              <w:t>ДШЕК.412239.001</w:t>
            </w:r>
          </w:p>
        </w:tc>
        <w:tc>
          <w:tcPr>
            <w:tcW w:w="997" w:type="dxa"/>
            <w:vAlign w:val="center"/>
          </w:tcPr>
          <w:p w14:paraId="1C74743E"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2 gab.</w:t>
            </w:r>
          </w:p>
        </w:tc>
      </w:tr>
      <w:tr w:rsidR="006423A8" w:rsidRPr="006423A8" w14:paraId="782C4B02" w14:textId="77777777" w:rsidTr="00600A66">
        <w:trPr>
          <w:trHeight w:val="273"/>
        </w:trPr>
        <w:tc>
          <w:tcPr>
            <w:tcW w:w="4815" w:type="dxa"/>
            <w:vAlign w:val="center"/>
          </w:tcPr>
          <w:p w14:paraId="16E77C9A" w14:textId="77777777" w:rsidR="006423A8" w:rsidRPr="006423A8" w:rsidRDefault="006423A8" w:rsidP="006423A8">
            <w:pPr>
              <w:pStyle w:val="TableParagraph"/>
              <w:numPr>
                <w:ilvl w:val="0"/>
                <w:numId w:val="31"/>
              </w:numPr>
              <w:spacing w:line="268"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Ieliktnis</w:t>
            </w:r>
            <w:r w:rsidRPr="006423A8">
              <w:rPr>
                <w:rFonts w:ascii="Times New Roman" w:hAnsi="Times New Roman" w:cs="Times New Roman"/>
                <w:sz w:val="24"/>
                <w:szCs w:val="24"/>
              </w:rPr>
              <w:t xml:space="preserve"> РВ2Ш</w:t>
            </w:r>
          </w:p>
        </w:tc>
        <w:tc>
          <w:tcPr>
            <w:tcW w:w="2982" w:type="dxa"/>
            <w:vAlign w:val="center"/>
          </w:tcPr>
          <w:p w14:paraId="49A3CF13" w14:textId="77777777" w:rsidR="006423A8" w:rsidRPr="002F55A9" w:rsidRDefault="006423A8" w:rsidP="00600A66">
            <w:pPr>
              <w:pStyle w:val="TableParagraph"/>
              <w:spacing w:line="270" w:lineRule="exact"/>
              <w:ind w:left="153"/>
              <w:rPr>
                <w:rFonts w:ascii="Times New Roman" w:hAnsi="Times New Roman" w:cs="Times New Roman"/>
              </w:rPr>
            </w:pPr>
            <w:r w:rsidRPr="002F55A9">
              <w:rPr>
                <w:rFonts w:ascii="Times New Roman" w:hAnsi="Times New Roman" w:cs="Times New Roman"/>
              </w:rPr>
              <w:t>ДУВК.301228.001.07.00-01</w:t>
            </w:r>
          </w:p>
        </w:tc>
        <w:tc>
          <w:tcPr>
            <w:tcW w:w="997" w:type="dxa"/>
            <w:vAlign w:val="center"/>
          </w:tcPr>
          <w:p w14:paraId="2C4BEF69"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2 gab.</w:t>
            </w:r>
          </w:p>
        </w:tc>
      </w:tr>
      <w:tr w:rsidR="006423A8" w:rsidRPr="006423A8" w14:paraId="598FB8C4" w14:textId="77777777" w:rsidTr="00600A66">
        <w:trPr>
          <w:trHeight w:val="278"/>
        </w:trPr>
        <w:tc>
          <w:tcPr>
            <w:tcW w:w="4815" w:type="dxa"/>
            <w:vAlign w:val="center"/>
          </w:tcPr>
          <w:p w14:paraId="564690F3"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 xml:space="preserve">Salikts rullītis </w:t>
            </w:r>
            <w:r w:rsidRPr="006423A8">
              <w:rPr>
                <w:rFonts w:ascii="Times New Roman" w:hAnsi="Times New Roman" w:cs="Times New Roman"/>
                <w:sz w:val="24"/>
                <w:szCs w:val="24"/>
              </w:rPr>
              <w:t>РВ2Ш</w:t>
            </w:r>
          </w:p>
        </w:tc>
        <w:tc>
          <w:tcPr>
            <w:tcW w:w="2982" w:type="dxa"/>
            <w:vAlign w:val="center"/>
          </w:tcPr>
          <w:p w14:paraId="6C33929E" w14:textId="77777777" w:rsidR="006423A8" w:rsidRPr="002F55A9" w:rsidRDefault="006423A8" w:rsidP="00600A66">
            <w:pPr>
              <w:pStyle w:val="TableParagraph"/>
              <w:ind w:left="153"/>
              <w:rPr>
                <w:rFonts w:ascii="Times New Roman" w:hAnsi="Times New Roman" w:cs="Times New Roman"/>
              </w:rPr>
            </w:pPr>
            <w:r w:rsidRPr="002F55A9">
              <w:rPr>
                <w:rFonts w:ascii="Times New Roman" w:hAnsi="Times New Roman" w:cs="Times New Roman"/>
              </w:rPr>
              <w:t>ДУВК.712151.001-01</w:t>
            </w:r>
          </w:p>
        </w:tc>
        <w:tc>
          <w:tcPr>
            <w:tcW w:w="997" w:type="dxa"/>
            <w:vAlign w:val="center"/>
          </w:tcPr>
          <w:p w14:paraId="118C9729" w14:textId="77777777" w:rsidR="006423A8" w:rsidRPr="006423A8" w:rsidRDefault="006423A8" w:rsidP="00600A66">
            <w:pPr>
              <w:pStyle w:val="TableParagraph"/>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70706AC4" w14:textId="77777777" w:rsidTr="00600A66">
        <w:trPr>
          <w:trHeight w:val="108"/>
        </w:trPr>
        <w:tc>
          <w:tcPr>
            <w:tcW w:w="4815" w:type="dxa"/>
            <w:vAlign w:val="center"/>
          </w:tcPr>
          <w:p w14:paraId="79B00BDE"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rPr>
              <w:t>ПЭВМ</w:t>
            </w:r>
          </w:p>
        </w:tc>
        <w:tc>
          <w:tcPr>
            <w:tcW w:w="2982" w:type="dxa"/>
            <w:vAlign w:val="center"/>
          </w:tcPr>
          <w:p w14:paraId="71C44D97" w14:textId="77777777" w:rsidR="006423A8" w:rsidRPr="006423A8" w:rsidRDefault="006423A8" w:rsidP="00600A66">
            <w:pPr>
              <w:pStyle w:val="TableParagraph"/>
              <w:rPr>
                <w:rFonts w:ascii="Times New Roman" w:hAnsi="Times New Roman" w:cs="Times New Roman"/>
                <w:sz w:val="24"/>
                <w:szCs w:val="24"/>
              </w:rPr>
            </w:pPr>
          </w:p>
        </w:tc>
        <w:tc>
          <w:tcPr>
            <w:tcW w:w="997" w:type="dxa"/>
            <w:vAlign w:val="center"/>
          </w:tcPr>
          <w:p w14:paraId="12E18322"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r w:rsidR="006423A8" w:rsidRPr="006423A8" w14:paraId="06F176E5" w14:textId="77777777" w:rsidTr="00600A66">
        <w:trPr>
          <w:trHeight w:val="70"/>
        </w:trPr>
        <w:tc>
          <w:tcPr>
            <w:tcW w:w="4815" w:type="dxa"/>
            <w:vAlign w:val="center"/>
          </w:tcPr>
          <w:p w14:paraId="23BCE2FB" w14:textId="77777777" w:rsidR="006423A8" w:rsidRPr="006423A8" w:rsidRDefault="006423A8" w:rsidP="006423A8">
            <w:pPr>
              <w:pStyle w:val="TableParagraph"/>
              <w:numPr>
                <w:ilvl w:val="0"/>
                <w:numId w:val="31"/>
              </w:numPr>
              <w:spacing w:line="270" w:lineRule="exact"/>
              <w:ind w:left="149" w:hanging="509"/>
              <w:rPr>
                <w:rFonts w:ascii="Times New Roman" w:hAnsi="Times New Roman" w:cs="Times New Roman"/>
                <w:sz w:val="24"/>
                <w:szCs w:val="24"/>
              </w:rPr>
            </w:pPr>
            <w:r w:rsidRPr="006423A8">
              <w:rPr>
                <w:rFonts w:ascii="Times New Roman" w:hAnsi="Times New Roman" w:cs="Times New Roman"/>
                <w:sz w:val="24"/>
                <w:szCs w:val="24"/>
                <w:lang w:val="lv-LV"/>
              </w:rPr>
              <w:t>Iegremdējamais sūknis</w:t>
            </w:r>
            <w:r w:rsidRPr="006423A8">
              <w:rPr>
                <w:rFonts w:ascii="Times New Roman" w:hAnsi="Times New Roman" w:cs="Times New Roman"/>
                <w:spacing w:val="61"/>
                <w:sz w:val="24"/>
                <w:szCs w:val="24"/>
              </w:rPr>
              <w:t xml:space="preserve"> </w:t>
            </w:r>
            <w:r w:rsidRPr="006423A8">
              <w:rPr>
                <w:rFonts w:ascii="Times New Roman" w:hAnsi="Times New Roman" w:cs="Times New Roman"/>
                <w:sz w:val="24"/>
                <w:szCs w:val="24"/>
              </w:rPr>
              <w:t>ST33-14</w:t>
            </w:r>
          </w:p>
        </w:tc>
        <w:tc>
          <w:tcPr>
            <w:tcW w:w="2982" w:type="dxa"/>
            <w:vAlign w:val="center"/>
          </w:tcPr>
          <w:p w14:paraId="205C81BD" w14:textId="77777777" w:rsidR="006423A8" w:rsidRPr="006423A8" w:rsidRDefault="006423A8" w:rsidP="00600A66">
            <w:pPr>
              <w:pStyle w:val="TableParagraph"/>
              <w:rPr>
                <w:rFonts w:ascii="Times New Roman" w:hAnsi="Times New Roman" w:cs="Times New Roman"/>
                <w:sz w:val="24"/>
                <w:szCs w:val="24"/>
              </w:rPr>
            </w:pPr>
          </w:p>
        </w:tc>
        <w:tc>
          <w:tcPr>
            <w:tcW w:w="997" w:type="dxa"/>
            <w:vAlign w:val="center"/>
          </w:tcPr>
          <w:p w14:paraId="17E9FF3D" w14:textId="77777777" w:rsidR="006423A8" w:rsidRPr="006423A8" w:rsidRDefault="006423A8" w:rsidP="00600A66">
            <w:pPr>
              <w:pStyle w:val="TableParagraph"/>
              <w:spacing w:line="270" w:lineRule="exact"/>
              <w:jc w:val="center"/>
              <w:rPr>
                <w:rFonts w:ascii="Times New Roman" w:hAnsi="Times New Roman" w:cs="Times New Roman"/>
                <w:sz w:val="24"/>
                <w:szCs w:val="24"/>
                <w:lang w:val="lv-LV"/>
              </w:rPr>
            </w:pPr>
            <w:r w:rsidRPr="006423A8">
              <w:rPr>
                <w:rFonts w:ascii="Times New Roman" w:hAnsi="Times New Roman" w:cs="Times New Roman"/>
                <w:w w:val="99"/>
                <w:sz w:val="24"/>
                <w:szCs w:val="24"/>
                <w:lang w:val="lv-LV"/>
              </w:rPr>
              <w:t>1 gab.</w:t>
            </w:r>
          </w:p>
        </w:tc>
      </w:tr>
    </w:tbl>
    <w:p w14:paraId="786AD75A" w14:textId="77777777" w:rsidR="006423A8" w:rsidRPr="006423A8" w:rsidRDefault="006423A8" w:rsidP="006423A8">
      <w:pPr>
        <w:pStyle w:val="ListParagraph"/>
        <w:ind w:left="0"/>
        <w:rPr>
          <w:lang w:val="ru-RU"/>
        </w:rPr>
      </w:pPr>
    </w:p>
    <w:p w14:paraId="35D47F52" w14:textId="364848B4" w:rsidR="006423A8" w:rsidRPr="002F55A9" w:rsidRDefault="006423A8" w:rsidP="006423A8">
      <w:pPr>
        <w:pStyle w:val="ListParagraph"/>
        <w:numPr>
          <w:ilvl w:val="0"/>
          <w:numId w:val="29"/>
        </w:numPr>
        <w:spacing w:after="160" w:line="259" w:lineRule="auto"/>
        <w:ind w:left="-142" w:hanging="284"/>
        <w:rPr>
          <w:lang w:val="ru-RU"/>
        </w:rPr>
      </w:pPr>
      <w:proofErr w:type="spellStart"/>
      <w:r w:rsidRPr="002F55A9">
        <w:t>Stenda</w:t>
      </w:r>
      <w:proofErr w:type="spellEnd"/>
      <w:r w:rsidRPr="002F55A9">
        <w:t xml:space="preserve"> </w:t>
      </w:r>
      <w:proofErr w:type="spellStart"/>
      <w:r w:rsidRPr="002F55A9">
        <w:t>komplek</w:t>
      </w:r>
      <w:r w:rsidR="00DE66B0" w:rsidRPr="002F55A9">
        <w:t>t</w:t>
      </w:r>
      <w:r w:rsidRPr="002F55A9">
        <w:t>s</w:t>
      </w:r>
      <w:proofErr w:type="spellEnd"/>
      <w:r w:rsidRPr="002F55A9">
        <w:rPr>
          <w:lang w:val="ru-RU"/>
        </w:rPr>
        <w:t>:</w:t>
      </w:r>
    </w:p>
    <w:tbl>
      <w:tblPr>
        <w:tblStyle w:val="TableGrid"/>
        <w:tblW w:w="0" w:type="auto"/>
        <w:tblInd w:w="250" w:type="dxa"/>
        <w:tblLook w:val="04A0" w:firstRow="1" w:lastRow="0" w:firstColumn="1" w:lastColumn="0" w:noHBand="0" w:noVBand="1"/>
      </w:tblPr>
      <w:tblGrid>
        <w:gridCol w:w="4466"/>
        <w:gridCol w:w="3294"/>
        <w:gridCol w:w="1051"/>
      </w:tblGrid>
      <w:tr w:rsidR="006423A8" w:rsidRPr="006423A8" w14:paraId="20FA3AA5" w14:textId="77777777" w:rsidTr="002B68DB">
        <w:tc>
          <w:tcPr>
            <w:tcW w:w="4466" w:type="dxa"/>
          </w:tcPr>
          <w:p w14:paraId="34254EB9" w14:textId="77777777" w:rsidR="006423A8" w:rsidRPr="006423A8" w:rsidRDefault="006423A8" w:rsidP="006423A8">
            <w:pPr>
              <w:pStyle w:val="ListParagraph"/>
              <w:numPr>
                <w:ilvl w:val="0"/>
                <w:numId w:val="31"/>
              </w:numPr>
              <w:ind w:left="0"/>
              <w:rPr>
                <w:sz w:val="24"/>
                <w:lang w:val="ru-RU"/>
              </w:rPr>
            </w:pPr>
            <w:r w:rsidRPr="006423A8">
              <w:rPr>
                <w:sz w:val="24"/>
              </w:rPr>
              <w:t>stends</w:t>
            </w:r>
          </w:p>
        </w:tc>
        <w:tc>
          <w:tcPr>
            <w:tcW w:w="3294" w:type="dxa"/>
          </w:tcPr>
          <w:p w14:paraId="1649D232" w14:textId="77777777" w:rsidR="006423A8" w:rsidRPr="002F55A9" w:rsidRDefault="006423A8" w:rsidP="00600A66">
            <w:pPr>
              <w:pStyle w:val="ListParagraph"/>
              <w:ind w:left="0"/>
              <w:rPr>
                <w:sz w:val="22"/>
                <w:szCs w:val="22"/>
                <w:lang w:val="ru-RU"/>
              </w:rPr>
            </w:pPr>
            <w:r w:rsidRPr="002F55A9">
              <w:rPr>
                <w:sz w:val="22"/>
                <w:szCs w:val="22"/>
                <w:lang w:val="ru-RU"/>
              </w:rPr>
              <w:t>ДУВК.412231.001</w:t>
            </w:r>
          </w:p>
        </w:tc>
        <w:tc>
          <w:tcPr>
            <w:tcW w:w="1051" w:type="dxa"/>
          </w:tcPr>
          <w:p w14:paraId="29118A7A" w14:textId="77777777" w:rsidR="006423A8" w:rsidRPr="006423A8" w:rsidRDefault="006423A8" w:rsidP="00600A66">
            <w:pPr>
              <w:pStyle w:val="ListParagraph"/>
              <w:ind w:left="0"/>
              <w:rPr>
                <w:sz w:val="24"/>
              </w:rPr>
            </w:pPr>
            <w:r w:rsidRPr="006423A8">
              <w:rPr>
                <w:sz w:val="24"/>
              </w:rPr>
              <w:t xml:space="preserve">1 </w:t>
            </w:r>
            <w:r w:rsidRPr="006423A8">
              <w:rPr>
                <w:w w:val="99"/>
                <w:sz w:val="24"/>
              </w:rPr>
              <w:t>gab</w:t>
            </w:r>
            <w:r w:rsidRPr="006423A8">
              <w:rPr>
                <w:sz w:val="24"/>
              </w:rPr>
              <w:t>.</w:t>
            </w:r>
          </w:p>
        </w:tc>
      </w:tr>
      <w:tr w:rsidR="006423A8" w:rsidRPr="006423A8" w14:paraId="65E79B62" w14:textId="77777777" w:rsidTr="002B68DB">
        <w:tc>
          <w:tcPr>
            <w:tcW w:w="4466" w:type="dxa"/>
          </w:tcPr>
          <w:p w14:paraId="3AA89AFE" w14:textId="77777777" w:rsidR="006423A8" w:rsidRPr="006423A8" w:rsidRDefault="006423A8" w:rsidP="006423A8">
            <w:pPr>
              <w:pStyle w:val="ListParagraph"/>
              <w:numPr>
                <w:ilvl w:val="0"/>
                <w:numId w:val="31"/>
              </w:numPr>
              <w:ind w:left="0"/>
              <w:rPr>
                <w:sz w:val="24"/>
                <w:lang w:val="ru-RU"/>
              </w:rPr>
            </w:pPr>
            <w:proofErr w:type="spellStart"/>
            <w:r w:rsidRPr="006423A8">
              <w:rPr>
                <w:sz w:val="24"/>
              </w:rPr>
              <w:t>noregulēšanas</w:t>
            </w:r>
            <w:proofErr w:type="spellEnd"/>
            <w:r w:rsidRPr="006423A8">
              <w:rPr>
                <w:sz w:val="24"/>
              </w:rPr>
              <w:t xml:space="preserve"> </w:t>
            </w:r>
            <w:proofErr w:type="spellStart"/>
            <w:r w:rsidRPr="006423A8">
              <w:rPr>
                <w:sz w:val="24"/>
              </w:rPr>
              <w:t>šablons</w:t>
            </w:r>
            <w:proofErr w:type="spellEnd"/>
          </w:p>
        </w:tc>
        <w:tc>
          <w:tcPr>
            <w:tcW w:w="3294" w:type="dxa"/>
          </w:tcPr>
          <w:p w14:paraId="714ECDF3" w14:textId="77777777" w:rsidR="006423A8" w:rsidRPr="002F55A9" w:rsidRDefault="006423A8" w:rsidP="00600A66">
            <w:pPr>
              <w:pStyle w:val="ListParagraph"/>
              <w:ind w:left="0"/>
              <w:rPr>
                <w:sz w:val="22"/>
                <w:szCs w:val="22"/>
                <w:lang w:val="ru-RU"/>
              </w:rPr>
            </w:pPr>
            <w:r w:rsidRPr="002F55A9">
              <w:rPr>
                <w:sz w:val="22"/>
                <w:szCs w:val="22"/>
                <w:lang w:val="ru-RU"/>
              </w:rPr>
              <w:t>ДУВК.741156.001</w:t>
            </w:r>
          </w:p>
        </w:tc>
        <w:tc>
          <w:tcPr>
            <w:tcW w:w="1051" w:type="dxa"/>
          </w:tcPr>
          <w:p w14:paraId="773FCEA6" w14:textId="77777777" w:rsidR="006423A8" w:rsidRPr="006423A8" w:rsidRDefault="006423A8" w:rsidP="00600A66">
            <w:pPr>
              <w:pStyle w:val="ListParagraph"/>
              <w:ind w:left="0"/>
              <w:rPr>
                <w:sz w:val="24"/>
              </w:rPr>
            </w:pPr>
            <w:r w:rsidRPr="006423A8">
              <w:rPr>
                <w:sz w:val="24"/>
              </w:rPr>
              <w:t xml:space="preserve">1 </w:t>
            </w:r>
            <w:r w:rsidRPr="006423A8">
              <w:rPr>
                <w:w w:val="99"/>
                <w:sz w:val="24"/>
              </w:rPr>
              <w:t>gab</w:t>
            </w:r>
            <w:r w:rsidRPr="006423A8">
              <w:rPr>
                <w:sz w:val="24"/>
              </w:rPr>
              <w:t>.</w:t>
            </w:r>
          </w:p>
        </w:tc>
      </w:tr>
      <w:tr w:rsidR="006423A8" w:rsidRPr="006423A8" w14:paraId="720A6CF5" w14:textId="77777777" w:rsidTr="002B68DB">
        <w:tc>
          <w:tcPr>
            <w:tcW w:w="4466" w:type="dxa"/>
          </w:tcPr>
          <w:p w14:paraId="0140D9CB" w14:textId="77777777" w:rsidR="006423A8" w:rsidRPr="006423A8" w:rsidRDefault="006423A8" w:rsidP="006423A8">
            <w:pPr>
              <w:pStyle w:val="ListParagraph"/>
              <w:numPr>
                <w:ilvl w:val="0"/>
                <w:numId w:val="31"/>
              </w:numPr>
              <w:ind w:left="0"/>
              <w:rPr>
                <w:sz w:val="24"/>
                <w:lang w:val="ru-RU"/>
              </w:rPr>
            </w:pPr>
            <w:proofErr w:type="spellStart"/>
            <w:r w:rsidRPr="006423A8">
              <w:rPr>
                <w:sz w:val="24"/>
              </w:rPr>
              <w:t>pase</w:t>
            </w:r>
            <w:proofErr w:type="spellEnd"/>
          </w:p>
        </w:tc>
        <w:tc>
          <w:tcPr>
            <w:tcW w:w="3294" w:type="dxa"/>
          </w:tcPr>
          <w:p w14:paraId="2FEFF665" w14:textId="77777777" w:rsidR="006423A8" w:rsidRPr="002F55A9" w:rsidRDefault="006423A8" w:rsidP="00600A66">
            <w:pPr>
              <w:pStyle w:val="ListParagraph"/>
              <w:ind w:left="0"/>
              <w:rPr>
                <w:sz w:val="22"/>
                <w:szCs w:val="22"/>
                <w:lang w:val="ru-RU"/>
              </w:rPr>
            </w:pPr>
            <w:r w:rsidRPr="002F55A9">
              <w:rPr>
                <w:sz w:val="22"/>
                <w:szCs w:val="22"/>
                <w:lang w:val="ru-RU"/>
              </w:rPr>
              <w:t>ДУВК.412231.001</w:t>
            </w:r>
            <w:r w:rsidRPr="002F55A9">
              <w:rPr>
                <w:spacing w:val="-12"/>
                <w:sz w:val="22"/>
                <w:szCs w:val="22"/>
                <w:lang w:val="ru-RU"/>
              </w:rPr>
              <w:t xml:space="preserve"> </w:t>
            </w:r>
            <w:r w:rsidRPr="002F55A9">
              <w:rPr>
                <w:sz w:val="22"/>
                <w:szCs w:val="22"/>
                <w:lang w:val="ru-RU"/>
              </w:rPr>
              <w:t>ПС</w:t>
            </w:r>
          </w:p>
        </w:tc>
        <w:tc>
          <w:tcPr>
            <w:tcW w:w="1051" w:type="dxa"/>
          </w:tcPr>
          <w:p w14:paraId="23CC5CA2" w14:textId="77777777" w:rsidR="006423A8" w:rsidRPr="006423A8" w:rsidRDefault="006423A8" w:rsidP="00600A66">
            <w:pPr>
              <w:pStyle w:val="ListParagraph"/>
              <w:ind w:left="0"/>
              <w:rPr>
                <w:sz w:val="24"/>
              </w:rPr>
            </w:pPr>
            <w:r w:rsidRPr="006423A8">
              <w:rPr>
                <w:sz w:val="24"/>
              </w:rPr>
              <w:t xml:space="preserve">1 </w:t>
            </w:r>
            <w:r w:rsidRPr="006423A8">
              <w:rPr>
                <w:w w:val="99"/>
                <w:sz w:val="24"/>
              </w:rPr>
              <w:t>gab</w:t>
            </w:r>
            <w:r w:rsidRPr="006423A8">
              <w:rPr>
                <w:sz w:val="24"/>
              </w:rPr>
              <w:t>.</w:t>
            </w:r>
          </w:p>
        </w:tc>
      </w:tr>
      <w:tr w:rsidR="006423A8" w:rsidRPr="006423A8" w14:paraId="2E81B845" w14:textId="77777777" w:rsidTr="002B68DB">
        <w:tc>
          <w:tcPr>
            <w:tcW w:w="4466" w:type="dxa"/>
          </w:tcPr>
          <w:p w14:paraId="1502DABF" w14:textId="77777777" w:rsidR="006423A8" w:rsidRPr="006423A8" w:rsidRDefault="006423A8" w:rsidP="006423A8">
            <w:pPr>
              <w:pStyle w:val="ListParagraph"/>
              <w:numPr>
                <w:ilvl w:val="0"/>
                <w:numId w:val="31"/>
              </w:numPr>
              <w:ind w:left="0"/>
              <w:rPr>
                <w:sz w:val="24"/>
                <w:lang w:val="ru-RU"/>
              </w:rPr>
            </w:pPr>
            <w:proofErr w:type="spellStart"/>
            <w:r w:rsidRPr="006423A8">
              <w:rPr>
                <w:spacing w:val="-1"/>
                <w:w w:val="105"/>
                <w:sz w:val="24"/>
              </w:rPr>
              <w:t>pase</w:t>
            </w:r>
            <w:proofErr w:type="spellEnd"/>
          </w:p>
        </w:tc>
        <w:tc>
          <w:tcPr>
            <w:tcW w:w="3294" w:type="dxa"/>
          </w:tcPr>
          <w:p w14:paraId="298E8444" w14:textId="77777777" w:rsidR="006423A8" w:rsidRPr="002F55A9" w:rsidRDefault="006423A8" w:rsidP="00600A66">
            <w:pPr>
              <w:pStyle w:val="ListParagraph"/>
              <w:ind w:left="0"/>
              <w:rPr>
                <w:sz w:val="22"/>
                <w:szCs w:val="22"/>
                <w:lang w:val="ru-RU"/>
              </w:rPr>
            </w:pPr>
            <w:r w:rsidRPr="002F55A9">
              <w:rPr>
                <w:spacing w:val="-1"/>
                <w:w w:val="105"/>
                <w:sz w:val="22"/>
                <w:szCs w:val="22"/>
                <w:lang w:val="ru-RU"/>
              </w:rPr>
              <w:t>0800.9.00ПС</w:t>
            </w:r>
          </w:p>
        </w:tc>
        <w:tc>
          <w:tcPr>
            <w:tcW w:w="1051" w:type="dxa"/>
          </w:tcPr>
          <w:p w14:paraId="5B74E4FE" w14:textId="77777777" w:rsidR="006423A8" w:rsidRPr="006423A8" w:rsidRDefault="006423A8" w:rsidP="00600A66">
            <w:pPr>
              <w:pStyle w:val="ListParagraph"/>
              <w:ind w:left="0"/>
              <w:rPr>
                <w:sz w:val="24"/>
              </w:rPr>
            </w:pPr>
            <w:r w:rsidRPr="006423A8">
              <w:rPr>
                <w:w w:val="105"/>
                <w:sz w:val="24"/>
              </w:rPr>
              <w:t>2</w:t>
            </w:r>
            <w:r w:rsidRPr="006423A8">
              <w:rPr>
                <w:spacing w:val="-13"/>
                <w:w w:val="105"/>
                <w:sz w:val="24"/>
              </w:rPr>
              <w:t xml:space="preserve"> </w:t>
            </w:r>
            <w:proofErr w:type="gramStart"/>
            <w:r w:rsidRPr="006423A8">
              <w:rPr>
                <w:w w:val="99"/>
                <w:sz w:val="24"/>
              </w:rPr>
              <w:t>gab</w:t>
            </w:r>
            <w:proofErr w:type="gramEnd"/>
            <w:r w:rsidRPr="006423A8">
              <w:rPr>
                <w:w w:val="105"/>
                <w:sz w:val="24"/>
              </w:rPr>
              <w:t>.</w:t>
            </w:r>
          </w:p>
        </w:tc>
      </w:tr>
      <w:tr w:rsidR="006423A8" w:rsidRPr="006423A8" w14:paraId="50DC90BE" w14:textId="77777777" w:rsidTr="002B68DB">
        <w:tc>
          <w:tcPr>
            <w:tcW w:w="4466" w:type="dxa"/>
          </w:tcPr>
          <w:p w14:paraId="4186FA4B" w14:textId="77777777" w:rsidR="006423A8" w:rsidRPr="006423A8" w:rsidRDefault="006423A8" w:rsidP="006423A8">
            <w:pPr>
              <w:pStyle w:val="ListParagraph"/>
              <w:numPr>
                <w:ilvl w:val="0"/>
                <w:numId w:val="31"/>
              </w:numPr>
              <w:ind w:left="0"/>
              <w:rPr>
                <w:sz w:val="24"/>
                <w:lang w:val="ru-RU"/>
              </w:rPr>
            </w:pPr>
            <w:proofErr w:type="spellStart"/>
            <w:r w:rsidRPr="006423A8">
              <w:rPr>
                <w:sz w:val="24"/>
              </w:rPr>
              <w:t>pase</w:t>
            </w:r>
            <w:proofErr w:type="spellEnd"/>
          </w:p>
        </w:tc>
        <w:tc>
          <w:tcPr>
            <w:tcW w:w="3294" w:type="dxa"/>
          </w:tcPr>
          <w:p w14:paraId="723CF72B" w14:textId="77777777" w:rsidR="006423A8" w:rsidRPr="002F55A9" w:rsidRDefault="006423A8" w:rsidP="00600A66">
            <w:pPr>
              <w:pStyle w:val="ListParagraph"/>
              <w:ind w:left="0"/>
              <w:rPr>
                <w:sz w:val="22"/>
                <w:szCs w:val="22"/>
                <w:lang w:val="ru-RU"/>
              </w:rPr>
            </w:pPr>
            <w:r w:rsidRPr="002F55A9">
              <w:rPr>
                <w:sz w:val="22"/>
                <w:szCs w:val="22"/>
                <w:lang w:val="ru-RU"/>
              </w:rPr>
              <w:t>2МРМ2-59.111.02.63В4</w:t>
            </w:r>
            <w:r w:rsidRPr="002F55A9">
              <w:rPr>
                <w:spacing w:val="11"/>
                <w:sz w:val="22"/>
                <w:szCs w:val="22"/>
                <w:lang w:val="ru-RU"/>
              </w:rPr>
              <w:t xml:space="preserve"> </w:t>
            </w:r>
            <w:r w:rsidRPr="002F55A9">
              <w:rPr>
                <w:sz w:val="22"/>
                <w:szCs w:val="22"/>
                <w:lang w:val="ru-RU"/>
              </w:rPr>
              <w:t>ПС</w:t>
            </w:r>
          </w:p>
        </w:tc>
        <w:tc>
          <w:tcPr>
            <w:tcW w:w="1051" w:type="dxa"/>
          </w:tcPr>
          <w:p w14:paraId="27E32A5A" w14:textId="77777777" w:rsidR="006423A8" w:rsidRPr="006423A8" w:rsidRDefault="006423A8" w:rsidP="00600A66">
            <w:pPr>
              <w:pStyle w:val="ListParagraph"/>
              <w:ind w:left="0"/>
              <w:rPr>
                <w:sz w:val="24"/>
              </w:rPr>
            </w:pPr>
            <w:r w:rsidRPr="006423A8">
              <w:rPr>
                <w:w w:val="110"/>
                <w:sz w:val="24"/>
              </w:rPr>
              <w:t xml:space="preserve">1 </w:t>
            </w:r>
            <w:r w:rsidRPr="006423A8">
              <w:rPr>
                <w:w w:val="99"/>
                <w:sz w:val="24"/>
              </w:rPr>
              <w:t>gab</w:t>
            </w:r>
            <w:r w:rsidRPr="006423A8">
              <w:rPr>
                <w:w w:val="110"/>
                <w:sz w:val="24"/>
              </w:rPr>
              <w:t>.</w:t>
            </w:r>
          </w:p>
        </w:tc>
      </w:tr>
      <w:tr w:rsidR="006423A8" w:rsidRPr="008D71DF" w14:paraId="6214772B" w14:textId="77777777" w:rsidTr="002B68DB">
        <w:tc>
          <w:tcPr>
            <w:tcW w:w="4466" w:type="dxa"/>
          </w:tcPr>
          <w:p w14:paraId="38A99EE4" w14:textId="77777777" w:rsidR="006423A8" w:rsidRPr="008D71DF" w:rsidRDefault="006423A8" w:rsidP="006423A8">
            <w:pPr>
              <w:pStyle w:val="ListParagraph"/>
              <w:numPr>
                <w:ilvl w:val="0"/>
                <w:numId w:val="31"/>
              </w:numPr>
              <w:ind w:left="0"/>
              <w:rPr>
                <w:sz w:val="24"/>
                <w:lang w:val="ru-RU"/>
              </w:rPr>
            </w:pPr>
            <w:proofErr w:type="spellStart"/>
            <w:r w:rsidRPr="008D71DF">
              <w:rPr>
                <w:sz w:val="24"/>
              </w:rPr>
              <w:t>lietošanas</w:t>
            </w:r>
            <w:proofErr w:type="spellEnd"/>
            <w:r w:rsidRPr="008D71DF">
              <w:rPr>
                <w:sz w:val="24"/>
              </w:rPr>
              <w:t xml:space="preserve"> </w:t>
            </w:r>
            <w:proofErr w:type="spellStart"/>
            <w:r w:rsidRPr="008D71DF">
              <w:rPr>
                <w:sz w:val="24"/>
              </w:rPr>
              <w:t>noteikumi</w:t>
            </w:r>
            <w:proofErr w:type="spellEnd"/>
          </w:p>
        </w:tc>
        <w:tc>
          <w:tcPr>
            <w:tcW w:w="3294" w:type="dxa"/>
          </w:tcPr>
          <w:p w14:paraId="5E4170CF" w14:textId="77777777" w:rsidR="006423A8" w:rsidRPr="008D71DF" w:rsidRDefault="006423A8" w:rsidP="00600A66">
            <w:pPr>
              <w:pStyle w:val="ListParagraph"/>
              <w:ind w:left="0"/>
              <w:rPr>
                <w:sz w:val="22"/>
                <w:szCs w:val="22"/>
                <w:lang w:val="ru-RU"/>
              </w:rPr>
            </w:pPr>
            <w:r w:rsidRPr="008D71DF">
              <w:rPr>
                <w:sz w:val="22"/>
                <w:szCs w:val="22"/>
                <w:lang w:val="ru-RU"/>
              </w:rPr>
              <w:t>ДУВК.412231.001</w:t>
            </w:r>
            <w:r w:rsidRPr="008D71DF">
              <w:rPr>
                <w:spacing w:val="-13"/>
                <w:sz w:val="22"/>
                <w:szCs w:val="22"/>
                <w:lang w:val="ru-RU"/>
              </w:rPr>
              <w:t xml:space="preserve"> </w:t>
            </w:r>
            <w:r w:rsidRPr="008D71DF">
              <w:rPr>
                <w:sz w:val="22"/>
                <w:szCs w:val="22"/>
                <w:lang w:val="ru-RU"/>
              </w:rPr>
              <w:t>РЭ</w:t>
            </w:r>
          </w:p>
        </w:tc>
        <w:tc>
          <w:tcPr>
            <w:tcW w:w="1051" w:type="dxa"/>
          </w:tcPr>
          <w:p w14:paraId="0F91A931" w14:textId="77777777" w:rsidR="006423A8" w:rsidRPr="008D71DF" w:rsidRDefault="006423A8" w:rsidP="00600A66">
            <w:pPr>
              <w:pStyle w:val="ListParagraph"/>
              <w:ind w:left="0"/>
              <w:rPr>
                <w:sz w:val="24"/>
              </w:rPr>
            </w:pPr>
            <w:r w:rsidRPr="008D71DF">
              <w:rPr>
                <w:sz w:val="24"/>
              </w:rPr>
              <w:t xml:space="preserve">1 </w:t>
            </w:r>
            <w:r w:rsidRPr="008D71DF">
              <w:rPr>
                <w:w w:val="99"/>
                <w:sz w:val="24"/>
              </w:rPr>
              <w:t>gab</w:t>
            </w:r>
            <w:r w:rsidRPr="008D71DF">
              <w:rPr>
                <w:sz w:val="24"/>
              </w:rPr>
              <w:t>.</w:t>
            </w:r>
          </w:p>
        </w:tc>
      </w:tr>
      <w:tr w:rsidR="006423A8" w:rsidRPr="008D71DF" w14:paraId="225DEF9D" w14:textId="77777777" w:rsidTr="002B68DB">
        <w:tc>
          <w:tcPr>
            <w:tcW w:w="4466" w:type="dxa"/>
          </w:tcPr>
          <w:p w14:paraId="462C9991" w14:textId="77777777" w:rsidR="006423A8" w:rsidRPr="008D71DF" w:rsidRDefault="006423A8" w:rsidP="006423A8">
            <w:pPr>
              <w:pStyle w:val="ListParagraph"/>
              <w:numPr>
                <w:ilvl w:val="0"/>
                <w:numId w:val="31"/>
              </w:numPr>
              <w:ind w:left="0"/>
              <w:rPr>
                <w:sz w:val="24"/>
                <w:lang w:val="ru-RU"/>
              </w:rPr>
            </w:pPr>
            <w:r w:rsidRPr="008D71DF">
              <w:rPr>
                <w:w w:val="95"/>
                <w:sz w:val="24"/>
                <w:lang w:val="ru-RU"/>
              </w:rPr>
              <w:t>ЗИП</w:t>
            </w:r>
            <w:r w:rsidRPr="008D71DF">
              <w:rPr>
                <w:w w:val="95"/>
                <w:sz w:val="24"/>
              </w:rPr>
              <w:t xml:space="preserve"> </w:t>
            </w:r>
            <w:proofErr w:type="spellStart"/>
            <w:r w:rsidRPr="008D71DF">
              <w:rPr>
                <w:w w:val="95"/>
                <w:sz w:val="24"/>
              </w:rPr>
              <w:t>komplekts</w:t>
            </w:r>
            <w:proofErr w:type="spellEnd"/>
            <w:r w:rsidRPr="008D71DF">
              <w:rPr>
                <w:w w:val="95"/>
                <w:sz w:val="24"/>
                <w:lang w:val="ru-RU"/>
              </w:rPr>
              <w:t>:</w:t>
            </w:r>
          </w:p>
        </w:tc>
        <w:tc>
          <w:tcPr>
            <w:tcW w:w="3294" w:type="dxa"/>
          </w:tcPr>
          <w:p w14:paraId="380C2D90" w14:textId="77777777" w:rsidR="006423A8" w:rsidRPr="008D71DF" w:rsidRDefault="006423A8" w:rsidP="00600A66">
            <w:pPr>
              <w:pStyle w:val="ListParagraph"/>
              <w:ind w:left="0"/>
              <w:rPr>
                <w:sz w:val="22"/>
                <w:szCs w:val="22"/>
                <w:lang w:val="ru-RU"/>
              </w:rPr>
            </w:pPr>
          </w:p>
        </w:tc>
        <w:tc>
          <w:tcPr>
            <w:tcW w:w="1051" w:type="dxa"/>
          </w:tcPr>
          <w:p w14:paraId="463CB7A4" w14:textId="77777777" w:rsidR="006423A8" w:rsidRPr="008D71DF" w:rsidRDefault="006423A8" w:rsidP="00600A66">
            <w:pPr>
              <w:pStyle w:val="ListParagraph"/>
              <w:ind w:left="0"/>
              <w:rPr>
                <w:sz w:val="24"/>
              </w:rPr>
            </w:pPr>
          </w:p>
        </w:tc>
      </w:tr>
      <w:tr w:rsidR="006423A8" w:rsidRPr="008D71DF" w14:paraId="3EB2DE7A" w14:textId="77777777" w:rsidTr="002B68DB">
        <w:tc>
          <w:tcPr>
            <w:tcW w:w="4466" w:type="dxa"/>
          </w:tcPr>
          <w:p w14:paraId="08BE1622" w14:textId="77777777" w:rsidR="006423A8" w:rsidRPr="008D71DF" w:rsidRDefault="006423A8" w:rsidP="00600A66">
            <w:pPr>
              <w:pStyle w:val="ListParagraph"/>
              <w:ind w:left="0"/>
              <w:rPr>
                <w:sz w:val="24"/>
                <w:lang w:val="ru-RU"/>
              </w:rPr>
            </w:pPr>
            <w:r w:rsidRPr="008D71DF">
              <w:rPr>
                <w:sz w:val="24"/>
                <w:lang w:val="ru-RU"/>
              </w:rPr>
              <w:t xml:space="preserve">1. </w:t>
            </w:r>
            <w:proofErr w:type="spellStart"/>
            <w:r w:rsidRPr="008D71DF">
              <w:rPr>
                <w:sz w:val="24"/>
              </w:rPr>
              <w:t>pjezoelektriskais</w:t>
            </w:r>
            <w:proofErr w:type="spellEnd"/>
            <w:r w:rsidRPr="008D71DF">
              <w:rPr>
                <w:sz w:val="24"/>
              </w:rPr>
              <w:t xml:space="preserve"> </w:t>
            </w:r>
            <w:proofErr w:type="spellStart"/>
            <w:r w:rsidRPr="008D71DF">
              <w:rPr>
                <w:sz w:val="24"/>
              </w:rPr>
              <w:t>pārveidotājs</w:t>
            </w:r>
            <w:proofErr w:type="spellEnd"/>
          </w:p>
        </w:tc>
        <w:tc>
          <w:tcPr>
            <w:tcW w:w="3294" w:type="dxa"/>
          </w:tcPr>
          <w:p w14:paraId="7F63BD63" w14:textId="77777777" w:rsidR="006423A8" w:rsidRPr="008D71DF" w:rsidRDefault="006423A8" w:rsidP="00600A66">
            <w:pPr>
              <w:pStyle w:val="ListParagraph"/>
              <w:ind w:left="0"/>
              <w:rPr>
                <w:sz w:val="22"/>
                <w:szCs w:val="22"/>
                <w:lang w:val="ru-RU"/>
              </w:rPr>
            </w:pPr>
            <w:r w:rsidRPr="008D71DF">
              <w:rPr>
                <w:sz w:val="22"/>
                <w:szCs w:val="22"/>
                <w:lang w:val="ru-RU"/>
              </w:rPr>
              <w:t>П211-</w:t>
            </w:r>
            <w:proofErr w:type="gramStart"/>
            <w:r w:rsidRPr="008D71DF">
              <w:rPr>
                <w:sz w:val="22"/>
                <w:szCs w:val="22"/>
                <w:lang w:val="ru-RU"/>
              </w:rPr>
              <w:t>2,5-20</w:t>
            </w:r>
            <w:proofErr w:type="gramEnd"/>
            <w:r w:rsidRPr="008D71DF">
              <w:rPr>
                <w:spacing w:val="35"/>
                <w:sz w:val="22"/>
                <w:szCs w:val="22"/>
                <w:lang w:val="ru-RU"/>
              </w:rPr>
              <w:t xml:space="preserve"> </w:t>
            </w:r>
            <w:r w:rsidRPr="008D71DF">
              <w:rPr>
                <w:sz w:val="22"/>
                <w:szCs w:val="22"/>
                <w:lang w:val="ru-RU"/>
              </w:rPr>
              <w:t>ДУВК.433649.001</w:t>
            </w:r>
            <w:r w:rsidRPr="008D71DF">
              <w:rPr>
                <w:spacing w:val="-14"/>
                <w:sz w:val="22"/>
                <w:szCs w:val="22"/>
                <w:lang w:val="ru-RU"/>
              </w:rPr>
              <w:t xml:space="preserve"> </w:t>
            </w:r>
            <w:r w:rsidRPr="008D71DF">
              <w:rPr>
                <w:spacing w:val="-15"/>
                <w:sz w:val="22"/>
                <w:szCs w:val="22"/>
                <w:lang w:val="ru-RU"/>
              </w:rPr>
              <w:t xml:space="preserve"> </w:t>
            </w:r>
          </w:p>
        </w:tc>
        <w:tc>
          <w:tcPr>
            <w:tcW w:w="1051" w:type="dxa"/>
          </w:tcPr>
          <w:p w14:paraId="30657128" w14:textId="77777777" w:rsidR="006423A8" w:rsidRPr="008D71DF" w:rsidRDefault="006423A8" w:rsidP="00600A66">
            <w:pPr>
              <w:pStyle w:val="ListParagraph"/>
              <w:ind w:left="0"/>
              <w:rPr>
                <w:sz w:val="24"/>
              </w:rPr>
            </w:pPr>
            <w:r w:rsidRPr="008D71DF">
              <w:rPr>
                <w:sz w:val="24"/>
              </w:rPr>
              <w:t>2</w:t>
            </w:r>
            <w:r w:rsidRPr="008D71DF">
              <w:rPr>
                <w:spacing w:val="-14"/>
                <w:sz w:val="24"/>
              </w:rPr>
              <w:t xml:space="preserve"> </w:t>
            </w:r>
            <w:proofErr w:type="gramStart"/>
            <w:r w:rsidRPr="008D71DF">
              <w:rPr>
                <w:w w:val="99"/>
                <w:sz w:val="24"/>
              </w:rPr>
              <w:t>gab</w:t>
            </w:r>
            <w:proofErr w:type="gramEnd"/>
            <w:r w:rsidRPr="008D71DF">
              <w:rPr>
                <w:sz w:val="24"/>
              </w:rPr>
              <w:t>.</w:t>
            </w:r>
          </w:p>
        </w:tc>
      </w:tr>
      <w:tr w:rsidR="006423A8" w:rsidRPr="008D71DF" w14:paraId="2C404442" w14:textId="77777777" w:rsidTr="002B68DB">
        <w:tc>
          <w:tcPr>
            <w:tcW w:w="4466" w:type="dxa"/>
          </w:tcPr>
          <w:p w14:paraId="6F0DCB14" w14:textId="77777777" w:rsidR="006423A8" w:rsidRPr="008D71DF" w:rsidRDefault="006423A8" w:rsidP="00600A66">
            <w:pPr>
              <w:pStyle w:val="ListParagraph"/>
              <w:ind w:left="0"/>
              <w:rPr>
                <w:sz w:val="24"/>
                <w:lang w:val="ru-RU"/>
              </w:rPr>
            </w:pPr>
            <w:r w:rsidRPr="008D71DF">
              <w:rPr>
                <w:sz w:val="24"/>
                <w:lang w:val="ru-RU"/>
              </w:rPr>
              <w:t xml:space="preserve">2. </w:t>
            </w:r>
            <w:proofErr w:type="spellStart"/>
            <w:r w:rsidRPr="008D71DF">
              <w:rPr>
                <w:sz w:val="24"/>
              </w:rPr>
              <w:t>optiskais</w:t>
            </w:r>
            <w:proofErr w:type="spellEnd"/>
            <w:r w:rsidRPr="008D71DF">
              <w:rPr>
                <w:sz w:val="24"/>
              </w:rPr>
              <w:t xml:space="preserve"> </w:t>
            </w:r>
            <w:proofErr w:type="spellStart"/>
            <w:r w:rsidRPr="008D71DF">
              <w:rPr>
                <w:sz w:val="24"/>
              </w:rPr>
              <w:t>devējs</w:t>
            </w:r>
            <w:proofErr w:type="spellEnd"/>
          </w:p>
        </w:tc>
        <w:tc>
          <w:tcPr>
            <w:tcW w:w="3294" w:type="dxa"/>
          </w:tcPr>
          <w:p w14:paraId="7F34B985" w14:textId="77777777" w:rsidR="006423A8" w:rsidRPr="008D71DF" w:rsidRDefault="006423A8" w:rsidP="00600A66">
            <w:pPr>
              <w:pStyle w:val="ListParagraph"/>
              <w:ind w:left="0"/>
              <w:rPr>
                <w:sz w:val="22"/>
                <w:szCs w:val="22"/>
                <w:lang w:val="ru-RU"/>
              </w:rPr>
            </w:pPr>
            <w:r w:rsidRPr="008D71DF">
              <w:rPr>
                <w:sz w:val="22"/>
                <w:szCs w:val="22"/>
                <w:lang w:val="ru-RU"/>
              </w:rPr>
              <w:t>BS5-L2M</w:t>
            </w:r>
          </w:p>
        </w:tc>
        <w:tc>
          <w:tcPr>
            <w:tcW w:w="1051" w:type="dxa"/>
          </w:tcPr>
          <w:p w14:paraId="24BE1BE1" w14:textId="77777777" w:rsidR="006423A8" w:rsidRPr="008D71DF" w:rsidRDefault="006423A8" w:rsidP="00600A66">
            <w:pPr>
              <w:pStyle w:val="ListParagraph"/>
              <w:ind w:left="0"/>
              <w:rPr>
                <w:sz w:val="24"/>
              </w:rPr>
            </w:pPr>
            <w:r w:rsidRPr="008D71DF">
              <w:rPr>
                <w:sz w:val="24"/>
              </w:rPr>
              <w:t>2</w:t>
            </w:r>
            <w:r w:rsidRPr="008D71DF">
              <w:rPr>
                <w:spacing w:val="2"/>
                <w:sz w:val="24"/>
              </w:rPr>
              <w:t xml:space="preserve"> </w:t>
            </w:r>
            <w:proofErr w:type="gramStart"/>
            <w:r w:rsidRPr="008D71DF">
              <w:rPr>
                <w:w w:val="99"/>
                <w:sz w:val="24"/>
              </w:rPr>
              <w:t>gab</w:t>
            </w:r>
            <w:proofErr w:type="gramEnd"/>
            <w:r w:rsidRPr="008D71DF">
              <w:rPr>
                <w:sz w:val="24"/>
              </w:rPr>
              <w:t>.</w:t>
            </w:r>
          </w:p>
        </w:tc>
      </w:tr>
    </w:tbl>
    <w:p w14:paraId="4D94D650" w14:textId="77777777" w:rsidR="002B68DB" w:rsidRPr="008D71DF" w:rsidRDefault="002B68DB" w:rsidP="002B68DB">
      <w:pPr>
        <w:pStyle w:val="ListParagraph"/>
        <w:spacing w:after="160" w:line="259" w:lineRule="auto"/>
        <w:ind w:left="-142"/>
        <w:jc w:val="both"/>
      </w:pPr>
    </w:p>
    <w:p w14:paraId="57D25433" w14:textId="77777777" w:rsidR="002F55A9" w:rsidRPr="002F55A9" w:rsidRDefault="002B68DB" w:rsidP="002F55A9">
      <w:pPr>
        <w:pStyle w:val="ListParagraph"/>
        <w:numPr>
          <w:ilvl w:val="0"/>
          <w:numId w:val="29"/>
        </w:numPr>
        <w:spacing w:after="160" w:line="259" w:lineRule="auto"/>
        <w:ind w:left="-142" w:hanging="284"/>
        <w:jc w:val="both"/>
      </w:pPr>
      <w:r w:rsidRPr="008D71DF">
        <w:t xml:space="preserve">Preces </w:t>
      </w:r>
      <w:proofErr w:type="spellStart"/>
      <w:r w:rsidRPr="008D71DF">
        <w:t>cenā</w:t>
      </w:r>
      <w:proofErr w:type="spellEnd"/>
      <w:r w:rsidRPr="008D71DF">
        <w:t xml:space="preserve"> </w:t>
      </w:r>
      <w:proofErr w:type="spellStart"/>
      <w:r w:rsidRPr="008D71DF">
        <w:t>jāiekļauj</w:t>
      </w:r>
      <w:proofErr w:type="spellEnd"/>
      <w:r w:rsidRPr="008D71DF">
        <w:t xml:space="preserve"> </w:t>
      </w:r>
      <w:proofErr w:type="spellStart"/>
      <w:r w:rsidRPr="008D71DF">
        <w:t>taras</w:t>
      </w:r>
      <w:proofErr w:type="spellEnd"/>
      <w:r w:rsidRPr="008D71DF">
        <w:t xml:space="preserve">, </w:t>
      </w:r>
      <w:proofErr w:type="spellStart"/>
      <w:r w:rsidRPr="008D71DF">
        <w:t>iepakojuma</w:t>
      </w:r>
      <w:proofErr w:type="spellEnd"/>
      <w:r w:rsidRPr="008D71DF">
        <w:t xml:space="preserve">, </w:t>
      </w:r>
      <w:proofErr w:type="spellStart"/>
      <w:r w:rsidRPr="008D71DF">
        <w:t>izmaksas</w:t>
      </w:r>
      <w:proofErr w:type="spellEnd"/>
      <w:r w:rsidRPr="008D71DF">
        <w:t xml:space="preserve">, </w:t>
      </w:r>
      <w:proofErr w:type="spellStart"/>
      <w:r w:rsidRPr="008D71DF">
        <w:t>kā</w:t>
      </w:r>
      <w:proofErr w:type="spellEnd"/>
      <w:r w:rsidRPr="008D71DF">
        <w:t xml:space="preserve"> </w:t>
      </w:r>
      <w:proofErr w:type="spellStart"/>
      <w:r w:rsidRPr="008D71DF">
        <w:t>arī</w:t>
      </w:r>
      <w:proofErr w:type="spellEnd"/>
      <w:r w:rsidRPr="008D71DF">
        <w:t xml:space="preserve"> </w:t>
      </w:r>
      <w:proofErr w:type="spellStart"/>
      <w:r w:rsidRPr="008D71DF">
        <w:t>stenda</w:t>
      </w:r>
      <w:proofErr w:type="spellEnd"/>
      <w:r w:rsidRPr="008D71DF">
        <w:t xml:space="preserve"> </w:t>
      </w:r>
      <w:proofErr w:type="spellStart"/>
      <w:r w:rsidRPr="008D71DF">
        <w:t>iekraušana</w:t>
      </w:r>
      <w:proofErr w:type="spellEnd"/>
      <w:r w:rsidRPr="008D71DF">
        <w:t xml:space="preserve"> </w:t>
      </w:r>
      <w:proofErr w:type="spellStart"/>
      <w:r w:rsidRPr="008D71DF">
        <w:t>autotransportā</w:t>
      </w:r>
      <w:proofErr w:type="spellEnd"/>
      <w:r w:rsidRPr="008D71DF">
        <w:t xml:space="preserve">, </w:t>
      </w:r>
      <w:proofErr w:type="spellStart"/>
      <w:r w:rsidRPr="008D71DF">
        <w:t>stenda</w:t>
      </w:r>
      <w:proofErr w:type="spellEnd"/>
      <w:r w:rsidRPr="008D71DF">
        <w:t xml:space="preserve"> </w:t>
      </w:r>
      <w:proofErr w:type="spellStart"/>
      <w:r w:rsidRPr="008D71DF">
        <w:t>piegāde</w:t>
      </w:r>
      <w:proofErr w:type="spellEnd"/>
      <w:r w:rsidRPr="008D71DF">
        <w:t xml:space="preserve"> </w:t>
      </w:r>
      <w:proofErr w:type="spellStart"/>
      <w:r w:rsidRPr="008D71DF">
        <w:t>līdz</w:t>
      </w:r>
      <w:proofErr w:type="spellEnd"/>
      <w:r w:rsidRPr="008D71DF">
        <w:t xml:space="preserve"> </w:t>
      </w:r>
      <w:proofErr w:type="spellStart"/>
      <w:r w:rsidRPr="008D71DF">
        <w:t>Pircēja</w:t>
      </w:r>
      <w:proofErr w:type="spellEnd"/>
      <w:r w:rsidRPr="008D71DF">
        <w:t xml:space="preserve"> </w:t>
      </w:r>
      <w:proofErr w:type="spellStart"/>
      <w:r w:rsidRPr="008D71DF">
        <w:t>noliktavai</w:t>
      </w:r>
      <w:proofErr w:type="spellEnd"/>
      <w:r w:rsidRPr="002B68DB">
        <w:t xml:space="preserve"> </w:t>
      </w:r>
      <w:proofErr w:type="spellStart"/>
      <w:r w:rsidRPr="002B68DB">
        <w:t>pēc</w:t>
      </w:r>
      <w:proofErr w:type="spellEnd"/>
      <w:r w:rsidRPr="002B68DB">
        <w:t xml:space="preserve"> </w:t>
      </w:r>
      <w:proofErr w:type="spellStart"/>
      <w:r w:rsidRPr="002B68DB">
        <w:t>adreses</w:t>
      </w:r>
      <w:proofErr w:type="spellEnd"/>
      <w:r w:rsidRPr="002B68DB">
        <w:t xml:space="preserve"> - </w:t>
      </w:r>
      <w:proofErr w:type="spellStart"/>
      <w:r w:rsidRPr="002B68DB">
        <w:t>Varšavas</w:t>
      </w:r>
      <w:proofErr w:type="spellEnd"/>
      <w:r w:rsidRPr="002B68DB">
        <w:t xml:space="preserve"> </w:t>
      </w:r>
      <w:proofErr w:type="spellStart"/>
      <w:r w:rsidRPr="002B68DB">
        <w:t>iela</w:t>
      </w:r>
      <w:proofErr w:type="spellEnd"/>
      <w:r w:rsidRPr="002B68DB">
        <w:t xml:space="preserve"> 49, Daugavpils, LV-5417, Latvija,</w:t>
      </w:r>
      <w:r w:rsidR="002F55A9">
        <w:t xml:space="preserve"> </w:t>
      </w:r>
      <w:proofErr w:type="spellStart"/>
      <w:r w:rsidRPr="002B68DB">
        <w:t>muitas</w:t>
      </w:r>
      <w:proofErr w:type="spellEnd"/>
      <w:r w:rsidRPr="002B68DB">
        <w:t xml:space="preserve"> </w:t>
      </w:r>
      <w:proofErr w:type="spellStart"/>
      <w:r w:rsidRPr="002B68DB">
        <w:t>noformēšana</w:t>
      </w:r>
      <w:proofErr w:type="spellEnd"/>
      <w:r w:rsidRPr="002B68DB">
        <w:t xml:space="preserve"> </w:t>
      </w:r>
      <w:proofErr w:type="spellStart"/>
      <w:r w:rsidRPr="002B68DB">
        <w:t>Pārdevēja</w:t>
      </w:r>
      <w:proofErr w:type="spellEnd"/>
      <w:r w:rsidR="002F55A9">
        <w:t xml:space="preserve"> </w:t>
      </w:r>
      <w:proofErr w:type="spellStart"/>
      <w:r w:rsidRPr="002B68DB">
        <w:t>valstī</w:t>
      </w:r>
      <w:proofErr w:type="spellEnd"/>
      <w:r w:rsidRPr="002B68DB">
        <w:t xml:space="preserve">, </w:t>
      </w:r>
      <w:proofErr w:type="spellStart"/>
      <w:r w:rsidRPr="002B68DB">
        <w:rPr>
          <w:spacing w:val="-9"/>
          <w:w w:val="110"/>
        </w:rPr>
        <w:t>regulēšanas</w:t>
      </w:r>
      <w:proofErr w:type="spellEnd"/>
      <w:r w:rsidRPr="002B68DB">
        <w:rPr>
          <w:spacing w:val="-9"/>
          <w:w w:val="110"/>
        </w:rPr>
        <w:t xml:space="preserve"> </w:t>
      </w:r>
      <w:r w:rsidRPr="002B68DB">
        <w:rPr>
          <w:w w:val="110"/>
        </w:rPr>
        <w:t xml:space="preserve">– </w:t>
      </w:r>
      <w:proofErr w:type="spellStart"/>
      <w:r w:rsidRPr="002B68DB">
        <w:rPr>
          <w:spacing w:val="-9"/>
          <w:w w:val="110"/>
        </w:rPr>
        <w:t>iestatīšanas</w:t>
      </w:r>
      <w:proofErr w:type="spellEnd"/>
      <w:r w:rsidRPr="002B68DB">
        <w:rPr>
          <w:spacing w:val="-9"/>
          <w:w w:val="110"/>
        </w:rPr>
        <w:t xml:space="preserve"> </w:t>
      </w:r>
      <w:proofErr w:type="spellStart"/>
      <w:r w:rsidRPr="002B68DB">
        <w:rPr>
          <w:spacing w:val="-9"/>
          <w:w w:val="110"/>
        </w:rPr>
        <w:t>darbi</w:t>
      </w:r>
      <w:proofErr w:type="spellEnd"/>
      <w:r w:rsidRPr="002B68DB">
        <w:rPr>
          <w:spacing w:val="-9"/>
          <w:w w:val="110"/>
        </w:rPr>
        <w:t xml:space="preserve"> un </w:t>
      </w:r>
      <w:proofErr w:type="spellStart"/>
      <w:r w:rsidRPr="002B68DB">
        <w:t>Pircēja</w:t>
      </w:r>
      <w:proofErr w:type="spellEnd"/>
      <w:r w:rsidRPr="002B68DB">
        <w:rPr>
          <w:spacing w:val="-5"/>
          <w:w w:val="110"/>
        </w:rPr>
        <w:t xml:space="preserve"> </w:t>
      </w:r>
      <w:proofErr w:type="spellStart"/>
      <w:r w:rsidRPr="002B68DB">
        <w:rPr>
          <w:spacing w:val="-7"/>
          <w:w w:val="110"/>
        </w:rPr>
        <w:t>personāla</w:t>
      </w:r>
      <w:proofErr w:type="spellEnd"/>
      <w:r w:rsidRPr="002B68DB">
        <w:rPr>
          <w:spacing w:val="-7"/>
          <w:w w:val="110"/>
        </w:rPr>
        <w:t xml:space="preserve"> </w:t>
      </w:r>
      <w:proofErr w:type="spellStart"/>
      <w:r w:rsidRPr="002B68DB">
        <w:rPr>
          <w:spacing w:val="-8"/>
          <w:w w:val="110"/>
        </w:rPr>
        <w:t>apmācība</w:t>
      </w:r>
      <w:proofErr w:type="spellEnd"/>
      <w:r w:rsidR="002F55A9">
        <w:rPr>
          <w:spacing w:val="-8"/>
          <w:w w:val="110"/>
        </w:rPr>
        <w:t xml:space="preserve"> (</w:t>
      </w:r>
      <w:proofErr w:type="spellStart"/>
      <w:r w:rsidR="002F55A9">
        <w:rPr>
          <w:spacing w:val="-8"/>
          <w:w w:val="110"/>
        </w:rPr>
        <w:t>klātienē</w:t>
      </w:r>
      <w:proofErr w:type="spellEnd"/>
      <w:r w:rsidR="002F55A9">
        <w:rPr>
          <w:spacing w:val="-8"/>
          <w:w w:val="110"/>
        </w:rPr>
        <w:t>).</w:t>
      </w:r>
    </w:p>
    <w:p w14:paraId="073E4733" w14:textId="416449D6" w:rsidR="006423A8" w:rsidRDefault="002B68DB" w:rsidP="00926203">
      <w:pPr>
        <w:pStyle w:val="ListParagraph"/>
        <w:spacing w:after="160" w:line="259" w:lineRule="auto"/>
        <w:ind w:left="-142"/>
        <w:jc w:val="both"/>
        <w:rPr>
          <w:lang w:val="lv-LV"/>
        </w:rPr>
      </w:pPr>
      <w:proofErr w:type="spellStart"/>
      <w:r w:rsidRPr="002B68DB">
        <w:t>Piegādes</w:t>
      </w:r>
      <w:proofErr w:type="spellEnd"/>
      <w:r w:rsidRPr="002B68DB">
        <w:t xml:space="preserve"> </w:t>
      </w:r>
      <w:proofErr w:type="spellStart"/>
      <w:r w:rsidRPr="002B68DB">
        <w:t>noteikumi</w:t>
      </w:r>
      <w:proofErr w:type="spellEnd"/>
      <w:r w:rsidRPr="002B68DB">
        <w:t xml:space="preserve"> – DAP Daugavpils (Incoterms 2020).</w:t>
      </w:r>
    </w:p>
    <w:p w14:paraId="7636B70E" w14:textId="77777777" w:rsidR="00CD0795" w:rsidRPr="00CD0795" w:rsidRDefault="00CD0795" w:rsidP="00CD0795">
      <w:pPr>
        <w:spacing w:before="60" w:after="60" w:line="276" w:lineRule="auto"/>
        <w:ind w:left="37"/>
        <w:rPr>
          <w:b/>
          <w:lang w:val="lv-LV"/>
        </w:rPr>
      </w:pPr>
      <w:r w:rsidRPr="00CD0795">
        <w:rPr>
          <w:b/>
          <w:lang w:val="lv-LV"/>
        </w:rPr>
        <w:t>Dokumentu saraksts, kādi jāiesniedz pretendentam kopā ar preci:</w:t>
      </w:r>
    </w:p>
    <w:p w14:paraId="2C198587" w14:textId="77777777" w:rsidR="00CD0795" w:rsidRPr="00CD0795" w:rsidRDefault="00CD0795" w:rsidP="00CD0795">
      <w:pPr>
        <w:spacing w:before="60" w:after="60"/>
        <w:rPr>
          <w:u w:val="single"/>
          <w:lang w:val="lv-LV"/>
        </w:rPr>
      </w:pPr>
      <w:r w:rsidRPr="00CD0795">
        <w:rPr>
          <w:u w:val="single"/>
          <w:lang w:val="lv-LV"/>
        </w:rPr>
        <w:t xml:space="preserve">Tehniskā dokumentācija </w:t>
      </w:r>
    </w:p>
    <w:p w14:paraId="6A24662E" w14:textId="77777777" w:rsidR="00CD0795" w:rsidRPr="00CD0795" w:rsidRDefault="00CD0795" w:rsidP="00CD0795">
      <w:pPr>
        <w:spacing w:before="60" w:after="60"/>
        <w:ind w:firstLine="321"/>
        <w:rPr>
          <w:lang w:val="lv-LV"/>
        </w:rPr>
      </w:pPr>
      <w:r w:rsidRPr="00CD0795">
        <w:rPr>
          <w:lang w:val="lv-LV"/>
        </w:rPr>
        <w:t>-    ražotāja izsniegts kvalitātes sertifikāts un/vai pase;</w:t>
      </w:r>
    </w:p>
    <w:p w14:paraId="1170E042" w14:textId="77777777" w:rsidR="00CD0795" w:rsidRPr="00CD0795" w:rsidRDefault="00CD0795" w:rsidP="00CD0795">
      <w:pPr>
        <w:tabs>
          <w:tab w:val="left" w:pos="709"/>
        </w:tabs>
        <w:spacing w:before="60" w:after="60"/>
        <w:ind w:firstLine="321"/>
        <w:rPr>
          <w:lang w:val="lv-LV"/>
        </w:rPr>
      </w:pPr>
      <w:r w:rsidRPr="00CD0795">
        <w:rPr>
          <w:lang w:val="lv-LV"/>
        </w:rPr>
        <w:t>-    ekspluatācijas rokasgrāmata (krievu un/vai latviešu valodā);</w:t>
      </w:r>
    </w:p>
    <w:p w14:paraId="76F309D2" w14:textId="38018F0D" w:rsidR="00CD0795" w:rsidRPr="00CD0795" w:rsidRDefault="00CD0795" w:rsidP="00CD0795">
      <w:pPr>
        <w:tabs>
          <w:tab w:val="left" w:pos="705"/>
        </w:tabs>
        <w:spacing w:before="60" w:after="60"/>
        <w:ind w:firstLine="321"/>
        <w:rPr>
          <w:lang w:val="lv-LV"/>
        </w:rPr>
      </w:pPr>
      <w:r w:rsidRPr="00CD0795">
        <w:rPr>
          <w:lang w:val="lv-LV"/>
        </w:rPr>
        <w:t>-    pārdevēja izdota atbilstības deklarācija</w:t>
      </w:r>
      <w:r w:rsidR="00D031B1">
        <w:rPr>
          <w:lang w:val="lv-LV"/>
        </w:rPr>
        <w:t>.</w:t>
      </w:r>
    </w:p>
    <w:p w14:paraId="0AEC224B" w14:textId="61F2F4C7" w:rsidR="00D37416" w:rsidRPr="00D37416" w:rsidRDefault="00D37416" w:rsidP="00CD0795">
      <w:pPr>
        <w:spacing w:line="0" w:lineRule="atLeast"/>
        <w:rPr>
          <w:bCs/>
          <w:i/>
          <w:iCs/>
          <w:lang w:val="lv-LV"/>
        </w:rPr>
      </w:pPr>
    </w:p>
    <w:p w14:paraId="73E86A5F" w14:textId="77777777" w:rsidR="00762246" w:rsidRDefault="00762246" w:rsidP="00AD51DE">
      <w:pPr>
        <w:spacing w:line="0" w:lineRule="atLeast"/>
        <w:jc w:val="center"/>
        <w:rPr>
          <w:b/>
          <w:lang w:val="lv-LV"/>
        </w:rPr>
      </w:pPr>
    </w:p>
    <w:p w14:paraId="64516F69" w14:textId="77777777" w:rsidR="00353E2D" w:rsidRPr="00956C49" w:rsidRDefault="008438CC" w:rsidP="00084755">
      <w:pPr>
        <w:jc w:val="right"/>
        <w:rPr>
          <w:b/>
          <w:lang w:val="lv-LV"/>
        </w:rPr>
      </w:pPr>
      <w:r w:rsidRPr="002C03F9">
        <w:rPr>
          <w:b/>
          <w:bCs/>
          <w:color w:val="000000"/>
          <w:lang w:val="lv-LV"/>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232C0934"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8554CB8" w14:textId="77777777" w:rsidR="00922D73" w:rsidRDefault="002F550F" w:rsidP="00922D73">
      <w:pPr>
        <w:spacing w:line="0" w:lineRule="atLeast"/>
        <w:jc w:val="right"/>
        <w:rPr>
          <w:lang w:val="lv-LV" w:eastAsia="lv-LV"/>
        </w:rPr>
      </w:pPr>
      <w:r w:rsidRPr="008A1FC3">
        <w:rPr>
          <w:lang w:val="lv-LV"/>
        </w:rPr>
        <w:t xml:space="preserve"> “</w:t>
      </w:r>
      <w:r w:rsidR="00922D73" w:rsidRPr="00DD2532">
        <w:rPr>
          <w:lang w:val="lv-LV" w:eastAsia="lv-LV"/>
        </w:rPr>
        <w:t>Riteņpāru ultraskaņas defektoskopijas stenda (modelis СУДКП) piegāde</w:t>
      </w:r>
    </w:p>
    <w:p w14:paraId="589A63B8" w14:textId="2B6D1905" w:rsidR="002F550F" w:rsidRPr="00956C49" w:rsidRDefault="00922D73" w:rsidP="00922D73">
      <w:pPr>
        <w:spacing w:line="0" w:lineRule="atLeast"/>
        <w:jc w:val="right"/>
        <w:rPr>
          <w:lang w:val="lv-LV"/>
        </w:rPr>
      </w:pPr>
      <w:r w:rsidRPr="00DD2532">
        <w:rPr>
          <w:lang w:val="lv-LV" w:eastAsia="lv-LV"/>
        </w:rPr>
        <w:t xml:space="preserve"> </w:t>
      </w:r>
      <w:r w:rsidRPr="00DD2532">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35F05FCA" w14:textId="77777777" w:rsidR="00E143FF" w:rsidRPr="00956C49" w:rsidRDefault="00E143FF" w:rsidP="00E143FF">
      <w:pPr>
        <w:jc w:val="right"/>
        <w:rPr>
          <w:rFonts w:ascii="Times New Roman Tilde" w:hAnsi="Times New Roman Tilde"/>
          <w:lang w:val="lv-LV"/>
        </w:rPr>
      </w:pPr>
    </w:p>
    <w:p w14:paraId="619788F8"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0D6E81F7" w14:textId="77777777" w:rsidR="00E950FE" w:rsidRPr="00353E2D" w:rsidRDefault="00E950FE" w:rsidP="00AD51DE">
      <w:pPr>
        <w:jc w:val="center"/>
        <w:rPr>
          <w:i/>
          <w:lang w:val="lv-LV"/>
        </w:rPr>
      </w:pPr>
      <w:r w:rsidRPr="00353E2D">
        <w:rPr>
          <w:i/>
          <w:lang w:val="lv-LV"/>
        </w:rPr>
        <w:t>forma</w:t>
      </w:r>
    </w:p>
    <w:p w14:paraId="637C9B79"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3E655A62" w14:textId="77777777" w:rsidR="0046551E" w:rsidRPr="00834583" w:rsidRDefault="0046551E" w:rsidP="00AD51DE">
      <w:pPr>
        <w:pStyle w:val="BodyText"/>
        <w:tabs>
          <w:tab w:val="left" w:pos="900"/>
          <w:tab w:val="num" w:pos="1080"/>
          <w:tab w:val="num" w:pos="3119"/>
        </w:tabs>
        <w:spacing w:after="0"/>
        <w:jc w:val="center"/>
        <w:rPr>
          <w:b/>
          <w:bCs/>
          <w:lang w:val="lv-LV"/>
        </w:rPr>
      </w:pPr>
    </w:p>
    <w:p w14:paraId="51492AE1"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7EFEEC4D"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79CE6067"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4BC3BC3"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144D7000" w14:textId="77777777" w:rsidR="00AD51DE" w:rsidRPr="00834583" w:rsidRDefault="00AD51DE">
            <w:pPr>
              <w:jc w:val="both"/>
              <w:rPr>
                <w:lang w:val="lv-LV"/>
              </w:rPr>
            </w:pPr>
            <w:r w:rsidRPr="00834583">
              <w:rPr>
                <w:lang w:val="lv-LV"/>
              </w:rPr>
              <w:t>…</w:t>
            </w:r>
          </w:p>
        </w:tc>
      </w:tr>
    </w:tbl>
    <w:p w14:paraId="7D55364B"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4910C438"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2344849E"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16A066EF"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2299A7E2"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64CA799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BCA4065"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91564D8"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46A6E4B4"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0BA0A13D"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2C565E74"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3C62455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7251F3"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4BE8788" w14:textId="77777777" w:rsidR="00AD51DE" w:rsidRPr="00A07C62" w:rsidRDefault="00AD51DE">
            <w:pPr>
              <w:jc w:val="both"/>
              <w:rPr>
                <w:lang w:val="lv-LV"/>
              </w:rPr>
            </w:pPr>
            <w:r w:rsidRPr="00A07C62">
              <w:rPr>
                <w:lang w:val="lv-LV"/>
              </w:rPr>
              <w:t>…</w:t>
            </w:r>
          </w:p>
        </w:tc>
      </w:tr>
    </w:tbl>
    <w:p w14:paraId="210B321D"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458E40A7"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7D531065" w14:textId="77777777" w:rsidR="009347EB" w:rsidRPr="00A07C62" w:rsidRDefault="009347EB" w:rsidP="00AD51DE">
      <w:pPr>
        <w:rPr>
          <w:lang w:val="lv-LV"/>
        </w:rPr>
      </w:pPr>
    </w:p>
    <w:p w14:paraId="76A8E8B3" w14:textId="6D2E3502" w:rsidR="00AD51DE" w:rsidRPr="00956C49" w:rsidRDefault="00353E2D" w:rsidP="00922D73">
      <w:pPr>
        <w:spacing w:line="0" w:lineRule="atLeast"/>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922D73" w:rsidRPr="00DD2532">
        <w:rPr>
          <w:lang w:val="lv-LV" w:eastAsia="lv-LV"/>
        </w:rPr>
        <w:t xml:space="preserve">Riteņpāru ultraskaņas defektoskopijas stenda (modelis СУДКП) piegāde </w:t>
      </w:r>
      <w:r w:rsidR="00922D73" w:rsidRPr="00DD2532">
        <w:rPr>
          <w:spacing w:val="-2"/>
          <w:lang w:val="lv-LV"/>
        </w:rPr>
        <w:t>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41BA9042" w14:textId="77777777" w:rsidR="009347EB" w:rsidRPr="00834583" w:rsidRDefault="009347EB" w:rsidP="00AD51DE">
      <w:pPr>
        <w:rPr>
          <w:lang w:val="lv-LV"/>
        </w:rPr>
      </w:pPr>
    </w:p>
    <w:p w14:paraId="2D3D0E91" w14:textId="1A6751B3" w:rsidR="00AD51DE" w:rsidRPr="00BB3C13" w:rsidRDefault="00AD51DE" w:rsidP="00AD51DE">
      <w:pPr>
        <w:rPr>
          <w:lang w:val="lv-LV"/>
        </w:rPr>
      </w:pPr>
      <w:r w:rsidRPr="00BB3C13">
        <w:rPr>
          <w:lang w:val="lv-LV"/>
        </w:rPr>
        <w:t xml:space="preserve">Šis galvojums izsniegts par summu: EUR </w:t>
      </w:r>
      <w:r w:rsidR="00922D73">
        <w:rPr>
          <w:lang w:val="lv-LV"/>
        </w:rPr>
        <w:t>______.</w:t>
      </w:r>
    </w:p>
    <w:p w14:paraId="1A649B4F"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EA03C0" w14:paraId="37528FC8" w14:textId="77777777" w:rsidTr="00AD51DE">
        <w:tc>
          <w:tcPr>
            <w:tcW w:w="9498" w:type="dxa"/>
            <w:hideMark/>
          </w:tcPr>
          <w:p w14:paraId="20A6D5E1" w14:textId="77777777" w:rsidR="00AD51DE" w:rsidRPr="00A07C62" w:rsidRDefault="00AD51DE">
            <w:pPr>
              <w:jc w:val="both"/>
              <w:rPr>
                <w:b/>
                <w:lang w:val="lv-LV"/>
              </w:rPr>
            </w:pPr>
            <w:r w:rsidRPr="00A07C62">
              <w:rPr>
                <w:b/>
                <w:lang w:val="lv-LV"/>
              </w:rPr>
              <w:t xml:space="preserve">Kredītiestādes galvojuma nosacījumi: </w:t>
            </w:r>
          </w:p>
          <w:p w14:paraId="3B67EAB6"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1CA41705" w14:textId="77777777" w:rsidR="00AD51DE" w:rsidRPr="00956C49" w:rsidRDefault="00AD51DE">
            <w:pPr>
              <w:jc w:val="both"/>
              <w:rPr>
                <w:lang w:val="lv-LV"/>
              </w:rPr>
            </w:pPr>
            <w:r w:rsidRPr="00956C49">
              <w:rPr>
                <w:lang w:val="lv-LV"/>
              </w:rPr>
              <w:t>1.1. Pretendents atsauc savu piedāvājumu, kamēr ir spēkā piedāvājuma nodrošinājums;</w:t>
            </w:r>
          </w:p>
          <w:p w14:paraId="5E13D88E"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3A67B333"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EA03C0" w14:paraId="6973287A" w14:textId="77777777" w:rsidTr="00AD51DE">
        <w:tc>
          <w:tcPr>
            <w:tcW w:w="9498" w:type="dxa"/>
          </w:tcPr>
          <w:p w14:paraId="7562C6D7" w14:textId="77777777" w:rsidR="0046551E" w:rsidRPr="00A07C62" w:rsidRDefault="0046551E">
            <w:pPr>
              <w:jc w:val="both"/>
              <w:rPr>
                <w:b/>
                <w:lang w:val="lv-LV"/>
              </w:rPr>
            </w:pPr>
          </w:p>
        </w:tc>
      </w:tr>
    </w:tbl>
    <w:p w14:paraId="01E4D2A0"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021CC908" w14:textId="77777777" w:rsidTr="00AD51DE">
        <w:trPr>
          <w:trHeight w:val="354"/>
        </w:trPr>
        <w:tc>
          <w:tcPr>
            <w:tcW w:w="6948" w:type="dxa"/>
          </w:tcPr>
          <w:p w14:paraId="4270F2BB"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2558DAE6" w14:textId="77777777" w:rsidR="00AD51DE" w:rsidRPr="00834583" w:rsidRDefault="00AD51DE" w:rsidP="00AD51DE">
      <w:pPr>
        <w:rPr>
          <w:lang w:val="lv-LV"/>
        </w:rPr>
      </w:pPr>
      <w:r w:rsidRPr="00834583">
        <w:rPr>
          <w:lang w:val="lv-LV"/>
        </w:rPr>
        <w:t xml:space="preserve">Galvojums ir spēkā: </w:t>
      </w:r>
    </w:p>
    <w:p w14:paraId="5CD27CBA" w14:textId="77777777" w:rsidR="009347EB" w:rsidRPr="00A07C62" w:rsidRDefault="009347EB" w:rsidP="00AD51DE">
      <w:pPr>
        <w:jc w:val="both"/>
        <w:rPr>
          <w:lang w:val="lv-LV"/>
        </w:rPr>
      </w:pPr>
    </w:p>
    <w:p w14:paraId="1207CDE1" w14:textId="77777777" w:rsidR="00AD51DE" w:rsidRPr="0046551E" w:rsidRDefault="00AD51DE" w:rsidP="0046551E">
      <w:pPr>
        <w:rPr>
          <w:b/>
          <w:i/>
          <w:lang w:val="lv-LV"/>
        </w:rPr>
      </w:pPr>
      <w:r w:rsidRPr="0046551E">
        <w:rPr>
          <w:i/>
          <w:lang w:val="lv-LV"/>
        </w:rPr>
        <w:t>/</w:t>
      </w:r>
      <w:r w:rsidR="0046551E">
        <w:rPr>
          <w:i/>
          <w:lang w:val="lv-LV"/>
        </w:rPr>
        <w:t xml:space="preserve">kredītiestādes </w:t>
      </w:r>
      <w:r w:rsidRPr="0046551E">
        <w:rPr>
          <w:i/>
          <w:lang w:val="lv-LV"/>
        </w:rPr>
        <w:t>paraksttiesīgās  personas paraksts un atšifrējums/</w:t>
      </w:r>
      <w:r w:rsidRPr="0046551E">
        <w:rPr>
          <w:b/>
          <w:i/>
          <w:lang w:val="lv-LV"/>
        </w:rPr>
        <w:br w:type="page"/>
      </w:r>
    </w:p>
    <w:p w14:paraId="5071F034"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3E18CEF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47626C80" w14:textId="77777777" w:rsidR="00922D73" w:rsidRDefault="002F550F" w:rsidP="00922D73">
      <w:pPr>
        <w:spacing w:line="0" w:lineRule="atLeast"/>
        <w:jc w:val="right"/>
        <w:rPr>
          <w:lang w:val="lv-LV" w:eastAsia="lv-LV"/>
        </w:rPr>
      </w:pPr>
      <w:r w:rsidRPr="008A1FC3">
        <w:rPr>
          <w:lang w:val="lv-LV"/>
        </w:rPr>
        <w:t xml:space="preserve"> “</w:t>
      </w:r>
      <w:r w:rsidR="00922D73" w:rsidRPr="00DD2532">
        <w:rPr>
          <w:lang w:val="lv-LV" w:eastAsia="lv-LV"/>
        </w:rPr>
        <w:t>Riteņpāru ultraskaņas defektoskopijas stenda (modelis СУДКП) piegāde</w:t>
      </w:r>
    </w:p>
    <w:p w14:paraId="1FB8C91F" w14:textId="25E94949" w:rsidR="002F550F" w:rsidRPr="00956C49" w:rsidRDefault="00922D73" w:rsidP="00922D73">
      <w:pPr>
        <w:spacing w:line="0" w:lineRule="atLeast"/>
        <w:jc w:val="right"/>
        <w:rPr>
          <w:lang w:val="lv-LV"/>
        </w:rPr>
      </w:pPr>
      <w:r w:rsidRPr="00DD2532">
        <w:rPr>
          <w:lang w:val="lv-LV" w:eastAsia="lv-LV"/>
        </w:rPr>
        <w:t xml:space="preserve"> </w:t>
      </w:r>
      <w:r w:rsidRPr="00DD2532">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0F085BA5" w14:textId="77777777" w:rsidR="00BF14C0" w:rsidRPr="00956C49" w:rsidRDefault="00BF14C0" w:rsidP="00B94ED0">
      <w:pPr>
        <w:spacing w:line="0" w:lineRule="atLeast"/>
        <w:jc w:val="right"/>
        <w:rPr>
          <w:rFonts w:ascii="Times New Roman Tilde" w:hAnsi="Times New Roman Tilde"/>
          <w:lang w:val="lv-LV"/>
        </w:rPr>
      </w:pPr>
    </w:p>
    <w:p w14:paraId="4EB070F4" w14:textId="77777777" w:rsidR="009347EB" w:rsidRPr="00834583" w:rsidRDefault="0046551E" w:rsidP="00AD51DE">
      <w:pPr>
        <w:jc w:val="center"/>
        <w:outlineLvl w:val="0"/>
        <w:rPr>
          <w:b/>
          <w:bCs/>
          <w:lang w:val="lv-LV"/>
        </w:rPr>
      </w:pPr>
      <w:r>
        <w:rPr>
          <w:b/>
          <w:bCs/>
          <w:lang w:val="lv-LV"/>
        </w:rPr>
        <w:t>LĪGUMA NODROŠINĀJUMS</w:t>
      </w:r>
    </w:p>
    <w:p w14:paraId="61EA1A54" w14:textId="77777777" w:rsidR="00AD51DE" w:rsidRPr="0046551E" w:rsidRDefault="00AD51DE" w:rsidP="00AD51DE">
      <w:pPr>
        <w:jc w:val="center"/>
        <w:outlineLvl w:val="0"/>
        <w:rPr>
          <w:b/>
          <w:bCs/>
          <w:i/>
          <w:lang w:val="lv-LV"/>
        </w:rPr>
      </w:pPr>
      <w:r w:rsidRPr="0046551E">
        <w:rPr>
          <w:bCs/>
          <w:i/>
          <w:lang w:val="lv-LV"/>
        </w:rPr>
        <w:t>forma</w:t>
      </w:r>
    </w:p>
    <w:p w14:paraId="6D00F29D" w14:textId="77777777" w:rsidR="00AD51DE" w:rsidRPr="00834583" w:rsidRDefault="00AD51DE" w:rsidP="00AD51DE">
      <w:pPr>
        <w:spacing w:line="0" w:lineRule="atLeast"/>
        <w:jc w:val="center"/>
        <w:rPr>
          <w:highlight w:val="yellow"/>
          <w:lang w:val="lv-LV"/>
        </w:rPr>
      </w:pPr>
    </w:p>
    <w:p w14:paraId="586852AA"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353837AC"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48BC9B40"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0151CC0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9CB0F5"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43D5E27"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3A0CAB17"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30C71F1"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F7BEEA9"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307FA781"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2C49DF19"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290096C1"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4CF3093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A42755"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285AAB7" w14:textId="77777777" w:rsidR="00AD51DE" w:rsidRPr="00956C49" w:rsidRDefault="00AD51DE">
            <w:pPr>
              <w:spacing w:line="276" w:lineRule="auto"/>
              <w:jc w:val="both"/>
              <w:rPr>
                <w:lang w:val="lv-LV"/>
              </w:rPr>
            </w:pPr>
            <w:r w:rsidRPr="00956C49">
              <w:rPr>
                <w:lang w:val="lv-LV"/>
              </w:rPr>
              <w:t>SIA “LDZ ritošā sastāva serviss”</w:t>
            </w:r>
          </w:p>
        </w:tc>
      </w:tr>
    </w:tbl>
    <w:p w14:paraId="22B581E9"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284595F2" w14:textId="77777777" w:rsidR="00AD51DE" w:rsidRPr="00BB3C13" w:rsidRDefault="00AD51DE" w:rsidP="00AD51DE">
      <w:pPr>
        <w:rPr>
          <w:lang w:val="lv-LV"/>
        </w:rPr>
      </w:pPr>
      <w:r w:rsidRPr="00BB3C13">
        <w:rPr>
          <w:lang w:val="lv-LV"/>
        </w:rPr>
        <w:t>Vienotais reģistrācijas numurs: 40003788351</w:t>
      </w:r>
    </w:p>
    <w:p w14:paraId="109637A3"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5E47A4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DE13012"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2FE03CB" w14:textId="77777777" w:rsidR="00AD51DE" w:rsidRPr="00A07C62" w:rsidRDefault="00AD51DE">
            <w:pPr>
              <w:spacing w:line="276" w:lineRule="auto"/>
              <w:jc w:val="both"/>
              <w:rPr>
                <w:lang w:val="lv-LV"/>
              </w:rPr>
            </w:pPr>
            <w:r w:rsidRPr="00A07C62">
              <w:rPr>
                <w:lang w:val="lv-LV"/>
              </w:rPr>
              <w:t>….</w:t>
            </w:r>
          </w:p>
        </w:tc>
      </w:tr>
    </w:tbl>
    <w:p w14:paraId="79330506"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3554A939"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0BECB4DF"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12E3753A" w14:textId="77777777" w:rsidR="00AE58F4" w:rsidRDefault="00AE58F4" w:rsidP="00AE58F4">
      <w:pPr>
        <w:jc w:val="both"/>
        <w:rPr>
          <w:lang w:val="lv-LV"/>
        </w:rPr>
      </w:pPr>
    </w:p>
    <w:p w14:paraId="3B14FDF9"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2C03F9" w14:paraId="2BA87B1E" w14:textId="77777777" w:rsidTr="002C03F9">
        <w:tc>
          <w:tcPr>
            <w:tcW w:w="9322" w:type="dxa"/>
            <w:hideMark/>
          </w:tcPr>
          <w:p w14:paraId="2F60135F" w14:textId="253137A4" w:rsidR="002C03F9" w:rsidRPr="00956C49" w:rsidRDefault="002C03F9">
            <w:pPr>
              <w:jc w:val="both"/>
              <w:rPr>
                <w:lang w:val="lv-LV"/>
              </w:rPr>
            </w:pPr>
          </w:p>
          <w:p w14:paraId="13D3FC28" w14:textId="46A387D0" w:rsidR="002C03F9" w:rsidRPr="00956C49" w:rsidRDefault="002C03F9" w:rsidP="00D573FE">
            <w:pPr>
              <w:jc w:val="both"/>
              <w:rPr>
                <w:lang w:val="lv-LV"/>
              </w:rPr>
            </w:pPr>
            <w:r w:rsidRPr="00956C49">
              <w:rPr>
                <w:lang w:val="lv-LV"/>
              </w:rPr>
              <w:t xml:space="preserve">Šis Galvojums izsniegts par iespējamo summu: EUR </w:t>
            </w:r>
            <w:r w:rsidR="00922D73">
              <w:rPr>
                <w:lang w:val="lv-LV"/>
              </w:rPr>
              <w:softHyphen/>
            </w:r>
            <w:r w:rsidR="00922D73">
              <w:rPr>
                <w:lang w:val="lv-LV"/>
              </w:rPr>
              <w:softHyphen/>
            </w:r>
            <w:r w:rsidR="00922D73">
              <w:rPr>
                <w:lang w:val="lv-LV"/>
              </w:rPr>
              <w:softHyphen/>
            </w:r>
            <w:r w:rsidR="00922D73">
              <w:rPr>
                <w:lang w:val="lv-LV"/>
              </w:rPr>
              <w:softHyphen/>
              <w:t>____________.</w:t>
            </w:r>
          </w:p>
        </w:tc>
      </w:tr>
    </w:tbl>
    <w:p w14:paraId="7987E544"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069"/>
      </w:tblGrid>
      <w:tr w:rsidR="00AD51DE" w:rsidRPr="00EA03C0" w14:paraId="152C60FE" w14:textId="77777777" w:rsidTr="00AD51DE">
        <w:tc>
          <w:tcPr>
            <w:tcW w:w="9286" w:type="dxa"/>
            <w:hideMark/>
          </w:tcPr>
          <w:p w14:paraId="6D736AD2" w14:textId="77777777" w:rsidR="00AD51DE" w:rsidRPr="00BB3C13" w:rsidRDefault="00AD51DE">
            <w:pPr>
              <w:jc w:val="both"/>
              <w:rPr>
                <w:b/>
                <w:bCs/>
                <w:lang w:val="lv-LV"/>
              </w:rPr>
            </w:pPr>
            <w:r w:rsidRPr="00BB3C13">
              <w:rPr>
                <w:b/>
                <w:bCs/>
                <w:lang w:val="lv-LV"/>
              </w:rPr>
              <w:t xml:space="preserve">Galvojuma nosacījumi: </w:t>
            </w:r>
          </w:p>
          <w:p w14:paraId="7FD5E3B6"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4B8DACD6"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62919C2E"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EA03C0" w14:paraId="2A8B17AB" w14:textId="77777777" w:rsidTr="00AD51DE">
        <w:trPr>
          <w:trHeight w:val="354"/>
        </w:trPr>
        <w:tc>
          <w:tcPr>
            <w:tcW w:w="6948" w:type="dxa"/>
            <w:hideMark/>
          </w:tcPr>
          <w:p w14:paraId="07217B7D" w14:textId="77777777" w:rsidR="00AD51DE" w:rsidRPr="00AE58F4" w:rsidRDefault="00AD51DE">
            <w:pPr>
              <w:jc w:val="both"/>
              <w:rPr>
                <w:color w:val="FF0000"/>
                <w:lang w:val="lv-LV"/>
              </w:rPr>
            </w:pPr>
            <w:bookmarkStart w:id="7"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7"/>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3517C9DF" w14:textId="77777777" w:rsidR="00AD51DE" w:rsidRPr="00834583" w:rsidRDefault="00AD51DE" w:rsidP="00AD51DE">
      <w:pPr>
        <w:rPr>
          <w:lang w:val="lv-LV"/>
        </w:rPr>
      </w:pPr>
      <w:r w:rsidRPr="00834583">
        <w:rPr>
          <w:lang w:val="lv-LV"/>
        </w:rPr>
        <w:t xml:space="preserve">Galvojums ir spēkā līdz: </w:t>
      </w:r>
    </w:p>
    <w:p w14:paraId="6CA8462D" w14:textId="77777777" w:rsidR="00AD51DE" w:rsidRPr="00BB3C13" w:rsidRDefault="00AD51DE" w:rsidP="00AD51DE">
      <w:pPr>
        <w:rPr>
          <w:lang w:val="lv-LV"/>
        </w:rPr>
      </w:pPr>
    </w:p>
    <w:p w14:paraId="0E992835" w14:textId="77777777" w:rsidR="00AE58F4" w:rsidRDefault="00AE58F4" w:rsidP="00AD51DE">
      <w:pPr>
        <w:jc w:val="both"/>
        <w:rPr>
          <w:lang w:val="lv-LV"/>
        </w:rPr>
      </w:pPr>
    </w:p>
    <w:p w14:paraId="24A83679" w14:textId="77777777" w:rsidR="00AD51DE" w:rsidRPr="003D1837" w:rsidRDefault="00AE58F4" w:rsidP="00AD51DE">
      <w:pPr>
        <w:jc w:val="both"/>
        <w:rPr>
          <w:b/>
          <w:lang w:val="lv-LV"/>
        </w:rPr>
      </w:pPr>
      <w:r w:rsidRPr="0046551E">
        <w:rPr>
          <w:i/>
          <w:lang w:val="lv-LV"/>
        </w:rPr>
        <w:t>/</w:t>
      </w:r>
      <w:r>
        <w:rPr>
          <w:i/>
          <w:lang w:val="lv-LV"/>
        </w:rPr>
        <w:t>kredītiestādes p</w:t>
      </w:r>
      <w:r w:rsidRPr="0046551E">
        <w:rPr>
          <w:i/>
          <w:lang w:val="lv-LV"/>
        </w:rPr>
        <w:t>araksttiesīgās  personas paraksts un atšifrējums/</w:t>
      </w:r>
      <w:r w:rsidR="00AD51DE" w:rsidRPr="003D1837">
        <w:rPr>
          <w:b/>
          <w:lang w:val="lv-LV"/>
        </w:rPr>
        <w:br w:type="page"/>
      </w:r>
    </w:p>
    <w:p w14:paraId="643E82CB"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4D2C807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B4AFF8A" w14:textId="77777777" w:rsidR="001A4F8F" w:rsidRDefault="002F550F" w:rsidP="001A4F8F">
      <w:pPr>
        <w:spacing w:line="0" w:lineRule="atLeast"/>
        <w:jc w:val="right"/>
        <w:rPr>
          <w:lang w:val="lv-LV" w:eastAsia="lv-LV"/>
        </w:rPr>
      </w:pPr>
      <w:r w:rsidRPr="008A1FC3">
        <w:rPr>
          <w:lang w:val="lv-LV"/>
        </w:rPr>
        <w:t xml:space="preserve"> “</w:t>
      </w:r>
      <w:r w:rsidR="001A4F8F" w:rsidRPr="00DD2532">
        <w:rPr>
          <w:lang w:val="lv-LV" w:eastAsia="lv-LV"/>
        </w:rPr>
        <w:t>Riteņpāru ultraskaņas defektoskopijas stenda (modelis СУДКП) piegāde</w:t>
      </w:r>
    </w:p>
    <w:p w14:paraId="122D6E57" w14:textId="273A2128" w:rsidR="002F550F" w:rsidRPr="00956C49" w:rsidRDefault="001A4F8F" w:rsidP="001A4F8F">
      <w:pPr>
        <w:spacing w:line="0" w:lineRule="atLeast"/>
        <w:jc w:val="right"/>
        <w:rPr>
          <w:lang w:val="lv-LV"/>
        </w:rPr>
      </w:pPr>
      <w:r w:rsidRPr="00DD2532">
        <w:rPr>
          <w:lang w:val="lv-LV" w:eastAsia="lv-LV"/>
        </w:rPr>
        <w:t xml:space="preserve"> </w:t>
      </w:r>
      <w:r w:rsidRPr="00DD2532">
        <w:rPr>
          <w:spacing w:val="-2"/>
          <w:lang w:val="lv-LV"/>
        </w:rPr>
        <w:t>SIA “LDZ ritošā sastāva serviss” vajadzībām</w:t>
      </w:r>
      <w:r w:rsidR="002F550F" w:rsidRPr="007A5494">
        <w:rPr>
          <w:spacing w:val="-2"/>
          <w:lang w:val="lv-LV"/>
        </w:rPr>
        <w:t>”</w:t>
      </w:r>
      <w:r w:rsidR="002F550F">
        <w:rPr>
          <w:spacing w:val="-2"/>
          <w:lang w:val="lv-LV"/>
        </w:rPr>
        <w:t xml:space="preserve"> </w:t>
      </w:r>
      <w:r w:rsidR="002F550F" w:rsidRPr="00956C49">
        <w:rPr>
          <w:lang w:val="lv-LV"/>
        </w:rPr>
        <w:t>nolikumam</w:t>
      </w:r>
    </w:p>
    <w:p w14:paraId="73EEABF6" w14:textId="77777777" w:rsidR="00DF3730" w:rsidRDefault="00DF3730" w:rsidP="00DF3730">
      <w:pPr>
        <w:jc w:val="right"/>
        <w:rPr>
          <w:lang w:val="lv-LV"/>
        </w:rPr>
      </w:pPr>
    </w:p>
    <w:p w14:paraId="0A19DDC6" w14:textId="77777777" w:rsidR="005B7777" w:rsidRPr="00D201DD" w:rsidRDefault="005B7777" w:rsidP="005B7777">
      <w:pPr>
        <w:rPr>
          <w:lang w:val="lv-LV"/>
        </w:rPr>
      </w:pPr>
    </w:p>
    <w:p w14:paraId="1D5DBA77" w14:textId="2369C757" w:rsidR="005B7777" w:rsidRDefault="001A4F8F" w:rsidP="001A4F8F">
      <w:pPr>
        <w:jc w:val="right"/>
        <w:rPr>
          <w:lang w:val="lv-LV"/>
        </w:rPr>
      </w:pPr>
      <w:r>
        <w:rPr>
          <w:lang w:val="lv-LV"/>
        </w:rPr>
        <w:t>PROJEKTS</w:t>
      </w:r>
    </w:p>
    <w:p w14:paraId="24031607" w14:textId="44AF7874" w:rsidR="001A4F8F" w:rsidRPr="001A4F8F" w:rsidRDefault="001A4F8F" w:rsidP="001A4F8F">
      <w:pPr>
        <w:pStyle w:val="Heading9"/>
        <w:ind w:right="-1"/>
        <w:jc w:val="center"/>
        <w:rPr>
          <w:rFonts w:ascii="Times New Roman" w:hAnsi="Times New Roman" w:cs="Times New Roman"/>
          <w:b/>
          <w:i w:val="0"/>
          <w:sz w:val="24"/>
          <w:szCs w:val="24"/>
          <w:lang w:val="lv-LV"/>
        </w:rPr>
      </w:pPr>
      <w:r w:rsidRPr="000E35BE">
        <w:rPr>
          <w:rFonts w:ascii="Times New Roman" w:hAnsi="Times New Roman" w:cs="Times New Roman"/>
          <w:b/>
          <w:i w:val="0"/>
          <w:sz w:val="24"/>
          <w:szCs w:val="24"/>
          <w:lang w:val="lv-LV"/>
        </w:rPr>
        <w:t>LĪGUM</w:t>
      </w:r>
      <w:r>
        <w:rPr>
          <w:rFonts w:ascii="Times New Roman" w:hAnsi="Times New Roman" w:cs="Times New Roman"/>
          <w:b/>
          <w:i w:val="0"/>
          <w:sz w:val="24"/>
          <w:szCs w:val="24"/>
          <w:lang w:val="lv-LV"/>
        </w:rPr>
        <w:t>S</w:t>
      </w:r>
    </w:p>
    <w:p w14:paraId="2570C66A" w14:textId="77777777" w:rsidR="001A4F8F" w:rsidRPr="000E35BE" w:rsidRDefault="001A4F8F" w:rsidP="001A4F8F">
      <w:pPr>
        <w:pStyle w:val="BodyText21"/>
        <w:ind w:right="-285"/>
        <w:rPr>
          <w:szCs w:val="24"/>
        </w:rPr>
      </w:pPr>
    </w:p>
    <w:p w14:paraId="72788900" w14:textId="77777777" w:rsidR="001A4F8F" w:rsidRPr="000E35BE" w:rsidRDefault="001A4F8F" w:rsidP="001A4F8F">
      <w:pPr>
        <w:pStyle w:val="BodyText21"/>
        <w:ind w:right="-285"/>
        <w:rPr>
          <w:szCs w:val="24"/>
        </w:rPr>
      </w:pPr>
    </w:p>
    <w:p w14:paraId="152CC38F" w14:textId="77777777" w:rsidR="001A4F8F" w:rsidRPr="000E35BE" w:rsidRDefault="001A4F8F" w:rsidP="001A4F8F">
      <w:pPr>
        <w:pStyle w:val="BodyText21"/>
        <w:ind w:right="-2"/>
        <w:rPr>
          <w:szCs w:val="24"/>
        </w:rPr>
      </w:pPr>
      <w:r w:rsidRPr="000E35BE">
        <w:rPr>
          <w:szCs w:val="24"/>
        </w:rPr>
        <w:t>Rīgā,                                                                                                      2022.gada ___.____________</w:t>
      </w:r>
    </w:p>
    <w:p w14:paraId="7156F07B" w14:textId="77777777" w:rsidR="001A4F8F" w:rsidRPr="000E35BE" w:rsidRDefault="001A4F8F" w:rsidP="001A4F8F">
      <w:pPr>
        <w:pStyle w:val="BodyTextIndent"/>
        <w:ind w:firstLine="709"/>
        <w:rPr>
          <w:sz w:val="24"/>
          <w:lang w:val="lv-LV"/>
        </w:rPr>
      </w:pPr>
    </w:p>
    <w:p w14:paraId="2F548CFB" w14:textId="2044D688" w:rsidR="001A4F8F" w:rsidRPr="000E35BE" w:rsidRDefault="001A4F8F" w:rsidP="001A4F8F">
      <w:pPr>
        <w:jc w:val="both"/>
        <w:rPr>
          <w:lang w:val="lv-LV"/>
        </w:rPr>
      </w:pPr>
      <w:r w:rsidRPr="000E35BE">
        <w:rPr>
          <w:b/>
          <w:lang w:val="lv-LV" w:eastAsia="lv-LV"/>
        </w:rPr>
        <w:t>Sabiedrība ar ierobežotu atbildību “LDZ ritošā sastāva serviss”</w:t>
      </w:r>
      <w:r w:rsidRPr="000E35BE">
        <w:rPr>
          <w:lang w:val="lv-LV" w:eastAsia="lv-LV"/>
        </w:rPr>
        <w:t xml:space="preserve">, vienotais reģistrācijas Nr.40003788351, turpmāk – </w:t>
      </w:r>
      <w:r w:rsidR="008E3ED0">
        <w:rPr>
          <w:lang w:val="lv-LV" w:eastAsia="lv-LV"/>
        </w:rPr>
        <w:t>P</w:t>
      </w:r>
      <w:r w:rsidRPr="000E35BE">
        <w:rPr>
          <w:lang w:val="lv-LV" w:eastAsia="lv-LV"/>
        </w:rPr>
        <w:t xml:space="preserve">ircējs, </w:t>
      </w:r>
      <w:r w:rsidRPr="000E35BE">
        <w:rPr>
          <w:lang w:val="lv-LV"/>
        </w:rPr>
        <w:t>______ personā, kurš darbojas uz sabiedrības statūtu pamata un ievērojot 2022.gada ______ valdes lēmumu Nr._______</w:t>
      </w:r>
      <w:r w:rsidRPr="000E35BE">
        <w:rPr>
          <w:lang w:val="lv-LV" w:eastAsia="lv-LV"/>
        </w:rPr>
        <w:t>,</w:t>
      </w:r>
      <w:r w:rsidRPr="000E35BE">
        <w:rPr>
          <w:i/>
          <w:lang w:val="lv-LV" w:eastAsia="lv-LV"/>
        </w:rPr>
        <w:t xml:space="preserve"> </w:t>
      </w:r>
      <w:r w:rsidRPr="000E35BE">
        <w:rPr>
          <w:lang w:val="lv-LV" w:eastAsia="lv-LV"/>
        </w:rPr>
        <w:t xml:space="preserve">no vienas puses, un </w:t>
      </w:r>
      <w:r w:rsidRPr="000E35BE">
        <w:rPr>
          <w:lang w:val="lv-LV"/>
        </w:rPr>
        <w:t xml:space="preserve"> </w:t>
      </w:r>
    </w:p>
    <w:p w14:paraId="59B13B0B" w14:textId="77777777" w:rsidR="001A4F8F" w:rsidRPr="000E35BE" w:rsidRDefault="001A4F8F" w:rsidP="001A4F8F">
      <w:pPr>
        <w:pStyle w:val="BodyTextIndent"/>
        <w:ind w:firstLine="0"/>
        <w:rPr>
          <w:b/>
          <w:sz w:val="24"/>
          <w:lang w:val="lv-LV" w:eastAsia="lv-LV"/>
        </w:rPr>
      </w:pPr>
    </w:p>
    <w:p w14:paraId="7F33083B" w14:textId="33A1DDD7" w:rsidR="001A4F8F" w:rsidRPr="000E35BE" w:rsidRDefault="001A4F8F" w:rsidP="001A4F8F">
      <w:pPr>
        <w:pStyle w:val="BodyTextIndent"/>
        <w:ind w:firstLine="0"/>
        <w:rPr>
          <w:sz w:val="24"/>
          <w:lang w:val="lv-LV"/>
        </w:rPr>
      </w:pPr>
      <w:r w:rsidRPr="000E35BE">
        <w:rPr>
          <w:b/>
          <w:sz w:val="24"/>
          <w:lang w:val="lv-LV" w:eastAsia="lv-LV"/>
        </w:rPr>
        <w:t>Sabiedrība ar ierobežotu atbildību “______”</w:t>
      </w:r>
      <w:r w:rsidRPr="000E35BE">
        <w:rPr>
          <w:sz w:val="24"/>
          <w:lang w:val="lv-LV"/>
        </w:rPr>
        <w:t>, vienotais reģistrācijas Nr.</w:t>
      </w:r>
      <w:r w:rsidRPr="000E35BE">
        <w:rPr>
          <w:rFonts w:eastAsiaTheme="minorHAnsi"/>
          <w:sz w:val="24"/>
          <w:lang w:val="lv-LV"/>
        </w:rPr>
        <w:t>______</w:t>
      </w:r>
      <w:r w:rsidRPr="000E35BE">
        <w:rPr>
          <w:sz w:val="24"/>
          <w:lang w:val="lv-LV"/>
        </w:rPr>
        <w:t xml:space="preserve">, turpmāk – </w:t>
      </w:r>
      <w:r w:rsidR="008E3ED0">
        <w:rPr>
          <w:sz w:val="24"/>
          <w:lang w:val="lv-LV"/>
        </w:rPr>
        <w:t>P</w:t>
      </w:r>
      <w:r w:rsidRPr="000E35BE">
        <w:rPr>
          <w:sz w:val="24"/>
          <w:lang w:val="lv-LV"/>
        </w:rPr>
        <w:t>ārdevējs, ________</w:t>
      </w:r>
      <w:r w:rsidRPr="000E35BE">
        <w:rPr>
          <w:rFonts w:eastAsiaTheme="minorHAnsi"/>
          <w:b/>
          <w:bCs/>
          <w:sz w:val="24"/>
          <w:lang w:val="lv-LV"/>
        </w:rPr>
        <w:t xml:space="preserve"> </w:t>
      </w:r>
      <w:r w:rsidRPr="000E35BE">
        <w:rPr>
          <w:sz w:val="24"/>
          <w:lang w:val="lv-LV"/>
        </w:rPr>
        <w:t>personā, kurš darbojas uz sabiedrības statūtu pamata, no otras puses,</w:t>
      </w:r>
    </w:p>
    <w:p w14:paraId="735ECF85" w14:textId="77777777" w:rsidR="004C3951" w:rsidRDefault="004C3951" w:rsidP="001A4F8F">
      <w:pPr>
        <w:pStyle w:val="BodyTextIndent"/>
        <w:ind w:firstLine="0"/>
        <w:rPr>
          <w:sz w:val="24"/>
          <w:lang w:val="lv-LV"/>
        </w:rPr>
      </w:pPr>
    </w:p>
    <w:p w14:paraId="63CFCD92" w14:textId="0E47CBB6" w:rsidR="001A4F8F" w:rsidRPr="000E35BE" w:rsidRDefault="001A4F8F" w:rsidP="001A4F8F">
      <w:pPr>
        <w:pStyle w:val="BodyTextIndent"/>
        <w:ind w:firstLine="0"/>
        <w:rPr>
          <w:sz w:val="24"/>
          <w:lang w:val="lv-LV"/>
        </w:rPr>
      </w:pPr>
      <w:r w:rsidRPr="000E35BE">
        <w:rPr>
          <w:sz w:val="24"/>
          <w:lang w:val="lv-LV"/>
        </w:rPr>
        <w:t xml:space="preserve">līgumslēdzēji kopā saukti – puses, atsevišķi arī – puse, labā ticībā, bez viltus, maldības un spaidiem, noslēdz šādu līgumu, saistošu pušu tiesību un pienākumu pārņēmējiem. </w:t>
      </w:r>
    </w:p>
    <w:p w14:paraId="360E49E8" w14:textId="77777777" w:rsidR="001A4F8F" w:rsidRPr="000E35BE" w:rsidRDefault="001A4F8F" w:rsidP="001A4F8F">
      <w:pPr>
        <w:pStyle w:val="BodyTextIndent"/>
        <w:ind w:firstLine="0"/>
        <w:rPr>
          <w:sz w:val="24"/>
          <w:lang w:val="lv-LV"/>
        </w:rPr>
      </w:pPr>
    </w:p>
    <w:p w14:paraId="5D362A63" w14:textId="77777777" w:rsidR="001A4F8F" w:rsidRPr="000E35BE" w:rsidRDefault="001A4F8F" w:rsidP="002A7F72">
      <w:pPr>
        <w:outlineLvl w:val="0"/>
        <w:rPr>
          <w:b/>
          <w:lang w:val="lv-LV"/>
        </w:rPr>
      </w:pPr>
      <w:r w:rsidRPr="000E35BE">
        <w:rPr>
          <w:b/>
          <w:lang w:val="lv-LV"/>
        </w:rPr>
        <w:t>1. Līguma priekšmets</w:t>
      </w:r>
    </w:p>
    <w:p w14:paraId="02050165" w14:textId="06906C78" w:rsidR="001A4F8F" w:rsidRPr="000E35BE" w:rsidRDefault="001A4F8F" w:rsidP="002A7F72">
      <w:pPr>
        <w:jc w:val="both"/>
        <w:rPr>
          <w:lang w:val="lv-LV"/>
        </w:rPr>
      </w:pPr>
      <w:r w:rsidRPr="000E35BE">
        <w:rPr>
          <w:lang w:val="lv-LV"/>
        </w:rPr>
        <w:t xml:space="preserve">1.1. </w:t>
      </w:r>
      <w:r w:rsidRPr="000E35BE">
        <w:rPr>
          <w:bCs/>
          <w:lang w:val="lv-LV"/>
        </w:rPr>
        <w:t>Pārdevējs apņemas pārdot un piegādāt</w:t>
      </w:r>
      <w:r w:rsidRPr="000E35BE">
        <w:rPr>
          <w:b/>
          <w:bCs/>
          <w:lang w:val="lv-LV"/>
        </w:rPr>
        <w:t xml:space="preserve"> riteņpāru ultraskaņas defektoskopijas stendu </w:t>
      </w:r>
      <w:r w:rsidR="008D71DF">
        <w:rPr>
          <w:b/>
          <w:bCs/>
          <w:lang w:val="lv-LV" w:eastAsia="lv-LV"/>
        </w:rPr>
        <w:t>_______</w:t>
      </w:r>
      <w:r w:rsidRPr="000E35BE">
        <w:rPr>
          <w:bCs/>
          <w:lang w:val="lv-LV"/>
        </w:rPr>
        <w:t xml:space="preserve"> </w:t>
      </w:r>
      <w:r w:rsidRPr="000E35BE">
        <w:rPr>
          <w:lang w:val="lv-LV"/>
        </w:rPr>
        <w:t>(turpmāk – prece)</w:t>
      </w:r>
      <w:r w:rsidRPr="000E35BE">
        <w:rPr>
          <w:bCs/>
          <w:lang w:val="lv-LV"/>
        </w:rPr>
        <w:t>,</w:t>
      </w:r>
      <w:r w:rsidRPr="000E35BE">
        <w:rPr>
          <w:lang w:val="lv-LV"/>
        </w:rPr>
        <w:t xml:space="preserve"> veikt</w:t>
      </w:r>
      <w:r w:rsidRPr="000E35BE">
        <w:rPr>
          <w:i/>
          <w:lang w:val="lv-LV"/>
        </w:rPr>
        <w:t xml:space="preserve"> </w:t>
      </w:r>
      <w:r w:rsidRPr="000E35BE">
        <w:rPr>
          <w:lang w:val="lv-LV"/>
        </w:rPr>
        <w:t xml:space="preserve">preces </w:t>
      </w:r>
      <w:r w:rsidR="00BA2468">
        <w:rPr>
          <w:lang w:val="lv-LV"/>
        </w:rPr>
        <w:t xml:space="preserve">uzstādīšanu, </w:t>
      </w:r>
      <w:r w:rsidR="002F55A9" w:rsidRPr="002F55A9">
        <w:rPr>
          <w:spacing w:val="-9"/>
          <w:w w:val="110"/>
          <w:lang w:val="lv-LV"/>
        </w:rPr>
        <w:t xml:space="preserve">regulēšanas </w:t>
      </w:r>
      <w:r w:rsidR="002F55A9" w:rsidRPr="002F55A9">
        <w:rPr>
          <w:w w:val="110"/>
          <w:lang w:val="lv-LV"/>
        </w:rPr>
        <w:t xml:space="preserve">– </w:t>
      </w:r>
      <w:r w:rsidR="002F55A9" w:rsidRPr="002F55A9">
        <w:rPr>
          <w:spacing w:val="-9"/>
          <w:w w:val="110"/>
          <w:lang w:val="lv-LV"/>
        </w:rPr>
        <w:t>iestatīšanas darb</w:t>
      </w:r>
      <w:r w:rsidR="002F55A9">
        <w:rPr>
          <w:spacing w:val="-9"/>
          <w:w w:val="110"/>
          <w:lang w:val="lv-LV"/>
        </w:rPr>
        <w:t>us</w:t>
      </w:r>
      <w:r w:rsidRPr="000E35BE">
        <w:rPr>
          <w:lang w:val="lv-LV"/>
        </w:rPr>
        <w:t xml:space="preserve"> un </w:t>
      </w:r>
      <w:r w:rsidR="008E3ED0">
        <w:rPr>
          <w:lang w:val="lv-LV"/>
        </w:rPr>
        <w:t>P</w:t>
      </w:r>
      <w:r w:rsidRPr="000E35BE">
        <w:rPr>
          <w:lang w:val="lv-LV"/>
        </w:rPr>
        <w:t>ircēja personāla apmācību (</w:t>
      </w:r>
      <w:r w:rsidR="002F55A9">
        <w:rPr>
          <w:lang w:val="lv-LV"/>
        </w:rPr>
        <w:t>klātienē</w:t>
      </w:r>
      <w:r w:rsidRPr="000E35BE">
        <w:rPr>
          <w:lang w:val="lv-LV"/>
        </w:rPr>
        <w:t>),</w:t>
      </w:r>
      <w:r w:rsidRPr="000E35BE">
        <w:rPr>
          <w:bCs/>
          <w:lang w:val="lv-LV"/>
        </w:rPr>
        <w:t xml:space="preserve"> bet </w:t>
      </w:r>
      <w:r w:rsidR="008E3ED0">
        <w:rPr>
          <w:bCs/>
          <w:lang w:val="lv-LV"/>
        </w:rPr>
        <w:t>P</w:t>
      </w:r>
      <w:r w:rsidRPr="000E35BE">
        <w:rPr>
          <w:bCs/>
          <w:lang w:val="lv-LV"/>
        </w:rPr>
        <w:t>ircējs apņemas pieņemt un pirkt preci</w:t>
      </w:r>
      <w:r w:rsidRPr="000E35BE">
        <w:rPr>
          <w:lang w:val="lv-LV"/>
        </w:rPr>
        <w:t>, saskaņā ar līguma 1.pielikumu (Tehniskā specifikācija), kas ir līguma neatņemama sastāvdaļa, atbilstoši sarunu procedūra</w:t>
      </w:r>
      <w:r w:rsidR="008E3ED0">
        <w:rPr>
          <w:lang w:val="lv-LV"/>
        </w:rPr>
        <w:t>s</w:t>
      </w:r>
      <w:r w:rsidRPr="000E35BE">
        <w:rPr>
          <w:lang w:val="lv-LV"/>
        </w:rPr>
        <w:t xml:space="preserve"> ar publikāciju „</w:t>
      </w:r>
      <w:r w:rsidRPr="00DD2532">
        <w:rPr>
          <w:lang w:val="lv-LV" w:eastAsia="lv-LV"/>
        </w:rPr>
        <w:t>Riteņpāru ultraskaņas defektoskopijas stenda (modelis СУДКП) piegāde</w:t>
      </w:r>
      <w:r>
        <w:rPr>
          <w:lang w:val="lv-LV" w:eastAsia="lv-LV"/>
        </w:rPr>
        <w:t xml:space="preserve"> </w:t>
      </w:r>
      <w:r w:rsidRPr="00DD2532">
        <w:rPr>
          <w:spacing w:val="-2"/>
          <w:lang w:val="lv-LV"/>
        </w:rPr>
        <w:t>SIA “LDZ ritošā sastāva serviss” vajadzībām</w:t>
      </w:r>
      <w:r w:rsidRPr="000E35BE">
        <w:rPr>
          <w:lang w:val="lv-LV"/>
        </w:rPr>
        <w:t>” (identifikācijas Nr._____)</w:t>
      </w:r>
      <w:r>
        <w:rPr>
          <w:lang w:val="lv-LV"/>
        </w:rPr>
        <w:t xml:space="preserve"> nolikumam un rezultātiem,</w:t>
      </w:r>
      <w:r w:rsidRPr="000E35BE">
        <w:rPr>
          <w:lang w:val="lv-LV"/>
        </w:rPr>
        <w:t xml:space="preserve"> </w:t>
      </w:r>
      <w:r w:rsidR="008E3ED0">
        <w:rPr>
          <w:lang w:val="lv-LV"/>
        </w:rPr>
        <w:t>P</w:t>
      </w:r>
      <w:r w:rsidRPr="000E35BE">
        <w:rPr>
          <w:lang w:val="lv-LV"/>
        </w:rPr>
        <w:t>ārdevēja ______ pieteikumam Nr.___.</w:t>
      </w:r>
    </w:p>
    <w:p w14:paraId="1513229C" w14:textId="77777777" w:rsidR="001A4F8F" w:rsidRPr="000E35BE" w:rsidRDefault="001A4F8F" w:rsidP="002A7F72">
      <w:pPr>
        <w:jc w:val="both"/>
        <w:rPr>
          <w:lang w:val="lv-LV"/>
        </w:rPr>
      </w:pPr>
      <w:r w:rsidRPr="000E35BE">
        <w:rPr>
          <w:lang w:val="lv-LV"/>
        </w:rPr>
        <w:t xml:space="preserve"> </w:t>
      </w:r>
    </w:p>
    <w:p w14:paraId="1A2386E1" w14:textId="77777777" w:rsidR="001A4F8F" w:rsidRPr="000E35BE" w:rsidRDefault="001A4F8F" w:rsidP="002A7F72">
      <w:pPr>
        <w:pStyle w:val="xl106"/>
        <w:numPr>
          <w:ilvl w:val="0"/>
          <w:numId w:val="33"/>
        </w:numPr>
        <w:pBdr>
          <w:left w:val="none" w:sz="0" w:space="0" w:color="auto"/>
          <w:bottom w:val="none" w:sz="0" w:space="0" w:color="auto"/>
          <w:right w:val="none" w:sz="0" w:space="0" w:color="auto"/>
        </w:pBdr>
        <w:tabs>
          <w:tab w:val="clear" w:pos="720"/>
          <w:tab w:val="num" w:pos="284"/>
          <w:tab w:val="left" w:pos="3119"/>
        </w:tabs>
        <w:spacing w:before="0" w:after="0"/>
        <w:ind w:left="0" w:firstLine="0"/>
        <w:jc w:val="left"/>
        <w:rPr>
          <w:b/>
          <w:bCs/>
          <w:lang w:val="lv-LV"/>
        </w:rPr>
      </w:pPr>
      <w:r w:rsidRPr="000E35BE">
        <w:rPr>
          <w:b/>
          <w:bCs/>
          <w:lang w:val="lv-LV"/>
        </w:rPr>
        <w:t>Līguma summa un norēķinu kārtība</w:t>
      </w:r>
    </w:p>
    <w:p w14:paraId="5FFA25CD" w14:textId="77777777" w:rsidR="001A4F8F" w:rsidRPr="000E35BE" w:rsidRDefault="001A4F8F" w:rsidP="002A7F72">
      <w:pPr>
        <w:pStyle w:val="ListParagraph"/>
        <w:ind w:left="0"/>
        <w:jc w:val="both"/>
        <w:rPr>
          <w:lang w:val="lv-LV"/>
        </w:rPr>
      </w:pPr>
      <w:r w:rsidRPr="000E35BE">
        <w:rPr>
          <w:lang w:val="lv-LV"/>
        </w:rPr>
        <w:t>2.1. Līguma kopējā summa ir</w:t>
      </w:r>
      <w:r w:rsidRPr="000E35BE">
        <w:rPr>
          <w:iCs/>
          <w:lang w:val="lv-LV"/>
        </w:rPr>
        <w:t xml:space="preserve"> </w:t>
      </w:r>
      <w:r w:rsidRPr="000E35BE">
        <w:rPr>
          <w:b/>
          <w:bCs/>
          <w:lang w:val="lv-LV"/>
        </w:rPr>
        <w:t>______- EUR</w:t>
      </w:r>
      <w:r w:rsidRPr="000E35BE">
        <w:rPr>
          <w:lang w:val="lv-LV"/>
        </w:rPr>
        <w:t xml:space="preserve"> (_______ euro, 00 centi), neieskaitot pievienotās vērtības nodokli (turpmāk – PVN). PVN tiek piemērots atbilstoši spēkā esošo normatīvo aktu prasībām. Līguma kopējās summas atšifrējums ir norādīts līguma 1.pielikumā (Tehniskā specifikācija).</w:t>
      </w:r>
    </w:p>
    <w:p w14:paraId="1A890EEE" w14:textId="77777777" w:rsidR="001A4F8F" w:rsidRPr="000E35BE" w:rsidRDefault="001A4F8F" w:rsidP="001A4F8F">
      <w:pPr>
        <w:pStyle w:val="BodyText21"/>
        <w:tabs>
          <w:tab w:val="num" w:pos="284"/>
        </w:tabs>
        <w:spacing w:line="264" w:lineRule="auto"/>
        <w:rPr>
          <w:szCs w:val="24"/>
        </w:rPr>
      </w:pPr>
      <w:r w:rsidRPr="000E35BE">
        <w:rPr>
          <w:szCs w:val="24"/>
        </w:rPr>
        <w:t>2.2. Visā līguma darbības laikā preces cenas ir nemainīgas.</w:t>
      </w:r>
    </w:p>
    <w:p w14:paraId="170E71B1" w14:textId="2B72BD5B" w:rsidR="001A4F8F" w:rsidRPr="00926203" w:rsidRDefault="001A4F8F" w:rsidP="001A4F8F">
      <w:pPr>
        <w:pStyle w:val="BodyText21"/>
        <w:tabs>
          <w:tab w:val="num" w:pos="284"/>
        </w:tabs>
        <w:spacing w:line="264" w:lineRule="auto"/>
        <w:rPr>
          <w:szCs w:val="24"/>
        </w:rPr>
      </w:pPr>
      <w:r w:rsidRPr="000E35BE">
        <w:rPr>
          <w:szCs w:val="24"/>
        </w:rPr>
        <w:t xml:space="preserve">2.3. Līguma kopējā summā ir iekļautas visas </w:t>
      </w:r>
      <w:r w:rsidR="008E3ED0">
        <w:rPr>
          <w:szCs w:val="24"/>
        </w:rPr>
        <w:t>P</w:t>
      </w:r>
      <w:r w:rsidRPr="000E35BE">
        <w:rPr>
          <w:szCs w:val="24"/>
        </w:rPr>
        <w:t>ārdevēja ar preces piegādi saistītās izmaksas, tai skaitā preces cena, transportēšanas izmaksas līdz piegādes vietai, pārkraušanas, izkraušanas, preces uzstādīšanas</w:t>
      </w:r>
      <w:r w:rsidR="008E3ED0">
        <w:rPr>
          <w:szCs w:val="24"/>
        </w:rPr>
        <w:t xml:space="preserve"> un regulēšanas</w:t>
      </w:r>
      <w:r w:rsidRPr="000E35BE">
        <w:rPr>
          <w:szCs w:val="24"/>
        </w:rPr>
        <w:t xml:space="preserve"> darbi</w:t>
      </w:r>
      <w:r w:rsidR="008E3ED0">
        <w:rPr>
          <w:szCs w:val="24"/>
        </w:rPr>
        <w:t>,</w:t>
      </w:r>
      <w:r w:rsidRPr="000E35BE">
        <w:rPr>
          <w:szCs w:val="24"/>
        </w:rPr>
        <w:t xml:space="preserve"> </w:t>
      </w:r>
      <w:r w:rsidR="008E3ED0">
        <w:rPr>
          <w:szCs w:val="24"/>
        </w:rPr>
        <w:t>P</w:t>
      </w:r>
      <w:r w:rsidRPr="000E35BE">
        <w:rPr>
          <w:szCs w:val="24"/>
        </w:rPr>
        <w:t>ircēja personāla apmācība (</w:t>
      </w:r>
      <w:r w:rsidR="00BA2468">
        <w:rPr>
          <w:szCs w:val="24"/>
        </w:rPr>
        <w:t>klātienē</w:t>
      </w:r>
      <w:r w:rsidRPr="000E35BE">
        <w:rPr>
          <w:szCs w:val="24"/>
        </w:rPr>
        <w:t xml:space="preserve">), personāla un administratīvās izmaksas, kurus </w:t>
      </w:r>
      <w:r w:rsidR="008E3ED0">
        <w:rPr>
          <w:szCs w:val="24"/>
        </w:rPr>
        <w:t>P</w:t>
      </w:r>
      <w:r w:rsidRPr="000E35BE">
        <w:rPr>
          <w:szCs w:val="24"/>
        </w:rPr>
        <w:t xml:space="preserve">ārdevējs apņemas samaksāt, kā arī pieskaitāmās izmaksas, ar peļņu un riska faktoriem saistītās </w:t>
      </w:r>
      <w:r w:rsidRPr="00926203">
        <w:rPr>
          <w:szCs w:val="24"/>
        </w:rPr>
        <w:t xml:space="preserve">izmaksas, </w:t>
      </w:r>
      <w:r w:rsidR="008E3ED0" w:rsidRPr="00926203">
        <w:rPr>
          <w:szCs w:val="24"/>
        </w:rPr>
        <w:t>P</w:t>
      </w:r>
      <w:r w:rsidRPr="00926203">
        <w:rPr>
          <w:szCs w:val="24"/>
        </w:rPr>
        <w:t>ārdevēja neparedzamie izdevumi un citas iespējamās izmaksas.</w:t>
      </w:r>
    </w:p>
    <w:p w14:paraId="202C53BE" w14:textId="1A14B9EC" w:rsidR="001A4F8F" w:rsidRPr="000E35BE" w:rsidRDefault="001A4F8F" w:rsidP="001A4F8F">
      <w:pPr>
        <w:pStyle w:val="BodyText21"/>
        <w:tabs>
          <w:tab w:val="num" w:pos="284"/>
        </w:tabs>
        <w:spacing w:line="264" w:lineRule="auto"/>
        <w:rPr>
          <w:szCs w:val="24"/>
        </w:rPr>
      </w:pPr>
      <w:r w:rsidRPr="00926203">
        <w:rPr>
          <w:szCs w:val="24"/>
        </w:rPr>
        <w:t xml:space="preserve">2.4. </w:t>
      </w:r>
      <w:r w:rsidR="00B249AA" w:rsidRPr="00926203">
        <w:rPr>
          <w:szCs w:val="24"/>
        </w:rPr>
        <w:t>Pēc līguma abpusējas parakstīšanas p</w:t>
      </w:r>
      <w:r w:rsidRPr="00926203">
        <w:rPr>
          <w:szCs w:val="24"/>
        </w:rPr>
        <w:t xml:space="preserve">ar preci </w:t>
      </w:r>
      <w:r w:rsidR="008E3ED0" w:rsidRPr="00926203">
        <w:rPr>
          <w:szCs w:val="24"/>
        </w:rPr>
        <w:t>P</w:t>
      </w:r>
      <w:r w:rsidRPr="00926203">
        <w:rPr>
          <w:szCs w:val="24"/>
        </w:rPr>
        <w:t>ircējs samaksā</w:t>
      </w:r>
      <w:r w:rsidR="00030C45" w:rsidRPr="00926203">
        <w:rPr>
          <w:szCs w:val="24"/>
        </w:rPr>
        <w:t xml:space="preserve"> </w:t>
      </w:r>
      <w:r w:rsidRPr="00926203">
        <w:rPr>
          <w:szCs w:val="24"/>
        </w:rPr>
        <w:t xml:space="preserve">30 (trīsdesmit) kalendāro dienu laikā no pieņemšanas – nodošanas akta (par preces </w:t>
      </w:r>
      <w:bookmarkStart w:id="8" w:name="_Hlk102375608"/>
      <w:r w:rsidR="002F55A9" w:rsidRPr="00926203">
        <w:rPr>
          <w:spacing w:val="-9"/>
          <w:w w:val="110"/>
        </w:rPr>
        <w:t xml:space="preserve">regulēšanas </w:t>
      </w:r>
      <w:r w:rsidR="002F55A9" w:rsidRPr="00926203">
        <w:rPr>
          <w:w w:val="110"/>
        </w:rPr>
        <w:t xml:space="preserve">– </w:t>
      </w:r>
      <w:r w:rsidR="002F55A9" w:rsidRPr="00926203">
        <w:rPr>
          <w:spacing w:val="-9"/>
          <w:w w:val="110"/>
        </w:rPr>
        <w:t>iestatīšanas darbiem</w:t>
      </w:r>
      <w:r w:rsidRPr="00926203">
        <w:rPr>
          <w:szCs w:val="24"/>
        </w:rPr>
        <w:t xml:space="preserve"> </w:t>
      </w:r>
      <w:bookmarkEnd w:id="8"/>
      <w:r w:rsidRPr="00926203">
        <w:rPr>
          <w:szCs w:val="24"/>
        </w:rPr>
        <w:t xml:space="preserve">un </w:t>
      </w:r>
      <w:r w:rsidR="008E3ED0" w:rsidRPr="00926203">
        <w:rPr>
          <w:szCs w:val="24"/>
        </w:rPr>
        <w:t>P</w:t>
      </w:r>
      <w:r w:rsidRPr="00926203">
        <w:rPr>
          <w:szCs w:val="24"/>
        </w:rPr>
        <w:t>ircēja personāla</w:t>
      </w:r>
      <w:r w:rsidRPr="000E35BE">
        <w:rPr>
          <w:szCs w:val="24"/>
        </w:rPr>
        <w:t xml:space="preserve"> </w:t>
      </w:r>
      <w:r w:rsidRPr="002F55A9">
        <w:rPr>
          <w:szCs w:val="24"/>
        </w:rPr>
        <w:t>apmācību (</w:t>
      </w:r>
      <w:r w:rsidR="002F55A9" w:rsidRPr="002F55A9">
        <w:rPr>
          <w:szCs w:val="24"/>
        </w:rPr>
        <w:t>klātienē</w:t>
      </w:r>
      <w:r w:rsidRPr="002F55A9">
        <w:rPr>
          <w:szCs w:val="24"/>
        </w:rPr>
        <w:t>))</w:t>
      </w:r>
      <w:r w:rsidRPr="000E35BE">
        <w:rPr>
          <w:szCs w:val="24"/>
        </w:rPr>
        <w:t xml:space="preserve"> abpusējas parakstīšanas dienas, saņemot </w:t>
      </w:r>
      <w:r w:rsidR="00030C45" w:rsidRPr="000E35BE">
        <w:rPr>
          <w:szCs w:val="24"/>
        </w:rPr>
        <w:t>attiecīg</w:t>
      </w:r>
      <w:r w:rsidR="00030C45">
        <w:rPr>
          <w:szCs w:val="24"/>
        </w:rPr>
        <w:t>u Pārdevēja</w:t>
      </w:r>
      <w:r w:rsidR="00030C45" w:rsidRPr="000E35BE">
        <w:rPr>
          <w:szCs w:val="24"/>
        </w:rPr>
        <w:t xml:space="preserve"> </w:t>
      </w:r>
      <w:r w:rsidRPr="000E35BE">
        <w:rPr>
          <w:szCs w:val="24"/>
        </w:rPr>
        <w:t xml:space="preserve">rēķinu. </w:t>
      </w:r>
    </w:p>
    <w:p w14:paraId="5F955B97" w14:textId="65BD07E0" w:rsidR="001A4F8F" w:rsidRPr="000E35BE" w:rsidRDefault="001A4F8F" w:rsidP="001A4F8F">
      <w:pPr>
        <w:pStyle w:val="BodyText21"/>
        <w:tabs>
          <w:tab w:val="num" w:pos="284"/>
        </w:tabs>
        <w:spacing w:line="264" w:lineRule="auto"/>
        <w:rPr>
          <w:color w:val="000000"/>
          <w:szCs w:val="24"/>
        </w:rPr>
      </w:pPr>
      <w:r w:rsidRPr="000E35BE">
        <w:rPr>
          <w:szCs w:val="24"/>
        </w:rPr>
        <w:t xml:space="preserve">2.5. Līgumā norādītie maksājumi uzskatāmi par izdarītiem ar brīdi, kad </w:t>
      </w:r>
      <w:r w:rsidR="008E3ED0">
        <w:rPr>
          <w:szCs w:val="24"/>
        </w:rPr>
        <w:t>P</w:t>
      </w:r>
      <w:r w:rsidRPr="000E35BE">
        <w:rPr>
          <w:szCs w:val="24"/>
        </w:rPr>
        <w:t xml:space="preserve">ircējs ir veicis pārskaitījumu uz šim maksājumam norādīto norēķinu kontu. </w:t>
      </w:r>
    </w:p>
    <w:p w14:paraId="7FE79933" w14:textId="77777777" w:rsidR="001A4F8F" w:rsidRPr="000E35BE" w:rsidRDefault="001A4F8F" w:rsidP="002A7F72">
      <w:pPr>
        <w:pStyle w:val="BodyText21"/>
        <w:tabs>
          <w:tab w:val="num" w:pos="284"/>
        </w:tabs>
        <w:rPr>
          <w:szCs w:val="24"/>
        </w:rPr>
      </w:pPr>
    </w:p>
    <w:p w14:paraId="72ED4890" w14:textId="77777777" w:rsidR="001A4F8F" w:rsidRPr="000E35BE" w:rsidRDefault="001A4F8F" w:rsidP="002A7F72">
      <w:pPr>
        <w:numPr>
          <w:ilvl w:val="0"/>
          <w:numId w:val="32"/>
        </w:numPr>
        <w:tabs>
          <w:tab w:val="clear" w:pos="540"/>
          <w:tab w:val="num" w:pos="284"/>
          <w:tab w:val="num" w:pos="360"/>
        </w:tabs>
        <w:ind w:left="0" w:firstLine="0"/>
        <w:rPr>
          <w:b/>
          <w:bCs/>
          <w:lang w:val="lv-LV"/>
        </w:rPr>
      </w:pPr>
      <w:r w:rsidRPr="000E35BE">
        <w:rPr>
          <w:b/>
          <w:lang w:val="lv-LV"/>
        </w:rPr>
        <w:lastRenderedPageBreak/>
        <w:t>Preces piegāde un pieņemšana</w:t>
      </w:r>
    </w:p>
    <w:p w14:paraId="1405B314" w14:textId="4CABC10E" w:rsidR="001A4F8F" w:rsidRPr="000E35BE" w:rsidRDefault="001A4F8F" w:rsidP="002A7F72">
      <w:pPr>
        <w:pStyle w:val="BodyTextIndent3"/>
        <w:tabs>
          <w:tab w:val="num" w:pos="284"/>
          <w:tab w:val="left" w:pos="567"/>
          <w:tab w:val="left" w:pos="1200"/>
        </w:tabs>
        <w:spacing w:after="0"/>
        <w:ind w:left="0"/>
        <w:jc w:val="both"/>
        <w:rPr>
          <w:bCs/>
          <w:sz w:val="24"/>
          <w:szCs w:val="24"/>
          <w:lang w:val="lv-LV"/>
        </w:rPr>
      </w:pPr>
      <w:r w:rsidRPr="000E35BE">
        <w:rPr>
          <w:sz w:val="24"/>
          <w:szCs w:val="24"/>
          <w:lang w:val="lv-LV"/>
        </w:rPr>
        <w:t xml:space="preserve">3.1. Pārdevējs piegādā </w:t>
      </w:r>
      <w:r w:rsidR="008E3ED0">
        <w:rPr>
          <w:sz w:val="24"/>
          <w:szCs w:val="24"/>
          <w:lang w:val="lv-LV"/>
        </w:rPr>
        <w:t>P</w:t>
      </w:r>
      <w:r w:rsidRPr="008E3ED0">
        <w:rPr>
          <w:sz w:val="24"/>
          <w:szCs w:val="24"/>
          <w:lang w:val="lv-LV"/>
        </w:rPr>
        <w:t xml:space="preserve">ircējam preci </w:t>
      </w:r>
      <w:r w:rsidRPr="008E3ED0">
        <w:rPr>
          <w:b/>
          <w:sz w:val="24"/>
          <w:szCs w:val="24"/>
          <w:lang w:val="lv-LV"/>
        </w:rPr>
        <w:t>ne vēlāk kā līdz 2022.gada 30.</w:t>
      </w:r>
      <w:r w:rsidR="00C93D25" w:rsidRPr="008E3ED0">
        <w:rPr>
          <w:b/>
          <w:sz w:val="24"/>
          <w:szCs w:val="24"/>
          <w:lang w:val="lv-LV"/>
        </w:rPr>
        <w:t>decembrim</w:t>
      </w:r>
      <w:r w:rsidRPr="008E3ED0">
        <w:rPr>
          <w:b/>
          <w:sz w:val="24"/>
          <w:szCs w:val="24"/>
          <w:lang w:val="lv-LV"/>
        </w:rPr>
        <w:t>.</w:t>
      </w:r>
      <w:r w:rsidRPr="008E3ED0">
        <w:rPr>
          <w:bCs/>
          <w:sz w:val="24"/>
          <w:szCs w:val="24"/>
          <w:lang w:val="lv-LV"/>
        </w:rPr>
        <w:t xml:space="preserve"> </w:t>
      </w:r>
      <w:r w:rsidRPr="008E3ED0">
        <w:rPr>
          <w:sz w:val="24"/>
          <w:szCs w:val="24"/>
          <w:lang w:val="lv-LV"/>
        </w:rPr>
        <w:t xml:space="preserve">Pārdevējs veic preces </w:t>
      </w:r>
      <w:r w:rsidR="00C93D25" w:rsidRPr="008E3ED0">
        <w:rPr>
          <w:spacing w:val="-9"/>
          <w:w w:val="110"/>
          <w:sz w:val="24"/>
          <w:szCs w:val="24"/>
          <w:lang w:val="lv-LV"/>
        </w:rPr>
        <w:t xml:space="preserve">regulēšanas </w:t>
      </w:r>
      <w:r w:rsidR="00C93D25" w:rsidRPr="008E3ED0">
        <w:rPr>
          <w:w w:val="110"/>
          <w:sz w:val="24"/>
          <w:szCs w:val="24"/>
          <w:lang w:val="lv-LV"/>
        </w:rPr>
        <w:t xml:space="preserve">– </w:t>
      </w:r>
      <w:r w:rsidR="00C93D25" w:rsidRPr="008E3ED0">
        <w:rPr>
          <w:spacing w:val="-9"/>
          <w:w w:val="110"/>
          <w:sz w:val="24"/>
          <w:szCs w:val="24"/>
          <w:lang w:val="lv-LV"/>
        </w:rPr>
        <w:t>iestatīšanas darbus</w:t>
      </w:r>
      <w:r w:rsidRPr="008E3ED0">
        <w:rPr>
          <w:sz w:val="24"/>
          <w:szCs w:val="24"/>
          <w:lang w:val="lv-LV"/>
        </w:rPr>
        <w:t xml:space="preserve"> un pircēja personāla apmācību</w:t>
      </w:r>
      <w:r w:rsidR="00C93D25" w:rsidRPr="008E3ED0">
        <w:rPr>
          <w:sz w:val="24"/>
          <w:szCs w:val="24"/>
          <w:lang w:val="lv-LV"/>
        </w:rPr>
        <w:t xml:space="preserve"> </w:t>
      </w:r>
      <w:r w:rsidR="00D446FB">
        <w:rPr>
          <w:sz w:val="24"/>
          <w:szCs w:val="24"/>
          <w:lang w:val="lv-LV"/>
        </w:rPr>
        <w:t>1 (</w:t>
      </w:r>
      <w:r w:rsidRPr="008E3ED0">
        <w:rPr>
          <w:sz w:val="24"/>
          <w:szCs w:val="24"/>
          <w:lang w:val="lv-LV"/>
        </w:rPr>
        <w:t>viena</w:t>
      </w:r>
      <w:r w:rsidR="00D446FB">
        <w:rPr>
          <w:sz w:val="24"/>
          <w:szCs w:val="24"/>
          <w:lang w:val="lv-LV"/>
        </w:rPr>
        <w:t>)</w:t>
      </w:r>
      <w:r w:rsidRPr="008E3ED0">
        <w:rPr>
          <w:sz w:val="24"/>
          <w:szCs w:val="24"/>
          <w:lang w:val="lv-LV"/>
        </w:rPr>
        <w:t xml:space="preserve"> mēneša laikā pēc preces piegādes dienas</w:t>
      </w:r>
      <w:r w:rsidRPr="000E35BE">
        <w:rPr>
          <w:sz w:val="24"/>
          <w:szCs w:val="24"/>
          <w:lang w:val="lv-LV"/>
        </w:rPr>
        <w:t xml:space="preserve"> </w:t>
      </w:r>
      <w:r w:rsidR="00581C93">
        <w:rPr>
          <w:sz w:val="24"/>
          <w:szCs w:val="24"/>
          <w:lang w:val="lv-LV"/>
        </w:rPr>
        <w:t>P</w:t>
      </w:r>
      <w:r w:rsidRPr="00C93D25">
        <w:rPr>
          <w:sz w:val="24"/>
          <w:szCs w:val="24"/>
          <w:lang w:val="lv-LV"/>
        </w:rPr>
        <w:t>ircēja teritorijā.</w:t>
      </w:r>
      <w:r w:rsidRPr="000E35BE">
        <w:rPr>
          <w:sz w:val="24"/>
          <w:szCs w:val="24"/>
          <w:lang w:val="lv-LV"/>
        </w:rPr>
        <w:t xml:space="preserve">     </w:t>
      </w:r>
    </w:p>
    <w:p w14:paraId="39B3B5FF" w14:textId="3388CBC2" w:rsidR="001A4F8F" w:rsidRPr="000E35BE" w:rsidRDefault="001A4F8F" w:rsidP="002A7F72">
      <w:pPr>
        <w:pStyle w:val="ListParagraph"/>
        <w:ind w:left="0"/>
        <w:jc w:val="both"/>
        <w:rPr>
          <w:lang w:val="lv-LV"/>
        </w:rPr>
      </w:pPr>
      <w:r w:rsidRPr="000E35BE">
        <w:rPr>
          <w:lang w:val="lv-LV"/>
        </w:rPr>
        <w:t xml:space="preserve">3.2. Preces piegādi veic </w:t>
      </w:r>
      <w:r w:rsidR="008E3ED0">
        <w:rPr>
          <w:lang w:val="lv-LV"/>
        </w:rPr>
        <w:t>P</w:t>
      </w:r>
      <w:r w:rsidRPr="000E35BE">
        <w:rPr>
          <w:lang w:val="lv-LV"/>
        </w:rPr>
        <w:t xml:space="preserve">ārdevējs uz sava rēķina līdz preces piegādes vietai – Varšavas iela 49, Daugavpils, kur atrodas </w:t>
      </w:r>
      <w:r w:rsidR="008E3ED0">
        <w:rPr>
          <w:lang w:val="lv-LV"/>
        </w:rPr>
        <w:t>P</w:t>
      </w:r>
      <w:r w:rsidRPr="000E35BE">
        <w:rPr>
          <w:lang w:val="lv-LV"/>
        </w:rPr>
        <w:t>ircēja Daugavpils vagonu remonta centrs</w:t>
      </w:r>
      <w:r w:rsidR="00C93D25">
        <w:rPr>
          <w:lang w:val="lv-LV"/>
        </w:rPr>
        <w:t xml:space="preserve">, </w:t>
      </w:r>
      <w:r w:rsidR="00C93D25" w:rsidRPr="00C93D25">
        <w:rPr>
          <w:lang w:val="lv-LV"/>
        </w:rPr>
        <w:t>DAP Daugavpils (</w:t>
      </w:r>
      <w:proofErr w:type="spellStart"/>
      <w:r w:rsidR="00C93D25" w:rsidRPr="00C93D25">
        <w:rPr>
          <w:lang w:val="lv-LV"/>
        </w:rPr>
        <w:t>Incoterms</w:t>
      </w:r>
      <w:proofErr w:type="spellEnd"/>
      <w:r w:rsidR="00C93D25" w:rsidRPr="00C93D25">
        <w:rPr>
          <w:lang w:val="lv-LV"/>
        </w:rPr>
        <w:t xml:space="preserve"> 2020).</w:t>
      </w:r>
    </w:p>
    <w:p w14:paraId="3E59C629" w14:textId="449BDCBB" w:rsidR="001A4F8F" w:rsidRPr="000E35BE" w:rsidRDefault="001A4F8F" w:rsidP="002A7F72">
      <w:pPr>
        <w:pStyle w:val="BodyTextIndent3"/>
        <w:tabs>
          <w:tab w:val="num" w:pos="284"/>
        </w:tabs>
        <w:spacing w:after="0"/>
        <w:ind w:left="0"/>
        <w:jc w:val="both"/>
        <w:rPr>
          <w:sz w:val="24"/>
          <w:szCs w:val="24"/>
          <w:lang w:val="lv-LV"/>
        </w:rPr>
      </w:pPr>
      <w:r w:rsidRPr="000E35BE">
        <w:rPr>
          <w:sz w:val="24"/>
          <w:szCs w:val="24"/>
          <w:lang w:val="lv-LV"/>
        </w:rPr>
        <w:t>3.3. Pārdevējs</w:t>
      </w:r>
      <w:r w:rsidR="00D446FB">
        <w:rPr>
          <w:sz w:val="24"/>
          <w:szCs w:val="24"/>
          <w:lang w:val="lv-LV"/>
        </w:rPr>
        <w:t>,</w:t>
      </w:r>
      <w:r w:rsidRPr="000E35BE">
        <w:rPr>
          <w:sz w:val="24"/>
          <w:szCs w:val="24"/>
          <w:lang w:val="lv-LV"/>
        </w:rPr>
        <w:t xml:space="preserve"> ne vēlāk kā 1 (vienu) darba dienu pirms preces piegādes, paziņo </w:t>
      </w:r>
      <w:r w:rsidR="008E3ED0">
        <w:rPr>
          <w:sz w:val="24"/>
          <w:szCs w:val="24"/>
          <w:lang w:val="lv-LV"/>
        </w:rPr>
        <w:t>P</w:t>
      </w:r>
      <w:r w:rsidRPr="000E35BE">
        <w:rPr>
          <w:sz w:val="24"/>
          <w:szCs w:val="24"/>
          <w:lang w:val="lv-LV"/>
        </w:rPr>
        <w:t xml:space="preserve">ircējam par konkrētu preces piegādes laiku. Pircējs nodrošina preces saņemšanu, ja </w:t>
      </w:r>
      <w:r w:rsidR="008E3ED0">
        <w:rPr>
          <w:sz w:val="24"/>
          <w:szCs w:val="24"/>
          <w:lang w:val="lv-LV"/>
        </w:rPr>
        <w:t>Pā</w:t>
      </w:r>
      <w:r w:rsidRPr="000E35BE">
        <w:rPr>
          <w:sz w:val="24"/>
          <w:szCs w:val="24"/>
          <w:lang w:val="lv-LV"/>
        </w:rPr>
        <w:t xml:space="preserve">rdevējs šajā punktā noteiktajā kārtībā paziņojis </w:t>
      </w:r>
      <w:r w:rsidR="008E3ED0">
        <w:rPr>
          <w:sz w:val="24"/>
          <w:szCs w:val="24"/>
          <w:lang w:val="lv-LV"/>
        </w:rPr>
        <w:t>P</w:t>
      </w:r>
      <w:r w:rsidRPr="000E35BE">
        <w:rPr>
          <w:sz w:val="24"/>
          <w:szCs w:val="24"/>
          <w:lang w:val="lv-LV"/>
        </w:rPr>
        <w:t xml:space="preserve">ircējam par preces piegādi. </w:t>
      </w:r>
    </w:p>
    <w:p w14:paraId="1513FA86" w14:textId="6B5FB551" w:rsidR="001A4F8F" w:rsidRPr="000E35BE" w:rsidRDefault="001A4F8F" w:rsidP="002A7F72">
      <w:pPr>
        <w:pStyle w:val="Standard"/>
        <w:tabs>
          <w:tab w:val="num" w:pos="284"/>
          <w:tab w:val="left" w:pos="993"/>
        </w:tabs>
        <w:jc w:val="both"/>
        <w:rPr>
          <w:lang w:val="lv-LV"/>
        </w:rPr>
      </w:pPr>
      <w:r w:rsidRPr="000E35BE">
        <w:rPr>
          <w:lang w:val="lv-LV"/>
        </w:rPr>
        <w:t xml:space="preserve">3.4. Par preces iekraušanu un transportēšanu ir atbildīgs </w:t>
      </w:r>
      <w:r w:rsidR="008E3ED0">
        <w:rPr>
          <w:lang w:val="lv-LV"/>
        </w:rPr>
        <w:t>P</w:t>
      </w:r>
      <w:r w:rsidRPr="000E35BE">
        <w:rPr>
          <w:lang w:val="lv-LV"/>
        </w:rPr>
        <w:t>ārdevējs. Pārdevējs nodrošina preces iepakojumu atbilstoši preces veidam, lai nodrošinātu preces kvalitātes saglabāšanu to transportēšanas un glabāšanas laikā.</w:t>
      </w:r>
    </w:p>
    <w:p w14:paraId="3A7EA22C" w14:textId="06C30304" w:rsidR="001A4F8F" w:rsidRPr="000E35BE" w:rsidRDefault="001A4F8F" w:rsidP="001A4F8F">
      <w:pPr>
        <w:pStyle w:val="Standard"/>
        <w:tabs>
          <w:tab w:val="num" w:pos="284"/>
          <w:tab w:val="left" w:pos="993"/>
        </w:tabs>
        <w:spacing w:line="264" w:lineRule="auto"/>
        <w:jc w:val="both"/>
        <w:rPr>
          <w:lang w:val="lv-LV"/>
        </w:rPr>
      </w:pPr>
      <w:r w:rsidRPr="000E35BE">
        <w:rPr>
          <w:lang w:val="lv-LV"/>
        </w:rPr>
        <w:t xml:space="preserve">3.5. Pircējs ar saviem spēkiem nodrošina preces izkraušanu </w:t>
      </w:r>
      <w:r w:rsidR="008E3ED0">
        <w:rPr>
          <w:lang w:val="lv-LV"/>
        </w:rPr>
        <w:t>P</w:t>
      </w:r>
      <w:r w:rsidRPr="000E35BE">
        <w:rPr>
          <w:lang w:val="lv-LV"/>
        </w:rPr>
        <w:t xml:space="preserve">ircēja teritorijā. </w:t>
      </w:r>
    </w:p>
    <w:p w14:paraId="2720545E" w14:textId="44130F44" w:rsidR="001A4F8F" w:rsidRPr="000E35BE" w:rsidRDefault="001A4F8F" w:rsidP="001A4F8F">
      <w:pPr>
        <w:pStyle w:val="Standard"/>
        <w:tabs>
          <w:tab w:val="num" w:pos="284"/>
          <w:tab w:val="left" w:pos="426"/>
          <w:tab w:val="left" w:pos="993"/>
        </w:tabs>
        <w:spacing w:line="264" w:lineRule="auto"/>
        <w:jc w:val="both"/>
        <w:rPr>
          <w:lang w:val="lv-LV"/>
        </w:rPr>
      </w:pPr>
      <w:r w:rsidRPr="000E35BE">
        <w:rPr>
          <w:lang w:val="lv-LV"/>
        </w:rPr>
        <w:t>3.6.</w:t>
      </w:r>
      <w:r w:rsidRPr="000E35BE">
        <w:rPr>
          <w:lang w:val="lv-LV"/>
        </w:rPr>
        <w:tab/>
        <w:t xml:space="preserve">Pārdevējs kopā ar piegādāto preci iesniedz </w:t>
      </w:r>
      <w:r w:rsidR="008E3ED0">
        <w:rPr>
          <w:lang w:val="lv-LV"/>
        </w:rPr>
        <w:t>P</w:t>
      </w:r>
      <w:r w:rsidRPr="000E35BE">
        <w:rPr>
          <w:lang w:val="lv-LV"/>
        </w:rPr>
        <w:t>ircēja pārstāvim preces kvalitāti apliecinošu dokumentu – Pārdevēja izdotu atbilstības deklarāciju (pēc parauga, kas ir noteikts līguma 2.pielikumā) un preces ražotāja dokumentus (tehniskā pase un/vai sertifikāts (oriģināli), ekspluatācijas rokasgrāmata (krievu un/vai latviešu valodā)</w:t>
      </w:r>
      <w:r w:rsidR="00C93D25">
        <w:rPr>
          <w:lang w:val="lv-LV"/>
        </w:rPr>
        <w:t xml:space="preserve"> </w:t>
      </w:r>
      <w:r w:rsidRPr="000E35BE">
        <w:rPr>
          <w:lang w:val="lv-LV"/>
        </w:rPr>
        <w:t>un visām pārbaudītām (kalibrētām) iekārtām pārbaužu sertifikāti, kuri derīgi ne mazāk par 1</w:t>
      </w:r>
      <w:r w:rsidR="00D446FB">
        <w:rPr>
          <w:lang w:val="lv-LV"/>
        </w:rPr>
        <w:t xml:space="preserve"> (vienu)</w:t>
      </w:r>
      <w:r w:rsidRPr="000E35BE">
        <w:rPr>
          <w:lang w:val="lv-LV"/>
        </w:rPr>
        <w:t xml:space="preserve"> gadu). Ja </w:t>
      </w:r>
      <w:r w:rsidR="008E3ED0">
        <w:rPr>
          <w:lang w:val="lv-LV"/>
        </w:rPr>
        <w:t>P</w:t>
      </w:r>
      <w:r w:rsidRPr="000E35BE">
        <w:rPr>
          <w:lang w:val="lv-LV"/>
        </w:rPr>
        <w:t xml:space="preserve">ārdevējs preci ir ievedis no valsts, kas nav Eiropas Ekonomikas zonas valsts, </w:t>
      </w:r>
      <w:r w:rsidR="002220F4">
        <w:rPr>
          <w:lang w:val="lv-LV"/>
        </w:rPr>
        <w:t>P</w:t>
      </w:r>
      <w:r w:rsidRPr="000E35BE">
        <w:rPr>
          <w:lang w:val="lv-LV"/>
        </w:rPr>
        <w:t xml:space="preserve">ārdevējs iesniedz </w:t>
      </w:r>
      <w:r w:rsidR="008E3ED0">
        <w:rPr>
          <w:lang w:val="lv-LV"/>
        </w:rPr>
        <w:t>P</w:t>
      </w:r>
      <w:r w:rsidRPr="000E35BE">
        <w:rPr>
          <w:lang w:val="lv-LV"/>
        </w:rPr>
        <w:t>ircējam apliecinātu muitas dokumenta kopiju/elektronisku izdruku. Latvijas Republikas nerezidents kopā ar preci iesniedz preces iepakojuma lapu.</w:t>
      </w:r>
    </w:p>
    <w:p w14:paraId="1E516095" w14:textId="77777777" w:rsidR="001A4F8F" w:rsidRPr="000E35BE" w:rsidRDefault="001A4F8F" w:rsidP="001A4F8F">
      <w:pPr>
        <w:pStyle w:val="Standard"/>
        <w:tabs>
          <w:tab w:val="num" w:pos="284"/>
          <w:tab w:val="left" w:pos="993"/>
        </w:tabs>
        <w:spacing w:line="264" w:lineRule="auto"/>
        <w:jc w:val="both"/>
        <w:rPr>
          <w:lang w:val="lv-LV"/>
        </w:rPr>
      </w:pPr>
      <w:r w:rsidRPr="000E35BE">
        <w:rPr>
          <w:lang w:val="lv-LV"/>
        </w:rPr>
        <w:t>3.7. Par preces pieņemšanu pušu pilnvarotie pārstāvji paraksta preču pavadzīmi.</w:t>
      </w:r>
    </w:p>
    <w:p w14:paraId="32F30414" w14:textId="0B0BF1CA" w:rsidR="001A4F8F" w:rsidRPr="000E35BE" w:rsidRDefault="001A4F8F" w:rsidP="001A4F8F">
      <w:pPr>
        <w:pStyle w:val="Standard"/>
        <w:tabs>
          <w:tab w:val="num" w:pos="284"/>
          <w:tab w:val="left" w:pos="851"/>
        </w:tabs>
        <w:spacing w:line="264" w:lineRule="auto"/>
        <w:jc w:val="both"/>
        <w:rPr>
          <w:lang w:val="lv-LV"/>
        </w:rPr>
      </w:pPr>
      <w:r w:rsidRPr="000E35BE">
        <w:rPr>
          <w:lang w:val="lv-LV"/>
        </w:rPr>
        <w:t xml:space="preserve">3.8. Ja </w:t>
      </w:r>
      <w:r w:rsidR="008E3ED0">
        <w:rPr>
          <w:lang w:val="lv-LV"/>
        </w:rPr>
        <w:t>P</w:t>
      </w:r>
      <w:r w:rsidRPr="000E35BE">
        <w:rPr>
          <w:lang w:val="lv-LV"/>
        </w:rPr>
        <w:t>ircēja pārstāvis preces pieņemšanas laikā konstatē preces vai tās kvalitātes neatbilstību līguma noteikumiem, viņš ir tiesīgs atteikties parakstīt preču pavadzīmi.</w:t>
      </w:r>
    </w:p>
    <w:p w14:paraId="2FF045D7" w14:textId="77777777" w:rsidR="001A4F8F" w:rsidRPr="000E35BE" w:rsidRDefault="001A4F8F" w:rsidP="001A4F8F">
      <w:pPr>
        <w:pStyle w:val="Standard"/>
        <w:tabs>
          <w:tab w:val="num" w:pos="284"/>
          <w:tab w:val="left" w:pos="426"/>
          <w:tab w:val="left" w:pos="851"/>
        </w:tabs>
        <w:spacing w:line="264" w:lineRule="auto"/>
        <w:jc w:val="both"/>
        <w:rPr>
          <w:lang w:val="lv-LV"/>
        </w:rPr>
      </w:pPr>
      <w:r w:rsidRPr="000E35BE">
        <w:rPr>
          <w:lang w:val="lv-LV"/>
        </w:rPr>
        <w:t>3.9.</w:t>
      </w:r>
      <w:r w:rsidRPr="000E35BE">
        <w:rPr>
          <w:lang w:val="lv-LV"/>
        </w:rPr>
        <w:tab/>
        <w:t>Neatbilstošas vai nekvalitatīvas preces piegāde vai nepilnīga preces piegāde nav uzskatāmas</w:t>
      </w:r>
      <w:r w:rsidRPr="000E35BE">
        <w:rPr>
          <w:color w:val="auto"/>
          <w:kern w:val="0"/>
          <w:lang w:val="lv-LV"/>
        </w:rPr>
        <w:t xml:space="preserve"> </w:t>
      </w:r>
      <w:r w:rsidRPr="000E35BE">
        <w:rPr>
          <w:lang w:val="lv-LV"/>
        </w:rPr>
        <w:t xml:space="preserve">par šā līguma saistību pienācīgu izpildījumu. </w:t>
      </w:r>
    </w:p>
    <w:p w14:paraId="2FB40307" w14:textId="5C6B89E4" w:rsidR="001A4F8F" w:rsidRPr="000E35BE" w:rsidRDefault="001A4F8F" w:rsidP="001A4F8F">
      <w:pPr>
        <w:pStyle w:val="Standard"/>
        <w:tabs>
          <w:tab w:val="num" w:pos="284"/>
          <w:tab w:val="left" w:pos="851"/>
        </w:tabs>
        <w:spacing w:line="264" w:lineRule="auto"/>
        <w:jc w:val="both"/>
        <w:rPr>
          <w:lang w:val="lv-LV"/>
        </w:rPr>
      </w:pPr>
      <w:r w:rsidRPr="000E35BE">
        <w:rPr>
          <w:lang w:val="lv-LV"/>
        </w:rPr>
        <w:t xml:space="preserve">3.10. Pieņemot preci, </w:t>
      </w:r>
      <w:r w:rsidR="008E3ED0">
        <w:rPr>
          <w:lang w:val="lv-LV"/>
        </w:rPr>
        <w:t>P</w:t>
      </w:r>
      <w:r w:rsidRPr="000E35BE">
        <w:rPr>
          <w:lang w:val="lv-LV"/>
        </w:rPr>
        <w:t xml:space="preserve">ircējs pārbauda tikai preces esību pēc skaita un veic vizuālo pārbaudi. Kvalitātes pārbaudi precei </w:t>
      </w:r>
      <w:r w:rsidR="008E3ED0">
        <w:rPr>
          <w:lang w:val="lv-LV"/>
        </w:rPr>
        <w:t>P</w:t>
      </w:r>
      <w:r w:rsidRPr="000E35BE">
        <w:rPr>
          <w:lang w:val="lv-LV"/>
        </w:rPr>
        <w:t>ircējs veic preces lietošanas laikā.</w:t>
      </w:r>
    </w:p>
    <w:p w14:paraId="27E4E6AE" w14:textId="23D91A9A" w:rsidR="001A4F8F" w:rsidRPr="000E35BE" w:rsidRDefault="001A4F8F" w:rsidP="001A4F8F">
      <w:pPr>
        <w:pStyle w:val="Standard"/>
        <w:tabs>
          <w:tab w:val="num" w:pos="284"/>
          <w:tab w:val="left" w:pos="851"/>
        </w:tabs>
        <w:spacing w:line="264" w:lineRule="auto"/>
        <w:jc w:val="both"/>
        <w:rPr>
          <w:lang w:val="lv-LV"/>
        </w:rPr>
      </w:pPr>
      <w:r w:rsidRPr="000E35BE">
        <w:rPr>
          <w:lang w:val="lv-LV"/>
        </w:rPr>
        <w:t xml:space="preserve">3.11. Pircējs </w:t>
      </w:r>
      <w:r w:rsidRPr="000E35BE">
        <w:rPr>
          <w:color w:val="auto"/>
          <w:lang w:val="lv-LV"/>
        </w:rPr>
        <w:t xml:space="preserve">pilnvaro </w:t>
      </w:r>
      <w:r w:rsidR="008E3ED0">
        <w:rPr>
          <w:color w:val="auto"/>
          <w:lang w:val="lv-LV"/>
        </w:rPr>
        <w:t>P</w:t>
      </w:r>
      <w:r w:rsidRPr="000E35BE">
        <w:rPr>
          <w:color w:val="auto"/>
          <w:lang w:val="lv-LV"/>
        </w:rPr>
        <w:t xml:space="preserve">ircēja atbildīgo pārstāvi – Daugavpils vagonu remonta centra vadītāja vietnieku inženiertehniskajos jautājumos ______ (tālrunis _____, mob.t. _____, e-pasta adrese: </w:t>
      </w:r>
      <w:hyperlink r:id="rId11" w:history="1">
        <w:r w:rsidRPr="000E35BE">
          <w:rPr>
            <w:rStyle w:val="Hyperlink"/>
            <w:color w:val="auto"/>
            <w:lang w:val="lv-LV"/>
          </w:rPr>
          <w:t>______</w:t>
        </w:r>
      </w:hyperlink>
      <w:r w:rsidRPr="000E35BE">
        <w:rPr>
          <w:color w:val="auto"/>
          <w:lang w:val="lv-LV"/>
        </w:rPr>
        <w:t>) vai viņa pienākumu izpildītāju, risināt visus ar preces pieņemšanu saistītos jautājumos, kā arī jautājumos saistītos ar iespējamām reklamācijām, un Daugavpils</w:t>
      </w:r>
      <w:r w:rsidRPr="000E35BE">
        <w:rPr>
          <w:lang w:val="lv-LV"/>
        </w:rPr>
        <w:t xml:space="preserve"> vagonu remonta centra noliktavas pārzini (</w:t>
      </w:r>
      <w:r w:rsidRPr="000E35BE">
        <w:rPr>
          <w:color w:val="auto"/>
          <w:lang w:val="lv-LV"/>
        </w:rPr>
        <w:t>tālrunis _____</w:t>
      </w:r>
      <w:r w:rsidRPr="000E35BE">
        <w:rPr>
          <w:lang w:val="lv-LV"/>
        </w:rPr>
        <w:t xml:space="preserve">) parakstīt preču pavadzīmi. </w:t>
      </w:r>
    </w:p>
    <w:p w14:paraId="13727176" w14:textId="430F8EB5" w:rsidR="001A4F8F" w:rsidRPr="000E35BE" w:rsidRDefault="001A4F8F" w:rsidP="001A4F8F">
      <w:pPr>
        <w:pStyle w:val="Standard"/>
        <w:tabs>
          <w:tab w:val="num" w:pos="284"/>
          <w:tab w:val="left" w:pos="567"/>
          <w:tab w:val="left" w:pos="993"/>
        </w:tabs>
        <w:spacing w:line="264" w:lineRule="auto"/>
        <w:jc w:val="both"/>
        <w:rPr>
          <w:lang w:val="lv-LV"/>
        </w:rPr>
      </w:pPr>
      <w:r w:rsidRPr="000E35BE">
        <w:rPr>
          <w:lang w:val="lv-LV"/>
        </w:rPr>
        <w:t>3.12.</w:t>
      </w:r>
      <w:r w:rsidRPr="000E35BE">
        <w:rPr>
          <w:lang w:val="lv-LV"/>
        </w:rPr>
        <w:tab/>
        <w:t xml:space="preserve">Pārdevēja pārstāvja pilnvaras tiek apliecinātas ar </w:t>
      </w:r>
      <w:r w:rsidR="002220F4">
        <w:rPr>
          <w:lang w:val="lv-LV"/>
        </w:rPr>
        <w:t>P</w:t>
      </w:r>
      <w:r w:rsidRPr="000E35BE">
        <w:rPr>
          <w:lang w:val="lv-LV"/>
        </w:rPr>
        <w:t>ārdevēja zīmoga nospiedumu uz preču pavadzīmes.</w:t>
      </w:r>
    </w:p>
    <w:p w14:paraId="287783F3" w14:textId="7C834DB3" w:rsidR="001A4F8F" w:rsidRPr="000E35BE" w:rsidRDefault="001A4F8F" w:rsidP="001A4F8F">
      <w:pPr>
        <w:pStyle w:val="BodyText21"/>
        <w:tabs>
          <w:tab w:val="num" w:pos="284"/>
          <w:tab w:val="left" w:pos="851"/>
        </w:tabs>
        <w:spacing w:line="264" w:lineRule="auto"/>
        <w:rPr>
          <w:szCs w:val="24"/>
        </w:rPr>
      </w:pPr>
      <w:r w:rsidRPr="000E35BE">
        <w:rPr>
          <w:szCs w:val="24"/>
        </w:rPr>
        <w:t xml:space="preserve">3.13. Līdz preču pavadzīmes abpusējai parakstīšanai </w:t>
      </w:r>
      <w:r w:rsidR="002220F4">
        <w:rPr>
          <w:szCs w:val="24"/>
        </w:rPr>
        <w:t>P</w:t>
      </w:r>
      <w:r w:rsidRPr="000E35BE">
        <w:rPr>
          <w:szCs w:val="24"/>
        </w:rPr>
        <w:t>ārdevējs uzņemas visus riskus saistībā ar preci, tai skaitā risku par jebkādiem preces bojājumiem un preces bojāeju nejauša gadījuma dēļ.</w:t>
      </w:r>
    </w:p>
    <w:p w14:paraId="0C0DD114" w14:textId="77777777" w:rsidR="001A4F8F" w:rsidRPr="000E35BE" w:rsidRDefault="001A4F8F" w:rsidP="001A4F8F">
      <w:pPr>
        <w:pStyle w:val="BodyText21"/>
        <w:tabs>
          <w:tab w:val="num" w:pos="284"/>
        </w:tabs>
        <w:spacing w:line="264" w:lineRule="auto"/>
        <w:rPr>
          <w:szCs w:val="24"/>
        </w:rPr>
      </w:pPr>
    </w:p>
    <w:p w14:paraId="091AB0E7" w14:textId="77777777" w:rsidR="001A4F8F" w:rsidRPr="000E35BE" w:rsidRDefault="001A4F8F" w:rsidP="002A7F72">
      <w:pPr>
        <w:numPr>
          <w:ilvl w:val="0"/>
          <w:numId w:val="32"/>
        </w:numPr>
        <w:tabs>
          <w:tab w:val="num" w:pos="284"/>
          <w:tab w:val="left" w:pos="3119"/>
          <w:tab w:val="left" w:pos="3261"/>
        </w:tabs>
        <w:ind w:left="0" w:firstLine="0"/>
        <w:rPr>
          <w:b/>
          <w:lang w:val="lv-LV"/>
        </w:rPr>
      </w:pPr>
      <w:r w:rsidRPr="000E35BE">
        <w:rPr>
          <w:b/>
          <w:lang w:val="lv-LV"/>
        </w:rPr>
        <w:t>Preces kvalitāte un garantijas</w:t>
      </w:r>
    </w:p>
    <w:p w14:paraId="60015014" w14:textId="77777777" w:rsidR="001A4F8F" w:rsidRPr="000E35BE" w:rsidRDefault="001A4F8F" w:rsidP="002A7F72">
      <w:pPr>
        <w:pStyle w:val="BodyText21"/>
        <w:tabs>
          <w:tab w:val="num" w:pos="284"/>
          <w:tab w:val="left" w:pos="993"/>
        </w:tabs>
        <w:rPr>
          <w:szCs w:val="24"/>
        </w:rPr>
      </w:pPr>
      <w:r w:rsidRPr="000E35BE">
        <w:rPr>
          <w:szCs w:val="24"/>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jaunai, nelietotai.</w:t>
      </w:r>
    </w:p>
    <w:p w14:paraId="2D69F804" w14:textId="77777777" w:rsidR="001A4F8F" w:rsidRPr="000E35BE" w:rsidRDefault="001A4F8F" w:rsidP="002A7F72">
      <w:pPr>
        <w:pStyle w:val="BodyText21"/>
        <w:tabs>
          <w:tab w:val="num" w:pos="284"/>
          <w:tab w:val="left" w:pos="993"/>
          <w:tab w:val="num" w:pos="1440"/>
        </w:tabs>
        <w:rPr>
          <w:szCs w:val="24"/>
        </w:rPr>
      </w:pPr>
      <w:r w:rsidRPr="000E35BE">
        <w:rPr>
          <w:szCs w:val="24"/>
        </w:rPr>
        <w:t xml:space="preserve">4.2. Precei tiek noteikts garantijas termiņš – </w:t>
      </w:r>
      <w:r w:rsidRPr="000E35BE">
        <w:rPr>
          <w:b/>
          <w:szCs w:val="24"/>
        </w:rPr>
        <w:t>2 (divi) gadi</w:t>
      </w:r>
      <w:r w:rsidRPr="000E35BE">
        <w:rPr>
          <w:szCs w:val="24"/>
        </w:rPr>
        <w:t xml:space="preserve"> no preču pavadzīmes abpusējas parakstīšanas dienas. </w:t>
      </w:r>
    </w:p>
    <w:p w14:paraId="555C88BE" w14:textId="6E79096E" w:rsidR="001A4F8F" w:rsidRPr="000E35BE" w:rsidRDefault="001A4F8F" w:rsidP="002A7F72">
      <w:pPr>
        <w:pStyle w:val="Standard"/>
        <w:tabs>
          <w:tab w:val="num" w:pos="284"/>
          <w:tab w:val="left" w:pos="851"/>
        </w:tabs>
        <w:jc w:val="both"/>
        <w:rPr>
          <w:lang w:val="lv-LV"/>
        </w:rPr>
      </w:pPr>
      <w:r w:rsidRPr="000E35BE">
        <w:rPr>
          <w:color w:val="auto"/>
          <w:lang w:val="lv-LV"/>
        </w:rPr>
        <w:t xml:space="preserve">4.3. Pircējam ir pienākums iespējami īsā laikā pēc preces saņemšanas to pārbaudīt. </w:t>
      </w:r>
      <w:r w:rsidRPr="000E35BE">
        <w:rPr>
          <w:lang w:val="lv-LV"/>
        </w:rPr>
        <w:t xml:space="preserve">Ja </w:t>
      </w:r>
      <w:r w:rsidR="008E3ED0">
        <w:rPr>
          <w:lang w:val="lv-LV"/>
        </w:rPr>
        <w:t>P</w:t>
      </w:r>
      <w:r w:rsidRPr="000E35BE">
        <w:rPr>
          <w:lang w:val="lv-LV"/>
        </w:rPr>
        <w:t xml:space="preserve">ircējs paziņo </w:t>
      </w:r>
      <w:r w:rsidR="008E3ED0">
        <w:rPr>
          <w:lang w:val="lv-LV"/>
        </w:rPr>
        <w:t>P</w:t>
      </w:r>
      <w:r w:rsidRPr="000E35BE">
        <w:rPr>
          <w:lang w:val="lv-LV"/>
        </w:rPr>
        <w:t xml:space="preserve">ārdevējam par saņemtās preces kvalitātes neatbilstību un/vai trūkumiem </w:t>
      </w:r>
      <w:r w:rsidRPr="000E35BE">
        <w:rPr>
          <w:color w:val="auto"/>
          <w:lang w:val="lv-LV"/>
        </w:rPr>
        <w:t>20</w:t>
      </w:r>
      <w:r w:rsidRPr="000E35BE">
        <w:rPr>
          <w:lang w:val="lv-LV"/>
        </w:rPr>
        <w:t xml:space="preserve"> (divdesmit) kalendāra dienu laikā pēc attiecīgās preču pavadzīmes parakstīšanas, </w:t>
      </w:r>
      <w:r w:rsidR="008E3ED0">
        <w:rPr>
          <w:lang w:val="lv-LV"/>
        </w:rPr>
        <w:t>P</w:t>
      </w:r>
      <w:r w:rsidRPr="000E35BE">
        <w:rPr>
          <w:lang w:val="lv-LV"/>
        </w:rPr>
        <w:t xml:space="preserve">ircējam ir tiesības pēc </w:t>
      </w:r>
      <w:r w:rsidRPr="000E35BE">
        <w:rPr>
          <w:lang w:val="lv-LV"/>
        </w:rPr>
        <w:lastRenderedPageBreak/>
        <w:t>paša izvēles prasīt līguma atcelšanu vai preces cenas samazināšanu, ievērojot Civillikuma 1620.panta otrās daļas noteikumus.</w:t>
      </w:r>
    </w:p>
    <w:p w14:paraId="59F6D250" w14:textId="5B27FE12" w:rsidR="001A4F8F" w:rsidRPr="000E35BE" w:rsidRDefault="001A4F8F" w:rsidP="002A7F72">
      <w:pPr>
        <w:pStyle w:val="Standard"/>
        <w:tabs>
          <w:tab w:val="num" w:pos="284"/>
          <w:tab w:val="left" w:pos="851"/>
        </w:tabs>
        <w:jc w:val="both"/>
        <w:rPr>
          <w:lang w:val="lv-LV"/>
        </w:rPr>
      </w:pPr>
      <w:r w:rsidRPr="000E35BE">
        <w:rPr>
          <w:lang w:val="lv-LV"/>
        </w:rPr>
        <w:t xml:space="preserve">4.4. </w:t>
      </w:r>
      <w:r w:rsidRPr="000E35BE">
        <w:rPr>
          <w:color w:val="auto"/>
          <w:lang w:val="lv-LV"/>
        </w:rPr>
        <w:t>Ja</w:t>
      </w:r>
      <w:r w:rsidRPr="000E35BE">
        <w:rPr>
          <w:lang w:val="lv-LV"/>
        </w:rPr>
        <w:t xml:space="preserve"> garantijas termiņa laikā </w:t>
      </w:r>
      <w:r w:rsidR="008E3ED0">
        <w:rPr>
          <w:lang w:val="lv-LV"/>
        </w:rPr>
        <w:t>P</w:t>
      </w:r>
      <w:r w:rsidRPr="000E35BE">
        <w:rPr>
          <w:lang w:val="lv-LV"/>
        </w:rPr>
        <w:t xml:space="preserve">ircējs konstatē preces kvalitātes neatbilstību un/vai trūkumus, pircējs nosūta </w:t>
      </w:r>
      <w:r w:rsidR="008E3ED0">
        <w:rPr>
          <w:lang w:val="lv-LV"/>
        </w:rPr>
        <w:t>P</w:t>
      </w:r>
      <w:r w:rsidRPr="000E35BE">
        <w:rPr>
          <w:lang w:val="lv-LV"/>
        </w:rPr>
        <w:t xml:space="preserve">ārdevējam uz </w:t>
      </w:r>
      <w:r w:rsidR="008E3ED0">
        <w:rPr>
          <w:lang w:val="lv-LV"/>
        </w:rPr>
        <w:t>P</w:t>
      </w:r>
      <w:r w:rsidRPr="000E35BE">
        <w:rPr>
          <w:lang w:val="lv-LV"/>
        </w:rPr>
        <w:t xml:space="preserve">ārdevēja norādīto e-pastu vai pasta adresi uzaicinājumu veikt preces apskati, norādot preces kvalitātes neatbilstību un/vai trūkumus, to veidu un apmēru, paredzot, ka </w:t>
      </w:r>
      <w:r w:rsidR="008E3ED0">
        <w:rPr>
          <w:lang w:val="lv-LV"/>
        </w:rPr>
        <w:t>P</w:t>
      </w:r>
      <w:r w:rsidRPr="000E35BE">
        <w:rPr>
          <w:lang w:val="lv-LV"/>
        </w:rPr>
        <w:t>ārdevēja ierašanās termiņš nevar būt ilgāks par 5 (piecām) darba dienām.</w:t>
      </w:r>
    </w:p>
    <w:p w14:paraId="6CEF397A" w14:textId="2479B589" w:rsidR="001A4F8F" w:rsidRPr="000E35BE" w:rsidRDefault="001A4F8F" w:rsidP="002A7F72">
      <w:pPr>
        <w:pStyle w:val="Standard"/>
        <w:tabs>
          <w:tab w:val="num" w:pos="284"/>
          <w:tab w:val="left" w:pos="426"/>
          <w:tab w:val="left" w:pos="851"/>
        </w:tabs>
        <w:jc w:val="both"/>
        <w:rPr>
          <w:lang w:val="lv-LV"/>
        </w:rPr>
      </w:pPr>
      <w:r w:rsidRPr="000E35BE">
        <w:rPr>
          <w:lang w:val="lv-LV"/>
        </w:rPr>
        <w:t>4.5.</w:t>
      </w:r>
      <w:r w:rsidRPr="000E35BE">
        <w:rPr>
          <w:lang w:val="lv-LV"/>
        </w:rPr>
        <w:tab/>
        <w:t xml:space="preserve">Ja </w:t>
      </w:r>
      <w:r w:rsidR="008E3ED0">
        <w:rPr>
          <w:lang w:val="lv-LV"/>
        </w:rPr>
        <w:t>P</w:t>
      </w:r>
      <w:r w:rsidRPr="000E35BE">
        <w:rPr>
          <w:lang w:val="lv-LV"/>
        </w:rPr>
        <w:t xml:space="preserve">ārdevēja pārstāvis neierodas </w:t>
      </w:r>
      <w:r w:rsidR="008E3ED0">
        <w:rPr>
          <w:lang w:val="lv-LV"/>
        </w:rPr>
        <w:t>P</w:t>
      </w:r>
      <w:r w:rsidRPr="000E35BE">
        <w:rPr>
          <w:lang w:val="lv-LV"/>
        </w:rPr>
        <w:t xml:space="preserve">ircēja noteiktajā termiņā veikt preces apskati, atbilstoši līguma 4.4.punkta kārtībā nosūtītajam </w:t>
      </w:r>
      <w:r w:rsidR="008E3ED0">
        <w:rPr>
          <w:lang w:val="lv-LV"/>
        </w:rPr>
        <w:t>P</w:t>
      </w:r>
      <w:r w:rsidRPr="000E35BE">
        <w:rPr>
          <w:lang w:val="lv-LV"/>
        </w:rPr>
        <w:t xml:space="preserve">ircēja uzaicinājumam, </w:t>
      </w:r>
      <w:r w:rsidR="008E3ED0">
        <w:rPr>
          <w:lang w:val="lv-LV"/>
        </w:rPr>
        <w:t>P</w:t>
      </w:r>
      <w:r w:rsidRPr="000E35BE">
        <w:rPr>
          <w:lang w:val="lv-LV"/>
        </w:rPr>
        <w:t xml:space="preserve">ircējs vienpusēji sastāda aktu par preces kvalitātes neatbilstību un/vai trūkumiem, un uzskatāms, ka </w:t>
      </w:r>
      <w:r w:rsidR="008E3ED0">
        <w:rPr>
          <w:lang w:val="lv-LV"/>
        </w:rPr>
        <w:t>P</w:t>
      </w:r>
      <w:r w:rsidRPr="000E35BE">
        <w:rPr>
          <w:lang w:val="lv-LV"/>
        </w:rPr>
        <w:t>ārdevējs piekrīt minētajam aktam.</w:t>
      </w:r>
    </w:p>
    <w:p w14:paraId="307CE52C" w14:textId="33990362" w:rsidR="001A4F8F" w:rsidRPr="000E35BE" w:rsidRDefault="001A4F8F" w:rsidP="002A7F72">
      <w:pPr>
        <w:pStyle w:val="Standard"/>
        <w:tabs>
          <w:tab w:val="num" w:pos="284"/>
          <w:tab w:val="left" w:pos="426"/>
          <w:tab w:val="left" w:pos="851"/>
        </w:tabs>
        <w:jc w:val="both"/>
        <w:rPr>
          <w:lang w:val="lv-LV"/>
        </w:rPr>
      </w:pPr>
      <w:r w:rsidRPr="000E35BE">
        <w:rPr>
          <w:lang w:val="lv-LV"/>
        </w:rPr>
        <w:t>4.6.</w:t>
      </w:r>
      <w:r w:rsidRPr="000E35BE">
        <w:rPr>
          <w:lang w:val="lv-LV"/>
        </w:rPr>
        <w:tab/>
        <w:t xml:space="preserve">Ja </w:t>
      </w:r>
      <w:r w:rsidR="008E3ED0">
        <w:rPr>
          <w:lang w:val="lv-LV"/>
        </w:rPr>
        <w:t>P</w:t>
      </w:r>
      <w:r w:rsidRPr="000E35BE">
        <w:rPr>
          <w:lang w:val="lv-LV"/>
        </w:rPr>
        <w:t xml:space="preserve">ārdevēja pārstāvis ir ieradies un nepiekrīt preces kvalitātes neatbilstībai un/vai trūkumiem, </w:t>
      </w:r>
      <w:r w:rsidR="008E3ED0">
        <w:rPr>
          <w:lang w:val="lv-LV"/>
        </w:rPr>
        <w:t>P</w:t>
      </w:r>
      <w:r w:rsidRPr="000E35BE">
        <w:rPr>
          <w:lang w:val="lv-LV"/>
        </w:rPr>
        <w:t xml:space="preserve">ircējs kvalitātei neatbilstošo preci nosūta neatkarīgas ekspertīzes veikšanai, kuras atzinums ir saistošs </w:t>
      </w:r>
      <w:r w:rsidR="008E3ED0">
        <w:rPr>
          <w:lang w:val="lv-LV"/>
        </w:rPr>
        <w:t>P</w:t>
      </w:r>
      <w:r w:rsidRPr="000E35BE">
        <w:rPr>
          <w:lang w:val="lv-LV"/>
        </w:rPr>
        <w:t>ārdevējam.</w:t>
      </w:r>
    </w:p>
    <w:p w14:paraId="42709988" w14:textId="4B4892CE" w:rsidR="001A4F8F" w:rsidRPr="000E35BE" w:rsidRDefault="001A4F8F" w:rsidP="002A7F72">
      <w:pPr>
        <w:pStyle w:val="Standard"/>
        <w:tabs>
          <w:tab w:val="num" w:pos="284"/>
          <w:tab w:val="left" w:pos="567"/>
          <w:tab w:val="left" w:pos="993"/>
        </w:tabs>
        <w:jc w:val="both"/>
        <w:rPr>
          <w:lang w:val="lv-LV"/>
        </w:rPr>
      </w:pPr>
      <w:r w:rsidRPr="000E35BE">
        <w:rPr>
          <w:lang w:val="lv-LV"/>
        </w:rPr>
        <w:t>4.7.</w:t>
      </w:r>
      <w:r w:rsidRPr="000E35BE">
        <w:rPr>
          <w:lang w:val="lv-LV"/>
        </w:rPr>
        <w:tab/>
        <w:t xml:space="preserve">Ja ekspertīzes slēdziens apstiprina preces kvalitātes neatbilstību un/vai trūkumus, </w:t>
      </w:r>
      <w:r w:rsidR="008E3ED0">
        <w:rPr>
          <w:lang w:val="lv-LV"/>
        </w:rPr>
        <w:t>P</w:t>
      </w:r>
      <w:r w:rsidRPr="000E35BE">
        <w:rPr>
          <w:lang w:val="lv-LV"/>
        </w:rPr>
        <w:t xml:space="preserve">ārdevējam ir pienākums atmaksāt </w:t>
      </w:r>
      <w:r w:rsidR="008E3ED0">
        <w:rPr>
          <w:lang w:val="lv-LV"/>
        </w:rPr>
        <w:t>P</w:t>
      </w:r>
      <w:r w:rsidRPr="000E35BE">
        <w:rPr>
          <w:lang w:val="lv-LV"/>
        </w:rPr>
        <w:t>ircējam izdevumus, kas saistīti ar ekspertīzes veikšanu un preces nogādāšanu ekspertīzei.</w:t>
      </w:r>
    </w:p>
    <w:p w14:paraId="74BEDA5C" w14:textId="4295AE81" w:rsidR="001A4F8F" w:rsidRPr="000E35BE" w:rsidRDefault="001A4F8F" w:rsidP="002A7F72">
      <w:pPr>
        <w:pStyle w:val="BodyText21"/>
        <w:tabs>
          <w:tab w:val="num" w:pos="284"/>
          <w:tab w:val="left" w:pos="567"/>
          <w:tab w:val="left" w:pos="851"/>
          <w:tab w:val="left" w:pos="993"/>
          <w:tab w:val="num" w:pos="1440"/>
        </w:tabs>
        <w:rPr>
          <w:szCs w:val="24"/>
        </w:rPr>
      </w:pPr>
      <w:r w:rsidRPr="000E35BE">
        <w:rPr>
          <w:szCs w:val="24"/>
        </w:rPr>
        <w:t>4.8.</w:t>
      </w:r>
      <w:r w:rsidRPr="000E35BE">
        <w:rPr>
          <w:szCs w:val="24"/>
        </w:rPr>
        <w:tab/>
        <w:t xml:space="preserve">Ja visā garantijas termiņa laikā saskaņā ar līgumu ir konstatēta preces kvalitātes neatbilstība un/vai trūkumi, </w:t>
      </w:r>
      <w:r w:rsidR="008E3ED0">
        <w:rPr>
          <w:szCs w:val="24"/>
        </w:rPr>
        <w:t>P</w:t>
      </w:r>
      <w:r w:rsidRPr="000E35BE">
        <w:rPr>
          <w:szCs w:val="24"/>
        </w:rPr>
        <w:t xml:space="preserve">ārdevējam ir pienākums pēc attiecīga </w:t>
      </w:r>
      <w:r w:rsidR="008E3ED0">
        <w:rPr>
          <w:szCs w:val="24"/>
        </w:rPr>
        <w:t>P</w:t>
      </w:r>
      <w:r w:rsidRPr="000E35BE">
        <w:rPr>
          <w:szCs w:val="24"/>
        </w:rPr>
        <w:t xml:space="preserve">ircēja pieprasījuma nosūtīšanas, </w:t>
      </w:r>
      <w:r w:rsidR="008E3ED0">
        <w:rPr>
          <w:szCs w:val="24"/>
        </w:rPr>
        <w:t>P</w:t>
      </w:r>
      <w:r w:rsidRPr="000E35BE">
        <w:rPr>
          <w:szCs w:val="24"/>
        </w:rPr>
        <w:t xml:space="preserve">ircēja noteiktā termiņā, kas nevar būt īsāks par 20 (divdesmit) kalendārajām dienām no pieprasījuma nosūtīšanas dienas, pēc </w:t>
      </w:r>
      <w:r w:rsidR="008E3ED0">
        <w:rPr>
          <w:szCs w:val="24"/>
        </w:rPr>
        <w:t>P</w:t>
      </w:r>
      <w:r w:rsidRPr="000E35BE">
        <w:rPr>
          <w:szCs w:val="24"/>
        </w:rPr>
        <w:t xml:space="preserve">ircēja izvēles bez papildu samaksas apmainīt neatbilstošas kvalitātes preci pret kvalitatīvu preci vai bez papildu samaksas novērst preces trūkumus, vai atmaksāt </w:t>
      </w:r>
      <w:r w:rsidR="008E3ED0">
        <w:rPr>
          <w:szCs w:val="24"/>
        </w:rPr>
        <w:t>P</w:t>
      </w:r>
      <w:r w:rsidRPr="000E35BE">
        <w:rPr>
          <w:szCs w:val="24"/>
        </w:rPr>
        <w:t>ircējam neatbilstošās kvalitātes preces cenu, kas ir noteikta līguma 1.pielikumā.</w:t>
      </w:r>
    </w:p>
    <w:p w14:paraId="58CBE119" w14:textId="570FC5EA" w:rsidR="001A4F8F" w:rsidRPr="000E35BE" w:rsidRDefault="001A4F8F" w:rsidP="002A7F72">
      <w:pPr>
        <w:pStyle w:val="BodyText21"/>
        <w:tabs>
          <w:tab w:val="num" w:pos="284"/>
          <w:tab w:val="left" w:pos="851"/>
          <w:tab w:val="left" w:pos="993"/>
          <w:tab w:val="num" w:pos="1440"/>
        </w:tabs>
        <w:rPr>
          <w:szCs w:val="24"/>
        </w:rPr>
      </w:pPr>
      <w:r w:rsidRPr="000E35BE">
        <w:rPr>
          <w:szCs w:val="24"/>
        </w:rPr>
        <w:t xml:space="preserve">4.9. Preces apmaiņas gadījumā garantijas termiņa laikā, </w:t>
      </w:r>
      <w:r w:rsidR="008E3ED0">
        <w:rPr>
          <w:szCs w:val="24"/>
        </w:rPr>
        <w:t>P</w:t>
      </w:r>
      <w:r w:rsidRPr="000E35BE">
        <w:rPr>
          <w:szCs w:val="24"/>
        </w:rPr>
        <w:t>ircējs saņem apmainītajai precei iepriekšējos garantijas noteikumus (līguma 4.2.punkts).</w:t>
      </w:r>
    </w:p>
    <w:p w14:paraId="208768A8" w14:textId="77777777" w:rsidR="001A4F8F" w:rsidRPr="000E35BE" w:rsidRDefault="001A4F8F" w:rsidP="002A7F72">
      <w:pPr>
        <w:pStyle w:val="BodyText21"/>
        <w:tabs>
          <w:tab w:val="num" w:pos="284"/>
          <w:tab w:val="left" w:pos="851"/>
          <w:tab w:val="left" w:pos="993"/>
          <w:tab w:val="num" w:pos="1440"/>
        </w:tabs>
        <w:rPr>
          <w:szCs w:val="24"/>
        </w:rPr>
      </w:pPr>
    </w:p>
    <w:p w14:paraId="05C6B014" w14:textId="77777777" w:rsidR="001A4F8F" w:rsidRPr="000E35BE" w:rsidRDefault="001A4F8F" w:rsidP="002A7F72">
      <w:pPr>
        <w:tabs>
          <w:tab w:val="left" w:pos="284"/>
          <w:tab w:val="left" w:pos="709"/>
        </w:tabs>
        <w:jc w:val="both"/>
        <w:rPr>
          <w:i/>
          <w:lang w:val="lv-LV"/>
        </w:rPr>
      </w:pPr>
      <w:r w:rsidRPr="000E35BE">
        <w:rPr>
          <w:b/>
          <w:lang w:val="lv-LV"/>
        </w:rPr>
        <w:t>5.</w:t>
      </w:r>
      <w:r w:rsidRPr="000E35BE">
        <w:rPr>
          <w:lang w:val="lv-LV"/>
        </w:rPr>
        <w:t xml:space="preserve"> </w:t>
      </w:r>
      <w:r w:rsidRPr="000E35BE">
        <w:rPr>
          <w:b/>
          <w:lang w:val="lv-LV" w:eastAsia="lv-LV"/>
        </w:rPr>
        <w:t>Līguma izpildes nodrošinājums</w:t>
      </w:r>
    </w:p>
    <w:p w14:paraId="325DA7D6" w14:textId="721740A5" w:rsidR="001A4F8F" w:rsidRPr="000E35BE" w:rsidRDefault="001A4F8F" w:rsidP="002A7F72">
      <w:pPr>
        <w:tabs>
          <w:tab w:val="left" w:pos="284"/>
          <w:tab w:val="left" w:pos="709"/>
        </w:tabs>
        <w:jc w:val="both"/>
        <w:rPr>
          <w:i/>
          <w:lang w:val="lv-LV"/>
        </w:rPr>
      </w:pPr>
      <w:r w:rsidRPr="000E35BE">
        <w:rPr>
          <w:lang w:val="lv-LV" w:eastAsia="lv-LV"/>
        </w:rPr>
        <w:t xml:space="preserve">5.1. Pārdevējs apņemas 10 (desmit) darba dienu laikā no līguma spēkā stāšanās brīža iesniegt </w:t>
      </w:r>
      <w:r w:rsidR="008E3ED0">
        <w:rPr>
          <w:lang w:val="lv-LV" w:eastAsia="lv-LV"/>
        </w:rPr>
        <w:t>P</w:t>
      </w:r>
      <w:r w:rsidRPr="000E35BE">
        <w:rPr>
          <w:lang w:val="lv-LV" w:eastAsia="lv-LV"/>
        </w:rPr>
        <w:t>ircējam līguma izpildes nodrošinājumu 5% (piecu procentu) apmērā no šī līguma summas bankas</w:t>
      </w:r>
      <w:r w:rsidR="0089280B">
        <w:rPr>
          <w:lang w:val="lv-LV" w:eastAsia="lv-LV"/>
        </w:rPr>
        <w:t xml:space="preserve"> (kredītiestādes)</w:t>
      </w:r>
      <w:r w:rsidRPr="000E35BE">
        <w:rPr>
          <w:lang w:val="lv-LV" w:eastAsia="lv-LV"/>
        </w:rPr>
        <w:t xml:space="preserve"> garantijas veidā vai veikt iemaksu </w:t>
      </w:r>
      <w:r w:rsidR="008E3ED0">
        <w:rPr>
          <w:lang w:val="lv-LV" w:eastAsia="lv-LV"/>
        </w:rPr>
        <w:t>P</w:t>
      </w:r>
      <w:r w:rsidRPr="000E35BE">
        <w:rPr>
          <w:lang w:val="lv-LV" w:eastAsia="lv-LV"/>
        </w:rPr>
        <w:t>ircēja norēķinu kontā.</w:t>
      </w:r>
    </w:p>
    <w:p w14:paraId="4DFC9BE7" w14:textId="77777777" w:rsidR="001A4F8F" w:rsidRPr="000E35BE" w:rsidRDefault="001A4F8F" w:rsidP="002A7F72">
      <w:pPr>
        <w:keepNext/>
        <w:keepLines/>
        <w:tabs>
          <w:tab w:val="left" w:pos="0"/>
          <w:tab w:val="left" w:pos="142"/>
          <w:tab w:val="left" w:pos="709"/>
        </w:tabs>
        <w:autoSpaceDE w:val="0"/>
        <w:autoSpaceDN w:val="0"/>
        <w:contextualSpacing/>
        <w:jc w:val="both"/>
        <w:rPr>
          <w:b/>
          <w:lang w:val="lv-LV" w:eastAsia="lv-LV"/>
        </w:rPr>
      </w:pPr>
      <w:r w:rsidRPr="000E35BE">
        <w:rPr>
          <w:lang w:val="lv-LV" w:eastAsia="lv-LV"/>
        </w:rPr>
        <w:t>5.2. Pircējs ir tiesīgs saņemt līguma izpildes nodrošinājumu jebkurā no sekojošiem gadījumiem:</w:t>
      </w:r>
    </w:p>
    <w:p w14:paraId="6EF5BA9E" w14:textId="77777777" w:rsidR="001A4F8F" w:rsidRPr="000E35BE" w:rsidRDefault="001A4F8F" w:rsidP="002A7F72">
      <w:pPr>
        <w:jc w:val="both"/>
        <w:rPr>
          <w:lang w:val="lv-LV" w:eastAsia="lv-LV"/>
        </w:rPr>
      </w:pPr>
      <w:r w:rsidRPr="000E35BE">
        <w:rPr>
          <w:lang w:val="lv-LV" w:eastAsia="lv-LV"/>
        </w:rPr>
        <w:t>5.2.1. pilnā apmērā – ja līgums tiek izbeigts saskaņā ar līguma 8.3.1. – 8.3.5.punktu (neatkarīgi  no zaudējumu esamības);</w:t>
      </w:r>
    </w:p>
    <w:p w14:paraId="64052719" w14:textId="540E8209" w:rsidR="001A4F8F" w:rsidRPr="000E35BE" w:rsidRDefault="001A4F8F" w:rsidP="002A7F72">
      <w:pPr>
        <w:jc w:val="both"/>
        <w:rPr>
          <w:lang w:val="lv-LV" w:eastAsia="lv-LV"/>
        </w:rPr>
      </w:pPr>
      <w:r w:rsidRPr="000E35BE">
        <w:rPr>
          <w:lang w:val="lv-LV" w:eastAsia="lv-LV"/>
        </w:rPr>
        <w:t xml:space="preserve">5.2.2. pilnā apmērā – ja </w:t>
      </w:r>
      <w:r w:rsidR="008E3ED0">
        <w:rPr>
          <w:lang w:val="lv-LV" w:eastAsia="lv-LV"/>
        </w:rPr>
        <w:t>P</w:t>
      </w:r>
      <w:r w:rsidRPr="000E35BE">
        <w:rPr>
          <w:lang w:val="lv-LV" w:eastAsia="lv-LV"/>
        </w:rPr>
        <w:t>ārdevējs nevar izpildīt vai atsakās no savu saistību izpildes (neatkarīgi no zaudējumu esamības);</w:t>
      </w:r>
    </w:p>
    <w:p w14:paraId="34B9D2E8" w14:textId="41937587" w:rsidR="001A4F8F" w:rsidRPr="000E35BE" w:rsidRDefault="001A4F8F" w:rsidP="002A7F72">
      <w:pPr>
        <w:jc w:val="both"/>
        <w:rPr>
          <w:lang w:val="lv-LV" w:eastAsia="lv-LV"/>
        </w:rPr>
      </w:pPr>
      <w:r w:rsidRPr="000E35BE">
        <w:rPr>
          <w:lang w:val="lv-LV" w:eastAsia="lv-LV"/>
        </w:rPr>
        <w:t xml:space="preserve">5.2.3. </w:t>
      </w:r>
      <w:r w:rsidR="008E3ED0">
        <w:rPr>
          <w:lang w:val="lv-LV" w:eastAsia="lv-LV"/>
        </w:rPr>
        <w:t>P</w:t>
      </w:r>
      <w:r w:rsidRPr="000E35BE">
        <w:rPr>
          <w:lang w:val="lv-LV" w:eastAsia="lv-LV"/>
        </w:rPr>
        <w:t>ārdevēja līgumsodu segšanai – līgumsodu summas apmērā;</w:t>
      </w:r>
    </w:p>
    <w:p w14:paraId="57DCEC8A" w14:textId="088D45ED" w:rsidR="001A4F8F" w:rsidRPr="000E35BE" w:rsidRDefault="001A4F8F" w:rsidP="002A7F72">
      <w:pPr>
        <w:jc w:val="both"/>
        <w:rPr>
          <w:lang w:val="lv-LV" w:eastAsia="lv-LV"/>
        </w:rPr>
      </w:pPr>
      <w:r w:rsidRPr="000E35BE">
        <w:rPr>
          <w:lang w:val="lv-LV" w:eastAsia="lv-LV"/>
        </w:rPr>
        <w:t xml:space="preserve">5.2.4. </w:t>
      </w:r>
      <w:r w:rsidR="008E3ED0">
        <w:rPr>
          <w:lang w:val="lv-LV" w:eastAsia="lv-LV"/>
        </w:rPr>
        <w:t>P</w:t>
      </w:r>
      <w:r w:rsidRPr="000E35BE">
        <w:rPr>
          <w:lang w:val="lv-LV" w:eastAsia="lv-LV"/>
        </w:rPr>
        <w:t xml:space="preserve">ircēja zaudējumu, kas radušies šajā līgumā noteikto </w:t>
      </w:r>
      <w:r w:rsidR="002220F4">
        <w:rPr>
          <w:lang w:val="lv-LV" w:eastAsia="lv-LV"/>
        </w:rPr>
        <w:t>P</w:t>
      </w:r>
      <w:r w:rsidRPr="000E35BE">
        <w:rPr>
          <w:lang w:val="lv-LV" w:eastAsia="lv-LV"/>
        </w:rPr>
        <w:t xml:space="preserve">ārdevēja saistību neizpildes rezultātā, atlīdzināšanai – zaudējumu summas apmērā. Šajā gadījumā </w:t>
      </w:r>
      <w:r w:rsidR="008E3ED0">
        <w:rPr>
          <w:lang w:val="lv-LV" w:eastAsia="lv-LV"/>
        </w:rPr>
        <w:t>P</w:t>
      </w:r>
      <w:r w:rsidRPr="000E35BE">
        <w:rPr>
          <w:lang w:val="lv-LV" w:eastAsia="lv-LV"/>
        </w:rPr>
        <w:t xml:space="preserve">ircējs nosūta </w:t>
      </w:r>
      <w:r w:rsidR="002220F4">
        <w:rPr>
          <w:lang w:val="lv-LV" w:eastAsia="lv-LV"/>
        </w:rPr>
        <w:t>P</w:t>
      </w:r>
      <w:r w:rsidRPr="000E35BE">
        <w:rPr>
          <w:lang w:val="lv-LV" w:eastAsia="lv-LV"/>
        </w:rPr>
        <w:t>ārdevējam zaudējumu aprēķinu.</w:t>
      </w:r>
    </w:p>
    <w:p w14:paraId="516B574D" w14:textId="6D4D1D53" w:rsidR="001A4F8F" w:rsidRPr="000E35BE" w:rsidRDefault="001A4F8F" w:rsidP="002A7F72">
      <w:pPr>
        <w:jc w:val="both"/>
        <w:rPr>
          <w:lang w:val="lv-LV" w:eastAsia="lv-LV"/>
        </w:rPr>
      </w:pPr>
      <w:r w:rsidRPr="000E35BE">
        <w:rPr>
          <w:lang w:val="lv-LV" w:eastAsia="lv-LV"/>
        </w:rPr>
        <w:t xml:space="preserve">5.3. Ja </w:t>
      </w:r>
      <w:r w:rsidR="008E3ED0">
        <w:rPr>
          <w:lang w:val="lv-LV" w:eastAsia="lv-LV"/>
        </w:rPr>
        <w:t>P</w:t>
      </w:r>
      <w:r w:rsidRPr="000E35BE">
        <w:rPr>
          <w:lang w:val="lv-LV" w:eastAsia="lv-LV"/>
        </w:rPr>
        <w:t>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1E0117C4" w14:textId="0F0F78C3" w:rsidR="001A4F8F" w:rsidRPr="000E35BE" w:rsidRDefault="001A4F8F" w:rsidP="002A7F72">
      <w:pPr>
        <w:jc w:val="both"/>
        <w:rPr>
          <w:lang w:val="lv-LV" w:eastAsia="lv-LV"/>
        </w:rPr>
      </w:pPr>
      <w:r w:rsidRPr="000E35BE">
        <w:rPr>
          <w:lang w:val="lv-LV" w:eastAsia="lv-LV"/>
        </w:rPr>
        <w:t xml:space="preserve">5.4. Ja </w:t>
      </w:r>
      <w:r w:rsidR="008E3ED0">
        <w:rPr>
          <w:lang w:val="lv-LV" w:eastAsia="lv-LV"/>
        </w:rPr>
        <w:t>P</w:t>
      </w:r>
      <w:r w:rsidRPr="000E35BE">
        <w:rPr>
          <w:lang w:val="lv-LV" w:eastAsia="lv-LV"/>
        </w:rPr>
        <w:t xml:space="preserve">ircējs ir saņēmis līguma izpildes nodrošinājumu saskaņā ar līguma 5.2.1., 5.2.2. vai 5.2.4.punktu, tad </w:t>
      </w:r>
      <w:r w:rsidR="008E3ED0">
        <w:rPr>
          <w:lang w:val="lv-LV" w:eastAsia="lv-LV"/>
        </w:rPr>
        <w:t>P</w:t>
      </w:r>
      <w:r w:rsidRPr="000E35BE">
        <w:rPr>
          <w:lang w:val="lv-LV" w:eastAsia="lv-LV"/>
        </w:rPr>
        <w:t xml:space="preserve">ārdevēja pienākums ir atlīdzināt </w:t>
      </w:r>
      <w:r w:rsidR="008E3ED0">
        <w:rPr>
          <w:lang w:val="lv-LV" w:eastAsia="lv-LV"/>
        </w:rPr>
        <w:t>P</w:t>
      </w:r>
      <w:r w:rsidRPr="000E35BE">
        <w:rPr>
          <w:lang w:val="lv-LV" w:eastAsia="lv-LV"/>
        </w:rPr>
        <w:t>ircējam zaudējumus tādā apmērā, kas pārsniedz saskaņā ar attiecīgi līguma 5.2.1., 5.2.2. vai 5.2.4.punktu saņemtās summas.</w:t>
      </w:r>
    </w:p>
    <w:p w14:paraId="2AF9782C" w14:textId="249B3F52" w:rsidR="001A4F8F" w:rsidRPr="000E35BE" w:rsidRDefault="001A4F8F" w:rsidP="002A7F72">
      <w:pPr>
        <w:jc w:val="both"/>
        <w:rPr>
          <w:lang w:val="lv-LV" w:eastAsia="lv-LV"/>
        </w:rPr>
      </w:pPr>
      <w:r w:rsidRPr="000E35BE">
        <w:rPr>
          <w:lang w:val="lv-LV" w:eastAsia="lv-LV"/>
        </w:rPr>
        <w:t xml:space="preserve">5.5. Ja </w:t>
      </w:r>
      <w:r w:rsidR="008E3ED0">
        <w:rPr>
          <w:lang w:val="lv-LV" w:eastAsia="lv-LV"/>
        </w:rPr>
        <w:t>P</w:t>
      </w:r>
      <w:r w:rsidRPr="000E35BE">
        <w:rPr>
          <w:lang w:val="lv-LV" w:eastAsia="lv-LV"/>
        </w:rPr>
        <w:t xml:space="preserve">ārdevējs neiesniedz līguma izpildes nodrošinājumu šajā līgumā noteiktajā kārtībā, tad </w:t>
      </w:r>
      <w:r w:rsidR="008E3ED0">
        <w:rPr>
          <w:lang w:val="lv-LV" w:eastAsia="lv-LV"/>
        </w:rPr>
        <w:t>P</w:t>
      </w:r>
      <w:r w:rsidRPr="000E35BE">
        <w:rPr>
          <w:lang w:val="lv-LV" w:eastAsia="lv-LV"/>
        </w:rPr>
        <w:t xml:space="preserve">ircējs ir tiesīgs pilnā apmērā saņemt </w:t>
      </w:r>
      <w:r w:rsidR="002220F4">
        <w:rPr>
          <w:lang w:val="lv-LV" w:eastAsia="lv-LV"/>
        </w:rPr>
        <w:t>P</w:t>
      </w:r>
      <w:r w:rsidRPr="000E35BE">
        <w:rPr>
          <w:lang w:val="lv-LV" w:eastAsia="lv-LV"/>
        </w:rPr>
        <w:t xml:space="preserve">ārdevēja saskaņā ar iepirkuma nolikumu iesniegto piedāvājuma nodrošinājumu. Piedāvājuma nodrošinājuma saņemšanai ir soda sankcijas raksturs un tā neatbrīvo </w:t>
      </w:r>
      <w:r w:rsidR="008E3ED0">
        <w:rPr>
          <w:lang w:val="lv-LV" w:eastAsia="lv-LV"/>
        </w:rPr>
        <w:t>P</w:t>
      </w:r>
      <w:r w:rsidRPr="000E35BE">
        <w:rPr>
          <w:lang w:val="lv-LV" w:eastAsia="lv-LV"/>
        </w:rPr>
        <w:t>ārdevēju no līguma izpildes un līguma izpildes nodrošinājuma iesniegšanas pienākuma.</w:t>
      </w:r>
    </w:p>
    <w:p w14:paraId="3F83EBC7" w14:textId="7410AB2E" w:rsidR="001A4F8F" w:rsidRPr="000E35BE" w:rsidRDefault="001A4F8F" w:rsidP="002A7F72">
      <w:pPr>
        <w:pStyle w:val="BodyText21"/>
        <w:tabs>
          <w:tab w:val="num" w:pos="284"/>
          <w:tab w:val="left" w:pos="851"/>
          <w:tab w:val="left" w:pos="993"/>
          <w:tab w:val="num" w:pos="1440"/>
        </w:tabs>
        <w:rPr>
          <w:szCs w:val="24"/>
        </w:rPr>
      </w:pPr>
      <w:r w:rsidRPr="000E35BE">
        <w:rPr>
          <w:szCs w:val="24"/>
          <w:lang w:eastAsia="lv-LV"/>
        </w:rPr>
        <w:lastRenderedPageBreak/>
        <w:t xml:space="preserve">5.6. Līguma izpildes nodrošinājuma veidlapu (vai iemaksāto naudas summu) </w:t>
      </w:r>
      <w:r w:rsidR="008E3ED0">
        <w:rPr>
          <w:szCs w:val="24"/>
          <w:lang w:eastAsia="lv-LV"/>
        </w:rPr>
        <w:t>P</w:t>
      </w:r>
      <w:r w:rsidRPr="000E35BE">
        <w:rPr>
          <w:szCs w:val="24"/>
          <w:lang w:eastAsia="lv-LV"/>
        </w:rPr>
        <w:t xml:space="preserve">ircējs atdod </w:t>
      </w:r>
      <w:r w:rsidR="008E3ED0">
        <w:rPr>
          <w:szCs w:val="24"/>
          <w:lang w:eastAsia="lv-LV"/>
        </w:rPr>
        <w:t>P</w:t>
      </w:r>
      <w:r w:rsidRPr="000E35BE">
        <w:rPr>
          <w:szCs w:val="24"/>
          <w:lang w:eastAsia="lv-LV"/>
        </w:rPr>
        <w:t>ārdevējam 5 (piecu) darba dienu laikā pēc veidlapā noteiktā līguma izpildes nodrošinājuma derīguma termiņa beigām.</w:t>
      </w:r>
    </w:p>
    <w:p w14:paraId="42F9092F" w14:textId="77777777" w:rsidR="001A4F8F" w:rsidRPr="000E35BE" w:rsidRDefault="001A4F8F" w:rsidP="002A7F72">
      <w:pPr>
        <w:pStyle w:val="BodyText21"/>
        <w:tabs>
          <w:tab w:val="num" w:pos="284"/>
          <w:tab w:val="left" w:pos="567"/>
          <w:tab w:val="left" w:pos="993"/>
        </w:tabs>
        <w:rPr>
          <w:szCs w:val="24"/>
        </w:rPr>
      </w:pPr>
    </w:p>
    <w:p w14:paraId="66E22C62" w14:textId="77777777" w:rsidR="001A4F8F" w:rsidRPr="000E35BE" w:rsidRDefault="001A4F8F" w:rsidP="002A7F72">
      <w:pPr>
        <w:tabs>
          <w:tab w:val="num" w:pos="284"/>
        </w:tabs>
        <w:rPr>
          <w:b/>
          <w:lang w:val="lv-LV"/>
        </w:rPr>
      </w:pPr>
      <w:r w:rsidRPr="000E35BE">
        <w:rPr>
          <w:b/>
          <w:lang w:val="lv-LV"/>
        </w:rPr>
        <w:t>6. Pušu atbildība un strīdu izšķiršana</w:t>
      </w:r>
    </w:p>
    <w:p w14:paraId="0DCDA36A" w14:textId="6F98202A" w:rsidR="001A4F8F" w:rsidRPr="000E35BE" w:rsidRDefault="001A4F8F" w:rsidP="002A7F72">
      <w:pPr>
        <w:pStyle w:val="BodyText21"/>
        <w:tabs>
          <w:tab w:val="num" w:pos="284"/>
          <w:tab w:val="left" w:pos="851"/>
        </w:tabs>
        <w:rPr>
          <w:spacing w:val="-9"/>
          <w:w w:val="110"/>
          <w:szCs w:val="24"/>
        </w:rPr>
      </w:pPr>
      <w:r w:rsidRPr="000E35BE">
        <w:rPr>
          <w:szCs w:val="24"/>
        </w:rPr>
        <w:t xml:space="preserve">6.1. </w:t>
      </w:r>
      <w:r w:rsidRPr="000E35BE">
        <w:rPr>
          <w:spacing w:val="-10"/>
          <w:w w:val="110"/>
          <w:szCs w:val="24"/>
        </w:rPr>
        <w:t xml:space="preserve">Gadījumā, </w:t>
      </w:r>
      <w:r w:rsidRPr="000E35BE">
        <w:rPr>
          <w:w w:val="110"/>
          <w:szCs w:val="24"/>
        </w:rPr>
        <w:t xml:space="preserve">ja </w:t>
      </w:r>
      <w:r w:rsidRPr="000E35BE">
        <w:rPr>
          <w:spacing w:val="-7"/>
          <w:w w:val="110"/>
          <w:szCs w:val="24"/>
        </w:rPr>
        <w:t xml:space="preserve">viena </w:t>
      </w:r>
      <w:r w:rsidRPr="000E35BE">
        <w:rPr>
          <w:spacing w:val="-5"/>
          <w:w w:val="110"/>
          <w:szCs w:val="24"/>
        </w:rPr>
        <w:t xml:space="preserve">no pusēm </w:t>
      </w:r>
      <w:r w:rsidRPr="000E35BE">
        <w:rPr>
          <w:spacing w:val="-6"/>
          <w:w w:val="110"/>
          <w:szCs w:val="24"/>
        </w:rPr>
        <w:t xml:space="preserve">nepilda </w:t>
      </w:r>
      <w:r w:rsidRPr="000E35BE">
        <w:rPr>
          <w:spacing w:val="-9"/>
          <w:w w:val="110"/>
          <w:szCs w:val="24"/>
        </w:rPr>
        <w:t xml:space="preserve">līguma </w:t>
      </w:r>
      <w:r w:rsidRPr="000E35BE">
        <w:rPr>
          <w:spacing w:val="-7"/>
          <w:w w:val="110"/>
          <w:szCs w:val="24"/>
        </w:rPr>
        <w:t xml:space="preserve">saistības, </w:t>
      </w:r>
      <w:r w:rsidRPr="000E35BE">
        <w:rPr>
          <w:spacing w:val="-8"/>
          <w:w w:val="110"/>
          <w:szCs w:val="24"/>
        </w:rPr>
        <w:t xml:space="preserve">otrai </w:t>
      </w:r>
      <w:r w:rsidRPr="000E35BE">
        <w:rPr>
          <w:spacing w:val="-5"/>
          <w:w w:val="110"/>
          <w:szCs w:val="24"/>
        </w:rPr>
        <w:t xml:space="preserve">pusei </w:t>
      </w:r>
      <w:r w:rsidRPr="000E35BE">
        <w:rPr>
          <w:spacing w:val="-4"/>
          <w:w w:val="110"/>
          <w:szCs w:val="24"/>
        </w:rPr>
        <w:t xml:space="preserve">ir </w:t>
      </w:r>
      <w:r w:rsidRPr="000E35BE">
        <w:rPr>
          <w:spacing w:val="-8"/>
          <w:w w:val="110"/>
          <w:szCs w:val="24"/>
        </w:rPr>
        <w:t xml:space="preserve">tiesības prasīt līgumsoda </w:t>
      </w:r>
      <w:r w:rsidRPr="000E35BE">
        <w:rPr>
          <w:spacing w:val="-9"/>
          <w:w w:val="110"/>
          <w:szCs w:val="24"/>
        </w:rPr>
        <w:t>samaksu</w:t>
      </w:r>
      <w:r w:rsidRPr="000E35BE">
        <w:rPr>
          <w:spacing w:val="-33"/>
          <w:w w:val="110"/>
          <w:szCs w:val="24"/>
        </w:rPr>
        <w:t xml:space="preserve"> </w:t>
      </w:r>
      <w:r w:rsidRPr="000E35BE">
        <w:rPr>
          <w:spacing w:val="3"/>
          <w:w w:val="110"/>
          <w:szCs w:val="24"/>
        </w:rPr>
        <w:t>0,1%</w:t>
      </w:r>
      <w:r w:rsidRPr="000E35BE">
        <w:rPr>
          <w:spacing w:val="-27"/>
          <w:w w:val="110"/>
          <w:szCs w:val="24"/>
        </w:rPr>
        <w:t xml:space="preserve"> </w:t>
      </w:r>
      <w:r w:rsidRPr="000E35BE">
        <w:rPr>
          <w:spacing w:val="-7"/>
          <w:w w:val="110"/>
          <w:szCs w:val="24"/>
        </w:rPr>
        <w:t>(</w:t>
      </w:r>
      <w:r w:rsidR="004A71B7">
        <w:rPr>
          <w:spacing w:val="-7"/>
          <w:w w:val="110"/>
          <w:szCs w:val="24"/>
        </w:rPr>
        <w:t>nulle komats viens procents</w:t>
      </w:r>
      <w:r w:rsidRPr="000E35BE">
        <w:rPr>
          <w:spacing w:val="-7"/>
          <w:w w:val="110"/>
          <w:szCs w:val="24"/>
        </w:rPr>
        <w:t>)</w:t>
      </w:r>
      <w:r w:rsidRPr="000E35BE">
        <w:rPr>
          <w:spacing w:val="-25"/>
          <w:w w:val="110"/>
          <w:szCs w:val="24"/>
        </w:rPr>
        <w:t xml:space="preserve"> </w:t>
      </w:r>
      <w:r w:rsidRPr="000E35BE">
        <w:rPr>
          <w:spacing w:val="-8"/>
          <w:w w:val="110"/>
          <w:szCs w:val="24"/>
        </w:rPr>
        <w:t xml:space="preserve">apmērā </w:t>
      </w:r>
      <w:r w:rsidRPr="000E35BE">
        <w:rPr>
          <w:spacing w:val="-5"/>
          <w:w w:val="110"/>
          <w:szCs w:val="24"/>
        </w:rPr>
        <w:t xml:space="preserve">no </w:t>
      </w:r>
      <w:r w:rsidRPr="000E35BE">
        <w:rPr>
          <w:spacing w:val="-8"/>
          <w:w w:val="110"/>
          <w:szCs w:val="24"/>
        </w:rPr>
        <w:t xml:space="preserve">neizpildīto </w:t>
      </w:r>
      <w:r w:rsidRPr="000E35BE">
        <w:rPr>
          <w:spacing w:val="-7"/>
          <w:w w:val="110"/>
          <w:szCs w:val="24"/>
        </w:rPr>
        <w:t xml:space="preserve">saistību </w:t>
      </w:r>
      <w:r w:rsidRPr="000E35BE">
        <w:rPr>
          <w:spacing w:val="-9"/>
          <w:w w:val="110"/>
          <w:szCs w:val="24"/>
        </w:rPr>
        <w:t xml:space="preserve">vērtības </w:t>
      </w:r>
      <w:r w:rsidRPr="000E35BE">
        <w:rPr>
          <w:spacing w:val="-5"/>
          <w:w w:val="110"/>
          <w:szCs w:val="24"/>
        </w:rPr>
        <w:t xml:space="preserve">par </w:t>
      </w:r>
      <w:r w:rsidRPr="000E35BE">
        <w:rPr>
          <w:spacing w:val="-10"/>
          <w:w w:val="110"/>
          <w:szCs w:val="24"/>
        </w:rPr>
        <w:t xml:space="preserve">katru </w:t>
      </w:r>
      <w:r w:rsidRPr="000E35BE">
        <w:rPr>
          <w:spacing w:val="-9"/>
          <w:w w:val="110"/>
          <w:szCs w:val="24"/>
        </w:rPr>
        <w:t xml:space="preserve">nokavēto </w:t>
      </w:r>
      <w:r w:rsidRPr="000E35BE">
        <w:rPr>
          <w:spacing w:val="-8"/>
          <w:w w:val="110"/>
          <w:szCs w:val="24"/>
        </w:rPr>
        <w:t xml:space="preserve">dienu, </w:t>
      </w:r>
      <w:r w:rsidRPr="000E35BE">
        <w:rPr>
          <w:spacing w:val="-4"/>
          <w:w w:val="110"/>
          <w:szCs w:val="24"/>
        </w:rPr>
        <w:t xml:space="preserve">bet </w:t>
      </w:r>
      <w:r w:rsidRPr="000E35BE">
        <w:rPr>
          <w:spacing w:val="-5"/>
          <w:w w:val="110"/>
          <w:szCs w:val="24"/>
        </w:rPr>
        <w:t xml:space="preserve">ne </w:t>
      </w:r>
      <w:r w:rsidRPr="000E35BE">
        <w:rPr>
          <w:spacing w:val="-9"/>
          <w:w w:val="110"/>
          <w:szCs w:val="24"/>
        </w:rPr>
        <w:t xml:space="preserve">vairāk </w:t>
      </w:r>
      <w:r w:rsidRPr="000E35BE">
        <w:rPr>
          <w:spacing w:val="-5"/>
          <w:w w:val="110"/>
          <w:szCs w:val="24"/>
        </w:rPr>
        <w:t xml:space="preserve">par </w:t>
      </w:r>
      <w:r w:rsidRPr="000E35BE">
        <w:rPr>
          <w:spacing w:val="4"/>
          <w:w w:val="110"/>
          <w:szCs w:val="24"/>
        </w:rPr>
        <w:t xml:space="preserve">10% </w:t>
      </w:r>
      <w:r w:rsidRPr="000E35BE">
        <w:rPr>
          <w:spacing w:val="-5"/>
          <w:w w:val="110"/>
          <w:szCs w:val="24"/>
        </w:rPr>
        <w:t xml:space="preserve">(desmit </w:t>
      </w:r>
      <w:r w:rsidRPr="000E35BE">
        <w:rPr>
          <w:spacing w:val="-7"/>
          <w:w w:val="110"/>
          <w:szCs w:val="24"/>
        </w:rPr>
        <w:t xml:space="preserve">procenti) no </w:t>
      </w:r>
      <w:r w:rsidRPr="000E35BE">
        <w:rPr>
          <w:spacing w:val="-8"/>
          <w:w w:val="110"/>
          <w:szCs w:val="24"/>
        </w:rPr>
        <w:t xml:space="preserve">neizpildīto </w:t>
      </w:r>
      <w:r w:rsidRPr="000E35BE">
        <w:rPr>
          <w:spacing w:val="-7"/>
          <w:w w:val="110"/>
          <w:szCs w:val="24"/>
        </w:rPr>
        <w:t xml:space="preserve">saistību </w:t>
      </w:r>
      <w:r w:rsidRPr="000E35BE">
        <w:rPr>
          <w:spacing w:val="-9"/>
          <w:w w:val="110"/>
          <w:szCs w:val="24"/>
        </w:rPr>
        <w:t>vērtības</w:t>
      </w:r>
      <w:r w:rsidR="004A71B7">
        <w:rPr>
          <w:spacing w:val="-9"/>
          <w:w w:val="110"/>
          <w:szCs w:val="24"/>
        </w:rPr>
        <w:t xml:space="preserve"> (bez PVN)</w:t>
      </w:r>
      <w:r w:rsidRPr="000E35BE">
        <w:rPr>
          <w:spacing w:val="-9"/>
          <w:w w:val="110"/>
          <w:szCs w:val="24"/>
        </w:rPr>
        <w:t xml:space="preserve">. Līgumsodu </w:t>
      </w:r>
      <w:r w:rsidRPr="000E35BE">
        <w:rPr>
          <w:spacing w:val="-8"/>
          <w:w w:val="110"/>
          <w:szCs w:val="24"/>
        </w:rPr>
        <w:t xml:space="preserve">samaksa </w:t>
      </w:r>
      <w:r w:rsidRPr="000E35BE">
        <w:rPr>
          <w:spacing w:val="-9"/>
          <w:w w:val="110"/>
          <w:szCs w:val="24"/>
        </w:rPr>
        <w:t xml:space="preserve">neatbrīvo </w:t>
      </w:r>
      <w:r w:rsidRPr="000E35BE">
        <w:rPr>
          <w:spacing w:val="-5"/>
          <w:w w:val="110"/>
          <w:szCs w:val="24"/>
        </w:rPr>
        <w:t xml:space="preserve">puses no </w:t>
      </w:r>
      <w:r w:rsidRPr="000E35BE">
        <w:rPr>
          <w:spacing w:val="-9"/>
          <w:w w:val="110"/>
          <w:szCs w:val="24"/>
        </w:rPr>
        <w:t xml:space="preserve">zaudējumu </w:t>
      </w:r>
      <w:r w:rsidRPr="000E35BE">
        <w:rPr>
          <w:spacing w:val="-7"/>
          <w:w w:val="110"/>
          <w:szCs w:val="24"/>
        </w:rPr>
        <w:t xml:space="preserve">segšanas </w:t>
      </w:r>
      <w:r w:rsidRPr="000E35BE">
        <w:rPr>
          <w:spacing w:val="-6"/>
          <w:w w:val="110"/>
          <w:szCs w:val="24"/>
        </w:rPr>
        <w:t xml:space="preserve">un </w:t>
      </w:r>
      <w:r w:rsidRPr="000E35BE">
        <w:rPr>
          <w:spacing w:val="-10"/>
          <w:w w:val="110"/>
          <w:szCs w:val="24"/>
        </w:rPr>
        <w:t xml:space="preserve">līguma </w:t>
      </w:r>
      <w:r w:rsidRPr="000E35BE">
        <w:rPr>
          <w:spacing w:val="-7"/>
          <w:w w:val="110"/>
          <w:szCs w:val="24"/>
        </w:rPr>
        <w:t>izpildes</w:t>
      </w:r>
      <w:r w:rsidRPr="000E35BE">
        <w:rPr>
          <w:spacing w:val="-10"/>
          <w:w w:val="110"/>
          <w:szCs w:val="24"/>
        </w:rPr>
        <w:t xml:space="preserve"> </w:t>
      </w:r>
      <w:r w:rsidRPr="000E35BE">
        <w:rPr>
          <w:spacing w:val="-9"/>
          <w:w w:val="110"/>
          <w:szCs w:val="24"/>
        </w:rPr>
        <w:t>pienākuma.</w:t>
      </w:r>
    </w:p>
    <w:p w14:paraId="2502DDFF" w14:textId="77777777" w:rsidR="001A4F8F" w:rsidRPr="000E35BE" w:rsidRDefault="001A4F8F" w:rsidP="002A7F72">
      <w:pPr>
        <w:pStyle w:val="BodyText21"/>
        <w:tabs>
          <w:tab w:val="num" w:pos="284"/>
          <w:tab w:val="left" w:pos="851"/>
        </w:tabs>
        <w:rPr>
          <w:szCs w:val="24"/>
        </w:rPr>
      </w:pPr>
      <w:r w:rsidRPr="000E35BE">
        <w:rPr>
          <w:szCs w:val="24"/>
        </w:rPr>
        <w:t xml:space="preserve">6.2. Par preces piegādes termiņa neievērošanu tiek uzskatīta arī nekvalitatīvas preces piegāde. </w:t>
      </w:r>
    </w:p>
    <w:p w14:paraId="7A0B33DC" w14:textId="77777777" w:rsidR="001A4F8F" w:rsidRPr="000E35BE" w:rsidRDefault="001A4F8F" w:rsidP="002A7F72">
      <w:pPr>
        <w:pStyle w:val="BodyText21"/>
        <w:tabs>
          <w:tab w:val="num" w:pos="284"/>
          <w:tab w:val="left" w:pos="993"/>
        </w:tabs>
        <w:rPr>
          <w:szCs w:val="24"/>
        </w:rPr>
      </w:pPr>
      <w:r w:rsidRPr="000E35BE">
        <w:rPr>
          <w:szCs w:val="24"/>
        </w:rPr>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1AD16FEB" w14:textId="3A16D522" w:rsidR="001A4F8F" w:rsidRPr="000E35BE" w:rsidRDefault="001A4F8F" w:rsidP="002A7F72">
      <w:pPr>
        <w:pStyle w:val="BodyText21"/>
        <w:tabs>
          <w:tab w:val="num" w:pos="284"/>
          <w:tab w:val="left" w:pos="993"/>
        </w:tabs>
        <w:rPr>
          <w:szCs w:val="24"/>
        </w:rPr>
      </w:pPr>
      <w:r w:rsidRPr="000E35BE">
        <w:rPr>
          <w:szCs w:val="24"/>
        </w:rPr>
        <w:t xml:space="preserve">6.4. Puses ir tiesīgas rakstveidā nosūtīt pretenziju otrai pusei uz šajā līgumā norādīto  </w:t>
      </w:r>
      <w:r w:rsidR="004A71B7">
        <w:rPr>
          <w:szCs w:val="24"/>
        </w:rPr>
        <w:t xml:space="preserve">pasta vai e-pasta </w:t>
      </w:r>
      <w:r w:rsidRPr="000E35BE">
        <w:rPr>
          <w:szCs w:val="24"/>
        </w:rPr>
        <w:t>adresi</w:t>
      </w:r>
      <w:r w:rsidR="004A71B7">
        <w:rPr>
          <w:szCs w:val="24"/>
        </w:rPr>
        <w:t>.</w:t>
      </w:r>
      <w:r w:rsidRPr="000E35BE">
        <w:rPr>
          <w:szCs w:val="24"/>
        </w:rPr>
        <w:t xml:space="preserve">  Pretenzijai ir jābūt pamatotai ar attiecīgajiem faktiem un dokumentiem. Puses vienojas, ka pretenzijas tiks izskatītas ne ilgāk kā 10 (desmit) darba dienu laikā no to saņemšanas brīža.</w:t>
      </w:r>
    </w:p>
    <w:p w14:paraId="6FBF3A8C" w14:textId="77777777" w:rsidR="001A4F8F" w:rsidRPr="000E35BE" w:rsidRDefault="001A4F8F" w:rsidP="002A7F72">
      <w:pPr>
        <w:pStyle w:val="BodyText21"/>
        <w:tabs>
          <w:tab w:val="num" w:pos="284"/>
          <w:tab w:val="left" w:pos="993"/>
        </w:tabs>
        <w:rPr>
          <w:szCs w:val="24"/>
        </w:rPr>
      </w:pPr>
      <w:r w:rsidRPr="000E35BE">
        <w:rPr>
          <w:szCs w:val="24"/>
        </w:rPr>
        <w:t xml:space="preserve">6.5. Visus strīdus un domstarpības, kas varētu celties par Līgumu vai tā izpildīšanu, puses apņemas risināt pārrunu ceļā. Ja puses nepanāk šādu vienošanos, strīdu nodod izskatīšanai Latvijas Republikas tiesai pēc piekritības. </w:t>
      </w:r>
    </w:p>
    <w:p w14:paraId="16360532" w14:textId="77777777" w:rsidR="001A4F8F" w:rsidRPr="000E35BE" w:rsidRDefault="001A4F8F" w:rsidP="002A7F72">
      <w:pPr>
        <w:pStyle w:val="BodyText21"/>
        <w:tabs>
          <w:tab w:val="num" w:pos="284"/>
          <w:tab w:val="left" w:pos="993"/>
        </w:tabs>
        <w:rPr>
          <w:szCs w:val="24"/>
        </w:rPr>
      </w:pPr>
      <w:r w:rsidRPr="000E35BE">
        <w:rPr>
          <w:szCs w:val="24"/>
        </w:rPr>
        <w:t>6.6. Pušu saistības, kas izriet no līguma, apspriežamas pēc Latvijas Republikas normatīvajiem aktiem.</w:t>
      </w:r>
    </w:p>
    <w:p w14:paraId="328E25F1" w14:textId="0C13CEAB" w:rsidR="00B249AA" w:rsidRPr="00926203" w:rsidRDefault="001A4F8F" w:rsidP="00926203">
      <w:pPr>
        <w:pStyle w:val="BodyText21"/>
        <w:tabs>
          <w:tab w:val="num" w:pos="284"/>
          <w:tab w:val="left" w:pos="993"/>
        </w:tabs>
        <w:rPr>
          <w:szCs w:val="24"/>
        </w:rPr>
      </w:pPr>
      <w:r w:rsidRPr="000E35BE">
        <w:rPr>
          <w:szCs w:val="24"/>
        </w:rPr>
        <w:t xml:space="preserve">6.7. Pārdevējs saskaņā ar likumu atbild </w:t>
      </w:r>
      <w:r w:rsidR="008E3ED0">
        <w:rPr>
          <w:szCs w:val="24"/>
        </w:rPr>
        <w:t>P</w:t>
      </w:r>
      <w:r w:rsidRPr="000E35BE">
        <w:rPr>
          <w:szCs w:val="24"/>
        </w:rPr>
        <w:t xml:space="preserve">ircējam par zaudējumiem, kas </w:t>
      </w:r>
      <w:r w:rsidR="008E3ED0">
        <w:rPr>
          <w:szCs w:val="24"/>
        </w:rPr>
        <w:t>P</w:t>
      </w:r>
      <w:r w:rsidRPr="000E35BE">
        <w:rPr>
          <w:szCs w:val="24"/>
        </w:rPr>
        <w:t>ircējam nodarīti saistībā ar nekvalitatīvas preces (tai skaitā ar apslēptiem trūkumiem) piegādi.</w:t>
      </w:r>
    </w:p>
    <w:p w14:paraId="1D23C5C0" w14:textId="12524B8C" w:rsidR="00B249AA" w:rsidRPr="000E35BE" w:rsidRDefault="00B249AA" w:rsidP="002A7F72">
      <w:pPr>
        <w:pStyle w:val="BodyText21"/>
        <w:tabs>
          <w:tab w:val="num" w:pos="284"/>
          <w:tab w:val="left" w:pos="993"/>
        </w:tabs>
        <w:rPr>
          <w:szCs w:val="24"/>
        </w:rPr>
      </w:pPr>
    </w:p>
    <w:p w14:paraId="05DFEB68" w14:textId="77777777" w:rsidR="001A4F8F" w:rsidRPr="000E35BE" w:rsidRDefault="001A4F8F" w:rsidP="002A7F72">
      <w:pPr>
        <w:tabs>
          <w:tab w:val="num" w:pos="284"/>
        </w:tabs>
        <w:rPr>
          <w:b/>
          <w:lang w:val="lv-LV"/>
        </w:rPr>
      </w:pPr>
      <w:r w:rsidRPr="000E35BE">
        <w:rPr>
          <w:b/>
          <w:lang w:val="lv-LV"/>
        </w:rPr>
        <w:t>7. Nepārvaramas varas apstākļi</w:t>
      </w:r>
    </w:p>
    <w:p w14:paraId="7A56B36C" w14:textId="77777777" w:rsidR="001A4F8F" w:rsidRPr="000E35BE" w:rsidRDefault="001A4F8F" w:rsidP="002A7F72">
      <w:pPr>
        <w:pStyle w:val="BodyText21"/>
        <w:tabs>
          <w:tab w:val="left" w:pos="0"/>
          <w:tab w:val="num" w:pos="284"/>
          <w:tab w:val="left" w:pos="5823"/>
        </w:tabs>
        <w:rPr>
          <w:szCs w:val="24"/>
        </w:rPr>
      </w:pPr>
      <w:r w:rsidRPr="000E35BE">
        <w:rPr>
          <w:szCs w:val="24"/>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6B2E215F" w14:textId="77777777" w:rsidR="001A4F8F" w:rsidRPr="000E35BE" w:rsidRDefault="001A4F8F" w:rsidP="001A4F8F">
      <w:pPr>
        <w:pStyle w:val="BodyText21"/>
        <w:tabs>
          <w:tab w:val="left" w:pos="0"/>
          <w:tab w:val="num" w:pos="284"/>
        </w:tabs>
        <w:spacing w:line="264" w:lineRule="auto"/>
        <w:rPr>
          <w:szCs w:val="24"/>
        </w:rPr>
      </w:pPr>
      <w:r w:rsidRPr="000E35BE">
        <w:rPr>
          <w:szCs w:val="24"/>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63C320D6" w14:textId="732A5997" w:rsidR="001A4F8F" w:rsidRPr="000E35BE" w:rsidRDefault="001A4F8F" w:rsidP="001A4F8F">
      <w:pPr>
        <w:pStyle w:val="BodyText21"/>
        <w:tabs>
          <w:tab w:val="left" w:pos="0"/>
          <w:tab w:val="num" w:pos="284"/>
        </w:tabs>
        <w:spacing w:line="264" w:lineRule="auto"/>
        <w:rPr>
          <w:b/>
          <w:szCs w:val="24"/>
        </w:rPr>
      </w:pPr>
      <w:r w:rsidRPr="000E35BE">
        <w:rPr>
          <w:szCs w:val="24"/>
        </w:rPr>
        <w:t xml:space="preserve">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w:t>
      </w:r>
      <w:r w:rsidR="0088729F">
        <w:rPr>
          <w:szCs w:val="24"/>
        </w:rPr>
        <w:t>pievienojot attiecīgus pierādījumus</w:t>
      </w:r>
      <w:r w:rsidRPr="000E35BE">
        <w:rPr>
          <w:szCs w:val="24"/>
        </w:rPr>
        <w:t>. Tādu pašu pienākumu puses uzņemas, lai paziņotu par faktu, ka saistību izpildi kavējošie nepārvaramas varas apstākļi ir beigušies.</w:t>
      </w:r>
      <w:r w:rsidRPr="000E35BE">
        <w:rPr>
          <w:b/>
          <w:szCs w:val="24"/>
        </w:rPr>
        <w:t xml:space="preserve">   </w:t>
      </w:r>
    </w:p>
    <w:p w14:paraId="4FCF9E2A" w14:textId="77777777" w:rsidR="001A4F8F" w:rsidRPr="000E35BE" w:rsidRDefault="001A4F8F" w:rsidP="001A4F8F">
      <w:pPr>
        <w:pStyle w:val="BodyText21"/>
        <w:tabs>
          <w:tab w:val="left" w:pos="0"/>
          <w:tab w:val="num" w:pos="284"/>
        </w:tabs>
        <w:spacing w:line="264" w:lineRule="auto"/>
        <w:rPr>
          <w:b/>
          <w:szCs w:val="24"/>
        </w:rPr>
      </w:pPr>
      <w:r w:rsidRPr="000E35BE">
        <w:rPr>
          <w:b/>
          <w:szCs w:val="24"/>
        </w:rPr>
        <w:t xml:space="preserve">  </w:t>
      </w:r>
    </w:p>
    <w:p w14:paraId="6AF384BA" w14:textId="77777777" w:rsidR="001A4F8F" w:rsidRPr="000E35BE" w:rsidRDefault="001A4F8F" w:rsidP="002A7F72">
      <w:pPr>
        <w:shd w:val="clear" w:color="auto" w:fill="FFFFFF"/>
        <w:tabs>
          <w:tab w:val="num" w:pos="284"/>
          <w:tab w:val="left" w:pos="350"/>
        </w:tabs>
        <w:rPr>
          <w:b/>
          <w:lang w:val="lv-LV" w:eastAsia="lv-LV"/>
        </w:rPr>
      </w:pPr>
      <w:r w:rsidRPr="000E35BE">
        <w:rPr>
          <w:b/>
          <w:lang w:val="lv-LV" w:eastAsia="lv-LV"/>
        </w:rPr>
        <w:t>8. Līguma darbības termiņš un tā priekšlaicīga izbeigšana</w:t>
      </w:r>
    </w:p>
    <w:p w14:paraId="1B37BAC0" w14:textId="77777777" w:rsidR="001A4F8F" w:rsidRPr="000E35BE" w:rsidRDefault="001A4F8F" w:rsidP="002A7F72">
      <w:pPr>
        <w:shd w:val="clear" w:color="auto" w:fill="FFFFFF"/>
        <w:tabs>
          <w:tab w:val="num" w:pos="284"/>
          <w:tab w:val="left" w:pos="350"/>
        </w:tabs>
        <w:jc w:val="both"/>
        <w:rPr>
          <w:lang w:val="lv-LV" w:eastAsia="lv-LV"/>
        </w:rPr>
      </w:pPr>
      <w:r w:rsidRPr="000E35BE">
        <w:rPr>
          <w:lang w:val="lv-LV" w:eastAsia="lv-LV"/>
        </w:rPr>
        <w:t xml:space="preserve">8.1. Līgums stājas spēkā ar tā abpusējas parakstīšanas dienu un </w:t>
      </w:r>
      <w:r w:rsidRPr="000E35BE">
        <w:rPr>
          <w:spacing w:val="-7"/>
          <w:w w:val="110"/>
          <w:lang w:val="lv-LV"/>
        </w:rPr>
        <w:t>darbojas</w:t>
      </w:r>
      <w:r w:rsidRPr="000E35BE">
        <w:rPr>
          <w:spacing w:val="-10"/>
          <w:w w:val="110"/>
          <w:lang w:val="lv-LV"/>
        </w:rPr>
        <w:t xml:space="preserve"> </w:t>
      </w:r>
      <w:r w:rsidRPr="000E35BE">
        <w:rPr>
          <w:spacing w:val="-9"/>
          <w:w w:val="110"/>
          <w:lang w:val="lv-LV"/>
        </w:rPr>
        <w:t>līdz</w:t>
      </w:r>
      <w:r w:rsidRPr="000E35BE">
        <w:rPr>
          <w:spacing w:val="-17"/>
          <w:w w:val="110"/>
          <w:lang w:val="lv-LV"/>
        </w:rPr>
        <w:t xml:space="preserve"> </w:t>
      </w:r>
      <w:r w:rsidRPr="000E35BE">
        <w:rPr>
          <w:spacing w:val="-5"/>
          <w:w w:val="110"/>
          <w:lang w:val="lv-LV"/>
        </w:rPr>
        <w:t>pušu</w:t>
      </w:r>
      <w:r w:rsidRPr="000E35BE">
        <w:rPr>
          <w:spacing w:val="-20"/>
          <w:w w:val="110"/>
          <w:lang w:val="lv-LV"/>
        </w:rPr>
        <w:t xml:space="preserve"> </w:t>
      </w:r>
      <w:r w:rsidRPr="000E35BE">
        <w:rPr>
          <w:spacing w:val="-7"/>
          <w:w w:val="110"/>
          <w:lang w:val="lv-LV"/>
        </w:rPr>
        <w:t>saistību</w:t>
      </w:r>
      <w:r w:rsidRPr="000E35BE">
        <w:rPr>
          <w:spacing w:val="-19"/>
          <w:w w:val="110"/>
          <w:lang w:val="lv-LV"/>
        </w:rPr>
        <w:t xml:space="preserve"> </w:t>
      </w:r>
      <w:r w:rsidRPr="000E35BE">
        <w:rPr>
          <w:spacing w:val="-9"/>
          <w:w w:val="110"/>
          <w:lang w:val="lv-LV"/>
        </w:rPr>
        <w:t>pilnīgai</w:t>
      </w:r>
      <w:r w:rsidRPr="000E35BE">
        <w:rPr>
          <w:spacing w:val="-12"/>
          <w:w w:val="110"/>
          <w:lang w:val="lv-LV"/>
        </w:rPr>
        <w:t xml:space="preserve"> </w:t>
      </w:r>
      <w:r w:rsidRPr="000E35BE">
        <w:rPr>
          <w:spacing w:val="-7"/>
          <w:w w:val="110"/>
          <w:lang w:val="lv-LV"/>
        </w:rPr>
        <w:t>izpildei.</w:t>
      </w:r>
    </w:p>
    <w:p w14:paraId="44040FDF" w14:textId="77777777" w:rsidR="001A4F8F" w:rsidRPr="000E35BE" w:rsidRDefault="001A4F8F" w:rsidP="002A7F72">
      <w:pPr>
        <w:shd w:val="clear" w:color="auto" w:fill="FFFFFF"/>
        <w:tabs>
          <w:tab w:val="num" w:pos="284"/>
          <w:tab w:val="left" w:pos="350"/>
        </w:tabs>
        <w:jc w:val="both"/>
        <w:rPr>
          <w:lang w:val="lv-LV" w:eastAsia="lv-LV"/>
        </w:rPr>
      </w:pPr>
      <w:r w:rsidRPr="000E35BE">
        <w:rPr>
          <w:lang w:val="lv-LV" w:eastAsia="lv-LV"/>
        </w:rPr>
        <w:t>8.2. Līgumu var izbeigt, pusēm vienojoties.</w:t>
      </w:r>
    </w:p>
    <w:p w14:paraId="6AE1B9B9" w14:textId="77777777" w:rsidR="001A4F8F" w:rsidRPr="000E35BE" w:rsidRDefault="001A4F8F" w:rsidP="002A7F72">
      <w:pPr>
        <w:shd w:val="clear" w:color="auto" w:fill="FFFFFF"/>
        <w:tabs>
          <w:tab w:val="num" w:pos="284"/>
          <w:tab w:val="left" w:pos="350"/>
        </w:tabs>
        <w:jc w:val="both"/>
        <w:rPr>
          <w:lang w:val="lv-LV" w:eastAsia="lv-LV"/>
        </w:rPr>
      </w:pPr>
      <w:r w:rsidRPr="000E35BE">
        <w:rPr>
          <w:lang w:val="lv-LV" w:eastAsia="lv-LV"/>
        </w:rPr>
        <w:t>8.3. Pircējs ir tiesīgs vienpusējā kārtā izbeigt līgumu jebkurā no sekojošiem gadījumiem:</w:t>
      </w:r>
    </w:p>
    <w:p w14:paraId="709ED4A2" w14:textId="36CA004F" w:rsidR="001A4F8F" w:rsidRPr="000E35BE" w:rsidRDefault="001A4F8F" w:rsidP="002A7F72">
      <w:pPr>
        <w:pStyle w:val="Standard"/>
        <w:tabs>
          <w:tab w:val="num" w:pos="284"/>
          <w:tab w:val="left" w:pos="777"/>
          <w:tab w:val="left" w:pos="1843"/>
        </w:tabs>
        <w:jc w:val="both"/>
        <w:rPr>
          <w:lang w:val="lv-LV"/>
        </w:rPr>
      </w:pPr>
      <w:r w:rsidRPr="000E35BE">
        <w:rPr>
          <w:lang w:val="lv-LV" w:eastAsia="lv-LV"/>
        </w:rPr>
        <w:t>8.3.1.</w:t>
      </w:r>
      <w:r w:rsidRPr="000E35BE">
        <w:rPr>
          <w:lang w:val="lv-LV"/>
        </w:rPr>
        <w:t xml:space="preserve"> ja </w:t>
      </w:r>
      <w:r w:rsidR="008E3ED0">
        <w:rPr>
          <w:lang w:val="lv-LV"/>
        </w:rPr>
        <w:t>P</w:t>
      </w:r>
      <w:r w:rsidRPr="000E35BE">
        <w:rPr>
          <w:lang w:val="lv-LV"/>
        </w:rPr>
        <w:t xml:space="preserve">ārdevējs vienpusēji (bez saskaņošanas ar </w:t>
      </w:r>
      <w:r w:rsidR="008E3ED0">
        <w:rPr>
          <w:lang w:val="lv-LV"/>
        </w:rPr>
        <w:t>P</w:t>
      </w:r>
      <w:r w:rsidRPr="000E35BE">
        <w:rPr>
          <w:lang w:val="lv-LV"/>
        </w:rPr>
        <w:t>ircēju) paaugstina preces cenu;</w:t>
      </w:r>
    </w:p>
    <w:p w14:paraId="18503062" w14:textId="77777777" w:rsidR="001A4F8F" w:rsidRPr="000E35BE" w:rsidRDefault="001A4F8F" w:rsidP="002A7F72">
      <w:pPr>
        <w:pStyle w:val="Standard"/>
        <w:tabs>
          <w:tab w:val="num" w:pos="284"/>
          <w:tab w:val="left" w:pos="777"/>
          <w:tab w:val="left" w:pos="1843"/>
        </w:tabs>
        <w:jc w:val="both"/>
        <w:rPr>
          <w:lang w:val="lv-LV"/>
        </w:rPr>
      </w:pPr>
      <w:r w:rsidRPr="000E35BE">
        <w:rPr>
          <w:lang w:val="lv-LV"/>
        </w:rPr>
        <w:t>8.3.2. ja piegādātās preces kvalitāte neatbilst standartam, tehniskajai specifikācijai un/vai līguma noteikumiem;</w:t>
      </w:r>
    </w:p>
    <w:p w14:paraId="575CD7DF" w14:textId="77777777" w:rsidR="001A4F8F" w:rsidRPr="000E35BE" w:rsidRDefault="001A4F8F" w:rsidP="002A7F72">
      <w:pPr>
        <w:pStyle w:val="Standard"/>
        <w:tabs>
          <w:tab w:val="num" w:pos="284"/>
          <w:tab w:val="left" w:pos="777"/>
          <w:tab w:val="left" w:pos="1843"/>
        </w:tabs>
        <w:jc w:val="both"/>
        <w:rPr>
          <w:lang w:val="lv-LV"/>
        </w:rPr>
      </w:pPr>
      <w:r w:rsidRPr="000E35BE">
        <w:rPr>
          <w:lang w:val="lv-LV"/>
        </w:rPr>
        <w:t>8.3.3.  ja netiek ievērots preces piegādes termiņš un/vai apjoms;</w:t>
      </w:r>
    </w:p>
    <w:p w14:paraId="1FD26FAA" w14:textId="28F51E27" w:rsidR="001A4F8F" w:rsidRPr="000E35BE" w:rsidRDefault="001A4F8F" w:rsidP="002A7F72">
      <w:pPr>
        <w:tabs>
          <w:tab w:val="num" w:pos="284"/>
          <w:tab w:val="left" w:pos="777"/>
        </w:tabs>
        <w:jc w:val="both"/>
        <w:rPr>
          <w:lang w:val="lv-LV" w:eastAsia="lv-LV"/>
        </w:rPr>
      </w:pPr>
      <w:r w:rsidRPr="000E35BE">
        <w:rPr>
          <w:lang w:val="lv-LV" w:eastAsia="lv-LV"/>
        </w:rPr>
        <w:t xml:space="preserve">8.3.4. ja </w:t>
      </w:r>
      <w:r w:rsidR="008E3ED0">
        <w:rPr>
          <w:lang w:val="lv-LV" w:eastAsia="lv-LV"/>
        </w:rPr>
        <w:t>P</w:t>
      </w:r>
      <w:r w:rsidRPr="000E35BE">
        <w:rPr>
          <w:lang w:val="lv-LV" w:eastAsia="lv-LV"/>
        </w:rPr>
        <w:t>ārdevējs nevar vai atsakās piegādāt līgumam atbilstošu preci vai nepiegādā preci pielīgtajā apjomā;</w:t>
      </w:r>
    </w:p>
    <w:p w14:paraId="67128494" w14:textId="34096CC3" w:rsidR="001A4F8F" w:rsidRPr="00B249AA" w:rsidRDefault="001A4F8F" w:rsidP="002A7F72">
      <w:pPr>
        <w:tabs>
          <w:tab w:val="num" w:pos="284"/>
          <w:tab w:val="left" w:pos="777"/>
        </w:tabs>
        <w:jc w:val="both"/>
        <w:rPr>
          <w:lang w:val="lv-LV" w:eastAsia="lv-LV"/>
        </w:rPr>
      </w:pPr>
      <w:r w:rsidRPr="000E35BE">
        <w:rPr>
          <w:lang w:val="lv-LV"/>
        </w:rPr>
        <w:lastRenderedPageBreak/>
        <w:t xml:space="preserve">8.3.5. </w:t>
      </w:r>
      <w:r w:rsidRPr="000E35BE">
        <w:rPr>
          <w:lang w:val="lv-LV" w:eastAsia="lv-LV"/>
        </w:rPr>
        <w:t xml:space="preserve">ja </w:t>
      </w:r>
      <w:r w:rsidR="008E3ED0">
        <w:rPr>
          <w:lang w:val="lv-LV" w:eastAsia="lv-LV"/>
        </w:rPr>
        <w:t>P</w:t>
      </w:r>
      <w:r w:rsidRPr="000E35BE">
        <w:rPr>
          <w:lang w:val="lv-LV" w:eastAsia="lv-LV"/>
        </w:rPr>
        <w:t xml:space="preserve">ārdevējs līgumā noteiktajā kārtībā un termiņā neiesniedz līguma izpildes </w:t>
      </w:r>
      <w:r w:rsidRPr="00B249AA">
        <w:rPr>
          <w:lang w:val="lv-LV" w:eastAsia="lv-LV"/>
        </w:rPr>
        <w:t>nodrošinājumu</w:t>
      </w:r>
      <w:r w:rsidR="00B249AA" w:rsidRPr="00B249AA">
        <w:rPr>
          <w:lang w:val="lv-LV" w:eastAsia="lv-LV"/>
        </w:rPr>
        <w:t>;</w:t>
      </w:r>
    </w:p>
    <w:p w14:paraId="4C7507F8" w14:textId="0A984366" w:rsidR="001A4F8F" w:rsidRPr="000E35BE" w:rsidRDefault="001A4F8F" w:rsidP="00926203">
      <w:pPr>
        <w:shd w:val="clear" w:color="auto" w:fill="FFFFFF"/>
        <w:tabs>
          <w:tab w:val="num" w:pos="284"/>
          <w:tab w:val="left" w:pos="350"/>
        </w:tabs>
        <w:jc w:val="both"/>
        <w:rPr>
          <w:lang w:val="lv-LV"/>
        </w:rPr>
      </w:pPr>
      <w:r w:rsidRPr="000E35BE">
        <w:rPr>
          <w:lang w:val="lv-LV"/>
        </w:rPr>
        <w:t xml:space="preserve">8.4. Ja līgums tiek izbeigts saskaņā ar līguma 8.3.punkta noteikumiem, </w:t>
      </w:r>
      <w:r w:rsidR="008E3ED0">
        <w:rPr>
          <w:lang w:val="lv-LV"/>
        </w:rPr>
        <w:t>P</w:t>
      </w:r>
      <w:r w:rsidRPr="000E35BE">
        <w:rPr>
          <w:lang w:val="lv-LV"/>
        </w:rPr>
        <w:t xml:space="preserve">ircējs nosūta par to rakstisku paziņojumu </w:t>
      </w:r>
      <w:r w:rsidR="002220F4">
        <w:rPr>
          <w:lang w:val="lv-LV"/>
        </w:rPr>
        <w:t>P</w:t>
      </w:r>
      <w:r w:rsidRPr="000E35BE">
        <w:rPr>
          <w:lang w:val="lv-LV"/>
        </w:rPr>
        <w:t xml:space="preserve">ārdevējam pa pastu ierakstīta vēstulē. Līgums tiek uzskatīts par izbeigtu </w:t>
      </w:r>
      <w:r w:rsidR="008E3ED0">
        <w:rPr>
          <w:lang w:val="lv-LV"/>
        </w:rPr>
        <w:t>P</w:t>
      </w:r>
      <w:r w:rsidRPr="000E35BE">
        <w:rPr>
          <w:lang w:val="lv-LV"/>
        </w:rPr>
        <w:t>ircēja noteiktajā termiņā, kas nevar būt īsāks par 7 (septiņām) kalendārajam dienām no ierakstītās vēstules nosūtīšanas dienas.</w:t>
      </w:r>
    </w:p>
    <w:p w14:paraId="40BF85A4" w14:textId="741A061B" w:rsidR="001A4F8F" w:rsidRPr="000E35BE" w:rsidRDefault="001A4F8F" w:rsidP="00926203">
      <w:pPr>
        <w:pStyle w:val="BodyText21"/>
        <w:tabs>
          <w:tab w:val="left" w:pos="709"/>
        </w:tabs>
        <w:rPr>
          <w:szCs w:val="24"/>
        </w:rPr>
      </w:pPr>
      <w:r w:rsidRPr="000E35BE">
        <w:rPr>
          <w:szCs w:val="24"/>
        </w:rPr>
        <w:t>8.5. Puse ir tiesīga izbeigt līgumu nekavējoties vienpusējā kārtā (nosūtot ierakstītu vēstuli), ja otra puse ir kļuvusi par nodokļu parādnieku vai ir pasludināts maksātnespējas process, vai apturēta/pārtraukta puses saimnieciskā darbība, vai uzsākta tiesvedība par puses bankrotu, nokārtojot visus maksājumus un saistības, kādas ir radušās līdz līguma izbeigšanas brīdim.</w:t>
      </w:r>
    </w:p>
    <w:p w14:paraId="369EA405" w14:textId="6A958701" w:rsidR="008E1FD9" w:rsidRPr="00926203" w:rsidRDefault="001A4F8F" w:rsidP="00926203">
      <w:pPr>
        <w:shd w:val="clear" w:color="auto" w:fill="FFFFFF"/>
        <w:tabs>
          <w:tab w:val="num" w:pos="284"/>
          <w:tab w:val="left" w:pos="350"/>
        </w:tabs>
        <w:jc w:val="both"/>
        <w:rPr>
          <w:lang w:val="lv-LV"/>
        </w:rPr>
      </w:pPr>
      <w:r w:rsidRPr="000E35BE">
        <w:rPr>
          <w:lang w:val="lv-LV"/>
        </w:rPr>
        <w:t xml:space="preserve">8.6. Pircējam ir tiesības nekavējoties vienpusēji atkāpties no līguma izpildes (nosūtot ierakstīto vēstuli), ja līgumu nav iespējams izpildīt tādēļ, ka līguma izpildes laikā pret </w:t>
      </w:r>
      <w:r w:rsidR="008E3ED0">
        <w:rPr>
          <w:lang w:val="lv-LV"/>
        </w:rPr>
        <w:t>P</w:t>
      </w:r>
      <w:r w:rsidRPr="000E35BE">
        <w:rPr>
          <w:lang w:val="lv-LV"/>
        </w:rPr>
        <w:t>ārdevēju ir piemērotas starptautiskās vai nacionālās sankcijas vai būtiskas finanšu un kapitāla tirgus intereses ietekmējošas Eiropas Savienības vai Ziemeļatlantijas līguma organizācijas dalībvalsts noteiktās sankcijas.</w:t>
      </w:r>
    </w:p>
    <w:p w14:paraId="7DF7EF15" w14:textId="77777777" w:rsidR="001A4F8F" w:rsidRPr="000E35BE" w:rsidRDefault="001A4F8F" w:rsidP="00926203">
      <w:pPr>
        <w:shd w:val="clear" w:color="auto" w:fill="FFFFFF"/>
        <w:tabs>
          <w:tab w:val="num" w:pos="284"/>
          <w:tab w:val="left" w:pos="350"/>
        </w:tabs>
        <w:jc w:val="both"/>
        <w:rPr>
          <w:b/>
          <w:lang w:val="lv-LV"/>
        </w:rPr>
      </w:pPr>
    </w:p>
    <w:p w14:paraId="2B9BE520" w14:textId="77777777" w:rsidR="001A4F8F" w:rsidRPr="000E35BE" w:rsidRDefault="001A4F8F" w:rsidP="00926203">
      <w:pPr>
        <w:shd w:val="clear" w:color="auto" w:fill="FFFFFF"/>
        <w:tabs>
          <w:tab w:val="num" w:pos="284"/>
          <w:tab w:val="left" w:pos="350"/>
        </w:tabs>
        <w:rPr>
          <w:lang w:val="lv-LV"/>
        </w:rPr>
      </w:pPr>
      <w:r w:rsidRPr="000E35BE">
        <w:rPr>
          <w:b/>
          <w:lang w:val="lv-LV"/>
        </w:rPr>
        <w:t>9. Komercnoslēpums</w:t>
      </w:r>
    </w:p>
    <w:p w14:paraId="16B1D711" w14:textId="77777777" w:rsidR="001A4F8F" w:rsidRPr="000E35BE" w:rsidRDefault="001A4F8F" w:rsidP="00926203">
      <w:pPr>
        <w:tabs>
          <w:tab w:val="left" w:pos="0"/>
          <w:tab w:val="num" w:pos="284"/>
        </w:tabs>
        <w:jc w:val="both"/>
        <w:rPr>
          <w:lang w:val="lv-LV"/>
        </w:rPr>
      </w:pPr>
      <w:r w:rsidRPr="000E35BE">
        <w:rPr>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3F9463DE" w14:textId="77777777" w:rsidR="001A4F8F" w:rsidRPr="000E35BE" w:rsidRDefault="001A4F8F" w:rsidP="00926203">
      <w:pPr>
        <w:tabs>
          <w:tab w:val="left" w:pos="0"/>
          <w:tab w:val="num" w:pos="284"/>
        </w:tabs>
        <w:jc w:val="both"/>
        <w:rPr>
          <w:lang w:val="lv-LV"/>
        </w:rPr>
      </w:pPr>
      <w:r w:rsidRPr="000E35BE">
        <w:rPr>
          <w:lang w:val="lv-LV"/>
        </w:rPr>
        <w:t>9.2. Saņemto puses komercnoslēpumu saturošo informāciju otra puse apņemas izmantot vienīgi līguma 1.1.punktā norādītajam mērķim, ievērojot pušu komercintereses un šo konfidencialitātes pienākumu.</w:t>
      </w:r>
    </w:p>
    <w:p w14:paraId="3AC81A6F" w14:textId="77777777" w:rsidR="001A4F8F" w:rsidRPr="000E35BE" w:rsidRDefault="001A4F8F" w:rsidP="00926203">
      <w:pPr>
        <w:tabs>
          <w:tab w:val="left" w:pos="0"/>
          <w:tab w:val="num" w:pos="284"/>
        </w:tabs>
        <w:jc w:val="both"/>
        <w:rPr>
          <w:lang w:val="lv-LV"/>
        </w:rPr>
      </w:pPr>
    </w:p>
    <w:p w14:paraId="29AAE58C" w14:textId="77777777" w:rsidR="001A4F8F" w:rsidRPr="000E35BE" w:rsidRDefault="001A4F8F" w:rsidP="00926203">
      <w:pPr>
        <w:tabs>
          <w:tab w:val="left" w:pos="0"/>
          <w:tab w:val="num" w:pos="284"/>
        </w:tabs>
        <w:rPr>
          <w:lang w:val="lv-LV"/>
        </w:rPr>
      </w:pPr>
      <w:r w:rsidRPr="000E35BE">
        <w:rPr>
          <w:b/>
          <w:lang w:val="lv-LV"/>
        </w:rPr>
        <w:t>10. Personas datu aizsardzība</w:t>
      </w:r>
    </w:p>
    <w:p w14:paraId="1C3501CE" w14:textId="77777777" w:rsidR="001A4F8F" w:rsidRPr="000E35BE" w:rsidRDefault="001A4F8F" w:rsidP="00926203">
      <w:pPr>
        <w:tabs>
          <w:tab w:val="left" w:pos="0"/>
          <w:tab w:val="num" w:pos="284"/>
        </w:tabs>
        <w:jc w:val="both"/>
        <w:rPr>
          <w:lang w:val="lv-LV"/>
        </w:rPr>
      </w:pPr>
      <w:r w:rsidRPr="000E35BE">
        <w:rPr>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892FC6D" w14:textId="77777777" w:rsidR="001A4F8F" w:rsidRPr="000E35BE" w:rsidRDefault="001A4F8F" w:rsidP="00926203">
      <w:pPr>
        <w:tabs>
          <w:tab w:val="left" w:pos="0"/>
          <w:tab w:val="num" w:pos="284"/>
        </w:tabs>
        <w:jc w:val="both"/>
        <w:rPr>
          <w:lang w:val="lv-LV"/>
        </w:rPr>
      </w:pPr>
      <w:r w:rsidRPr="000E35BE">
        <w:rPr>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9EAAB19" w14:textId="77777777" w:rsidR="001A4F8F" w:rsidRPr="000E35BE" w:rsidRDefault="001A4F8F" w:rsidP="00926203">
      <w:pPr>
        <w:tabs>
          <w:tab w:val="left" w:pos="0"/>
          <w:tab w:val="num" w:pos="284"/>
        </w:tabs>
        <w:jc w:val="both"/>
        <w:rPr>
          <w:lang w:val="lv-LV"/>
        </w:rPr>
      </w:pPr>
      <w:r w:rsidRPr="000E35BE">
        <w:rPr>
          <w:lang w:val="lv-LV"/>
        </w:rPr>
        <w:t>10.3. Puses apņemas nodrošināt spēkā esošajiem tiesību aktiem atbilstošu aizsardzības līmeni otras puses iesniegtajiem personas datiem.</w:t>
      </w:r>
    </w:p>
    <w:p w14:paraId="3AB2E58E" w14:textId="77777777" w:rsidR="001A4F8F" w:rsidRPr="000E35BE" w:rsidRDefault="001A4F8F" w:rsidP="00926203">
      <w:pPr>
        <w:tabs>
          <w:tab w:val="left" w:pos="0"/>
          <w:tab w:val="num" w:pos="284"/>
        </w:tabs>
        <w:jc w:val="both"/>
        <w:rPr>
          <w:lang w:val="lv-LV"/>
        </w:rPr>
      </w:pPr>
      <w:r w:rsidRPr="000E35BE">
        <w:rPr>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1D3BA5" w14:textId="77777777" w:rsidR="001A4F8F" w:rsidRPr="000E35BE" w:rsidRDefault="001A4F8F" w:rsidP="00926203">
      <w:pPr>
        <w:tabs>
          <w:tab w:val="left" w:pos="0"/>
          <w:tab w:val="num" w:pos="284"/>
        </w:tabs>
        <w:jc w:val="both"/>
        <w:rPr>
          <w:lang w:val="lv-LV"/>
        </w:rPr>
      </w:pPr>
      <w:r w:rsidRPr="000E35BE">
        <w:rPr>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861897" w14:textId="77777777" w:rsidR="001A4F8F" w:rsidRPr="000E35BE" w:rsidRDefault="001A4F8F" w:rsidP="00926203">
      <w:pPr>
        <w:tabs>
          <w:tab w:val="left" w:pos="0"/>
          <w:tab w:val="num" w:pos="284"/>
        </w:tabs>
        <w:jc w:val="both"/>
        <w:rPr>
          <w:lang w:val="lv-LV"/>
        </w:rPr>
      </w:pPr>
      <w:r w:rsidRPr="000E35BE">
        <w:rPr>
          <w:lang w:val="lv-LV"/>
        </w:rPr>
        <w:t>10.6. Puses apņemas iznīcināt otras puses iesniegtos personas datus, tiklīdz izbeidzas nepieciešamība tos apstrādāt.</w:t>
      </w:r>
    </w:p>
    <w:p w14:paraId="1B69FED9" w14:textId="77777777" w:rsidR="001A4F8F" w:rsidRPr="000E35BE" w:rsidRDefault="001A4F8F" w:rsidP="00926203">
      <w:pPr>
        <w:tabs>
          <w:tab w:val="left" w:pos="0"/>
          <w:tab w:val="num" w:pos="284"/>
        </w:tabs>
        <w:jc w:val="both"/>
        <w:rPr>
          <w:lang w:val="lv-LV"/>
        </w:rPr>
      </w:pPr>
    </w:p>
    <w:p w14:paraId="4C6281D4" w14:textId="77777777" w:rsidR="001A4F8F" w:rsidRPr="000E35BE" w:rsidRDefault="001A4F8F" w:rsidP="00926203">
      <w:pPr>
        <w:tabs>
          <w:tab w:val="left" w:pos="0"/>
          <w:tab w:val="num" w:pos="284"/>
        </w:tabs>
        <w:rPr>
          <w:b/>
          <w:lang w:val="lv-LV"/>
        </w:rPr>
      </w:pPr>
      <w:r w:rsidRPr="000E35BE">
        <w:rPr>
          <w:b/>
          <w:lang w:val="lv-LV"/>
        </w:rPr>
        <w:t xml:space="preserve">11. Biznesa ētikas </w:t>
      </w:r>
      <w:r w:rsidRPr="000E35BE">
        <w:rPr>
          <w:b/>
          <w:lang w:val="lv-LV" w:eastAsia="lv-LV"/>
        </w:rPr>
        <w:t>pamatprincipi</w:t>
      </w:r>
    </w:p>
    <w:p w14:paraId="7A1B884A" w14:textId="77777777" w:rsidR="001A4F8F" w:rsidRPr="000E35BE" w:rsidRDefault="001A4F8F" w:rsidP="00926203">
      <w:pPr>
        <w:tabs>
          <w:tab w:val="left" w:pos="0"/>
          <w:tab w:val="num" w:pos="284"/>
        </w:tabs>
        <w:jc w:val="both"/>
        <w:rPr>
          <w:lang w:val="lv-LV" w:eastAsia="lv-LV"/>
        </w:rPr>
      </w:pPr>
      <w:r w:rsidRPr="000E35BE">
        <w:rPr>
          <w:lang w:val="lv-LV" w:eastAsia="lv-LV"/>
        </w:rPr>
        <w:t xml:space="preserve">11.1. Pārdevējs, parakstot līgumu, apliecina, ka ir iepazinies ar koncerna “Latvijas dzelzceļš” mājas lapā </w:t>
      </w:r>
      <w:hyperlink r:id="rId12" w:history="1">
        <w:r w:rsidRPr="00926203">
          <w:rPr>
            <w:i/>
            <w:iCs/>
            <w:u w:val="single"/>
            <w:lang w:val="lv-LV" w:eastAsia="lv-LV"/>
          </w:rPr>
          <w:t>www.ldz.lv</w:t>
        </w:r>
      </w:hyperlink>
      <w:r w:rsidRPr="000E35BE">
        <w:rPr>
          <w:lang w:val="lv-LV" w:eastAsia="lv-LV"/>
        </w:rPr>
        <w:t xml:space="preserve"> publicētajiem </w:t>
      </w:r>
      <w:r w:rsidRPr="000E35BE">
        <w:rPr>
          <w:i/>
          <w:lang w:val="lv-LV" w:eastAsia="lv-LV"/>
        </w:rPr>
        <w:t xml:space="preserve">“Latvijas dzelzceļš” koncerna sadarbības partneru </w:t>
      </w:r>
      <w:r w:rsidRPr="000E35BE">
        <w:rPr>
          <w:i/>
          <w:lang w:val="lv-LV" w:eastAsia="lv-LV"/>
        </w:rPr>
        <w:lastRenderedPageBreak/>
        <w:t>biznesa ētikas pamatprincipiem</w:t>
      </w:r>
      <w:r w:rsidRPr="000E35BE">
        <w:rPr>
          <w:lang w:val="lv-LV" w:eastAsia="lv-LV"/>
        </w:rPr>
        <w:t xml:space="preserve"> (turpmāk – </w:t>
      </w:r>
      <w:r w:rsidRPr="000E35BE">
        <w:rPr>
          <w:i/>
          <w:lang w:val="lv-LV" w:eastAsia="lv-LV"/>
        </w:rPr>
        <w:t>Pamatprincipi</w:t>
      </w:r>
      <w:r w:rsidRPr="000E35BE">
        <w:rPr>
          <w:lang w:val="lv-LV" w:eastAsia="lv-LV"/>
        </w:rPr>
        <w:t>), atbilst tiem un apņemas arī turpmāk strikti tos ievērot pats un nodrošināt, ka tos ievēro arī tā darbinieki un ar līguma izpildi saistītie apakšuzņēmēji.</w:t>
      </w:r>
    </w:p>
    <w:p w14:paraId="0D487CC4" w14:textId="51DA2F8C" w:rsidR="001A4F8F" w:rsidRPr="000E35BE" w:rsidRDefault="001A4F8F" w:rsidP="00926203">
      <w:pPr>
        <w:tabs>
          <w:tab w:val="left" w:pos="0"/>
          <w:tab w:val="num" w:pos="284"/>
        </w:tabs>
        <w:jc w:val="both"/>
        <w:rPr>
          <w:lang w:val="lv-LV" w:eastAsia="lv-LV"/>
        </w:rPr>
      </w:pPr>
      <w:r w:rsidRPr="000E35BE">
        <w:rPr>
          <w:lang w:val="lv-LV" w:eastAsia="lv-LV"/>
        </w:rPr>
        <w:t xml:space="preserve">11.2. Pārdevējam ir pienākums nekavējoties informēt </w:t>
      </w:r>
      <w:r w:rsidR="008E3ED0">
        <w:rPr>
          <w:lang w:val="lv-LV" w:eastAsia="lv-LV"/>
        </w:rPr>
        <w:t>P</w:t>
      </w:r>
      <w:r w:rsidRPr="000E35BE">
        <w:rPr>
          <w:lang w:val="lv-LV" w:eastAsia="lv-LV"/>
        </w:rPr>
        <w:t xml:space="preserve">ircēju, ja identificēta situācija, kad pārkāpts kāds no </w:t>
      </w:r>
      <w:r w:rsidRPr="000E35BE">
        <w:rPr>
          <w:i/>
          <w:lang w:val="lv-LV" w:eastAsia="lv-LV"/>
        </w:rPr>
        <w:t>Pamatprincipiem</w:t>
      </w:r>
      <w:r w:rsidRPr="000E35BE">
        <w:rPr>
          <w:lang w:val="lv-LV" w:eastAsia="lv-LV"/>
        </w:rPr>
        <w:t xml:space="preserve">, kā arī informēt par pasākumiem, kas tiek veikti, lai situāciju atrisinātu un novērstu tās atkārtošanos nākotnē. Gadījumā, ja šāda informācija netiek sniegta, bet pircējam kļūst zināms, ka </w:t>
      </w:r>
      <w:r w:rsidR="002220F4">
        <w:rPr>
          <w:lang w:val="lv-LV" w:eastAsia="lv-LV"/>
        </w:rPr>
        <w:t>P</w:t>
      </w:r>
      <w:r w:rsidRPr="000E35BE">
        <w:rPr>
          <w:lang w:val="lv-LV" w:eastAsia="lv-LV"/>
        </w:rPr>
        <w:t xml:space="preserve">ārdevējs ir pārkāpis kādu no </w:t>
      </w:r>
      <w:r w:rsidRPr="000E35BE">
        <w:rPr>
          <w:i/>
          <w:lang w:val="lv-LV" w:eastAsia="lv-LV"/>
        </w:rPr>
        <w:t>Pamatprincipiem</w:t>
      </w:r>
      <w:r w:rsidRPr="000E35BE">
        <w:rPr>
          <w:lang w:val="lv-LV" w:eastAsia="lv-LV"/>
        </w:rPr>
        <w:t>, tiks izvērtēta turpmākā sadarbība Latvijas Republikas likumā noteiktajā kārtībā un apjomā.</w:t>
      </w:r>
    </w:p>
    <w:p w14:paraId="30E724AD" w14:textId="7ACA5B61" w:rsidR="001A4F8F" w:rsidRPr="000E35BE" w:rsidRDefault="001A4F8F" w:rsidP="00926203">
      <w:pPr>
        <w:tabs>
          <w:tab w:val="left" w:pos="0"/>
          <w:tab w:val="num" w:pos="284"/>
        </w:tabs>
        <w:jc w:val="both"/>
        <w:rPr>
          <w:lang w:val="lv-LV" w:eastAsia="lv-LV"/>
        </w:rPr>
      </w:pPr>
      <w:r w:rsidRPr="000E35BE">
        <w:rPr>
          <w:lang w:val="lv-LV" w:eastAsia="lv-LV"/>
        </w:rPr>
        <w:t xml:space="preserve">11.3. Ja </w:t>
      </w:r>
      <w:r w:rsidR="008E3ED0">
        <w:rPr>
          <w:lang w:val="lv-LV" w:eastAsia="lv-LV"/>
        </w:rPr>
        <w:t>P</w:t>
      </w:r>
      <w:r w:rsidRPr="000E35BE">
        <w:rPr>
          <w:lang w:val="lv-LV" w:eastAsia="lv-LV"/>
        </w:rPr>
        <w:t xml:space="preserve">ārdevēja rīcībā līguma izpildes ietveros nonāk informācija vai rodas pamatotas aizdomas, ka </w:t>
      </w:r>
      <w:r w:rsidR="008E3ED0">
        <w:rPr>
          <w:lang w:val="lv-LV" w:eastAsia="lv-LV"/>
        </w:rPr>
        <w:t>P</w:t>
      </w:r>
      <w:r w:rsidRPr="000E35BE">
        <w:rPr>
          <w:lang w:val="lv-LV" w:eastAsia="lv-LV"/>
        </w:rPr>
        <w:t xml:space="preserve">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E3ED0">
        <w:rPr>
          <w:lang w:val="lv-LV" w:eastAsia="lv-LV"/>
        </w:rPr>
        <w:t>P</w:t>
      </w:r>
      <w:r w:rsidRPr="000E35BE">
        <w:rPr>
          <w:lang w:val="lv-LV" w:eastAsia="lv-LV"/>
        </w:rPr>
        <w:t xml:space="preserve">ircēja vai jebkādu citu personu interesēs, </w:t>
      </w:r>
      <w:r w:rsidR="002220F4">
        <w:rPr>
          <w:lang w:val="lv-LV" w:eastAsia="lv-LV"/>
        </w:rPr>
        <w:t>P</w:t>
      </w:r>
      <w:r w:rsidRPr="000E35BE">
        <w:rPr>
          <w:lang w:val="lv-LV" w:eastAsia="lv-LV"/>
        </w:rPr>
        <w:t xml:space="preserve">ārdevējam ir pienākums par to nekavējoties informēt “Latvijas dzelzceļš” koncerna valdošā uzņēmuma </w:t>
      </w:r>
      <w:r w:rsidR="00697FD8">
        <w:rPr>
          <w:lang w:val="lv-LV" w:eastAsia="lv-LV"/>
        </w:rPr>
        <w:t>Drošības direkciju</w:t>
      </w:r>
      <w:r w:rsidRPr="000E35BE">
        <w:rPr>
          <w:lang w:val="lv-LV" w:eastAsia="lv-LV"/>
        </w:rPr>
        <w:t xml:space="preserve">, izmantojot ziņošanas iespējas koncerna mājas lapā </w:t>
      </w:r>
      <w:hyperlink r:id="rId13" w:history="1">
        <w:r w:rsidRPr="000E35BE">
          <w:rPr>
            <w:u w:val="single"/>
            <w:lang w:val="lv-LV" w:eastAsia="lv-LV"/>
          </w:rPr>
          <w:t>www.ldz.lv</w:t>
        </w:r>
      </w:hyperlink>
      <w:r w:rsidR="00697FD8">
        <w:rPr>
          <w:u w:val="single"/>
          <w:lang w:val="lv-LV" w:eastAsia="lv-LV"/>
        </w:rPr>
        <w:t>.</w:t>
      </w:r>
      <w:r w:rsidRPr="000E35BE">
        <w:rPr>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E76C08A" w14:textId="77777777" w:rsidR="001A4F8F" w:rsidRPr="000E35BE" w:rsidRDefault="001A4F8F" w:rsidP="00926203">
      <w:pPr>
        <w:tabs>
          <w:tab w:val="left" w:pos="0"/>
          <w:tab w:val="num" w:pos="284"/>
        </w:tabs>
        <w:jc w:val="both"/>
        <w:rPr>
          <w:lang w:val="lv-LV" w:eastAsia="lv-LV"/>
        </w:rPr>
      </w:pPr>
    </w:p>
    <w:p w14:paraId="1CC530BF" w14:textId="77777777" w:rsidR="001A4F8F" w:rsidRPr="000E35BE" w:rsidRDefault="001A4F8F" w:rsidP="00926203">
      <w:pPr>
        <w:tabs>
          <w:tab w:val="left" w:pos="0"/>
          <w:tab w:val="num" w:pos="284"/>
        </w:tabs>
        <w:rPr>
          <w:b/>
          <w:lang w:val="lv-LV"/>
        </w:rPr>
      </w:pPr>
      <w:r w:rsidRPr="000E35BE">
        <w:rPr>
          <w:b/>
          <w:lang w:val="lv-LV" w:eastAsia="lv-LV"/>
        </w:rPr>
        <w:t xml:space="preserve">12. </w:t>
      </w:r>
      <w:r w:rsidRPr="000E35BE">
        <w:rPr>
          <w:b/>
          <w:lang w:val="lv-LV"/>
        </w:rPr>
        <w:t xml:space="preserve">Citi </w:t>
      </w:r>
      <w:r w:rsidRPr="000E35BE">
        <w:rPr>
          <w:b/>
          <w:bCs/>
          <w:lang w:val="lv-LV"/>
        </w:rPr>
        <w:t>noteikumi</w:t>
      </w:r>
    </w:p>
    <w:p w14:paraId="53EBD538" w14:textId="77777777" w:rsidR="001A4F8F" w:rsidRPr="000E35BE" w:rsidRDefault="001A4F8F" w:rsidP="00926203">
      <w:pPr>
        <w:tabs>
          <w:tab w:val="num" w:pos="284"/>
        </w:tabs>
        <w:jc w:val="both"/>
        <w:outlineLvl w:val="0"/>
        <w:rPr>
          <w:lang w:val="lv-LV"/>
        </w:rPr>
      </w:pPr>
      <w:r w:rsidRPr="000E35BE">
        <w:rPr>
          <w:lang w:val="lv-LV"/>
        </w:rPr>
        <w:t>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195FAA46" w14:textId="77777777" w:rsidR="001A4F8F" w:rsidRPr="000E35BE" w:rsidRDefault="001A4F8F" w:rsidP="00926203">
      <w:pPr>
        <w:tabs>
          <w:tab w:val="num" w:pos="284"/>
        </w:tabs>
        <w:jc w:val="both"/>
        <w:outlineLvl w:val="0"/>
        <w:rPr>
          <w:lang w:val="lv-LV"/>
        </w:rPr>
      </w:pPr>
      <w:r w:rsidRPr="000E35BE">
        <w:rPr>
          <w:lang w:val="lv-LV"/>
        </w:rPr>
        <w:t>12.2. Līguma punktu virsraksti ir lietoti vienīgi atsauksmju ērtībai un nevar tikt izmantoti līguma noteikumu interpretācijai.</w:t>
      </w:r>
    </w:p>
    <w:p w14:paraId="06140C9C" w14:textId="77777777" w:rsidR="001A4F8F" w:rsidRPr="000E35BE" w:rsidRDefault="001A4F8F" w:rsidP="00926203">
      <w:pPr>
        <w:tabs>
          <w:tab w:val="num" w:pos="284"/>
        </w:tabs>
        <w:jc w:val="both"/>
        <w:outlineLvl w:val="0"/>
        <w:rPr>
          <w:lang w:val="lv-LV"/>
        </w:rPr>
      </w:pPr>
      <w:r w:rsidRPr="000E35BE">
        <w:rPr>
          <w:lang w:val="lv-LV"/>
        </w:rPr>
        <w:t>12.3. Ja līguma darbības laikā tiek grozīti tiesību akti, kas piemērojami līguma izpildē, puses piemēro šos tiesību aktus attiecīgajā brīdī spēkā esošajā redakcijā.</w:t>
      </w:r>
    </w:p>
    <w:p w14:paraId="4A347398" w14:textId="77777777" w:rsidR="001A4F8F" w:rsidRPr="000E35BE" w:rsidRDefault="001A4F8F" w:rsidP="00926203">
      <w:pPr>
        <w:tabs>
          <w:tab w:val="num" w:pos="284"/>
        </w:tabs>
        <w:jc w:val="both"/>
        <w:outlineLvl w:val="0"/>
        <w:rPr>
          <w:bCs/>
          <w:lang w:val="lv-LV"/>
        </w:rPr>
      </w:pPr>
      <w:r w:rsidRPr="000E35BE">
        <w:rPr>
          <w:bCs/>
          <w:lang w:val="lv-LV"/>
        </w:rPr>
        <w:t xml:space="preserve">12.4. </w:t>
      </w:r>
      <w:r w:rsidRPr="000E35BE">
        <w:rPr>
          <w:lang w:val="lv-LV"/>
        </w:rPr>
        <w:t>Līgums ir saistošs puses tiesību pārņēmējam.</w:t>
      </w:r>
    </w:p>
    <w:p w14:paraId="59436D87" w14:textId="77777777" w:rsidR="001A4F8F" w:rsidRPr="000E35BE" w:rsidRDefault="001A4F8F" w:rsidP="00926203">
      <w:pPr>
        <w:tabs>
          <w:tab w:val="num" w:pos="284"/>
        </w:tabs>
        <w:jc w:val="both"/>
        <w:outlineLvl w:val="0"/>
        <w:rPr>
          <w:lang w:val="lv-LV"/>
        </w:rPr>
      </w:pPr>
      <w:r w:rsidRPr="000E35BE">
        <w:rPr>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0ACDAFAF" w14:textId="37409951" w:rsidR="001A4F8F" w:rsidRPr="000E35BE" w:rsidRDefault="001A4F8F" w:rsidP="00926203">
      <w:pPr>
        <w:tabs>
          <w:tab w:val="num" w:pos="284"/>
        </w:tabs>
        <w:jc w:val="both"/>
        <w:outlineLvl w:val="0"/>
        <w:rPr>
          <w:lang w:val="lv-LV"/>
        </w:rPr>
      </w:pPr>
      <w:r w:rsidRPr="000E35BE">
        <w:rPr>
          <w:lang w:val="lv-LV"/>
        </w:rPr>
        <w:t>12.6. Puses vienojas, ka jebkurš paziņojums, pieprasījums vai cita informācija un komunikācija, kas sniedzama vai pieprasāma vai atļauta saskaņā ar šo līgumu, iesniedzami rakstveidā un tiks uzskatīti par iesniegtiem,</w:t>
      </w:r>
      <w:r w:rsidR="00B42059">
        <w:rPr>
          <w:lang w:val="lv-LV"/>
        </w:rPr>
        <w:t xml:space="preserve"> ja tie:</w:t>
      </w:r>
    </w:p>
    <w:p w14:paraId="0FD985AC" w14:textId="13177480" w:rsidR="001A4F8F" w:rsidRPr="000E35BE" w:rsidRDefault="001A4F8F" w:rsidP="00926203">
      <w:pPr>
        <w:tabs>
          <w:tab w:val="num" w:pos="284"/>
        </w:tabs>
        <w:jc w:val="both"/>
        <w:outlineLvl w:val="0"/>
        <w:rPr>
          <w:bCs/>
          <w:lang w:val="lv-LV"/>
        </w:rPr>
      </w:pPr>
      <w:r w:rsidRPr="000E35BE">
        <w:rPr>
          <w:lang w:val="lv-LV"/>
        </w:rPr>
        <w:t xml:space="preserve">12.6.1. </w:t>
      </w:r>
      <w:r w:rsidRPr="000E35BE">
        <w:rPr>
          <w:bCs/>
          <w:lang w:val="lv-LV"/>
        </w:rPr>
        <w:t xml:space="preserve">ir iesniegti personīgi vai tos ir piegādājis kurjers vai piegādes pakalpojumu sniedzējs – faktiskās piegādes dienā, ko apliecina otras puses apstiprinājums par dokumenta saņemšanu; </w:t>
      </w:r>
    </w:p>
    <w:p w14:paraId="7477B5E1" w14:textId="34BA1878" w:rsidR="001A4F8F" w:rsidRPr="000E35BE" w:rsidRDefault="001A4F8F" w:rsidP="00926203">
      <w:pPr>
        <w:tabs>
          <w:tab w:val="num" w:pos="284"/>
        </w:tabs>
        <w:jc w:val="both"/>
        <w:outlineLvl w:val="0"/>
        <w:rPr>
          <w:bCs/>
          <w:lang w:val="lv-LV"/>
        </w:rPr>
      </w:pPr>
      <w:r w:rsidRPr="000E35BE">
        <w:rPr>
          <w:bCs/>
          <w:lang w:val="lv-LV"/>
        </w:rPr>
        <w:t>12.6.2. ja tie ir nosūtīti ar ierakstītu sūtījumu uz otras puses adresi, kas norādīta līguma rekvizītos – septītajā dienā pēc pasta iestādes zīmogā norādītā datuma par ierakstīta sūtījuma pieņemšanu nosūtīšanai;</w:t>
      </w:r>
    </w:p>
    <w:p w14:paraId="2F896310" w14:textId="624990F4" w:rsidR="001A4F8F" w:rsidRPr="000E35BE" w:rsidRDefault="001A4F8F" w:rsidP="00926203">
      <w:pPr>
        <w:tabs>
          <w:tab w:val="num" w:pos="284"/>
        </w:tabs>
        <w:jc w:val="both"/>
        <w:outlineLvl w:val="0"/>
        <w:rPr>
          <w:bCs/>
          <w:lang w:val="lv-LV"/>
        </w:rPr>
      </w:pPr>
      <w:r w:rsidRPr="000E35BE">
        <w:rPr>
          <w:bCs/>
          <w:lang w:val="lv-LV"/>
        </w:rPr>
        <w:t>12.6.</w:t>
      </w:r>
      <w:r w:rsidR="00B42059">
        <w:rPr>
          <w:bCs/>
          <w:lang w:val="lv-LV"/>
        </w:rPr>
        <w:t>3</w:t>
      </w:r>
      <w:r w:rsidRPr="000E35BE">
        <w:rPr>
          <w:bCs/>
          <w:lang w:val="lv-LV"/>
        </w:rPr>
        <w:t>. ja nosūtīti pa e-pastu uz otras puses e-pasta adresi, kas norādīta līguma rekvizītos – nosūtīšanas dienā.</w:t>
      </w:r>
    </w:p>
    <w:p w14:paraId="44AA2D10" w14:textId="7A89B15E" w:rsidR="001A4F8F" w:rsidRPr="000E35BE" w:rsidRDefault="001A4F8F" w:rsidP="00926203">
      <w:pPr>
        <w:pStyle w:val="BodyText21"/>
        <w:tabs>
          <w:tab w:val="num" w:pos="284"/>
          <w:tab w:val="left" w:pos="1200"/>
        </w:tabs>
        <w:rPr>
          <w:i/>
          <w:szCs w:val="24"/>
        </w:rPr>
      </w:pPr>
      <w:r w:rsidRPr="000E35BE">
        <w:rPr>
          <w:color w:val="000000"/>
          <w:szCs w:val="24"/>
        </w:rPr>
        <w:t>12.7. Visos</w:t>
      </w:r>
      <w:r w:rsidRPr="000E35BE">
        <w:rPr>
          <w:rStyle w:val="Emphasis"/>
          <w:szCs w:val="24"/>
        </w:rPr>
        <w:t xml:space="preserve">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4F8F86E5" w14:textId="77777777" w:rsidR="001A4F8F" w:rsidRPr="000E35BE" w:rsidRDefault="001A4F8F" w:rsidP="00926203">
      <w:pPr>
        <w:tabs>
          <w:tab w:val="num" w:pos="284"/>
        </w:tabs>
        <w:jc w:val="both"/>
        <w:outlineLvl w:val="0"/>
        <w:rPr>
          <w:bCs/>
          <w:lang w:val="lv-LV"/>
        </w:rPr>
      </w:pPr>
      <w:r w:rsidRPr="000E35BE">
        <w:rPr>
          <w:lang w:val="lv-LV"/>
        </w:rPr>
        <w:t>12.8. Līgums</w:t>
      </w:r>
      <w:r w:rsidRPr="000E35BE">
        <w:rPr>
          <w:bCs/>
          <w:lang w:val="lv-LV"/>
        </w:rPr>
        <w:t xml:space="preserve"> sastādīts latviešu valodā un parakstīts divos identiskos eksemplāros, katrai pusei pa vienam eksemplāram, kuriem abiem ir vienāds juridiskais spēks.</w:t>
      </w:r>
    </w:p>
    <w:p w14:paraId="5036CEFD" w14:textId="77777777" w:rsidR="001A4F8F" w:rsidRPr="000E35BE" w:rsidRDefault="001A4F8F" w:rsidP="00926203">
      <w:pPr>
        <w:tabs>
          <w:tab w:val="num" w:pos="284"/>
        </w:tabs>
        <w:jc w:val="both"/>
        <w:outlineLvl w:val="0"/>
        <w:rPr>
          <w:bCs/>
          <w:lang w:val="lv-LV"/>
        </w:rPr>
      </w:pPr>
      <w:r w:rsidRPr="000E35BE">
        <w:rPr>
          <w:bCs/>
          <w:lang w:val="lv-LV"/>
        </w:rPr>
        <w:lastRenderedPageBreak/>
        <w:t xml:space="preserve">12.9. </w:t>
      </w:r>
      <w:r w:rsidRPr="000E35BE">
        <w:rPr>
          <w:lang w:val="lv-LV"/>
        </w:rPr>
        <w:t>Līgumam</w:t>
      </w:r>
      <w:r w:rsidRPr="000E35BE">
        <w:rPr>
          <w:bCs/>
          <w:lang w:val="lv-LV"/>
        </w:rPr>
        <w:t xml:space="preserve"> uz tā noslēgšanas brīdi ir šādi pielikumi, kas ir līguma neatņemama sastāvdaļa:</w:t>
      </w:r>
    </w:p>
    <w:p w14:paraId="61AFAAE8" w14:textId="77777777" w:rsidR="001A4F8F" w:rsidRPr="000E35BE" w:rsidRDefault="001A4F8F" w:rsidP="00926203">
      <w:pPr>
        <w:tabs>
          <w:tab w:val="num" w:pos="284"/>
        </w:tabs>
        <w:jc w:val="both"/>
        <w:outlineLvl w:val="0"/>
        <w:rPr>
          <w:bCs/>
          <w:lang w:val="lv-LV"/>
        </w:rPr>
      </w:pPr>
      <w:r w:rsidRPr="000E35BE">
        <w:rPr>
          <w:bCs/>
          <w:lang w:val="lv-LV"/>
        </w:rPr>
        <w:t>12.9.1.  1.p</w:t>
      </w:r>
      <w:r w:rsidRPr="000E35BE">
        <w:rPr>
          <w:lang w:val="lv-LV"/>
        </w:rPr>
        <w:t xml:space="preserve">ielikums </w:t>
      </w:r>
      <w:r w:rsidRPr="000E35BE">
        <w:rPr>
          <w:bCs/>
          <w:lang w:val="lv-LV"/>
        </w:rPr>
        <w:t>– Tehniskā specifikācija.</w:t>
      </w:r>
    </w:p>
    <w:p w14:paraId="2B3C6ECF" w14:textId="77777777" w:rsidR="001A4F8F" w:rsidRPr="000E35BE" w:rsidRDefault="001A4F8F" w:rsidP="00926203">
      <w:pPr>
        <w:pStyle w:val="BodyText21"/>
        <w:tabs>
          <w:tab w:val="left" w:pos="0"/>
          <w:tab w:val="num" w:pos="284"/>
        </w:tabs>
        <w:rPr>
          <w:bCs/>
          <w:szCs w:val="24"/>
        </w:rPr>
      </w:pPr>
      <w:r w:rsidRPr="000E35BE">
        <w:rPr>
          <w:bCs/>
          <w:szCs w:val="24"/>
        </w:rPr>
        <w:t>12.9.2.  2.p</w:t>
      </w:r>
      <w:r w:rsidRPr="000E35BE">
        <w:rPr>
          <w:szCs w:val="24"/>
        </w:rPr>
        <w:t xml:space="preserve">ielikums </w:t>
      </w:r>
      <w:r w:rsidRPr="000E35BE">
        <w:rPr>
          <w:bCs/>
          <w:szCs w:val="24"/>
        </w:rPr>
        <w:t>– Pārdevēja atbilstības deklarācijas paraugs.</w:t>
      </w:r>
    </w:p>
    <w:p w14:paraId="1B3CFAC9" w14:textId="77777777" w:rsidR="001A4F8F" w:rsidRPr="000E35BE" w:rsidRDefault="001A4F8F" w:rsidP="00926203">
      <w:pPr>
        <w:pStyle w:val="BodyTextIndent"/>
        <w:tabs>
          <w:tab w:val="left" w:pos="709"/>
        </w:tabs>
        <w:ind w:firstLine="0"/>
        <w:rPr>
          <w:b/>
          <w:sz w:val="24"/>
          <w:lang w:val="lv-LV"/>
        </w:rPr>
      </w:pPr>
    </w:p>
    <w:p w14:paraId="0D6DBBF4" w14:textId="77777777" w:rsidR="001A4F8F" w:rsidRPr="000E35BE" w:rsidRDefault="001A4F8F" w:rsidP="00926203">
      <w:pPr>
        <w:pStyle w:val="BodyTextIndent"/>
        <w:tabs>
          <w:tab w:val="left" w:pos="709"/>
        </w:tabs>
        <w:ind w:firstLine="0"/>
        <w:jc w:val="left"/>
        <w:rPr>
          <w:b/>
          <w:sz w:val="24"/>
          <w:lang w:val="lv-LV"/>
        </w:rPr>
      </w:pPr>
      <w:r w:rsidRPr="000E35BE">
        <w:rPr>
          <w:b/>
          <w:sz w:val="24"/>
          <w:lang w:val="lv-LV"/>
        </w:rPr>
        <w:t>13. Pušu rekvizīti</w:t>
      </w:r>
    </w:p>
    <w:p w14:paraId="45D02554" w14:textId="77777777" w:rsidR="001A4F8F" w:rsidRPr="000E35BE" w:rsidRDefault="001A4F8F" w:rsidP="00926203">
      <w:pPr>
        <w:jc w:val="both"/>
        <w:rPr>
          <w:lang w:val="lv-LV"/>
        </w:rPr>
      </w:pPr>
      <w:r w:rsidRPr="000E35BE">
        <w:rPr>
          <w:b/>
          <w:bCs/>
          <w:lang w:val="lv-LV"/>
        </w:rPr>
        <w:t>Pircējs:</w:t>
      </w:r>
      <w:r w:rsidRPr="000E35BE">
        <w:rPr>
          <w:lang w:val="lv-LV"/>
        </w:rPr>
        <w:t xml:space="preserve"> </w:t>
      </w:r>
      <w:r w:rsidRPr="000E35BE">
        <w:rPr>
          <w:b/>
          <w:bCs/>
          <w:lang w:val="lv-LV"/>
        </w:rPr>
        <w:t>Sabiedrība ar ierobežotu atbildību “LDZ ritošā sastāva serviss”</w:t>
      </w:r>
      <w:r w:rsidRPr="000E35BE">
        <w:rPr>
          <w:lang w:val="lv-LV"/>
        </w:rPr>
        <w:t xml:space="preserve">, </w:t>
      </w:r>
    </w:p>
    <w:p w14:paraId="5D34EF5D" w14:textId="77777777" w:rsidR="001A4F8F" w:rsidRPr="000E35BE" w:rsidRDefault="001A4F8F" w:rsidP="00926203">
      <w:pPr>
        <w:jc w:val="both"/>
        <w:rPr>
          <w:lang w:val="lv-LV"/>
        </w:rPr>
      </w:pPr>
      <w:r w:rsidRPr="000E35BE">
        <w:rPr>
          <w:lang w:val="lv-LV"/>
        </w:rPr>
        <w:t>vienotais reģistrācijas Nr.40003788351</w:t>
      </w:r>
    </w:p>
    <w:p w14:paraId="52CFB98C" w14:textId="77777777" w:rsidR="001A4F8F" w:rsidRPr="000E35BE" w:rsidRDefault="001A4F8F" w:rsidP="00926203">
      <w:pPr>
        <w:jc w:val="both"/>
        <w:rPr>
          <w:lang w:val="lv-LV"/>
        </w:rPr>
      </w:pPr>
      <w:r w:rsidRPr="000E35BE">
        <w:rPr>
          <w:lang w:val="lv-LV"/>
        </w:rPr>
        <w:t>juridiskā adrese: Turgeņeva iela 21, Rīga, LV-1050</w:t>
      </w:r>
    </w:p>
    <w:p w14:paraId="060E05E2" w14:textId="77777777" w:rsidR="001A4F8F" w:rsidRPr="000E35BE" w:rsidRDefault="001A4F8F" w:rsidP="00926203">
      <w:pPr>
        <w:jc w:val="both"/>
        <w:rPr>
          <w:lang w:val="lv-LV"/>
        </w:rPr>
      </w:pPr>
      <w:r w:rsidRPr="000E35BE">
        <w:rPr>
          <w:lang w:val="lv-LV"/>
        </w:rPr>
        <w:t xml:space="preserve">norēķinu konts: </w:t>
      </w:r>
      <w:r w:rsidRPr="000E35BE">
        <w:rPr>
          <w:color w:val="000000"/>
          <w:lang w:val="lv-LV"/>
        </w:rPr>
        <w:t>LV26RIKO0000084909460</w:t>
      </w:r>
      <w:r w:rsidRPr="000E35BE">
        <w:rPr>
          <w:lang w:val="lv-LV"/>
        </w:rPr>
        <w:t xml:space="preserve">, </w:t>
      </w:r>
    </w:p>
    <w:p w14:paraId="6304504B" w14:textId="339C76C6" w:rsidR="001A4F8F" w:rsidRDefault="001A4F8F" w:rsidP="00926203">
      <w:pPr>
        <w:jc w:val="both"/>
        <w:rPr>
          <w:lang w:val="lv-LV"/>
        </w:rPr>
      </w:pPr>
      <w:proofErr w:type="spellStart"/>
      <w:r w:rsidRPr="000E35BE">
        <w:rPr>
          <w:lang w:val="lv-LV"/>
        </w:rPr>
        <w:t>Luminor</w:t>
      </w:r>
      <w:proofErr w:type="spellEnd"/>
      <w:r w:rsidRPr="000E35BE">
        <w:rPr>
          <w:lang w:val="lv-LV"/>
        </w:rPr>
        <w:t xml:space="preserve"> </w:t>
      </w:r>
      <w:proofErr w:type="spellStart"/>
      <w:r w:rsidRPr="000E35BE">
        <w:rPr>
          <w:lang w:val="lv-LV"/>
        </w:rPr>
        <w:t>Bank</w:t>
      </w:r>
      <w:proofErr w:type="spellEnd"/>
      <w:r w:rsidRPr="000E35BE">
        <w:rPr>
          <w:lang w:val="lv-LV"/>
        </w:rPr>
        <w:t xml:space="preserve"> AS Latvijas filiāle, SWIFT kods RIKOLV2X.</w:t>
      </w:r>
    </w:p>
    <w:p w14:paraId="5524E997" w14:textId="32AD187A" w:rsidR="008555A3" w:rsidRPr="008555A3" w:rsidRDefault="008555A3" w:rsidP="00926203">
      <w:pPr>
        <w:jc w:val="both"/>
        <w:rPr>
          <w:lang w:val="lv-LV"/>
        </w:rPr>
      </w:pPr>
      <w:r w:rsidRPr="008555A3">
        <w:rPr>
          <w:lang w:val="lv-LV"/>
        </w:rPr>
        <w:t>Tālr.: +371 67232853</w:t>
      </w:r>
      <w:r>
        <w:rPr>
          <w:lang w:val="lv-LV"/>
        </w:rPr>
        <w:t>.</w:t>
      </w:r>
    </w:p>
    <w:p w14:paraId="14854EDE" w14:textId="28CD8B5C" w:rsidR="008555A3" w:rsidRDefault="008555A3" w:rsidP="008555A3">
      <w:pPr>
        <w:spacing w:line="264" w:lineRule="auto"/>
        <w:jc w:val="both"/>
        <w:rPr>
          <w:lang w:val="lv-LV"/>
        </w:rPr>
      </w:pPr>
      <w:r w:rsidRPr="008555A3">
        <w:rPr>
          <w:lang w:val="lv-LV"/>
        </w:rPr>
        <w:t xml:space="preserve">E-pasts: </w:t>
      </w:r>
      <w:hyperlink r:id="rId14" w:history="1">
        <w:r w:rsidRPr="000E2E6D">
          <w:rPr>
            <w:rStyle w:val="Hyperlink"/>
            <w:lang w:val="lv-LV"/>
          </w:rPr>
          <w:t>ldz_rss@ldz.lv</w:t>
        </w:r>
      </w:hyperlink>
      <w:r>
        <w:rPr>
          <w:lang w:val="lv-LV"/>
        </w:rPr>
        <w:t xml:space="preserve">. </w:t>
      </w:r>
    </w:p>
    <w:p w14:paraId="61A7480C" w14:textId="77777777" w:rsidR="00B42059" w:rsidRPr="000E35BE" w:rsidRDefault="00B42059" w:rsidP="001A4F8F">
      <w:pPr>
        <w:spacing w:line="264" w:lineRule="auto"/>
        <w:jc w:val="both"/>
        <w:rPr>
          <w:lang w:val="lv-LV"/>
        </w:rPr>
      </w:pPr>
    </w:p>
    <w:p w14:paraId="378938FE" w14:textId="0DEBA912" w:rsidR="001A4F8F" w:rsidRPr="009B7B2F" w:rsidRDefault="001A4F8F" w:rsidP="008555A3">
      <w:pPr>
        <w:pStyle w:val="BodyTextIndent"/>
        <w:tabs>
          <w:tab w:val="left" w:pos="709"/>
        </w:tabs>
        <w:spacing w:line="264" w:lineRule="auto"/>
        <w:ind w:firstLine="0"/>
        <w:rPr>
          <w:bCs/>
          <w:sz w:val="24"/>
          <w:lang w:val="lv-LV"/>
        </w:rPr>
      </w:pPr>
      <w:r w:rsidRPr="009B7B2F">
        <w:rPr>
          <w:b/>
          <w:sz w:val="24"/>
          <w:u w:val="single"/>
          <w:lang w:val="lv-LV"/>
        </w:rPr>
        <w:t>Preces saņēmējs</w:t>
      </w:r>
      <w:r w:rsidRPr="009B7B2F">
        <w:rPr>
          <w:b/>
          <w:sz w:val="24"/>
          <w:lang w:val="lv-LV"/>
        </w:rPr>
        <w:t xml:space="preserve">: </w:t>
      </w:r>
      <w:r w:rsidR="008555A3" w:rsidRPr="009B7B2F">
        <w:rPr>
          <w:b/>
          <w:sz w:val="24"/>
          <w:lang w:val="lv-LV"/>
        </w:rPr>
        <w:t xml:space="preserve">Daugavpils vagonu remonta centrs, </w:t>
      </w:r>
      <w:r w:rsidR="008555A3" w:rsidRPr="009B7B2F">
        <w:rPr>
          <w:bCs/>
          <w:sz w:val="24"/>
          <w:lang w:val="lv-LV"/>
        </w:rPr>
        <w:t xml:space="preserve">adrese: Varšavas iela 49, Daugavpils, LV-5404, tālr.: +371 27895951; e-pasts: </w:t>
      </w:r>
      <w:hyperlink r:id="rId15" w:history="1">
        <w:r w:rsidR="008555A3" w:rsidRPr="009B7B2F">
          <w:rPr>
            <w:rStyle w:val="Hyperlink"/>
            <w:bCs/>
            <w:sz w:val="24"/>
            <w:lang w:val="lv-LV"/>
          </w:rPr>
          <w:t>vrc_rss@ldz.lv</w:t>
        </w:r>
      </w:hyperlink>
      <w:r w:rsidR="008555A3" w:rsidRPr="009B7B2F">
        <w:rPr>
          <w:bCs/>
          <w:sz w:val="24"/>
          <w:lang w:val="lv-LV"/>
        </w:rPr>
        <w:t xml:space="preserve">. </w:t>
      </w:r>
    </w:p>
    <w:p w14:paraId="53F022D9" w14:textId="77777777" w:rsidR="001A4F8F" w:rsidRPr="000E35BE" w:rsidRDefault="001A4F8F" w:rsidP="001A4F8F">
      <w:pPr>
        <w:tabs>
          <w:tab w:val="num" w:pos="1440"/>
        </w:tabs>
        <w:spacing w:line="264" w:lineRule="auto"/>
        <w:jc w:val="both"/>
        <w:rPr>
          <w:lang w:val="lv-LV"/>
        </w:rPr>
      </w:pPr>
    </w:p>
    <w:p w14:paraId="3E75C303" w14:textId="77777777" w:rsidR="001A4F8F" w:rsidRPr="000E35BE" w:rsidRDefault="001A4F8F" w:rsidP="001A4F8F">
      <w:pPr>
        <w:pStyle w:val="BodyTextIndent"/>
        <w:tabs>
          <w:tab w:val="left" w:pos="709"/>
        </w:tabs>
        <w:spacing w:line="264" w:lineRule="auto"/>
        <w:ind w:right="-1" w:firstLine="0"/>
        <w:rPr>
          <w:b/>
          <w:sz w:val="24"/>
          <w:lang w:val="lv-LV"/>
        </w:rPr>
      </w:pPr>
      <w:r w:rsidRPr="000E35BE">
        <w:rPr>
          <w:sz w:val="24"/>
          <w:lang w:val="lv-LV"/>
        </w:rPr>
        <w:t xml:space="preserve">13.2. </w:t>
      </w:r>
      <w:r w:rsidRPr="000E35BE">
        <w:rPr>
          <w:b/>
          <w:sz w:val="24"/>
          <w:lang w:val="lv-LV"/>
        </w:rPr>
        <w:t>Pārdevējs:</w:t>
      </w:r>
      <w:r w:rsidRPr="000E35BE">
        <w:rPr>
          <w:sz w:val="24"/>
          <w:lang w:val="lv-LV"/>
        </w:rPr>
        <w:t xml:space="preserve"> </w:t>
      </w:r>
      <w:r w:rsidRPr="000E35BE">
        <w:rPr>
          <w:b/>
          <w:sz w:val="24"/>
          <w:lang w:val="lv-LV"/>
        </w:rPr>
        <w:t>S</w:t>
      </w:r>
      <w:r w:rsidRPr="000E35BE">
        <w:rPr>
          <w:b/>
          <w:bCs/>
          <w:sz w:val="24"/>
          <w:lang w:val="lv-LV"/>
        </w:rPr>
        <w:t xml:space="preserve">abiedrība ar ierobežotu atbildību </w:t>
      </w:r>
      <w:r w:rsidRPr="000E35BE">
        <w:rPr>
          <w:b/>
          <w:sz w:val="24"/>
          <w:lang w:val="lv-LV"/>
        </w:rPr>
        <w:t>“______”</w:t>
      </w:r>
      <w:r w:rsidRPr="000E35BE">
        <w:rPr>
          <w:sz w:val="24"/>
          <w:lang w:val="lv-LV"/>
        </w:rPr>
        <w:t>,</w:t>
      </w:r>
      <w:r w:rsidRPr="000E35BE">
        <w:rPr>
          <w:b/>
          <w:sz w:val="24"/>
          <w:lang w:val="lv-LV"/>
        </w:rPr>
        <w:t xml:space="preserve"> </w:t>
      </w:r>
    </w:p>
    <w:p w14:paraId="46C71E4F" w14:textId="77777777" w:rsidR="001A4F8F" w:rsidRPr="000E35BE" w:rsidRDefault="001A4F8F" w:rsidP="001A4F8F">
      <w:pPr>
        <w:pStyle w:val="BodyTextIndent"/>
        <w:tabs>
          <w:tab w:val="left" w:pos="709"/>
        </w:tabs>
        <w:spacing w:line="264" w:lineRule="auto"/>
        <w:ind w:right="-1" w:firstLine="0"/>
        <w:rPr>
          <w:b/>
          <w:sz w:val="24"/>
          <w:lang w:val="lv-LV"/>
        </w:rPr>
      </w:pPr>
      <w:r w:rsidRPr="000E35BE">
        <w:rPr>
          <w:sz w:val="24"/>
          <w:lang w:val="lv-LV"/>
        </w:rPr>
        <w:t xml:space="preserve">vienotais </w:t>
      </w:r>
      <w:r w:rsidRPr="000E35BE">
        <w:rPr>
          <w:bCs/>
          <w:sz w:val="24"/>
          <w:lang w:val="lv-LV"/>
        </w:rPr>
        <w:t xml:space="preserve">reģistrācijas </w:t>
      </w:r>
      <w:r w:rsidRPr="000E35BE">
        <w:rPr>
          <w:sz w:val="24"/>
          <w:lang w:val="lv-LV"/>
        </w:rPr>
        <w:t>Nr.</w:t>
      </w:r>
      <w:r w:rsidRPr="000E35BE">
        <w:rPr>
          <w:b/>
          <w:sz w:val="24"/>
          <w:lang w:val="lv-LV"/>
        </w:rPr>
        <w:t xml:space="preserve"> </w:t>
      </w:r>
    </w:p>
    <w:p w14:paraId="5FE29CD5" w14:textId="77777777" w:rsidR="001A4F8F" w:rsidRPr="000E35BE" w:rsidRDefault="001A4F8F" w:rsidP="001A4F8F">
      <w:pPr>
        <w:pStyle w:val="BodyTextIndent"/>
        <w:tabs>
          <w:tab w:val="left" w:pos="709"/>
        </w:tabs>
        <w:spacing w:line="264" w:lineRule="auto"/>
        <w:ind w:right="-1" w:firstLine="0"/>
        <w:rPr>
          <w:b/>
          <w:sz w:val="24"/>
          <w:lang w:val="lv-LV"/>
        </w:rPr>
      </w:pPr>
      <w:r w:rsidRPr="000E35BE">
        <w:rPr>
          <w:sz w:val="24"/>
          <w:lang w:val="lv-LV"/>
        </w:rPr>
        <w:t>juridiskā adrese:</w:t>
      </w:r>
      <w:r w:rsidRPr="000E35BE">
        <w:rPr>
          <w:sz w:val="24"/>
          <w:shd w:val="clear" w:color="auto" w:fill="FFFFFF"/>
          <w:lang w:val="lv-LV"/>
        </w:rPr>
        <w:t xml:space="preserve"> </w:t>
      </w:r>
    </w:p>
    <w:p w14:paraId="13A772F2" w14:textId="77777777" w:rsidR="001A4F8F" w:rsidRPr="000E35BE" w:rsidRDefault="001A4F8F" w:rsidP="001A4F8F">
      <w:pPr>
        <w:pStyle w:val="BodyTextIndent"/>
        <w:tabs>
          <w:tab w:val="left" w:pos="709"/>
        </w:tabs>
        <w:spacing w:line="264" w:lineRule="auto"/>
        <w:ind w:right="-1" w:firstLine="0"/>
        <w:rPr>
          <w:sz w:val="24"/>
          <w:lang w:val="lv-LV"/>
        </w:rPr>
      </w:pPr>
      <w:r w:rsidRPr="000E35BE">
        <w:rPr>
          <w:sz w:val="24"/>
          <w:lang w:val="lv-LV"/>
        </w:rPr>
        <w:t xml:space="preserve">Norēķinu konts: </w:t>
      </w:r>
    </w:p>
    <w:p w14:paraId="19F1600B" w14:textId="77777777" w:rsidR="001A4F8F" w:rsidRPr="000E35BE" w:rsidRDefault="001A4F8F" w:rsidP="001A4F8F">
      <w:pPr>
        <w:pStyle w:val="BodyTextIndent"/>
        <w:tabs>
          <w:tab w:val="left" w:pos="709"/>
        </w:tabs>
        <w:spacing w:line="264" w:lineRule="auto"/>
        <w:ind w:firstLine="0"/>
        <w:rPr>
          <w:sz w:val="24"/>
          <w:lang w:val="lv-LV"/>
        </w:rPr>
      </w:pPr>
      <w:r w:rsidRPr="000E35BE">
        <w:rPr>
          <w:sz w:val="24"/>
          <w:lang w:val="lv-LV"/>
        </w:rPr>
        <w:t xml:space="preserve">Tālrunis ___ e-pasts: </w:t>
      </w:r>
    </w:p>
    <w:p w14:paraId="5BFE4D54" w14:textId="77777777" w:rsidR="001A4F8F" w:rsidRPr="000E35BE" w:rsidRDefault="001A4F8F" w:rsidP="001A4F8F">
      <w:pPr>
        <w:pStyle w:val="BodyTextIndent"/>
        <w:tabs>
          <w:tab w:val="left" w:pos="709"/>
        </w:tabs>
        <w:ind w:firstLine="0"/>
        <w:rPr>
          <w:sz w:val="24"/>
          <w:lang w:val="lv-LV"/>
        </w:rPr>
      </w:pPr>
    </w:p>
    <w:p w14:paraId="45E9665C" w14:textId="77777777" w:rsidR="001A4F8F" w:rsidRPr="000E35BE" w:rsidRDefault="001A4F8F" w:rsidP="001A4F8F">
      <w:pPr>
        <w:pStyle w:val="BodyText"/>
        <w:tabs>
          <w:tab w:val="left" w:pos="5954"/>
        </w:tabs>
        <w:jc w:val="both"/>
        <w:rPr>
          <w:b/>
          <w:lang w:val="lv-LV"/>
        </w:rPr>
      </w:pPr>
      <w:r w:rsidRPr="000E35BE">
        <w:rPr>
          <w:b/>
          <w:lang w:val="lv-LV"/>
        </w:rPr>
        <w:t xml:space="preserve">  </w:t>
      </w:r>
      <w:bookmarkStart w:id="9" w:name="_Hlk496532198"/>
      <w:r w:rsidRPr="000E35BE">
        <w:rPr>
          <w:b/>
          <w:lang w:val="lv-LV"/>
        </w:rPr>
        <w:t xml:space="preserve">       Pircēja vārdā:                                                    Pārdevēja vārdā:</w:t>
      </w:r>
    </w:p>
    <w:p w14:paraId="241FDA45" w14:textId="77777777" w:rsidR="001A4F8F" w:rsidRPr="000E35BE" w:rsidRDefault="001A4F8F" w:rsidP="001A4F8F">
      <w:pPr>
        <w:rPr>
          <w:lang w:val="lv-LV"/>
        </w:rPr>
      </w:pPr>
    </w:p>
    <w:p w14:paraId="7505483A" w14:textId="77777777" w:rsidR="001A4F8F" w:rsidRPr="000E35BE" w:rsidRDefault="001A4F8F" w:rsidP="001A4F8F">
      <w:pPr>
        <w:pStyle w:val="FR2"/>
        <w:tabs>
          <w:tab w:val="left" w:pos="0"/>
          <w:tab w:val="left" w:pos="567"/>
        </w:tabs>
        <w:spacing w:before="0"/>
        <w:jc w:val="both"/>
        <w:rPr>
          <w:sz w:val="24"/>
          <w:szCs w:val="24"/>
          <w:lang w:val="lv-LV"/>
        </w:rPr>
      </w:pPr>
      <w:r w:rsidRPr="000E35BE">
        <w:rPr>
          <w:iCs/>
          <w:sz w:val="24"/>
          <w:szCs w:val="24"/>
          <w:lang w:val="lv-LV"/>
        </w:rPr>
        <w:t xml:space="preserve"> ____________________                                     ____________________ </w:t>
      </w:r>
    </w:p>
    <w:p w14:paraId="66B0DDFE" w14:textId="77777777" w:rsidR="001A4F8F" w:rsidRPr="000E35BE" w:rsidRDefault="001A4F8F" w:rsidP="001A4F8F">
      <w:pPr>
        <w:tabs>
          <w:tab w:val="left" w:pos="5954"/>
        </w:tabs>
        <w:spacing w:before="120" w:after="120"/>
        <w:rPr>
          <w:lang w:val="lv-LV"/>
        </w:rPr>
      </w:pPr>
      <w:r w:rsidRPr="000E35BE">
        <w:rPr>
          <w:lang w:val="lv-LV"/>
        </w:rPr>
        <w:t xml:space="preserve">          </w:t>
      </w:r>
    </w:p>
    <w:p w14:paraId="2A413C1B" w14:textId="77777777" w:rsidR="001A4F8F" w:rsidRPr="000E35BE" w:rsidRDefault="001A4F8F" w:rsidP="001A4F8F">
      <w:pPr>
        <w:tabs>
          <w:tab w:val="left" w:pos="5954"/>
        </w:tabs>
        <w:spacing w:before="120" w:after="120"/>
        <w:rPr>
          <w:lang w:val="lv-LV"/>
        </w:rPr>
      </w:pPr>
    </w:p>
    <w:p w14:paraId="23ABA1B1" w14:textId="77777777" w:rsidR="001A4F8F" w:rsidRPr="000E35BE" w:rsidRDefault="001A4F8F" w:rsidP="001A4F8F">
      <w:pPr>
        <w:tabs>
          <w:tab w:val="left" w:pos="5954"/>
        </w:tabs>
        <w:spacing w:before="120" w:after="120"/>
        <w:rPr>
          <w:lang w:val="lv-LV"/>
        </w:rPr>
      </w:pPr>
      <w:r w:rsidRPr="000E35BE">
        <w:rPr>
          <w:lang w:val="lv-LV"/>
        </w:rPr>
        <w:t xml:space="preserve">           Datums:                                                                  Datums: </w:t>
      </w:r>
    </w:p>
    <w:p w14:paraId="0A66BA87" w14:textId="77777777" w:rsidR="001A4F8F" w:rsidRPr="000E35BE" w:rsidRDefault="001A4F8F" w:rsidP="001A4F8F">
      <w:pPr>
        <w:tabs>
          <w:tab w:val="left" w:pos="5954"/>
        </w:tabs>
        <w:spacing w:before="120" w:after="120"/>
        <w:rPr>
          <w:lang w:val="lv-LV"/>
        </w:rPr>
      </w:pPr>
    </w:p>
    <w:p w14:paraId="49510EFF" w14:textId="15A2577D" w:rsidR="001A4F8F" w:rsidRPr="000E35BE" w:rsidRDefault="00B249AA" w:rsidP="001A4F8F">
      <w:pPr>
        <w:ind w:left="6120"/>
        <w:rPr>
          <w:bCs/>
          <w:lang w:val="lv-LV"/>
        </w:rPr>
      </w:pPr>
      <w:r>
        <w:rPr>
          <w:bCs/>
          <w:lang w:val="lv-LV"/>
        </w:rPr>
        <w:t>1</w:t>
      </w:r>
      <w:r w:rsidR="001A4F8F" w:rsidRPr="000E35BE">
        <w:rPr>
          <w:bCs/>
          <w:lang w:val="lv-LV"/>
        </w:rPr>
        <w:t>.pielikums</w:t>
      </w:r>
      <w:r w:rsidR="001A4F8F" w:rsidRPr="000E35BE">
        <w:rPr>
          <w:b/>
          <w:bCs/>
          <w:u w:val="single"/>
          <w:lang w:val="lv-LV"/>
        </w:rPr>
        <w:t xml:space="preserve"> </w:t>
      </w:r>
      <w:r w:rsidR="001A4F8F" w:rsidRPr="000E35BE">
        <w:rPr>
          <w:b/>
          <w:lang w:val="lv-LV"/>
        </w:rPr>
        <w:br/>
      </w:r>
      <w:r w:rsidR="001A4F8F" w:rsidRPr="000E35BE">
        <w:rPr>
          <w:bCs/>
          <w:lang w:val="lv-LV"/>
        </w:rPr>
        <w:t>202</w:t>
      </w:r>
      <w:r w:rsidR="0089280B">
        <w:rPr>
          <w:bCs/>
          <w:lang w:val="lv-LV"/>
        </w:rPr>
        <w:t>2</w:t>
      </w:r>
      <w:r w:rsidR="001A4F8F" w:rsidRPr="000E35BE">
        <w:rPr>
          <w:bCs/>
          <w:lang w:val="lv-LV"/>
        </w:rPr>
        <w:t>.gada ___.___________</w:t>
      </w:r>
    </w:p>
    <w:p w14:paraId="45B9359C" w14:textId="70BAF102" w:rsidR="001A4F8F" w:rsidRPr="000E35BE" w:rsidRDefault="001A4F8F" w:rsidP="001A4F8F">
      <w:pPr>
        <w:ind w:left="6120"/>
        <w:rPr>
          <w:bCs/>
          <w:lang w:val="lv-LV"/>
        </w:rPr>
      </w:pPr>
      <w:r w:rsidRPr="000E35BE">
        <w:rPr>
          <w:bCs/>
          <w:lang w:val="lv-LV"/>
        </w:rPr>
        <w:t>līgumam Nr. RSS-_____/202</w:t>
      </w:r>
      <w:r w:rsidR="005B37FB">
        <w:rPr>
          <w:bCs/>
          <w:lang w:val="lv-LV"/>
        </w:rPr>
        <w:t>2</w:t>
      </w:r>
    </w:p>
    <w:p w14:paraId="6D4A8DDE" w14:textId="77777777" w:rsidR="001A4F8F" w:rsidRPr="000E35BE" w:rsidRDefault="001A4F8F" w:rsidP="001A4F8F">
      <w:pPr>
        <w:tabs>
          <w:tab w:val="left" w:pos="5954"/>
        </w:tabs>
        <w:ind w:right="-81"/>
        <w:rPr>
          <w:lang w:val="de-DE"/>
        </w:rPr>
      </w:pPr>
    </w:p>
    <w:p w14:paraId="60316293" w14:textId="77777777" w:rsidR="001A4F8F" w:rsidRPr="000E35BE" w:rsidRDefault="001A4F8F" w:rsidP="001A4F8F">
      <w:pPr>
        <w:tabs>
          <w:tab w:val="left" w:pos="5954"/>
        </w:tabs>
        <w:ind w:right="-81"/>
        <w:rPr>
          <w:lang w:val="de-DE"/>
        </w:rPr>
      </w:pPr>
    </w:p>
    <w:p w14:paraId="3CFF4540" w14:textId="77777777" w:rsidR="001A4F8F" w:rsidRPr="000E35BE" w:rsidRDefault="001A4F8F" w:rsidP="001A4F8F">
      <w:pPr>
        <w:pStyle w:val="Heading5"/>
        <w:ind w:firstLine="0"/>
        <w:jc w:val="center"/>
        <w:rPr>
          <w:b/>
        </w:rPr>
      </w:pPr>
      <w:r w:rsidRPr="000E35BE">
        <w:rPr>
          <w:b/>
        </w:rPr>
        <w:t>TEHNISKĀ SPECIFIKĀCIJA</w:t>
      </w:r>
    </w:p>
    <w:p w14:paraId="28107D38" w14:textId="77777777" w:rsidR="001A4F8F" w:rsidRPr="000E35BE" w:rsidRDefault="001A4F8F" w:rsidP="001A4F8F">
      <w:pPr>
        <w:tabs>
          <w:tab w:val="left" w:pos="5954"/>
        </w:tabs>
        <w:ind w:right="-81"/>
        <w:rPr>
          <w:lang w:val="de-DE"/>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559"/>
        <w:gridCol w:w="1843"/>
        <w:gridCol w:w="1793"/>
      </w:tblGrid>
      <w:tr w:rsidR="001A4F8F" w:rsidRPr="000E35BE" w14:paraId="5887C488" w14:textId="77777777" w:rsidTr="002A7F72">
        <w:trPr>
          <w:trHeight w:val="756"/>
        </w:trPr>
        <w:tc>
          <w:tcPr>
            <w:tcW w:w="534" w:type="dxa"/>
            <w:shd w:val="clear" w:color="auto" w:fill="EEECE1"/>
            <w:vAlign w:val="center"/>
          </w:tcPr>
          <w:p w14:paraId="1BA0A670" w14:textId="77777777" w:rsidR="001A4F8F" w:rsidRPr="000E35BE" w:rsidRDefault="001A4F8F" w:rsidP="00600A66">
            <w:pPr>
              <w:jc w:val="center"/>
              <w:rPr>
                <w:lang w:val="lv-LV"/>
              </w:rPr>
            </w:pPr>
            <w:r w:rsidRPr="000E35BE">
              <w:rPr>
                <w:bCs/>
                <w:iCs/>
                <w:lang w:val="lv-LV"/>
              </w:rPr>
              <w:t>Nr.</w:t>
            </w:r>
            <w:r w:rsidRPr="000E35BE">
              <w:rPr>
                <w:bCs/>
                <w:iCs/>
                <w:lang w:val="lv-LV"/>
              </w:rPr>
              <w:br/>
              <w:t>p/k</w:t>
            </w:r>
          </w:p>
        </w:tc>
        <w:tc>
          <w:tcPr>
            <w:tcW w:w="3714" w:type="dxa"/>
            <w:shd w:val="clear" w:color="auto" w:fill="EEECE1"/>
            <w:vAlign w:val="center"/>
          </w:tcPr>
          <w:p w14:paraId="7D1DC909" w14:textId="77777777" w:rsidR="001A4F8F" w:rsidRPr="000E35BE" w:rsidRDefault="001A4F8F" w:rsidP="00600A66">
            <w:pPr>
              <w:ind w:left="-132" w:right="-99"/>
              <w:jc w:val="center"/>
              <w:rPr>
                <w:bCs/>
                <w:iCs/>
                <w:lang w:val="lv-LV"/>
              </w:rPr>
            </w:pPr>
            <w:r w:rsidRPr="000E35BE">
              <w:rPr>
                <w:bCs/>
                <w:iCs/>
                <w:lang w:val="lv-LV"/>
              </w:rPr>
              <w:t>Nosaukums</w:t>
            </w:r>
          </w:p>
        </w:tc>
        <w:tc>
          <w:tcPr>
            <w:tcW w:w="1559" w:type="dxa"/>
            <w:shd w:val="clear" w:color="auto" w:fill="EEECE1"/>
            <w:vAlign w:val="center"/>
          </w:tcPr>
          <w:p w14:paraId="7AB660DE" w14:textId="77777777" w:rsidR="001A4F8F" w:rsidRPr="000E35BE" w:rsidRDefault="001A4F8F" w:rsidP="00600A66">
            <w:pPr>
              <w:ind w:left="-132" w:right="-99"/>
              <w:jc w:val="center"/>
              <w:rPr>
                <w:bCs/>
                <w:iCs/>
                <w:lang w:val="lv-LV"/>
              </w:rPr>
            </w:pPr>
            <w:r w:rsidRPr="000E35BE">
              <w:rPr>
                <w:bCs/>
                <w:iCs/>
                <w:lang w:val="lv-LV"/>
              </w:rPr>
              <w:t>Daudzums</w:t>
            </w:r>
          </w:p>
          <w:p w14:paraId="41AF1591" w14:textId="77777777" w:rsidR="001A4F8F" w:rsidRPr="000E35BE" w:rsidRDefault="001A4F8F" w:rsidP="00600A66">
            <w:pPr>
              <w:ind w:left="-132" w:right="-99"/>
              <w:jc w:val="center"/>
              <w:rPr>
                <w:bCs/>
                <w:iCs/>
                <w:lang w:val="lv-LV"/>
              </w:rPr>
            </w:pPr>
            <w:r w:rsidRPr="000E35BE">
              <w:rPr>
                <w:bCs/>
                <w:iCs/>
                <w:lang w:val="lv-LV"/>
              </w:rPr>
              <w:t>(gab.)</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74DB2B52" w14:textId="77777777" w:rsidR="001A4F8F" w:rsidRPr="000E35BE" w:rsidRDefault="001A4F8F" w:rsidP="00600A66">
            <w:pPr>
              <w:ind w:left="-131" w:right="-139"/>
              <w:jc w:val="center"/>
              <w:rPr>
                <w:rFonts w:eastAsia="Arial Unicode MS"/>
                <w:bCs/>
                <w:iCs/>
                <w:lang w:val="lv-LV"/>
              </w:rPr>
            </w:pPr>
            <w:r w:rsidRPr="000E35BE">
              <w:rPr>
                <w:bCs/>
                <w:iCs/>
                <w:lang w:val="lv-LV"/>
              </w:rPr>
              <w:t>Cena par vienību,</w:t>
            </w:r>
            <w:r w:rsidRPr="000E35BE">
              <w:rPr>
                <w:bCs/>
                <w:iCs/>
                <w:lang w:val="lv-LV"/>
              </w:rPr>
              <w:br/>
              <w:t>EUR, bez PVN</w:t>
            </w:r>
          </w:p>
        </w:tc>
        <w:tc>
          <w:tcPr>
            <w:tcW w:w="1793" w:type="dxa"/>
            <w:tcBorders>
              <w:top w:val="single" w:sz="4" w:space="0" w:color="auto"/>
              <w:left w:val="single" w:sz="4" w:space="0" w:color="auto"/>
              <w:bottom w:val="single" w:sz="4" w:space="0" w:color="auto"/>
              <w:right w:val="single" w:sz="4" w:space="0" w:color="auto"/>
            </w:tcBorders>
            <w:shd w:val="clear" w:color="auto" w:fill="EEECE1"/>
            <w:vAlign w:val="center"/>
          </w:tcPr>
          <w:p w14:paraId="1719EC37" w14:textId="77777777" w:rsidR="001A4F8F" w:rsidRPr="000E35BE" w:rsidRDefault="001A4F8F" w:rsidP="00600A66">
            <w:pPr>
              <w:ind w:left="-109" w:right="-85"/>
              <w:jc w:val="center"/>
              <w:rPr>
                <w:bCs/>
                <w:iCs/>
                <w:lang w:val="lv-LV"/>
              </w:rPr>
            </w:pPr>
            <w:r w:rsidRPr="000E35BE">
              <w:rPr>
                <w:bCs/>
                <w:iCs/>
                <w:lang w:val="lv-LV"/>
              </w:rPr>
              <w:t xml:space="preserve">Kopējā summa, </w:t>
            </w:r>
            <w:r w:rsidRPr="000E35BE">
              <w:rPr>
                <w:bCs/>
                <w:iCs/>
                <w:lang w:val="lv-LV"/>
              </w:rPr>
              <w:br/>
              <w:t>EUR, bez PVN</w:t>
            </w:r>
          </w:p>
        </w:tc>
      </w:tr>
      <w:tr w:rsidR="001A4F8F" w:rsidRPr="000E35BE" w14:paraId="000E8873" w14:textId="77777777" w:rsidTr="002A7F72">
        <w:trPr>
          <w:trHeight w:val="414"/>
        </w:trPr>
        <w:tc>
          <w:tcPr>
            <w:tcW w:w="534" w:type="dxa"/>
            <w:shd w:val="clear" w:color="auto" w:fill="auto"/>
            <w:vAlign w:val="center"/>
          </w:tcPr>
          <w:p w14:paraId="6B8B8B57" w14:textId="77777777" w:rsidR="001A4F8F" w:rsidRPr="000E35BE" w:rsidRDefault="001A4F8F" w:rsidP="00600A66">
            <w:pPr>
              <w:jc w:val="center"/>
              <w:rPr>
                <w:lang w:val="lv-LV"/>
              </w:rPr>
            </w:pPr>
            <w:r w:rsidRPr="000E35BE">
              <w:rPr>
                <w:lang w:val="lv-LV"/>
              </w:rPr>
              <w:t>1.</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636D850F" w14:textId="77777777" w:rsidR="001A4F8F" w:rsidRPr="000E35BE" w:rsidRDefault="001A4F8F" w:rsidP="00600A66">
            <w:pPr>
              <w:rPr>
                <w:color w:val="00000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B968569" w14:textId="77777777" w:rsidR="001A4F8F" w:rsidRPr="000E35BE" w:rsidRDefault="001A4F8F" w:rsidP="00600A66">
            <w:pPr>
              <w:jc w:val="center"/>
              <w:rPr>
                <w:bCs/>
                <w:i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888FBBD" w14:textId="77777777" w:rsidR="001A4F8F" w:rsidRPr="000E35BE" w:rsidRDefault="001A4F8F" w:rsidP="00600A66">
            <w:pPr>
              <w:jc w:val="center"/>
              <w:rPr>
                <w:color w:val="000000"/>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1A2E5F66" w14:textId="77777777" w:rsidR="001A4F8F" w:rsidRPr="000E35BE" w:rsidRDefault="001A4F8F" w:rsidP="00600A66">
            <w:pPr>
              <w:jc w:val="center"/>
              <w:rPr>
                <w:lang w:val="lv-LV"/>
              </w:rPr>
            </w:pPr>
          </w:p>
        </w:tc>
      </w:tr>
      <w:tr w:rsidR="000B7ABD" w:rsidRPr="000E35BE" w14:paraId="3435A659" w14:textId="77777777" w:rsidTr="002A7F72">
        <w:trPr>
          <w:trHeight w:val="419"/>
        </w:trPr>
        <w:tc>
          <w:tcPr>
            <w:tcW w:w="534" w:type="dxa"/>
            <w:shd w:val="clear" w:color="auto" w:fill="auto"/>
            <w:vAlign w:val="center"/>
          </w:tcPr>
          <w:p w14:paraId="313E3584" w14:textId="4FB5CFAB" w:rsidR="000B7ABD" w:rsidRPr="000E35BE" w:rsidRDefault="000B7ABD" w:rsidP="00600A66">
            <w:pPr>
              <w:jc w:val="center"/>
              <w:rPr>
                <w:lang w:val="lv-LV"/>
              </w:rPr>
            </w:pPr>
            <w:r>
              <w:rPr>
                <w:lang w:val="lv-LV"/>
              </w:rPr>
              <w:t>2.</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3A97E544" w14:textId="77777777" w:rsidR="000B7ABD" w:rsidRPr="000E35BE" w:rsidRDefault="000B7ABD" w:rsidP="00600A66">
            <w:pPr>
              <w:rPr>
                <w:color w:val="00000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0433326" w14:textId="77777777" w:rsidR="000B7ABD" w:rsidRPr="000E35BE" w:rsidRDefault="000B7ABD" w:rsidP="00600A66">
            <w:pPr>
              <w:jc w:val="center"/>
              <w:rPr>
                <w:bCs/>
                <w:i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0E23A7" w14:textId="77777777" w:rsidR="000B7ABD" w:rsidRPr="000E35BE" w:rsidRDefault="000B7ABD" w:rsidP="00600A66">
            <w:pPr>
              <w:jc w:val="center"/>
              <w:rPr>
                <w:color w:val="000000"/>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027A9869" w14:textId="77777777" w:rsidR="000B7ABD" w:rsidRPr="000E35BE" w:rsidRDefault="000B7ABD" w:rsidP="00600A66">
            <w:pPr>
              <w:jc w:val="center"/>
              <w:rPr>
                <w:lang w:val="lv-LV"/>
              </w:rPr>
            </w:pPr>
          </w:p>
        </w:tc>
      </w:tr>
      <w:tr w:rsidR="001A4F8F" w:rsidRPr="000E35BE" w14:paraId="2FA94F06" w14:textId="77777777" w:rsidTr="002A7F72">
        <w:trPr>
          <w:trHeight w:val="394"/>
        </w:trPr>
        <w:tc>
          <w:tcPr>
            <w:tcW w:w="7650" w:type="dxa"/>
            <w:gridSpan w:val="4"/>
            <w:tcBorders>
              <w:right w:val="single" w:sz="4" w:space="0" w:color="auto"/>
            </w:tcBorders>
            <w:vAlign w:val="center"/>
          </w:tcPr>
          <w:p w14:paraId="489566B0" w14:textId="77777777" w:rsidR="001A4F8F" w:rsidRPr="000E35BE" w:rsidRDefault="001A4F8F" w:rsidP="00600A66">
            <w:pPr>
              <w:jc w:val="right"/>
              <w:rPr>
                <w:b/>
                <w:bCs/>
              </w:rPr>
            </w:pPr>
            <w:r w:rsidRPr="000E35BE">
              <w:rPr>
                <w:b/>
                <w:lang w:val="lv-LV"/>
              </w:rPr>
              <w:t>Kopā bez P</w:t>
            </w:r>
            <w:r w:rsidRPr="000E35BE">
              <w:rPr>
                <w:b/>
              </w:rPr>
              <w:t>VN:</w:t>
            </w:r>
          </w:p>
        </w:tc>
        <w:tc>
          <w:tcPr>
            <w:tcW w:w="1793" w:type="dxa"/>
            <w:tcBorders>
              <w:top w:val="single" w:sz="4" w:space="0" w:color="auto"/>
              <w:left w:val="nil"/>
              <w:bottom w:val="single" w:sz="4" w:space="0" w:color="auto"/>
              <w:right w:val="single" w:sz="4" w:space="0" w:color="auto"/>
            </w:tcBorders>
            <w:shd w:val="clear" w:color="auto" w:fill="FFFFFF"/>
            <w:vAlign w:val="center"/>
          </w:tcPr>
          <w:p w14:paraId="26914FA6" w14:textId="77777777" w:rsidR="001A4F8F" w:rsidRPr="000E35BE" w:rsidRDefault="001A4F8F" w:rsidP="00600A66">
            <w:pPr>
              <w:jc w:val="center"/>
              <w:rPr>
                <w:b/>
                <w:bCs/>
                <w:lang w:val="lv-LV" w:eastAsia="lv-LV"/>
              </w:rPr>
            </w:pPr>
          </w:p>
        </w:tc>
      </w:tr>
    </w:tbl>
    <w:p w14:paraId="547847E1" w14:textId="77777777" w:rsidR="001A4F8F" w:rsidRPr="000E35BE" w:rsidRDefault="001A4F8F" w:rsidP="001A4F8F">
      <w:pPr>
        <w:tabs>
          <w:tab w:val="left" w:pos="5954"/>
        </w:tabs>
        <w:ind w:right="-81"/>
        <w:rPr>
          <w:lang w:val="de-DE"/>
        </w:rPr>
      </w:pPr>
    </w:p>
    <w:p w14:paraId="7B1E1A91" w14:textId="08DDC09D" w:rsidR="001A4F8F" w:rsidRPr="000E35BE" w:rsidRDefault="001A4F8F" w:rsidP="001A4F8F">
      <w:pPr>
        <w:pStyle w:val="BodyText"/>
        <w:tabs>
          <w:tab w:val="left" w:pos="5954"/>
        </w:tabs>
        <w:jc w:val="both"/>
        <w:rPr>
          <w:b/>
          <w:lang w:val="lv-LV"/>
        </w:rPr>
      </w:pPr>
      <w:r w:rsidRPr="000E35BE">
        <w:rPr>
          <w:b/>
          <w:lang w:val="lv-LV"/>
        </w:rPr>
        <w:t xml:space="preserve">         Pircēja vārdā:                                                   </w:t>
      </w:r>
      <w:r w:rsidR="002A7F72">
        <w:rPr>
          <w:b/>
          <w:lang w:val="lv-LV"/>
        </w:rPr>
        <w:t xml:space="preserve">          </w:t>
      </w:r>
      <w:r w:rsidRPr="000E35BE">
        <w:rPr>
          <w:b/>
          <w:lang w:val="lv-LV"/>
        </w:rPr>
        <w:t xml:space="preserve"> Pārdevēja vārdā:</w:t>
      </w:r>
    </w:p>
    <w:p w14:paraId="2C67015B" w14:textId="77777777" w:rsidR="001A4F8F" w:rsidRPr="000E35BE" w:rsidRDefault="001A4F8F" w:rsidP="001A4F8F">
      <w:pPr>
        <w:rPr>
          <w:lang w:val="lv-LV"/>
        </w:rPr>
      </w:pPr>
    </w:p>
    <w:p w14:paraId="6E11698A" w14:textId="2A2BD82C" w:rsidR="001A4F8F" w:rsidRPr="002A7F72" w:rsidRDefault="001A4F8F" w:rsidP="002A7F72">
      <w:pPr>
        <w:pStyle w:val="FR2"/>
        <w:tabs>
          <w:tab w:val="left" w:pos="0"/>
          <w:tab w:val="left" w:pos="567"/>
        </w:tabs>
        <w:spacing w:before="0"/>
        <w:jc w:val="both"/>
        <w:rPr>
          <w:sz w:val="24"/>
          <w:szCs w:val="24"/>
          <w:lang w:val="lv-LV"/>
        </w:rPr>
      </w:pPr>
      <w:r w:rsidRPr="000E35BE">
        <w:rPr>
          <w:iCs/>
          <w:sz w:val="24"/>
          <w:szCs w:val="24"/>
          <w:lang w:val="lv-LV"/>
        </w:rPr>
        <w:t xml:space="preserve"> ____________________                                                 ____________________ </w:t>
      </w:r>
      <w:r w:rsidRPr="000E35BE">
        <w:rPr>
          <w:lang w:val="lv-LV"/>
        </w:rPr>
        <w:t xml:space="preserve">     </w:t>
      </w:r>
    </w:p>
    <w:p w14:paraId="2D0AD728" w14:textId="77777777" w:rsidR="001A4F8F" w:rsidRPr="000E35BE" w:rsidRDefault="001A4F8F" w:rsidP="001A4F8F">
      <w:pPr>
        <w:tabs>
          <w:tab w:val="left" w:pos="5954"/>
        </w:tabs>
        <w:spacing w:before="120" w:after="120"/>
        <w:rPr>
          <w:lang w:val="lv-LV"/>
        </w:rPr>
      </w:pPr>
      <w:r w:rsidRPr="000E35BE">
        <w:rPr>
          <w:lang w:val="lv-LV"/>
        </w:rPr>
        <w:lastRenderedPageBreak/>
        <w:t xml:space="preserve">           Datums:                                                                              Datums: </w:t>
      </w:r>
    </w:p>
    <w:p w14:paraId="4B62015A" w14:textId="77777777" w:rsidR="001A4F8F" w:rsidRPr="000E35BE" w:rsidRDefault="001A4F8F" w:rsidP="001A4F8F">
      <w:pPr>
        <w:tabs>
          <w:tab w:val="left" w:pos="5954"/>
        </w:tabs>
        <w:ind w:right="-81"/>
        <w:rPr>
          <w:lang w:val="de-DE"/>
        </w:rPr>
      </w:pPr>
    </w:p>
    <w:p w14:paraId="09DAA47A" w14:textId="77777777" w:rsidR="001A4F8F" w:rsidRPr="000E35BE" w:rsidRDefault="001A4F8F" w:rsidP="001A4F8F">
      <w:pPr>
        <w:tabs>
          <w:tab w:val="left" w:pos="5954"/>
        </w:tabs>
        <w:ind w:right="-81"/>
        <w:rPr>
          <w:lang w:val="de-DE"/>
        </w:rPr>
      </w:pPr>
    </w:p>
    <w:bookmarkEnd w:id="9"/>
    <w:p w14:paraId="23E49A70" w14:textId="6BB94541" w:rsidR="001A4F8F" w:rsidRPr="000E35BE" w:rsidRDefault="001A4F8F" w:rsidP="001A4F8F">
      <w:pPr>
        <w:ind w:left="6120"/>
        <w:rPr>
          <w:bCs/>
          <w:lang w:val="lv-LV"/>
        </w:rPr>
      </w:pPr>
      <w:r w:rsidRPr="000E35BE">
        <w:rPr>
          <w:bCs/>
          <w:lang w:val="lv-LV"/>
        </w:rPr>
        <w:t>2.pielikums</w:t>
      </w:r>
      <w:r w:rsidRPr="000E35BE">
        <w:rPr>
          <w:b/>
          <w:bCs/>
          <w:u w:val="single"/>
          <w:lang w:val="lv-LV"/>
        </w:rPr>
        <w:t xml:space="preserve"> </w:t>
      </w:r>
      <w:r w:rsidRPr="000E35BE">
        <w:rPr>
          <w:b/>
          <w:lang w:val="lv-LV"/>
        </w:rPr>
        <w:br/>
      </w:r>
      <w:r w:rsidRPr="000E35BE">
        <w:rPr>
          <w:bCs/>
          <w:lang w:val="lv-LV"/>
        </w:rPr>
        <w:t>202</w:t>
      </w:r>
      <w:r w:rsidR="005B37FB">
        <w:rPr>
          <w:bCs/>
          <w:lang w:val="lv-LV"/>
        </w:rPr>
        <w:t>2</w:t>
      </w:r>
      <w:r w:rsidRPr="000E35BE">
        <w:rPr>
          <w:bCs/>
          <w:lang w:val="lv-LV"/>
        </w:rPr>
        <w:t>.gada ___.___________</w:t>
      </w:r>
    </w:p>
    <w:p w14:paraId="1405846C" w14:textId="25FCA6AE" w:rsidR="001A4F8F" w:rsidRPr="000E35BE" w:rsidRDefault="001A4F8F" w:rsidP="001A4F8F">
      <w:pPr>
        <w:ind w:left="6120"/>
        <w:rPr>
          <w:bCs/>
          <w:lang w:val="lv-LV"/>
        </w:rPr>
      </w:pPr>
      <w:r w:rsidRPr="000E35BE">
        <w:rPr>
          <w:bCs/>
          <w:lang w:val="lv-LV"/>
        </w:rPr>
        <w:t>līgumam Nr. RSS-_____/202</w:t>
      </w:r>
      <w:r w:rsidR="005B37FB">
        <w:rPr>
          <w:bCs/>
          <w:lang w:val="lv-LV"/>
        </w:rPr>
        <w:t>2</w:t>
      </w:r>
    </w:p>
    <w:p w14:paraId="32B5CC85" w14:textId="77777777" w:rsidR="001A4F8F" w:rsidRPr="000E35BE" w:rsidRDefault="001A4F8F" w:rsidP="001A4F8F">
      <w:pPr>
        <w:ind w:left="6120"/>
        <w:rPr>
          <w:lang w:val="lv-LV"/>
        </w:rPr>
      </w:pPr>
    </w:p>
    <w:p w14:paraId="0373E762" w14:textId="77777777" w:rsidR="001A4F8F" w:rsidRPr="000E35BE" w:rsidRDefault="001A4F8F" w:rsidP="001A4F8F">
      <w:pPr>
        <w:ind w:left="6120"/>
        <w:rPr>
          <w:lang w:val="lv-LV"/>
        </w:rPr>
      </w:pPr>
    </w:p>
    <w:p w14:paraId="10803EA5" w14:textId="77777777" w:rsidR="001A4F8F" w:rsidRPr="000E35BE" w:rsidRDefault="001A4F8F" w:rsidP="001A4F8F">
      <w:pPr>
        <w:jc w:val="center"/>
        <w:rPr>
          <w:b/>
          <w:lang w:val="lv-LV"/>
        </w:rPr>
      </w:pPr>
    </w:p>
    <w:p w14:paraId="22F00195" w14:textId="77777777" w:rsidR="001A4F8F" w:rsidRPr="000E35BE" w:rsidRDefault="001A4F8F" w:rsidP="001A4F8F">
      <w:pPr>
        <w:jc w:val="center"/>
        <w:rPr>
          <w:lang w:val="lv-LV"/>
        </w:rPr>
      </w:pPr>
      <w:r w:rsidRPr="000E35BE">
        <w:rPr>
          <w:b/>
          <w:lang w:val="lv-LV"/>
        </w:rPr>
        <w:t>PĀRDEVĒJA ATBILSTĪBAS DEKLARĀCIJA</w:t>
      </w:r>
      <w:r w:rsidRPr="000E35BE">
        <w:rPr>
          <w:lang w:val="lv-LV"/>
        </w:rPr>
        <w:t xml:space="preserve"> (PARAUGS)</w:t>
      </w:r>
    </w:p>
    <w:p w14:paraId="08C1D839" w14:textId="77777777" w:rsidR="001A4F8F" w:rsidRPr="000E35BE" w:rsidRDefault="001A4F8F" w:rsidP="001A4F8F">
      <w:pPr>
        <w:rPr>
          <w:lang w:val="lv-LV"/>
        </w:rPr>
      </w:pPr>
    </w:p>
    <w:p w14:paraId="0F90CB2A" w14:textId="77777777" w:rsidR="001A4F8F" w:rsidRPr="000E35BE" w:rsidRDefault="001A4F8F" w:rsidP="002A7F72">
      <w:pPr>
        <w:numPr>
          <w:ilvl w:val="0"/>
          <w:numId w:val="34"/>
        </w:numPr>
        <w:ind w:left="425" w:hanging="425"/>
        <w:jc w:val="both"/>
        <w:rPr>
          <w:lang w:val="lv-LV"/>
        </w:rPr>
      </w:pPr>
      <w:r w:rsidRPr="000E35BE">
        <w:rPr>
          <w:lang w:val="lv-LV"/>
        </w:rPr>
        <w:t>Piegādājamās preces nosaukums</w:t>
      </w:r>
    </w:p>
    <w:p w14:paraId="40CED689" w14:textId="77777777" w:rsidR="001A4F8F" w:rsidRPr="000E35BE" w:rsidRDefault="001A4F8F" w:rsidP="002A7F72">
      <w:pPr>
        <w:spacing w:line="360" w:lineRule="auto"/>
        <w:ind w:left="425"/>
        <w:jc w:val="both"/>
        <w:rPr>
          <w:i/>
          <w:lang w:val="lv-LV"/>
        </w:rPr>
      </w:pPr>
      <w:r w:rsidRPr="000E35BE">
        <w:rPr>
          <w:i/>
          <w:lang w:val="lv-LV"/>
        </w:rPr>
        <w:t>(ja liels preces saraksts, tiek sastādīts pielikums)</w:t>
      </w:r>
    </w:p>
    <w:p w14:paraId="5A091C29" w14:textId="77777777" w:rsidR="001A4F8F" w:rsidRPr="000E35BE" w:rsidRDefault="001A4F8F" w:rsidP="002A7F72">
      <w:pPr>
        <w:numPr>
          <w:ilvl w:val="0"/>
          <w:numId w:val="34"/>
        </w:numPr>
        <w:ind w:left="425" w:hanging="426"/>
        <w:jc w:val="both"/>
        <w:rPr>
          <w:lang w:val="lv-LV"/>
        </w:rPr>
      </w:pPr>
      <w:r w:rsidRPr="000E35BE">
        <w:rPr>
          <w:lang w:val="lv-LV"/>
        </w:rPr>
        <w:t>Pārdevēja nosaukums un rekvizīti</w:t>
      </w:r>
    </w:p>
    <w:p w14:paraId="2A8A3B4B" w14:textId="77777777" w:rsidR="001A4F8F" w:rsidRPr="000E35BE" w:rsidRDefault="001A4F8F" w:rsidP="002A7F72">
      <w:pPr>
        <w:ind w:left="425"/>
        <w:jc w:val="both"/>
        <w:rPr>
          <w:i/>
          <w:lang w:val="lv-LV"/>
        </w:rPr>
      </w:pPr>
      <w:r w:rsidRPr="000E35BE">
        <w:rPr>
          <w:i/>
          <w:lang w:val="lv-LV"/>
        </w:rPr>
        <w:t>(reģistrācijas Nr., PVN maksātāja Nr., bankas  rekvizīti, adrese, tālruņa numurs, sertifikāti par atbilstību ISO prasībām)</w:t>
      </w:r>
    </w:p>
    <w:p w14:paraId="7EEA5051" w14:textId="60E14DB4" w:rsidR="001A4F8F" w:rsidRPr="002A7F72" w:rsidRDefault="001A4F8F" w:rsidP="002A7F72">
      <w:pPr>
        <w:pStyle w:val="ListParagraph"/>
        <w:numPr>
          <w:ilvl w:val="0"/>
          <w:numId w:val="34"/>
        </w:numPr>
        <w:ind w:left="426" w:hanging="426"/>
        <w:contextualSpacing w:val="0"/>
        <w:jc w:val="both"/>
        <w:rPr>
          <w:lang w:val="lv-LV"/>
        </w:rPr>
      </w:pPr>
      <w:r w:rsidRPr="000E35BE">
        <w:rPr>
          <w:lang w:val="lv-LV"/>
        </w:rPr>
        <w:t xml:space="preserve">Pārdevējam izsniegtie sertifikāti par atbilstību ISO prasībām </w:t>
      </w:r>
      <w:r w:rsidRPr="000E35BE">
        <w:rPr>
          <w:i/>
          <w:lang w:val="lv-LV"/>
        </w:rPr>
        <w:t>(ja tādi ir)</w:t>
      </w:r>
    </w:p>
    <w:p w14:paraId="7E182E14" w14:textId="77777777" w:rsidR="001A4F8F" w:rsidRPr="000E35BE" w:rsidRDefault="001A4F8F" w:rsidP="002A7F72">
      <w:pPr>
        <w:numPr>
          <w:ilvl w:val="0"/>
          <w:numId w:val="34"/>
        </w:numPr>
        <w:ind w:left="425" w:hanging="425"/>
        <w:jc w:val="both"/>
        <w:rPr>
          <w:lang w:val="lv-LV"/>
        </w:rPr>
      </w:pPr>
      <w:r w:rsidRPr="000E35BE">
        <w:rPr>
          <w:lang w:val="lv-LV"/>
        </w:rPr>
        <w:t>Pārdevēja firma apliecina, ka piegādātā prece atbilst standartiem vai prasībām (GOST, DIN, EN u.c.), balstoties uz kuriem tā tika ražota</w:t>
      </w:r>
    </w:p>
    <w:p w14:paraId="7EBA3751" w14:textId="77777777" w:rsidR="001A4F8F" w:rsidRPr="000E35BE" w:rsidRDefault="001A4F8F" w:rsidP="002A7F72">
      <w:pPr>
        <w:numPr>
          <w:ilvl w:val="0"/>
          <w:numId w:val="34"/>
        </w:numPr>
        <w:ind w:left="426" w:hanging="426"/>
        <w:jc w:val="both"/>
        <w:rPr>
          <w:lang w:val="lv-LV"/>
        </w:rPr>
      </w:pPr>
      <w:r w:rsidRPr="000E35BE">
        <w:rPr>
          <w:lang w:val="lv-LV"/>
        </w:rPr>
        <w:t xml:space="preserve">Pārdevēja firma norāda preces ražošanas datumu un derīguma termiņu </w:t>
      </w:r>
      <w:r w:rsidRPr="000E35BE">
        <w:rPr>
          <w:i/>
          <w:lang w:val="lv-LV"/>
        </w:rPr>
        <w:t>(ja iespējams to norādīt)</w:t>
      </w:r>
    </w:p>
    <w:p w14:paraId="48E92081" w14:textId="77777777" w:rsidR="001A4F8F" w:rsidRPr="000E35BE" w:rsidRDefault="001A4F8F" w:rsidP="002A7F72">
      <w:pPr>
        <w:numPr>
          <w:ilvl w:val="0"/>
          <w:numId w:val="34"/>
        </w:numPr>
        <w:ind w:left="425" w:hanging="425"/>
        <w:jc w:val="both"/>
        <w:rPr>
          <w:lang w:val="lv-LV"/>
        </w:rPr>
      </w:pPr>
      <w:r w:rsidRPr="000E35BE">
        <w:rPr>
          <w:lang w:val="lv-LV"/>
        </w:rPr>
        <w:t>Ražotāja nosaukums un rekvizīti</w:t>
      </w:r>
    </w:p>
    <w:p w14:paraId="3290C078" w14:textId="77777777" w:rsidR="001A4F8F" w:rsidRPr="000E35BE" w:rsidRDefault="001A4F8F" w:rsidP="002A7F72">
      <w:pPr>
        <w:ind w:left="425"/>
        <w:jc w:val="both"/>
        <w:rPr>
          <w:i/>
          <w:lang w:val="lv-LV"/>
        </w:rPr>
      </w:pPr>
      <w:r w:rsidRPr="000E35BE">
        <w:rPr>
          <w:i/>
          <w:lang w:val="lv-LV"/>
        </w:rPr>
        <w:t>(reģistrācijas Nr., adrese, kontaktinformācija)</w:t>
      </w:r>
    </w:p>
    <w:p w14:paraId="763479A2" w14:textId="77777777" w:rsidR="001A4F8F" w:rsidRPr="000E35BE" w:rsidRDefault="001A4F8F" w:rsidP="002A7F72">
      <w:pPr>
        <w:numPr>
          <w:ilvl w:val="0"/>
          <w:numId w:val="34"/>
        </w:numPr>
        <w:ind w:left="425" w:hanging="425"/>
        <w:jc w:val="both"/>
        <w:rPr>
          <w:lang w:val="lv-LV"/>
        </w:rPr>
      </w:pPr>
      <w:r w:rsidRPr="000E35BE">
        <w:rPr>
          <w:lang w:val="lv-LV"/>
        </w:rPr>
        <w:t>Norāda piegādājamās preces ražošanas veidu</w:t>
      </w:r>
    </w:p>
    <w:p w14:paraId="562B24FA" w14:textId="77777777" w:rsidR="001A4F8F" w:rsidRPr="000E35BE" w:rsidRDefault="001A4F8F" w:rsidP="002A7F72">
      <w:pPr>
        <w:ind w:left="425"/>
        <w:jc w:val="both"/>
        <w:rPr>
          <w:i/>
          <w:lang w:val="lv-LV"/>
        </w:rPr>
      </w:pPr>
      <w:r w:rsidRPr="000E35BE">
        <w:rPr>
          <w:i/>
          <w:lang w:val="lv-LV"/>
        </w:rPr>
        <w:t>(masveida ražošana, partija vai individuāls ražojums)</w:t>
      </w:r>
    </w:p>
    <w:p w14:paraId="50365EAA" w14:textId="77777777" w:rsidR="001A4F8F" w:rsidRPr="000E35BE" w:rsidRDefault="001A4F8F" w:rsidP="002A7F72">
      <w:pPr>
        <w:numPr>
          <w:ilvl w:val="0"/>
          <w:numId w:val="34"/>
        </w:numPr>
        <w:ind w:left="425" w:hanging="425"/>
        <w:jc w:val="both"/>
        <w:rPr>
          <w:lang w:val="lv-LV"/>
        </w:rPr>
      </w:pPr>
      <w:r w:rsidRPr="000E35BE">
        <w:rPr>
          <w:lang w:val="lv-LV"/>
        </w:rPr>
        <w:t>Pārdevēja firma norāda deklarācijas izdošanas vietu, datumu un tās derīguma termiņu.</w:t>
      </w:r>
    </w:p>
    <w:p w14:paraId="50DA8369" w14:textId="77777777" w:rsidR="001A4F8F" w:rsidRPr="000E35BE" w:rsidRDefault="001A4F8F" w:rsidP="002A7F72">
      <w:pPr>
        <w:numPr>
          <w:ilvl w:val="0"/>
          <w:numId w:val="34"/>
        </w:numPr>
        <w:ind w:left="426" w:hanging="426"/>
        <w:jc w:val="both"/>
        <w:rPr>
          <w:lang w:val="lv-LV"/>
        </w:rPr>
      </w:pPr>
      <w:r w:rsidRPr="000E35BE">
        <w:rPr>
          <w:lang w:val="lv-LV"/>
        </w:rPr>
        <w:t>Pārdevēja firma uzliek zīmogu un parakstu ar atšifrējumu.</w:t>
      </w:r>
    </w:p>
    <w:p w14:paraId="07943E2F" w14:textId="1307935B" w:rsidR="009429BF" w:rsidRDefault="001A4F8F" w:rsidP="002A7F72">
      <w:pPr>
        <w:jc w:val="both"/>
        <w:rPr>
          <w:i/>
          <w:lang w:val="lv-LV"/>
        </w:rPr>
      </w:pPr>
      <w:r w:rsidRPr="000E35BE">
        <w:rPr>
          <w:i/>
          <w:lang w:val="lv-LV"/>
        </w:rPr>
        <w:t>Piezīme: Pārdevējam deklarācijai jāpievieno dokumenti no ražotāja par preces atbilstību prasībām.</w:t>
      </w:r>
    </w:p>
    <w:p w14:paraId="5E744496" w14:textId="3B979C06" w:rsidR="00581C93" w:rsidRPr="00B249AA" w:rsidRDefault="00581C93" w:rsidP="00DD3A69">
      <w:pPr>
        <w:pStyle w:val="ListParagraph"/>
        <w:overflowPunct w:val="0"/>
        <w:autoSpaceDE w:val="0"/>
        <w:autoSpaceDN w:val="0"/>
        <w:adjustRightInd w:val="0"/>
        <w:ind w:left="360"/>
        <w:jc w:val="both"/>
        <w:textAlignment w:val="baseline"/>
        <w:rPr>
          <w:bCs/>
          <w:sz w:val="22"/>
          <w:szCs w:val="22"/>
          <w:lang w:val="lv-LV"/>
        </w:rPr>
      </w:pPr>
    </w:p>
    <w:sectPr w:rsidR="00581C93" w:rsidRPr="00B249AA" w:rsidSect="001A4F8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F522" w14:textId="77777777" w:rsidR="001669E0" w:rsidRDefault="001669E0" w:rsidP="00AD51DE">
      <w:r>
        <w:separator/>
      </w:r>
    </w:p>
  </w:endnote>
  <w:endnote w:type="continuationSeparator" w:id="0">
    <w:p w14:paraId="3D29ACA8" w14:textId="77777777" w:rsidR="001669E0" w:rsidRDefault="001669E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1F96E1AA" w14:textId="77777777" w:rsidR="00D37416" w:rsidRPr="00956C49" w:rsidRDefault="00D37416">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1</w:t>
        </w:r>
        <w:r w:rsidRPr="00956C49">
          <w:rPr>
            <w:noProof/>
            <w:sz w:val="22"/>
            <w:szCs w:val="22"/>
          </w:rPr>
          <w:fldChar w:fldCharType="end"/>
        </w:r>
      </w:p>
    </w:sdtContent>
  </w:sdt>
  <w:p w14:paraId="7A5C0C2C" w14:textId="77777777" w:rsidR="00D37416" w:rsidRDefault="00D3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C4CE" w14:textId="77777777" w:rsidR="001669E0" w:rsidRDefault="001669E0" w:rsidP="00AD51DE">
      <w:r>
        <w:separator/>
      </w:r>
    </w:p>
  </w:footnote>
  <w:footnote w:type="continuationSeparator" w:id="0">
    <w:p w14:paraId="4DFD23B0" w14:textId="77777777" w:rsidR="001669E0" w:rsidRDefault="001669E0" w:rsidP="00AD51DE">
      <w:r>
        <w:continuationSeparator/>
      </w:r>
    </w:p>
  </w:footnote>
  <w:footnote w:id="1">
    <w:p w14:paraId="3FB46059" w14:textId="6C01BE04" w:rsidR="00D55F1A" w:rsidRPr="00521182" w:rsidRDefault="00D37416"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00D55F1A" w:rsidRPr="00521182">
        <w:rPr>
          <w:i/>
          <w:iCs/>
          <w:sz w:val="16"/>
          <w:szCs w:val="16"/>
          <w:lang w:val="lv-LV" w:eastAsia="lv-LV"/>
        </w:rPr>
        <w:t xml:space="preserve">Ņemot vērā, ka saskaņā ar nolikuma </w:t>
      </w:r>
      <w:r w:rsidR="00D55F1A">
        <w:rPr>
          <w:i/>
          <w:iCs/>
          <w:sz w:val="16"/>
          <w:szCs w:val="16"/>
          <w:lang w:val="lv-LV" w:eastAsia="lv-LV"/>
        </w:rPr>
        <w:t xml:space="preserve">4.2.5. </w:t>
      </w:r>
      <w:r w:rsidR="00D55F1A" w:rsidRPr="00521182">
        <w:rPr>
          <w:i/>
          <w:iCs/>
          <w:sz w:val="16"/>
          <w:szCs w:val="16"/>
          <w:lang w:val="lv-LV" w:eastAsia="lv-LV"/>
        </w:rPr>
        <w:t xml:space="preserve">punktu </w:t>
      </w:r>
      <w:r w:rsidR="00D55F1A"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00D55F1A" w:rsidRPr="00521182">
        <w:rPr>
          <w:i/>
          <w:iCs/>
          <w:sz w:val="16"/>
          <w:szCs w:val="16"/>
          <w:lang w:val="lv-LV" w:eastAsia="lv-LV"/>
        </w:rPr>
        <w:t xml:space="preserve">, informācija par piedāvājumu atvēršanā fiksētajām cenām un piedāvājumus iesniegušajiem piegādātājiem </w:t>
      </w:r>
      <w:r w:rsidR="00D55F1A" w:rsidRPr="00270BBE">
        <w:rPr>
          <w:i/>
          <w:iCs/>
          <w:sz w:val="16"/>
          <w:szCs w:val="16"/>
          <w:lang w:val="lv-LV" w:eastAsia="lv-LV"/>
        </w:rPr>
        <w:t>pēc pieprasījuma (adresēts: liene.popova@ldz.lv) tiks nosūtīta iespējami ātri, bet ne vēlāk kā kopā ar sarunu procedūras rezultātu paziņošanu (sk. arī papildus nolikuma 7.</w:t>
      </w:r>
      <w:r w:rsidR="00D55F1A">
        <w:rPr>
          <w:i/>
          <w:iCs/>
          <w:sz w:val="16"/>
          <w:szCs w:val="16"/>
          <w:lang w:val="lv-LV" w:eastAsia="lv-LV"/>
        </w:rPr>
        <w:t>1</w:t>
      </w:r>
      <w:r w:rsidR="00D55F1A" w:rsidRPr="00270BBE">
        <w:rPr>
          <w:i/>
          <w:iCs/>
          <w:sz w:val="16"/>
          <w:szCs w:val="16"/>
          <w:lang w:val="lv-LV" w:eastAsia="lv-LV"/>
        </w:rPr>
        <w:t>.punktu). </w:t>
      </w:r>
    </w:p>
    <w:p w14:paraId="3580935F" w14:textId="05E117BE" w:rsidR="00D37416" w:rsidRPr="00D67073" w:rsidRDefault="00D37416" w:rsidP="00D55F1A">
      <w:pPr>
        <w:pStyle w:val="FootnoteText"/>
        <w:jc w:val="both"/>
        <w:rPr>
          <w:lang w:val="lv-LV"/>
        </w:rPr>
      </w:pPr>
    </w:p>
  </w:footnote>
  <w:footnote w:id="2">
    <w:p w14:paraId="20A28572" w14:textId="77777777" w:rsidR="00D37416" w:rsidRPr="00D25301" w:rsidRDefault="00D37416"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15E62967" w14:textId="73E3E907" w:rsidR="00D37416" w:rsidRPr="00D25301" w:rsidRDefault="00D37416"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39CF16BB" w14:textId="77777777" w:rsidR="00D37416" w:rsidRPr="00D25301" w:rsidRDefault="00D37416"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6F4A82B9" w14:textId="3C397844" w:rsidR="001F75B2" w:rsidRPr="001F75B2" w:rsidRDefault="001F75B2">
      <w:pPr>
        <w:pStyle w:val="FootnoteText"/>
        <w:rPr>
          <w:sz w:val="16"/>
          <w:szCs w:val="16"/>
          <w:lang w:val="lv-LV"/>
        </w:rPr>
      </w:pPr>
      <w:r w:rsidRPr="001F75B2">
        <w:rPr>
          <w:rStyle w:val="FootnoteReference"/>
          <w:sz w:val="16"/>
          <w:szCs w:val="16"/>
        </w:rPr>
        <w:footnoteRef/>
      </w:r>
      <w:r w:rsidRPr="001F75B2">
        <w:rPr>
          <w:sz w:val="16"/>
          <w:szCs w:val="16"/>
          <w:lang w:val="lv-LV"/>
        </w:rPr>
        <w:t xml:space="preserve"> 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58A7D441" w14:textId="4FD3B815" w:rsidR="00D37416" w:rsidRDefault="00D37416"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0028533A" w14:textId="77777777" w:rsidR="00D37416" w:rsidRPr="00796046" w:rsidRDefault="00D37416"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60D76B8" w14:textId="5CD66988" w:rsidR="00D37416" w:rsidRPr="000001D2" w:rsidRDefault="00D37416"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w:t>
      </w:r>
      <w:r w:rsidR="00796046" w:rsidRPr="00796046">
        <w:rPr>
          <w:sz w:val="16"/>
          <w:szCs w:val="16"/>
          <w:lang w:val="lv-LV"/>
        </w:rPr>
        <w:t>7</w:t>
      </w:r>
      <w:r w:rsidRPr="00796046">
        <w:rPr>
          <w:sz w:val="16"/>
          <w:szCs w:val="16"/>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6D902F7C" w14:textId="77777777" w:rsidR="00D37416" w:rsidRPr="00182F4A" w:rsidRDefault="00D37416">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5AEB0B33" w14:textId="77777777" w:rsidR="006423A8" w:rsidRPr="00484EB1" w:rsidRDefault="006423A8"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2" w15:restartNumberingAfterBreak="0">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3186136"/>
    <w:multiLevelType w:val="hybridMultilevel"/>
    <w:tmpl w:val="0A547AE0"/>
    <w:lvl w:ilvl="0" w:tplc="7E96E3B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1713F1"/>
    <w:multiLevelType w:val="hybridMultilevel"/>
    <w:tmpl w:val="A0F8FB60"/>
    <w:lvl w:ilvl="0" w:tplc="6C3CB0F8">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8BD3A1F"/>
    <w:multiLevelType w:val="hybridMultilevel"/>
    <w:tmpl w:val="516AC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10620E3"/>
    <w:multiLevelType w:val="hybridMultilevel"/>
    <w:tmpl w:val="B4B05454"/>
    <w:lvl w:ilvl="0" w:tplc="7E96E3B2">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87B2EB3"/>
    <w:multiLevelType w:val="hybridMultilevel"/>
    <w:tmpl w:val="516AC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3"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09C5BE1"/>
    <w:multiLevelType w:val="multilevel"/>
    <w:tmpl w:val="4B1AA3BA"/>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15:restartNumberingAfterBreak="0">
    <w:nsid w:val="7C7744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28"/>
  </w:num>
  <w:num w:numId="10">
    <w:abstractNumId w:val="32"/>
  </w:num>
  <w:num w:numId="11">
    <w:abstractNumId w:val="7"/>
  </w:num>
  <w:num w:numId="12">
    <w:abstractNumId w:val="14"/>
  </w:num>
  <w:num w:numId="13">
    <w:abstractNumId w:val="31"/>
  </w:num>
  <w:num w:numId="14">
    <w:abstractNumId w:val="5"/>
  </w:num>
  <w:num w:numId="15">
    <w:abstractNumId w:val="3"/>
  </w:num>
  <w:num w:numId="16">
    <w:abstractNumId w:val="30"/>
  </w:num>
  <w:num w:numId="17">
    <w:abstractNumId w:val="35"/>
    <w:lvlOverride w:ilvl="0">
      <w:startOverride w:val="1"/>
    </w:lvlOverride>
  </w:num>
  <w:num w:numId="18">
    <w:abstractNumId w:val="34"/>
  </w:num>
  <w:num w:numId="19">
    <w:abstractNumId w:val="22"/>
  </w:num>
  <w:num w:numId="20">
    <w:abstractNumId w:val="24"/>
  </w:num>
  <w:num w:numId="21">
    <w:abstractNumId w:val="6"/>
  </w:num>
  <w:num w:numId="22">
    <w:abstractNumId w:val="13"/>
  </w:num>
  <w:num w:numId="23">
    <w:abstractNumId w:val="27"/>
  </w:num>
  <w:num w:numId="24">
    <w:abstractNumId w:val="8"/>
  </w:num>
  <w:num w:numId="25">
    <w:abstractNumId w:val="18"/>
  </w:num>
  <w:num w:numId="26">
    <w:abstractNumId w:val="9"/>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1"/>
  </w:num>
  <w:num w:numId="30">
    <w:abstractNumId w:val="20"/>
  </w:num>
  <w:num w:numId="31">
    <w:abstractNumId w:val="10"/>
  </w:num>
  <w:num w:numId="32">
    <w:abstractNumId w:val="2"/>
  </w:num>
  <w:num w:numId="33">
    <w:abstractNumId w:val="1"/>
  </w:num>
  <w:num w:numId="34">
    <w:abstractNumId w:val="0"/>
  </w:num>
  <w:num w:numId="35">
    <w:abstractNumId w:val="16"/>
  </w:num>
  <w:num w:numId="36">
    <w:abstractNumId w:val="33"/>
  </w:num>
  <w:num w:numId="3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4270"/>
    <w:rsid w:val="000B7ABD"/>
    <w:rsid w:val="000C191A"/>
    <w:rsid w:val="000C2A71"/>
    <w:rsid w:val="000C3DDA"/>
    <w:rsid w:val="000C3EF2"/>
    <w:rsid w:val="000D0D9C"/>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2333D"/>
    <w:rsid w:val="001235CF"/>
    <w:rsid w:val="00123CC2"/>
    <w:rsid w:val="00125953"/>
    <w:rsid w:val="0012615B"/>
    <w:rsid w:val="00132285"/>
    <w:rsid w:val="00132ECF"/>
    <w:rsid w:val="0013357E"/>
    <w:rsid w:val="001359E9"/>
    <w:rsid w:val="00137E60"/>
    <w:rsid w:val="00142C6B"/>
    <w:rsid w:val="00142F41"/>
    <w:rsid w:val="00143929"/>
    <w:rsid w:val="00144C14"/>
    <w:rsid w:val="00145249"/>
    <w:rsid w:val="001468E9"/>
    <w:rsid w:val="0015309E"/>
    <w:rsid w:val="001552E4"/>
    <w:rsid w:val="0015683B"/>
    <w:rsid w:val="001669E0"/>
    <w:rsid w:val="00166A80"/>
    <w:rsid w:val="00167E2F"/>
    <w:rsid w:val="001713E1"/>
    <w:rsid w:val="00175526"/>
    <w:rsid w:val="00175DD2"/>
    <w:rsid w:val="001764D7"/>
    <w:rsid w:val="00176DB3"/>
    <w:rsid w:val="00182F4A"/>
    <w:rsid w:val="001832B3"/>
    <w:rsid w:val="0018438F"/>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3F2B"/>
    <w:rsid w:val="00205AC5"/>
    <w:rsid w:val="00210FB6"/>
    <w:rsid w:val="00212B78"/>
    <w:rsid w:val="00214D3B"/>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4C64"/>
    <w:rsid w:val="0026660B"/>
    <w:rsid w:val="00270D62"/>
    <w:rsid w:val="0027150C"/>
    <w:rsid w:val="002758C7"/>
    <w:rsid w:val="00280671"/>
    <w:rsid w:val="00280E5A"/>
    <w:rsid w:val="00283902"/>
    <w:rsid w:val="00284DD1"/>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5FFE"/>
    <w:rsid w:val="002B61B8"/>
    <w:rsid w:val="002B68DB"/>
    <w:rsid w:val="002B77D9"/>
    <w:rsid w:val="002C03F9"/>
    <w:rsid w:val="002C071E"/>
    <w:rsid w:val="002C1E48"/>
    <w:rsid w:val="002C6122"/>
    <w:rsid w:val="002C7297"/>
    <w:rsid w:val="002C78A3"/>
    <w:rsid w:val="002D3859"/>
    <w:rsid w:val="002D448B"/>
    <w:rsid w:val="002D4F68"/>
    <w:rsid w:val="002D62D3"/>
    <w:rsid w:val="002E3923"/>
    <w:rsid w:val="002E4D10"/>
    <w:rsid w:val="002E6705"/>
    <w:rsid w:val="002F40D4"/>
    <w:rsid w:val="002F550F"/>
    <w:rsid w:val="002F55A9"/>
    <w:rsid w:val="00300457"/>
    <w:rsid w:val="00301AD0"/>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507F3"/>
    <w:rsid w:val="00353E2D"/>
    <w:rsid w:val="00355131"/>
    <w:rsid w:val="00357A19"/>
    <w:rsid w:val="00361C66"/>
    <w:rsid w:val="00370CA9"/>
    <w:rsid w:val="0037268C"/>
    <w:rsid w:val="003726D4"/>
    <w:rsid w:val="00376790"/>
    <w:rsid w:val="00376EB8"/>
    <w:rsid w:val="0038222F"/>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48C7"/>
    <w:rsid w:val="003D1837"/>
    <w:rsid w:val="003D46E8"/>
    <w:rsid w:val="003D55DB"/>
    <w:rsid w:val="003D7960"/>
    <w:rsid w:val="003E113E"/>
    <w:rsid w:val="003E1B20"/>
    <w:rsid w:val="003E6ECD"/>
    <w:rsid w:val="003F0844"/>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EE4"/>
    <w:rsid w:val="004365C5"/>
    <w:rsid w:val="00436B85"/>
    <w:rsid w:val="00441AF8"/>
    <w:rsid w:val="00441EF6"/>
    <w:rsid w:val="00442E70"/>
    <w:rsid w:val="004440EC"/>
    <w:rsid w:val="004445F3"/>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92649"/>
    <w:rsid w:val="00493B8E"/>
    <w:rsid w:val="004A2166"/>
    <w:rsid w:val="004A22DE"/>
    <w:rsid w:val="004A33C6"/>
    <w:rsid w:val="004A43C4"/>
    <w:rsid w:val="004A6442"/>
    <w:rsid w:val="004A6609"/>
    <w:rsid w:val="004A71B7"/>
    <w:rsid w:val="004B5100"/>
    <w:rsid w:val="004B6105"/>
    <w:rsid w:val="004B64A0"/>
    <w:rsid w:val="004C174B"/>
    <w:rsid w:val="004C2D00"/>
    <w:rsid w:val="004C3951"/>
    <w:rsid w:val="004C70E5"/>
    <w:rsid w:val="004F071E"/>
    <w:rsid w:val="00506A00"/>
    <w:rsid w:val="005073C1"/>
    <w:rsid w:val="00507DD5"/>
    <w:rsid w:val="00514C06"/>
    <w:rsid w:val="00516B6A"/>
    <w:rsid w:val="00522563"/>
    <w:rsid w:val="00522BF0"/>
    <w:rsid w:val="005248A4"/>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0EF"/>
    <w:rsid w:val="00566550"/>
    <w:rsid w:val="005666D1"/>
    <w:rsid w:val="00567FE8"/>
    <w:rsid w:val="00581C93"/>
    <w:rsid w:val="0058248E"/>
    <w:rsid w:val="005874B7"/>
    <w:rsid w:val="00590D7E"/>
    <w:rsid w:val="0059360E"/>
    <w:rsid w:val="00597CBD"/>
    <w:rsid w:val="005A232A"/>
    <w:rsid w:val="005B0D93"/>
    <w:rsid w:val="005B37FB"/>
    <w:rsid w:val="005B7777"/>
    <w:rsid w:val="005C632E"/>
    <w:rsid w:val="005C7643"/>
    <w:rsid w:val="005D0A87"/>
    <w:rsid w:val="005D23F2"/>
    <w:rsid w:val="005D2BBE"/>
    <w:rsid w:val="005D55A3"/>
    <w:rsid w:val="005D5740"/>
    <w:rsid w:val="005D5E16"/>
    <w:rsid w:val="005E0668"/>
    <w:rsid w:val="005E24B1"/>
    <w:rsid w:val="005E3815"/>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356D5"/>
    <w:rsid w:val="006423A8"/>
    <w:rsid w:val="006506AC"/>
    <w:rsid w:val="00651A96"/>
    <w:rsid w:val="00665287"/>
    <w:rsid w:val="00666A3F"/>
    <w:rsid w:val="00666B92"/>
    <w:rsid w:val="0067253D"/>
    <w:rsid w:val="00673602"/>
    <w:rsid w:val="0067513A"/>
    <w:rsid w:val="00675E18"/>
    <w:rsid w:val="00676EE2"/>
    <w:rsid w:val="00677448"/>
    <w:rsid w:val="00684A44"/>
    <w:rsid w:val="00691D8B"/>
    <w:rsid w:val="00691DF8"/>
    <w:rsid w:val="00693003"/>
    <w:rsid w:val="00693289"/>
    <w:rsid w:val="00696B9C"/>
    <w:rsid w:val="0069702E"/>
    <w:rsid w:val="00697D97"/>
    <w:rsid w:val="00697FD8"/>
    <w:rsid w:val="006A328D"/>
    <w:rsid w:val="006A3B3A"/>
    <w:rsid w:val="006A4C00"/>
    <w:rsid w:val="006A553D"/>
    <w:rsid w:val="006B5548"/>
    <w:rsid w:val="006B7003"/>
    <w:rsid w:val="006C1F7D"/>
    <w:rsid w:val="006C36D2"/>
    <w:rsid w:val="006D224E"/>
    <w:rsid w:val="006D302A"/>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B49E0"/>
    <w:rsid w:val="007B5246"/>
    <w:rsid w:val="007B5B67"/>
    <w:rsid w:val="007C09BF"/>
    <w:rsid w:val="007C33D7"/>
    <w:rsid w:val="007C391B"/>
    <w:rsid w:val="007C4821"/>
    <w:rsid w:val="007D0432"/>
    <w:rsid w:val="007D24AB"/>
    <w:rsid w:val="007D47B8"/>
    <w:rsid w:val="007D6153"/>
    <w:rsid w:val="007D6155"/>
    <w:rsid w:val="007D708E"/>
    <w:rsid w:val="007D7744"/>
    <w:rsid w:val="007E6439"/>
    <w:rsid w:val="007E709B"/>
    <w:rsid w:val="007F189E"/>
    <w:rsid w:val="007F1CB6"/>
    <w:rsid w:val="00803A61"/>
    <w:rsid w:val="00804FAA"/>
    <w:rsid w:val="0080539D"/>
    <w:rsid w:val="008057E3"/>
    <w:rsid w:val="008058C4"/>
    <w:rsid w:val="00805CFA"/>
    <w:rsid w:val="008142D5"/>
    <w:rsid w:val="00821AFF"/>
    <w:rsid w:val="00822D15"/>
    <w:rsid w:val="00824616"/>
    <w:rsid w:val="00825B7F"/>
    <w:rsid w:val="00827450"/>
    <w:rsid w:val="00827F64"/>
    <w:rsid w:val="00834583"/>
    <w:rsid w:val="0083468A"/>
    <w:rsid w:val="008438CC"/>
    <w:rsid w:val="00843B0F"/>
    <w:rsid w:val="00844B4A"/>
    <w:rsid w:val="00846820"/>
    <w:rsid w:val="0084760D"/>
    <w:rsid w:val="0085083B"/>
    <w:rsid w:val="00850F18"/>
    <w:rsid w:val="008555A3"/>
    <w:rsid w:val="00857CAE"/>
    <w:rsid w:val="00861419"/>
    <w:rsid w:val="0086142F"/>
    <w:rsid w:val="00863B33"/>
    <w:rsid w:val="00870C8A"/>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494B"/>
    <w:rsid w:val="008B18D6"/>
    <w:rsid w:val="008B2337"/>
    <w:rsid w:val="008C031A"/>
    <w:rsid w:val="008C1C6A"/>
    <w:rsid w:val="008C1ED5"/>
    <w:rsid w:val="008C3121"/>
    <w:rsid w:val="008C471C"/>
    <w:rsid w:val="008D16AC"/>
    <w:rsid w:val="008D6B58"/>
    <w:rsid w:val="008D6E2E"/>
    <w:rsid w:val="008D71DF"/>
    <w:rsid w:val="008E1FD9"/>
    <w:rsid w:val="008E200E"/>
    <w:rsid w:val="008E3ED0"/>
    <w:rsid w:val="008F0277"/>
    <w:rsid w:val="008F0EFF"/>
    <w:rsid w:val="008F2756"/>
    <w:rsid w:val="008F4FAE"/>
    <w:rsid w:val="008F6E05"/>
    <w:rsid w:val="00902D1A"/>
    <w:rsid w:val="0090569A"/>
    <w:rsid w:val="00907323"/>
    <w:rsid w:val="0091135F"/>
    <w:rsid w:val="00911402"/>
    <w:rsid w:val="009122AC"/>
    <w:rsid w:val="00912C6D"/>
    <w:rsid w:val="00912EAB"/>
    <w:rsid w:val="00915630"/>
    <w:rsid w:val="009178E7"/>
    <w:rsid w:val="0092037A"/>
    <w:rsid w:val="00921EB7"/>
    <w:rsid w:val="00922D73"/>
    <w:rsid w:val="0092332D"/>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4827"/>
    <w:rsid w:val="009771D1"/>
    <w:rsid w:val="00977FED"/>
    <w:rsid w:val="00981B62"/>
    <w:rsid w:val="00982E0A"/>
    <w:rsid w:val="0098355F"/>
    <w:rsid w:val="0098394F"/>
    <w:rsid w:val="00984810"/>
    <w:rsid w:val="00993BCB"/>
    <w:rsid w:val="009A08DA"/>
    <w:rsid w:val="009A1A35"/>
    <w:rsid w:val="009A53EC"/>
    <w:rsid w:val="009A70B6"/>
    <w:rsid w:val="009B7B2F"/>
    <w:rsid w:val="009D1415"/>
    <w:rsid w:val="009D3B78"/>
    <w:rsid w:val="009D3CB0"/>
    <w:rsid w:val="009D54DF"/>
    <w:rsid w:val="009D766F"/>
    <w:rsid w:val="009E14AC"/>
    <w:rsid w:val="009E7618"/>
    <w:rsid w:val="009F449B"/>
    <w:rsid w:val="009F4BB7"/>
    <w:rsid w:val="009F50DF"/>
    <w:rsid w:val="009F63A2"/>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3E6"/>
    <w:rsid w:val="00A3560F"/>
    <w:rsid w:val="00A357EB"/>
    <w:rsid w:val="00A3592D"/>
    <w:rsid w:val="00A4017B"/>
    <w:rsid w:val="00A47D49"/>
    <w:rsid w:val="00A52E48"/>
    <w:rsid w:val="00A56083"/>
    <w:rsid w:val="00A5798D"/>
    <w:rsid w:val="00A60729"/>
    <w:rsid w:val="00A66EA8"/>
    <w:rsid w:val="00A73A4F"/>
    <w:rsid w:val="00A76AF7"/>
    <w:rsid w:val="00A82053"/>
    <w:rsid w:val="00A847D0"/>
    <w:rsid w:val="00A8507E"/>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1E59"/>
    <w:rsid w:val="00B11885"/>
    <w:rsid w:val="00B12FC6"/>
    <w:rsid w:val="00B14918"/>
    <w:rsid w:val="00B22466"/>
    <w:rsid w:val="00B23374"/>
    <w:rsid w:val="00B249AA"/>
    <w:rsid w:val="00B27ACF"/>
    <w:rsid w:val="00B309C9"/>
    <w:rsid w:val="00B31DF4"/>
    <w:rsid w:val="00B338A8"/>
    <w:rsid w:val="00B42059"/>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FC5"/>
    <w:rsid w:val="00BB3C13"/>
    <w:rsid w:val="00BB4765"/>
    <w:rsid w:val="00BB5A57"/>
    <w:rsid w:val="00BB6AD0"/>
    <w:rsid w:val="00BC115C"/>
    <w:rsid w:val="00BC39C7"/>
    <w:rsid w:val="00BC5694"/>
    <w:rsid w:val="00BC5869"/>
    <w:rsid w:val="00BE0AD8"/>
    <w:rsid w:val="00BE29AC"/>
    <w:rsid w:val="00BE344F"/>
    <w:rsid w:val="00BE397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84"/>
    <w:rsid w:val="00C732CE"/>
    <w:rsid w:val="00C74589"/>
    <w:rsid w:val="00C74E20"/>
    <w:rsid w:val="00C7517A"/>
    <w:rsid w:val="00C757F9"/>
    <w:rsid w:val="00C75995"/>
    <w:rsid w:val="00C77CBD"/>
    <w:rsid w:val="00C8540E"/>
    <w:rsid w:val="00C8682F"/>
    <w:rsid w:val="00C93D25"/>
    <w:rsid w:val="00C971A9"/>
    <w:rsid w:val="00C97A78"/>
    <w:rsid w:val="00CA3A14"/>
    <w:rsid w:val="00CA3FCF"/>
    <w:rsid w:val="00CA4EDB"/>
    <w:rsid w:val="00CA59AB"/>
    <w:rsid w:val="00CA791B"/>
    <w:rsid w:val="00CB03FE"/>
    <w:rsid w:val="00CB24A6"/>
    <w:rsid w:val="00CB2AAA"/>
    <w:rsid w:val="00CB421C"/>
    <w:rsid w:val="00CC1979"/>
    <w:rsid w:val="00CC2D0B"/>
    <w:rsid w:val="00CC589B"/>
    <w:rsid w:val="00CD0795"/>
    <w:rsid w:val="00CD625D"/>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364E3"/>
    <w:rsid w:val="00D37416"/>
    <w:rsid w:val="00D404C9"/>
    <w:rsid w:val="00D410EE"/>
    <w:rsid w:val="00D41ED1"/>
    <w:rsid w:val="00D446FB"/>
    <w:rsid w:val="00D462F9"/>
    <w:rsid w:val="00D503F8"/>
    <w:rsid w:val="00D55A46"/>
    <w:rsid w:val="00D55F1A"/>
    <w:rsid w:val="00D560EE"/>
    <w:rsid w:val="00D565D4"/>
    <w:rsid w:val="00D573FE"/>
    <w:rsid w:val="00D61A1B"/>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A0CAE"/>
    <w:rsid w:val="00DA2DF0"/>
    <w:rsid w:val="00DA5B3E"/>
    <w:rsid w:val="00DB03BB"/>
    <w:rsid w:val="00DB2284"/>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22A"/>
    <w:rsid w:val="00DF3730"/>
    <w:rsid w:val="00DF74EA"/>
    <w:rsid w:val="00DF7D49"/>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31C9"/>
    <w:rsid w:val="00E33536"/>
    <w:rsid w:val="00E35457"/>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3C0"/>
    <w:rsid w:val="00EA0620"/>
    <w:rsid w:val="00EA07DD"/>
    <w:rsid w:val="00EA7147"/>
    <w:rsid w:val="00EA73E1"/>
    <w:rsid w:val="00EB0EF4"/>
    <w:rsid w:val="00EB105F"/>
    <w:rsid w:val="00EB24D1"/>
    <w:rsid w:val="00EB3FFE"/>
    <w:rsid w:val="00EB5777"/>
    <w:rsid w:val="00EB7FE9"/>
    <w:rsid w:val="00EC0B54"/>
    <w:rsid w:val="00EC48B5"/>
    <w:rsid w:val="00EC7EB4"/>
    <w:rsid w:val="00ED1C62"/>
    <w:rsid w:val="00ED40A5"/>
    <w:rsid w:val="00ED5E0C"/>
    <w:rsid w:val="00ED7A6C"/>
    <w:rsid w:val="00EE00A2"/>
    <w:rsid w:val="00EE2C2E"/>
    <w:rsid w:val="00EE3296"/>
    <w:rsid w:val="00EE6770"/>
    <w:rsid w:val="00EF5648"/>
    <w:rsid w:val="00EF5F8C"/>
    <w:rsid w:val="00EF6303"/>
    <w:rsid w:val="00F00C01"/>
    <w:rsid w:val="00F04098"/>
    <w:rsid w:val="00F055B1"/>
    <w:rsid w:val="00F070D7"/>
    <w:rsid w:val="00F10546"/>
    <w:rsid w:val="00F135AE"/>
    <w:rsid w:val="00F13DEA"/>
    <w:rsid w:val="00F17726"/>
    <w:rsid w:val="00F200BB"/>
    <w:rsid w:val="00F23163"/>
    <w:rsid w:val="00F27C4A"/>
    <w:rsid w:val="00F302A7"/>
    <w:rsid w:val="00F3065E"/>
    <w:rsid w:val="00F337AF"/>
    <w:rsid w:val="00F33E98"/>
    <w:rsid w:val="00F3520F"/>
    <w:rsid w:val="00F35F7A"/>
    <w:rsid w:val="00F364D5"/>
    <w:rsid w:val="00F37DE3"/>
    <w:rsid w:val="00F37F5C"/>
    <w:rsid w:val="00F461CD"/>
    <w:rsid w:val="00F548FE"/>
    <w:rsid w:val="00F70996"/>
    <w:rsid w:val="00F70D8B"/>
    <w:rsid w:val="00F711D9"/>
    <w:rsid w:val="00F717DC"/>
    <w:rsid w:val="00F77331"/>
    <w:rsid w:val="00F8314E"/>
    <w:rsid w:val="00F851CF"/>
    <w:rsid w:val="00F85471"/>
    <w:rsid w:val="00F861B0"/>
    <w:rsid w:val="00F86B9C"/>
    <w:rsid w:val="00F86CF5"/>
    <w:rsid w:val="00F9226E"/>
    <w:rsid w:val="00F974EC"/>
    <w:rsid w:val="00FA0610"/>
    <w:rsid w:val="00FA1750"/>
    <w:rsid w:val="00FA46DD"/>
    <w:rsid w:val="00FA57A5"/>
    <w:rsid w:val="00FA6897"/>
    <w:rsid w:val="00FA75C5"/>
    <w:rsid w:val="00FB1839"/>
    <w:rsid w:val="00FC0B48"/>
    <w:rsid w:val="00FC6AD8"/>
    <w:rsid w:val="00FC73BC"/>
    <w:rsid w:val="00FD0AD5"/>
    <w:rsid w:val="00FD282C"/>
    <w:rsid w:val="00FD2940"/>
    <w:rsid w:val="00FD2B00"/>
    <w:rsid w:val="00FD2E31"/>
    <w:rsid w:val="00FD38BD"/>
    <w:rsid w:val="00FD52B5"/>
    <w:rsid w:val="00FD60EC"/>
    <w:rsid w:val="00FE07E1"/>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4D76"/>
  <w15:docId w15:val="{C29ACE30-8710-448B-A9FB-FD44E0E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styleId="UnresolvedMention">
    <w:name w:val="Unresolved Mention"/>
    <w:basedOn w:val="DefaultParagraphFont"/>
    <w:uiPriority w:val="99"/>
    <w:semiHidden/>
    <w:unhideWhenUsed/>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Krukovskis@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ACD3-3DE2-4999-94DD-73FA0AB1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42485</Words>
  <Characters>24218</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Liene Popova</cp:lastModifiedBy>
  <cp:revision>4</cp:revision>
  <cp:lastPrinted>2021-02-02T09:11:00Z</cp:lastPrinted>
  <dcterms:created xsi:type="dcterms:W3CDTF">2022-05-05T07:38:00Z</dcterms:created>
  <dcterms:modified xsi:type="dcterms:W3CDTF">2022-05-05T08:27:00Z</dcterms:modified>
</cp:coreProperties>
</file>