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4298A6FE" w14:textId="1529E037" w:rsidR="00F868A2" w:rsidRPr="00F868A2" w:rsidRDefault="00F868A2" w:rsidP="00F868A2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F868A2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F868A2">
        <w:rPr>
          <w:rFonts w:eastAsia="Times New Roman" w:cs="Arial"/>
          <w:color w:val="000000"/>
          <w:szCs w:val="20"/>
          <w:lang w:val="lv-LV" w:eastAsia="lv-LV"/>
        </w:rPr>
        <w:t xml:space="preserve"> Sliežu ceļu pārvalde</w:t>
      </w:r>
      <w:r w:rsidR="0024126B">
        <w:rPr>
          <w:rFonts w:eastAsia="Times New Roman" w:cs="Arial"/>
          <w:color w:val="000000"/>
          <w:szCs w:val="20"/>
          <w:lang w:val="lv-LV" w:eastAsia="lv-LV"/>
        </w:rPr>
        <w:t xml:space="preserve"> veic tirgus izpēti </w:t>
      </w:r>
      <w:r w:rsidR="0024126B" w:rsidRPr="00641F54">
        <w:rPr>
          <w:rFonts w:eastAsia="Times New Roman" w:cs="Arial"/>
          <w:b/>
          <w:bCs/>
          <w:color w:val="000000"/>
          <w:szCs w:val="20"/>
          <w:u w:val="single"/>
          <w:lang w:val="lv-LV" w:eastAsia="lv-LV"/>
        </w:rPr>
        <w:t>“I</w:t>
      </w:r>
      <w:r w:rsidRPr="00641F54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nženiertehnisko</w:t>
      </w:r>
      <w:r w:rsidRPr="00F868A2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 xml:space="preserve"> būvju atjaunošanas tehnisko projektu – būvprojektu iz</w:t>
      </w:r>
      <w:r w:rsidR="004F00CA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s</w:t>
      </w:r>
      <w:r w:rsidRPr="00F868A2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trāde</w:t>
      </w:r>
      <w:r w:rsidR="0024126B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”</w:t>
      </w:r>
      <w:r w:rsidRPr="00F868A2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F868A2">
        <w:rPr>
          <w:rFonts w:eastAsia="Times New Roman" w:cs="Arial"/>
          <w:color w:val="000000"/>
          <w:szCs w:val="20"/>
          <w:lang w:val="lv-LV" w:eastAsia="lv-LV"/>
        </w:rPr>
        <w:t xml:space="preserve">(turpmāk </w:t>
      </w:r>
      <w:r w:rsidR="0024126B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F868A2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24126B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F868A2">
        <w:rPr>
          <w:rFonts w:eastAsia="Times New Roman" w:cs="Arial"/>
          <w:color w:val="000000"/>
          <w:szCs w:val="20"/>
          <w:lang w:val="lv-LV" w:eastAsia="lv-LV"/>
        </w:rPr>
        <w:t>),</w:t>
      </w:r>
      <w:r w:rsidRPr="00F868A2">
        <w:rPr>
          <w:rFonts w:eastAsia="Times New Roman" w:cs="Arial"/>
          <w:szCs w:val="20"/>
          <w:lang w:val="lv-LV" w:eastAsia="lv-LV"/>
        </w:rPr>
        <w:t xml:space="preserve"> tādēļ lūdzam Jūs, ieinteresētības gadījumā iesniegt savu komercpiedāvājumu.</w:t>
      </w:r>
    </w:p>
    <w:p w14:paraId="754B3291" w14:textId="72F2305C" w:rsidR="00F868A2" w:rsidRPr="00F868A2" w:rsidRDefault="0024126B" w:rsidP="00F868A2">
      <w:pPr>
        <w:spacing w:before="0" w:line="240" w:lineRule="auto"/>
        <w:ind w:right="282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b/>
          <w:szCs w:val="20"/>
          <w:lang w:val="lv-LV" w:eastAsia="lv-LV"/>
        </w:rPr>
        <w:t>Tirgus izpētes</w:t>
      </w:r>
      <w:r w:rsidR="00F868A2" w:rsidRPr="00F868A2">
        <w:rPr>
          <w:rFonts w:eastAsia="Times New Roman" w:cs="Arial"/>
          <w:b/>
          <w:szCs w:val="20"/>
          <w:lang w:val="lv-LV" w:eastAsia="lv-LV"/>
        </w:rPr>
        <w:t xml:space="preserve"> priekšmets: </w:t>
      </w:r>
      <w:r w:rsidR="00F868A2" w:rsidRPr="00F868A2">
        <w:rPr>
          <w:rFonts w:eastAsia="Times New Roman" w:cs="Arial"/>
          <w:szCs w:val="20"/>
          <w:lang w:val="lv-LV" w:eastAsia="lv-LV"/>
        </w:rPr>
        <w:t xml:space="preserve">Dzelzceļa tiltu atjaunošanas projekti, autoruzraudzība: </w:t>
      </w:r>
    </w:p>
    <w:p w14:paraId="60DFCBC7" w14:textId="4DE9DD0C" w:rsidR="00F868A2" w:rsidRPr="0081168D" w:rsidRDefault="00F868A2" w:rsidP="0081168D">
      <w:pPr>
        <w:pStyle w:val="Sarakstarindkopa"/>
        <w:numPr>
          <w:ilvl w:val="0"/>
          <w:numId w:val="6"/>
        </w:numPr>
        <w:spacing w:before="0" w:line="240" w:lineRule="auto"/>
        <w:ind w:right="-341"/>
        <w:jc w:val="left"/>
        <w:rPr>
          <w:rFonts w:ascii="Times New Roman" w:eastAsia="Times New Roman" w:hAnsi="Times New Roman" w:cs="Times New Roman"/>
          <w:szCs w:val="20"/>
          <w:lang w:val="lv-LV" w:eastAsia="lv-LV"/>
        </w:rPr>
      </w:pPr>
      <w:r w:rsidRPr="0081168D">
        <w:rPr>
          <w:rFonts w:eastAsia="Times New Roman" w:cs="Arial"/>
          <w:szCs w:val="20"/>
          <w:lang w:val="lv-LV" w:eastAsia="lv-LV"/>
        </w:rPr>
        <w:t>sliežu ceļu posmā Inčukalns – Sigulda, tilts 44+613</w:t>
      </w:r>
      <w:r w:rsidR="00E431E8">
        <w:rPr>
          <w:rFonts w:eastAsia="Times New Roman" w:cs="Arial"/>
          <w:szCs w:val="20"/>
          <w:lang w:val="lv-LV" w:eastAsia="lv-LV"/>
        </w:rPr>
        <w:t xml:space="preserve"> </w:t>
      </w:r>
      <w:r w:rsidRPr="0081168D">
        <w:rPr>
          <w:rFonts w:eastAsia="Times New Roman" w:cs="Arial"/>
          <w:szCs w:val="20"/>
          <w:lang w:val="lv-LV" w:eastAsia="lv-LV"/>
        </w:rPr>
        <w:t>km;</w:t>
      </w:r>
      <w:r w:rsidRPr="0081168D">
        <w:rPr>
          <w:rFonts w:ascii="Times New Roman" w:eastAsia="Times New Roman" w:hAnsi="Times New Roman" w:cs="Times New Roman"/>
          <w:szCs w:val="20"/>
          <w:lang w:val="lv-LV" w:eastAsia="lv-LV"/>
        </w:rPr>
        <w:t xml:space="preserve"> </w:t>
      </w:r>
    </w:p>
    <w:p w14:paraId="049968BD" w14:textId="29723008" w:rsidR="00F868A2" w:rsidRPr="0081168D" w:rsidRDefault="00F868A2" w:rsidP="0081168D">
      <w:pPr>
        <w:pStyle w:val="Sarakstarindkopa"/>
        <w:numPr>
          <w:ilvl w:val="0"/>
          <w:numId w:val="6"/>
        </w:numPr>
        <w:spacing w:before="0" w:line="240" w:lineRule="auto"/>
        <w:ind w:right="-341"/>
        <w:jc w:val="left"/>
        <w:rPr>
          <w:rFonts w:eastAsia="Times New Roman" w:cs="Arial"/>
          <w:szCs w:val="20"/>
          <w:lang w:val="lv-LV" w:eastAsia="lv-LV"/>
        </w:rPr>
      </w:pPr>
      <w:r w:rsidRPr="0081168D">
        <w:rPr>
          <w:rFonts w:eastAsia="Times New Roman" w:cs="Arial"/>
          <w:szCs w:val="20"/>
          <w:lang w:val="lv-LV" w:eastAsia="lv-LV"/>
        </w:rPr>
        <w:t xml:space="preserve">sliežu ceļu posmā Līgatne – Ieriķi, tilts 71+640 km. </w:t>
      </w:r>
    </w:p>
    <w:p w14:paraId="0C53CD2A" w14:textId="482B84E1" w:rsidR="00F868A2" w:rsidRPr="00F868A2" w:rsidRDefault="00F868A2" w:rsidP="00F868A2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F868A2">
        <w:rPr>
          <w:rFonts w:eastAsia="Times New Roman" w:cs="Arial"/>
          <w:szCs w:val="20"/>
          <w:lang w:val="lv-LV" w:eastAsia="lv-LV"/>
        </w:rPr>
        <w:t xml:space="preserve">Paredzamais iepirkuma termiņš: 2023.gada 31.maijs. </w:t>
      </w:r>
    </w:p>
    <w:p w14:paraId="05F28812" w14:textId="77777777" w:rsidR="00F868A2" w:rsidRPr="00F868A2" w:rsidRDefault="00F868A2" w:rsidP="00F868A2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F868A2">
        <w:rPr>
          <w:rFonts w:eastAsia="Times New Roman" w:cs="Arial"/>
          <w:szCs w:val="20"/>
          <w:lang w:val="lv-LV" w:eastAsia="lv-LV"/>
        </w:rPr>
        <w:t>Pielikumā:  Projektēšanas uzdevumi; Tiltu kopskata shēmas; Atrašanās vieta kartē.</w:t>
      </w:r>
    </w:p>
    <w:p w14:paraId="445ADCC7" w14:textId="77777777" w:rsidR="00F868A2" w:rsidRPr="00F868A2" w:rsidRDefault="00F868A2" w:rsidP="00F868A2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F868A2">
        <w:rPr>
          <w:rFonts w:eastAsia="Times New Roman" w:cs="Arial"/>
          <w:szCs w:val="20"/>
          <w:lang w:val="lv-LV" w:eastAsia="lv-LV"/>
        </w:rPr>
        <w:t>Tiltu kopskata shēmām ir informatīvs raksturs, projekta izstrādātājam jāveic projekta izstrādei atbilstoša objekta uzmērīšana; topogrāfiskā plāna izstrādi nodrošina pasūtītājs.</w:t>
      </w:r>
    </w:p>
    <w:p w14:paraId="6CD487A5" w14:textId="77777777" w:rsidR="00F868A2" w:rsidRPr="00F868A2" w:rsidRDefault="00F868A2" w:rsidP="00F868A2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F868A2">
        <w:rPr>
          <w:rFonts w:eastAsia="Times New Roman" w:cs="Arial"/>
          <w:szCs w:val="20"/>
          <w:lang w:val="lv-LV" w:eastAsia="lv-LV"/>
        </w:rPr>
        <w:t xml:space="preserve">Samaksas nosacījumi: vēlamais apmaksas termiņš – 60 kalendāro dienu laikā no Iepirkuma (preču/pakalpojumu/darbu) pieņemšanas dokumenta parakstīšanas dienas bet ne mazāks kā 30 kalendārās dienas. </w:t>
      </w:r>
    </w:p>
    <w:p w14:paraId="3064BE7A" w14:textId="77777777" w:rsidR="00F868A2" w:rsidRPr="00F868A2" w:rsidRDefault="00F868A2" w:rsidP="00F868A2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F868A2">
        <w:rPr>
          <w:rFonts w:eastAsia="Calibri" w:cs="Arial"/>
          <w:szCs w:val="20"/>
          <w:lang w:val="lv-LV"/>
        </w:rPr>
        <w:t>Komercpiedāvājuma cena jānorāda EUR (bez</w:t>
      </w:r>
      <w:r w:rsidRPr="00F868A2">
        <w:rPr>
          <w:rFonts w:eastAsia="Calibri" w:cs="Arial"/>
          <w:color w:val="000000"/>
          <w:szCs w:val="20"/>
          <w:lang w:val="lv-LV"/>
        </w:rPr>
        <w:t xml:space="preserve"> PVN).</w:t>
      </w:r>
    </w:p>
    <w:p w14:paraId="23EC19C6" w14:textId="33950E48" w:rsidR="00F868A2" w:rsidRPr="00F868A2" w:rsidRDefault="00F868A2" w:rsidP="00F868A2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F868A2">
        <w:rPr>
          <w:rFonts w:eastAsia="Calibri" w:cs="Arial"/>
          <w:szCs w:val="20"/>
          <w:lang w:val="lv-LV"/>
        </w:rPr>
        <w:t>Komercpiedāvājuma cenā jābūt iekļautiem visiem Pretendenta izdevumiem, un administratīvām izmaksām t.sk. nodokļi</w:t>
      </w:r>
      <w:r w:rsidR="0024126B">
        <w:rPr>
          <w:rFonts w:eastAsia="Calibri" w:cs="Arial"/>
          <w:szCs w:val="20"/>
          <w:lang w:val="lv-LV"/>
        </w:rPr>
        <w:t xml:space="preserve"> (izņemot PVN)</w:t>
      </w:r>
      <w:r w:rsidRPr="00F868A2">
        <w:rPr>
          <w:rFonts w:eastAsia="Calibri" w:cs="Arial"/>
          <w:szCs w:val="20"/>
          <w:lang w:val="lv-LV"/>
        </w:rPr>
        <w:t xml:space="preserve">, saskaņā ar Latvijas Republikas tiesību aktiem, apdrošināšanai u.c. </w:t>
      </w:r>
    </w:p>
    <w:p w14:paraId="33A59766" w14:textId="77777777" w:rsidR="00F868A2" w:rsidRPr="00F868A2" w:rsidRDefault="00F868A2" w:rsidP="00F868A2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F868A2">
        <w:rPr>
          <w:rFonts w:eastAsia="Times New Roman" w:cs="Arial"/>
          <w:szCs w:val="20"/>
          <w:lang w:val="lv-LV" w:eastAsia="lv-LV"/>
        </w:rPr>
        <w:t xml:space="preserve">Lūdzam savu komercpiedāvājumu iesniegt </w:t>
      </w:r>
      <w:r w:rsidRPr="0024126B">
        <w:rPr>
          <w:rFonts w:eastAsia="Times New Roman" w:cs="Arial"/>
          <w:szCs w:val="20"/>
          <w:u w:val="single"/>
          <w:lang w:val="lv-LV" w:eastAsia="lv-LV"/>
        </w:rPr>
        <w:t>par katru objektu atsevišķi</w:t>
      </w:r>
      <w:r w:rsidRPr="00F868A2">
        <w:rPr>
          <w:rFonts w:eastAsia="Times New Roman" w:cs="Arial"/>
          <w:szCs w:val="20"/>
          <w:lang w:val="lv-LV" w:eastAsia="lv-LV"/>
        </w:rPr>
        <w:t>.</w:t>
      </w:r>
      <w:r w:rsidRPr="00F868A2">
        <w:rPr>
          <w:rFonts w:eastAsia="Times New Roman" w:cs="Arial"/>
          <w:color w:val="FF0000"/>
          <w:szCs w:val="20"/>
          <w:lang w:val="lv-LV" w:eastAsia="lv-LV"/>
        </w:rPr>
        <w:t xml:space="preserve"> </w:t>
      </w:r>
    </w:p>
    <w:p w14:paraId="72ADEF0E" w14:textId="70007856" w:rsidR="00F868A2" w:rsidRPr="00F868A2" w:rsidRDefault="00F868A2" w:rsidP="00F868A2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r w:rsidRPr="00F868A2">
        <w:rPr>
          <w:rFonts w:eastAsia="Times New Roman" w:cs="Arial"/>
          <w:szCs w:val="20"/>
          <w:lang w:val="lv-LV" w:eastAsia="lv-LV"/>
        </w:rPr>
        <w:t xml:space="preserve">Lūdzam Jūs līdz </w:t>
      </w:r>
      <w:r w:rsidRPr="00F868A2">
        <w:rPr>
          <w:rFonts w:eastAsia="Times New Roman" w:cs="Arial"/>
          <w:b/>
          <w:bCs/>
          <w:szCs w:val="20"/>
          <w:lang w:val="lv-LV" w:eastAsia="lv-LV"/>
        </w:rPr>
        <w:t>2023.gada 31.janvārim</w:t>
      </w:r>
      <w:r w:rsidRPr="00F868A2">
        <w:rPr>
          <w:rFonts w:eastAsia="Times New Roman" w:cs="Arial"/>
          <w:szCs w:val="20"/>
          <w:lang w:val="lv-LV" w:eastAsia="lv-LV"/>
        </w:rPr>
        <w:t xml:space="preserve"> iesniegt </w:t>
      </w:r>
      <w:proofErr w:type="spellStart"/>
      <w:r w:rsidRPr="00F868A2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Pr="00F868A2">
        <w:rPr>
          <w:rFonts w:eastAsia="Times New Roman" w:cs="Arial"/>
          <w:szCs w:val="20"/>
          <w:lang w:val="lv-LV" w:eastAsia="lv-LV"/>
        </w:rPr>
        <w:t xml:space="preserve"> ar paraksttiesīgās personas parakstu VAS “Latvijas dzelzceļš” Sliežu ceļu pārvaldei, Torņakalna ielā 16, Rīgā, LV-1004 vai elektroniskā formā (parakstītu un ieskenētu kopijas formā vai parakstītu ar drošu elektronisko parakstu), nosūtot uz e-pastu: scp@ldz.lv.</w:t>
      </w:r>
    </w:p>
    <w:p w14:paraId="15B8E579" w14:textId="77777777" w:rsidR="00F868A2" w:rsidRPr="00F868A2" w:rsidRDefault="00F868A2" w:rsidP="00F868A2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71481052" w14:textId="77777777" w:rsidR="00F868A2" w:rsidRPr="00F868A2" w:rsidRDefault="00F868A2" w:rsidP="00F868A2">
      <w:pPr>
        <w:spacing w:before="0" w:line="240" w:lineRule="auto"/>
        <w:ind w:firstLine="567"/>
        <w:rPr>
          <w:rFonts w:eastAsia="Times New Roman" w:cs="Arial"/>
          <w:sz w:val="21"/>
          <w:szCs w:val="21"/>
          <w:lang w:val="lv-LV" w:eastAsia="lv-LV"/>
        </w:rPr>
      </w:pPr>
    </w:p>
    <w:p w14:paraId="74A710EC" w14:textId="77777777" w:rsidR="00F868A2" w:rsidRPr="00F868A2" w:rsidRDefault="00F868A2" w:rsidP="00F868A2">
      <w:pPr>
        <w:spacing w:before="0" w:line="240" w:lineRule="auto"/>
        <w:rPr>
          <w:rFonts w:eastAsia="Times New Roman" w:cs="Arial"/>
          <w:sz w:val="22"/>
          <w:szCs w:val="22"/>
          <w:lang w:val="lv-LV" w:eastAsia="lv-LV"/>
        </w:rPr>
      </w:pPr>
    </w:p>
    <w:p w14:paraId="484126BE" w14:textId="77777777" w:rsidR="00F868A2" w:rsidRPr="00F868A2" w:rsidRDefault="00F868A2" w:rsidP="00F868A2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iCs/>
          <w:szCs w:val="20"/>
          <w:lang w:val="lv-LV"/>
        </w:rPr>
      </w:pPr>
      <w:r w:rsidRPr="00F868A2">
        <w:rPr>
          <w:rFonts w:eastAsia="Times New Roman" w:cs="Arial"/>
          <w:szCs w:val="20"/>
          <w:lang w:val="lv-LV" w:eastAsia="lv-LV"/>
        </w:rPr>
        <w:t>Kontaktpersona - 67234805, 29532824</w:t>
      </w:r>
    </w:p>
    <w:p w14:paraId="1BAFCC92" w14:textId="4BE8F1FF" w:rsidR="00DE2450" w:rsidRPr="00DD4E77" w:rsidRDefault="00DE2450" w:rsidP="00F868A2">
      <w:pPr>
        <w:spacing w:before="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</w:p>
    <w:sectPr w:rsidR="00DE2450" w:rsidRPr="00DD4E77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ED53" w14:textId="77777777" w:rsidR="00936A60" w:rsidRDefault="00936A60" w:rsidP="001F7D81">
      <w:pPr>
        <w:spacing w:before="0" w:line="240" w:lineRule="auto"/>
      </w:pPr>
      <w:r>
        <w:separator/>
      </w:r>
    </w:p>
  </w:endnote>
  <w:endnote w:type="continuationSeparator" w:id="0">
    <w:p w14:paraId="7C217F0C" w14:textId="77777777" w:rsidR="00936A60" w:rsidRDefault="00936A60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E51D" w14:textId="77777777" w:rsidR="00936A60" w:rsidRDefault="00936A60" w:rsidP="001F7D81">
      <w:pPr>
        <w:spacing w:before="0" w:line="240" w:lineRule="auto"/>
      </w:pPr>
      <w:r>
        <w:separator/>
      </w:r>
    </w:p>
  </w:footnote>
  <w:footnote w:type="continuationSeparator" w:id="0">
    <w:p w14:paraId="7F807F76" w14:textId="77777777" w:rsidR="00936A60" w:rsidRDefault="00936A60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9D3"/>
    <w:multiLevelType w:val="hybridMultilevel"/>
    <w:tmpl w:val="B338E84A"/>
    <w:lvl w:ilvl="0" w:tplc="AC20FB48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4126B"/>
    <w:rsid w:val="00251680"/>
    <w:rsid w:val="00272202"/>
    <w:rsid w:val="00291322"/>
    <w:rsid w:val="002A703E"/>
    <w:rsid w:val="002B069C"/>
    <w:rsid w:val="002C092E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C96"/>
    <w:rsid w:val="004F00CA"/>
    <w:rsid w:val="004F4045"/>
    <w:rsid w:val="005126AC"/>
    <w:rsid w:val="005369A6"/>
    <w:rsid w:val="005419AB"/>
    <w:rsid w:val="00544AAA"/>
    <w:rsid w:val="0056425D"/>
    <w:rsid w:val="005815F3"/>
    <w:rsid w:val="005B0AF6"/>
    <w:rsid w:val="005B60D0"/>
    <w:rsid w:val="005C589C"/>
    <w:rsid w:val="00627B6C"/>
    <w:rsid w:val="00640D48"/>
    <w:rsid w:val="00641F54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D303A"/>
    <w:rsid w:val="007E2A75"/>
    <w:rsid w:val="007E5951"/>
    <w:rsid w:val="007F667A"/>
    <w:rsid w:val="007F7836"/>
    <w:rsid w:val="0081168D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F6C27"/>
    <w:rsid w:val="00926DBB"/>
    <w:rsid w:val="0093668F"/>
    <w:rsid w:val="00936A60"/>
    <w:rsid w:val="00983F48"/>
    <w:rsid w:val="00993B9F"/>
    <w:rsid w:val="009A22E8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D4E77"/>
    <w:rsid w:val="00DD4FC1"/>
    <w:rsid w:val="00DE2450"/>
    <w:rsid w:val="00DF232D"/>
    <w:rsid w:val="00E0094F"/>
    <w:rsid w:val="00E1529A"/>
    <w:rsid w:val="00E1773C"/>
    <w:rsid w:val="00E237F4"/>
    <w:rsid w:val="00E431E8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rsid w:val="0081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5</cp:revision>
  <cp:lastPrinted>2019-03-25T16:24:00Z</cp:lastPrinted>
  <dcterms:created xsi:type="dcterms:W3CDTF">2023-01-10T14:07:00Z</dcterms:created>
  <dcterms:modified xsi:type="dcterms:W3CDTF">2023-01-10T14:08:00Z</dcterms:modified>
</cp:coreProperties>
</file>