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66EBB" w:rsidRPr="00622302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B675D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12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B675D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novembra</w:t>
      </w:r>
    </w:p>
    <w:p w:rsidR="00466EBB" w:rsidRPr="00622302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622302"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:rsidR="00466EBB" w:rsidRPr="0062230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466EBB" w:rsidRPr="002C17E2" w:rsidRDefault="00466EBB" w:rsidP="00466EB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466EBB" w:rsidRPr="002C17E2" w:rsidRDefault="00466EBB" w:rsidP="002E23A0">
      <w:pPr>
        <w:pStyle w:val="Title"/>
        <w:ind w:left="-426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VAS „Latvijas dzelzceļš”</w:t>
      </w:r>
    </w:p>
    <w:p w:rsidR="00466EBB" w:rsidRPr="002C17E2" w:rsidRDefault="002C17E2" w:rsidP="00466EBB">
      <w:pPr>
        <w:pStyle w:val="Title"/>
        <w:rPr>
          <w:b/>
          <w:sz w:val="24"/>
          <w:szCs w:val="24"/>
        </w:rPr>
      </w:pPr>
      <w:r w:rsidRPr="002C17E2">
        <w:rPr>
          <w:b/>
          <w:sz w:val="24"/>
          <w:szCs w:val="24"/>
        </w:rPr>
        <w:t>sarunu procedūras ar publikāciju</w:t>
      </w:r>
    </w:p>
    <w:p w:rsidR="00004C5D" w:rsidRPr="00004C5D" w:rsidRDefault="00004C5D" w:rsidP="00004C5D">
      <w:pPr>
        <w:pStyle w:val="Title"/>
        <w:rPr>
          <w:b/>
          <w:sz w:val="24"/>
          <w:szCs w:val="24"/>
        </w:rPr>
      </w:pPr>
      <w:r w:rsidRPr="00004C5D">
        <w:rPr>
          <w:b/>
          <w:color w:val="222222"/>
          <w:sz w:val="24"/>
          <w:szCs w:val="24"/>
        </w:rPr>
        <w:t>„</w:t>
      </w:r>
      <w:bookmarkStart w:id="0" w:name="_Hlk23855630"/>
      <w:r w:rsidR="00B675D6" w:rsidRPr="00B675D6">
        <w:rPr>
          <w:b/>
          <w:sz w:val="24"/>
          <w:szCs w:val="24"/>
        </w:rPr>
        <w:t xml:space="preserve">Administratīvās ēkas un </w:t>
      </w:r>
      <w:proofErr w:type="spellStart"/>
      <w:r w:rsidR="00B675D6" w:rsidRPr="00B675D6">
        <w:rPr>
          <w:b/>
          <w:sz w:val="24"/>
          <w:szCs w:val="24"/>
        </w:rPr>
        <w:t>elektroiecirkņa</w:t>
      </w:r>
      <w:proofErr w:type="spellEnd"/>
      <w:r w:rsidR="00B675D6" w:rsidRPr="00B675D6">
        <w:rPr>
          <w:b/>
          <w:sz w:val="24"/>
          <w:szCs w:val="24"/>
        </w:rPr>
        <w:t xml:space="preserve"> galvenā korpusa ēkas jumta seguma nomaiņa</w:t>
      </w:r>
      <w:bookmarkEnd w:id="0"/>
      <w:r w:rsidRPr="00004C5D">
        <w:rPr>
          <w:b/>
          <w:sz w:val="24"/>
          <w:szCs w:val="24"/>
        </w:rPr>
        <w:t>”</w:t>
      </w:r>
    </w:p>
    <w:p w:rsidR="00004C5D" w:rsidRPr="00004C5D" w:rsidRDefault="00004C5D" w:rsidP="00004C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4C5D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EBB" w:rsidRPr="002C17E2" w:rsidRDefault="00466EBB" w:rsidP="00466E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2C17E2" w:rsidRPr="002C17E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466EBB" w:rsidRPr="00775435" w:rsidRDefault="00466EBB" w:rsidP="00154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5D6" w:rsidRPr="00B675D6" w:rsidRDefault="00B675D6" w:rsidP="00B675D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5D6">
        <w:rPr>
          <w:rFonts w:ascii="Times New Roman" w:hAnsi="Times New Roman" w:cs="Times New Roman"/>
          <w:sz w:val="24"/>
          <w:szCs w:val="24"/>
        </w:rPr>
        <w:t>Izteikt sarunu procedūras nolikuma 2. pielikuma darba izmaksu tāmē Nr.1 – (</w:t>
      </w:r>
      <w:r w:rsidRPr="00B675D6">
        <w:rPr>
          <w:rFonts w:ascii="Times New Roman" w:hAnsi="Times New Roman" w:cs="Times New Roman"/>
          <w:i/>
          <w:sz w:val="24"/>
          <w:szCs w:val="24"/>
        </w:rPr>
        <w:t>Administratīvā ēka – finanšu piedāvājums, Tāme_Nr.1/ darba uzdevumi</w:t>
      </w:r>
      <w:r w:rsidRPr="00B675D6">
        <w:rPr>
          <w:rFonts w:ascii="Times New Roman" w:hAnsi="Times New Roman" w:cs="Times New Roman"/>
          <w:sz w:val="24"/>
          <w:szCs w:val="24"/>
        </w:rPr>
        <w:t xml:space="preserve">) tabulas: </w:t>
      </w:r>
    </w:p>
    <w:p w:rsidR="00B675D6" w:rsidRPr="00B675D6" w:rsidRDefault="00B675D6" w:rsidP="00B675D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5D6">
        <w:rPr>
          <w:rFonts w:ascii="Times New Roman" w:hAnsi="Times New Roman" w:cs="Times New Roman"/>
          <w:sz w:val="24"/>
          <w:szCs w:val="24"/>
        </w:rPr>
        <w:t>2.3.punkta kolonnu (daudzums) šādā redakcijā: “</w:t>
      </w:r>
      <w:r w:rsidRPr="00B675D6">
        <w:rPr>
          <w:rFonts w:ascii="Times New Roman" w:hAnsi="Times New Roman" w:cs="Times New Roman"/>
          <w:b/>
          <w:i/>
          <w:color w:val="FF0000"/>
          <w:sz w:val="24"/>
          <w:szCs w:val="24"/>
        </w:rPr>
        <w:t>158</w:t>
      </w:r>
      <w:r w:rsidRPr="00B675D6">
        <w:rPr>
          <w:rFonts w:ascii="Times New Roman" w:hAnsi="Times New Roman" w:cs="Times New Roman"/>
          <w:sz w:val="24"/>
          <w:szCs w:val="24"/>
        </w:rPr>
        <w:t>”.</w:t>
      </w:r>
    </w:p>
    <w:p w:rsidR="00B675D6" w:rsidRPr="00B675D6" w:rsidRDefault="00B675D6" w:rsidP="00B675D6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75D6">
        <w:rPr>
          <w:rFonts w:ascii="Times New Roman" w:eastAsia="Calibri" w:hAnsi="Times New Roman" w:cs="Times New Roman"/>
          <w:bCs/>
          <w:sz w:val="24"/>
          <w:szCs w:val="24"/>
        </w:rPr>
        <w:t xml:space="preserve">3.12. punkta </w:t>
      </w:r>
      <w:r w:rsidRPr="00B675D6">
        <w:rPr>
          <w:rFonts w:ascii="Times New Roman" w:hAnsi="Times New Roman" w:cs="Times New Roman"/>
          <w:sz w:val="24"/>
          <w:szCs w:val="24"/>
        </w:rPr>
        <w:t xml:space="preserve"> kolonnu (daudzums) šādā redakcijā: “</w:t>
      </w:r>
      <w:r w:rsidRPr="00B675D6">
        <w:rPr>
          <w:rFonts w:ascii="Times New Roman" w:hAnsi="Times New Roman" w:cs="Times New Roman"/>
          <w:b/>
          <w:i/>
          <w:color w:val="FF0000"/>
          <w:sz w:val="24"/>
          <w:szCs w:val="24"/>
        </w:rPr>
        <w:t>158</w:t>
      </w:r>
      <w:r w:rsidRPr="00B675D6">
        <w:rPr>
          <w:rFonts w:ascii="Times New Roman" w:hAnsi="Times New Roman" w:cs="Times New Roman"/>
          <w:sz w:val="24"/>
          <w:szCs w:val="24"/>
        </w:rPr>
        <w:t>”.</w:t>
      </w:r>
    </w:p>
    <w:p w:rsidR="007B3603" w:rsidRPr="007B3603" w:rsidRDefault="007B3603" w:rsidP="00004C5D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57F" w:rsidRPr="005023C0" w:rsidRDefault="002E257F" w:rsidP="002E23A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466EBB" w:rsidRPr="004B7ABC" w:rsidRDefault="00466EBB" w:rsidP="004B7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1" w:name="_GoBack"/>
      <w:bookmarkEnd w:id="1"/>
    </w:p>
    <w:sectPr w:rsidR="00466EBB" w:rsidRPr="004B7ABC" w:rsidSect="002E23A0">
      <w:footerReference w:type="default" r:id="rId7"/>
      <w:pgSz w:w="11906" w:h="16838" w:code="9"/>
      <w:pgMar w:top="1440" w:right="1416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D6A" w:rsidRDefault="00B40D6A">
      <w:pPr>
        <w:spacing w:after="0" w:line="240" w:lineRule="auto"/>
      </w:pPr>
      <w:r>
        <w:separator/>
      </w:r>
    </w:p>
  </w:endnote>
  <w:endnote w:type="continuationSeparator" w:id="0">
    <w:p w:rsidR="00B40D6A" w:rsidRDefault="00B4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943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402" w:rsidRDefault="00466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402" w:rsidRDefault="00B4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D6A" w:rsidRDefault="00B40D6A">
      <w:pPr>
        <w:spacing w:after="0" w:line="240" w:lineRule="auto"/>
      </w:pPr>
      <w:r>
        <w:separator/>
      </w:r>
    </w:p>
  </w:footnote>
  <w:footnote w:type="continuationSeparator" w:id="0">
    <w:p w:rsidR="00B40D6A" w:rsidRDefault="00B4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3FC2FC4"/>
    <w:multiLevelType w:val="multilevel"/>
    <w:tmpl w:val="C9740D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9" w15:restartNumberingAfterBreak="0">
    <w:nsid w:val="52B060BE"/>
    <w:multiLevelType w:val="hybridMultilevel"/>
    <w:tmpl w:val="33F83A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93015"/>
    <w:multiLevelType w:val="multilevel"/>
    <w:tmpl w:val="2C1C7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B25"/>
    <w:rsid w:val="000233AF"/>
    <w:rsid w:val="000A338D"/>
    <w:rsid w:val="000A6E52"/>
    <w:rsid w:val="000D1ABA"/>
    <w:rsid w:val="00154BA0"/>
    <w:rsid w:val="001636C6"/>
    <w:rsid w:val="001708CA"/>
    <w:rsid w:val="001E200C"/>
    <w:rsid w:val="00211848"/>
    <w:rsid w:val="00295BD8"/>
    <w:rsid w:val="002A5E16"/>
    <w:rsid w:val="002B3AFB"/>
    <w:rsid w:val="002C17E2"/>
    <w:rsid w:val="002E23A0"/>
    <w:rsid w:val="002E257F"/>
    <w:rsid w:val="003204EA"/>
    <w:rsid w:val="0032596B"/>
    <w:rsid w:val="003F508E"/>
    <w:rsid w:val="004610AE"/>
    <w:rsid w:val="00466DAB"/>
    <w:rsid w:val="00466EBB"/>
    <w:rsid w:val="004B0F93"/>
    <w:rsid w:val="004B7ABC"/>
    <w:rsid w:val="004D28BC"/>
    <w:rsid w:val="004F19DB"/>
    <w:rsid w:val="004F4356"/>
    <w:rsid w:val="005023C0"/>
    <w:rsid w:val="00535E03"/>
    <w:rsid w:val="00566A25"/>
    <w:rsid w:val="005A22EE"/>
    <w:rsid w:val="005B65B4"/>
    <w:rsid w:val="00603C8D"/>
    <w:rsid w:val="00622302"/>
    <w:rsid w:val="00626974"/>
    <w:rsid w:val="00671793"/>
    <w:rsid w:val="006D42AE"/>
    <w:rsid w:val="006F7C4F"/>
    <w:rsid w:val="00714D72"/>
    <w:rsid w:val="00775435"/>
    <w:rsid w:val="007B3603"/>
    <w:rsid w:val="00843BF3"/>
    <w:rsid w:val="00980CCC"/>
    <w:rsid w:val="0098236C"/>
    <w:rsid w:val="00987F8F"/>
    <w:rsid w:val="009D284A"/>
    <w:rsid w:val="00A32291"/>
    <w:rsid w:val="00A44EA2"/>
    <w:rsid w:val="00A53E90"/>
    <w:rsid w:val="00B40D6A"/>
    <w:rsid w:val="00B675D6"/>
    <w:rsid w:val="00BA46A8"/>
    <w:rsid w:val="00BB1C47"/>
    <w:rsid w:val="00BC296A"/>
    <w:rsid w:val="00BD0223"/>
    <w:rsid w:val="00C16C1B"/>
    <w:rsid w:val="00C20434"/>
    <w:rsid w:val="00C379E4"/>
    <w:rsid w:val="00C65D70"/>
    <w:rsid w:val="00C70717"/>
    <w:rsid w:val="00C9373B"/>
    <w:rsid w:val="00D141BB"/>
    <w:rsid w:val="00D6411A"/>
    <w:rsid w:val="00D702CD"/>
    <w:rsid w:val="00E700E4"/>
    <w:rsid w:val="00F24996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A5DC5"/>
  <w15:chartTrackingRefBased/>
  <w15:docId w15:val="{A97DD349-254A-48B1-B13B-1878305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Anete Alksne</cp:lastModifiedBy>
  <cp:revision>49</cp:revision>
  <dcterms:created xsi:type="dcterms:W3CDTF">2019-09-09T05:11:00Z</dcterms:created>
  <dcterms:modified xsi:type="dcterms:W3CDTF">2019-11-12T11:51:00Z</dcterms:modified>
</cp:coreProperties>
</file>