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6BCF" w14:textId="77777777" w:rsidR="003140F6" w:rsidRPr="003140F6" w:rsidRDefault="003140F6" w:rsidP="003140F6">
      <w:pPr>
        <w:ind w:left="-1728" w:firstLine="5414"/>
        <w:jc w:val="right"/>
        <w:rPr>
          <w:rFonts w:ascii="Arial" w:hAnsi="Arial" w:cs="Arial"/>
          <w:i/>
          <w:iCs/>
          <w:caps/>
          <w:sz w:val="22"/>
          <w:szCs w:val="22"/>
          <w:lang w:val="lv-LV"/>
        </w:rPr>
      </w:pPr>
    </w:p>
    <w:p w14:paraId="12B3BE7E" w14:textId="32931513" w:rsidR="003140F6" w:rsidRPr="003140F6" w:rsidRDefault="003140F6" w:rsidP="003140F6">
      <w:pPr>
        <w:ind w:left="-1728" w:firstLine="5414"/>
        <w:jc w:val="right"/>
        <w:rPr>
          <w:rFonts w:ascii="Arial" w:hAnsi="Arial" w:cs="Arial"/>
          <w:i/>
          <w:iCs/>
          <w:caps/>
          <w:sz w:val="22"/>
          <w:szCs w:val="22"/>
          <w:lang w:val="lv-LV"/>
        </w:rPr>
      </w:pPr>
      <w:r w:rsidRPr="003140F6">
        <w:rPr>
          <w:rFonts w:ascii="Arial" w:hAnsi="Arial" w:cs="Arial"/>
          <w:i/>
          <w:iCs/>
          <w:caps/>
          <w:sz w:val="22"/>
          <w:szCs w:val="22"/>
          <w:lang w:val="lv-LV"/>
        </w:rPr>
        <w:t>Apstiprināt</w:t>
      </w:r>
      <w:r>
        <w:rPr>
          <w:rFonts w:ascii="Arial" w:hAnsi="Arial" w:cs="Arial"/>
          <w:i/>
          <w:iCs/>
          <w:caps/>
          <w:sz w:val="22"/>
          <w:szCs w:val="22"/>
          <w:lang w:val="lv-LV"/>
        </w:rPr>
        <w:t>i</w:t>
      </w:r>
    </w:p>
    <w:p w14:paraId="149F9688" w14:textId="05B62588" w:rsidR="003140F6" w:rsidRPr="003140F6" w:rsidRDefault="003140F6" w:rsidP="003140F6">
      <w:pPr>
        <w:ind w:left="-1728" w:firstLine="5414"/>
        <w:jc w:val="right"/>
        <w:rPr>
          <w:rFonts w:ascii="Arial" w:hAnsi="Arial" w:cs="Arial"/>
          <w:i/>
          <w:iCs/>
          <w:sz w:val="22"/>
          <w:szCs w:val="22"/>
          <w:lang w:val="lv-LV"/>
        </w:rPr>
      </w:pPr>
      <w:r w:rsidRPr="003140F6">
        <w:rPr>
          <w:rFonts w:ascii="Arial" w:hAnsi="Arial" w:cs="Arial"/>
          <w:i/>
          <w:iCs/>
          <w:sz w:val="22"/>
          <w:szCs w:val="22"/>
          <w:lang w:val="lv-LV"/>
        </w:rPr>
        <w:t xml:space="preserve">Ar VAS „Latvijas dzelzceļš” </w:t>
      </w:r>
    </w:p>
    <w:p w14:paraId="495EA012" w14:textId="77777777" w:rsidR="003140F6" w:rsidRPr="003140F6" w:rsidRDefault="003140F6" w:rsidP="003140F6">
      <w:pPr>
        <w:ind w:left="-1728" w:firstLine="5414"/>
        <w:jc w:val="right"/>
        <w:rPr>
          <w:rFonts w:ascii="Arial" w:hAnsi="Arial" w:cs="Arial"/>
          <w:i/>
          <w:iCs/>
          <w:sz w:val="22"/>
          <w:szCs w:val="22"/>
          <w:lang w:val="lv-LV"/>
        </w:rPr>
      </w:pPr>
      <w:r w:rsidRPr="003140F6">
        <w:rPr>
          <w:rFonts w:ascii="Arial" w:hAnsi="Arial" w:cs="Arial"/>
          <w:i/>
          <w:iCs/>
          <w:sz w:val="22"/>
          <w:szCs w:val="22"/>
          <w:lang w:val="lv-LV"/>
        </w:rPr>
        <w:t xml:space="preserve">iepirkuma komisijas </w:t>
      </w:r>
    </w:p>
    <w:p w14:paraId="4E2FA303" w14:textId="25684423" w:rsidR="003140F6" w:rsidRPr="00217614" w:rsidRDefault="003140F6" w:rsidP="003140F6">
      <w:pPr>
        <w:ind w:left="-1728" w:firstLine="5414"/>
        <w:jc w:val="right"/>
        <w:rPr>
          <w:rFonts w:ascii="Arial" w:hAnsi="Arial" w:cs="Arial"/>
          <w:sz w:val="22"/>
          <w:szCs w:val="22"/>
          <w:lang w:val="lv-LV"/>
        </w:rPr>
      </w:pPr>
      <w:r w:rsidRPr="003140F6">
        <w:rPr>
          <w:rFonts w:ascii="Arial" w:hAnsi="Arial" w:cs="Arial"/>
          <w:i/>
          <w:iCs/>
          <w:sz w:val="22"/>
          <w:szCs w:val="22"/>
          <w:lang w:val="lv-LV"/>
        </w:rPr>
        <w:t>2022.gada 24.maija 2.sēdes protokolu</w:t>
      </w:r>
    </w:p>
    <w:p w14:paraId="148D8714" w14:textId="77777777" w:rsidR="003140F6" w:rsidRPr="00217614" w:rsidRDefault="003140F6" w:rsidP="003140F6">
      <w:pPr>
        <w:jc w:val="center"/>
        <w:rPr>
          <w:rFonts w:ascii="Arial" w:hAnsi="Arial" w:cs="Arial"/>
          <w:b/>
          <w:color w:val="000000"/>
          <w:sz w:val="22"/>
          <w:szCs w:val="22"/>
          <w:lang w:val="lv-LV"/>
        </w:rPr>
      </w:pPr>
    </w:p>
    <w:p w14:paraId="1483CDB4" w14:textId="77777777" w:rsidR="003140F6" w:rsidRPr="002954C0" w:rsidRDefault="003140F6" w:rsidP="003140F6">
      <w:pPr>
        <w:pStyle w:val="Nosaukums"/>
        <w:ind w:right="-24"/>
        <w:rPr>
          <w:rFonts w:ascii="Arial" w:hAnsi="Arial" w:cs="Arial"/>
          <w:b/>
          <w:sz w:val="22"/>
          <w:szCs w:val="22"/>
        </w:rPr>
      </w:pPr>
      <w:r w:rsidRPr="00950436">
        <w:rPr>
          <w:rFonts w:ascii="Arial" w:hAnsi="Arial" w:cs="Arial"/>
          <w:b/>
          <w:sz w:val="22"/>
          <w:szCs w:val="22"/>
        </w:rPr>
        <w:t xml:space="preserve">Motoreļļas SAE 15W40 iegāde </w:t>
      </w:r>
      <w:r w:rsidRPr="000F7EC6">
        <w:rPr>
          <w:rFonts w:ascii="Arial" w:hAnsi="Arial" w:cs="Arial"/>
          <w:b/>
          <w:spacing w:val="-2"/>
          <w:sz w:val="22"/>
          <w:szCs w:val="22"/>
        </w:rPr>
        <w:t>SIA “LDZ ritošā sastāva serviss” vajadzībām</w:t>
      </w:r>
      <w:r w:rsidRPr="002954C0">
        <w:rPr>
          <w:rFonts w:ascii="Arial" w:hAnsi="Arial" w:cs="Arial"/>
          <w:b/>
          <w:sz w:val="22"/>
          <w:szCs w:val="22"/>
        </w:rPr>
        <w:t>”</w:t>
      </w:r>
    </w:p>
    <w:p w14:paraId="1F773827" w14:textId="77777777" w:rsidR="003140F6" w:rsidRPr="00A42954" w:rsidRDefault="003140F6" w:rsidP="003140F6">
      <w:pPr>
        <w:ind w:right="43"/>
        <w:jc w:val="center"/>
        <w:rPr>
          <w:rFonts w:ascii="Arial" w:eastAsia="Calibri" w:hAnsi="Arial" w:cs="Arial"/>
          <w:b/>
          <w:bCs/>
          <w:sz w:val="22"/>
          <w:lang w:val="lv-LV"/>
        </w:rPr>
      </w:pPr>
      <w:r w:rsidRPr="002954C0">
        <w:rPr>
          <w:rFonts w:ascii="Arial" w:hAnsi="Arial" w:cs="Arial"/>
          <w:b/>
          <w:sz w:val="22"/>
          <w:szCs w:val="22"/>
        </w:rPr>
        <w:t>(</w:t>
      </w:r>
      <w:proofErr w:type="spellStart"/>
      <w:proofErr w:type="gramStart"/>
      <w:r w:rsidRPr="002954C0">
        <w:rPr>
          <w:rFonts w:ascii="Arial" w:hAnsi="Arial" w:cs="Arial"/>
          <w:b/>
          <w:sz w:val="22"/>
          <w:szCs w:val="22"/>
        </w:rPr>
        <w:t>iepirkuma</w:t>
      </w:r>
      <w:proofErr w:type="spellEnd"/>
      <w:proofErr w:type="gramEnd"/>
      <w:r w:rsidRPr="002954C0">
        <w:rPr>
          <w:rFonts w:ascii="Arial" w:hAnsi="Arial" w:cs="Arial"/>
          <w:b/>
          <w:sz w:val="22"/>
          <w:szCs w:val="22"/>
        </w:rPr>
        <w:t xml:space="preserve"> </w:t>
      </w:r>
      <w:proofErr w:type="spellStart"/>
      <w:r w:rsidRPr="002954C0">
        <w:rPr>
          <w:rFonts w:ascii="Arial" w:hAnsi="Arial" w:cs="Arial"/>
          <w:b/>
          <w:sz w:val="22"/>
          <w:szCs w:val="22"/>
        </w:rPr>
        <w:t>identifikācijas</w:t>
      </w:r>
      <w:proofErr w:type="spellEnd"/>
      <w:r w:rsidRPr="002954C0">
        <w:rPr>
          <w:rFonts w:ascii="Arial" w:hAnsi="Arial" w:cs="Arial"/>
          <w:b/>
          <w:sz w:val="22"/>
          <w:szCs w:val="22"/>
        </w:rPr>
        <w:t xml:space="preserve"> Nr. LDZ 2022/</w:t>
      </w:r>
      <w:r>
        <w:rPr>
          <w:rFonts w:ascii="Arial" w:hAnsi="Arial" w:cs="Arial"/>
          <w:b/>
          <w:sz w:val="22"/>
          <w:szCs w:val="22"/>
        </w:rPr>
        <w:t>103</w:t>
      </w:r>
      <w:r w:rsidRPr="002954C0">
        <w:rPr>
          <w:rFonts w:ascii="Arial" w:hAnsi="Arial" w:cs="Arial"/>
          <w:b/>
          <w:sz w:val="22"/>
          <w:szCs w:val="22"/>
        </w:rPr>
        <w:t>-SPA)</w:t>
      </w:r>
      <w:r>
        <w:rPr>
          <w:rFonts w:ascii="Arial" w:hAnsi="Arial" w:cs="Arial"/>
          <w:b/>
          <w:sz w:val="22"/>
          <w:szCs w:val="22"/>
        </w:rPr>
        <w:t xml:space="preserve"> </w:t>
      </w:r>
      <w:proofErr w:type="spellStart"/>
      <w:r>
        <w:rPr>
          <w:rFonts w:ascii="Arial" w:hAnsi="Arial" w:cs="Arial"/>
          <w:b/>
          <w:sz w:val="22"/>
          <w:szCs w:val="22"/>
        </w:rPr>
        <w:t>nolikuma</w:t>
      </w:r>
      <w:proofErr w:type="spellEnd"/>
    </w:p>
    <w:p w14:paraId="3BB1E7C4" w14:textId="77777777" w:rsidR="003140F6" w:rsidRPr="00385469" w:rsidRDefault="003140F6" w:rsidP="003140F6">
      <w:pPr>
        <w:jc w:val="center"/>
        <w:rPr>
          <w:rFonts w:ascii="Arial" w:eastAsia="Calibri" w:hAnsi="Arial" w:cs="Arial"/>
          <w:b/>
          <w:bCs/>
          <w:color w:val="4472C4" w:themeColor="accent1"/>
          <w:sz w:val="22"/>
          <w:lang w:val="lv-LV"/>
        </w:rPr>
      </w:pPr>
      <w:r w:rsidRPr="002949A3">
        <w:rPr>
          <w:rFonts w:ascii="Arial" w:eastAsia="Calibri" w:hAnsi="Arial" w:cs="Arial"/>
          <w:b/>
          <w:bCs/>
          <w:sz w:val="22"/>
          <w:lang w:val="lv-LV"/>
        </w:rPr>
        <w:t>Grozījumi Nr.1</w:t>
      </w:r>
    </w:p>
    <w:p w14:paraId="33151B80" w14:textId="77777777" w:rsidR="003140F6" w:rsidRPr="00385469" w:rsidRDefault="003140F6" w:rsidP="003140F6">
      <w:pPr>
        <w:spacing w:after="120"/>
        <w:contextualSpacing/>
        <w:rPr>
          <w:rFonts w:ascii="Arial" w:eastAsia="Calibri" w:hAnsi="Arial" w:cs="Arial"/>
          <w:sz w:val="22"/>
          <w:lang w:val="lv-LV"/>
        </w:rPr>
      </w:pPr>
    </w:p>
    <w:p w14:paraId="4BCCDA69" w14:textId="17CB965B" w:rsidR="003140F6" w:rsidRPr="002949A3" w:rsidRDefault="003140F6" w:rsidP="003140F6">
      <w:pPr>
        <w:pStyle w:val="BodyTextIndent31"/>
        <w:numPr>
          <w:ilvl w:val="0"/>
          <w:numId w:val="1"/>
        </w:numPr>
        <w:ind w:left="0" w:right="43" w:firstLine="0"/>
        <w:rPr>
          <w:rFonts w:ascii="Arial" w:hAnsi="Arial" w:cs="Arial"/>
          <w:sz w:val="22"/>
          <w:szCs w:val="22"/>
        </w:rPr>
      </w:pPr>
      <w:r w:rsidRPr="002949A3">
        <w:rPr>
          <w:rFonts w:ascii="Arial" w:hAnsi="Arial" w:cs="Arial"/>
          <w:sz w:val="22"/>
          <w:szCs w:val="22"/>
        </w:rPr>
        <w:t>Svītrot nolikuma 5.pielikuma “Līguma projekts” 2.2.punkta pašreizējo redakciju:</w:t>
      </w:r>
      <w:r w:rsidRPr="002949A3">
        <w:rPr>
          <w:rFonts w:ascii="Arial" w:hAnsi="Arial" w:cs="Arial"/>
          <w:strike/>
          <w:kern w:val="3"/>
          <w:sz w:val="22"/>
          <w:szCs w:val="22"/>
        </w:rPr>
        <w:t xml:space="preserve"> “Preces cena ir nemainīga visā līguma darbības laikā.”</w:t>
      </w:r>
      <w:r w:rsidRPr="002949A3">
        <w:rPr>
          <w:rFonts w:ascii="Arial" w:hAnsi="Arial" w:cs="Arial"/>
          <w:sz w:val="22"/>
          <w:szCs w:val="22"/>
        </w:rPr>
        <w:t xml:space="preserve">, izsakot to šādā redakcijā: </w:t>
      </w:r>
    </w:p>
    <w:p w14:paraId="0CE3D0FA" w14:textId="2FB5DD50" w:rsidR="003140F6" w:rsidRPr="002949A3" w:rsidRDefault="003140F6" w:rsidP="003140F6">
      <w:pPr>
        <w:pStyle w:val="BodyTextIndent31"/>
        <w:ind w:right="43" w:firstLine="0"/>
        <w:rPr>
          <w:rFonts w:ascii="Arial" w:hAnsi="Arial" w:cs="Arial"/>
          <w:sz w:val="22"/>
          <w:szCs w:val="22"/>
        </w:rPr>
      </w:pPr>
      <w:r w:rsidRPr="002949A3">
        <w:rPr>
          <w:rFonts w:ascii="Arial" w:hAnsi="Arial" w:cs="Arial"/>
          <w:sz w:val="22"/>
          <w:szCs w:val="22"/>
        </w:rPr>
        <w:t>“2.2. Pircējs veic piegādi no ražotāja ______________________________________, kura kvalitātes sertifikāti tika uzrādīti iesniegtā Piegādātāja Piedāvājumā.</w:t>
      </w:r>
      <w:r w:rsidRPr="002949A3">
        <w:rPr>
          <w:rFonts w:ascii="Arial" w:hAnsi="Arial" w:cs="Arial"/>
          <w:i/>
          <w:sz w:val="22"/>
          <w:szCs w:val="22"/>
        </w:rPr>
        <w:t xml:space="preserve"> </w:t>
      </w:r>
      <w:r w:rsidRPr="002949A3">
        <w:rPr>
          <w:rFonts w:ascii="Arial" w:hAnsi="Arial" w:cs="Arial"/>
          <w:sz w:val="22"/>
          <w:szCs w:val="22"/>
        </w:rPr>
        <w:t>Piegādātājs  garantē Preces piegādi no konkrētā ražotāja, piegāde no cita ražotāja ir iespējama tikai ar Pircēja  piekrišanu, veicot grozījumus līgumā.”</w:t>
      </w:r>
    </w:p>
    <w:p w14:paraId="1AD4D0B4" w14:textId="77777777" w:rsidR="003140F6" w:rsidRPr="002949A3" w:rsidRDefault="003140F6" w:rsidP="003140F6">
      <w:pPr>
        <w:pStyle w:val="BodyTextIndent31"/>
        <w:ind w:right="282" w:firstLine="0"/>
        <w:rPr>
          <w:rFonts w:ascii="Arial" w:hAnsi="Arial" w:cs="Arial"/>
          <w:sz w:val="22"/>
          <w:szCs w:val="22"/>
        </w:rPr>
      </w:pPr>
    </w:p>
    <w:p w14:paraId="7157409C" w14:textId="77777777" w:rsidR="003140F6" w:rsidRPr="002949A3" w:rsidRDefault="003140F6" w:rsidP="003140F6">
      <w:pPr>
        <w:pStyle w:val="Sarakstarindkopa"/>
        <w:numPr>
          <w:ilvl w:val="0"/>
          <w:numId w:val="1"/>
        </w:numPr>
        <w:overflowPunct w:val="0"/>
        <w:autoSpaceDE w:val="0"/>
        <w:autoSpaceDN w:val="0"/>
        <w:adjustRightInd w:val="0"/>
        <w:ind w:left="0" w:firstLine="0"/>
        <w:jc w:val="both"/>
        <w:rPr>
          <w:rFonts w:ascii="Arial" w:hAnsi="Arial" w:cs="Arial"/>
          <w:b/>
          <w:sz w:val="22"/>
          <w:szCs w:val="22"/>
          <w:lang w:val="lv-LV"/>
        </w:rPr>
      </w:pPr>
      <w:r w:rsidRPr="002949A3">
        <w:rPr>
          <w:rFonts w:ascii="Arial" w:hAnsi="Arial" w:cs="Arial"/>
          <w:sz w:val="22"/>
          <w:szCs w:val="22"/>
          <w:lang w:val="lv-LV"/>
        </w:rPr>
        <w:t xml:space="preserve">papildināt nolikuma </w:t>
      </w:r>
      <w:bookmarkStart w:id="0" w:name="_Hlk104279982"/>
      <w:r w:rsidRPr="002949A3">
        <w:rPr>
          <w:rFonts w:ascii="Arial" w:hAnsi="Arial" w:cs="Arial"/>
          <w:sz w:val="22"/>
          <w:szCs w:val="22"/>
          <w:lang w:val="lv-LV"/>
        </w:rPr>
        <w:t xml:space="preserve">5.pielikuma “Līguma projekts” </w:t>
      </w:r>
      <w:bookmarkEnd w:id="0"/>
      <w:r w:rsidRPr="002949A3">
        <w:rPr>
          <w:rFonts w:ascii="Arial" w:hAnsi="Arial" w:cs="Arial"/>
          <w:sz w:val="22"/>
          <w:szCs w:val="22"/>
          <w:lang w:val="lv-LV"/>
        </w:rPr>
        <w:t>2.punkta redakciju ar 2.9., 2.10. un 2.11.punktiem šādā redakcijā:</w:t>
      </w:r>
    </w:p>
    <w:p w14:paraId="3B569BDB" w14:textId="77777777" w:rsidR="003140F6" w:rsidRPr="002949A3" w:rsidRDefault="003140F6" w:rsidP="003140F6">
      <w:pPr>
        <w:pStyle w:val="BodyTextIndent31"/>
        <w:ind w:right="282" w:firstLine="0"/>
        <w:rPr>
          <w:rFonts w:ascii="Arial" w:hAnsi="Arial" w:cs="Arial"/>
          <w:sz w:val="22"/>
          <w:szCs w:val="22"/>
        </w:rPr>
      </w:pPr>
    </w:p>
    <w:p w14:paraId="04A5EBB7" w14:textId="0D7C4B9F" w:rsidR="003140F6" w:rsidRPr="002949A3" w:rsidRDefault="003140F6" w:rsidP="003140F6">
      <w:pPr>
        <w:jc w:val="both"/>
        <w:rPr>
          <w:rFonts w:ascii="Arial" w:hAnsi="Arial" w:cs="Arial"/>
          <w:bCs/>
          <w:sz w:val="22"/>
          <w:szCs w:val="22"/>
          <w:lang w:val="lv-LV"/>
        </w:rPr>
      </w:pPr>
      <w:r w:rsidRPr="002949A3">
        <w:rPr>
          <w:rFonts w:ascii="Arial" w:hAnsi="Arial" w:cs="Arial"/>
          <w:bCs/>
          <w:sz w:val="22"/>
          <w:szCs w:val="22"/>
          <w:lang w:val="lv-LV"/>
        </w:rPr>
        <w:t xml:space="preserve">“2.9.Gadījumos,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Pr="002949A3">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2949A3">
        <w:rPr>
          <w:rFonts w:ascii="Arial" w:hAnsi="Arial" w:cs="Arial"/>
          <w:bCs/>
          <w:sz w:val="22"/>
          <w:szCs w:val="22"/>
          <w:lang w:val="lv-LV"/>
        </w:rPr>
        <w:t xml:space="preserve">. </w:t>
      </w:r>
    </w:p>
    <w:p w14:paraId="6C508612" w14:textId="77777777" w:rsidR="003140F6" w:rsidRPr="002949A3" w:rsidRDefault="003140F6" w:rsidP="003140F6">
      <w:pPr>
        <w:jc w:val="both"/>
        <w:rPr>
          <w:rFonts w:ascii="Arial" w:hAnsi="Arial" w:cs="Arial"/>
          <w:bCs/>
          <w:sz w:val="22"/>
          <w:szCs w:val="22"/>
          <w:lang w:val="lv-LV"/>
        </w:rPr>
      </w:pPr>
      <w:r w:rsidRPr="002949A3">
        <w:rPr>
          <w:rFonts w:ascii="Arial" w:hAnsi="Arial" w:cs="Arial"/>
          <w:bCs/>
          <w:sz w:val="22"/>
          <w:szCs w:val="22"/>
          <w:lang w:val="lv-LV"/>
        </w:rPr>
        <w:t xml:space="preserve">2.10. Puse, kas vēlas veikt cenu korekciju, iesniedz otrai pusei rakstisku pieprasījumu, kuram pievieno dokumentu, kas apliecina cenu indeksa izmaiņas par attiecīgo periodu, piemēram, izdruka no 2.9.punktā minētās tīmekļvietnes vai izdruka no EUROSTAT tīmekļvietnes par cenu indeksa izmaiņām attiecīgajā pārskata periodā. </w:t>
      </w:r>
    </w:p>
    <w:p w14:paraId="68346263" w14:textId="77777777" w:rsidR="003140F6" w:rsidRPr="002949A3" w:rsidRDefault="003140F6" w:rsidP="003140F6">
      <w:pPr>
        <w:jc w:val="both"/>
        <w:rPr>
          <w:rFonts w:ascii="Arial" w:hAnsi="Arial" w:cs="Arial"/>
          <w:bCs/>
          <w:sz w:val="22"/>
          <w:szCs w:val="22"/>
          <w:lang w:val="lv-LV"/>
        </w:rPr>
      </w:pPr>
      <w:r w:rsidRPr="002949A3">
        <w:rPr>
          <w:rFonts w:ascii="Arial" w:hAnsi="Arial" w:cs="Arial"/>
          <w:bCs/>
          <w:sz w:val="22"/>
          <w:szCs w:val="22"/>
          <w:lang w:val="lv-LV"/>
        </w:rPr>
        <w:t>2.11. Cenu indeksēšanu veic tikai tajos gadījumos, ja cenu pārmaiņas pret iepriekšējo gadu sasniedz vai pārsniedz vismaz 10% (desmit procenti) no Līguma 2.1.punktā noteiktās Līguma kopējās summas (bez PVN). Atbilstoši 2.9.punkta noteikumiem, Preces cenas izmaiņas var tikt pārskatītas ne ātrāk kā pēc 6 (sešiem) mēnešiem no līguma noslēgšanas brīža. Par konkrētu cenu indeksācijas apmēru puses noslēdz atsevišķu rakstisku vienošanos par grozījumiem līgumā.”</w:t>
      </w:r>
    </w:p>
    <w:p w14:paraId="3CAF67ED" w14:textId="77777777" w:rsidR="003140F6" w:rsidRPr="002949A3" w:rsidRDefault="003140F6" w:rsidP="003140F6">
      <w:pPr>
        <w:jc w:val="both"/>
        <w:rPr>
          <w:rFonts w:ascii="Arial" w:hAnsi="Arial" w:cs="Arial"/>
          <w:bCs/>
          <w:sz w:val="22"/>
          <w:szCs w:val="22"/>
          <w:lang w:val="lv-LV"/>
        </w:rPr>
      </w:pPr>
    </w:p>
    <w:p w14:paraId="3032C185" w14:textId="77777777" w:rsidR="003140F6" w:rsidRPr="00490477" w:rsidRDefault="003140F6" w:rsidP="003140F6">
      <w:pPr>
        <w:ind w:right="-24"/>
        <w:jc w:val="both"/>
        <w:rPr>
          <w:rFonts w:ascii="Arial" w:hAnsi="Arial" w:cs="Arial"/>
          <w:sz w:val="22"/>
          <w:lang w:val="lv-LV"/>
        </w:rPr>
      </w:pPr>
    </w:p>
    <w:p w14:paraId="6DDE741E" w14:textId="77777777" w:rsidR="0098236C" w:rsidRPr="003140F6" w:rsidRDefault="0098236C">
      <w:pPr>
        <w:rPr>
          <w:rFonts w:ascii="Arial" w:hAnsi="Arial" w:cs="Arial"/>
          <w:lang w:val="lv-LV"/>
        </w:rPr>
      </w:pPr>
    </w:p>
    <w:sectPr w:rsidR="0098236C" w:rsidRPr="003140F6" w:rsidSect="003B6D84">
      <w:footerReference w:type="default" r:id="rId7"/>
      <w:footerReference w:type="first" r:id="rId8"/>
      <w:pgSz w:w="11906" w:h="16838"/>
      <w:pgMar w:top="851" w:right="991"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F502" w14:textId="77777777" w:rsidR="000D6DF7" w:rsidRDefault="000D6DF7">
      <w:r>
        <w:separator/>
      </w:r>
    </w:p>
  </w:endnote>
  <w:endnote w:type="continuationSeparator" w:id="0">
    <w:p w14:paraId="77CE5F2D" w14:textId="77777777" w:rsidR="000D6DF7" w:rsidRDefault="000D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11429"/>
      <w:docPartObj>
        <w:docPartGallery w:val="Page Numbers (Bottom of Page)"/>
        <w:docPartUnique/>
      </w:docPartObj>
    </w:sdtPr>
    <w:sdtEndPr>
      <w:rPr>
        <w:noProof/>
      </w:rPr>
    </w:sdtEndPr>
    <w:sdtContent>
      <w:p w14:paraId="2636DDAA" w14:textId="77777777" w:rsidR="00563527" w:rsidRDefault="00694315" w:rsidP="00583F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1E28E23" w14:textId="77777777" w:rsidR="00563527" w:rsidRDefault="000D6DF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59768"/>
      <w:docPartObj>
        <w:docPartGallery w:val="Page Numbers (Bottom of Page)"/>
        <w:docPartUnique/>
      </w:docPartObj>
    </w:sdtPr>
    <w:sdtEndPr>
      <w:rPr>
        <w:noProof/>
      </w:rPr>
    </w:sdtEndPr>
    <w:sdtContent>
      <w:p w14:paraId="6E6FA11A" w14:textId="77777777" w:rsidR="00583F00" w:rsidRDefault="00694315">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B845B74" w14:textId="77777777" w:rsidR="00583F00" w:rsidRDefault="000D6D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881D" w14:textId="77777777" w:rsidR="000D6DF7" w:rsidRDefault="000D6DF7">
      <w:r>
        <w:separator/>
      </w:r>
    </w:p>
  </w:footnote>
  <w:footnote w:type="continuationSeparator" w:id="0">
    <w:p w14:paraId="0DF60468" w14:textId="77777777" w:rsidR="000D6DF7" w:rsidRDefault="000D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2B6D"/>
    <w:multiLevelType w:val="hybridMultilevel"/>
    <w:tmpl w:val="2D8C9BE8"/>
    <w:lvl w:ilvl="0" w:tplc="F126E3E8">
      <w:start w:val="1"/>
      <w:numFmt w:val="decimal"/>
      <w:lvlText w:val="%1."/>
      <w:lvlJc w:val="left"/>
      <w:pPr>
        <w:ind w:left="928" w:hanging="360"/>
      </w:pPr>
      <w:rPr>
        <w:rFonts w:eastAsia="Calibri" w:hint="default"/>
        <w:strike w:val="0"/>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EF"/>
    <w:rsid w:val="000D6DF7"/>
    <w:rsid w:val="00190FEF"/>
    <w:rsid w:val="002949A3"/>
    <w:rsid w:val="003140F6"/>
    <w:rsid w:val="003204EA"/>
    <w:rsid w:val="00425EB5"/>
    <w:rsid w:val="00694315"/>
    <w:rsid w:val="0098236C"/>
    <w:rsid w:val="00C20434"/>
    <w:rsid w:val="00F1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2E0"/>
  <w15:chartTrackingRefBased/>
  <w15:docId w15:val="{BE0C46FC-67F3-4197-B7DE-FD038A64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40F6"/>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140F6"/>
    <w:pPr>
      <w:tabs>
        <w:tab w:val="center" w:pos="4320"/>
        <w:tab w:val="right" w:pos="8640"/>
      </w:tabs>
    </w:pPr>
  </w:style>
  <w:style w:type="character" w:customStyle="1" w:styleId="KjeneRakstz">
    <w:name w:val="Kājene Rakstz."/>
    <w:basedOn w:val="Noklusjumarindkopasfonts"/>
    <w:link w:val="Kjene"/>
    <w:uiPriority w:val="99"/>
    <w:rsid w:val="003140F6"/>
    <w:rPr>
      <w:rFonts w:ascii="Times New Roman" w:eastAsia="Times New Roman" w:hAnsi="Times New Roman" w:cs="Times New Roman"/>
      <w:sz w:val="20"/>
      <w:szCs w:val="20"/>
      <w:lang w:val="en-US" w:eastAsia="lv-LV"/>
    </w:rPr>
  </w:style>
  <w:style w:type="paragraph" w:styleId="Nosaukums">
    <w:name w:val="Title"/>
    <w:basedOn w:val="Parasts"/>
    <w:link w:val="NosaukumsRakstz"/>
    <w:qFormat/>
    <w:rsid w:val="003140F6"/>
    <w:pPr>
      <w:jc w:val="center"/>
    </w:pPr>
    <w:rPr>
      <w:sz w:val="28"/>
      <w:lang w:val="lv-LV" w:eastAsia="en-US"/>
    </w:rPr>
  </w:style>
  <w:style w:type="character" w:customStyle="1" w:styleId="NosaukumsRakstz">
    <w:name w:val="Nosaukums Rakstz."/>
    <w:basedOn w:val="Noklusjumarindkopasfonts"/>
    <w:link w:val="Nosaukums"/>
    <w:rsid w:val="003140F6"/>
    <w:rPr>
      <w:rFonts w:ascii="Times New Roman" w:eastAsia="Times New Roman" w:hAnsi="Times New Roman" w:cs="Times New Roman"/>
      <w:sz w:val="28"/>
      <w:szCs w:val="20"/>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qFormat/>
    <w:rsid w:val="003140F6"/>
    <w:pPr>
      <w:ind w:left="720"/>
      <w:contextualSpacing/>
    </w:pPr>
    <w:rPr>
      <w:sz w:val="24"/>
      <w:szCs w:val="24"/>
      <w:lang w:val="en-GB" w:eastAsia="en-U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3140F6"/>
    <w:rPr>
      <w:rFonts w:ascii="Times New Roman" w:eastAsia="Times New Roman" w:hAnsi="Times New Roman" w:cs="Times New Roman"/>
      <w:sz w:val="24"/>
      <w:szCs w:val="24"/>
      <w:lang w:val="en-GB"/>
    </w:rPr>
  </w:style>
  <w:style w:type="paragraph" w:customStyle="1" w:styleId="BodyTextIndent31">
    <w:name w:val="Body Text Indent 31"/>
    <w:basedOn w:val="Parasts"/>
    <w:rsid w:val="003140F6"/>
    <w:pPr>
      <w:overflowPunct w:val="0"/>
      <w:autoSpaceDE w:val="0"/>
      <w:autoSpaceDN w:val="0"/>
      <w:adjustRightInd w:val="0"/>
      <w:ind w:firstLine="720"/>
      <w:jc w:val="both"/>
    </w:pPr>
    <w:rPr>
      <w:rFonts w:ascii="+Baltica" w:hAnsi="+Baltica"/>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840</Characters>
  <Application>Microsoft Office Word</Application>
  <DocSecurity>0</DocSecurity>
  <Lines>7</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3</cp:revision>
  <dcterms:created xsi:type="dcterms:W3CDTF">2022-05-25T14:03:00Z</dcterms:created>
  <dcterms:modified xsi:type="dcterms:W3CDTF">2022-05-25T14:04:00Z</dcterms:modified>
</cp:coreProperties>
</file>