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24E4C1C6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A97A8F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A338F7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3C6573" w:rsidRPr="00A338F7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="00A338F7" w:rsidRPr="00A338F7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Pr="00A338F7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A97A8F">
        <w:rPr>
          <w:rFonts w:ascii="Times New Roman" w:eastAsia="Arial Unicode MS" w:hAnsi="Times New Roman" w:cs="Times New Roman"/>
          <w:i/>
          <w:sz w:val="24"/>
          <w:lang w:eastAsia="lv-LV"/>
        </w:rPr>
        <w:t>februāra</w:t>
      </w:r>
    </w:p>
    <w:p w14:paraId="0101359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Nr.2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0A08F44A" w14:textId="77777777" w:rsidR="007563AC" w:rsidRPr="007563AC" w:rsidRDefault="007563AC" w:rsidP="007563AC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14907182" w14:textId="7765703F" w:rsidR="007563AC" w:rsidRPr="007563AC" w:rsidRDefault="007563AC" w:rsidP="00A97A8F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97A8F" w:rsidRPr="00A97A8F">
        <w:rPr>
          <w:rFonts w:ascii="Times New Roman" w:eastAsia="Times New Roman" w:hAnsi="Times New Roman" w:cs="Times New Roman"/>
          <w:b/>
          <w:sz w:val="24"/>
          <w:szCs w:val="24"/>
        </w:rPr>
        <w:t>Krāšņu kurināmās marķētās dīzeļdegvielas piegāde SIA "LDZ ritošā sastāva serviss" vajadzībām</w:t>
      </w:r>
      <w:r w:rsidRPr="007563A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7315F3DF" w:rsidR="007563AC" w:rsidRDefault="00A97A8F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A97A8F">
        <w:rPr>
          <w:rFonts w:ascii="Times New Roman" w:hAnsi="Times New Roman" w:cs="Times New Roman"/>
          <w:b/>
          <w:color w:val="000000"/>
          <w:sz w:val="24"/>
          <w:szCs w:val="24"/>
        </w:rPr>
        <w:t>iepirkuma identifikācijas Nr. LDZ 2022/30-SPA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C399D29" w14:textId="77777777" w:rsidR="00A97A8F" w:rsidRPr="007563AC" w:rsidRDefault="00A97A8F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141106DE" w:rsidR="007563AC" w:rsidRPr="007563AC" w:rsidRDefault="007563AC" w:rsidP="003C6573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2E7D64" w:rsidRPr="002E7D64">
        <w:rPr>
          <w:rFonts w:ascii="Times New Roman" w:eastAsia="Times New Roman" w:hAnsi="Times New Roman" w:cs="Times New Roman"/>
          <w:sz w:val="24"/>
          <w:szCs w:val="24"/>
          <w:lang w:eastAsia="lv-LV"/>
        </w:rPr>
        <w:t>Krāšņu kurināmās marķētās dīzeļdegvielas piegāde SIA "LDZ ritošā sastāva serviss"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33B5A09B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0" w:name="_Hlk95395724"/>
      <w:bookmarkStart w:id="1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E7D64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3C6573">
        <w:rPr>
          <w:rFonts w:ascii="Times New Roman" w:eastAsia="Calibri" w:hAnsi="Times New Roman" w:cs="Times New Roman"/>
          <w:sz w:val="24"/>
          <w:szCs w:val="20"/>
          <w:lang w:eastAsia="lv-LV"/>
        </w:rPr>
        <w:t>5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E7D64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0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1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4608BAA4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2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>1.5.1.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ab/>
        <w:t xml:space="preserve">Piedāvājumu Sarunu procedūrai </w:t>
      </w:r>
      <w:r w:rsidR="002E7D64"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jāiesniedz līdz 2022. gada </w:t>
      </w:r>
      <w:r w:rsid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24</w:t>
      </w:r>
      <w:r w:rsidR="002E7D64"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. februāra plkst. 9.30,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Latvijā, Rīgā, Gogoļa ielā 3, 1. stāvā, 100. kabinetā (</w:t>
      </w:r>
      <w:r w:rsidR="002E7D64"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VAS “Latvijas dzelzceļš” Kancelejā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>). Piedāvājumu iesniedz personīgi, ar kurjera starpniecību vai ierakstītā pasta sūtījumā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2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6183FF28" w:rsidR="00675708" w:rsidRPr="00367433" w:rsidRDefault="002E7D64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95395846"/>
      <w:bookmarkStart w:id="4" w:name="_Hlk8743548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5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3"/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4"/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7F565599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5" w:name="_Hlk87435529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>1.5.2.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ab/>
        <w:t xml:space="preserve">Komisija iesniegtos piedāvājumus atver tūlīt pēc piedāvājumu iesniegšanas termiņa beigām </w:t>
      </w:r>
      <w:r w:rsidR="002E7D64"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2022. gada </w:t>
      </w:r>
      <w:r w:rsid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24</w:t>
      </w:r>
      <w:r w:rsidR="002E7D64"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. februārī plkst. 10.00</w:t>
      </w:r>
      <w:r w:rsidR="002E7D64"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>, VAS “Latvijas dzelzceļš” Iepirkumu birojā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5ADE204B" w14:textId="0BFBBCEA" w:rsidR="008A2A43" w:rsidRDefault="008A2A43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BADC095" w14:textId="2C146054" w:rsidR="008A2A43" w:rsidRPr="008A2A43" w:rsidRDefault="002E7D64" w:rsidP="008A2A43">
      <w:pPr>
        <w:pStyle w:val="Sarakstarindkop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6" w:name="_Hlk95467599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6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3.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8A2A43" w:rsidRPr="008A2A4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5"/>
    <w:bookmarkEnd w:id="6"/>
    <w:p w14:paraId="48C5C724" w14:textId="45061AB8" w:rsidR="00715E30" w:rsidRDefault="002E7D64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>1.6.1.3.</w:t>
      </w:r>
      <w:r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ab/>
        <w:t>norāde: “</w:t>
      </w:r>
      <w:r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Neatvērt līdz 2022. gada 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24</w:t>
      </w:r>
      <w:r w:rsidRPr="002E7D64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. februāra plkst. 10.00</w:t>
      </w:r>
      <w:r w:rsidRPr="002E7D64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163BCD01" w14:textId="0F344FC5" w:rsidR="00F27D2D" w:rsidRDefault="00F27D2D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64E4F914" w14:textId="787879D3" w:rsidR="00F27D2D" w:rsidRDefault="00F27D2D" w:rsidP="00F27D2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Svītrot vārdus sarunu procedūras nolikuma 1.10.1. punktā:</w:t>
      </w:r>
    </w:p>
    <w:p w14:paraId="4106D1C8" w14:textId="3DAAB6F4" w:rsidR="00F27D2D" w:rsidRDefault="00F27D2D" w:rsidP="00F27D2D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6D0BB295" w14:textId="21BC2AE0" w:rsidR="002E7D64" w:rsidRPr="00F27D2D" w:rsidRDefault="00F27D2D" w:rsidP="00F27D2D">
      <w:pPr>
        <w:pStyle w:val="Sarakstarindkopa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F27D2D">
        <w:rPr>
          <w:rFonts w:ascii="Times New Roman" w:eastAsia="Calibri" w:hAnsi="Times New Roman" w:cs="Times New Roman"/>
          <w:strike/>
          <w:sz w:val="24"/>
          <w:szCs w:val="20"/>
          <w:lang w:eastAsia="lv-LV"/>
        </w:rPr>
        <w:t>no piedāvājuma summas uz piedāvājuma iesniegšanas dienu (EUR bez PVN)</w:t>
      </w: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p w14:paraId="1A8E6F34" w14:textId="7C88C7A5" w:rsidR="00F27D2D" w:rsidRDefault="00F27D2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BEFE00" w14:textId="3738AD35" w:rsidR="00F27D2D" w:rsidRDefault="00F27D2D" w:rsidP="00F27D2D">
      <w:pPr>
        <w:pStyle w:val="Sarakstarindkop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7</w:t>
      </w: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>.3. punktu šādā redakcijā:</w:t>
      </w:r>
    </w:p>
    <w:p w14:paraId="145994D0" w14:textId="77777777" w:rsidR="00F27D2D" w:rsidRPr="00F27D2D" w:rsidRDefault="00F27D2D" w:rsidP="00F27D2D">
      <w:pPr>
        <w:pStyle w:val="Sarakstarindkopa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265FFFAD" w14:textId="1C6A31BA" w:rsidR="00F27D2D" w:rsidRPr="00F27D2D" w:rsidRDefault="00F27D2D" w:rsidP="00F27D2D">
      <w:pPr>
        <w:pStyle w:val="Sarakstarindkopa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>7.3.</w:t>
      </w: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ab/>
        <w:t xml:space="preserve">Pēc iepirkuma līguma noslēgšanas izraudzītais Pretendents 10 (desmit) darba dienu laikā iesniedz (iemaksā) līguma nodrošinājumu </w:t>
      </w:r>
      <w:r w:rsidR="00DE78E1" w:rsidRPr="00DE78E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50 000,00 (piecdesmit tūkstoši) EUR apmērā </w:t>
      </w: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>kredītiestādes izsniegtas garantijas veidā (Nolikuma 5. pielikums) vai iemaksājot Pircēja bankas kontā (bankas konta Nr. tiks norādīts līgumā), maksājuma mērķī norādot informāciju par pārskaitījumu: “Līguma nodrošinājums ____ Līguma datums un ____ Pircēja piešķirtais numurs” (sīkāk līguma nodrošinājumu nosacījumus skat. arī Nolikuma 7. pielikuma 3. sadaļā un formu 5. pielikumā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Pr="00F27D2D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sectPr w:rsidR="00F27D2D" w:rsidRPr="00F27D2D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A9AD" w14:textId="77777777" w:rsidR="00FF650E" w:rsidRDefault="00FF650E">
      <w:pPr>
        <w:spacing w:after="0" w:line="240" w:lineRule="auto"/>
      </w:pPr>
      <w:r>
        <w:separator/>
      </w:r>
    </w:p>
  </w:endnote>
  <w:endnote w:type="continuationSeparator" w:id="0">
    <w:p w14:paraId="1FC61800" w14:textId="77777777" w:rsidR="00FF650E" w:rsidRDefault="00F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FF650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FF65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A328" w14:textId="77777777" w:rsidR="00FF650E" w:rsidRDefault="00FF650E">
      <w:pPr>
        <w:spacing w:after="0" w:line="240" w:lineRule="auto"/>
      </w:pPr>
      <w:r>
        <w:separator/>
      </w:r>
    </w:p>
  </w:footnote>
  <w:footnote w:type="continuationSeparator" w:id="0">
    <w:p w14:paraId="57843889" w14:textId="77777777" w:rsidR="00FF650E" w:rsidRDefault="00FF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F5594"/>
    <w:rsid w:val="001F73F5"/>
    <w:rsid w:val="00246C91"/>
    <w:rsid w:val="00292ABD"/>
    <w:rsid w:val="0029533D"/>
    <w:rsid w:val="002A4BFA"/>
    <w:rsid w:val="002E7D64"/>
    <w:rsid w:val="003204EA"/>
    <w:rsid w:val="00367433"/>
    <w:rsid w:val="003C36A5"/>
    <w:rsid w:val="003C6573"/>
    <w:rsid w:val="00403BED"/>
    <w:rsid w:val="00590BFD"/>
    <w:rsid w:val="0064298B"/>
    <w:rsid w:val="00675708"/>
    <w:rsid w:val="00715E30"/>
    <w:rsid w:val="007563AC"/>
    <w:rsid w:val="00756B84"/>
    <w:rsid w:val="00786CEC"/>
    <w:rsid w:val="007D37CE"/>
    <w:rsid w:val="0081061C"/>
    <w:rsid w:val="00811887"/>
    <w:rsid w:val="008738D6"/>
    <w:rsid w:val="008A2A43"/>
    <w:rsid w:val="008D0F67"/>
    <w:rsid w:val="008E319F"/>
    <w:rsid w:val="00930737"/>
    <w:rsid w:val="00976E96"/>
    <w:rsid w:val="0098236C"/>
    <w:rsid w:val="009E4263"/>
    <w:rsid w:val="00A338F7"/>
    <w:rsid w:val="00A6650A"/>
    <w:rsid w:val="00A749D2"/>
    <w:rsid w:val="00A97A8F"/>
    <w:rsid w:val="00AE0A23"/>
    <w:rsid w:val="00BB1B10"/>
    <w:rsid w:val="00BC1A6B"/>
    <w:rsid w:val="00C20434"/>
    <w:rsid w:val="00C63E15"/>
    <w:rsid w:val="00C8761D"/>
    <w:rsid w:val="00D11F1D"/>
    <w:rsid w:val="00D3074C"/>
    <w:rsid w:val="00D3369C"/>
    <w:rsid w:val="00DD1A15"/>
    <w:rsid w:val="00DE78E1"/>
    <w:rsid w:val="00E85BB4"/>
    <w:rsid w:val="00F01E57"/>
    <w:rsid w:val="00F27D2D"/>
    <w:rsid w:val="00F9707C"/>
    <w:rsid w:val="00FA4F31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2022-02-11T12:09:00Z</dcterms:created>
  <dcterms:modified xsi:type="dcterms:W3CDTF">2022-02-11T12:09:00Z</dcterms:modified>
</cp:coreProperties>
</file>