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5B55" w14:textId="77777777" w:rsidR="00F2763E" w:rsidRPr="00320E3C" w:rsidRDefault="00F2763E" w:rsidP="00F2763E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20E3C">
        <w:rPr>
          <w:rFonts w:ascii="Arial" w:hAnsi="Arial" w:cs="Arial"/>
          <w:sz w:val="20"/>
          <w:szCs w:val="20"/>
        </w:rPr>
        <w:t>APSTIPRINĀTS</w:t>
      </w:r>
    </w:p>
    <w:p w14:paraId="60CCB7ED" w14:textId="77777777" w:rsidR="00F2763E" w:rsidRPr="00320E3C" w:rsidRDefault="00F2763E" w:rsidP="00F2763E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320E3C">
        <w:rPr>
          <w:rFonts w:ascii="Arial" w:hAnsi="Arial" w:cs="Arial"/>
          <w:sz w:val="20"/>
          <w:szCs w:val="20"/>
        </w:rPr>
        <w:t>ar SIA “LDZ CARGO”</w:t>
      </w:r>
      <w:r w:rsidRPr="00320E3C">
        <w:rPr>
          <w:rFonts w:ascii="Arial" w:hAnsi="Arial" w:cs="Arial"/>
          <w:color w:val="auto"/>
          <w:sz w:val="20"/>
          <w:szCs w:val="20"/>
        </w:rPr>
        <w:t xml:space="preserve"> iepirkuma komisijas</w:t>
      </w:r>
    </w:p>
    <w:p w14:paraId="28B8D63E" w14:textId="2A72BFD3" w:rsidR="00F2763E" w:rsidRPr="00320E3C" w:rsidRDefault="00F2763E" w:rsidP="00F2763E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320E3C">
        <w:rPr>
          <w:rFonts w:ascii="Arial" w:hAnsi="Arial" w:cs="Arial"/>
          <w:color w:val="auto"/>
          <w:sz w:val="20"/>
          <w:szCs w:val="20"/>
        </w:rPr>
        <w:t>2026.gada 2</w:t>
      </w:r>
      <w:r w:rsidR="00324AEB" w:rsidRPr="00320E3C">
        <w:rPr>
          <w:rFonts w:ascii="Arial" w:hAnsi="Arial" w:cs="Arial"/>
          <w:color w:val="auto"/>
          <w:sz w:val="20"/>
          <w:szCs w:val="20"/>
        </w:rPr>
        <w:t>3</w:t>
      </w:r>
      <w:r w:rsidRPr="00320E3C">
        <w:rPr>
          <w:rFonts w:ascii="Arial" w:hAnsi="Arial" w:cs="Arial"/>
          <w:color w:val="auto"/>
          <w:sz w:val="20"/>
          <w:szCs w:val="20"/>
        </w:rPr>
        <w:t>.janvāra 2.sēdes protokolu</w:t>
      </w:r>
    </w:p>
    <w:p w14:paraId="55FFC584" w14:textId="77777777" w:rsidR="00F2763E" w:rsidRPr="00320E3C" w:rsidRDefault="00F2763E" w:rsidP="00F2763E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0492D3F" w14:textId="77777777" w:rsidR="00F2763E" w:rsidRPr="00320E3C" w:rsidRDefault="00F2763E" w:rsidP="00F2763E">
      <w:pPr>
        <w:jc w:val="center"/>
        <w:rPr>
          <w:rFonts w:ascii="Arial" w:hAnsi="Arial" w:cs="Arial"/>
          <w:b/>
          <w:sz w:val="20"/>
          <w:szCs w:val="20"/>
        </w:rPr>
      </w:pPr>
    </w:p>
    <w:p w14:paraId="2259B0FD" w14:textId="77777777" w:rsidR="00F2763E" w:rsidRPr="00320E3C" w:rsidRDefault="00F2763E" w:rsidP="00F2763E">
      <w:pPr>
        <w:jc w:val="center"/>
        <w:rPr>
          <w:rFonts w:ascii="Arial" w:hAnsi="Arial" w:cs="Arial"/>
          <w:b/>
          <w:sz w:val="20"/>
          <w:szCs w:val="20"/>
        </w:rPr>
      </w:pPr>
    </w:p>
    <w:p w14:paraId="65E7B159" w14:textId="77777777" w:rsidR="00F2763E" w:rsidRPr="00320E3C" w:rsidRDefault="00F2763E" w:rsidP="00F2763E">
      <w:pPr>
        <w:jc w:val="center"/>
        <w:rPr>
          <w:rFonts w:ascii="Arial" w:hAnsi="Arial" w:cs="Arial"/>
          <w:b/>
          <w:sz w:val="20"/>
          <w:szCs w:val="20"/>
        </w:rPr>
      </w:pPr>
      <w:r w:rsidRPr="00320E3C">
        <w:rPr>
          <w:rFonts w:ascii="Arial" w:hAnsi="Arial" w:cs="Arial"/>
          <w:b/>
          <w:sz w:val="20"/>
          <w:szCs w:val="20"/>
        </w:rPr>
        <w:t>SIA “LDZ CARGO”</w:t>
      </w:r>
    </w:p>
    <w:p w14:paraId="048BA290" w14:textId="77777777" w:rsidR="00F2763E" w:rsidRPr="00320E3C" w:rsidRDefault="00F2763E" w:rsidP="00F2763E">
      <w:pPr>
        <w:jc w:val="center"/>
        <w:rPr>
          <w:rFonts w:ascii="Arial" w:hAnsi="Arial" w:cs="Arial"/>
          <w:b/>
          <w:sz w:val="20"/>
          <w:szCs w:val="20"/>
        </w:rPr>
      </w:pPr>
      <w:r w:rsidRPr="00320E3C">
        <w:rPr>
          <w:rFonts w:ascii="Arial" w:hAnsi="Arial" w:cs="Arial"/>
          <w:b/>
          <w:sz w:val="20"/>
          <w:szCs w:val="20"/>
        </w:rPr>
        <w:t xml:space="preserve">sarunu procedūra ar publikāciju </w:t>
      </w:r>
      <w:bookmarkStart w:id="0" w:name="_Hlk130982653"/>
      <w:bookmarkStart w:id="1" w:name="_Hlk111560764"/>
    </w:p>
    <w:p w14:paraId="3005AD0F" w14:textId="77777777" w:rsidR="00403508" w:rsidRDefault="00403508" w:rsidP="00403508">
      <w:pPr>
        <w:jc w:val="center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bookmarkStart w:id="2" w:name="_Hlk216434884"/>
      <w:bookmarkEnd w:id="0"/>
      <w:bookmarkEnd w:id="1"/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>“</w:t>
      </w:r>
      <w:r w:rsidRPr="00403508">
        <w:rPr>
          <w:rFonts w:ascii="Arial" w:hAnsi="Arial" w:cs="Arial"/>
          <w:b/>
          <w:kern w:val="2"/>
          <w:sz w:val="20"/>
          <w:szCs w:val="20"/>
          <w14:ligatures w14:val="standardContextual"/>
        </w:rPr>
        <w:t>Bīstamo atkritumu apsaimniekošanas pakalpojuma sniegšana</w:t>
      </w:r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>”</w:t>
      </w:r>
      <w:r w:rsidRPr="00403508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</w:t>
      </w:r>
    </w:p>
    <w:p w14:paraId="425C9659" w14:textId="2FAD8CF7" w:rsidR="00403508" w:rsidRPr="00403508" w:rsidRDefault="00403508" w:rsidP="00403508">
      <w:pPr>
        <w:jc w:val="center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403508">
        <w:rPr>
          <w:rFonts w:ascii="Arial" w:hAnsi="Arial" w:cs="Arial"/>
          <w:b/>
          <w:kern w:val="2"/>
          <w:sz w:val="20"/>
          <w:szCs w:val="20"/>
          <w14:ligatures w14:val="standardContextual"/>
        </w:rPr>
        <w:t>(identifikācijas Nr. Nr.KAP-9.2./2/2026)</w:t>
      </w:r>
    </w:p>
    <w:p w14:paraId="15D7B7DD" w14:textId="5D401F9F" w:rsidR="00F2763E" w:rsidRPr="00320E3C" w:rsidRDefault="007E074A" w:rsidP="00F2763E">
      <w:pPr>
        <w:jc w:val="center"/>
        <w:rPr>
          <w:rFonts w:ascii="Arial" w:hAnsi="Arial" w:cs="Arial"/>
          <w:b/>
          <w:sz w:val="20"/>
          <w:szCs w:val="20"/>
        </w:rPr>
      </w:pPr>
      <w:r w:rsidRPr="00320E3C">
        <w:rPr>
          <w:rFonts w:ascii="Arial" w:hAnsi="Arial" w:cs="Arial"/>
          <w:b/>
          <w:sz w:val="20"/>
          <w:szCs w:val="20"/>
        </w:rPr>
        <w:t>Grozījums</w:t>
      </w:r>
      <w:r w:rsidR="00F2763E" w:rsidRPr="00320E3C">
        <w:rPr>
          <w:rFonts w:ascii="Arial" w:hAnsi="Arial" w:cs="Arial"/>
          <w:b/>
          <w:sz w:val="20"/>
          <w:szCs w:val="20"/>
        </w:rPr>
        <w:t xml:space="preserve"> Nr.1</w:t>
      </w:r>
    </w:p>
    <w:p w14:paraId="649E32E7" w14:textId="77777777" w:rsidR="00173B41" w:rsidRPr="00320E3C" w:rsidRDefault="00173B41" w:rsidP="00F2763E">
      <w:pPr>
        <w:jc w:val="center"/>
        <w:rPr>
          <w:rFonts w:ascii="Arial" w:hAnsi="Arial" w:cs="Arial"/>
          <w:b/>
          <w:sz w:val="20"/>
          <w:szCs w:val="20"/>
        </w:rPr>
      </w:pPr>
    </w:p>
    <w:p w14:paraId="18CE9ABC" w14:textId="5DD8868C" w:rsidR="00B4399E" w:rsidRPr="00320E3C" w:rsidRDefault="00B4399E" w:rsidP="00B4399E">
      <w:pPr>
        <w:numPr>
          <w:ilvl w:val="0"/>
          <w:numId w:val="2"/>
        </w:numPr>
        <w:spacing w:after="120"/>
        <w:contextualSpacing/>
        <w:rPr>
          <w:rFonts w:ascii="Arial" w:eastAsia="Calibri" w:hAnsi="Arial" w:cs="Arial"/>
          <w:sz w:val="20"/>
          <w:szCs w:val="20"/>
        </w:rPr>
      </w:pPr>
      <w:r w:rsidRPr="00320E3C">
        <w:rPr>
          <w:rFonts w:ascii="Arial" w:eastAsia="Calibri" w:hAnsi="Arial" w:cs="Arial"/>
          <w:sz w:val="20"/>
          <w:szCs w:val="20"/>
        </w:rPr>
        <w:t xml:space="preserve">Izteikt sarunu procedūras nolikuma </w:t>
      </w:r>
      <w:r w:rsidR="00A13A54" w:rsidRPr="00320E3C">
        <w:rPr>
          <w:rFonts w:ascii="Arial" w:eastAsia="Calibri" w:hAnsi="Arial" w:cs="Arial"/>
          <w:sz w:val="20"/>
          <w:szCs w:val="20"/>
        </w:rPr>
        <w:t>3.3.2</w:t>
      </w:r>
      <w:r w:rsidRPr="00320E3C">
        <w:rPr>
          <w:rFonts w:ascii="Arial" w:eastAsia="Calibri" w:hAnsi="Arial" w:cs="Arial"/>
          <w:sz w:val="20"/>
          <w:szCs w:val="20"/>
        </w:rPr>
        <w:t>.punktu šādā redakcijā: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45"/>
        <w:gridCol w:w="4117"/>
        <w:gridCol w:w="4678"/>
      </w:tblGrid>
      <w:tr w:rsidR="00324AEB" w:rsidRPr="00320E3C" w14:paraId="0810148F" w14:textId="77777777" w:rsidTr="00320E3C">
        <w:trPr>
          <w:trHeight w:val="269"/>
        </w:trPr>
        <w:tc>
          <w:tcPr>
            <w:tcW w:w="845" w:type="dxa"/>
          </w:tcPr>
          <w:p w14:paraId="57F4369A" w14:textId="77777777" w:rsidR="00324AEB" w:rsidRPr="00320E3C" w:rsidRDefault="00324AEB" w:rsidP="00DC6FE2">
            <w:pPr>
              <w:rPr>
                <w:rFonts w:ascii="Arial" w:hAnsi="Arial" w:cs="Arial"/>
                <w:szCs w:val="20"/>
              </w:rPr>
            </w:pPr>
            <w:r w:rsidRPr="00320E3C">
              <w:rPr>
                <w:rFonts w:ascii="Arial" w:hAnsi="Arial" w:cs="Arial"/>
                <w:szCs w:val="20"/>
              </w:rPr>
              <w:t>3.3.2.</w:t>
            </w:r>
          </w:p>
        </w:tc>
        <w:tc>
          <w:tcPr>
            <w:tcW w:w="4117" w:type="dxa"/>
          </w:tcPr>
          <w:p w14:paraId="4EDF8DF5" w14:textId="0C608414" w:rsidR="00324AEB" w:rsidRPr="00320E3C" w:rsidRDefault="00324AEB" w:rsidP="00DC6FE2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bookmarkStart w:id="3" w:name="_Hlk511806566"/>
            <w:r w:rsidRPr="00320E3C">
              <w:rPr>
                <w:rFonts w:ascii="Arial" w:hAnsi="Arial" w:cs="Arial"/>
                <w:szCs w:val="20"/>
              </w:rPr>
              <w:t xml:space="preserve">Pretendentam ir izsniegta </w:t>
            </w:r>
            <w:bookmarkEnd w:id="3"/>
            <w:r w:rsidRPr="00320E3C">
              <w:rPr>
                <w:rFonts w:ascii="Arial" w:hAnsi="Arial" w:cs="Arial"/>
                <w:bCs/>
                <w:szCs w:val="20"/>
              </w:rPr>
              <w:t xml:space="preserve">Valsts vides dienesta izsniegta </w:t>
            </w:r>
            <w:r w:rsidRPr="00320E3C">
              <w:rPr>
                <w:rFonts w:ascii="Arial" w:hAnsi="Arial" w:cs="Arial"/>
                <w:szCs w:val="20"/>
              </w:rPr>
              <w:t>atkritumu</w:t>
            </w:r>
            <w:r w:rsidRPr="00320E3C">
              <w:rPr>
                <w:rFonts w:ascii="Arial" w:hAnsi="Arial" w:cs="Arial"/>
                <w:bCs/>
                <w:szCs w:val="20"/>
              </w:rPr>
              <w:t xml:space="preserve"> apsaimniekošanas atļauja (</w:t>
            </w:r>
            <w:r w:rsidRPr="00320E3C">
              <w:rPr>
                <w:rFonts w:ascii="Arial" w:hAnsi="Arial" w:cs="Arial"/>
                <w:szCs w:val="20"/>
              </w:rPr>
              <w:t>pārvadāšanai, uzglabāšanai, reģenerācijai vai apglabāšanai)</w:t>
            </w:r>
            <w:r w:rsidRPr="00320E3C">
              <w:rPr>
                <w:rFonts w:ascii="Arial" w:hAnsi="Arial" w:cs="Arial"/>
                <w:bCs/>
                <w:szCs w:val="20"/>
              </w:rPr>
              <w:t xml:space="preserve"> atbilstoši </w:t>
            </w:r>
            <w:r w:rsidRPr="00320E3C">
              <w:rPr>
                <w:rFonts w:ascii="Arial" w:hAnsi="Arial" w:cs="Arial"/>
                <w:szCs w:val="20"/>
              </w:rPr>
              <w:t xml:space="preserve">tehniskajā specifikācijā (nolikuma 1.pielikumā) </w:t>
            </w:r>
            <w:r w:rsidRPr="00320E3C">
              <w:rPr>
                <w:rFonts w:ascii="Arial" w:hAnsi="Arial" w:cs="Arial"/>
                <w:bCs/>
                <w:szCs w:val="20"/>
              </w:rPr>
              <w:t>norādītajiem bīstamo atkritumu klases kodiem</w:t>
            </w:r>
            <w:r w:rsidRPr="00320E3C">
              <w:rPr>
                <w:rFonts w:ascii="Arial" w:hAnsi="Arial" w:cs="Arial"/>
                <w:szCs w:val="20"/>
              </w:rPr>
              <w:t xml:space="preserve">: 200121, 150202, 160708, 150110, 170503, 170204, </w:t>
            </w:r>
            <w:r w:rsidRPr="00320E3C">
              <w:rPr>
                <w:rFonts w:ascii="Arial" w:hAnsi="Arial" w:cs="Arial"/>
                <w:strike/>
                <w:szCs w:val="20"/>
              </w:rPr>
              <w:t>130204</w:t>
            </w:r>
            <w:r w:rsidRPr="00320E3C">
              <w:rPr>
                <w:rFonts w:ascii="Arial" w:hAnsi="Arial" w:cs="Arial"/>
                <w:szCs w:val="20"/>
              </w:rPr>
              <w:t>,</w:t>
            </w:r>
            <w:r w:rsidR="00A13A54" w:rsidRPr="00320E3C">
              <w:rPr>
                <w:rFonts w:ascii="Arial" w:hAnsi="Arial" w:cs="Arial"/>
                <w:color w:val="FF0000"/>
                <w:szCs w:val="20"/>
              </w:rPr>
              <w:t>130208,</w:t>
            </w:r>
            <w:r w:rsidRPr="00320E3C">
              <w:rPr>
                <w:rFonts w:ascii="Arial" w:hAnsi="Arial" w:cs="Arial"/>
                <w:szCs w:val="20"/>
              </w:rPr>
              <w:t xml:space="preserve"> 190813, 160121, 160213, 160114,160509, 130506, 160107, 150102, 70704, 200133, 150203, 191301 </w:t>
            </w:r>
            <w:r w:rsidRPr="00320E3C">
              <w:rPr>
                <w:rFonts w:ascii="Arial" w:hAnsi="Arial" w:cs="Arial"/>
                <w:bCs/>
                <w:szCs w:val="20"/>
              </w:rPr>
              <w:t xml:space="preserve">vai, ja pretendentam attiecīgās atļaujas nav, jāiesniedz atbilstoša apakšuzņēmēja, </w:t>
            </w:r>
            <w:r w:rsidRPr="00320E3C">
              <w:rPr>
                <w:rFonts w:ascii="Arial" w:hAnsi="Arial" w:cs="Arial"/>
                <w:i/>
                <w:szCs w:val="20"/>
                <w:u w:val="single"/>
              </w:rPr>
              <w:t>apliecinājums</w:t>
            </w:r>
            <w:r w:rsidRPr="00320E3C">
              <w:rPr>
                <w:rFonts w:ascii="Arial" w:hAnsi="Arial" w:cs="Arial"/>
                <w:i/>
                <w:szCs w:val="20"/>
              </w:rPr>
              <w:t xml:space="preserve"> </w:t>
            </w:r>
            <w:r w:rsidRPr="00320E3C">
              <w:rPr>
                <w:rFonts w:ascii="Arial" w:hAnsi="Arial" w:cs="Arial"/>
                <w:bCs/>
                <w:szCs w:val="20"/>
              </w:rPr>
              <w:t>par gatavību apsaimniekot tehniskajā specifikācijā minēto atkritumu veidus un to apjomus.</w:t>
            </w:r>
          </w:p>
        </w:tc>
        <w:tc>
          <w:tcPr>
            <w:tcW w:w="4678" w:type="dxa"/>
          </w:tcPr>
          <w:p w14:paraId="7155CBF0" w14:textId="77777777" w:rsidR="00324AEB" w:rsidRPr="00320E3C" w:rsidRDefault="00324AEB" w:rsidP="00DC6FE2">
            <w:pPr>
              <w:ind w:left="-74" w:firstLine="112"/>
              <w:rPr>
                <w:rFonts w:ascii="Arial" w:hAnsi="Arial" w:cs="Arial"/>
                <w:szCs w:val="20"/>
              </w:rPr>
            </w:pPr>
            <w:r w:rsidRPr="00320E3C">
              <w:rPr>
                <w:rFonts w:ascii="Arial" w:hAnsi="Arial" w:cs="Arial"/>
                <w:szCs w:val="20"/>
              </w:rPr>
              <w:t xml:space="preserve">Informāciju pasūtītājs/ komisija pārbauda par pretendentu </w:t>
            </w:r>
            <w:r w:rsidRPr="00320E3C">
              <w:rPr>
                <w:rFonts w:ascii="Arial" w:hAnsi="Arial" w:cs="Arial"/>
                <w:iCs/>
                <w:szCs w:val="20"/>
              </w:rPr>
              <w:t>(</w:t>
            </w:r>
            <w:r w:rsidRPr="00320E3C">
              <w:rPr>
                <w:rFonts w:ascii="Arial" w:hAnsi="Arial" w:cs="Arial"/>
                <w:i/>
                <w:szCs w:val="20"/>
              </w:rPr>
              <w:t>ja attiecināms, arī par personām, kas prasībā minētas)</w:t>
            </w:r>
            <w:r w:rsidRPr="00320E3C">
              <w:rPr>
                <w:rFonts w:ascii="Arial" w:hAnsi="Arial" w:cs="Arial"/>
                <w:szCs w:val="20"/>
              </w:rPr>
              <w:t xml:space="preserve"> Valsts vides dienesta reģistros.</w:t>
            </w:r>
          </w:p>
          <w:p w14:paraId="037DB186" w14:textId="77777777" w:rsidR="00324AEB" w:rsidRPr="00320E3C" w:rsidRDefault="00324AEB" w:rsidP="00DC6FE2">
            <w:pPr>
              <w:ind w:left="-74" w:firstLine="112"/>
              <w:rPr>
                <w:rFonts w:ascii="Arial" w:hAnsi="Arial" w:cs="Arial"/>
                <w:iCs/>
                <w:szCs w:val="20"/>
              </w:rPr>
            </w:pPr>
            <w:r w:rsidRPr="00320E3C">
              <w:rPr>
                <w:rFonts w:ascii="Arial" w:hAnsi="Arial" w:cs="Arial"/>
                <w:iCs/>
                <w:szCs w:val="20"/>
              </w:rPr>
              <w:t xml:space="preserve">Pretendentam prasības izpildi </w:t>
            </w:r>
            <w:r w:rsidRPr="00320E3C">
              <w:rPr>
                <w:rFonts w:ascii="Arial" w:hAnsi="Arial" w:cs="Arial"/>
                <w:iCs/>
                <w:szCs w:val="20"/>
                <w:u w:val="single"/>
              </w:rPr>
              <w:t>apliecinošu dokumentu nav jāiesniedz</w:t>
            </w:r>
          </w:p>
        </w:tc>
      </w:tr>
    </w:tbl>
    <w:p w14:paraId="3727EB8A" w14:textId="54A4507F" w:rsidR="00A13A54" w:rsidRPr="00320E3C" w:rsidRDefault="00A13A54" w:rsidP="00A13A54">
      <w:pPr>
        <w:jc w:val="center"/>
        <w:rPr>
          <w:rFonts w:ascii="Arial" w:hAnsi="Arial" w:cs="Arial"/>
          <w:b/>
          <w:sz w:val="20"/>
          <w:szCs w:val="20"/>
        </w:rPr>
      </w:pPr>
    </w:p>
    <w:p w14:paraId="75111757" w14:textId="77777777" w:rsidR="00320E3C" w:rsidRPr="00320E3C" w:rsidRDefault="00320E3C" w:rsidP="00A13A54">
      <w:pPr>
        <w:jc w:val="center"/>
        <w:rPr>
          <w:rFonts w:ascii="Arial" w:hAnsi="Arial" w:cs="Arial"/>
          <w:b/>
          <w:sz w:val="20"/>
          <w:szCs w:val="20"/>
        </w:rPr>
      </w:pPr>
    </w:p>
    <w:p w14:paraId="7F0D3105" w14:textId="77777777" w:rsidR="00320E3C" w:rsidRPr="00320E3C" w:rsidRDefault="00320E3C" w:rsidP="00A13A54">
      <w:pPr>
        <w:jc w:val="center"/>
        <w:rPr>
          <w:rFonts w:ascii="Arial" w:hAnsi="Arial" w:cs="Arial"/>
          <w:b/>
          <w:sz w:val="20"/>
          <w:szCs w:val="20"/>
        </w:rPr>
      </w:pPr>
    </w:p>
    <w:p w14:paraId="053A7FFB" w14:textId="77777777" w:rsidR="00320E3C" w:rsidRPr="00320E3C" w:rsidRDefault="00320E3C" w:rsidP="00A13A54">
      <w:pPr>
        <w:jc w:val="center"/>
        <w:rPr>
          <w:rFonts w:ascii="Arial" w:hAnsi="Arial" w:cs="Arial"/>
          <w:b/>
          <w:sz w:val="20"/>
          <w:szCs w:val="20"/>
        </w:rPr>
      </w:pPr>
    </w:p>
    <w:p w14:paraId="006E0707" w14:textId="77777777" w:rsidR="00320E3C" w:rsidRPr="00320E3C" w:rsidRDefault="00320E3C" w:rsidP="00A13A54">
      <w:pPr>
        <w:jc w:val="center"/>
        <w:rPr>
          <w:rFonts w:ascii="Arial" w:hAnsi="Arial" w:cs="Arial"/>
          <w:b/>
          <w:sz w:val="20"/>
          <w:szCs w:val="20"/>
        </w:rPr>
      </w:pPr>
    </w:p>
    <w:p w14:paraId="09815FE6" w14:textId="42F2BDCF" w:rsidR="00320E3C" w:rsidRPr="00320E3C" w:rsidRDefault="00A13A54" w:rsidP="00A13A54">
      <w:pPr>
        <w:numPr>
          <w:ilvl w:val="0"/>
          <w:numId w:val="2"/>
        </w:numPr>
        <w:spacing w:after="120"/>
        <w:contextualSpacing/>
        <w:rPr>
          <w:rFonts w:ascii="Arial" w:eastAsia="Calibri" w:hAnsi="Arial" w:cs="Arial"/>
          <w:sz w:val="20"/>
          <w:szCs w:val="20"/>
        </w:rPr>
      </w:pPr>
      <w:r w:rsidRPr="00320E3C">
        <w:rPr>
          <w:rFonts w:ascii="Arial" w:eastAsia="Calibri" w:hAnsi="Arial" w:cs="Arial"/>
          <w:sz w:val="20"/>
          <w:szCs w:val="20"/>
        </w:rPr>
        <w:t xml:space="preserve">Izteikt sarunu procedūras nolikuma 1.pielikuma  sarunu procedūras priekšmeta 8.daļu šādā redakcijā: 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02"/>
        <w:gridCol w:w="2370"/>
        <w:gridCol w:w="992"/>
        <w:gridCol w:w="851"/>
        <w:gridCol w:w="850"/>
        <w:gridCol w:w="567"/>
        <w:gridCol w:w="709"/>
        <w:gridCol w:w="567"/>
        <w:gridCol w:w="425"/>
        <w:gridCol w:w="567"/>
        <w:gridCol w:w="851"/>
      </w:tblGrid>
      <w:tr w:rsidR="00320E3C" w:rsidRPr="00320E3C" w14:paraId="24571347" w14:textId="77777777" w:rsidTr="00320E3C">
        <w:trPr>
          <w:trHeight w:val="2366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203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Nr. p.k.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00F8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Bīstamo atkritumu nosaukums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8CE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Klases kods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118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Mērv</w:t>
            </w:r>
            <w:proofErr w:type="spellEnd"/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89F96C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Vagonu remonta centrs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326473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Lokomotīvju remonta centrs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45CCD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Rēzeknes cehs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A91A2F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Rēzeknes iecirknis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5E64A0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Rīgas TA-2 apkopes cehs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72903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Jelgavas iecirknis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FD3E98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  <w:t>Kopā</w:t>
            </w:r>
          </w:p>
        </w:tc>
      </w:tr>
      <w:tr w:rsidR="00320E3C" w:rsidRPr="00320E3C" w14:paraId="5976DFEF" w14:textId="77777777" w:rsidTr="00320E3C">
        <w:trPr>
          <w:trHeight w:val="273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5E44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C1784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F015D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2187" w14:textId="77777777" w:rsidR="00320E3C" w:rsidRPr="00320E3C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2298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v-LV"/>
              </w:rPr>
              <w:t>Daudzums</w:t>
            </w:r>
          </w:p>
        </w:tc>
      </w:tr>
      <w:tr w:rsidR="00320E3C" w:rsidRPr="00320E3C" w14:paraId="1739023C" w14:textId="77777777" w:rsidTr="00320E3C">
        <w:trPr>
          <w:trHeight w:val="276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AEF0" w14:textId="77777777" w:rsidR="00320E3C" w:rsidRPr="00320E3C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v-LV"/>
              </w:rPr>
              <w:t>Bīstamo atkritumu atrašanās reģions: Daugavpils un Rēzekne</w:t>
            </w:r>
          </w:p>
        </w:tc>
      </w:tr>
      <w:tr w:rsidR="00320E3C" w:rsidRPr="00320E3C" w14:paraId="2C8380D1" w14:textId="77777777" w:rsidTr="00320E3C">
        <w:trPr>
          <w:trHeight w:val="52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17F" w14:textId="1F8D0632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8.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C35D" w14:textId="6D0DDA65" w:rsidR="00320E3C" w:rsidRPr="00320E3C" w:rsidRDefault="00320E3C" w:rsidP="00320E3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 xml:space="preserve">Citas motoreļļas, pārnesumu eļļas un smēreļļas (atstrādāta smērviela LZ CNNII)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C9C3" w14:textId="1CD919E5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130208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055" w14:textId="0D93C614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C8F" w14:textId="3F66973E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136" w14:textId="66214B83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E21" w14:textId="0427432F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397" w14:textId="1DD7BC5C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0C43" w14:textId="5CE8D442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2919" w14:textId="5567C541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E38" w14:textId="71D8C51F" w:rsidR="00320E3C" w:rsidRPr="00320E3C" w:rsidRDefault="00320E3C" w:rsidP="00320E3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20E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10.00</w:t>
            </w:r>
          </w:p>
        </w:tc>
      </w:tr>
    </w:tbl>
    <w:p w14:paraId="1183DD76" w14:textId="2F3E70FD" w:rsidR="00A13A54" w:rsidRPr="00320E3C" w:rsidRDefault="00A13A54" w:rsidP="00320E3C">
      <w:pPr>
        <w:spacing w:after="120"/>
        <w:ind w:left="360"/>
        <w:contextualSpacing/>
        <w:rPr>
          <w:rFonts w:ascii="Arial" w:eastAsia="Calibri" w:hAnsi="Arial" w:cs="Arial"/>
          <w:sz w:val="20"/>
          <w:szCs w:val="20"/>
        </w:rPr>
      </w:pPr>
    </w:p>
    <w:p w14:paraId="2377AA75" w14:textId="2A78B3D0" w:rsidR="008E65AA" w:rsidRPr="00320E3C" w:rsidRDefault="008E65AA" w:rsidP="009E2014">
      <w:pPr>
        <w:spacing w:after="120" w:line="240" w:lineRule="exact"/>
        <w:rPr>
          <w:rFonts w:ascii="Arial" w:eastAsia="Calibri" w:hAnsi="Arial" w:cs="Arial"/>
          <w:b/>
          <w:bCs/>
          <w:sz w:val="20"/>
          <w:szCs w:val="20"/>
        </w:rPr>
      </w:pPr>
    </w:p>
    <w:p w14:paraId="24F4D16F" w14:textId="40D30360" w:rsidR="008E65AA" w:rsidRPr="00320E3C" w:rsidRDefault="008E65AA" w:rsidP="008E65AA">
      <w:pPr>
        <w:pStyle w:val="ListParagraph"/>
        <w:spacing w:after="120" w:line="240" w:lineRule="exact"/>
        <w:rPr>
          <w:rFonts w:ascii="Arial" w:eastAsia="Calibri" w:hAnsi="Arial" w:cs="Arial"/>
          <w:b/>
          <w:bCs/>
          <w:sz w:val="20"/>
          <w:szCs w:val="20"/>
        </w:rPr>
      </w:pPr>
    </w:p>
    <w:p w14:paraId="4A88DBB1" w14:textId="5F13663D" w:rsidR="00622D70" w:rsidRPr="00320E3C" w:rsidRDefault="00622D70" w:rsidP="008E65AA">
      <w:pPr>
        <w:spacing w:after="120" w:line="240" w:lineRule="exact"/>
        <w:rPr>
          <w:rFonts w:ascii="Arial" w:eastAsia="Calibri" w:hAnsi="Arial" w:cs="Arial"/>
          <w:b/>
          <w:bCs/>
          <w:sz w:val="20"/>
          <w:szCs w:val="20"/>
        </w:rPr>
      </w:pPr>
    </w:p>
    <w:p w14:paraId="226EDBBA" w14:textId="77777777" w:rsidR="00173B41" w:rsidRPr="00320E3C" w:rsidRDefault="00173B41" w:rsidP="00173B41">
      <w:pPr>
        <w:pStyle w:val="ListParagraph"/>
        <w:spacing w:after="120" w:line="240" w:lineRule="exact"/>
        <w:rPr>
          <w:rFonts w:ascii="Arial" w:eastAsia="Calibri" w:hAnsi="Arial" w:cs="Arial"/>
          <w:sz w:val="20"/>
          <w:szCs w:val="20"/>
        </w:rPr>
      </w:pPr>
    </w:p>
    <w:bookmarkEnd w:id="2"/>
    <w:p w14:paraId="7E5CD90B" w14:textId="253DCB95" w:rsidR="00320E3C" w:rsidRPr="00320E3C" w:rsidRDefault="00320E3C" w:rsidP="00320E3C">
      <w:pPr>
        <w:numPr>
          <w:ilvl w:val="0"/>
          <w:numId w:val="2"/>
        </w:numPr>
        <w:spacing w:after="120"/>
        <w:contextualSpacing/>
        <w:rPr>
          <w:rFonts w:ascii="Arial" w:eastAsia="Calibri" w:hAnsi="Arial" w:cs="Arial"/>
          <w:sz w:val="20"/>
          <w:szCs w:val="20"/>
        </w:rPr>
      </w:pPr>
      <w:r w:rsidRPr="00320E3C">
        <w:rPr>
          <w:rFonts w:ascii="Arial" w:eastAsia="Calibri" w:hAnsi="Arial" w:cs="Arial"/>
          <w:sz w:val="20"/>
          <w:szCs w:val="20"/>
        </w:rPr>
        <w:lastRenderedPageBreak/>
        <w:t xml:space="preserve">Izteikt sarunu procedūras nolikuma </w:t>
      </w:r>
      <w:r>
        <w:rPr>
          <w:rFonts w:ascii="Arial" w:eastAsia="Calibri" w:hAnsi="Arial" w:cs="Arial"/>
          <w:sz w:val="20"/>
          <w:szCs w:val="20"/>
        </w:rPr>
        <w:t>2</w:t>
      </w:r>
      <w:r w:rsidRPr="00320E3C">
        <w:rPr>
          <w:rFonts w:ascii="Arial" w:eastAsia="Calibri" w:hAnsi="Arial" w:cs="Arial"/>
          <w:sz w:val="20"/>
          <w:szCs w:val="20"/>
        </w:rPr>
        <w:t xml:space="preserve">.pielikuma  sarunu procedūras priekšmeta 8.daļu šādā redakcijā: </w:t>
      </w:r>
    </w:p>
    <w:p w14:paraId="6D066F6C" w14:textId="4AFF6DA3" w:rsidR="00F2763E" w:rsidRPr="00BD4F5B" w:rsidRDefault="00F2763E" w:rsidP="00F2763E">
      <w:pPr>
        <w:rPr>
          <w:rStyle w:val="SubtleEmphasis"/>
          <w:rFonts w:ascii="Arial" w:hAnsi="Arial" w:cs="Arial"/>
          <w:i w:val="0"/>
          <w:iCs w:val="0"/>
          <w:sz w:val="22"/>
        </w:rPr>
      </w:pPr>
    </w:p>
    <w:tbl>
      <w:tblPr>
        <w:tblW w:w="8949" w:type="dxa"/>
        <w:tblLook w:val="04A0" w:firstRow="1" w:lastRow="0" w:firstColumn="1" w:lastColumn="0" w:noHBand="0" w:noVBand="1"/>
      </w:tblPr>
      <w:tblGrid>
        <w:gridCol w:w="621"/>
        <w:gridCol w:w="3910"/>
        <w:gridCol w:w="993"/>
        <w:gridCol w:w="850"/>
        <w:gridCol w:w="851"/>
        <w:gridCol w:w="708"/>
        <w:gridCol w:w="1016"/>
      </w:tblGrid>
      <w:tr w:rsidR="00320E3C" w:rsidRPr="00FC1F61" w14:paraId="618E38BC" w14:textId="77777777" w:rsidTr="00FC1F61">
        <w:trPr>
          <w:trHeight w:val="1572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4EC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Nr. p.k.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280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Bīstamo atkritumu nosaukums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080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Klases kods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CD7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Mērv</w:t>
            </w:r>
            <w:proofErr w:type="spellEnd"/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CFB84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79E59F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Vienības cena, EUR bez PVN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AE98B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  <w:t>Summa kopā, EUR Bez PVN</w:t>
            </w:r>
          </w:p>
        </w:tc>
      </w:tr>
      <w:tr w:rsidR="00320E3C" w:rsidRPr="00FC1F61" w14:paraId="7F91EAA6" w14:textId="77777777" w:rsidTr="00FC1F61">
        <w:trPr>
          <w:trHeight w:val="792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69D4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A236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D44D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49FD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5BB5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FEB3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11F7" w14:textId="77777777" w:rsidR="00320E3C" w:rsidRPr="00FC1F61" w:rsidRDefault="00320E3C" w:rsidP="00DC6FE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320E3C" w:rsidRPr="00FC1F61" w14:paraId="4C694AB3" w14:textId="77777777" w:rsidTr="00FC1F61">
        <w:trPr>
          <w:trHeight w:val="276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3CBCE" w14:textId="77777777" w:rsidR="00320E3C" w:rsidRPr="00FC1F61" w:rsidRDefault="00320E3C" w:rsidP="00DC6FE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t>Bīstamo atkritumu atrašanās reģions: Daugavpils un Rēzekne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E16" w14:textId="77777777" w:rsidR="00320E3C" w:rsidRPr="00FC1F61" w:rsidRDefault="00320E3C" w:rsidP="00DC6FE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A12" w14:textId="77777777" w:rsidR="00320E3C" w:rsidRPr="00FC1F61" w:rsidRDefault="00320E3C" w:rsidP="00DC6FE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FC1F61" w:rsidRPr="00FC1F61" w14:paraId="5E46C3EE" w14:textId="77777777" w:rsidTr="00271F2B">
        <w:trPr>
          <w:trHeight w:val="52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019" w14:textId="32559BD4" w:rsidR="00FC1F61" w:rsidRPr="00FC1F61" w:rsidRDefault="00FC1F61" w:rsidP="00FC1F6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CE93" w14:textId="2A2160F9" w:rsidR="00FC1F61" w:rsidRPr="00FC1F61" w:rsidRDefault="00FC1F61" w:rsidP="00FC1F6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320E3C">
              <w:rPr>
                <w:rFonts w:ascii="Arial" w:hAnsi="Arial" w:cs="Arial"/>
                <w:color w:val="000000"/>
                <w:sz w:val="18"/>
                <w:szCs w:val="18"/>
                <w:lang w:eastAsia="lv-LV"/>
              </w:rPr>
              <w:t>Citas motoreļļas, pārnesumu eļļas un smēreļļas (atstrādāta smērviela LZ CNNII)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C209" w14:textId="64B92A9B" w:rsidR="00FC1F61" w:rsidRPr="00FC1F61" w:rsidRDefault="00FC1F61" w:rsidP="00FC1F6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D91A3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13020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493" w14:textId="2F919DBA" w:rsidR="00FC1F61" w:rsidRPr="00FC1F61" w:rsidRDefault="00FC1F61" w:rsidP="00FC1F6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D91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C2CE" w14:textId="7F3F62F9" w:rsidR="00FC1F61" w:rsidRPr="00FC1F61" w:rsidRDefault="00FC1F61" w:rsidP="00FC1F6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D91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D03" w14:textId="77777777" w:rsidR="00FC1F61" w:rsidRPr="00FC1F61" w:rsidRDefault="00FC1F61" w:rsidP="00FC1F6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FF74" w14:textId="77777777" w:rsidR="00FC1F61" w:rsidRPr="00FC1F61" w:rsidRDefault="00FC1F61" w:rsidP="00FC1F6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FC1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14:paraId="052A3409" w14:textId="77777777" w:rsidR="003F7CC6" w:rsidRPr="00FC1F61" w:rsidRDefault="003F7CC6" w:rsidP="00097441">
      <w:pPr>
        <w:rPr>
          <w:rStyle w:val="SubtleEmphasis"/>
          <w:i w:val="0"/>
          <w:iCs w:val="0"/>
          <w:sz w:val="16"/>
          <w:szCs w:val="16"/>
        </w:rPr>
      </w:pPr>
    </w:p>
    <w:sectPr w:rsidR="003F7CC6" w:rsidRPr="00FC1F61" w:rsidSect="00320E3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F64"/>
    <w:multiLevelType w:val="multilevel"/>
    <w:tmpl w:val="86E8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F3239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7727C0"/>
    <w:multiLevelType w:val="multilevel"/>
    <w:tmpl w:val="77963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2" w15:restartNumberingAfterBreak="0">
    <w:nsid w:val="53C85C5D"/>
    <w:multiLevelType w:val="multilevel"/>
    <w:tmpl w:val="13EED22A"/>
    <w:lvl w:ilvl="0">
      <w:start w:val="1"/>
      <w:numFmt w:val="decimal"/>
      <w:lvlText w:val="%1."/>
      <w:lvlJc w:val="left"/>
      <w:pPr>
        <w:ind w:left="1080" w:hanging="720"/>
      </w:pPr>
      <w:rPr>
        <w:b w:val="0"/>
        <w:bCs/>
      </w:rPr>
    </w:lvl>
    <w:lvl w:ilvl="1">
      <w:start w:val="16"/>
      <w:numFmt w:val="decimal"/>
      <w:isLgl/>
      <w:lvlText w:val="%1.%2.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6F41EEE"/>
    <w:multiLevelType w:val="multilevel"/>
    <w:tmpl w:val="77B49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3881129">
    <w:abstractNumId w:val="1"/>
  </w:num>
  <w:num w:numId="2" w16cid:durableId="2028097364">
    <w:abstractNumId w:val="0"/>
  </w:num>
  <w:num w:numId="3" w16cid:durableId="139670689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36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3E"/>
    <w:rsid w:val="000113A0"/>
    <w:rsid w:val="00057A83"/>
    <w:rsid w:val="000959D0"/>
    <w:rsid w:val="00097441"/>
    <w:rsid w:val="000E352C"/>
    <w:rsid w:val="00173B41"/>
    <w:rsid w:val="001D29D8"/>
    <w:rsid w:val="00320E3C"/>
    <w:rsid w:val="00324AEB"/>
    <w:rsid w:val="00350690"/>
    <w:rsid w:val="003F7CC6"/>
    <w:rsid w:val="00403508"/>
    <w:rsid w:val="00425287"/>
    <w:rsid w:val="004273E1"/>
    <w:rsid w:val="006052A8"/>
    <w:rsid w:val="00622D70"/>
    <w:rsid w:val="00627462"/>
    <w:rsid w:val="006C508D"/>
    <w:rsid w:val="00770F1C"/>
    <w:rsid w:val="007E074A"/>
    <w:rsid w:val="0083341A"/>
    <w:rsid w:val="008E65AA"/>
    <w:rsid w:val="00921D5A"/>
    <w:rsid w:val="009250A6"/>
    <w:rsid w:val="00944E6D"/>
    <w:rsid w:val="009E2014"/>
    <w:rsid w:val="00A13A54"/>
    <w:rsid w:val="00A452D0"/>
    <w:rsid w:val="00B4399E"/>
    <w:rsid w:val="00C2627C"/>
    <w:rsid w:val="00CD14E1"/>
    <w:rsid w:val="00D4253B"/>
    <w:rsid w:val="00EA1AA8"/>
    <w:rsid w:val="00EA4C9B"/>
    <w:rsid w:val="00F2763E"/>
    <w:rsid w:val="00F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C72E2"/>
  <w15:chartTrackingRefBased/>
  <w15:docId w15:val="{8F81FB7C-7BFB-460B-B529-E46ABF67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3C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,List Paragraph 1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uiPriority w:val="34"/>
    <w:qFormat/>
    <w:locked/>
    <w:rsid w:val="00F2763E"/>
  </w:style>
  <w:style w:type="paragraph" w:customStyle="1" w:styleId="Default">
    <w:name w:val="Default"/>
    <w:rsid w:val="00F2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</w:rPr>
  </w:style>
  <w:style w:type="table" w:styleId="TableGrid">
    <w:name w:val="Table Grid"/>
    <w:aliases w:val="CV table"/>
    <w:basedOn w:val="TableNormal"/>
    <w:uiPriority w:val="39"/>
    <w:rsid w:val="00F27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14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Pudule</dc:creator>
  <cp:keywords/>
  <dc:description/>
  <cp:lastModifiedBy>Inta Pudule</cp:lastModifiedBy>
  <cp:revision>4</cp:revision>
  <dcterms:created xsi:type="dcterms:W3CDTF">2026-01-23T08:45:00Z</dcterms:created>
  <dcterms:modified xsi:type="dcterms:W3CDTF">2026-01-23T09:50:00Z</dcterms:modified>
</cp:coreProperties>
</file>