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5B55" w14:textId="77777777" w:rsidR="00F2763E" w:rsidRPr="00A56FAE" w:rsidRDefault="00F2763E" w:rsidP="00F2763E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56FAE">
        <w:rPr>
          <w:rFonts w:ascii="Arial" w:hAnsi="Arial" w:cs="Arial"/>
          <w:sz w:val="22"/>
          <w:szCs w:val="22"/>
        </w:rPr>
        <w:t>APSTIPRINĀTS</w:t>
      </w:r>
    </w:p>
    <w:p w14:paraId="60CCB7ED" w14:textId="77777777" w:rsidR="00F2763E" w:rsidRPr="00A56FAE" w:rsidRDefault="00F2763E" w:rsidP="00F2763E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A56FAE">
        <w:rPr>
          <w:rFonts w:ascii="Arial" w:hAnsi="Arial" w:cs="Arial"/>
          <w:sz w:val="22"/>
          <w:szCs w:val="22"/>
        </w:rPr>
        <w:t>ar SIA “LDZ CARGO”</w:t>
      </w:r>
      <w:r w:rsidRPr="00A56FAE">
        <w:rPr>
          <w:rFonts w:ascii="Arial" w:hAnsi="Arial" w:cs="Arial"/>
          <w:color w:val="auto"/>
          <w:sz w:val="22"/>
          <w:szCs w:val="22"/>
        </w:rPr>
        <w:t xml:space="preserve"> iepirkuma komisijas</w:t>
      </w:r>
    </w:p>
    <w:p w14:paraId="28B8D63E" w14:textId="5B8B52EF" w:rsidR="00F2763E" w:rsidRPr="00A56FAE" w:rsidRDefault="00F2763E" w:rsidP="00F2763E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A56FAE">
        <w:rPr>
          <w:rFonts w:ascii="Arial" w:hAnsi="Arial" w:cs="Arial"/>
          <w:color w:val="auto"/>
          <w:sz w:val="22"/>
          <w:szCs w:val="22"/>
        </w:rPr>
        <w:t xml:space="preserve">2026.gada </w:t>
      </w:r>
      <w:r w:rsidR="00CD6F12" w:rsidRPr="00A56FAE">
        <w:rPr>
          <w:rFonts w:ascii="Arial" w:hAnsi="Arial" w:cs="Arial"/>
          <w:color w:val="auto"/>
          <w:sz w:val="22"/>
          <w:szCs w:val="22"/>
        </w:rPr>
        <w:t>19.maija</w:t>
      </w:r>
      <w:r w:rsidRPr="00A56FAE">
        <w:rPr>
          <w:rFonts w:ascii="Arial" w:hAnsi="Arial" w:cs="Arial"/>
          <w:color w:val="auto"/>
          <w:sz w:val="22"/>
          <w:szCs w:val="22"/>
        </w:rPr>
        <w:t xml:space="preserve"> 2.sēdes protokolu</w:t>
      </w:r>
    </w:p>
    <w:p w14:paraId="55FFC584" w14:textId="77777777" w:rsidR="00F2763E" w:rsidRPr="00A56FAE" w:rsidRDefault="00F2763E" w:rsidP="00F2763E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2"/>
        </w:rPr>
      </w:pPr>
    </w:p>
    <w:p w14:paraId="50492D3F" w14:textId="77777777" w:rsidR="00F2763E" w:rsidRPr="00A56FAE" w:rsidRDefault="00F2763E" w:rsidP="00F2763E">
      <w:pPr>
        <w:jc w:val="center"/>
        <w:rPr>
          <w:rFonts w:ascii="Arial" w:hAnsi="Arial" w:cs="Arial"/>
          <w:b/>
          <w:sz w:val="22"/>
        </w:rPr>
      </w:pPr>
    </w:p>
    <w:p w14:paraId="2259B0FD" w14:textId="77777777" w:rsidR="00F2763E" w:rsidRPr="00A56FAE" w:rsidRDefault="00F2763E" w:rsidP="00F2763E">
      <w:pPr>
        <w:jc w:val="center"/>
        <w:rPr>
          <w:rFonts w:ascii="Arial" w:hAnsi="Arial" w:cs="Arial"/>
          <w:b/>
          <w:sz w:val="22"/>
        </w:rPr>
      </w:pPr>
    </w:p>
    <w:p w14:paraId="65E7B159" w14:textId="77777777" w:rsidR="00F2763E" w:rsidRPr="00A56FAE" w:rsidRDefault="00F2763E" w:rsidP="00F2763E">
      <w:pPr>
        <w:jc w:val="center"/>
        <w:rPr>
          <w:rFonts w:ascii="Arial" w:hAnsi="Arial" w:cs="Arial"/>
          <w:b/>
          <w:sz w:val="22"/>
        </w:rPr>
      </w:pPr>
      <w:r w:rsidRPr="00A56FAE">
        <w:rPr>
          <w:rFonts w:ascii="Arial" w:hAnsi="Arial" w:cs="Arial"/>
          <w:b/>
          <w:sz w:val="22"/>
        </w:rPr>
        <w:t>SIA “LDZ CARGO”</w:t>
      </w:r>
    </w:p>
    <w:p w14:paraId="048BA290" w14:textId="77777777" w:rsidR="00F2763E" w:rsidRPr="00A56FAE" w:rsidRDefault="00F2763E" w:rsidP="00F2763E">
      <w:pPr>
        <w:jc w:val="center"/>
        <w:rPr>
          <w:rFonts w:ascii="Arial" w:hAnsi="Arial" w:cs="Arial"/>
          <w:b/>
          <w:sz w:val="22"/>
        </w:rPr>
      </w:pPr>
      <w:r w:rsidRPr="00A56FAE">
        <w:rPr>
          <w:rFonts w:ascii="Arial" w:hAnsi="Arial" w:cs="Arial"/>
          <w:b/>
          <w:sz w:val="22"/>
        </w:rPr>
        <w:t xml:space="preserve">sarunu procedūra ar publikāciju </w:t>
      </w:r>
      <w:bookmarkStart w:id="0" w:name="_Hlk130982653"/>
      <w:bookmarkStart w:id="1" w:name="_Hlk111560764"/>
    </w:p>
    <w:p w14:paraId="4262CD5F" w14:textId="636D9E7C" w:rsidR="00CD6F12" w:rsidRPr="00A56FAE" w:rsidRDefault="00F2763E" w:rsidP="00F2763E">
      <w:pPr>
        <w:pStyle w:val="NoSpacing"/>
        <w:spacing w:line="23" w:lineRule="atLeast"/>
        <w:jc w:val="center"/>
        <w:rPr>
          <w:rFonts w:ascii="Arial" w:hAnsi="Arial" w:cs="Arial"/>
          <w:bCs/>
          <w:sz w:val="22"/>
          <w:szCs w:val="22"/>
        </w:rPr>
      </w:pPr>
      <w:r w:rsidRPr="00A56FAE">
        <w:rPr>
          <w:rFonts w:ascii="Arial" w:hAnsi="Arial" w:cs="Arial"/>
          <w:bCs/>
          <w:sz w:val="22"/>
          <w:szCs w:val="22"/>
        </w:rPr>
        <w:t>„</w:t>
      </w:r>
      <w:bookmarkEnd w:id="0"/>
      <w:bookmarkEnd w:id="1"/>
      <w:r w:rsidR="00CD6F12" w:rsidRPr="00A56FAE">
        <w:rPr>
          <w:rFonts w:ascii="Arial" w:hAnsi="Arial" w:cs="Arial"/>
          <w:bCs/>
          <w:sz w:val="22"/>
          <w:szCs w:val="22"/>
        </w:rPr>
        <w:t>Platformas vagonu aprīkojuma puspiekabju (</w:t>
      </w:r>
      <w:proofErr w:type="spellStart"/>
      <w:r w:rsidR="00CD6F12" w:rsidRPr="00A56FAE">
        <w:rPr>
          <w:rFonts w:ascii="Arial" w:hAnsi="Arial" w:cs="Arial"/>
          <w:bCs/>
          <w:sz w:val="22"/>
          <w:szCs w:val="22"/>
        </w:rPr>
        <w:t>kontreileru</w:t>
      </w:r>
      <w:proofErr w:type="spellEnd"/>
      <w:r w:rsidR="00CD6F12" w:rsidRPr="00A56FAE">
        <w:rPr>
          <w:rFonts w:ascii="Arial" w:hAnsi="Arial" w:cs="Arial"/>
          <w:bCs/>
          <w:sz w:val="22"/>
          <w:szCs w:val="22"/>
        </w:rPr>
        <w:t>) pārvadājumiem izgatavošana un piegāde”</w:t>
      </w:r>
    </w:p>
    <w:p w14:paraId="7BE8321F" w14:textId="4C00BFD0" w:rsidR="00F2763E" w:rsidRPr="00A56FAE" w:rsidRDefault="00CD6F12" w:rsidP="00F2763E">
      <w:pPr>
        <w:pStyle w:val="NoSpacing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A56FAE">
        <w:rPr>
          <w:rFonts w:ascii="Arial" w:hAnsi="Arial" w:cs="Arial"/>
          <w:b/>
          <w:sz w:val="22"/>
          <w:szCs w:val="22"/>
        </w:rPr>
        <w:t xml:space="preserve"> </w:t>
      </w:r>
      <w:r w:rsidR="00F2763E" w:rsidRPr="00A56FAE">
        <w:rPr>
          <w:rFonts w:ascii="Arial" w:hAnsi="Arial" w:cs="Arial"/>
          <w:b/>
          <w:sz w:val="22"/>
          <w:szCs w:val="22"/>
        </w:rPr>
        <w:t>(identifikācijas Nr.</w:t>
      </w:r>
      <w:r w:rsidR="00F2763E" w:rsidRPr="00A56FAE">
        <w:rPr>
          <w:rFonts w:ascii="Arial" w:hAnsi="Arial" w:cs="Arial"/>
          <w:b/>
          <w:bCs/>
          <w:sz w:val="22"/>
          <w:szCs w:val="22"/>
        </w:rPr>
        <w:t>KAP-9.2./1</w:t>
      </w:r>
      <w:r w:rsidRPr="00A56FAE">
        <w:rPr>
          <w:rFonts w:ascii="Arial" w:hAnsi="Arial" w:cs="Arial"/>
          <w:b/>
          <w:bCs/>
          <w:sz w:val="22"/>
          <w:szCs w:val="22"/>
        </w:rPr>
        <w:t>3</w:t>
      </w:r>
      <w:r w:rsidR="00F2763E" w:rsidRPr="00A56FAE">
        <w:rPr>
          <w:rFonts w:ascii="Arial" w:hAnsi="Arial" w:cs="Arial"/>
          <w:b/>
          <w:bCs/>
          <w:sz w:val="22"/>
          <w:szCs w:val="22"/>
        </w:rPr>
        <w:t>/2026)</w:t>
      </w:r>
    </w:p>
    <w:p w14:paraId="0F8854B5" w14:textId="77777777" w:rsidR="00CD6F12" w:rsidRPr="00A56FAE" w:rsidRDefault="00CD6F12" w:rsidP="00F2763E">
      <w:pPr>
        <w:pStyle w:val="NoSpacing"/>
        <w:spacing w:line="23" w:lineRule="atLeast"/>
        <w:jc w:val="center"/>
        <w:rPr>
          <w:rFonts w:ascii="Arial" w:hAnsi="Arial" w:cs="Arial"/>
          <w:sz w:val="22"/>
          <w:szCs w:val="22"/>
        </w:rPr>
      </w:pPr>
    </w:p>
    <w:p w14:paraId="15D7B7DD" w14:textId="5D401F9F" w:rsidR="00F2763E" w:rsidRPr="00A56FAE" w:rsidRDefault="007E074A" w:rsidP="00F2763E">
      <w:pPr>
        <w:jc w:val="center"/>
        <w:rPr>
          <w:rFonts w:ascii="Arial" w:hAnsi="Arial" w:cs="Arial"/>
          <w:b/>
          <w:sz w:val="22"/>
        </w:rPr>
      </w:pPr>
      <w:bookmarkStart w:id="2" w:name="_Hlk216434884"/>
      <w:r w:rsidRPr="00A56FAE">
        <w:rPr>
          <w:rFonts w:ascii="Arial" w:hAnsi="Arial" w:cs="Arial"/>
          <w:b/>
          <w:sz w:val="22"/>
        </w:rPr>
        <w:t>Grozījums</w:t>
      </w:r>
      <w:r w:rsidR="00F2763E" w:rsidRPr="00A56FAE">
        <w:rPr>
          <w:rFonts w:ascii="Arial" w:hAnsi="Arial" w:cs="Arial"/>
          <w:b/>
          <w:sz w:val="22"/>
        </w:rPr>
        <w:t xml:space="preserve"> Nr.1</w:t>
      </w:r>
    </w:p>
    <w:p w14:paraId="649E32E7" w14:textId="77777777" w:rsidR="00173B41" w:rsidRPr="00A56FAE" w:rsidRDefault="00173B41" w:rsidP="00F2763E">
      <w:pPr>
        <w:jc w:val="center"/>
        <w:rPr>
          <w:rFonts w:ascii="Arial" w:hAnsi="Arial" w:cs="Arial"/>
          <w:b/>
          <w:sz w:val="22"/>
        </w:rPr>
      </w:pPr>
    </w:p>
    <w:bookmarkEnd w:id="2"/>
    <w:p w14:paraId="78A5F08B" w14:textId="77777777" w:rsidR="00A56FAE" w:rsidRPr="00A56FAE" w:rsidRDefault="00A56FAE" w:rsidP="00A56FAE">
      <w:pPr>
        <w:autoSpaceDE w:val="0"/>
        <w:autoSpaceDN w:val="0"/>
        <w:adjustRightInd w:val="0"/>
        <w:rPr>
          <w:rFonts w:ascii="Arial" w:eastAsia="Times New Roman" w:hAnsi="Arial" w:cs="Arial"/>
          <w:bCs/>
          <w:color w:val="000000"/>
          <w:sz w:val="22"/>
          <w:lang w:eastAsia="lv-LV"/>
        </w:rPr>
      </w:pPr>
      <w:r w:rsidRPr="00A56FAE">
        <w:rPr>
          <w:rFonts w:ascii="Arial" w:eastAsia="Times New Roman" w:hAnsi="Arial" w:cs="Arial"/>
          <w:bCs/>
          <w:color w:val="000000"/>
          <w:sz w:val="22"/>
          <w:lang w:eastAsia="lv-LV"/>
        </w:rPr>
        <w:t>Sarunu procedūras nolikuma dokumentos tiek veikti šādi grozījumi:</w:t>
      </w:r>
    </w:p>
    <w:p w14:paraId="110A0813" w14:textId="77777777" w:rsidR="00A56FAE" w:rsidRPr="00A56FAE" w:rsidRDefault="00A56FAE" w:rsidP="00A56FAE">
      <w:pPr>
        <w:rPr>
          <w:rFonts w:ascii="Arial" w:hAnsi="Arial" w:cs="Arial"/>
          <w:b/>
          <w:sz w:val="22"/>
        </w:rPr>
      </w:pPr>
    </w:p>
    <w:p w14:paraId="48E472E1" w14:textId="77777777" w:rsidR="00A56FAE" w:rsidRPr="00A56FAE" w:rsidRDefault="00A56FAE" w:rsidP="00A56FAE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</w:rPr>
      </w:pPr>
      <w:r w:rsidRPr="00A56FAE">
        <w:rPr>
          <w:rFonts w:ascii="Arial" w:hAnsi="Arial" w:cs="Arial"/>
          <w:sz w:val="22"/>
        </w:rPr>
        <w:t xml:space="preserve">Izteikt sarunu procedūras nolikuma 1.4.1.punktu jaunā redakcijā: </w:t>
      </w:r>
      <w:r w:rsidRPr="00A56FAE">
        <w:rPr>
          <w:rFonts w:ascii="Arial" w:hAnsi="Arial" w:cs="Arial"/>
          <w:bCs/>
          <w:sz w:val="22"/>
        </w:rPr>
        <w:t xml:space="preserve">“1.4.1. piedāvājumu sarunu procedūrā iesniedz elektroniski </w:t>
      </w:r>
      <w:r w:rsidRPr="00A56FAE">
        <w:rPr>
          <w:rFonts w:ascii="Arial" w:hAnsi="Arial" w:cs="Arial"/>
          <w:b/>
          <w:sz w:val="22"/>
        </w:rPr>
        <w:t>līdz</w:t>
      </w:r>
      <w:r w:rsidRPr="00A56FAE">
        <w:rPr>
          <w:rFonts w:ascii="Arial" w:hAnsi="Arial" w:cs="Arial"/>
          <w:bCs/>
          <w:sz w:val="22"/>
        </w:rPr>
        <w:t xml:space="preserve"> </w:t>
      </w:r>
      <w:r w:rsidRPr="00A56FAE">
        <w:rPr>
          <w:rFonts w:ascii="Arial" w:hAnsi="Arial" w:cs="Arial"/>
          <w:b/>
          <w:sz w:val="22"/>
        </w:rPr>
        <w:t>2026.gada 26.maija</w:t>
      </w:r>
      <w:r w:rsidRPr="00A56FAE">
        <w:rPr>
          <w:rFonts w:ascii="Arial" w:hAnsi="Arial" w:cs="Arial"/>
          <w:bCs/>
          <w:sz w:val="22"/>
        </w:rPr>
        <w:t xml:space="preserve">, </w:t>
      </w:r>
      <w:r w:rsidRPr="00A56FAE">
        <w:rPr>
          <w:rFonts w:ascii="Arial" w:hAnsi="Arial" w:cs="Arial"/>
          <w:b/>
          <w:sz w:val="22"/>
        </w:rPr>
        <w:t>plkst. 10.00</w:t>
      </w:r>
      <w:r w:rsidRPr="00A56FAE">
        <w:rPr>
          <w:rFonts w:ascii="Arial" w:hAnsi="Arial" w:cs="Arial"/>
          <w:bCs/>
          <w:sz w:val="22"/>
        </w:rPr>
        <w:t xml:space="preserve">, nosūtot to uz e-pasta adresi: </w:t>
      </w:r>
      <w:hyperlink r:id="rId5" w:history="1">
        <w:r w:rsidRPr="00A56FAE">
          <w:rPr>
            <w:rStyle w:val="Hyperlink"/>
            <w:rFonts w:ascii="Arial" w:hAnsi="Arial" w:cs="Arial"/>
            <w:sz w:val="22"/>
          </w:rPr>
          <w:t>iepirkumi.cargo@ldz.lv</w:t>
        </w:r>
      </w:hyperlink>
      <w:r w:rsidRPr="00A56FAE">
        <w:rPr>
          <w:rFonts w:ascii="Arial" w:hAnsi="Arial" w:cs="Arial"/>
          <w:sz w:val="22"/>
        </w:rPr>
        <w:t>”</w:t>
      </w:r>
      <w:r w:rsidRPr="00A56FAE">
        <w:rPr>
          <w:rFonts w:ascii="Arial" w:hAnsi="Arial" w:cs="Arial"/>
          <w:bCs/>
          <w:sz w:val="22"/>
        </w:rPr>
        <w:t xml:space="preserve">; </w:t>
      </w:r>
    </w:p>
    <w:p w14:paraId="7F18017E" w14:textId="77777777" w:rsidR="00A56FAE" w:rsidRPr="00A56FAE" w:rsidRDefault="00A56FAE" w:rsidP="00A56FAE">
      <w:pPr>
        <w:pStyle w:val="ListParagraph"/>
        <w:numPr>
          <w:ilvl w:val="0"/>
          <w:numId w:val="2"/>
        </w:numPr>
        <w:spacing w:after="120" w:line="240" w:lineRule="exact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 xml:space="preserve">Izteikt sarunu procedūras nolikuma 1.6.1.punktu jaunā redakcijā: </w:t>
      </w:r>
      <w:r w:rsidRPr="00A56FAE">
        <w:rPr>
          <w:rFonts w:ascii="Arial" w:hAnsi="Arial" w:cs="Arial"/>
          <w:sz w:val="22"/>
          <w:lang w:val="pt-BR"/>
        </w:rPr>
        <w:t>“1.6.1. Piedāvājuma nodrošinājums nav jāiesniedz</w:t>
      </w:r>
      <w:r w:rsidRPr="00A56FAE">
        <w:rPr>
          <w:rFonts w:ascii="Arial" w:hAnsi="Arial" w:cs="Arial"/>
          <w:b/>
          <w:bCs/>
          <w:sz w:val="22"/>
        </w:rPr>
        <w:t>.”</w:t>
      </w:r>
    </w:p>
    <w:p w14:paraId="56FE4438" w14:textId="77777777" w:rsidR="00A56FAE" w:rsidRPr="00A56FAE" w:rsidRDefault="00A56FAE" w:rsidP="00A56FAE">
      <w:pPr>
        <w:pStyle w:val="ListParagraph"/>
        <w:numPr>
          <w:ilvl w:val="0"/>
          <w:numId w:val="2"/>
        </w:numPr>
        <w:spacing w:after="120" w:line="240" w:lineRule="exact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>Svītrot nolikuma 1.6.2. - 1.6.6.punktus.</w:t>
      </w:r>
    </w:p>
    <w:p w14:paraId="738C0583" w14:textId="77777777" w:rsidR="00A56FAE" w:rsidRPr="00A56FAE" w:rsidRDefault="00A56FAE" w:rsidP="00A56FAE">
      <w:pPr>
        <w:pStyle w:val="ListParagraph"/>
        <w:numPr>
          <w:ilvl w:val="0"/>
          <w:numId w:val="2"/>
        </w:numPr>
        <w:spacing w:after="120" w:line="240" w:lineRule="exact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>Izteikt sarunu procedūras nolikuma 2.7.2.punktu jaunā redakcijā: “2.7.2.</w:t>
      </w:r>
      <w:r w:rsidRPr="00A56FAE">
        <w:rPr>
          <w:rFonts w:ascii="Arial" w:hAnsi="Arial" w:cs="Arial"/>
          <w:b/>
          <w:sz w:val="22"/>
        </w:rPr>
        <w:t xml:space="preserve"> </w:t>
      </w:r>
      <w:r w:rsidRPr="00A56FAE">
        <w:rPr>
          <w:rFonts w:ascii="Arial" w:hAnsi="Arial" w:cs="Arial"/>
          <w:b/>
          <w:sz w:val="22"/>
          <w:u w:val="single"/>
        </w:rPr>
        <w:t>termiņš:</w:t>
      </w:r>
      <w:r w:rsidRPr="00A56FAE">
        <w:rPr>
          <w:rFonts w:ascii="Arial" w:hAnsi="Arial" w:cs="Arial"/>
          <w:bCs/>
          <w:sz w:val="22"/>
        </w:rPr>
        <w:t xml:space="preserve"> </w:t>
      </w:r>
      <w:r w:rsidRPr="00A56FAE">
        <w:rPr>
          <w:rFonts w:ascii="Arial" w:hAnsi="Arial" w:cs="Arial"/>
          <w:b/>
          <w:sz w:val="22"/>
        </w:rPr>
        <w:t>līdz 17.07.2026. un 18.09.2026.</w:t>
      </w:r>
      <w:r w:rsidRPr="00A56FAE">
        <w:rPr>
          <w:rFonts w:ascii="Arial" w:hAnsi="Arial" w:cs="Arial"/>
          <w:bCs/>
          <w:sz w:val="22"/>
        </w:rPr>
        <w:t xml:space="preserve"> (atkarībā no izvēlētās sarunu procedūras daļas). </w:t>
      </w:r>
      <w:r w:rsidRPr="00A56FAE">
        <w:rPr>
          <w:rFonts w:ascii="Arial" w:hAnsi="Arial" w:cs="Arial"/>
          <w:sz w:val="22"/>
        </w:rPr>
        <w:t>Aprīkojuma piegāde tiek veikta pēc Pasūtītāja un Pretendenta savstarpēji saskaņota kalendārā grafika (katrs komplekts atsevišķi vai vairāki vienlaicīgi)</w:t>
      </w:r>
      <w:r w:rsidRPr="00A56FAE">
        <w:rPr>
          <w:rFonts w:ascii="Arial" w:hAnsi="Arial" w:cs="Arial"/>
          <w:color w:val="000000"/>
          <w:sz w:val="22"/>
        </w:rPr>
        <w:t xml:space="preserve">. </w:t>
      </w:r>
      <w:bookmarkStart w:id="3" w:name="_Hlk230087322"/>
      <w:r w:rsidRPr="00A56FAE">
        <w:rPr>
          <w:rFonts w:ascii="Arial" w:hAnsi="Arial" w:cs="Arial"/>
          <w:color w:val="000000"/>
          <w:sz w:val="22"/>
        </w:rPr>
        <w:t>Detalizētu a</w:t>
      </w:r>
      <w:r w:rsidRPr="00A56FAE">
        <w:rPr>
          <w:rFonts w:ascii="Arial" w:hAnsi="Arial" w:cs="Arial"/>
          <w:sz w:val="22"/>
        </w:rPr>
        <w:t xml:space="preserve">prīkojuma piegādes </w:t>
      </w:r>
      <w:r w:rsidRPr="00A56FAE">
        <w:rPr>
          <w:rFonts w:ascii="Arial" w:hAnsi="Arial" w:cs="Arial"/>
          <w:color w:val="000000"/>
          <w:sz w:val="22"/>
        </w:rPr>
        <w:t xml:space="preserve">kalendāro grafiku </w:t>
      </w:r>
      <w:r w:rsidRPr="00A56FAE">
        <w:rPr>
          <w:rFonts w:ascii="Arial" w:hAnsi="Arial" w:cs="Arial"/>
          <w:bCs/>
          <w:sz w:val="22"/>
        </w:rPr>
        <w:t xml:space="preserve">Pretendents iesniedz Pasūtītājam 5 (piecu) darba dienu laikā </w:t>
      </w:r>
      <w:r w:rsidRPr="00A56FAE">
        <w:rPr>
          <w:rFonts w:ascii="Arial" w:hAnsi="Arial" w:cs="Arial"/>
          <w:sz w:val="22"/>
        </w:rPr>
        <w:t xml:space="preserve">pēc līguma abpusējas parakstīšanas </w:t>
      </w:r>
      <w:bookmarkEnd w:id="3"/>
      <w:r w:rsidRPr="00A56FAE">
        <w:rPr>
          <w:rFonts w:ascii="Arial" w:hAnsi="Arial" w:cs="Arial"/>
          <w:sz w:val="22"/>
        </w:rPr>
        <w:t>dienas.</w:t>
      </w:r>
      <w:r w:rsidRPr="00A56FAE">
        <w:rPr>
          <w:rFonts w:ascii="Arial" w:hAnsi="Arial" w:cs="Arial"/>
          <w:bCs/>
          <w:sz w:val="22"/>
        </w:rPr>
        <w:t>”</w:t>
      </w:r>
    </w:p>
    <w:p w14:paraId="5DBC6561" w14:textId="77777777" w:rsidR="00A56FAE" w:rsidRPr="00A56FAE" w:rsidRDefault="00A56FAE" w:rsidP="00A56FAE">
      <w:pPr>
        <w:pStyle w:val="ListParagraph"/>
        <w:numPr>
          <w:ilvl w:val="0"/>
          <w:numId w:val="2"/>
        </w:numPr>
        <w:spacing w:after="120" w:line="240" w:lineRule="exact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 xml:space="preserve">Izteikt sarunu procedūras nolikuma 1.pielikuma 1.6.2. un 1.6.3.punktus jaunā redakcijā: </w:t>
      </w:r>
    </w:p>
    <w:p w14:paraId="1F8A1E92" w14:textId="77777777" w:rsidR="00A56FAE" w:rsidRPr="00A56FAE" w:rsidRDefault="00A56FAE" w:rsidP="00A56FAE">
      <w:pPr>
        <w:pStyle w:val="ListParagraph"/>
        <w:numPr>
          <w:ilvl w:val="1"/>
          <w:numId w:val="9"/>
        </w:numPr>
        <w:spacing w:after="120" w:line="240" w:lineRule="exact"/>
        <w:ind w:left="1276" w:hanging="567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 xml:space="preserve">“1.6.2. Maksimālais aprīkojuma piegādes termiņš pilnā apjomā līdz </w:t>
      </w:r>
      <w:r w:rsidRPr="00A56FAE">
        <w:rPr>
          <w:rFonts w:ascii="Arial" w:hAnsi="Arial" w:cs="Arial"/>
          <w:b/>
          <w:bCs/>
          <w:color w:val="FF0000"/>
          <w:sz w:val="22"/>
        </w:rPr>
        <w:t>18.09.2026.</w:t>
      </w:r>
      <w:r w:rsidRPr="00A56FAE">
        <w:rPr>
          <w:rFonts w:ascii="Arial" w:hAnsi="Arial" w:cs="Arial"/>
          <w:color w:val="FF0000"/>
          <w:sz w:val="22"/>
        </w:rPr>
        <w:t xml:space="preserve"> </w:t>
      </w:r>
      <w:r w:rsidRPr="00A56FAE">
        <w:rPr>
          <w:rFonts w:ascii="Arial" w:hAnsi="Arial" w:cs="Arial"/>
          <w:b/>
          <w:bCs/>
          <w:strike/>
          <w:sz w:val="22"/>
        </w:rPr>
        <w:t>31.07.2026.</w:t>
      </w:r>
      <w:r w:rsidRPr="00A56FAE">
        <w:rPr>
          <w:rFonts w:ascii="Arial" w:hAnsi="Arial" w:cs="Arial"/>
          <w:sz w:val="22"/>
        </w:rPr>
        <w:t>”</w:t>
      </w:r>
    </w:p>
    <w:p w14:paraId="10C382D6" w14:textId="77777777" w:rsidR="00A56FAE" w:rsidRPr="00A56FAE" w:rsidRDefault="00A56FAE" w:rsidP="00A56FAE">
      <w:pPr>
        <w:pStyle w:val="ListParagraph"/>
        <w:numPr>
          <w:ilvl w:val="1"/>
          <w:numId w:val="9"/>
        </w:numPr>
        <w:spacing w:after="120" w:line="240" w:lineRule="exact"/>
        <w:ind w:left="1276" w:hanging="567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 xml:space="preserve">“1.6.3. Aprīkojums var tikt piegādāts pa atsevišķām partijām, iepriekš </w:t>
      </w:r>
      <w:proofErr w:type="spellStart"/>
      <w:r w:rsidRPr="00A56FAE">
        <w:rPr>
          <w:rFonts w:ascii="Arial" w:hAnsi="Arial" w:cs="Arial"/>
          <w:sz w:val="22"/>
        </w:rPr>
        <w:t>rakstveidā</w:t>
      </w:r>
      <w:proofErr w:type="spellEnd"/>
      <w:r w:rsidRPr="00A56FAE">
        <w:rPr>
          <w:rFonts w:ascii="Arial" w:hAnsi="Arial" w:cs="Arial"/>
          <w:sz w:val="22"/>
        </w:rPr>
        <w:t xml:space="preserve"> saskaņojot ar Pasūtītāju.</w:t>
      </w:r>
      <w:r w:rsidRPr="00A56FAE">
        <w:rPr>
          <w:rFonts w:ascii="Arial" w:hAnsi="Arial" w:cs="Arial"/>
          <w:color w:val="000000"/>
          <w:sz w:val="22"/>
        </w:rPr>
        <w:t xml:space="preserve"> </w:t>
      </w:r>
      <w:r w:rsidRPr="00A56FAE">
        <w:rPr>
          <w:rFonts w:ascii="Arial" w:hAnsi="Arial" w:cs="Arial"/>
          <w:color w:val="FF0000"/>
          <w:sz w:val="22"/>
        </w:rPr>
        <w:t xml:space="preserve">Detalizētu aprīkojuma piegādes kalendāro grafiku </w:t>
      </w:r>
      <w:r w:rsidRPr="00A56FAE">
        <w:rPr>
          <w:rFonts w:ascii="Arial" w:hAnsi="Arial" w:cs="Arial"/>
          <w:bCs/>
          <w:color w:val="FF0000"/>
          <w:sz w:val="22"/>
        </w:rPr>
        <w:t xml:space="preserve">Pretendents iesniedz Pasūtītājam 5 (piecu) darba dienu laikā </w:t>
      </w:r>
      <w:r w:rsidRPr="00A56FAE">
        <w:rPr>
          <w:rFonts w:ascii="Arial" w:hAnsi="Arial" w:cs="Arial"/>
          <w:color w:val="FF0000"/>
          <w:sz w:val="22"/>
        </w:rPr>
        <w:t>pēc līguma abpusējas parakstīšanas dienas.”</w:t>
      </w:r>
    </w:p>
    <w:p w14:paraId="377EFD45" w14:textId="77777777" w:rsidR="00A56FAE" w:rsidRPr="00A56FAE" w:rsidRDefault="00A56FAE" w:rsidP="00A56FAE">
      <w:pPr>
        <w:pStyle w:val="ListParagraph"/>
        <w:numPr>
          <w:ilvl w:val="0"/>
          <w:numId w:val="2"/>
        </w:numPr>
        <w:spacing w:after="120" w:line="240" w:lineRule="exact"/>
        <w:rPr>
          <w:rFonts w:ascii="Arial" w:hAnsi="Arial" w:cs="Arial"/>
          <w:b/>
          <w:bCs/>
          <w:sz w:val="22"/>
        </w:rPr>
      </w:pPr>
      <w:r w:rsidRPr="00A56FAE">
        <w:rPr>
          <w:rFonts w:ascii="Arial" w:hAnsi="Arial" w:cs="Arial"/>
          <w:sz w:val="22"/>
        </w:rPr>
        <w:t xml:space="preserve">Izteikt sarunu procedūras nolikuma 4.pielikuma 1.2.punktu jaunā redakcijā: “1.2. </w:t>
      </w:r>
      <w:r w:rsidRPr="00A56FAE">
        <w:rPr>
          <w:rFonts w:ascii="Arial" w:hAnsi="Arial" w:cs="Arial"/>
          <w:iCs/>
          <w:sz w:val="22"/>
          <w:lang w:eastAsia="lv-LV"/>
        </w:rPr>
        <w:t xml:space="preserve">Preces piegādes termiņš: sarunu procedūras priekšmeta 1.daļa: līdz </w:t>
      </w:r>
      <w:r w:rsidRPr="00A56FAE">
        <w:rPr>
          <w:rFonts w:ascii="Arial" w:hAnsi="Arial" w:cs="Arial"/>
          <w:b/>
          <w:bCs/>
          <w:iCs/>
          <w:color w:val="FF0000"/>
          <w:sz w:val="22"/>
          <w:lang w:eastAsia="lv-LV"/>
        </w:rPr>
        <w:t>18.09.2026</w:t>
      </w:r>
      <w:r w:rsidRPr="00A56FAE">
        <w:rPr>
          <w:rFonts w:ascii="Arial" w:hAnsi="Arial" w:cs="Arial"/>
          <w:iCs/>
          <w:sz w:val="22"/>
          <w:lang w:eastAsia="lv-LV"/>
        </w:rPr>
        <w:t xml:space="preserve">. </w:t>
      </w:r>
      <w:r w:rsidRPr="00A56FAE">
        <w:rPr>
          <w:rFonts w:ascii="Arial" w:hAnsi="Arial" w:cs="Arial"/>
          <w:b/>
          <w:bCs/>
          <w:iCs/>
          <w:strike/>
          <w:sz w:val="22"/>
          <w:lang w:eastAsia="lv-LV"/>
        </w:rPr>
        <w:t>31.07.2026</w:t>
      </w:r>
      <w:r w:rsidRPr="00A56FAE">
        <w:rPr>
          <w:rFonts w:ascii="Arial" w:hAnsi="Arial" w:cs="Arial"/>
          <w:b/>
          <w:bCs/>
          <w:iCs/>
          <w:sz w:val="22"/>
          <w:lang w:eastAsia="lv-LV"/>
        </w:rPr>
        <w:t>.,</w:t>
      </w:r>
      <w:r w:rsidRPr="00A56FAE">
        <w:rPr>
          <w:rFonts w:ascii="Arial" w:hAnsi="Arial" w:cs="Arial"/>
          <w:iCs/>
          <w:sz w:val="22"/>
          <w:lang w:eastAsia="lv-LV"/>
        </w:rPr>
        <w:t xml:space="preserve"> sarunu procedūras priekšmeta 2.daļa: </w:t>
      </w:r>
      <w:r w:rsidRPr="00A56FAE">
        <w:rPr>
          <w:rFonts w:ascii="Arial" w:hAnsi="Arial" w:cs="Arial"/>
          <w:b/>
          <w:bCs/>
          <w:iCs/>
          <w:sz w:val="22"/>
          <w:lang w:eastAsia="lv-LV"/>
        </w:rPr>
        <w:t>līdz  17.07.2026.</w:t>
      </w:r>
      <w:r w:rsidRPr="00A56FAE">
        <w:rPr>
          <w:rFonts w:ascii="Arial" w:hAnsi="Arial" w:cs="Arial"/>
          <w:color w:val="FF0000"/>
          <w:sz w:val="22"/>
        </w:rPr>
        <w:t xml:space="preserve"> Detalizētu aprīkojuma piegādes kalendāro grafiku </w:t>
      </w:r>
      <w:r w:rsidRPr="00A56FAE">
        <w:rPr>
          <w:rFonts w:ascii="Arial" w:hAnsi="Arial" w:cs="Arial"/>
          <w:bCs/>
          <w:color w:val="FF0000"/>
          <w:sz w:val="22"/>
        </w:rPr>
        <w:t xml:space="preserve">Pārdevējs iesniedz Pircējam 5 (piecu) darba dienu laikā </w:t>
      </w:r>
      <w:r w:rsidRPr="00A56FAE">
        <w:rPr>
          <w:rFonts w:ascii="Arial" w:hAnsi="Arial" w:cs="Arial"/>
          <w:color w:val="FF0000"/>
          <w:sz w:val="22"/>
        </w:rPr>
        <w:t>pēc līguma abpusējas parakstīšanas dienas.”</w:t>
      </w:r>
    </w:p>
    <w:p w14:paraId="1DC71C61" w14:textId="77777777" w:rsidR="00A56FAE" w:rsidRPr="00A56FAE" w:rsidRDefault="00A56FAE" w:rsidP="00A56FAE">
      <w:pPr>
        <w:pStyle w:val="ListParagraph"/>
        <w:spacing w:after="120" w:line="240" w:lineRule="exact"/>
        <w:rPr>
          <w:rFonts w:ascii="Arial" w:hAnsi="Arial" w:cs="Arial"/>
          <w:b/>
          <w:bCs/>
          <w:sz w:val="22"/>
        </w:rPr>
      </w:pPr>
    </w:p>
    <w:p w14:paraId="052A3409" w14:textId="77777777" w:rsidR="003F7CC6" w:rsidRPr="00A56FAE" w:rsidRDefault="003F7CC6" w:rsidP="00A56FAE">
      <w:pPr>
        <w:autoSpaceDE w:val="0"/>
        <w:autoSpaceDN w:val="0"/>
        <w:adjustRightInd w:val="0"/>
        <w:rPr>
          <w:rStyle w:val="SubtleEmphasis"/>
          <w:rFonts w:ascii="Arial" w:hAnsi="Arial" w:cs="Arial"/>
          <w:i w:val="0"/>
          <w:iCs w:val="0"/>
          <w:sz w:val="22"/>
        </w:rPr>
      </w:pPr>
    </w:p>
    <w:sectPr w:rsidR="003F7CC6" w:rsidRPr="00A56FAE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7E2"/>
    <w:multiLevelType w:val="multilevel"/>
    <w:tmpl w:val="1D303C6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1C7B5F64"/>
    <w:multiLevelType w:val="hybridMultilevel"/>
    <w:tmpl w:val="5EE26DA4"/>
    <w:lvl w:ilvl="0" w:tplc="B2CCC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2F3239" w:themeColor="text1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4F73"/>
    <w:multiLevelType w:val="multilevel"/>
    <w:tmpl w:val="DCAEA9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bCs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87A97"/>
    <w:multiLevelType w:val="multilevel"/>
    <w:tmpl w:val="F83A8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  <w:b w:val="0"/>
        <w:bCs w:val="0"/>
        <w:strike w:val="0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4" w15:restartNumberingAfterBreak="0">
    <w:nsid w:val="318443DD"/>
    <w:multiLevelType w:val="multilevel"/>
    <w:tmpl w:val="53AE8D7A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Theme="minorHAnsi" w:eastAsiaTheme="minorHAnsi" w:hAnsiTheme="minorHAnsi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Theme="minorHAnsi" w:eastAsiaTheme="minorHAnsi" w:hAnsiTheme="minorHAnsi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Theme="minorHAnsi" w:eastAsiaTheme="minorHAnsi" w:hAnsiTheme="minorHAnsi" w:cs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Theme="minorHAnsi" w:eastAsiaTheme="minorHAnsi" w:hAnsiTheme="minorHAnsi" w:cs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Theme="minorHAnsi" w:eastAsiaTheme="minorHAnsi" w:hAnsiTheme="minorHAnsi" w:cs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Theme="minorHAnsi" w:eastAsiaTheme="minorHAnsi" w:hAnsiTheme="minorHAnsi" w:cs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Theme="minorHAnsi" w:eastAsiaTheme="minorHAnsi" w:hAnsiTheme="minorHAnsi" w:cstheme="minorHAnsi" w:hint="default"/>
        <w:b w:val="0"/>
      </w:rPr>
    </w:lvl>
  </w:abstractNum>
  <w:abstractNum w:abstractNumId="5" w15:restartNumberingAfterBreak="0">
    <w:nsid w:val="322274FF"/>
    <w:multiLevelType w:val="multilevel"/>
    <w:tmpl w:val="3F40E6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/>
        <w:sz w:val="2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b w:val="0"/>
        <w:bCs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/>
        <w:sz w:val="21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i/>
        <w:sz w:val="21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i/>
        <w:sz w:val="21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i/>
        <w:sz w:val="21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i/>
        <w:sz w:val="21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i/>
        <w:sz w:val="21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i/>
        <w:sz w:val="21"/>
      </w:rPr>
    </w:lvl>
  </w:abstractNum>
  <w:abstractNum w:abstractNumId="6" w15:restartNumberingAfterBreak="0">
    <w:nsid w:val="457727C0"/>
    <w:multiLevelType w:val="multilevel"/>
    <w:tmpl w:val="77963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7" w15:restartNumberingAfterBreak="0">
    <w:nsid w:val="63BA2268"/>
    <w:multiLevelType w:val="multilevel"/>
    <w:tmpl w:val="D66ECD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6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66D66A56"/>
    <w:multiLevelType w:val="multilevel"/>
    <w:tmpl w:val="4D9A92E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63881129">
    <w:abstractNumId w:val="6"/>
  </w:num>
  <w:num w:numId="2" w16cid:durableId="2028097364">
    <w:abstractNumId w:val="1"/>
  </w:num>
  <w:num w:numId="3" w16cid:durableId="1569803180">
    <w:abstractNumId w:val="7"/>
  </w:num>
  <w:num w:numId="4" w16cid:durableId="1731461404">
    <w:abstractNumId w:val="0"/>
  </w:num>
  <w:num w:numId="5" w16cid:durableId="289744354">
    <w:abstractNumId w:val="2"/>
  </w:num>
  <w:num w:numId="6" w16cid:durableId="1158769157">
    <w:abstractNumId w:val="3"/>
  </w:num>
  <w:num w:numId="7" w16cid:durableId="353656083">
    <w:abstractNumId w:val="8"/>
  </w:num>
  <w:num w:numId="8" w16cid:durableId="1517771074">
    <w:abstractNumId w:val="5"/>
  </w:num>
  <w:num w:numId="9" w16cid:durableId="2139255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3E"/>
    <w:rsid w:val="00026655"/>
    <w:rsid w:val="00032D1B"/>
    <w:rsid w:val="00033EBB"/>
    <w:rsid w:val="00057A83"/>
    <w:rsid w:val="000959D0"/>
    <w:rsid w:val="00097441"/>
    <w:rsid w:val="000F0267"/>
    <w:rsid w:val="00173B41"/>
    <w:rsid w:val="001D29D8"/>
    <w:rsid w:val="0035278D"/>
    <w:rsid w:val="003978DC"/>
    <w:rsid w:val="003F7CC6"/>
    <w:rsid w:val="00425287"/>
    <w:rsid w:val="004273E1"/>
    <w:rsid w:val="006052A8"/>
    <w:rsid w:val="00622D70"/>
    <w:rsid w:val="006A184D"/>
    <w:rsid w:val="006C508D"/>
    <w:rsid w:val="00770F1C"/>
    <w:rsid w:val="007E074A"/>
    <w:rsid w:val="008E65AA"/>
    <w:rsid w:val="008F136D"/>
    <w:rsid w:val="00921D5A"/>
    <w:rsid w:val="00944E6D"/>
    <w:rsid w:val="00A56FAE"/>
    <w:rsid w:val="00B3711A"/>
    <w:rsid w:val="00C22A1B"/>
    <w:rsid w:val="00C2627C"/>
    <w:rsid w:val="00CD6F12"/>
    <w:rsid w:val="00D37546"/>
    <w:rsid w:val="00D4253B"/>
    <w:rsid w:val="00EA1AA8"/>
    <w:rsid w:val="00EA4C9B"/>
    <w:rsid w:val="00F2763E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C72E2"/>
  <w15:chartTrackingRefBased/>
  <w15:docId w15:val="{8F81FB7C-7BFB-460B-B529-E46ABF67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3E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,List Paragraph 1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uiPriority w:val="34"/>
    <w:qFormat/>
    <w:locked/>
    <w:rsid w:val="00F2763E"/>
  </w:style>
  <w:style w:type="paragraph" w:customStyle="1" w:styleId="Default">
    <w:name w:val="Default"/>
    <w:rsid w:val="00F27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</w:rPr>
  </w:style>
  <w:style w:type="table" w:styleId="TableGrid">
    <w:name w:val="Table Grid"/>
    <w:aliases w:val="CV table"/>
    <w:basedOn w:val="TableNormal"/>
    <w:rsid w:val="00F27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D6F12"/>
    <w:rPr>
      <w:rFonts w:ascii="Times New Roman" w:hAnsi="Times New Roman" w:cs="Times New Roman" w:hint="default"/>
      <w:color w:val="0000FF"/>
      <w:u w:val="single"/>
    </w:rPr>
  </w:style>
  <w:style w:type="paragraph" w:customStyle="1" w:styleId="BodyText21">
    <w:name w:val="Body Text 21"/>
    <w:basedOn w:val="Normal"/>
    <w:link w:val="BodyText21Char"/>
    <w:rsid w:val="00033EBB"/>
    <w:rPr>
      <w:rFonts w:eastAsia="Times New Roman"/>
      <w:szCs w:val="20"/>
    </w:rPr>
  </w:style>
  <w:style w:type="character" w:customStyle="1" w:styleId="BodyText21Char">
    <w:name w:val="Body Text 21 Char"/>
    <w:link w:val="BodyText21"/>
    <w:locked/>
    <w:rsid w:val="00033EB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FD7012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.cargo@ldz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Pudule</dc:creator>
  <cp:keywords/>
  <dc:description/>
  <cp:lastModifiedBy>Inta Pudule</cp:lastModifiedBy>
  <cp:revision>4</cp:revision>
  <dcterms:created xsi:type="dcterms:W3CDTF">2026-05-19T11:49:00Z</dcterms:created>
  <dcterms:modified xsi:type="dcterms:W3CDTF">2026-05-19T13:20:00Z</dcterms:modified>
</cp:coreProperties>
</file>