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10A2" w14:textId="77777777" w:rsidR="00123EED" w:rsidRPr="00151230" w:rsidRDefault="00123EED" w:rsidP="00123EED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bookmarkStart w:id="0" w:name="_GoBack"/>
      <w:bookmarkEnd w:id="0"/>
      <w:r w:rsidRPr="00151230">
        <w:rPr>
          <w:i/>
          <w:sz w:val="24"/>
          <w:szCs w:val="24"/>
        </w:rPr>
        <w:t>APSTIPRINĀTS:</w:t>
      </w:r>
    </w:p>
    <w:p w14:paraId="2A4CDF02" w14:textId="77777777" w:rsidR="00123EED" w:rsidRPr="00151230" w:rsidRDefault="00123EED" w:rsidP="00123EED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51230">
        <w:rPr>
          <w:i/>
          <w:sz w:val="24"/>
          <w:szCs w:val="24"/>
        </w:rPr>
        <w:t xml:space="preserve">ar iepirkuma komisijas </w:t>
      </w:r>
      <w:r w:rsidRPr="00151230">
        <w:rPr>
          <w:rFonts w:eastAsia="Arial Unicode MS"/>
          <w:i/>
          <w:sz w:val="24"/>
        </w:rPr>
        <w:t xml:space="preserve">2019.gada </w:t>
      </w:r>
      <w:r>
        <w:rPr>
          <w:rFonts w:eastAsia="Arial Unicode MS"/>
          <w:i/>
          <w:sz w:val="24"/>
        </w:rPr>
        <w:t>30</w:t>
      </w:r>
      <w:r w:rsidRPr="00151230">
        <w:rPr>
          <w:rFonts w:eastAsia="Arial Unicode MS"/>
          <w:i/>
          <w:sz w:val="24"/>
        </w:rPr>
        <w:t>.</w:t>
      </w:r>
      <w:r>
        <w:rPr>
          <w:rFonts w:eastAsia="Arial Unicode MS"/>
          <w:i/>
          <w:sz w:val="24"/>
        </w:rPr>
        <w:t>decembra</w:t>
      </w:r>
      <w:r w:rsidRPr="00151230">
        <w:rPr>
          <w:rFonts w:eastAsia="Arial Unicode MS"/>
          <w:i/>
          <w:sz w:val="24"/>
        </w:rPr>
        <w:t xml:space="preserve"> </w:t>
      </w:r>
    </w:p>
    <w:p w14:paraId="4C3E35CE" w14:textId="6214267E" w:rsidR="00123EED" w:rsidRPr="002E43A9" w:rsidRDefault="00123EED" w:rsidP="00123EED">
      <w:pPr>
        <w:tabs>
          <w:tab w:val="left" w:pos="3760"/>
        </w:tabs>
        <w:ind w:left="-284" w:right="282" w:firstLine="4395"/>
        <w:jc w:val="right"/>
        <w:rPr>
          <w:rFonts w:eastAsia="Calibri"/>
          <w:i/>
          <w:sz w:val="24"/>
          <w:szCs w:val="24"/>
        </w:rPr>
      </w:pPr>
      <w:r w:rsidRPr="001A3CAD">
        <w:rPr>
          <w:rFonts w:eastAsia="Arial Unicode MS"/>
          <w:i/>
          <w:sz w:val="24"/>
        </w:rPr>
        <w:t>sēdes protokolu Nr.</w:t>
      </w:r>
      <w:r>
        <w:rPr>
          <w:rFonts w:eastAsia="Arial Unicode MS"/>
          <w:i/>
          <w:sz w:val="24"/>
        </w:rPr>
        <w:t>2</w:t>
      </w:r>
    </w:p>
    <w:p w14:paraId="09A30CC9" w14:textId="3A1596A7" w:rsidR="00123EED" w:rsidRDefault="00123EED" w:rsidP="00123EED">
      <w:pPr>
        <w:autoSpaceDE w:val="0"/>
        <w:autoSpaceDN w:val="0"/>
        <w:jc w:val="right"/>
        <w:rPr>
          <w:rFonts w:eastAsia="Calibri"/>
          <w:color w:val="000000"/>
          <w:sz w:val="24"/>
          <w:szCs w:val="24"/>
        </w:rPr>
      </w:pPr>
    </w:p>
    <w:p w14:paraId="69414734" w14:textId="77777777" w:rsidR="00123EED" w:rsidRPr="002E43A9" w:rsidRDefault="00123EED" w:rsidP="00123EED">
      <w:pPr>
        <w:autoSpaceDE w:val="0"/>
        <w:autoSpaceDN w:val="0"/>
        <w:jc w:val="right"/>
        <w:rPr>
          <w:rFonts w:eastAsia="Calibri"/>
          <w:color w:val="000000"/>
          <w:sz w:val="24"/>
          <w:szCs w:val="24"/>
        </w:rPr>
      </w:pPr>
    </w:p>
    <w:p w14:paraId="0B6BF8FD" w14:textId="41600235" w:rsidR="00123EED" w:rsidRDefault="00123EED" w:rsidP="00123EED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GROZĪJUMI </w:t>
      </w:r>
      <w:r w:rsidRPr="002E43A9">
        <w:rPr>
          <w:rFonts w:eastAsia="Calibri"/>
          <w:b/>
          <w:bCs/>
          <w:sz w:val="24"/>
          <w:szCs w:val="24"/>
        </w:rPr>
        <w:t>Nr.</w:t>
      </w:r>
      <w:r w:rsidRPr="00BD4EF0">
        <w:rPr>
          <w:rFonts w:eastAsia="Calibri"/>
          <w:b/>
          <w:bCs/>
          <w:sz w:val="24"/>
          <w:szCs w:val="24"/>
        </w:rPr>
        <w:t>1</w:t>
      </w:r>
    </w:p>
    <w:p w14:paraId="6E2932A1" w14:textId="77777777" w:rsidR="00123EED" w:rsidRPr="003957DA" w:rsidRDefault="00123EED" w:rsidP="00123EED">
      <w:pPr>
        <w:jc w:val="center"/>
        <w:rPr>
          <w:b/>
          <w:sz w:val="24"/>
          <w:lang w:eastAsia="en-US"/>
        </w:rPr>
      </w:pPr>
      <w:r w:rsidRPr="003957DA">
        <w:rPr>
          <w:b/>
          <w:sz w:val="24"/>
          <w:lang w:eastAsia="en-US"/>
        </w:rPr>
        <w:t>VAS “Latvijas dzelzceļš” organizēt</w:t>
      </w:r>
      <w:r>
        <w:rPr>
          <w:b/>
          <w:sz w:val="24"/>
          <w:lang w:eastAsia="en-US"/>
        </w:rPr>
        <w:t>ajai</w:t>
      </w:r>
    </w:p>
    <w:p w14:paraId="3D8832F0" w14:textId="77777777" w:rsidR="00123EED" w:rsidRPr="00CD0BEE" w:rsidRDefault="00123EED" w:rsidP="00123EED">
      <w:pPr>
        <w:ind w:left="142" w:right="-1"/>
        <w:jc w:val="center"/>
        <w:rPr>
          <w:b/>
          <w:sz w:val="24"/>
          <w:szCs w:val="24"/>
          <w:lang w:eastAsia="en-US"/>
        </w:rPr>
      </w:pPr>
      <w:r w:rsidRPr="00CD0BEE">
        <w:rPr>
          <w:b/>
          <w:sz w:val="24"/>
          <w:szCs w:val="24"/>
          <w:lang w:eastAsia="en-US"/>
        </w:rPr>
        <w:t>sarunu procedūra</w:t>
      </w:r>
      <w:r>
        <w:rPr>
          <w:b/>
          <w:sz w:val="24"/>
          <w:szCs w:val="24"/>
          <w:lang w:eastAsia="en-US"/>
        </w:rPr>
        <w:t>i</w:t>
      </w:r>
      <w:r w:rsidRPr="00CD0BEE">
        <w:rPr>
          <w:b/>
          <w:sz w:val="24"/>
          <w:szCs w:val="24"/>
          <w:lang w:eastAsia="en-US"/>
        </w:rPr>
        <w:t xml:space="preserve"> ar publikāciju</w:t>
      </w:r>
    </w:p>
    <w:p w14:paraId="3BAFDA7C" w14:textId="77777777" w:rsidR="00123EED" w:rsidRDefault="00123EED" w:rsidP="00123EED">
      <w:pPr>
        <w:jc w:val="center"/>
        <w:rPr>
          <w:b/>
          <w:sz w:val="24"/>
          <w:szCs w:val="24"/>
          <w:lang w:eastAsia="en-US"/>
        </w:rPr>
      </w:pPr>
      <w:r w:rsidRPr="00CD0BEE">
        <w:rPr>
          <w:b/>
          <w:sz w:val="24"/>
          <w:szCs w:val="24"/>
          <w:lang w:eastAsia="en-US"/>
        </w:rPr>
        <w:t>„</w:t>
      </w:r>
      <w:r w:rsidRPr="00821A57">
        <w:rPr>
          <w:b/>
          <w:sz w:val="24"/>
          <w:szCs w:val="24"/>
          <w:lang w:eastAsia="en-US"/>
        </w:rPr>
        <w:t>Vilces apakšstaciju iekārtu atjaunošana</w:t>
      </w:r>
      <w:r w:rsidRPr="00CD0BEE">
        <w:rPr>
          <w:b/>
          <w:sz w:val="24"/>
          <w:szCs w:val="24"/>
          <w:lang w:eastAsia="en-US"/>
        </w:rPr>
        <w:t>”</w:t>
      </w:r>
    </w:p>
    <w:p w14:paraId="3426619A" w14:textId="77777777" w:rsidR="00123EED" w:rsidRPr="002E43A9" w:rsidRDefault="00123EED" w:rsidP="00123EED">
      <w:pPr>
        <w:spacing w:line="100" w:lineRule="atLeast"/>
        <w:jc w:val="center"/>
        <w:rPr>
          <w:rFonts w:eastAsia="Calibri"/>
          <w:sz w:val="24"/>
          <w:szCs w:val="24"/>
        </w:rPr>
      </w:pPr>
    </w:p>
    <w:p w14:paraId="3F7B2ADC" w14:textId="77777777" w:rsidR="00123EED" w:rsidRPr="002E43A9" w:rsidRDefault="00123EED" w:rsidP="00123EED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2E43A9">
        <w:rPr>
          <w:rFonts w:eastAsia="Calibri"/>
          <w:b/>
          <w:bCs/>
          <w:sz w:val="24"/>
          <w:szCs w:val="24"/>
        </w:rPr>
        <w:t>Grozījumi Nr.</w:t>
      </w:r>
      <w:r w:rsidRPr="00BD4EF0">
        <w:rPr>
          <w:rFonts w:eastAsia="Calibri"/>
          <w:b/>
          <w:bCs/>
          <w:sz w:val="24"/>
          <w:szCs w:val="24"/>
        </w:rPr>
        <w:t>1</w:t>
      </w:r>
    </w:p>
    <w:p w14:paraId="7328128F" w14:textId="77777777" w:rsidR="00123EED" w:rsidRPr="002E43A9" w:rsidRDefault="00123EED" w:rsidP="00123EED">
      <w:pPr>
        <w:spacing w:after="120"/>
        <w:ind w:left="720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635CF394" w14:textId="01DA39ED" w:rsidR="00123EED" w:rsidRPr="002E43A9" w:rsidRDefault="00123EED" w:rsidP="00123EED">
      <w:pPr>
        <w:numPr>
          <w:ilvl w:val="0"/>
          <w:numId w:val="3"/>
        </w:numPr>
        <w:spacing w:after="120"/>
        <w:contextualSpacing/>
        <w:jc w:val="both"/>
        <w:rPr>
          <w:rFonts w:eastAsia="Calibri"/>
          <w:sz w:val="24"/>
          <w:szCs w:val="24"/>
        </w:rPr>
      </w:pPr>
      <w:r w:rsidRPr="002E43A9">
        <w:rPr>
          <w:rFonts w:eastAsia="Calibri"/>
          <w:sz w:val="24"/>
          <w:szCs w:val="24"/>
        </w:rPr>
        <w:t xml:space="preserve">Izteikt </w:t>
      </w:r>
      <w:r>
        <w:rPr>
          <w:rFonts w:eastAsia="Calibri"/>
          <w:sz w:val="24"/>
          <w:szCs w:val="24"/>
        </w:rPr>
        <w:t>sarunu procedūras</w:t>
      </w:r>
      <w:r w:rsidRPr="002E43A9">
        <w:rPr>
          <w:rFonts w:eastAsia="Calibri"/>
          <w:sz w:val="24"/>
          <w:szCs w:val="24"/>
        </w:rPr>
        <w:t xml:space="preserve"> nolikuma </w:t>
      </w:r>
      <w:r>
        <w:rPr>
          <w:rFonts w:eastAsia="Calibri"/>
          <w:sz w:val="24"/>
          <w:szCs w:val="24"/>
        </w:rPr>
        <w:t>1</w:t>
      </w:r>
      <w:r w:rsidRPr="002E43A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4</w:t>
      </w:r>
      <w:r w:rsidRPr="002E43A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1.</w:t>
      </w:r>
      <w:r w:rsidRPr="002E43A9">
        <w:rPr>
          <w:rFonts w:eastAsia="Calibri"/>
          <w:sz w:val="24"/>
          <w:szCs w:val="24"/>
        </w:rPr>
        <w:t>punktu šādā redakcijā:</w:t>
      </w:r>
    </w:p>
    <w:p w14:paraId="7FF969E0" w14:textId="065ABA69" w:rsidR="00123EED" w:rsidRDefault="00123EED" w:rsidP="00123EED">
      <w:pPr>
        <w:spacing w:after="120"/>
        <w:jc w:val="both"/>
        <w:rPr>
          <w:rFonts w:eastAsia="Calibri"/>
          <w:sz w:val="24"/>
          <w:szCs w:val="24"/>
        </w:rPr>
      </w:pPr>
      <w:r w:rsidRPr="002E43A9">
        <w:rPr>
          <w:rFonts w:eastAsia="Calibri"/>
          <w:sz w:val="24"/>
          <w:szCs w:val="24"/>
        </w:rPr>
        <w:t>“</w:t>
      </w:r>
      <w:r w:rsidRPr="00123EED">
        <w:rPr>
          <w:rFonts w:eastAsia="Calibri"/>
          <w:sz w:val="24"/>
          <w:szCs w:val="24"/>
        </w:rPr>
        <w:t>1.4.1.</w:t>
      </w:r>
      <w:r w:rsidRPr="00123EED">
        <w:rPr>
          <w:rFonts w:eastAsia="Calibri"/>
          <w:sz w:val="24"/>
          <w:szCs w:val="24"/>
        </w:rPr>
        <w:tab/>
        <w:t xml:space="preserve"> piedāvājumu sarunu procedūrā iesniedz līdz 2020.gada </w:t>
      </w:r>
      <w:r w:rsidR="009174D4">
        <w:rPr>
          <w:rFonts w:eastAsia="Calibri"/>
          <w:sz w:val="24"/>
          <w:szCs w:val="24"/>
        </w:rPr>
        <w:t>20</w:t>
      </w:r>
      <w:r w:rsidRPr="00123EED">
        <w:rPr>
          <w:rFonts w:eastAsia="Calibri"/>
          <w:sz w:val="24"/>
          <w:szCs w:val="24"/>
        </w:rPr>
        <w:t>.janvāra plkst. 09.45, Gogoļa ielā 3, Rīgā, LV-1547, Latvijā, 1.stāvā, 103.kabinetā (VAS „Latvijas dzelzceļš” Kancelejā). Piedāvājumu iesniedz personīgi, ar kurjera starpniecību vai ierakstītā vēstulē</w:t>
      </w:r>
      <w:r w:rsidRPr="00BD4EF0">
        <w:rPr>
          <w:rFonts w:eastAsia="Calibri"/>
          <w:sz w:val="24"/>
          <w:szCs w:val="24"/>
        </w:rPr>
        <w:t>.</w:t>
      </w:r>
      <w:r w:rsidRPr="002E43A9">
        <w:rPr>
          <w:rFonts w:eastAsia="Calibri"/>
          <w:sz w:val="24"/>
          <w:szCs w:val="24"/>
        </w:rPr>
        <w:t>”</w:t>
      </w:r>
    </w:p>
    <w:p w14:paraId="3B0653E8" w14:textId="7CCDD168" w:rsidR="00123EED" w:rsidRDefault="00123EED" w:rsidP="00123EED">
      <w:pPr>
        <w:spacing w:after="120"/>
        <w:jc w:val="both"/>
        <w:rPr>
          <w:rFonts w:eastAsia="Calibri"/>
          <w:sz w:val="24"/>
          <w:szCs w:val="24"/>
        </w:rPr>
      </w:pPr>
    </w:p>
    <w:p w14:paraId="585F43EC" w14:textId="177F326A" w:rsidR="00123EED" w:rsidRPr="002E43A9" w:rsidRDefault="00123EED" w:rsidP="00123EED">
      <w:pPr>
        <w:numPr>
          <w:ilvl w:val="0"/>
          <w:numId w:val="3"/>
        </w:numPr>
        <w:spacing w:after="120"/>
        <w:contextualSpacing/>
        <w:jc w:val="both"/>
        <w:rPr>
          <w:rFonts w:eastAsia="Calibri"/>
          <w:sz w:val="24"/>
          <w:szCs w:val="24"/>
        </w:rPr>
      </w:pPr>
      <w:r w:rsidRPr="002E43A9">
        <w:rPr>
          <w:rFonts w:eastAsia="Calibri"/>
          <w:sz w:val="24"/>
          <w:szCs w:val="24"/>
        </w:rPr>
        <w:t xml:space="preserve">Izteikt </w:t>
      </w:r>
      <w:r>
        <w:rPr>
          <w:rFonts w:eastAsia="Calibri"/>
          <w:sz w:val="24"/>
          <w:szCs w:val="24"/>
        </w:rPr>
        <w:t>sarunu procedūras</w:t>
      </w:r>
      <w:r w:rsidRPr="002E43A9">
        <w:rPr>
          <w:rFonts w:eastAsia="Calibri"/>
          <w:sz w:val="24"/>
          <w:szCs w:val="24"/>
        </w:rPr>
        <w:t xml:space="preserve"> nolikuma </w:t>
      </w:r>
      <w:r>
        <w:rPr>
          <w:rFonts w:eastAsia="Calibri"/>
          <w:sz w:val="24"/>
          <w:szCs w:val="24"/>
        </w:rPr>
        <w:t>1</w:t>
      </w:r>
      <w:r w:rsidRPr="002E43A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4</w:t>
      </w:r>
      <w:r w:rsidRPr="002E43A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2.</w:t>
      </w:r>
      <w:r w:rsidRPr="002E43A9">
        <w:rPr>
          <w:rFonts w:eastAsia="Calibri"/>
          <w:sz w:val="24"/>
          <w:szCs w:val="24"/>
        </w:rPr>
        <w:t>punktu šādā redakcijā:</w:t>
      </w:r>
    </w:p>
    <w:p w14:paraId="74DAB2AF" w14:textId="50E510DE" w:rsidR="00123EED" w:rsidRDefault="00123EED" w:rsidP="00123EED">
      <w:pPr>
        <w:spacing w:after="120"/>
        <w:jc w:val="both"/>
        <w:rPr>
          <w:rFonts w:eastAsia="Calibri"/>
          <w:sz w:val="24"/>
          <w:szCs w:val="24"/>
        </w:rPr>
      </w:pPr>
      <w:r w:rsidRPr="00123EED">
        <w:rPr>
          <w:rFonts w:eastAsia="Calibri"/>
          <w:sz w:val="24"/>
          <w:szCs w:val="24"/>
        </w:rPr>
        <w:t>“1.4.2.</w:t>
      </w:r>
      <w:r w:rsidRPr="00123EED">
        <w:rPr>
          <w:rFonts w:eastAsia="Calibri"/>
          <w:sz w:val="24"/>
          <w:szCs w:val="24"/>
        </w:rPr>
        <w:tab/>
        <w:t xml:space="preserve">piedāvājumu sarunu procedūrā atver 2020.gada </w:t>
      </w:r>
      <w:r w:rsidR="009174D4">
        <w:rPr>
          <w:rFonts w:eastAsia="Calibri"/>
          <w:sz w:val="24"/>
          <w:szCs w:val="24"/>
        </w:rPr>
        <w:t>20</w:t>
      </w:r>
      <w:r w:rsidRPr="00123EED">
        <w:rPr>
          <w:rFonts w:eastAsia="Calibri"/>
          <w:sz w:val="24"/>
          <w:szCs w:val="24"/>
        </w:rPr>
        <w:t>.janvārī plkst. 10.00, Gogoļa ielā 3, Rīgā, LV-1547, Latvijā, 3.stāvā, 339.kabinetā (VAS “Latvijas dzelzceļš” Iepirkumu biroja sēžu zālē);.”</w:t>
      </w:r>
    </w:p>
    <w:p w14:paraId="0A3D5C3C" w14:textId="6F080ECF" w:rsidR="00123EED" w:rsidRDefault="00123EED" w:rsidP="00123EED">
      <w:pPr>
        <w:spacing w:after="120"/>
        <w:jc w:val="both"/>
        <w:rPr>
          <w:rFonts w:eastAsia="Calibri"/>
          <w:sz w:val="24"/>
          <w:szCs w:val="24"/>
        </w:rPr>
      </w:pPr>
    </w:p>
    <w:p w14:paraId="547F6A85" w14:textId="5B1EFC5B" w:rsidR="00123EED" w:rsidRPr="002E43A9" w:rsidRDefault="00123EED" w:rsidP="00123EED">
      <w:pPr>
        <w:numPr>
          <w:ilvl w:val="0"/>
          <w:numId w:val="3"/>
        </w:numPr>
        <w:spacing w:after="120"/>
        <w:contextualSpacing/>
        <w:jc w:val="both"/>
        <w:rPr>
          <w:rFonts w:eastAsia="Calibri"/>
          <w:sz w:val="24"/>
          <w:szCs w:val="24"/>
        </w:rPr>
      </w:pPr>
      <w:r w:rsidRPr="002E43A9">
        <w:rPr>
          <w:rFonts w:eastAsia="Calibri"/>
          <w:sz w:val="24"/>
          <w:szCs w:val="24"/>
        </w:rPr>
        <w:t xml:space="preserve">Izteikt </w:t>
      </w:r>
      <w:r>
        <w:rPr>
          <w:rFonts w:eastAsia="Calibri"/>
          <w:sz w:val="24"/>
          <w:szCs w:val="24"/>
        </w:rPr>
        <w:t>sarunu procedūras</w:t>
      </w:r>
      <w:r w:rsidRPr="002E43A9">
        <w:rPr>
          <w:rFonts w:eastAsia="Calibri"/>
          <w:sz w:val="24"/>
          <w:szCs w:val="24"/>
        </w:rPr>
        <w:t xml:space="preserve"> nolikuma </w:t>
      </w:r>
      <w:r>
        <w:rPr>
          <w:rFonts w:eastAsia="Calibri"/>
          <w:sz w:val="24"/>
          <w:szCs w:val="24"/>
        </w:rPr>
        <w:t>1</w:t>
      </w:r>
      <w:r w:rsidRPr="002E43A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7</w:t>
      </w:r>
      <w:r w:rsidRPr="002E43A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1.</w:t>
      </w:r>
      <w:r w:rsidRPr="002E43A9">
        <w:rPr>
          <w:rFonts w:eastAsia="Calibri"/>
          <w:sz w:val="24"/>
          <w:szCs w:val="24"/>
        </w:rPr>
        <w:t>punktu šādā redakcijā:</w:t>
      </w:r>
    </w:p>
    <w:p w14:paraId="37265612" w14:textId="5B3857B1" w:rsidR="00123EED" w:rsidRDefault="00123EED" w:rsidP="00123EED">
      <w:pPr>
        <w:spacing w:after="120"/>
        <w:jc w:val="both"/>
        <w:rPr>
          <w:rFonts w:eastAsia="Calibri"/>
          <w:sz w:val="24"/>
          <w:szCs w:val="24"/>
        </w:rPr>
      </w:pPr>
      <w:r w:rsidRPr="00123EED">
        <w:rPr>
          <w:rFonts w:eastAsia="Calibri"/>
          <w:sz w:val="24"/>
          <w:szCs w:val="24"/>
        </w:rPr>
        <w:t>“1.7.1.</w:t>
      </w:r>
      <w:r w:rsidRPr="00123EED">
        <w:rPr>
          <w:rFonts w:eastAsia="Calibri"/>
          <w:sz w:val="24"/>
          <w:szCs w:val="24"/>
        </w:rPr>
        <w:tab/>
        <w:t xml:space="preserve">piedāvājumu iesniedz aizlīmētā aploksnē, uz tās norādot: „Piedāvājums sarunu procedūrai ar publikāciju „Vilces apakšstaciju iekārtu atjaunošana”. Neatvērt līdz 2020.gada </w:t>
      </w:r>
      <w:r w:rsidR="009174D4">
        <w:rPr>
          <w:rFonts w:eastAsia="Calibri"/>
          <w:sz w:val="24"/>
          <w:szCs w:val="24"/>
        </w:rPr>
        <w:t>20</w:t>
      </w:r>
      <w:r w:rsidRPr="00123EED">
        <w:rPr>
          <w:rFonts w:eastAsia="Calibri"/>
          <w:sz w:val="24"/>
          <w:szCs w:val="24"/>
        </w:rPr>
        <w:t>.janvāra plkst. 10.00.” un adresē: VAS „Latvijas dzelzceļš” Iepirkumu birojam, Gogoļa ielā 3, Rīgā, LV-1547, Latvijā. Uz piedāvājuma aploksnes norāda arī pretendenta nosaukumu, adresi un tālruņa numuru.”</w:t>
      </w:r>
    </w:p>
    <w:p w14:paraId="232D1110" w14:textId="77777777" w:rsidR="00123EED" w:rsidRPr="00123EED" w:rsidRDefault="00123EED" w:rsidP="00123EED">
      <w:pPr>
        <w:spacing w:after="120"/>
        <w:jc w:val="both"/>
        <w:rPr>
          <w:rFonts w:eastAsia="Calibri"/>
          <w:sz w:val="24"/>
          <w:szCs w:val="24"/>
        </w:rPr>
      </w:pPr>
    </w:p>
    <w:p w14:paraId="20D1334B" w14:textId="3926800F" w:rsidR="001B120F" w:rsidRPr="007B4245" w:rsidRDefault="001B120F" w:rsidP="00AA50B4"/>
    <w:sectPr w:rsidR="001B120F" w:rsidRPr="007B4245" w:rsidSect="00A70187">
      <w:footerReference w:type="default" r:id="rId7"/>
      <w:pgSz w:w="11906" w:h="16838"/>
      <w:pgMar w:top="993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1749" w14:textId="77777777" w:rsidR="00CB185F" w:rsidRDefault="00CB185F" w:rsidP="004B1251">
      <w:r>
        <w:separator/>
      </w:r>
    </w:p>
  </w:endnote>
  <w:endnote w:type="continuationSeparator" w:id="0">
    <w:p w14:paraId="634270AD" w14:textId="77777777" w:rsidR="00CB185F" w:rsidRDefault="00CB185F" w:rsidP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0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C64C" w14:textId="3A923476" w:rsidR="004B1251" w:rsidRPr="004B1251" w:rsidRDefault="004B1251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 w:rsidR="001372AA"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14CB1E0A" w14:textId="77777777" w:rsidR="004B1251" w:rsidRDefault="004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ED2B" w14:textId="77777777" w:rsidR="00CB185F" w:rsidRDefault="00CB185F" w:rsidP="004B1251">
      <w:r>
        <w:separator/>
      </w:r>
    </w:p>
  </w:footnote>
  <w:footnote w:type="continuationSeparator" w:id="0">
    <w:p w14:paraId="10580422" w14:textId="77777777" w:rsidR="00CB185F" w:rsidRDefault="00CB185F" w:rsidP="004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7BE6"/>
    <w:multiLevelType w:val="hybridMultilevel"/>
    <w:tmpl w:val="A61E5010"/>
    <w:lvl w:ilvl="0" w:tplc="C44AD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678E4B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5F13D5"/>
    <w:multiLevelType w:val="multilevel"/>
    <w:tmpl w:val="04F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394552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E"/>
    <w:rsid w:val="00014E24"/>
    <w:rsid w:val="00023F4A"/>
    <w:rsid w:val="00027AEB"/>
    <w:rsid w:val="00034F02"/>
    <w:rsid w:val="00037C9F"/>
    <w:rsid w:val="000506A4"/>
    <w:rsid w:val="0005319E"/>
    <w:rsid w:val="00064B4D"/>
    <w:rsid w:val="00074882"/>
    <w:rsid w:val="0009276F"/>
    <w:rsid w:val="00094F01"/>
    <w:rsid w:val="000D265C"/>
    <w:rsid w:val="000F1A1A"/>
    <w:rsid w:val="000F26A2"/>
    <w:rsid w:val="000F323E"/>
    <w:rsid w:val="00107F71"/>
    <w:rsid w:val="00113A99"/>
    <w:rsid w:val="00122617"/>
    <w:rsid w:val="00123EED"/>
    <w:rsid w:val="00124A26"/>
    <w:rsid w:val="001250AA"/>
    <w:rsid w:val="001372AA"/>
    <w:rsid w:val="001478A7"/>
    <w:rsid w:val="0016739C"/>
    <w:rsid w:val="001778C3"/>
    <w:rsid w:val="00190ED8"/>
    <w:rsid w:val="001B120F"/>
    <w:rsid w:val="001B47DF"/>
    <w:rsid w:val="001C2EB3"/>
    <w:rsid w:val="001C52AD"/>
    <w:rsid w:val="001D3A28"/>
    <w:rsid w:val="001E3412"/>
    <w:rsid w:val="00202BFA"/>
    <w:rsid w:val="00225910"/>
    <w:rsid w:val="00227648"/>
    <w:rsid w:val="00227F71"/>
    <w:rsid w:val="00233A44"/>
    <w:rsid w:val="002A6DDD"/>
    <w:rsid w:val="002A7C9A"/>
    <w:rsid w:val="002B0F91"/>
    <w:rsid w:val="002B1142"/>
    <w:rsid w:val="002E4B75"/>
    <w:rsid w:val="002F2EA9"/>
    <w:rsid w:val="002F3E0B"/>
    <w:rsid w:val="003449AF"/>
    <w:rsid w:val="003700DE"/>
    <w:rsid w:val="003D0E5B"/>
    <w:rsid w:val="003D51B9"/>
    <w:rsid w:val="003D69F8"/>
    <w:rsid w:val="003F4199"/>
    <w:rsid w:val="003F7FD6"/>
    <w:rsid w:val="00422D3C"/>
    <w:rsid w:val="0042446F"/>
    <w:rsid w:val="00431498"/>
    <w:rsid w:val="0043700D"/>
    <w:rsid w:val="0044664B"/>
    <w:rsid w:val="00451D2B"/>
    <w:rsid w:val="00460034"/>
    <w:rsid w:val="00464CE0"/>
    <w:rsid w:val="0047100C"/>
    <w:rsid w:val="00486AEE"/>
    <w:rsid w:val="004913A2"/>
    <w:rsid w:val="004A159A"/>
    <w:rsid w:val="004A20F5"/>
    <w:rsid w:val="004B1251"/>
    <w:rsid w:val="004B194F"/>
    <w:rsid w:val="004C741C"/>
    <w:rsid w:val="004D40FF"/>
    <w:rsid w:val="004E0095"/>
    <w:rsid w:val="004F07D4"/>
    <w:rsid w:val="004F20DC"/>
    <w:rsid w:val="004F3BB7"/>
    <w:rsid w:val="00525145"/>
    <w:rsid w:val="00540659"/>
    <w:rsid w:val="0054163C"/>
    <w:rsid w:val="00567AA4"/>
    <w:rsid w:val="005A0166"/>
    <w:rsid w:val="005E1120"/>
    <w:rsid w:val="005F3C35"/>
    <w:rsid w:val="005F4DA2"/>
    <w:rsid w:val="00615C19"/>
    <w:rsid w:val="00637EB6"/>
    <w:rsid w:val="00646BFE"/>
    <w:rsid w:val="006948C1"/>
    <w:rsid w:val="006F2C07"/>
    <w:rsid w:val="00701BEE"/>
    <w:rsid w:val="007168EE"/>
    <w:rsid w:val="007539F2"/>
    <w:rsid w:val="0075780A"/>
    <w:rsid w:val="00760E13"/>
    <w:rsid w:val="00763035"/>
    <w:rsid w:val="007654A8"/>
    <w:rsid w:val="00796017"/>
    <w:rsid w:val="007A4BFE"/>
    <w:rsid w:val="007A6C45"/>
    <w:rsid w:val="007B4245"/>
    <w:rsid w:val="007C4EA8"/>
    <w:rsid w:val="007D7449"/>
    <w:rsid w:val="007E7149"/>
    <w:rsid w:val="007E76B8"/>
    <w:rsid w:val="007F0ADD"/>
    <w:rsid w:val="008172EC"/>
    <w:rsid w:val="00820D98"/>
    <w:rsid w:val="00821A57"/>
    <w:rsid w:val="00821EF0"/>
    <w:rsid w:val="00840E3C"/>
    <w:rsid w:val="00860FE1"/>
    <w:rsid w:val="008663F3"/>
    <w:rsid w:val="00881096"/>
    <w:rsid w:val="00892755"/>
    <w:rsid w:val="008B6529"/>
    <w:rsid w:val="008B6798"/>
    <w:rsid w:val="008B740F"/>
    <w:rsid w:val="008E45D4"/>
    <w:rsid w:val="009106E1"/>
    <w:rsid w:val="009174D4"/>
    <w:rsid w:val="00926080"/>
    <w:rsid w:val="0094197D"/>
    <w:rsid w:val="009542EB"/>
    <w:rsid w:val="00967F04"/>
    <w:rsid w:val="00972739"/>
    <w:rsid w:val="0099010D"/>
    <w:rsid w:val="009B0577"/>
    <w:rsid w:val="009C0D9E"/>
    <w:rsid w:val="009D607C"/>
    <w:rsid w:val="009E32EB"/>
    <w:rsid w:val="009F6761"/>
    <w:rsid w:val="00A015E6"/>
    <w:rsid w:val="00A069B2"/>
    <w:rsid w:val="00A32388"/>
    <w:rsid w:val="00A43257"/>
    <w:rsid w:val="00A4391D"/>
    <w:rsid w:val="00A601BC"/>
    <w:rsid w:val="00A70187"/>
    <w:rsid w:val="00A722A3"/>
    <w:rsid w:val="00A7545E"/>
    <w:rsid w:val="00AA1A16"/>
    <w:rsid w:val="00AA50B4"/>
    <w:rsid w:val="00AC622E"/>
    <w:rsid w:val="00B01C9A"/>
    <w:rsid w:val="00B025CC"/>
    <w:rsid w:val="00B0319B"/>
    <w:rsid w:val="00B221F3"/>
    <w:rsid w:val="00B23AF7"/>
    <w:rsid w:val="00B85BD9"/>
    <w:rsid w:val="00BA47D6"/>
    <w:rsid w:val="00BA55F6"/>
    <w:rsid w:val="00BA7B93"/>
    <w:rsid w:val="00BB591E"/>
    <w:rsid w:val="00BB692E"/>
    <w:rsid w:val="00BC3CA7"/>
    <w:rsid w:val="00BC6A2A"/>
    <w:rsid w:val="00BE2102"/>
    <w:rsid w:val="00BE3930"/>
    <w:rsid w:val="00BF1ABD"/>
    <w:rsid w:val="00BF1EA1"/>
    <w:rsid w:val="00C01843"/>
    <w:rsid w:val="00C1523B"/>
    <w:rsid w:val="00C17299"/>
    <w:rsid w:val="00C35C6D"/>
    <w:rsid w:val="00C377AE"/>
    <w:rsid w:val="00C4046C"/>
    <w:rsid w:val="00C44539"/>
    <w:rsid w:val="00C60987"/>
    <w:rsid w:val="00C669AC"/>
    <w:rsid w:val="00C802B8"/>
    <w:rsid w:val="00C81686"/>
    <w:rsid w:val="00C866C1"/>
    <w:rsid w:val="00C972FC"/>
    <w:rsid w:val="00C97AF9"/>
    <w:rsid w:val="00CB185F"/>
    <w:rsid w:val="00CB2A23"/>
    <w:rsid w:val="00CB41DB"/>
    <w:rsid w:val="00CC2350"/>
    <w:rsid w:val="00CD113C"/>
    <w:rsid w:val="00CD12FE"/>
    <w:rsid w:val="00CD701F"/>
    <w:rsid w:val="00CD7448"/>
    <w:rsid w:val="00CE2D1F"/>
    <w:rsid w:val="00CF7FFC"/>
    <w:rsid w:val="00D05435"/>
    <w:rsid w:val="00D173B2"/>
    <w:rsid w:val="00D31D34"/>
    <w:rsid w:val="00D376F8"/>
    <w:rsid w:val="00D43617"/>
    <w:rsid w:val="00D61649"/>
    <w:rsid w:val="00D61AC0"/>
    <w:rsid w:val="00D65A7F"/>
    <w:rsid w:val="00D74ED6"/>
    <w:rsid w:val="00D80648"/>
    <w:rsid w:val="00D90912"/>
    <w:rsid w:val="00DB369A"/>
    <w:rsid w:val="00DB5B4E"/>
    <w:rsid w:val="00DC3B7C"/>
    <w:rsid w:val="00DC7874"/>
    <w:rsid w:val="00DD5BDC"/>
    <w:rsid w:val="00E0633E"/>
    <w:rsid w:val="00E459D7"/>
    <w:rsid w:val="00E57A63"/>
    <w:rsid w:val="00E70A29"/>
    <w:rsid w:val="00E852DD"/>
    <w:rsid w:val="00E860E3"/>
    <w:rsid w:val="00ED4505"/>
    <w:rsid w:val="00EF6034"/>
    <w:rsid w:val="00F05B3C"/>
    <w:rsid w:val="00F210C8"/>
    <w:rsid w:val="00F24374"/>
    <w:rsid w:val="00F26E38"/>
    <w:rsid w:val="00F37C4F"/>
    <w:rsid w:val="00F55AEA"/>
    <w:rsid w:val="00F72161"/>
    <w:rsid w:val="00F93CBB"/>
    <w:rsid w:val="00F97D93"/>
    <w:rsid w:val="00FB64E6"/>
    <w:rsid w:val="00FC7EF1"/>
    <w:rsid w:val="00FE7425"/>
    <w:rsid w:val="00FF1AA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77589"/>
  <w15:docId w15:val="{35E78941-AFC1-478B-996A-2BB6237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B1251"/>
    <w:pPr>
      <w:keepNext/>
      <w:outlineLvl w:val="0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4B1251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4B125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B1251"/>
    <w:pPr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4B1251"/>
    <w:pPr>
      <w:ind w:firstLine="540"/>
      <w:jc w:val="both"/>
    </w:pPr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4B1251"/>
    <w:pPr>
      <w:ind w:left="720"/>
      <w:contextualSpacing/>
    </w:pPr>
  </w:style>
  <w:style w:type="paragraph" w:customStyle="1" w:styleId="BodyText21">
    <w:name w:val="Body Text 21"/>
    <w:basedOn w:val="Normal"/>
    <w:link w:val="BodyText21Char"/>
    <w:rsid w:val="004B1251"/>
    <w:pPr>
      <w:jc w:val="both"/>
    </w:pPr>
    <w:rPr>
      <w:sz w:val="24"/>
      <w:lang w:eastAsia="en-US"/>
    </w:rPr>
  </w:style>
  <w:style w:type="character" w:customStyle="1" w:styleId="BodyText21Char">
    <w:name w:val="Body Text 21 Char"/>
    <w:link w:val="BodyText21"/>
    <w:locked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ield-content5">
    <w:name w:val="field-content5"/>
    <w:basedOn w:val="DefaultParagraphFont"/>
    <w:rsid w:val="00422D3C"/>
  </w:style>
  <w:style w:type="paragraph" w:styleId="BalloonText">
    <w:name w:val="Balloon Text"/>
    <w:basedOn w:val="Normal"/>
    <w:link w:val="BalloonTextChar"/>
    <w:uiPriority w:val="99"/>
    <w:semiHidden/>
    <w:unhideWhenUsed/>
    <w:rsid w:val="0088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96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Nos2">
    <w:name w:val="Nos2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semiHidden/>
    <w:unhideWhenUsed/>
    <w:rsid w:val="00525145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rsid w:val="00525145"/>
  </w:style>
  <w:style w:type="character" w:customStyle="1" w:styleId="Heading3Char">
    <w:name w:val="Heading 3 Char"/>
    <w:basedOn w:val="DefaultParagraphFont"/>
    <w:link w:val="Heading3"/>
    <w:uiPriority w:val="9"/>
    <w:semiHidden/>
    <w:rsid w:val="0052514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BA47D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100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F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F8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table" w:styleId="TableGrid">
    <w:name w:val="Table Grid"/>
    <w:basedOn w:val="TableNormal"/>
    <w:uiPriority w:val="39"/>
    <w:rsid w:val="00821A5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Kempa</dc:creator>
  <cp:lastModifiedBy>Kristaps Nusbergs</cp:lastModifiedBy>
  <cp:revision>4</cp:revision>
  <cp:lastPrinted>2019-05-17T04:48:00Z</cp:lastPrinted>
  <dcterms:created xsi:type="dcterms:W3CDTF">2019-12-30T06:24:00Z</dcterms:created>
  <dcterms:modified xsi:type="dcterms:W3CDTF">2019-12-30T08:34:00Z</dcterms:modified>
</cp:coreProperties>
</file>