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D73B" w14:textId="77777777" w:rsidR="002E43A9" w:rsidRPr="00F77817" w:rsidRDefault="002E43A9" w:rsidP="008B6F0D">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F77817">
        <w:rPr>
          <w:rFonts w:ascii="Times New Roman" w:eastAsia="Calibri" w:hAnsi="Times New Roman" w:cs="Times New Roman"/>
          <w:i/>
          <w:sz w:val="24"/>
          <w:szCs w:val="24"/>
          <w:lang w:eastAsia="lv-LV"/>
        </w:rPr>
        <w:t>APSTIPRINĀTS:</w:t>
      </w:r>
    </w:p>
    <w:p w14:paraId="259BBA5E" w14:textId="7804637D" w:rsidR="002E43A9" w:rsidRPr="00F77817" w:rsidRDefault="002E43A9" w:rsidP="008B6F0D">
      <w:pPr>
        <w:tabs>
          <w:tab w:val="left" w:pos="3760"/>
        </w:tabs>
        <w:spacing w:after="0" w:line="240" w:lineRule="auto"/>
        <w:ind w:left="-284" w:right="282" w:firstLine="3970"/>
        <w:jc w:val="right"/>
        <w:rPr>
          <w:rFonts w:ascii="Times New Roman" w:eastAsia="Calibri" w:hAnsi="Times New Roman" w:cs="Times New Roman"/>
          <w:i/>
          <w:sz w:val="24"/>
          <w:szCs w:val="24"/>
          <w:lang w:eastAsia="lv-LV"/>
        </w:rPr>
      </w:pPr>
      <w:r w:rsidRPr="00F77817">
        <w:rPr>
          <w:rFonts w:ascii="Times New Roman" w:eastAsia="Calibri" w:hAnsi="Times New Roman" w:cs="Times New Roman"/>
          <w:i/>
          <w:sz w:val="24"/>
          <w:szCs w:val="24"/>
          <w:lang w:eastAsia="lv-LV"/>
        </w:rPr>
        <w:t xml:space="preserve">ar iepirkuma komisijas </w:t>
      </w:r>
      <w:r w:rsidRPr="00F77817">
        <w:rPr>
          <w:rFonts w:ascii="Times New Roman" w:eastAsia="Arial Unicode MS" w:hAnsi="Times New Roman" w:cs="Times New Roman"/>
          <w:i/>
          <w:sz w:val="24"/>
          <w:szCs w:val="24"/>
          <w:lang w:eastAsia="lv-LV"/>
        </w:rPr>
        <w:t xml:space="preserve">2019.gada </w:t>
      </w:r>
      <w:r w:rsidR="00AE16FD" w:rsidRPr="00F77817">
        <w:rPr>
          <w:rFonts w:ascii="Times New Roman" w:eastAsia="Arial Unicode MS" w:hAnsi="Times New Roman" w:cs="Times New Roman"/>
          <w:i/>
          <w:sz w:val="24"/>
          <w:szCs w:val="24"/>
          <w:lang w:eastAsia="lv-LV"/>
        </w:rPr>
        <w:t>10</w:t>
      </w:r>
      <w:r w:rsidRPr="00F77817">
        <w:rPr>
          <w:rFonts w:ascii="Times New Roman" w:eastAsia="Arial Unicode MS" w:hAnsi="Times New Roman" w:cs="Times New Roman"/>
          <w:i/>
          <w:sz w:val="24"/>
          <w:szCs w:val="24"/>
          <w:lang w:eastAsia="lv-LV"/>
        </w:rPr>
        <w:t>.jū</w:t>
      </w:r>
      <w:r w:rsidR="006A0E5B" w:rsidRPr="00F77817">
        <w:rPr>
          <w:rFonts w:ascii="Times New Roman" w:eastAsia="Arial Unicode MS" w:hAnsi="Times New Roman" w:cs="Times New Roman"/>
          <w:i/>
          <w:sz w:val="24"/>
          <w:szCs w:val="24"/>
          <w:lang w:eastAsia="lv-LV"/>
        </w:rPr>
        <w:t>l</w:t>
      </w:r>
      <w:r w:rsidRPr="00F77817">
        <w:rPr>
          <w:rFonts w:ascii="Times New Roman" w:eastAsia="Arial Unicode MS" w:hAnsi="Times New Roman" w:cs="Times New Roman"/>
          <w:i/>
          <w:sz w:val="24"/>
          <w:szCs w:val="24"/>
          <w:lang w:eastAsia="lv-LV"/>
        </w:rPr>
        <w:t xml:space="preserve">ija </w:t>
      </w:r>
    </w:p>
    <w:p w14:paraId="62496A02" w14:textId="4D29EFA8" w:rsidR="002E43A9" w:rsidRPr="00F77817" w:rsidRDefault="002E43A9" w:rsidP="008B6F0D">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F77817">
        <w:rPr>
          <w:rFonts w:ascii="Times New Roman" w:eastAsia="Arial Unicode MS" w:hAnsi="Times New Roman" w:cs="Times New Roman"/>
          <w:i/>
          <w:sz w:val="24"/>
          <w:szCs w:val="24"/>
          <w:lang w:eastAsia="lv-LV"/>
        </w:rPr>
        <w:t>sēdes protokolu Nr.</w:t>
      </w:r>
      <w:r w:rsidR="0012013F">
        <w:rPr>
          <w:rFonts w:ascii="Times New Roman" w:eastAsia="Arial Unicode MS" w:hAnsi="Times New Roman" w:cs="Times New Roman"/>
          <w:i/>
          <w:sz w:val="24"/>
          <w:szCs w:val="24"/>
          <w:lang w:eastAsia="lv-LV"/>
        </w:rPr>
        <w:t>5</w:t>
      </w:r>
      <w:bookmarkStart w:id="0" w:name="_GoBack"/>
      <w:bookmarkEnd w:id="0"/>
    </w:p>
    <w:p w14:paraId="7375272F" w14:textId="77777777" w:rsidR="002E43A9" w:rsidRPr="00F77817" w:rsidRDefault="002E43A9" w:rsidP="008B6F0D">
      <w:pPr>
        <w:autoSpaceDE w:val="0"/>
        <w:autoSpaceDN w:val="0"/>
        <w:spacing w:after="0" w:line="240" w:lineRule="auto"/>
        <w:jc w:val="right"/>
        <w:rPr>
          <w:rFonts w:ascii="Times New Roman" w:eastAsia="Calibri" w:hAnsi="Times New Roman" w:cs="Times New Roman"/>
          <w:color w:val="000000"/>
          <w:sz w:val="24"/>
          <w:szCs w:val="24"/>
          <w:lang w:eastAsia="lv-LV"/>
        </w:rPr>
      </w:pPr>
    </w:p>
    <w:p w14:paraId="337CB135" w14:textId="77777777" w:rsidR="00EB1AF5" w:rsidRPr="00F77817" w:rsidRDefault="00EB1AF5" w:rsidP="00EB1AF5">
      <w:pPr>
        <w:autoSpaceDE w:val="0"/>
        <w:autoSpaceDN w:val="0"/>
        <w:spacing w:after="0" w:line="240" w:lineRule="auto"/>
        <w:jc w:val="right"/>
        <w:rPr>
          <w:rFonts w:ascii="Times New Roman" w:eastAsia="Calibri" w:hAnsi="Times New Roman" w:cs="Times New Roman"/>
          <w:color w:val="000000"/>
          <w:sz w:val="24"/>
          <w:szCs w:val="24"/>
          <w:lang w:eastAsia="lv-LV"/>
        </w:rPr>
      </w:pPr>
    </w:p>
    <w:p w14:paraId="0073C336" w14:textId="77777777" w:rsidR="00C70E4D" w:rsidRPr="00F77817" w:rsidRDefault="00C70E4D" w:rsidP="00C70E4D">
      <w:pPr>
        <w:pStyle w:val="Title"/>
        <w:rPr>
          <w:b/>
          <w:sz w:val="24"/>
          <w:szCs w:val="22"/>
        </w:rPr>
      </w:pPr>
      <w:r w:rsidRPr="00F77817">
        <w:rPr>
          <w:b/>
          <w:sz w:val="24"/>
          <w:szCs w:val="22"/>
        </w:rPr>
        <w:t>VAS “Latvijas dzelzceļš”</w:t>
      </w:r>
    </w:p>
    <w:p w14:paraId="74149859" w14:textId="77777777" w:rsidR="00C70E4D" w:rsidRPr="00F77817" w:rsidRDefault="00C70E4D" w:rsidP="00C70E4D">
      <w:pPr>
        <w:pStyle w:val="Title"/>
        <w:rPr>
          <w:b/>
          <w:sz w:val="24"/>
          <w:szCs w:val="22"/>
        </w:rPr>
      </w:pPr>
      <w:r w:rsidRPr="00F77817">
        <w:rPr>
          <w:b/>
          <w:sz w:val="24"/>
          <w:szCs w:val="22"/>
        </w:rPr>
        <w:t>Atklātā konkursa</w:t>
      </w:r>
    </w:p>
    <w:p w14:paraId="55259534" w14:textId="77777777" w:rsidR="00C70E4D" w:rsidRPr="00F77817" w:rsidRDefault="00C70E4D" w:rsidP="00C70E4D">
      <w:pPr>
        <w:pStyle w:val="Title"/>
        <w:rPr>
          <w:b/>
          <w:sz w:val="24"/>
          <w:szCs w:val="22"/>
        </w:rPr>
      </w:pPr>
      <w:r w:rsidRPr="00F77817">
        <w:rPr>
          <w:b/>
          <w:sz w:val="24"/>
          <w:szCs w:val="22"/>
        </w:rPr>
        <w:t>„</w:t>
      </w:r>
      <w:bookmarkStart w:id="1" w:name="_Hlk10105449"/>
      <w:r w:rsidRPr="00F77817">
        <w:rPr>
          <w:b/>
          <w:sz w:val="24"/>
          <w:szCs w:val="22"/>
        </w:rPr>
        <w:t>Rīgas dzelzceļa mezgla posma Sarkandaugava – Mangaļi – Ziemeļblāzma modernizācija: būvniecība</w:t>
      </w:r>
      <w:bookmarkEnd w:id="1"/>
      <w:r w:rsidRPr="00F77817">
        <w:rPr>
          <w:b/>
          <w:sz w:val="24"/>
          <w:szCs w:val="22"/>
        </w:rPr>
        <w:t>”</w:t>
      </w:r>
    </w:p>
    <w:p w14:paraId="1DD9CF79" w14:textId="77777777" w:rsidR="00C70E4D" w:rsidRPr="00F77817" w:rsidRDefault="00C70E4D" w:rsidP="00C70E4D">
      <w:pPr>
        <w:pStyle w:val="Title"/>
        <w:rPr>
          <w:b/>
          <w:sz w:val="24"/>
          <w:szCs w:val="22"/>
        </w:rPr>
      </w:pPr>
      <w:r w:rsidRPr="00F77817">
        <w:rPr>
          <w:b/>
          <w:sz w:val="24"/>
          <w:szCs w:val="22"/>
        </w:rPr>
        <w:t xml:space="preserve">(iepirkuma identifikācijas Nr. </w:t>
      </w:r>
      <w:bookmarkStart w:id="2" w:name="_Hlk10105422"/>
      <w:r w:rsidRPr="00F77817">
        <w:rPr>
          <w:b/>
          <w:sz w:val="24"/>
          <w:szCs w:val="22"/>
        </w:rPr>
        <w:t>LDZ 2019/5-IB/6.2.1.2/16/I/001/01-04</w:t>
      </w:r>
      <w:bookmarkEnd w:id="2"/>
      <w:r w:rsidRPr="00F77817">
        <w:rPr>
          <w:b/>
          <w:sz w:val="24"/>
          <w:szCs w:val="22"/>
        </w:rPr>
        <w:t>)</w:t>
      </w:r>
    </w:p>
    <w:p w14:paraId="47F917CB" w14:textId="77777777" w:rsidR="00C70E4D" w:rsidRPr="00F77817" w:rsidRDefault="00C70E4D" w:rsidP="00C70E4D">
      <w:pPr>
        <w:spacing w:after="0" w:line="100" w:lineRule="atLeast"/>
        <w:jc w:val="center"/>
        <w:rPr>
          <w:rFonts w:ascii="Times New Roman" w:eastAsia="Calibri" w:hAnsi="Times New Roman" w:cs="Times New Roman"/>
          <w:sz w:val="24"/>
          <w:szCs w:val="24"/>
        </w:rPr>
      </w:pPr>
    </w:p>
    <w:p w14:paraId="3A12A17C" w14:textId="183A5757" w:rsidR="00C70E4D" w:rsidRPr="00F77817" w:rsidRDefault="00C70E4D" w:rsidP="00C70E4D">
      <w:pPr>
        <w:spacing w:after="120" w:line="240" w:lineRule="auto"/>
        <w:jc w:val="center"/>
        <w:rPr>
          <w:rFonts w:ascii="Times New Roman" w:eastAsia="Calibri" w:hAnsi="Times New Roman" w:cs="Times New Roman"/>
          <w:b/>
          <w:bCs/>
          <w:sz w:val="24"/>
          <w:szCs w:val="24"/>
        </w:rPr>
      </w:pPr>
      <w:r w:rsidRPr="00F77817">
        <w:rPr>
          <w:rFonts w:ascii="Times New Roman" w:eastAsia="Calibri" w:hAnsi="Times New Roman" w:cs="Times New Roman"/>
          <w:b/>
          <w:bCs/>
          <w:sz w:val="24"/>
          <w:szCs w:val="24"/>
        </w:rPr>
        <w:t>Grozījumi Nr.2</w:t>
      </w:r>
    </w:p>
    <w:p w14:paraId="29E56C83" w14:textId="77777777" w:rsidR="002E43A9" w:rsidRPr="00F77817" w:rsidRDefault="002E43A9" w:rsidP="008B6F0D">
      <w:pPr>
        <w:spacing w:after="0" w:line="240" w:lineRule="auto"/>
        <w:ind w:left="720"/>
        <w:contextualSpacing/>
        <w:jc w:val="both"/>
        <w:rPr>
          <w:rFonts w:ascii="Times New Roman" w:eastAsia="Calibri" w:hAnsi="Times New Roman" w:cs="Times New Roman"/>
          <w:b/>
          <w:bCs/>
          <w:sz w:val="24"/>
          <w:szCs w:val="24"/>
        </w:rPr>
      </w:pPr>
    </w:p>
    <w:p w14:paraId="039C42FD" w14:textId="41AAA794" w:rsidR="00766DC6" w:rsidRPr="00F77817" w:rsidRDefault="00766DC6" w:rsidP="008B6F0D">
      <w:pPr>
        <w:pStyle w:val="ListParagraph"/>
        <w:numPr>
          <w:ilvl w:val="0"/>
          <w:numId w:val="4"/>
        </w:numPr>
        <w:spacing w:after="0" w:line="240" w:lineRule="auto"/>
        <w:jc w:val="both"/>
        <w:rPr>
          <w:rFonts w:ascii="Times New Roman" w:hAnsi="Times New Roman" w:cs="Times New Roman"/>
          <w:sz w:val="24"/>
          <w:szCs w:val="24"/>
        </w:rPr>
      </w:pPr>
      <w:r w:rsidRPr="00F77817">
        <w:rPr>
          <w:rFonts w:ascii="Times New Roman" w:eastAsia="Calibri" w:hAnsi="Times New Roman" w:cs="Times New Roman"/>
          <w:sz w:val="24"/>
          <w:szCs w:val="24"/>
        </w:rPr>
        <w:t xml:space="preserve">Papildināt </w:t>
      </w:r>
      <w:r w:rsidR="00BD4EF0" w:rsidRPr="00F77817">
        <w:rPr>
          <w:rFonts w:ascii="Times New Roman" w:eastAsia="Calibri" w:hAnsi="Times New Roman" w:cs="Times New Roman"/>
          <w:sz w:val="24"/>
          <w:szCs w:val="24"/>
        </w:rPr>
        <w:t xml:space="preserve">atklāta </w:t>
      </w:r>
      <w:r w:rsidR="002E43A9" w:rsidRPr="00F77817">
        <w:rPr>
          <w:rFonts w:ascii="Times New Roman" w:eastAsia="Calibri" w:hAnsi="Times New Roman" w:cs="Times New Roman"/>
          <w:sz w:val="24"/>
          <w:szCs w:val="24"/>
        </w:rPr>
        <w:t>konkursa nolikum</w:t>
      </w:r>
      <w:r w:rsidRPr="00F77817">
        <w:rPr>
          <w:rFonts w:ascii="Times New Roman" w:eastAsia="Calibri" w:hAnsi="Times New Roman" w:cs="Times New Roman"/>
          <w:sz w:val="24"/>
          <w:szCs w:val="24"/>
        </w:rPr>
        <w:t xml:space="preserve">u ar </w:t>
      </w:r>
      <w:r w:rsidR="002E43A9" w:rsidRPr="00F77817">
        <w:rPr>
          <w:rFonts w:ascii="Times New Roman" w:eastAsia="Calibri" w:hAnsi="Times New Roman" w:cs="Times New Roman"/>
          <w:sz w:val="24"/>
          <w:szCs w:val="24"/>
        </w:rPr>
        <w:t xml:space="preserve"> </w:t>
      </w:r>
      <w:r w:rsidRPr="00F77817">
        <w:rPr>
          <w:rFonts w:ascii="Times New Roman" w:hAnsi="Times New Roman" w:cs="Times New Roman"/>
          <w:sz w:val="24"/>
          <w:szCs w:val="24"/>
        </w:rPr>
        <w:t>2.8.6.3.apakšpunktu šādā redakcijā:</w:t>
      </w:r>
    </w:p>
    <w:p w14:paraId="6180BA0D" w14:textId="5D3CA1F3" w:rsidR="002E43A9" w:rsidRPr="00F77817" w:rsidRDefault="0077673E" w:rsidP="00400B29">
      <w:pPr>
        <w:spacing w:after="0" w:line="240" w:lineRule="auto"/>
        <w:ind w:firstLine="360"/>
        <w:contextualSpacing/>
        <w:jc w:val="both"/>
        <w:rPr>
          <w:rFonts w:ascii="Times New Roman" w:hAnsi="Times New Roman" w:cs="Times New Roman"/>
          <w:i/>
          <w:sz w:val="24"/>
          <w:szCs w:val="24"/>
        </w:rPr>
      </w:pPr>
      <w:r w:rsidRPr="00F77817">
        <w:rPr>
          <w:rFonts w:ascii="Times New Roman" w:hAnsi="Times New Roman" w:cs="Times New Roman"/>
          <w:i/>
          <w:color w:val="222222"/>
          <w:sz w:val="24"/>
          <w:szCs w:val="24"/>
        </w:rPr>
        <w:t>„</w:t>
      </w:r>
      <w:r w:rsidR="00766DC6" w:rsidRPr="00F77817">
        <w:rPr>
          <w:rFonts w:ascii="Times New Roman" w:hAnsi="Times New Roman" w:cs="Times New Roman"/>
          <w:i/>
          <w:sz w:val="24"/>
          <w:szCs w:val="24"/>
        </w:rPr>
        <w:t>2.8.6.3. pretendentiem, kuriem netiks piešķirtas līguma slēgšanas tiesības – līdz iepirkuma līguma noslēgšanai.”</w:t>
      </w:r>
    </w:p>
    <w:p w14:paraId="4FB18695" w14:textId="77777777" w:rsidR="00330E3A" w:rsidRPr="00F77817" w:rsidRDefault="00330E3A" w:rsidP="00400B29">
      <w:pPr>
        <w:pStyle w:val="ListParagraph"/>
        <w:spacing w:after="0" w:line="240" w:lineRule="auto"/>
        <w:jc w:val="both"/>
        <w:rPr>
          <w:rFonts w:ascii="Times New Roman" w:eastAsia="Calibri" w:hAnsi="Times New Roman" w:cs="Times New Roman"/>
          <w:sz w:val="24"/>
          <w:szCs w:val="24"/>
        </w:rPr>
      </w:pPr>
    </w:p>
    <w:p w14:paraId="05C35E44" w14:textId="7A4F5EE1" w:rsidR="000A1AE2" w:rsidRPr="00F77817" w:rsidRDefault="000A1AE2" w:rsidP="00400B29">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 xml:space="preserve">Izteikt atklāta konkursa nolikuma 6.2.1.punkta sadaļu </w:t>
      </w:r>
      <w:r w:rsidR="00A61B1D" w:rsidRPr="00F77817">
        <w:rPr>
          <w:rFonts w:ascii="Times New Roman" w:hAnsi="Times New Roman" w:cs="Times New Roman"/>
          <w:color w:val="222222"/>
          <w:sz w:val="24"/>
          <w:szCs w:val="24"/>
        </w:rPr>
        <w:t>„</w:t>
      </w:r>
      <w:r w:rsidRPr="00F77817">
        <w:rPr>
          <w:rFonts w:ascii="Times New Roman" w:eastAsia="Calibri" w:hAnsi="Times New Roman" w:cs="Times New Roman"/>
          <w:sz w:val="24"/>
          <w:szCs w:val="24"/>
        </w:rPr>
        <w:t xml:space="preserve">Dokumenti izslēgšanas noteikumu </w:t>
      </w:r>
      <w:proofErr w:type="spellStart"/>
      <w:r w:rsidRPr="00F77817">
        <w:rPr>
          <w:rFonts w:ascii="Times New Roman" w:eastAsia="Calibri" w:hAnsi="Times New Roman" w:cs="Times New Roman"/>
          <w:sz w:val="24"/>
          <w:szCs w:val="24"/>
        </w:rPr>
        <w:t>neattiecināmības</w:t>
      </w:r>
      <w:proofErr w:type="spellEnd"/>
      <w:r w:rsidRPr="00F77817">
        <w:rPr>
          <w:rFonts w:ascii="Times New Roman" w:eastAsia="Calibri" w:hAnsi="Times New Roman" w:cs="Times New Roman"/>
          <w:sz w:val="24"/>
          <w:szCs w:val="24"/>
        </w:rPr>
        <w:t xml:space="preserve"> pierādīšanai ārvalstīs reģistrētai vai pastāvīgi dzīvojošai personai” šādā redakcijā:</w:t>
      </w:r>
    </w:p>
    <w:p w14:paraId="15B690A4" w14:textId="791C62D7" w:rsidR="00400B29" w:rsidRPr="00F77817" w:rsidRDefault="00A61B1D" w:rsidP="00400B29">
      <w:pPr>
        <w:spacing w:after="0" w:line="240" w:lineRule="auto"/>
        <w:ind w:firstLine="360"/>
        <w:jc w:val="both"/>
        <w:rPr>
          <w:rFonts w:ascii="Times New Roman" w:eastAsia="Calibri" w:hAnsi="Times New Roman" w:cs="Times New Roman"/>
          <w:i/>
          <w:sz w:val="24"/>
          <w:szCs w:val="24"/>
        </w:rPr>
      </w:pPr>
      <w:r w:rsidRPr="00F77817">
        <w:rPr>
          <w:rFonts w:ascii="Times New Roman" w:hAnsi="Times New Roman" w:cs="Times New Roman"/>
          <w:i/>
          <w:color w:val="222222"/>
          <w:sz w:val="24"/>
          <w:szCs w:val="24"/>
        </w:rPr>
        <w:t>„</w:t>
      </w:r>
      <w:r w:rsidR="000A1AE2" w:rsidRPr="00F77817">
        <w:rPr>
          <w:rFonts w:ascii="Times New Roman" w:eastAsia="Calibri" w:hAnsi="Times New Roman" w:cs="Times New Roman"/>
          <w:i/>
          <w:sz w:val="24"/>
          <w:szCs w:val="24"/>
        </w:rPr>
        <w:t>6.2.1.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14:paraId="56712036" w14:textId="77777777" w:rsidR="00400B29" w:rsidRPr="00F77817" w:rsidRDefault="00400B29" w:rsidP="00400B29">
      <w:pPr>
        <w:spacing w:after="0" w:line="240" w:lineRule="auto"/>
        <w:jc w:val="both"/>
        <w:rPr>
          <w:rFonts w:ascii="Times New Roman" w:eastAsia="Calibri" w:hAnsi="Times New Roman" w:cs="Times New Roman"/>
          <w:sz w:val="24"/>
          <w:szCs w:val="24"/>
        </w:rPr>
      </w:pPr>
    </w:p>
    <w:p w14:paraId="6905C9F2" w14:textId="5F635EDA" w:rsidR="00FC2D8E" w:rsidRPr="00F77817" w:rsidRDefault="00EC64E7" w:rsidP="00400B29">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Izteikt atklāta konkursa nolikuma 6.2.2.punkt</w:t>
      </w:r>
      <w:r w:rsidR="004B55A2" w:rsidRPr="00F77817">
        <w:rPr>
          <w:rFonts w:ascii="Times New Roman" w:eastAsia="Calibri" w:hAnsi="Times New Roman" w:cs="Times New Roman"/>
          <w:sz w:val="24"/>
          <w:szCs w:val="24"/>
        </w:rPr>
        <w:t>a</w:t>
      </w:r>
      <w:r w:rsidRPr="00F77817">
        <w:rPr>
          <w:rFonts w:ascii="Times New Roman" w:eastAsia="Calibri" w:hAnsi="Times New Roman" w:cs="Times New Roman"/>
          <w:sz w:val="24"/>
          <w:szCs w:val="24"/>
        </w:rPr>
        <w:t xml:space="preserve"> sadaļ</w:t>
      </w:r>
      <w:r w:rsidR="004B55A2" w:rsidRPr="00F77817">
        <w:rPr>
          <w:rFonts w:ascii="Times New Roman" w:eastAsia="Calibri" w:hAnsi="Times New Roman" w:cs="Times New Roman"/>
          <w:sz w:val="24"/>
          <w:szCs w:val="24"/>
        </w:rPr>
        <w:t>u</w:t>
      </w:r>
      <w:r w:rsidRPr="00F77817">
        <w:rPr>
          <w:rFonts w:ascii="Times New Roman" w:eastAsia="Calibri" w:hAnsi="Times New Roman" w:cs="Times New Roman"/>
          <w:sz w:val="24"/>
          <w:szCs w:val="24"/>
        </w:rPr>
        <w:t xml:space="preserve"> </w:t>
      </w:r>
      <w:r w:rsidR="00400B29" w:rsidRPr="00F77817">
        <w:rPr>
          <w:rFonts w:ascii="Times New Roman" w:hAnsi="Times New Roman" w:cs="Times New Roman"/>
          <w:color w:val="222222"/>
          <w:sz w:val="24"/>
          <w:szCs w:val="24"/>
        </w:rPr>
        <w:t>„</w:t>
      </w:r>
      <w:r w:rsidRPr="00F77817">
        <w:rPr>
          <w:rFonts w:ascii="Times New Roman" w:eastAsia="Calibri" w:hAnsi="Times New Roman" w:cs="Times New Roman"/>
          <w:sz w:val="24"/>
          <w:szCs w:val="24"/>
        </w:rPr>
        <w:t xml:space="preserve">Dokumenti izslēgšanas noteikumu </w:t>
      </w:r>
      <w:proofErr w:type="spellStart"/>
      <w:r w:rsidRPr="00F77817">
        <w:rPr>
          <w:rFonts w:ascii="Times New Roman" w:eastAsia="Calibri" w:hAnsi="Times New Roman" w:cs="Times New Roman"/>
          <w:sz w:val="24"/>
          <w:szCs w:val="24"/>
        </w:rPr>
        <w:t>neattiecināmības</w:t>
      </w:r>
      <w:proofErr w:type="spellEnd"/>
      <w:r w:rsidRPr="00F77817">
        <w:rPr>
          <w:rFonts w:ascii="Times New Roman" w:eastAsia="Calibri" w:hAnsi="Times New Roman" w:cs="Times New Roman"/>
          <w:sz w:val="24"/>
          <w:szCs w:val="24"/>
        </w:rPr>
        <w:t xml:space="preserve"> pierādīšanai ārvalstīs reģistrētai vai pastāvīgi dzīvojošai personai” šādā redakcijā:</w:t>
      </w:r>
    </w:p>
    <w:p w14:paraId="60F4C36B" w14:textId="31AF161E" w:rsidR="002E43A9" w:rsidRPr="00F77817" w:rsidRDefault="00400B29" w:rsidP="0044401D">
      <w:pPr>
        <w:pStyle w:val="Quote"/>
        <w:spacing w:before="0" w:after="0" w:line="240" w:lineRule="auto"/>
        <w:ind w:left="0" w:right="-58" w:firstLine="360"/>
        <w:jc w:val="both"/>
        <w:rPr>
          <w:rFonts w:ascii="Times New Roman" w:hAnsi="Times New Roman" w:cs="Times New Roman"/>
          <w:sz w:val="24"/>
          <w:szCs w:val="24"/>
        </w:rPr>
      </w:pPr>
      <w:r w:rsidRPr="00F77817">
        <w:rPr>
          <w:rFonts w:ascii="Times New Roman" w:hAnsi="Times New Roman" w:cs="Times New Roman"/>
          <w:color w:val="222222"/>
          <w:sz w:val="24"/>
          <w:szCs w:val="24"/>
        </w:rPr>
        <w:t>„</w:t>
      </w:r>
      <w:r w:rsidR="000C5F2F" w:rsidRPr="00F77817">
        <w:rPr>
          <w:rFonts w:ascii="Times New Roman" w:hAnsi="Times New Roman" w:cs="Times New Roman"/>
          <w:sz w:val="24"/>
          <w:szCs w:val="24"/>
        </w:rPr>
        <w:t>6.2.2.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14:paraId="35E4379E" w14:textId="77777777" w:rsidR="008B6F0D" w:rsidRPr="00F77817" w:rsidRDefault="008B6F0D" w:rsidP="008B6F0D">
      <w:pPr>
        <w:spacing w:after="0" w:line="240" w:lineRule="auto"/>
        <w:jc w:val="both"/>
        <w:rPr>
          <w:rFonts w:ascii="Times New Roman" w:eastAsia="Calibri" w:hAnsi="Times New Roman" w:cs="Times New Roman"/>
          <w:sz w:val="24"/>
          <w:szCs w:val="24"/>
        </w:rPr>
      </w:pPr>
    </w:p>
    <w:p w14:paraId="38006B69" w14:textId="5BD667F2" w:rsidR="004B55A2" w:rsidRPr="00F77817" w:rsidRDefault="004B55A2" w:rsidP="0044401D">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 xml:space="preserve">Izteikt atklāta konkursa nolikuma 6.2.3.punkta sadaļu </w:t>
      </w:r>
      <w:r w:rsidR="00400B29" w:rsidRPr="00F77817">
        <w:rPr>
          <w:rFonts w:ascii="Times New Roman" w:hAnsi="Times New Roman" w:cs="Times New Roman"/>
          <w:color w:val="222222"/>
          <w:sz w:val="24"/>
          <w:szCs w:val="24"/>
        </w:rPr>
        <w:t>„</w:t>
      </w:r>
      <w:r w:rsidRPr="00F77817">
        <w:rPr>
          <w:rFonts w:ascii="Times New Roman" w:eastAsia="Calibri" w:hAnsi="Times New Roman" w:cs="Times New Roman"/>
          <w:sz w:val="24"/>
          <w:szCs w:val="24"/>
        </w:rPr>
        <w:t xml:space="preserve">Dokumenti izslēgšanas noteikumu </w:t>
      </w:r>
      <w:proofErr w:type="spellStart"/>
      <w:r w:rsidRPr="00F77817">
        <w:rPr>
          <w:rFonts w:ascii="Times New Roman" w:eastAsia="Calibri" w:hAnsi="Times New Roman" w:cs="Times New Roman"/>
          <w:sz w:val="24"/>
          <w:szCs w:val="24"/>
        </w:rPr>
        <w:t>neattiecināmības</w:t>
      </w:r>
      <w:proofErr w:type="spellEnd"/>
      <w:r w:rsidRPr="00F77817">
        <w:rPr>
          <w:rFonts w:ascii="Times New Roman" w:eastAsia="Calibri" w:hAnsi="Times New Roman" w:cs="Times New Roman"/>
          <w:sz w:val="24"/>
          <w:szCs w:val="24"/>
        </w:rPr>
        <w:t xml:space="preserve"> pierādīšanai ārvalstīs reģistrētai vai pastāvīgi dzīvojošai personai” šādā redakcijā:</w:t>
      </w:r>
    </w:p>
    <w:p w14:paraId="3B69D774" w14:textId="05C51960" w:rsidR="004B55A2" w:rsidRPr="00F77817" w:rsidRDefault="00400B29" w:rsidP="0044401D">
      <w:pPr>
        <w:spacing w:after="0" w:line="240" w:lineRule="auto"/>
        <w:ind w:firstLine="360"/>
        <w:jc w:val="both"/>
        <w:rPr>
          <w:rFonts w:ascii="Times New Roman" w:eastAsia="Calibri" w:hAnsi="Times New Roman" w:cs="Times New Roman"/>
          <w:i/>
          <w:sz w:val="24"/>
          <w:szCs w:val="24"/>
        </w:rPr>
      </w:pPr>
      <w:r w:rsidRPr="00F77817">
        <w:rPr>
          <w:rFonts w:ascii="Times New Roman" w:hAnsi="Times New Roman" w:cs="Times New Roman"/>
          <w:i/>
          <w:color w:val="222222"/>
          <w:sz w:val="24"/>
          <w:szCs w:val="24"/>
        </w:rPr>
        <w:t>„</w:t>
      </w:r>
      <w:r w:rsidR="000C5F2F" w:rsidRPr="00F77817">
        <w:rPr>
          <w:rFonts w:ascii="Times New Roman" w:eastAsia="Calibri" w:hAnsi="Times New Roman" w:cs="Times New Roman"/>
          <w:i/>
          <w:sz w:val="24"/>
          <w:szCs w:val="24"/>
        </w:rPr>
        <w:t>6.2.3.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14:paraId="2E6031F9" w14:textId="77777777" w:rsidR="004B55A2" w:rsidRPr="00F77817" w:rsidRDefault="004B55A2" w:rsidP="008B6F0D">
      <w:pPr>
        <w:pStyle w:val="ListParagraph"/>
        <w:spacing w:after="0" w:line="240" w:lineRule="auto"/>
        <w:jc w:val="both"/>
        <w:rPr>
          <w:rFonts w:ascii="Times New Roman" w:eastAsia="Calibri" w:hAnsi="Times New Roman" w:cs="Times New Roman"/>
          <w:sz w:val="24"/>
          <w:szCs w:val="24"/>
        </w:rPr>
      </w:pPr>
    </w:p>
    <w:p w14:paraId="1763DC03" w14:textId="298DC2D6" w:rsidR="004B55A2" w:rsidRPr="00F77817" w:rsidRDefault="004B55A2" w:rsidP="0044401D">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Izteikt atklāta konkursa nolikuma 6.2.</w:t>
      </w:r>
      <w:r w:rsidR="006E7006" w:rsidRPr="00F77817">
        <w:rPr>
          <w:rFonts w:ascii="Times New Roman" w:eastAsia="Calibri" w:hAnsi="Times New Roman" w:cs="Times New Roman"/>
          <w:sz w:val="24"/>
          <w:szCs w:val="24"/>
        </w:rPr>
        <w:t>6</w:t>
      </w:r>
      <w:r w:rsidRPr="00F77817">
        <w:rPr>
          <w:rFonts w:ascii="Times New Roman" w:eastAsia="Calibri" w:hAnsi="Times New Roman" w:cs="Times New Roman"/>
          <w:sz w:val="24"/>
          <w:szCs w:val="24"/>
        </w:rPr>
        <w:t xml:space="preserve">.punkta sadaļu </w:t>
      </w:r>
      <w:r w:rsidR="00400B29" w:rsidRPr="00F77817">
        <w:rPr>
          <w:rFonts w:ascii="Times New Roman" w:hAnsi="Times New Roman" w:cs="Times New Roman"/>
          <w:color w:val="222222"/>
          <w:sz w:val="24"/>
          <w:szCs w:val="24"/>
        </w:rPr>
        <w:t>„</w:t>
      </w:r>
      <w:r w:rsidRPr="00F77817">
        <w:rPr>
          <w:rFonts w:ascii="Times New Roman" w:eastAsia="Calibri" w:hAnsi="Times New Roman" w:cs="Times New Roman"/>
          <w:sz w:val="24"/>
          <w:szCs w:val="24"/>
        </w:rPr>
        <w:t xml:space="preserve">Dokumenti izslēgšanas noteikumu </w:t>
      </w:r>
      <w:proofErr w:type="spellStart"/>
      <w:r w:rsidRPr="00F77817">
        <w:rPr>
          <w:rFonts w:ascii="Times New Roman" w:eastAsia="Calibri" w:hAnsi="Times New Roman" w:cs="Times New Roman"/>
          <w:sz w:val="24"/>
          <w:szCs w:val="24"/>
        </w:rPr>
        <w:t>neattiecināmības</w:t>
      </w:r>
      <w:proofErr w:type="spellEnd"/>
      <w:r w:rsidRPr="00F77817">
        <w:rPr>
          <w:rFonts w:ascii="Times New Roman" w:eastAsia="Calibri" w:hAnsi="Times New Roman" w:cs="Times New Roman"/>
          <w:sz w:val="24"/>
          <w:szCs w:val="24"/>
        </w:rPr>
        <w:t xml:space="preserve"> pierādīšanai ārvalstīs reģistrētai vai pastāvīgi dzīvojošai personai” šādā redakcijā:</w:t>
      </w:r>
    </w:p>
    <w:p w14:paraId="1CAB307A" w14:textId="2AD562B3" w:rsidR="000C5F2F" w:rsidRPr="00F77817" w:rsidRDefault="00400B29" w:rsidP="0044401D">
      <w:pPr>
        <w:spacing w:after="0" w:line="240" w:lineRule="auto"/>
        <w:ind w:firstLine="360"/>
        <w:jc w:val="both"/>
        <w:rPr>
          <w:rFonts w:ascii="Times New Roman" w:eastAsia="Calibri" w:hAnsi="Times New Roman" w:cs="Times New Roman"/>
          <w:i/>
          <w:sz w:val="24"/>
          <w:szCs w:val="24"/>
        </w:rPr>
      </w:pPr>
      <w:r w:rsidRPr="00F77817">
        <w:rPr>
          <w:rFonts w:ascii="Times New Roman" w:hAnsi="Times New Roman" w:cs="Times New Roman"/>
          <w:i/>
          <w:color w:val="222222"/>
          <w:sz w:val="24"/>
          <w:szCs w:val="24"/>
        </w:rPr>
        <w:lastRenderedPageBreak/>
        <w:t>„</w:t>
      </w:r>
      <w:r w:rsidR="000C5F2F" w:rsidRPr="00F77817">
        <w:rPr>
          <w:rFonts w:ascii="Times New Roman" w:eastAsia="Calibri" w:hAnsi="Times New Roman" w:cs="Times New Roman"/>
          <w:i/>
          <w:sz w:val="24"/>
          <w:szCs w:val="24"/>
        </w:rPr>
        <w:t>6.2.</w:t>
      </w:r>
      <w:r w:rsidR="006E7006" w:rsidRPr="00F77817">
        <w:rPr>
          <w:rFonts w:ascii="Times New Roman" w:eastAsia="Calibri" w:hAnsi="Times New Roman" w:cs="Times New Roman"/>
          <w:i/>
          <w:sz w:val="24"/>
          <w:szCs w:val="24"/>
        </w:rPr>
        <w:t>6</w:t>
      </w:r>
      <w:r w:rsidR="000C5F2F" w:rsidRPr="00F77817">
        <w:rPr>
          <w:rFonts w:ascii="Times New Roman" w:eastAsia="Calibri" w:hAnsi="Times New Roman" w:cs="Times New Roman"/>
          <w:i/>
          <w:sz w:val="24"/>
          <w:szCs w:val="24"/>
        </w:rPr>
        <w:t>.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14:paraId="38D613D8" w14:textId="77777777" w:rsidR="008B6F0D" w:rsidRPr="00F77817" w:rsidRDefault="008B6F0D" w:rsidP="008B6F0D">
      <w:pPr>
        <w:spacing w:after="0" w:line="240" w:lineRule="auto"/>
        <w:jc w:val="both"/>
        <w:rPr>
          <w:rFonts w:ascii="Times New Roman" w:eastAsia="Calibri" w:hAnsi="Times New Roman" w:cs="Times New Roman"/>
          <w:sz w:val="24"/>
          <w:szCs w:val="24"/>
        </w:rPr>
      </w:pPr>
    </w:p>
    <w:p w14:paraId="04F5F78E" w14:textId="2445CCDC" w:rsidR="006E7006" w:rsidRPr="00F77817" w:rsidRDefault="006E7006" w:rsidP="0044401D">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 xml:space="preserve">Izteikt atklāta konkursa nolikuma 6.2.7.punkta sadaļu </w:t>
      </w:r>
      <w:r w:rsidR="00400B29" w:rsidRPr="00F77817">
        <w:rPr>
          <w:rFonts w:ascii="Times New Roman" w:hAnsi="Times New Roman" w:cs="Times New Roman"/>
          <w:color w:val="222222"/>
          <w:sz w:val="24"/>
          <w:szCs w:val="24"/>
        </w:rPr>
        <w:t>„</w:t>
      </w:r>
      <w:r w:rsidRPr="00F77817">
        <w:rPr>
          <w:rFonts w:ascii="Times New Roman" w:eastAsia="Calibri" w:hAnsi="Times New Roman" w:cs="Times New Roman"/>
          <w:sz w:val="24"/>
          <w:szCs w:val="24"/>
        </w:rPr>
        <w:t xml:space="preserve">Dokumenti izslēgšanas noteikumu </w:t>
      </w:r>
      <w:proofErr w:type="spellStart"/>
      <w:r w:rsidRPr="00F77817">
        <w:rPr>
          <w:rFonts w:ascii="Times New Roman" w:eastAsia="Calibri" w:hAnsi="Times New Roman" w:cs="Times New Roman"/>
          <w:sz w:val="24"/>
          <w:szCs w:val="24"/>
        </w:rPr>
        <w:t>neattiecināmības</w:t>
      </w:r>
      <w:proofErr w:type="spellEnd"/>
      <w:r w:rsidRPr="00F77817">
        <w:rPr>
          <w:rFonts w:ascii="Times New Roman" w:eastAsia="Calibri" w:hAnsi="Times New Roman" w:cs="Times New Roman"/>
          <w:sz w:val="24"/>
          <w:szCs w:val="24"/>
        </w:rPr>
        <w:t xml:space="preserve"> pierādīšanai ārvalstīs reģistrētai vai pastāvīgi dzīvojošai personai” šādā redakcijā:</w:t>
      </w:r>
    </w:p>
    <w:p w14:paraId="704D4B7C" w14:textId="07EE13BC" w:rsidR="0021322A" w:rsidRPr="00F77817" w:rsidRDefault="00400B29" w:rsidP="0021322A">
      <w:pPr>
        <w:spacing w:after="0" w:line="240" w:lineRule="auto"/>
        <w:ind w:firstLine="360"/>
        <w:jc w:val="both"/>
        <w:rPr>
          <w:rFonts w:ascii="Times New Roman" w:eastAsia="Calibri" w:hAnsi="Times New Roman" w:cs="Times New Roman"/>
          <w:i/>
          <w:sz w:val="24"/>
          <w:szCs w:val="24"/>
        </w:rPr>
      </w:pPr>
      <w:r w:rsidRPr="00F77817">
        <w:rPr>
          <w:rFonts w:ascii="Times New Roman" w:hAnsi="Times New Roman" w:cs="Times New Roman"/>
          <w:i/>
          <w:color w:val="222222"/>
          <w:sz w:val="24"/>
          <w:szCs w:val="24"/>
        </w:rPr>
        <w:t>„</w:t>
      </w:r>
      <w:r w:rsidR="006E7006" w:rsidRPr="00F77817">
        <w:rPr>
          <w:rFonts w:ascii="Times New Roman" w:eastAsia="Calibri" w:hAnsi="Times New Roman" w:cs="Times New Roman"/>
          <w:i/>
          <w:sz w:val="24"/>
          <w:szCs w:val="24"/>
        </w:rPr>
        <w:t>6.2.7.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14:paraId="4229248B" w14:textId="77777777" w:rsidR="0021322A" w:rsidRPr="00F77817" w:rsidRDefault="0021322A" w:rsidP="0021322A">
      <w:pPr>
        <w:spacing w:after="0" w:line="240" w:lineRule="auto"/>
        <w:ind w:firstLine="360"/>
        <w:jc w:val="both"/>
        <w:rPr>
          <w:rFonts w:ascii="Times New Roman" w:eastAsia="Calibri" w:hAnsi="Times New Roman" w:cs="Times New Roman"/>
          <w:i/>
          <w:sz w:val="24"/>
          <w:szCs w:val="24"/>
        </w:rPr>
      </w:pPr>
    </w:p>
    <w:p w14:paraId="3F6BBDB1" w14:textId="77777777" w:rsidR="0021322A" w:rsidRPr="00F77817" w:rsidRDefault="0021322A" w:rsidP="0021322A">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 xml:space="preserve">Izteikt atklāta konkursa nolikuma 6.2.11.punkta sadaļas </w:t>
      </w:r>
      <w:r w:rsidRPr="00F77817">
        <w:rPr>
          <w:rFonts w:ascii="Times New Roman" w:hAnsi="Times New Roman" w:cs="Times New Roman"/>
          <w:color w:val="222222"/>
          <w:sz w:val="24"/>
          <w:szCs w:val="24"/>
        </w:rPr>
        <w:t>„</w:t>
      </w:r>
      <w:r w:rsidRPr="00F77817">
        <w:rPr>
          <w:rFonts w:ascii="Times New Roman" w:eastAsia="Calibri" w:hAnsi="Times New Roman" w:cs="Times New Roman"/>
          <w:sz w:val="24"/>
          <w:szCs w:val="24"/>
        </w:rPr>
        <w:t xml:space="preserve">Dokumenti izslēgšanas noteikumu </w:t>
      </w:r>
      <w:proofErr w:type="spellStart"/>
      <w:r w:rsidRPr="00F77817">
        <w:rPr>
          <w:rFonts w:ascii="Times New Roman" w:eastAsia="Calibri" w:hAnsi="Times New Roman" w:cs="Times New Roman"/>
          <w:sz w:val="24"/>
          <w:szCs w:val="24"/>
        </w:rPr>
        <w:t>neattiecināmības</w:t>
      </w:r>
      <w:proofErr w:type="spellEnd"/>
      <w:r w:rsidRPr="00F77817">
        <w:rPr>
          <w:rFonts w:ascii="Times New Roman" w:eastAsia="Calibri" w:hAnsi="Times New Roman" w:cs="Times New Roman"/>
          <w:sz w:val="24"/>
          <w:szCs w:val="24"/>
        </w:rPr>
        <w:t xml:space="preserve"> pierādīšanai Latvijas Republikā reģistrētai vai pastāvīgi dzīvojošai personai” un </w:t>
      </w:r>
      <w:r w:rsidRPr="00F77817">
        <w:rPr>
          <w:rFonts w:ascii="Times New Roman" w:hAnsi="Times New Roman" w:cs="Times New Roman"/>
          <w:color w:val="222222"/>
          <w:sz w:val="24"/>
          <w:szCs w:val="24"/>
        </w:rPr>
        <w:t>„</w:t>
      </w:r>
      <w:r w:rsidRPr="00F77817">
        <w:rPr>
          <w:rFonts w:ascii="Times New Roman" w:eastAsia="Calibri" w:hAnsi="Times New Roman" w:cs="Times New Roman"/>
          <w:sz w:val="24"/>
          <w:szCs w:val="24"/>
        </w:rPr>
        <w:t xml:space="preserve">Dokumenti izslēgšanas noteikumu </w:t>
      </w:r>
      <w:proofErr w:type="spellStart"/>
      <w:r w:rsidRPr="00F77817">
        <w:rPr>
          <w:rFonts w:ascii="Times New Roman" w:eastAsia="Calibri" w:hAnsi="Times New Roman" w:cs="Times New Roman"/>
          <w:sz w:val="24"/>
          <w:szCs w:val="24"/>
        </w:rPr>
        <w:t>neattiecināmības</w:t>
      </w:r>
      <w:proofErr w:type="spellEnd"/>
      <w:r w:rsidRPr="00F77817">
        <w:rPr>
          <w:rFonts w:ascii="Times New Roman" w:eastAsia="Calibri" w:hAnsi="Times New Roman" w:cs="Times New Roman"/>
          <w:sz w:val="24"/>
          <w:szCs w:val="24"/>
        </w:rPr>
        <w:t xml:space="preserve"> pierādīšanai ārvalstīs reģistrētai vai pastāvīgi dzīvojošai personai” šādā redakcijā:</w:t>
      </w:r>
    </w:p>
    <w:p w14:paraId="2358F6EF" w14:textId="77777777" w:rsidR="0021322A" w:rsidRPr="00F77817" w:rsidRDefault="0021322A" w:rsidP="0021322A">
      <w:pPr>
        <w:spacing w:after="0" w:line="240" w:lineRule="auto"/>
        <w:ind w:firstLine="360"/>
        <w:jc w:val="both"/>
        <w:rPr>
          <w:rFonts w:ascii="Times New Roman" w:eastAsia="Calibri" w:hAnsi="Times New Roman" w:cs="Times New Roman"/>
          <w:i/>
          <w:sz w:val="24"/>
          <w:szCs w:val="24"/>
        </w:rPr>
      </w:pPr>
      <w:r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6.2.11. Skat. 6.2.2. – 6.2.8. punktos norādīto.”</w:t>
      </w:r>
    </w:p>
    <w:p w14:paraId="2705FB2E" w14:textId="77777777" w:rsidR="0021322A" w:rsidRPr="00F77817" w:rsidRDefault="0021322A" w:rsidP="0021322A">
      <w:pPr>
        <w:spacing w:after="0" w:line="240" w:lineRule="auto"/>
        <w:jc w:val="both"/>
        <w:rPr>
          <w:rFonts w:ascii="Times New Roman" w:eastAsia="Calibri" w:hAnsi="Times New Roman" w:cs="Times New Roman"/>
          <w:sz w:val="24"/>
          <w:szCs w:val="24"/>
        </w:rPr>
      </w:pPr>
    </w:p>
    <w:p w14:paraId="53781E24" w14:textId="70373738" w:rsidR="0021322A" w:rsidRPr="00F77817" w:rsidRDefault="0021322A" w:rsidP="0021322A">
      <w:pPr>
        <w:numPr>
          <w:ilvl w:val="0"/>
          <w:numId w:val="4"/>
        </w:numPr>
        <w:spacing w:after="0" w:line="240" w:lineRule="auto"/>
        <w:ind w:right="81"/>
        <w:contextualSpacing/>
        <w:jc w:val="both"/>
        <w:rPr>
          <w:rFonts w:ascii="Times New Roman" w:eastAsia="Times New Roman" w:hAnsi="Times New Roman" w:cs="Times New Roman"/>
          <w:color w:val="000000"/>
          <w:sz w:val="24"/>
          <w:szCs w:val="24"/>
          <w:lang w:eastAsia="ru-RU"/>
        </w:rPr>
      </w:pPr>
      <w:r w:rsidRPr="00F77817">
        <w:rPr>
          <w:rFonts w:ascii="Times New Roman" w:eastAsia="Calibri" w:hAnsi="Times New Roman" w:cs="Times New Roman"/>
          <w:sz w:val="24"/>
          <w:szCs w:val="24"/>
        </w:rPr>
        <w:t xml:space="preserve">Aizstāt atklāta konkursa nolikuma 6.2.14.punktā skaitli </w:t>
      </w:r>
      <w:r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105”</w:t>
      </w:r>
      <w:r w:rsidRPr="00F77817">
        <w:rPr>
          <w:rFonts w:ascii="Times New Roman" w:eastAsia="Calibri" w:hAnsi="Times New Roman" w:cs="Times New Roman"/>
          <w:sz w:val="24"/>
          <w:szCs w:val="24"/>
        </w:rPr>
        <w:t xml:space="preserve"> ar skaitli </w:t>
      </w:r>
      <w:r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135”</w:t>
      </w:r>
      <w:r w:rsidRPr="00F77817">
        <w:rPr>
          <w:rFonts w:ascii="Times New Roman" w:eastAsia="Calibri" w:hAnsi="Times New Roman" w:cs="Times New Roman"/>
          <w:sz w:val="24"/>
          <w:szCs w:val="24"/>
        </w:rPr>
        <w:t>.</w:t>
      </w:r>
    </w:p>
    <w:p w14:paraId="0230C399" w14:textId="77777777" w:rsidR="0021322A" w:rsidRPr="00F77817" w:rsidRDefault="0021322A" w:rsidP="0021322A">
      <w:pPr>
        <w:spacing w:after="0" w:line="240" w:lineRule="auto"/>
        <w:jc w:val="both"/>
        <w:rPr>
          <w:rFonts w:ascii="Times New Roman" w:eastAsia="Calibri" w:hAnsi="Times New Roman" w:cs="Times New Roman"/>
          <w:sz w:val="24"/>
          <w:szCs w:val="24"/>
        </w:rPr>
      </w:pPr>
    </w:p>
    <w:p w14:paraId="23CC859F" w14:textId="77777777" w:rsidR="0021322A" w:rsidRPr="00F77817" w:rsidRDefault="0021322A" w:rsidP="0021322A">
      <w:pPr>
        <w:pStyle w:val="ListParagraph"/>
        <w:numPr>
          <w:ilvl w:val="0"/>
          <w:numId w:val="4"/>
        </w:numPr>
        <w:spacing w:after="0" w:line="240" w:lineRule="auto"/>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 xml:space="preserve">Izteikt atklāta konkursa nolikuma </w:t>
      </w:r>
      <w:r w:rsidRPr="00F77817">
        <w:rPr>
          <w:rFonts w:ascii="Times New Roman" w:hAnsi="Times New Roman" w:cs="Times New Roman"/>
          <w:sz w:val="24"/>
          <w:szCs w:val="24"/>
        </w:rPr>
        <w:t>6.2.15.punktu šādā redakcijā:</w:t>
      </w:r>
    </w:p>
    <w:p w14:paraId="782EF1B6" w14:textId="5E0F7348" w:rsidR="0021322A" w:rsidRPr="00F77817" w:rsidRDefault="0021322A" w:rsidP="0021322A">
      <w:pPr>
        <w:pStyle w:val="ListParagraph"/>
        <w:suppressAutoHyphens/>
        <w:spacing w:after="0" w:line="100" w:lineRule="atLeast"/>
        <w:ind w:left="0" w:firstLine="360"/>
        <w:jc w:val="both"/>
        <w:rPr>
          <w:rFonts w:ascii="Times New Roman" w:hAnsi="Times New Roman" w:cs="Times New Roman"/>
          <w:i/>
          <w:sz w:val="24"/>
          <w:szCs w:val="24"/>
        </w:rPr>
      </w:pPr>
      <w:r w:rsidRPr="00F77817">
        <w:rPr>
          <w:rFonts w:ascii="Times New Roman" w:hAnsi="Times New Roman" w:cs="Times New Roman"/>
          <w:i/>
          <w:color w:val="222222"/>
          <w:sz w:val="24"/>
          <w:szCs w:val="24"/>
        </w:rPr>
        <w:t>„</w:t>
      </w:r>
      <w:r w:rsidRPr="00F77817">
        <w:rPr>
          <w:rFonts w:ascii="Times New Roman" w:hAnsi="Times New Roman" w:cs="Times New Roman"/>
          <w:i/>
          <w:sz w:val="24"/>
          <w:szCs w:val="24"/>
        </w:rPr>
        <w:t xml:space="preserve">6.2.15. </w:t>
      </w:r>
      <w:r w:rsidR="00EC4F8C" w:rsidRPr="00F77817">
        <w:rPr>
          <w:rFonts w:ascii="Times New Roman" w:eastAsia="Calibri" w:hAnsi="Times New Roman" w:cs="Times New Roman"/>
          <w:i/>
          <w:sz w:val="24"/>
          <w:szCs w:val="24"/>
        </w:rPr>
        <w:t>Pretendents ir tiesīgs veikt darbus šādās noteiktās sfērās/jomās – dzelzceļa sliežu ceļu, dzelzceļa signalizācijas sistēmu, elektroietaišu, elektronisko sakaru/telekomunikācijas sistēmu un tīklu, ēku projektēšanā un būvdarbos, kā arī inženierizpētē (prasību var izpildīt viens no piegādātāju apvienības dalībniekiem vai piegādātāju apvienības dalībnieki kopā)</w:t>
      </w:r>
      <w:r w:rsidRPr="00F77817">
        <w:rPr>
          <w:rFonts w:ascii="Times New Roman" w:eastAsia="Calibri" w:hAnsi="Times New Roman" w:cs="Times New Roman"/>
          <w:i/>
          <w:sz w:val="24"/>
          <w:szCs w:val="24"/>
        </w:rPr>
        <w:t>”</w:t>
      </w:r>
    </w:p>
    <w:p w14:paraId="3BFBD8DD" w14:textId="77777777" w:rsidR="0021322A" w:rsidRPr="00F77817" w:rsidRDefault="0021322A" w:rsidP="0021322A">
      <w:pPr>
        <w:spacing w:after="0" w:line="240" w:lineRule="auto"/>
        <w:ind w:right="74"/>
        <w:jc w:val="both"/>
        <w:rPr>
          <w:rFonts w:ascii="Times New Roman" w:eastAsia="Times New Roman" w:hAnsi="Times New Roman" w:cs="Times New Roman"/>
          <w:color w:val="000000"/>
          <w:sz w:val="24"/>
          <w:szCs w:val="24"/>
          <w:lang w:eastAsia="ru-RU"/>
        </w:rPr>
      </w:pPr>
      <w:r w:rsidRPr="00F77817">
        <w:rPr>
          <w:rFonts w:ascii="Times New Roman" w:eastAsia="Times New Roman" w:hAnsi="Times New Roman" w:cs="Times New Roman"/>
          <w:color w:val="000000"/>
          <w:sz w:val="24"/>
          <w:szCs w:val="24"/>
          <w:lang w:eastAsia="ru-RU"/>
        </w:rPr>
        <w:tab/>
      </w:r>
    </w:p>
    <w:p w14:paraId="47BB78F7" w14:textId="77777777" w:rsidR="0021322A" w:rsidRPr="00F77817" w:rsidRDefault="0021322A" w:rsidP="0021322A">
      <w:pPr>
        <w:pStyle w:val="ListParagraph"/>
        <w:numPr>
          <w:ilvl w:val="0"/>
          <w:numId w:val="4"/>
        </w:numPr>
        <w:spacing w:after="0" w:line="240" w:lineRule="auto"/>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 xml:space="preserve">Izteikt atklāta konkursa nolikuma </w:t>
      </w:r>
      <w:r w:rsidRPr="00F77817">
        <w:rPr>
          <w:rFonts w:ascii="Times New Roman" w:hAnsi="Times New Roman" w:cs="Times New Roman"/>
          <w:sz w:val="24"/>
          <w:szCs w:val="24"/>
        </w:rPr>
        <w:t>6.2.18.punktu šādā redakcijā:</w:t>
      </w:r>
    </w:p>
    <w:p w14:paraId="7E1C7E08" w14:textId="77777777" w:rsidR="0021322A" w:rsidRPr="00F77817" w:rsidRDefault="0021322A" w:rsidP="0021322A">
      <w:pPr>
        <w:pStyle w:val="ListParagraph"/>
        <w:spacing w:after="0" w:line="240" w:lineRule="auto"/>
        <w:ind w:left="0" w:firstLine="360"/>
        <w:jc w:val="both"/>
        <w:rPr>
          <w:rFonts w:ascii="Times New Roman" w:hAnsi="Times New Roman" w:cs="Times New Roman"/>
          <w:i/>
          <w:color w:val="000000"/>
          <w:sz w:val="24"/>
          <w:szCs w:val="24"/>
          <w:lang w:eastAsia="ru-RU"/>
        </w:rPr>
      </w:pPr>
      <w:r w:rsidRPr="00F77817">
        <w:rPr>
          <w:rFonts w:ascii="Times New Roman" w:hAnsi="Times New Roman" w:cs="Times New Roman"/>
          <w:i/>
          <w:color w:val="222222"/>
          <w:sz w:val="24"/>
          <w:szCs w:val="24"/>
        </w:rPr>
        <w:t>„</w:t>
      </w:r>
      <w:r w:rsidRPr="00F77817">
        <w:rPr>
          <w:rFonts w:ascii="Times New Roman" w:hAnsi="Times New Roman" w:cs="Times New Roman"/>
          <w:i/>
          <w:color w:val="000000"/>
          <w:sz w:val="24"/>
          <w:szCs w:val="24"/>
          <w:lang w:eastAsia="ru-RU"/>
        </w:rPr>
        <w:t>6.2.18. Pretendenta rīcībā ir kvalificēts un pieredzējis personāls saskaņā ar Nolikuma 3.pielikuma prasībām, kas piedalīsies iepirkuma rezultātā slēdzamā iepirkuma līguma izpildē (prasību var izpildīt viens no piegādātāju apvienības dalībniekiem vai piegādātāju apvienības dalībnieki kopā.”</w:t>
      </w:r>
    </w:p>
    <w:p w14:paraId="0606B882" w14:textId="77777777" w:rsidR="008B6F0D" w:rsidRPr="00F77817" w:rsidRDefault="008B6F0D" w:rsidP="0083152F">
      <w:pPr>
        <w:spacing w:after="0" w:line="240" w:lineRule="auto"/>
        <w:jc w:val="both"/>
        <w:rPr>
          <w:rFonts w:ascii="Times New Roman" w:eastAsia="Calibri" w:hAnsi="Times New Roman" w:cs="Times New Roman"/>
          <w:sz w:val="24"/>
          <w:szCs w:val="24"/>
        </w:rPr>
      </w:pPr>
    </w:p>
    <w:p w14:paraId="5A6654CF" w14:textId="24BC2EFD" w:rsidR="00C80BC6" w:rsidRPr="00F77817" w:rsidRDefault="00C80BC6" w:rsidP="0083152F">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eastAsia="Times New Roman" w:hAnsi="Times New Roman" w:cs="Times New Roman"/>
          <w:sz w:val="24"/>
          <w:szCs w:val="24"/>
          <w:lang w:eastAsia="ru-RU"/>
        </w:rPr>
        <w:t xml:space="preserve">Aizstāt atklāta konkursa nolikuma 6.4.punktā vārdus </w:t>
      </w:r>
      <w:r w:rsidRPr="00F77817">
        <w:rPr>
          <w:rFonts w:ascii="Times New Roman" w:hAnsi="Times New Roman" w:cs="Times New Roman"/>
          <w:i/>
          <w:sz w:val="24"/>
          <w:szCs w:val="24"/>
        </w:rPr>
        <w:t>„</w:t>
      </w:r>
      <w:hyperlink r:id="rId7" w:history="1">
        <w:r w:rsidRPr="00F77817">
          <w:rPr>
            <w:rStyle w:val="Hyperlink"/>
            <w:rFonts w:ascii="Times New Roman" w:eastAsia="Times New Roman" w:hAnsi="Times New Roman" w:cs="Times New Roman"/>
            <w:i/>
            <w:color w:val="auto"/>
            <w:sz w:val="24"/>
            <w:szCs w:val="24"/>
            <w:u w:val="none"/>
            <w:lang w:eastAsia="ru-RU"/>
          </w:rPr>
          <w:t>https://ec.europa.eu/tools/espd?lang=lv</w:t>
        </w:r>
      </w:hyperlink>
      <w:r w:rsidRPr="00F77817">
        <w:rPr>
          <w:rFonts w:ascii="Times New Roman" w:eastAsia="Times New Roman" w:hAnsi="Times New Roman" w:cs="Times New Roman"/>
          <w:i/>
          <w:sz w:val="24"/>
          <w:szCs w:val="24"/>
          <w:lang w:eastAsia="ru-RU"/>
        </w:rPr>
        <w:t xml:space="preserve">” ar vārdiem </w:t>
      </w:r>
      <w:r w:rsidRPr="00F77817">
        <w:rPr>
          <w:rFonts w:ascii="Times New Roman" w:hAnsi="Times New Roman" w:cs="Times New Roman"/>
          <w:i/>
          <w:sz w:val="24"/>
          <w:szCs w:val="24"/>
        </w:rPr>
        <w:t>„</w:t>
      </w:r>
      <w:hyperlink r:id="rId8" w:history="1">
        <w:r w:rsidRPr="00F77817">
          <w:rPr>
            <w:rStyle w:val="Hyperlink"/>
            <w:rFonts w:ascii="Times New Roman" w:eastAsia="Times New Roman" w:hAnsi="Times New Roman" w:cs="Times New Roman"/>
            <w:i/>
            <w:color w:val="auto"/>
            <w:sz w:val="24"/>
            <w:szCs w:val="24"/>
            <w:u w:val="none"/>
            <w:lang w:eastAsia="ru-RU"/>
          </w:rPr>
          <w:t>http://espd.eis.gov.lv/</w:t>
        </w:r>
      </w:hyperlink>
      <w:r w:rsidRPr="00F77817">
        <w:rPr>
          <w:rFonts w:ascii="Times New Roman" w:eastAsia="Times New Roman" w:hAnsi="Times New Roman" w:cs="Times New Roman"/>
          <w:i/>
          <w:sz w:val="24"/>
          <w:szCs w:val="24"/>
          <w:lang w:eastAsia="ru-RU"/>
        </w:rPr>
        <w:t>”.</w:t>
      </w:r>
    </w:p>
    <w:p w14:paraId="656E7AB5" w14:textId="77777777" w:rsidR="00C80BC6" w:rsidRPr="00F77817" w:rsidRDefault="00C80BC6" w:rsidP="0083152F">
      <w:pPr>
        <w:spacing w:after="0" w:line="240" w:lineRule="auto"/>
        <w:jc w:val="both"/>
        <w:rPr>
          <w:rFonts w:ascii="Times New Roman" w:eastAsia="Calibri" w:hAnsi="Times New Roman" w:cs="Times New Roman"/>
          <w:sz w:val="24"/>
          <w:szCs w:val="24"/>
        </w:rPr>
      </w:pPr>
    </w:p>
    <w:p w14:paraId="56B5DB1A" w14:textId="5AC90F2C" w:rsidR="0083152F" w:rsidRPr="00F77817" w:rsidRDefault="001A2694" w:rsidP="0083152F">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eastAsia="Times New Roman" w:hAnsi="Times New Roman" w:cs="Times New Roman"/>
          <w:sz w:val="24"/>
          <w:szCs w:val="24"/>
          <w:lang w:eastAsia="ru-RU"/>
        </w:rPr>
        <w:t xml:space="preserve">Papildināt atklāta konkursa nolikuma 6.4.punktu pirms </w:t>
      </w:r>
      <w:r w:rsidRPr="00F77817">
        <w:rPr>
          <w:rFonts w:ascii="Times New Roman" w:eastAsia="Times New Roman" w:hAnsi="Times New Roman" w:cs="Times New Roman"/>
          <w:color w:val="000000"/>
          <w:sz w:val="24"/>
          <w:szCs w:val="24"/>
          <w:lang w:eastAsia="ru-RU"/>
        </w:rPr>
        <w:t xml:space="preserve">vārda </w:t>
      </w:r>
      <w:r w:rsidR="00057598" w:rsidRPr="00F77817">
        <w:rPr>
          <w:rFonts w:ascii="Times New Roman" w:hAnsi="Times New Roman" w:cs="Times New Roman"/>
          <w:i/>
          <w:color w:val="222222"/>
          <w:sz w:val="24"/>
          <w:szCs w:val="24"/>
        </w:rPr>
        <w:t>„</w:t>
      </w:r>
      <w:r w:rsidRPr="00F77817">
        <w:rPr>
          <w:rFonts w:ascii="Times New Roman" w:eastAsia="Times New Roman" w:hAnsi="Times New Roman" w:cs="Times New Roman"/>
          <w:i/>
          <w:color w:val="000000"/>
          <w:sz w:val="24"/>
          <w:szCs w:val="24"/>
          <w:lang w:eastAsia="ru-RU"/>
        </w:rPr>
        <w:t>Pakalpojumu”</w:t>
      </w:r>
      <w:r w:rsidRPr="00F77817">
        <w:rPr>
          <w:rFonts w:ascii="Times New Roman" w:eastAsia="Times New Roman" w:hAnsi="Times New Roman" w:cs="Times New Roman"/>
          <w:color w:val="000000"/>
          <w:sz w:val="24"/>
          <w:szCs w:val="24"/>
          <w:lang w:eastAsia="ru-RU"/>
        </w:rPr>
        <w:t xml:space="preserve"> ar vārdiem </w:t>
      </w:r>
      <w:r w:rsidR="00057598" w:rsidRPr="00F77817">
        <w:rPr>
          <w:rFonts w:ascii="Times New Roman" w:hAnsi="Times New Roman" w:cs="Times New Roman"/>
          <w:i/>
          <w:color w:val="222222"/>
          <w:sz w:val="24"/>
          <w:szCs w:val="24"/>
        </w:rPr>
        <w:t>„</w:t>
      </w:r>
      <w:r w:rsidRPr="00F77817">
        <w:rPr>
          <w:rFonts w:ascii="Times New Roman" w:eastAsia="Times New Roman" w:hAnsi="Times New Roman" w:cs="Times New Roman"/>
          <w:i/>
          <w:color w:val="000000"/>
          <w:sz w:val="24"/>
          <w:szCs w:val="24"/>
          <w:lang w:eastAsia="ru-RU"/>
        </w:rPr>
        <w:t>būvdarbu vai”</w:t>
      </w:r>
      <w:r w:rsidRPr="00F77817">
        <w:rPr>
          <w:rFonts w:ascii="Times New Roman" w:eastAsia="Times New Roman" w:hAnsi="Times New Roman" w:cs="Times New Roman"/>
          <w:color w:val="000000"/>
          <w:sz w:val="24"/>
          <w:szCs w:val="24"/>
          <w:lang w:eastAsia="ru-RU"/>
        </w:rPr>
        <w:t>.</w:t>
      </w:r>
    </w:p>
    <w:p w14:paraId="6E57E01A" w14:textId="77777777" w:rsidR="0083152F" w:rsidRPr="00F77817" w:rsidRDefault="0083152F" w:rsidP="0003665A">
      <w:pPr>
        <w:spacing w:after="0" w:line="240" w:lineRule="auto"/>
        <w:jc w:val="both"/>
        <w:rPr>
          <w:rFonts w:ascii="Times New Roman" w:eastAsia="Calibri" w:hAnsi="Times New Roman" w:cs="Times New Roman"/>
          <w:sz w:val="24"/>
          <w:szCs w:val="24"/>
        </w:rPr>
      </w:pPr>
    </w:p>
    <w:p w14:paraId="7E11545D" w14:textId="55A21BDB" w:rsidR="0083152F" w:rsidRPr="00F77817" w:rsidRDefault="0083152F" w:rsidP="0083152F">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eastAsia="Times New Roman" w:hAnsi="Times New Roman" w:cs="Times New Roman"/>
          <w:color w:val="000000"/>
          <w:sz w:val="24"/>
          <w:szCs w:val="24"/>
          <w:lang w:eastAsia="ru-RU"/>
        </w:rPr>
        <w:t xml:space="preserve">Papildināt atklāta konkursa nolikuma 6.5.punktu pirms vārda </w:t>
      </w:r>
      <w:r w:rsidRPr="00F77817">
        <w:rPr>
          <w:rFonts w:ascii="Times New Roman" w:hAnsi="Times New Roman" w:cs="Times New Roman"/>
          <w:i/>
          <w:color w:val="222222"/>
          <w:sz w:val="24"/>
          <w:szCs w:val="24"/>
        </w:rPr>
        <w:t>„</w:t>
      </w:r>
      <w:r w:rsidRPr="00F77817">
        <w:rPr>
          <w:rFonts w:ascii="Times New Roman" w:eastAsia="Times New Roman" w:hAnsi="Times New Roman" w:cs="Times New Roman"/>
          <w:i/>
          <w:color w:val="000000"/>
          <w:sz w:val="24"/>
          <w:szCs w:val="24"/>
          <w:lang w:eastAsia="ru-RU"/>
        </w:rPr>
        <w:t>Pakalpojumu”</w:t>
      </w:r>
      <w:r w:rsidRPr="00F77817">
        <w:rPr>
          <w:rFonts w:ascii="Times New Roman" w:eastAsia="Times New Roman" w:hAnsi="Times New Roman" w:cs="Times New Roman"/>
          <w:color w:val="000000"/>
          <w:sz w:val="24"/>
          <w:szCs w:val="24"/>
          <w:lang w:eastAsia="ru-RU"/>
        </w:rPr>
        <w:t xml:space="preserve"> ar vārdiem </w:t>
      </w:r>
      <w:r w:rsidRPr="00F77817">
        <w:rPr>
          <w:rFonts w:ascii="Times New Roman" w:hAnsi="Times New Roman" w:cs="Times New Roman"/>
          <w:i/>
          <w:color w:val="222222"/>
          <w:sz w:val="24"/>
          <w:szCs w:val="24"/>
        </w:rPr>
        <w:t>„</w:t>
      </w:r>
      <w:r w:rsidRPr="00F77817">
        <w:rPr>
          <w:rFonts w:ascii="Times New Roman" w:eastAsia="Times New Roman" w:hAnsi="Times New Roman" w:cs="Times New Roman"/>
          <w:i/>
          <w:color w:val="000000"/>
          <w:sz w:val="24"/>
          <w:szCs w:val="24"/>
          <w:lang w:eastAsia="ru-RU"/>
        </w:rPr>
        <w:t>būvdarbu vai”</w:t>
      </w:r>
      <w:r w:rsidRPr="00F77817">
        <w:rPr>
          <w:rFonts w:ascii="Times New Roman" w:eastAsia="Times New Roman" w:hAnsi="Times New Roman" w:cs="Times New Roman"/>
          <w:color w:val="000000"/>
          <w:sz w:val="24"/>
          <w:szCs w:val="24"/>
          <w:lang w:eastAsia="ru-RU"/>
        </w:rPr>
        <w:t>.</w:t>
      </w:r>
    </w:p>
    <w:p w14:paraId="50F5309B" w14:textId="77777777" w:rsidR="009313D4" w:rsidRPr="00F77817" w:rsidRDefault="009313D4" w:rsidP="009313D4">
      <w:pPr>
        <w:pStyle w:val="ListParagraph"/>
        <w:rPr>
          <w:rFonts w:ascii="Times New Roman" w:eastAsia="Calibri" w:hAnsi="Times New Roman" w:cs="Times New Roman"/>
          <w:sz w:val="24"/>
          <w:szCs w:val="24"/>
        </w:rPr>
      </w:pPr>
    </w:p>
    <w:p w14:paraId="6E786E14" w14:textId="77777777" w:rsidR="009313D4" w:rsidRPr="00F77817" w:rsidRDefault="009313D4" w:rsidP="009313D4">
      <w:pPr>
        <w:pStyle w:val="ListParagraph"/>
        <w:numPr>
          <w:ilvl w:val="0"/>
          <w:numId w:val="4"/>
        </w:numPr>
        <w:spacing w:after="0" w:line="240" w:lineRule="auto"/>
        <w:rPr>
          <w:rFonts w:ascii="Times New Roman" w:eastAsia="Calibri" w:hAnsi="Times New Roman" w:cs="Times New Roman"/>
          <w:sz w:val="24"/>
          <w:szCs w:val="24"/>
        </w:rPr>
      </w:pPr>
      <w:r w:rsidRPr="00F77817">
        <w:rPr>
          <w:rFonts w:ascii="Times New Roman" w:eastAsia="Calibri" w:hAnsi="Times New Roman" w:cs="Times New Roman"/>
          <w:sz w:val="24"/>
          <w:szCs w:val="24"/>
        </w:rPr>
        <w:t>Izteikt atklāta konkursa nolikuma 6.6.punktu šādā redakcijā:</w:t>
      </w:r>
    </w:p>
    <w:p w14:paraId="427603EE" w14:textId="321B9017" w:rsidR="001A2694" w:rsidRPr="00F77817" w:rsidRDefault="009313D4" w:rsidP="00EC4F8C">
      <w:pPr>
        <w:spacing w:before="120"/>
        <w:jc w:val="both"/>
        <w:rPr>
          <w:rFonts w:ascii="Times New Roman" w:eastAsia="Calibri" w:hAnsi="Times New Roman" w:cs="Times New Roman"/>
          <w:sz w:val="24"/>
          <w:szCs w:val="24"/>
        </w:rPr>
      </w:pPr>
      <w:r w:rsidRPr="00F77817">
        <w:rPr>
          <w:rFonts w:ascii="Times New Roman" w:hAnsi="Times New Roman" w:cs="Times New Roman"/>
          <w:color w:val="222222"/>
          <w:sz w:val="24"/>
          <w:szCs w:val="24"/>
        </w:rPr>
        <w:t>„</w:t>
      </w:r>
      <w:r w:rsidR="00EC4F8C" w:rsidRPr="00F77817">
        <w:rPr>
          <w:rFonts w:ascii="Times New Roman" w:hAnsi="Times New Roman" w:cs="Times New Roman"/>
          <w:i/>
        </w:rPr>
        <w:t xml:space="preserve">6.6. Lai pārbaudītu, vai uz Latvijā reģistrēta pretendenta valdes vai padomes locekli, </w:t>
      </w:r>
      <w:proofErr w:type="spellStart"/>
      <w:r w:rsidR="00EC4F8C" w:rsidRPr="00F77817">
        <w:rPr>
          <w:rFonts w:ascii="Times New Roman" w:hAnsi="Times New Roman" w:cs="Times New Roman"/>
          <w:i/>
        </w:rPr>
        <w:t>pārstāvēttiesīgo</w:t>
      </w:r>
      <w:proofErr w:type="spellEnd"/>
      <w:r w:rsidR="00EC4F8C" w:rsidRPr="00F77817">
        <w:rPr>
          <w:rFonts w:ascii="Times New Roman" w:hAnsi="Times New Roman" w:cs="Times New Roman"/>
          <w:i/>
        </w:rPr>
        <w:t xml:space="preserve"> personu vai prokūristu, vai personu, kura ir pilnvarota pārstāvēt pretendentu </w:t>
      </w:r>
      <w:r w:rsidR="00EC4F8C" w:rsidRPr="00F77817">
        <w:rPr>
          <w:rFonts w:ascii="Times New Roman" w:hAnsi="Times New Roman" w:cs="Times New Roman"/>
          <w:i/>
        </w:rPr>
        <w:lastRenderedPageBreak/>
        <w:t xml:space="preserve">darbībās, kas saistītas ar filiāli, un kura ir reģistrēta vai pastāvīgi dzīvo ārvalstī, vai uz ārvalstī reģistrētu vai pastāvīgi dzīvojošu pretendentu, vai uz Nolikuma </w:t>
      </w:r>
      <w:r w:rsidR="00EC4F8C" w:rsidRPr="0029757C">
        <w:rPr>
          <w:rFonts w:ascii="Times New Roman" w:hAnsi="Times New Roman" w:cs="Times New Roman"/>
          <w:i/>
          <w:color w:val="000000" w:themeColor="text1"/>
        </w:rPr>
        <w:t>6.2.9.-6.2.11.</w:t>
      </w:r>
      <w:r w:rsidR="00EC4F8C" w:rsidRPr="00F77817">
        <w:rPr>
          <w:rFonts w:ascii="Times New Roman" w:hAnsi="Times New Roman" w:cs="Times New Roman"/>
          <w:i/>
        </w:rPr>
        <w:t xml:space="preserve">punktā minēto personu, kas reģistrēta vai pastāvīgi dzīvo ārvalstī, nav attiecināmi Nolikuma 6.2.1. – 6.2.8.punktā noteiktie izslēgšanas nosacījumi, Pasūtītājs pieprasa, lai pretendents iesniedz attiecīgās kompetentās institūcijas izziņu, kas apliecina, ka uz attiecīgo personu neattiecas Nolikuma 6.2.1. – 6.2.8.punktā minētie gadījumi. Ja par valdes vai padomes locekli, </w:t>
      </w:r>
      <w:proofErr w:type="spellStart"/>
      <w:r w:rsidR="00EC4F8C" w:rsidRPr="00F77817">
        <w:rPr>
          <w:rFonts w:ascii="Times New Roman" w:hAnsi="Times New Roman" w:cs="Times New Roman"/>
          <w:i/>
        </w:rPr>
        <w:t>pārstāvēttiesīgo</w:t>
      </w:r>
      <w:proofErr w:type="spellEnd"/>
      <w:r w:rsidR="00EC4F8C" w:rsidRPr="00F77817">
        <w:rPr>
          <w:rFonts w:ascii="Times New Roman" w:hAnsi="Times New Roman" w:cs="Times New Roman"/>
          <w:i/>
        </w:rPr>
        <w:t xml:space="preserve"> personu vai prokūristu, vai personu, kura ir pilnvarota pārstāvēt pretendentu darbībās, kas saistītas ar filiāli, atbilstoši pretendenta vai Nolikuma 6.2.9., 6.2.10. un 6.2.11.punktā minētās personas reģistrācijas valsts normatīvajiem aktiem nevar būt persona, uz kuru ir attiecināmi Nolikuma 6.2.1. – 6.2.8.punktā noteiktie izslēgšanas nosacījumi, pretendents ir tiesīgs izziņas vietā iesniegt attiecīgu skaidrojumu. Termiņu skaidrojuma vai izziņas iesniegšanai Pasūtītājs noteiks ne īsāku par 10 (desmit) darbdienām pēc pieprasījuma izsniegšanas vai nosūtīšanas dienas. Ja attiecīgais pretendents noteiktajā termiņā neiesniegs minēto skaidrojumu vai izziņu, Pasūtītājs to izslēgs no dalības Atklātā konkursā. Ja Pasūtītājs no skaidrojuma negūs pārliecību, ka uz attiecīgajām personām nav attiecināmi Nolikuma 6.2.1.–6.2.8.punktā noteiktie izslēgšanas nosacījumi, tas pieprasīs, lai par šīm personām tiek iesniegtas kompetento institūciju izziņas.</w:t>
      </w:r>
      <w:r w:rsidRPr="00F77817">
        <w:rPr>
          <w:rFonts w:ascii="Times New Roman" w:eastAsia="Calibri" w:hAnsi="Times New Roman" w:cs="Times New Roman"/>
          <w:sz w:val="24"/>
          <w:szCs w:val="24"/>
        </w:rPr>
        <w:t>”</w:t>
      </w:r>
    </w:p>
    <w:p w14:paraId="4577CA3E" w14:textId="1F967894" w:rsidR="00AC33B5" w:rsidRPr="00F77817" w:rsidRDefault="00AC33B5" w:rsidP="00890FCC">
      <w:pPr>
        <w:spacing w:after="0" w:line="240" w:lineRule="auto"/>
        <w:ind w:right="81"/>
        <w:contextualSpacing/>
        <w:jc w:val="both"/>
        <w:rPr>
          <w:rFonts w:ascii="Times New Roman" w:eastAsia="Times New Roman" w:hAnsi="Times New Roman" w:cs="Times New Roman"/>
          <w:color w:val="000000"/>
          <w:sz w:val="24"/>
          <w:szCs w:val="24"/>
          <w:lang w:eastAsia="ru-RU"/>
        </w:rPr>
      </w:pPr>
    </w:p>
    <w:p w14:paraId="5DEAF60F" w14:textId="08A469A9" w:rsidR="0021322A" w:rsidRPr="00F77817" w:rsidRDefault="0021322A" w:rsidP="0021322A">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eastAsia="Times New Roman" w:hAnsi="Times New Roman" w:cs="Times New Roman"/>
          <w:color w:val="000000"/>
          <w:sz w:val="24"/>
          <w:szCs w:val="24"/>
          <w:lang w:eastAsia="ru-RU"/>
        </w:rPr>
        <w:t xml:space="preserve">Papildināt atklāta konkursa nolikuma 7.2.punktu pirms vārda </w:t>
      </w:r>
      <w:r w:rsidRPr="00F77817">
        <w:rPr>
          <w:rFonts w:ascii="Times New Roman" w:hAnsi="Times New Roman" w:cs="Times New Roman"/>
          <w:i/>
          <w:color w:val="222222"/>
          <w:sz w:val="24"/>
          <w:szCs w:val="24"/>
        </w:rPr>
        <w:t>„</w:t>
      </w:r>
      <w:r w:rsidRPr="00F77817">
        <w:rPr>
          <w:rFonts w:ascii="Times New Roman" w:eastAsia="Times New Roman" w:hAnsi="Times New Roman" w:cs="Times New Roman"/>
          <w:i/>
          <w:color w:val="000000"/>
          <w:sz w:val="24"/>
          <w:szCs w:val="24"/>
          <w:lang w:eastAsia="ru-RU"/>
        </w:rPr>
        <w:t>Pakalpojumu”</w:t>
      </w:r>
      <w:r w:rsidRPr="00F77817">
        <w:rPr>
          <w:rFonts w:ascii="Times New Roman" w:eastAsia="Times New Roman" w:hAnsi="Times New Roman" w:cs="Times New Roman"/>
          <w:color w:val="000000"/>
          <w:sz w:val="24"/>
          <w:szCs w:val="24"/>
          <w:lang w:eastAsia="ru-RU"/>
        </w:rPr>
        <w:t xml:space="preserve"> ar vārdiem </w:t>
      </w:r>
      <w:r w:rsidRPr="00F77817">
        <w:rPr>
          <w:rFonts w:ascii="Times New Roman" w:hAnsi="Times New Roman" w:cs="Times New Roman"/>
          <w:i/>
          <w:color w:val="222222"/>
          <w:sz w:val="24"/>
          <w:szCs w:val="24"/>
        </w:rPr>
        <w:t>„</w:t>
      </w:r>
      <w:r w:rsidRPr="00F77817">
        <w:rPr>
          <w:rFonts w:ascii="Times New Roman" w:eastAsia="Times New Roman" w:hAnsi="Times New Roman" w:cs="Times New Roman"/>
          <w:i/>
          <w:color w:val="000000"/>
          <w:sz w:val="24"/>
          <w:szCs w:val="24"/>
          <w:lang w:eastAsia="ru-RU"/>
        </w:rPr>
        <w:t>būvdarbu vai”</w:t>
      </w:r>
      <w:r w:rsidRPr="00F77817">
        <w:rPr>
          <w:rFonts w:ascii="Times New Roman" w:eastAsia="Times New Roman" w:hAnsi="Times New Roman" w:cs="Times New Roman"/>
          <w:color w:val="000000"/>
          <w:sz w:val="24"/>
          <w:szCs w:val="24"/>
          <w:lang w:eastAsia="ru-RU"/>
        </w:rPr>
        <w:t>.</w:t>
      </w:r>
    </w:p>
    <w:p w14:paraId="26762833" w14:textId="1DF10206" w:rsidR="008B2150" w:rsidRPr="00F77817" w:rsidRDefault="008B2150" w:rsidP="008B2150">
      <w:pPr>
        <w:pStyle w:val="ListParagraph"/>
        <w:spacing w:after="0" w:line="240" w:lineRule="auto"/>
        <w:ind w:left="360"/>
        <w:jc w:val="both"/>
        <w:rPr>
          <w:rFonts w:ascii="Times New Roman" w:eastAsia="Calibri" w:hAnsi="Times New Roman" w:cs="Times New Roman"/>
          <w:sz w:val="24"/>
          <w:szCs w:val="24"/>
        </w:rPr>
      </w:pPr>
    </w:p>
    <w:p w14:paraId="63F3F505" w14:textId="05BB1100" w:rsidR="008B2150" w:rsidRPr="00F77817" w:rsidRDefault="008B2150" w:rsidP="0086289F">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 xml:space="preserve">Atklāta konkursa nolikuma 10.6.punktā vārdus </w:t>
      </w:r>
      <w:r w:rsidR="0086289F"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10 (desmit)”</w:t>
      </w:r>
      <w:r w:rsidRPr="00F77817">
        <w:rPr>
          <w:rFonts w:ascii="Times New Roman" w:eastAsia="Calibri" w:hAnsi="Times New Roman" w:cs="Times New Roman"/>
          <w:sz w:val="24"/>
          <w:szCs w:val="24"/>
        </w:rPr>
        <w:t xml:space="preserve"> aizstāt ar vārdiem </w:t>
      </w:r>
      <w:r w:rsidR="0086289F"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20 (divdesmit)”</w:t>
      </w:r>
      <w:r w:rsidRPr="00F77817">
        <w:rPr>
          <w:rFonts w:ascii="Times New Roman" w:eastAsia="Calibri" w:hAnsi="Times New Roman" w:cs="Times New Roman"/>
          <w:sz w:val="24"/>
          <w:szCs w:val="24"/>
        </w:rPr>
        <w:t>.</w:t>
      </w:r>
    </w:p>
    <w:p w14:paraId="521017F2" w14:textId="77777777" w:rsidR="002B052B" w:rsidRPr="00F77817" w:rsidRDefault="002B052B" w:rsidP="002B052B">
      <w:pPr>
        <w:spacing w:after="0" w:line="240" w:lineRule="auto"/>
        <w:jc w:val="both"/>
        <w:rPr>
          <w:rFonts w:ascii="Times New Roman" w:eastAsia="Calibri" w:hAnsi="Times New Roman" w:cs="Times New Roman"/>
          <w:sz w:val="24"/>
          <w:szCs w:val="24"/>
        </w:rPr>
      </w:pPr>
    </w:p>
    <w:p w14:paraId="2869F225" w14:textId="37A0C5B7" w:rsidR="002B052B" w:rsidRPr="00F77817" w:rsidRDefault="002B052B" w:rsidP="002B052B">
      <w:pPr>
        <w:pStyle w:val="ListParagraph"/>
        <w:numPr>
          <w:ilvl w:val="0"/>
          <w:numId w:val="4"/>
        </w:numPr>
        <w:spacing w:after="0" w:line="240" w:lineRule="auto"/>
        <w:ind w:left="0" w:firstLine="360"/>
        <w:jc w:val="both"/>
        <w:rPr>
          <w:rFonts w:ascii="Times New Roman" w:eastAsia="Calibri" w:hAnsi="Times New Roman" w:cs="Times New Roman"/>
          <w:i/>
          <w:sz w:val="24"/>
          <w:szCs w:val="24"/>
        </w:rPr>
      </w:pPr>
      <w:r w:rsidRPr="00F77817">
        <w:rPr>
          <w:rFonts w:ascii="Times New Roman" w:eastAsia="Calibri" w:hAnsi="Times New Roman" w:cs="Times New Roman"/>
          <w:sz w:val="24"/>
          <w:szCs w:val="24"/>
        </w:rPr>
        <w:t xml:space="preserve">Atklāta konkursa nolikuma 10.6.punktā dzēst šādus vārdus </w:t>
      </w:r>
      <w:r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LR Finanšu un kapitāla tirgus komisijas licencētas”</w:t>
      </w:r>
      <w:r w:rsidRPr="00F77817">
        <w:rPr>
          <w:rFonts w:ascii="Times New Roman" w:eastAsia="Calibri" w:hAnsi="Times New Roman" w:cs="Times New Roman"/>
          <w:sz w:val="24"/>
          <w:szCs w:val="24"/>
        </w:rPr>
        <w:t>.</w:t>
      </w:r>
    </w:p>
    <w:p w14:paraId="2AD72343" w14:textId="77777777" w:rsidR="002B052B" w:rsidRPr="00F77817" w:rsidRDefault="002B052B" w:rsidP="002B052B">
      <w:pPr>
        <w:pStyle w:val="ListParagraph"/>
        <w:spacing w:after="0" w:line="240" w:lineRule="auto"/>
        <w:jc w:val="both"/>
        <w:rPr>
          <w:rFonts w:ascii="Times New Roman" w:eastAsia="Calibri" w:hAnsi="Times New Roman" w:cs="Times New Roman"/>
          <w:i/>
          <w:sz w:val="24"/>
          <w:szCs w:val="24"/>
        </w:rPr>
      </w:pPr>
    </w:p>
    <w:p w14:paraId="333EFF96" w14:textId="36E6348D" w:rsidR="00AA246B" w:rsidRPr="00F77817" w:rsidRDefault="002B052B" w:rsidP="00AA246B">
      <w:pPr>
        <w:pStyle w:val="ListParagraph"/>
        <w:numPr>
          <w:ilvl w:val="0"/>
          <w:numId w:val="4"/>
        </w:numPr>
        <w:spacing w:after="0" w:line="240" w:lineRule="auto"/>
        <w:ind w:left="0" w:firstLine="360"/>
        <w:jc w:val="both"/>
        <w:rPr>
          <w:rFonts w:ascii="Times New Roman" w:eastAsia="Calibri" w:hAnsi="Times New Roman" w:cs="Times New Roman"/>
          <w:i/>
          <w:sz w:val="24"/>
          <w:szCs w:val="24"/>
        </w:rPr>
      </w:pPr>
      <w:r w:rsidRPr="00F77817">
        <w:rPr>
          <w:rFonts w:ascii="Times New Roman" w:eastAsia="Calibri" w:hAnsi="Times New Roman" w:cs="Times New Roman"/>
          <w:sz w:val="24"/>
          <w:szCs w:val="24"/>
        </w:rPr>
        <w:t xml:space="preserve">Atklāta konkursa nolikuma 10.7.punktā dzēst šādus vārdus </w:t>
      </w:r>
      <w:r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LR Finanšu un kapitāla tirgus komisijas licencētas”</w:t>
      </w:r>
      <w:r w:rsidRPr="00F77817">
        <w:rPr>
          <w:rFonts w:ascii="Times New Roman" w:eastAsia="Calibri" w:hAnsi="Times New Roman" w:cs="Times New Roman"/>
          <w:sz w:val="24"/>
          <w:szCs w:val="24"/>
        </w:rPr>
        <w:t>.</w:t>
      </w:r>
    </w:p>
    <w:p w14:paraId="387AD95E" w14:textId="77777777" w:rsidR="0031121B" w:rsidRPr="00F77817" w:rsidRDefault="0031121B" w:rsidP="0031121B">
      <w:pPr>
        <w:spacing w:after="0" w:line="240" w:lineRule="auto"/>
        <w:jc w:val="both"/>
        <w:rPr>
          <w:rFonts w:ascii="Times New Roman" w:eastAsia="Calibri" w:hAnsi="Times New Roman" w:cs="Times New Roman"/>
          <w:i/>
          <w:sz w:val="24"/>
          <w:szCs w:val="24"/>
        </w:rPr>
      </w:pPr>
    </w:p>
    <w:p w14:paraId="75A8E5DB" w14:textId="77777777" w:rsidR="0031121B" w:rsidRPr="00F77817" w:rsidRDefault="0031121B" w:rsidP="0031121B">
      <w:pPr>
        <w:pStyle w:val="ListParagraph"/>
        <w:numPr>
          <w:ilvl w:val="0"/>
          <w:numId w:val="4"/>
        </w:numPr>
        <w:spacing w:after="0" w:line="240" w:lineRule="auto"/>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Atklāta konkursa nolikuma 10.10.punktu izteikt šādā redakcijā:</w:t>
      </w:r>
    </w:p>
    <w:p w14:paraId="463CCAE0" w14:textId="11EBBA10" w:rsidR="00B21F4B" w:rsidRPr="00F77817" w:rsidRDefault="0031121B" w:rsidP="000411B6">
      <w:pPr>
        <w:spacing w:after="0" w:line="240" w:lineRule="auto"/>
        <w:ind w:firstLine="360"/>
        <w:jc w:val="both"/>
        <w:rPr>
          <w:rFonts w:ascii="Times New Roman" w:eastAsia="Calibri" w:hAnsi="Times New Roman" w:cs="Times New Roman"/>
          <w:i/>
          <w:sz w:val="24"/>
          <w:szCs w:val="24"/>
        </w:rPr>
      </w:pPr>
      <w:r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10.10. Saistību izpildes garantijai jābūt spēkā līdz līguma saistību pilnīgai izpildei vai vismaz 70 (septiņdesmit) kalendāra dienas pēc Defektu paziņošanas</w:t>
      </w:r>
      <w:r w:rsidR="005F4043" w:rsidRPr="00F77817">
        <w:rPr>
          <w:rFonts w:ascii="Times New Roman" w:eastAsia="Calibri" w:hAnsi="Times New Roman" w:cs="Times New Roman"/>
          <w:i/>
          <w:sz w:val="24"/>
          <w:szCs w:val="24"/>
        </w:rPr>
        <w:t xml:space="preserve"> </w:t>
      </w:r>
      <w:r w:rsidR="005F4043" w:rsidRPr="0029757C">
        <w:rPr>
          <w:rFonts w:ascii="Times New Roman" w:eastAsia="Calibri" w:hAnsi="Times New Roman" w:cs="Times New Roman"/>
          <w:i/>
          <w:color w:val="000000" w:themeColor="text1"/>
          <w:sz w:val="24"/>
          <w:szCs w:val="24"/>
        </w:rPr>
        <w:t>perioda</w:t>
      </w:r>
      <w:r w:rsidRPr="00F77817">
        <w:rPr>
          <w:rFonts w:ascii="Times New Roman" w:eastAsia="Calibri" w:hAnsi="Times New Roman" w:cs="Times New Roman"/>
          <w:i/>
          <w:sz w:val="24"/>
          <w:szCs w:val="24"/>
        </w:rPr>
        <w:t xml:space="preserve"> beigām, kad Uzņēmējs ir izpildījis un pabeidzis Darbus un novērsis defektus.”</w:t>
      </w:r>
    </w:p>
    <w:p w14:paraId="1C5FE0C4" w14:textId="77777777" w:rsidR="00B21F4B" w:rsidRPr="00F77817" w:rsidRDefault="00B21F4B" w:rsidP="00B21F4B">
      <w:pPr>
        <w:spacing w:after="0" w:line="240" w:lineRule="auto"/>
        <w:jc w:val="both"/>
        <w:rPr>
          <w:rFonts w:ascii="Times New Roman" w:eastAsia="Calibri" w:hAnsi="Times New Roman" w:cs="Times New Roman"/>
          <w:sz w:val="24"/>
          <w:szCs w:val="24"/>
        </w:rPr>
      </w:pPr>
    </w:p>
    <w:p w14:paraId="53231EBC" w14:textId="1CA7799A" w:rsidR="00B21F4B" w:rsidRPr="00F77817" w:rsidRDefault="00B21F4B" w:rsidP="00B21F4B">
      <w:pPr>
        <w:pStyle w:val="ListParagraph"/>
        <w:numPr>
          <w:ilvl w:val="0"/>
          <w:numId w:val="4"/>
        </w:numPr>
        <w:spacing w:after="0" w:line="240" w:lineRule="auto"/>
        <w:jc w:val="both"/>
        <w:rPr>
          <w:rFonts w:ascii="Times New Roman" w:eastAsia="Calibri" w:hAnsi="Times New Roman" w:cs="Times New Roman"/>
          <w:i/>
          <w:sz w:val="24"/>
          <w:szCs w:val="24"/>
        </w:rPr>
      </w:pPr>
      <w:r w:rsidRPr="00F77817">
        <w:rPr>
          <w:rFonts w:ascii="Times New Roman" w:eastAsia="Calibri" w:hAnsi="Times New Roman" w:cs="Times New Roman"/>
          <w:sz w:val="24"/>
          <w:szCs w:val="24"/>
        </w:rPr>
        <w:t>Papildināt atklāta konkursa nolikumu ar 10.12.punktu šādā redakcijā:</w:t>
      </w:r>
    </w:p>
    <w:p w14:paraId="50029920" w14:textId="64FD3F16" w:rsidR="00B21F4B" w:rsidRPr="00F77817" w:rsidRDefault="00155524" w:rsidP="000411B6">
      <w:pPr>
        <w:spacing w:after="0" w:line="240" w:lineRule="auto"/>
        <w:ind w:firstLine="360"/>
        <w:jc w:val="both"/>
        <w:rPr>
          <w:rFonts w:ascii="Times New Roman" w:eastAsia="Calibri" w:hAnsi="Times New Roman" w:cs="Times New Roman"/>
          <w:i/>
          <w:sz w:val="24"/>
          <w:szCs w:val="24"/>
        </w:rPr>
      </w:pPr>
      <w:r w:rsidRPr="00F77817">
        <w:rPr>
          <w:rFonts w:ascii="Times New Roman" w:hAnsi="Times New Roman" w:cs="Times New Roman"/>
          <w:i/>
          <w:color w:val="222222"/>
          <w:sz w:val="24"/>
          <w:szCs w:val="24"/>
        </w:rPr>
        <w:t>„</w:t>
      </w:r>
      <w:r w:rsidR="00B21F4B" w:rsidRPr="00F77817">
        <w:rPr>
          <w:rFonts w:ascii="Times New Roman" w:eastAsia="Calibri" w:hAnsi="Times New Roman" w:cs="Times New Roman"/>
          <w:i/>
          <w:sz w:val="24"/>
          <w:szCs w:val="24"/>
        </w:rPr>
        <w:t>10.12. Pēc iepirkuma līguma slēgšanas tiesību piešķiršanas, bet ne vēlāk kā uzsākot iepirkuma līguma izpildi, pretendents iesniedz būvdarbos vai pakalpojumu sniegšanā iesaistīto apakšuzņēmēju (ja tādus ir plānots iesaistīt) sarakstu, kurā norādīts apakšuzņēmēja nosaukums, kontaktinformācija un tā pārstāvēttiesīgā persona, ciktāl minētā informācija ir zināma. Sarakstā norāda arī pretendenta apakšuzņēmēju apakšuzņēmējus. Līguma izpildes laikā pretendentam ir pienākums paziņot pasūtītājam par jebkurām minētās informācijas izmaiņām, kā arī papildināt sarakstu ar informāciju par apakšuzņēmēju, kas tiek vēlāk iesaistīts būvdarbu veikšanā vai pakalpojumu sniegšanā.</w:t>
      </w:r>
      <w:bookmarkStart w:id="3" w:name="_Hlk13146130"/>
      <w:r w:rsidR="00B21F4B" w:rsidRPr="00F77817">
        <w:rPr>
          <w:rFonts w:ascii="Times New Roman" w:eastAsia="Calibri" w:hAnsi="Times New Roman" w:cs="Times New Roman"/>
          <w:i/>
          <w:sz w:val="24"/>
          <w:szCs w:val="24"/>
        </w:rPr>
        <w:t>”</w:t>
      </w:r>
      <w:bookmarkEnd w:id="3"/>
    </w:p>
    <w:p w14:paraId="75E1B7EC" w14:textId="77777777" w:rsidR="00B21F4B" w:rsidRPr="00F77817" w:rsidRDefault="00B21F4B" w:rsidP="00B21F4B">
      <w:pPr>
        <w:spacing w:after="0" w:line="240" w:lineRule="auto"/>
        <w:jc w:val="both"/>
        <w:rPr>
          <w:rFonts w:ascii="Times New Roman" w:eastAsia="Calibri" w:hAnsi="Times New Roman" w:cs="Times New Roman"/>
          <w:sz w:val="24"/>
          <w:szCs w:val="24"/>
        </w:rPr>
      </w:pPr>
    </w:p>
    <w:p w14:paraId="0C072E46" w14:textId="572F3F4B" w:rsidR="00AA246B" w:rsidRPr="00F77817" w:rsidRDefault="00AA246B" w:rsidP="00B21F4B">
      <w:pPr>
        <w:pStyle w:val="ListParagraph"/>
        <w:numPr>
          <w:ilvl w:val="0"/>
          <w:numId w:val="4"/>
        </w:numPr>
        <w:spacing w:after="0" w:line="240" w:lineRule="auto"/>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Atklāta konkursa nolikuma 12.3.punktu izteikt šādā redakcijā:</w:t>
      </w:r>
    </w:p>
    <w:p w14:paraId="02489BDE" w14:textId="77777777" w:rsidR="007F3CAF" w:rsidRPr="00F77817" w:rsidRDefault="00103845" w:rsidP="00FD6F1E">
      <w:pPr>
        <w:tabs>
          <w:tab w:val="left" w:pos="1134"/>
        </w:tabs>
        <w:spacing w:after="0" w:line="240" w:lineRule="auto"/>
        <w:ind w:firstLine="360"/>
        <w:jc w:val="both"/>
        <w:rPr>
          <w:rFonts w:ascii="Times New Roman" w:eastAsia="Calibri" w:hAnsi="Times New Roman" w:cs="Times New Roman"/>
          <w:i/>
          <w:sz w:val="24"/>
          <w:szCs w:val="24"/>
        </w:rPr>
      </w:pPr>
      <w:r w:rsidRPr="00F77817">
        <w:rPr>
          <w:rFonts w:ascii="Times New Roman" w:hAnsi="Times New Roman" w:cs="Times New Roman"/>
          <w:i/>
          <w:color w:val="222222"/>
          <w:sz w:val="24"/>
          <w:szCs w:val="24"/>
        </w:rPr>
        <w:t>„</w:t>
      </w:r>
      <w:r w:rsidR="00AA246B" w:rsidRPr="00F77817">
        <w:rPr>
          <w:rFonts w:ascii="Times New Roman" w:eastAsia="Calibri" w:hAnsi="Times New Roman" w:cs="Times New Roman"/>
          <w:i/>
          <w:sz w:val="24"/>
          <w:szCs w:val="24"/>
        </w:rPr>
        <w:t>12.3.</w:t>
      </w:r>
      <w:r w:rsidR="00AA246B" w:rsidRPr="00F77817">
        <w:rPr>
          <w:rFonts w:ascii="Times New Roman" w:eastAsia="Calibri" w:hAnsi="Times New Roman" w:cs="Times New Roman"/>
          <w:i/>
          <w:sz w:val="24"/>
          <w:szCs w:val="24"/>
        </w:rPr>
        <w:tab/>
        <w:t>Papildu informācija tiek ievietota Pasūtītāja pircēja profilā EIS, norādot uzdoto jautājumu, kā arī nosūtīta ieinteresētajam piegādātājam, kurš uzdevis jautājumu.”</w:t>
      </w:r>
    </w:p>
    <w:p w14:paraId="55FFFF94" w14:textId="77777777" w:rsidR="007F3CAF" w:rsidRPr="00F77817" w:rsidRDefault="007F3CAF" w:rsidP="007F3CAF">
      <w:pPr>
        <w:spacing w:after="0" w:line="240" w:lineRule="auto"/>
        <w:jc w:val="both"/>
        <w:rPr>
          <w:rFonts w:ascii="Times New Roman" w:eastAsia="Calibri" w:hAnsi="Times New Roman" w:cs="Times New Roman"/>
          <w:sz w:val="24"/>
          <w:szCs w:val="24"/>
        </w:rPr>
      </w:pPr>
    </w:p>
    <w:p w14:paraId="5D8805D3" w14:textId="1802F2A1" w:rsidR="003A07CE" w:rsidRDefault="003A07CE" w:rsidP="003A07CE">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A07CE">
        <w:rPr>
          <w:rFonts w:ascii="Times New Roman" w:eastAsia="Calibri" w:hAnsi="Times New Roman" w:cs="Times New Roman"/>
          <w:sz w:val="24"/>
          <w:szCs w:val="24"/>
        </w:rPr>
        <w:t xml:space="preserve">Atklāta konkursa nolikuma 1.pielikuma </w:t>
      </w:r>
      <w:r>
        <w:rPr>
          <w:rFonts w:ascii="Times New Roman" w:eastAsia="Calibri" w:hAnsi="Times New Roman" w:cs="Times New Roman"/>
          <w:sz w:val="24"/>
          <w:szCs w:val="24"/>
        </w:rPr>
        <w:t>“</w:t>
      </w:r>
      <w:r w:rsidRPr="003A07CE">
        <w:rPr>
          <w:rFonts w:ascii="Times New Roman" w:eastAsia="Calibri" w:hAnsi="Times New Roman" w:cs="Times New Roman"/>
          <w:sz w:val="24"/>
          <w:szCs w:val="24"/>
        </w:rPr>
        <w:t>Līguma projekts</w:t>
      </w:r>
      <w:r>
        <w:rPr>
          <w:rFonts w:ascii="Times New Roman" w:eastAsia="Calibri" w:hAnsi="Times New Roman" w:cs="Times New Roman"/>
          <w:sz w:val="24"/>
          <w:szCs w:val="24"/>
        </w:rPr>
        <w:t>”</w:t>
      </w:r>
      <w:r w:rsidRPr="003A07CE">
        <w:rPr>
          <w:rFonts w:ascii="Times New Roman" w:eastAsia="Calibri" w:hAnsi="Times New Roman" w:cs="Times New Roman"/>
          <w:sz w:val="24"/>
          <w:szCs w:val="24"/>
        </w:rPr>
        <w:t xml:space="preserve"> 2.punktu aiz vārdiem “</w:t>
      </w:r>
      <w:r w:rsidRPr="003A07CE">
        <w:rPr>
          <w:rFonts w:ascii="Times New Roman" w:eastAsia="Calibri" w:hAnsi="Times New Roman" w:cs="Times New Roman"/>
          <w:i/>
          <w:sz w:val="24"/>
          <w:szCs w:val="24"/>
        </w:rPr>
        <w:t>Šādi dokumenti</w:t>
      </w:r>
      <w:r w:rsidRPr="003A07CE">
        <w:rPr>
          <w:rFonts w:ascii="Times New Roman" w:eastAsia="Calibri" w:hAnsi="Times New Roman" w:cs="Times New Roman"/>
          <w:sz w:val="24"/>
          <w:szCs w:val="24"/>
        </w:rPr>
        <w:t xml:space="preserve">” papildināt ar  vārdiem </w:t>
      </w:r>
      <w:r w:rsidRPr="003A07CE">
        <w:rPr>
          <w:rFonts w:ascii="Times New Roman" w:eastAsia="Calibri" w:hAnsi="Times New Roman" w:cs="Times New Roman"/>
          <w:i/>
          <w:sz w:val="24"/>
          <w:szCs w:val="24"/>
        </w:rPr>
        <w:t>“(dokumenti un veiktie grozījumi tajos, t.sk. iepirkuma procedūras laikā)</w:t>
      </w:r>
      <w:r w:rsidRPr="003A07CE">
        <w:rPr>
          <w:rFonts w:ascii="Times New Roman" w:eastAsia="Calibri" w:hAnsi="Times New Roman" w:cs="Times New Roman"/>
          <w:sz w:val="24"/>
          <w:szCs w:val="24"/>
        </w:rPr>
        <w:t xml:space="preserve">”. </w:t>
      </w:r>
    </w:p>
    <w:p w14:paraId="4422BA5E" w14:textId="77777777" w:rsidR="003A07CE" w:rsidRPr="003A07CE" w:rsidRDefault="003A07CE" w:rsidP="003A07CE">
      <w:pPr>
        <w:spacing w:after="0" w:line="240" w:lineRule="auto"/>
        <w:jc w:val="both"/>
        <w:rPr>
          <w:rFonts w:ascii="Times New Roman" w:eastAsia="Calibri" w:hAnsi="Times New Roman" w:cs="Times New Roman"/>
          <w:sz w:val="24"/>
          <w:szCs w:val="24"/>
        </w:rPr>
      </w:pPr>
    </w:p>
    <w:p w14:paraId="5C722296" w14:textId="7BB88392" w:rsidR="003A07CE" w:rsidRPr="003A07CE" w:rsidRDefault="003A07CE" w:rsidP="003A07CE">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A07CE">
        <w:rPr>
          <w:rFonts w:ascii="Times New Roman" w:eastAsia="Calibri" w:hAnsi="Times New Roman" w:cs="Times New Roman"/>
          <w:sz w:val="24"/>
          <w:szCs w:val="24"/>
        </w:rPr>
        <w:t xml:space="preserve">Atklāta konkursa nolikuma 1.pielikuma </w:t>
      </w:r>
      <w:r>
        <w:rPr>
          <w:rFonts w:ascii="Times New Roman" w:eastAsia="Calibri" w:hAnsi="Times New Roman" w:cs="Times New Roman"/>
          <w:sz w:val="24"/>
          <w:szCs w:val="24"/>
        </w:rPr>
        <w:t>“</w:t>
      </w:r>
      <w:r w:rsidRPr="003A07CE">
        <w:rPr>
          <w:rFonts w:ascii="Times New Roman" w:eastAsia="Calibri" w:hAnsi="Times New Roman" w:cs="Times New Roman"/>
          <w:sz w:val="24"/>
          <w:szCs w:val="24"/>
        </w:rPr>
        <w:t>Līguma projekts</w:t>
      </w:r>
      <w:r>
        <w:rPr>
          <w:rFonts w:ascii="Times New Roman" w:eastAsia="Calibri" w:hAnsi="Times New Roman" w:cs="Times New Roman"/>
          <w:sz w:val="24"/>
          <w:szCs w:val="24"/>
        </w:rPr>
        <w:t>”</w:t>
      </w:r>
      <w:r w:rsidRPr="003A07CE">
        <w:rPr>
          <w:rFonts w:ascii="Times New Roman" w:eastAsia="Calibri" w:hAnsi="Times New Roman" w:cs="Times New Roman"/>
          <w:sz w:val="24"/>
          <w:szCs w:val="24"/>
        </w:rPr>
        <w:t xml:space="preserve"> 2.punkta h)apakšpunktā dzēst vārdus ”</w:t>
      </w:r>
      <w:r w:rsidRPr="003A07CE">
        <w:rPr>
          <w:rFonts w:ascii="Times New Roman" w:eastAsia="Calibri" w:hAnsi="Times New Roman" w:cs="Times New Roman"/>
          <w:i/>
          <w:sz w:val="24"/>
          <w:szCs w:val="24"/>
        </w:rPr>
        <w:t>Grozījumi un”.</w:t>
      </w:r>
    </w:p>
    <w:p w14:paraId="3CAC7A46" w14:textId="77777777" w:rsidR="003A07CE" w:rsidRPr="003A07CE" w:rsidRDefault="003A07CE" w:rsidP="003A07CE">
      <w:pPr>
        <w:pStyle w:val="ListParagraph"/>
        <w:spacing w:after="0" w:line="240" w:lineRule="auto"/>
        <w:ind w:left="360"/>
        <w:jc w:val="both"/>
        <w:rPr>
          <w:rFonts w:ascii="Times New Roman" w:eastAsia="Calibri" w:hAnsi="Times New Roman" w:cs="Times New Roman"/>
          <w:i/>
          <w:sz w:val="24"/>
          <w:szCs w:val="24"/>
        </w:rPr>
      </w:pPr>
    </w:p>
    <w:p w14:paraId="7162A6FE" w14:textId="67A84002" w:rsidR="007F3CAF" w:rsidRPr="00F77817" w:rsidRDefault="007F3CAF" w:rsidP="000411B6">
      <w:pPr>
        <w:pStyle w:val="ListParagraph"/>
        <w:numPr>
          <w:ilvl w:val="0"/>
          <w:numId w:val="4"/>
        </w:numPr>
        <w:spacing w:after="0" w:line="240" w:lineRule="auto"/>
        <w:ind w:left="0" w:firstLine="360"/>
        <w:jc w:val="both"/>
        <w:rPr>
          <w:rFonts w:ascii="Times New Roman" w:eastAsia="Calibri" w:hAnsi="Times New Roman" w:cs="Times New Roman"/>
          <w:i/>
          <w:sz w:val="24"/>
          <w:szCs w:val="24"/>
        </w:rPr>
      </w:pPr>
      <w:r w:rsidRPr="00F77817">
        <w:rPr>
          <w:rFonts w:ascii="Times New Roman" w:eastAsia="Calibri" w:hAnsi="Times New Roman" w:cs="Times New Roman"/>
          <w:sz w:val="24"/>
          <w:szCs w:val="24"/>
        </w:rPr>
        <w:t>Atklāta konkursa nolikuma 1.pielikuma Līguma speciālo noteikumu 8.1.punktu izteikt šādā redakcijā:</w:t>
      </w:r>
    </w:p>
    <w:p w14:paraId="0DCEDF7B" w14:textId="546023F6" w:rsidR="008D398A" w:rsidRPr="00F77817" w:rsidRDefault="007F3CAF" w:rsidP="008D398A">
      <w:pPr>
        <w:spacing w:after="0" w:line="240" w:lineRule="auto"/>
        <w:ind w:firstLine="360"/>
        <w:jc w:val="both"/>
        <w:rPr>
          <w:rFonts w:ascii="Times New Roman" w:eastAsia="Calibri" w:hAnsi="Times New Roman" w:cs="Times New Roman"/>
          <w:i/>
          <w:sz w:val="24"/>
          <w:szCs w:val="24"/>
        </w:rPr>
      </w:pPr>
      <w:r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8.1. Darbu uzsākšanas datums ir 42 dienu laikā no Līguma parakstīšanas datuma un pēc Līguma izpildes garantijas iesniegšanas.”</w:t>
      </w:r>
    </w:p>
    <w:p w14:paraId="16616E45" w14:textId="77777777" w:rsidR="00E40EE0" w:rsidRPr="00F77817" w:rsidRDefault="00E40EE0" w:rsidP="00E40EE0">
      <w:pPr>
        <w:spacing w:after="0" w:line="240" w:lineRule="auto"/>
        <w:jc w:val="both"/>
        <w:rPr>
          <w:rFonts w:ascii="Times New Roman" w:eastAsia="Calibri" w:hAnsi="Times New Roman" w:cs="Times New Roman"/>
          <w:sz w:val="24"/>
          <w:szCs w:val="24"/>
        </w:rPr>
      </w:pPr>
    </w:p>
    <w:p w14:paraId="711BFA27" w14:textId="3DF128FC" w:rsidR="008D398A" w:rsidRPr="00F77817" w:rsidRDefault="008D398A" w:rsidP="008D398A">
      <w:pPr>
        <w:pStyle w:val="ListParagraph"/>
        <w:numPr>
          <w:ilvl w:val="0"/>
          <w:numId w:val="4"/>
        </w:numPr>
        <w:spacing w:after="0" w:line="240" w:lineRule="auto"/>
        <w:ind w:left="0" w:firstLine="360"/>
        <w:jc w:val="both"/>
        <w:rPr>
          <w:rFonts w:ascii="Times New Roman" w:eastAsia="Calibri" w:hAnsi="Times New Roman" w:cs="Times New Roman"/>
          <w:i/>
          <w:sz w:val="24"/>
          <w:szCs w:val="24"/>
        </w:rPr>
      </w:pPr>
      <w:r w:rsidRPr="00F77817">
        <w:rPr>
          <w:rFonts w:ascii="Times New Roman" w:hAnsi="Times New Roman" w:cs="Times New Roman"/>
        </w:rPr>
        <w:t>Atklātā konkursa nolikuma 2.pielikuma preambulā atsauci uz punktiem “</w:t>
      </w:r>
      <w:r w:rsidRPr="00F77817">
        <w:rPr>
          <w:rFonts w:ascii="Times New Roman" w:hAnsi="Times New Roman" w:cs="Times New Roman"/>
          <w:i/>
        </w:rPr>
        <w:t>6. un 7.punktā</w:t>
      </w:r>
      <w:r w:rsidRPr="00F77817">
        <w:rPr>
          <w:rFonts w:ascii="Times New Roman" w:hAnsi="Times New Roman" w:cs="Times New Roman"/>
        </w:rPr>
        <w:t>” aizstāt ar  “</w:t>
      </w:r>
      <w:r w:rsidRPr="00F77817">
        <w:rPr>
          <w:rFonts w:ascii="Times New Roman" w:hAnsi="Times New Roman" w:cs="Times New Roman"/>
          <w:i/>
        </w:rPr>
        <w:t>3. un 6.punktā</w:t>
      </w:r>
      <w:r w:rsidRPr="00F77817">
        <w:rPr>
          <w:rFonts w:ascii="Times New Roman" w:hAnsi="Times New Roman" w:cs="Times New Roman"/>
        </w:rPr>
        <w:t>”.</w:t>
      </w:r>
    </w:p>
    <w:p w14:paraId="32F160D1" w14:textId="77777777" w:rsidR="008D398A" w:rsidRPr="00F77817" w:rsidRDefault="008D398A" w:rsidP="008D398A">
      <w:pPr>
        <w:pStyle w:val="ListParagraph"/>
        <w:spacing w:after="0" w:line="240" w:lineRule="auto"/>
        <w:jc w:val="both"/>
        <w:rPr>
          <w:rFonts w:ascii="Times New Roman" w:eastAsia="Calibri" w:hAnsi="Times New Roman" w:cs="Times New Roman"/>
          <w:i/>
          <w:sz w:val="24"/>
          <w:szCs w:val="24"/>
        </w:rPr>
      </w:pPr>
    </w:p>
    <w:p w14:paraId="33F819CA" w14:textId="6FE12689" w:rsidR="0016532E" w:rsidRPr="00F77817" w:rsidRDefault="00380B1F" w:rsidP="00B21F4B">
      <w:pPr>
        <w:pStyle w:val="ListParagraph"/>
        <w:numPr>
          <w:ilvl w:val="0"/>
          <w:numId w:val="4"/>
        </w:numPr>
        <w:spacing w:after="0" w:line="240" w:lineRule="auto"/>
        <w:jc w:val="both"/>
        <w:rPr>
          <w:rFonts w:ascii="Times New Roman" w:eastAsia="Calibri" w:hAnsi="Times New Roman" w:cs="Times New Roman"/>
          <w:i/>
          <w:sz w:val="24"/>
          <w:szCs w:val="24"/>
        </w:rPr>
      </w:pPr>
      <w:r w:rsidRPr="00F77817">
        <w:rPr>
          <w:rFonts w:ascii="Times New Roman" w:eastAsia="Calibri" w:hAnsi="Times New Roman" w:cs="Times New Roman"/>
          <w:sz w:val="24"/>
          <w:szCs w:val="24"/>
        </w:rPr>
        <w:t xml:space="preserve">Atklāta konkursa nolikuma 2.pielikuma 5.punktā dzēst vārdus </w:t>
      </w:r>
      <w:r w:rsidR="00E40EE0"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u.c.”</w:t>
      </w:r>
      <w:r w:rsidRPr="00F77817">
        <w:rPr>
          <w:rFonts w:ascii="Times New Roman" w:eastAsia="Calibri" w:hAnsi="Times New Roman" w:cs="Times New Roman"/>
          <w:sz w:val="24"/>
          <w:szCs w:val="24"/>
        </w:rPr>
        <w:t>.</w:t>
      </w:r>
    </w:p>
    <w:p w14:paraId="56C9D69F" w14:textId="77777777" w:rsidR="008D398A" w:rsidRPr="00F77817" w:rsidRDefault="008D398A" w:rsidP="008D398A">
      <w:pPr>
        <w:pStyle w:val="ListParagraph"/>
        <w:rPr>
          <w:rFonts w:ascii="Times New Roman" w:eastAsia="Calibri" w:hAnsi="Times New Roman" w:cs="Times New Roman"/>
          <w:i/>
          <w:sz w:val="24"/>
          <w:szCs w:val="24"/>
        </w:rPr>
      </w:pPr>
    </w:p>
    <w:p w14:paraId="6642E8D8" w14:textId="68E3C37E" w:rsidR="008D398A" w:rsidRPr="00F77817" w:rsidRDefault="008D398A" w:rsidP="008D398A">
      <w:pPr>
        <w:pStyle w:val="ListParagraph"/>
        <w:numPr>
          <w:ilvl w:val="0"/>
          <w:numId w:val="4"/>
        </w:numPr>
        <w:spacing w:after="0" w:line="240" w:lineRule="auto"/>
        <w:ind w:left="0" w:firstLine="360"/>
        <w:jc w:val="both"/>
        <w:rPr>
          <w:rFonts w:ascii="Times New Roman" w:eastAsia="Calibri" w:hAnsi="Times New Roman" w:cs="Times New Roman"/>
          <w:i/>
          <w:sz w:val="24"/>
          <w:szCs w:val="24"/>
        </w:rPr>
      </w:pPr>
      <w:r w:rsidRPr="00F77817">
        <w:rPr>
          <w:rFonts w:ascii="Times New Roman" w:hAnsi="Times New Roman" w:cs="Times New Roman"/>
        </w:rPr>
        <w:t xml:space="preserve"> Atklātā konkursa nolikuma 3.pielikuma preambulā iekavas </w:t>
      </w:r>
      <w:r w:rsidRPr="00F77817">
        <w:rPr>
          <w:rFonts w:ascii="Times New Roman" w:hAnsi="Times New Roman" w:cs="Times New Roman"/>
          <w:i/>
        </w:rPr>
        <w:t>“(no 2012.gada līdz piedāvājuma  iesniegšanas brīdim)”</w:t>
      </w:r>
      <w:r w:rsidRPr="00F77817">
        <w:rPr>
          <w:rFonts w:ascii="Times New Roman" w:hAnsi="Times New Roman" w:cs="Times New Roman"/>
        </w:rPr>
        <w:t xml:space="preserve"> aizvietot ar  </w:t>
      </w:r>
      <w:r w:rsidRPr="00F77817">
        <w:rPr>
          <w:rFonts w:ascii="Times New Roman" w:hAnsi="Times New Roman" w:cs="Times New Roman"/>
          <w:i/>
        </w:rPr>
        <w:t>“(no 2014.gada līdz piedāvājuma  iesniegšanas brīdim)</w:t>
      </w:r>
      <w:r w:rsidRPr="00F77817">
        <w:rPr>
          <w:rFonts w:ascii="Times New Roman" w:hAnsi="Times New Roman" w:cs="Times New Roman"/>
        </w:rPr>
        <w:t>”.</w:t>
      </w:r>
    </w:p>
    <w:p w14:paraId="28A267D0" w14:textId="77777777" w:rsidR="007237AF" w:rsidRPr="00F77817" w:rsidRDefault="007237AF" w:rsidP="008D398A">
      <w:pPr>
        <w:spacing w:after="0" w:line="240" w:lineRule="auto"/>
        <w:jc w:val="both"/>
        <w:rPr>
          <w:rFonts w:ascii="Times New Roman" w:eastAsia="Calibri" w:hAnsi="Times New Roman" w:cs="Times New Roman"/>
          <w:i/>
          <w:sz w:val="24"/>
          <w:szCs w:val="24"/>
        </w:rPr>
      </w:pPr>
    </w:p>
    <w:p w14:paraId="2FFB1645" w14:textId="7CECB44F" w:rsidR="007237AF" w:rsidRPr="00F77817" w:rsidRDefault="007237AF" w:rsidP="00EA44A5">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 xml:space="preserve">Papildināt atklāta konkursa nolikuma 3.pielikuma 1.2.punktu aiz vārda </w:t>
      </w:r>
      <w:r w:rsidR="00244C6F"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ir”</w:t>
      </w:r>
      <w:r w:rsidRPr="00F77817">
        <w:rPr>
          <w:rFonts w:ascii="Times New Roman" w:eastAsia="Calibri" w:hAnsi="Times New Roman" w:cs="Times New Roman"/>
          <w:sz w:val="24"/>
          <w:szCs w:val="24"/>
        </w:rPr>
        <w:t xml:space="preserve"> ar vārdu </w:t>
      </w:r>
      <w:r w:rsidR="00E81925"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vismaz”</w:t>
      </w:r>
      <w:r w:rsidRPr="00F77817">
        <w:rPr>
          <w:rFonts w:ascii="Times New Roman" w:eastAsia="Calibri" w:hAnsi="Times New Roman" w:cs="Times New Roman"/>
          <w:sz w:val="24"/>
          <w:szCs w:val="24"/>
        </w:rPr>
        <w:t>.</w:t>
      </w:r>
    </w:p>
    <w:p w14:paraId="5FB8C16B" w14:textId="77777777" w:rsidR="002D495A" w:rsidRPr="00F77817" w:rsidRDefault="002D495A" w:rsidP="002D495A">
      <w:pPr>
        <w:pStyle w:val="ListParagraph"/>
        <w:spacing w:after="0" w:line="240" w:lineRule="auto"/>
        <w:jc w:val="both"/>
        <w:rPr>
          <w:rFonts w:ascii="Times New Roman" w:eastAsia="Calibri" w:hAnsi="Times New Roman" w:cs="Times New Roman"/>
          <w:i/>
          <w:sz w:val="24"/>
          <w:szCs w:val="24"/>
        </w:rPr>
      </w:pPr>
    </w:p>
    <w:p w14:paraId="40D2554A" w14:textId="3E16DAF1" w:rsidR="00B50D14" w:rsidRPr="00F77817" w:rsidRDefault="007D7C67" w:rsidP="00EA44A5">
      <w:pPr>
        <w:pStyle w:val="ListParagraph"/>
        <w:numPr>
          <w:ilvl w:val="0"/>
          <w:numId w:val="4"/>
        </w:numPr>
        <w:spacing w:after="0" w:line="240" w:lineRule="auto"/>
        <w:ind w:left="0" w:firstLine="360"/>
        <w:jc w:val="both"/>
        <w:rPr>
          <w:rFonts w:ascii="Times New Roman" w:eastAsia="Calibri" w:hAnsi="Times New Roman" w:cs="Times New Roman"/>
          <w:i/>
          <w:sz w:val="24"/>
          <w:szCs w:val="24"/>
        </w:rPr>
      </w:pPr>
      <w:r w:rsidRPr="00F77817">
        <w:rPr>
          <w:rFonts w:ascii="Times New Roman" w:eastAsia="Calibri" w:hAnsi="Times New Roman" w:cs="Times New Roman"/>
          <w:sz w:val="24"/>
          <w:szCs w:val="24"/>
        </w:rPr>
        <w:t xml:space="preserve">Atklāta konkursa nolikuma 3.pielikuma 12.punkta otrajā teikumā aiz vārda </w:t>
      </w:r>
      <w:r w:rsidR="0016532E"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projektētājiem”</w:t>
      </w:r>
      <w:r w:rsidRPr="00F77817">
        <w:rPr>
          <w:rFonts w:ascii="Times New Roman" w:eastAsia="Calibri" w:hAnsi="Times New Roman" w:cs="Times New Roman"/>
          <w:sz w:val="24"/>
          <w:szCs w:val="24"/>
        </w:rPr>
        <w:t xml:space="preserve"> svītrot vārdus </w:t>
      </w:r>
      <w:r w:rsidR="0016532E"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un būvdarbu vadītājiem”</w:t>
      </w:r>
      <w:r w:rsidRPr="00F77817">
        <w:rPr>
          <w:rFonts w:ascii="Times New Roman" w:eastAsia="Calibri" w:hAnsi="Times New Roman" w:cs="Times New Roman"/>
          <w:sz w:val="24"/>
          <w:szCs w:val="24"/>
        </w:rPr>
        <w:t>.</w:t>
      </w:r>
    </w:p>
    <w:p w14:paraId="041122E9" w14:textId="357C00E8" w:rsidR="00C16A75" w:rsidRPr="00F77817" w:rsidRDefault="00C16A75" w:rsidP="00C16A75">
      <w:pPr>
        <w:pStyle w:val="ListParagraph"/>
        <w:rPr>
          <w:rFonts w:ascii="Times New Roman" w:eastAsia="Calibri" w:hAnsi="Times New Roman" w:cs="Times New Roman"/>
          <w:i/>
          <w:sz w:val="24"/>
          <w:szCs w:val="24"/>
        </w:rPr>
      </w:pPr>
    </w:p>
    <w:p w14:paraId="51860EEC" w14:textId="77777777" w:rsidR="006F0E0E" w:rsidRPr="00F77817" w:rsidRDefault="006D77CF" w:rsidP="006F0E0E">
      <w:pPr>
        <w:pStyle w:val="ListParagraph"/>
        <w:numPr>
          <w:ilvl w:val="0"/>
          <w:numId w:val="4"/>
        </w:numPr>
        <w:ind w:left="0" w:firstLine="360"/>
        <w:jc w:val="both"/>
        <w:rPr>
          <w:rFonts w:ascii="Times New Roman" w:eastAsia="Calibri" w:hAnsi="Times New Roman" w:cs="Times New Roman"/>
          <w:sz w:val="24"/>
          <w:szCs w:val="24"/>
        </w:rPr>
      </w:pPr>
      <w:r w:rsidRPr="00F77817">
        <w:rPr>
          <w:rFonts w:ascii="Times New Roman" w:eastAsia="Calibri" w:hAnsi="Times New Roman" w:cs="Times New Roman"/>
          <w:sz w:val="24"/>
          <w:szCs w:val="24"/>
        </w:rPr>
        <w:t xml:space="preserve">Atklāta konkursa nolikuma 5.pielikuma titullapas 2.rindkopas sākumu papildināt ar vārdiem: </w:t>
      </w:r>
      <w:r w:rsidR="006C708F" w:rsidRPr="00F77817">
        <w:rPr>
          <w:rFonts w:ascii="Times New Roman" w:hAnsi="Times New Roman" w:cs="Times New Roman"/>
          <w:i/>
          <w:color w:val="222222"/>
          <w:sz w:val="24"/>
          <w:szCs w:val="24"/>
        </w:rPr>
        <w:t>„</w:t>
      </w:r>
      <w:r w:rsidRPr="00F77817">
        <w:rPr>
          <w:rFonts w:ascii="Times New Roman" w:eastAsia="Calibri" w:hAnsi="Times New Roman" w:cs="Times New Roman"/>
          <w:i/>
          <w:sz w:val="24"/>
          <w:szCs w:val="24"/>
        </w:rPr>
        <w:t>Šis nosacījums ir attiecināms tikai uz līguma izpildes posmu:”</w:t>
      </w:r>
      <w:r w:rsidRPr="00F77817">
        <w:rPr>
          <w:rFonts w:ascii="Times New Roman" w:eastAsia="Calibri" w:hAnsi="Times New Roman" w:cs="Times New Roman"/>
          <w:sz w:val="24"/>
          <w:szCs w:val="24"/>
        </w:rPr>
        <w:t>.</w:t>
      </w:r>
    </w:p>
    <w:p w14:paraId="1EF75D16" w14:textId="77777777" w:rsidR="006F0E0E" w:rsidRPr="00F77817" w:rsidRDefault="006F0E0E" w:rsidP="000411B6">
      <w:pPr>
        <w:pStyle w:val="ListParagraph"/>
        <w:spacing w:after="0" w:line="240" w:lineRule="auto"/>
        <w:rPr>
          <w:rFonts w:ascii="Times New Roman" w:hAnsi="Times New Roman" w:cs="Times New Roman"/>
          <w:sz w:val="24"/>
          <w:szCs w:val="24"/>
        </w:rPr>
      </w:pPr>
    </w:p>
    <w:p w14:paraId="3B361252" w14:textId="35AAD0D5" w:rsidR="00A94C01" w:rsidRPr="00F77817" w:rsidRDefault="000411B6" w:rsidP="000411B6">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hAnsi="Times New Roman" w:cs="Times New Roman"/>
          <w:sz w:val="24"/>
          <w:szCs w:val="24"/>
        </w:rPr>
        <w:t>Atklāta konkursa n</w:t>
      </w:r>
      <w:r w:rsidR="00A94C01" w:rsidRPr="00F77817">
        <w:rPr>
          <w:rFonts w:ascii="Times New Roman" w:hAnsi="Times New Roman" w:cs="Times New Roman"/>
          <w:sz w:val="24"/>
          <w:szCs w:val="24"/>
        </w:rPr>
        <w:t xml:space="preserve">olikuma 5.pielikuma </w:t>
      </w:r>
      <w:r w:rsidR="00A94C01" w:rsidRPr="00F77817">
        <w:rPr>
          <w:rFonts w:ascii="Times New Roman" w:hAnsi="Times New Roman" w:cs="Times New Roman"/>
          <w:bCs/>
          <w:sz w:val="24"/>
          <w:szCs w:val="24"/>
        </w:rPr>
        <w:t xml:space="preserve">1.sējuma </w:t>
      </w:r>
      <w:r w:rsidR="00A94C01" w:rsidRPr="00F77817">
        <w:rPr>
          <w:rFonts w:ascii="Times New Roman" w:hAnsi="Times New Roman" w:cs="Times New Roman"/>
          <w:sz w:val="24"/>
          <w:szCs w:val="24"/>
        </w:rPr>
        <w:t xml:space="preserve">„Vispārīgās prasības” </w:t>
      </w:r>
      <w:r w:rsidR="00E3290B" w:rsidRPr="00F77817">
        <w:rPr>
          <w:rFonts w:ascii="Times New Roman" w:hAnsi="Times New Roman" w:cs="Times New Roman"/>
          <w:sz w:val="24"/>
          <w:szCs w:val="24"/>
        </w:rPr>
        <w:t>7</w:t>
      </w:r>
      <w:r w:rsidR="00A94C01" w:rsidRPr="00F77817">
        <w:rPr>
          <w:rFonts w:ascii="Times New Roman" w:hAnsi="Times New Roman" w:cs="Times New Roman"/>
          <w:sz w:val="24"/>
          <w:szCs w:val="24"/>
        </w:rPr>
        <w:t xml:space="preserve">.4.punkta </w:t>
      </w:r>
      <w:r w:rsidR="00011507" w:rsidRPr="00F77817">
        <w:rPr>
          <w:rFonts w:ascii="Times New Roman" w:hAnsi="Times New Roman" w:cs="Times New Roman"/>
          <w:sz w:val="24"/>
          <w:szCs w:val="24"/>
        </w:rPr>
        <w:t>piekto</w:t>
      </w:r>
      <w:r w:rsidR="00A94C01" w:rsidRPr="00F77817">
        <w:rPr>
          <w:rFonts w:ascii="Times New Roman" w:hAnsi="Times New Roman" w:cs="Times New Roman"/>
          <w:sz w:val="24"/>
          <w:szCs w:val="24"/>
        </w:rPr>
        <w:t xml:space="preserve"> rindkop</w:t>
      </w:r>
      <w:r w:rsidRPr="00F77817">
        <w:rPr>
          <w:rFonts w:ascii="Times New Roman" w:hAnsi="Times New Roman" w:cs="Times New Roman"/>
          <w:sz w:val="24"/>
          <w:szCs w:val="24"/>
        </w:rPr>
        <w:t xml:space="preserve">u </w:t>
      </w:r>
      <w:r w:rsidRPr="00F77817">
        <w:rPr>
          <w:rFonts w:ascii="Times New Roman" w:eastAsia="Calibri" w:hAnsi="Times New Roman" w:cs="Times New Roman"/>
          <w:sz w:val="24"/>
          <w:szCs w:val="24"/>
        </w:rPr>
        <w:t>izteikt šādā redakcijā:</w:t>
      </w:r>
    </w:p>
    <w:p w14:paraId="771AE680" w14:textId="3585BD0D" w:rsidR="00CF382F" w:rsidRPr="00F77817" w:rsidRDefault="00011507" w:rsidP="00011507">
      <w:pPr>
        <w:spacing w:before="120"/>
        <w:jc w:val="both"/>
        <w:rPr>
          <w:rFonts w:ascii="Times New Roman" w:hAnsi="Times New Roman" w:cs="Times New Roman"/>
          <w:i/>
          <w:sz w:val="24"/>
          <w:szCs w:val="24"/>
        </w:rPr>
      </w:pPr>
      <w:r w:rsidRPr="00F77817">
        <w:rPr>
          <w:rFonts w:ascii="Times New Roman" w:hAnsi="Times New Roman" w:cs="Times New Roman"/>
          <w:i/>
          <w:sz w:val="24"/>
          <w:szCs w:val="24"/>
        </w:rPr>
        <w:t xml:space="preserve">“Uzņēmējam ir jāizmanto standarti vai to ekvivalenti sekojošā prioritātes secībā: Latvijas nacionālā standarta statusā adaptētie Eiropas standarti, Eiropas tehniskie novērtējumi, kopējās tehniskās specifikācijas, citi starptautiskie standarti, kā arī citas tehniskās atsauces sistēmas, ko izveidojušas Eiropas standartizācijas institūcijas, vai, ja minēto standartu nav, – šādā secībā: Latvijas nacionālie standarti, nacionālie tehniskie apstiprinājumi vai nacionālās tehniskās specifikācijas attiecībā uz projektēšanu, </w:t>
      </w:r>
      <w:proofErr w:type="spellStart"/>
      <w:r w:rsidRPr="00F77817">
        <w:rPr>
          <w:rFonts w:ascii="Times New Roman" w:hAnsi="Times New Roman" w:cs="Times New Roman"/>
          <w:i/>
          <w:sz w:val="24"/>
          <w:szCs w:val="24"/>
        </w:rPr>
        <w:t>tāmēšanu</w:t>
      </w:r>
      <w:proofErr w:type="spellEnd"/>
      <w:r w:rsidRPr="00F77817">
        <w:rPr>
          <w:rFonts w:ascii="Times New Roman" w:hAnsi="Times New Roman" w:cs="Times New Roman"/>
          <w:i/>
          <w:sz w:val="24"/>
          <w:szCs w:val="24"/>
        </w:rPr>
        <w:t xml:space="preserve"> un izpildi, kā arī preču izmantošanu.</w:t>
      </w:r>
      <w:r w:rsidR="000411B6" w:rsidRPr="00F77817">
        <w:rPr>
          <w:rFonts w:ascii="Times New Roman" w:hAnsi="Times New Roman" w:cs="Times New Roman"/>
          <w:i/>
          <w:sz w:val="24"/>
          <w:szCs w:val="24"/>
        </w:rPr>
        <w:t>”</w:t>
      </w:r>
    </w:p>
    <w:p w14:paraId="66B26E84" w14:textId="49253C2B" w:rsidR="00011507" w:rsidRPr="00F77817" w:rsidRDefault="00011507" w:rsidP="00011507">
      <w:pPr>
        <w:pStyle w:val="ListParagraph"/>
        <w:numPr>
          <w:ilvl w:val="0"/>
          <w:numId w:val="4"/>
        </w:numPr>
        <w:spacing w:before="120"/>
        <w:jc w:val="both"/>
        <w:rPr>
          <w:rFonts w:ascii="Times New Roman" w:hAnsi="Times New Roman" w:cs="Times New Roman"/>
          <w:i/>
          <w:sz w:val="24"/>
          <w:szCs w:val="24"/>
        </w:rPr>
      </w:pPr>
      <w:r w:rsidRPr="00F77817">
        <w:rPr>
          <w:rFonts w:ascii="Times New Roman" w:hAnsi="Times New Roman" w:cs="Times New Roman"/>
          <w:sz w:val="24"/>
          <w:szCs w:val="24"/>
        </w:rPr>
        <w:t xml:space="preserve">Atklāta konkursa nolikuma 5.pielikuma </w:t>
      </w:r>
      <w:r w:rsidRPr="00F77817">
        <w:rPr>
          <w:rFonts w:ascii="Times New Roman" w:hAnsi="Times New Roman" w:cs="Times New Roman"/>
          <w:bCs/>
          <w:sz w:val="24"/>
          <w:szCs w:val="24"/>
        </w:rPr>
        <w:t xml:space="preserve">1.sējuma </w:t>
      </w:r>
      <w:r w:rsidRPr="00F77817">
        <w:rPr>
          <w:rFonts w:ascii="Times New Roman" w:hAnsi="Times New Roman" w:cs="Times New Roman"/>
          <w:sz w:val="24"/>
          <w:szCs w:val="24"/>
        </w:rPr>
        <w:t xml:space="preserve">„Vispārīgās prasības” 7.4.punkta septīto rindkopu </w:t>
      </w:r>
      <w:r w:rsidRPr="00F77817">
        <w:rPr>
          <w:rFonts w:ascii="Times New Roman" w:eastAsia="Calibri" w:hAnsi="Times New Roman" w:cs="Times New Roman"/>
          <w:sz w:val="24"/>
          <w:szCs w:val="24"/>
        </w:rPr>
        <w:t>izteikt šādā redakcijā:</w:t>
      </w:r>
    </w:p>
    <w:p w14:paraId="7331A88C" w14:textId="77777777" w:rsidR="00011507" w:rsidRPr="00F77817" w:rsidRDefault="00011507" w:rsidP="00011507">
      <w:pPr>
        <w:spacing w:before="120"/>
        <w:jc w:val="both"/>
        <w:rPr>
          <w:rFonts w:ascii="Times New Roman" w:hAnsi="Times New Roman" w:cs="Times New Roman"/>
          <w:i/>
          <w:sz w:val="24"/>
          <w:szCs w:val="24"/>
        </w:rPr>
      </w:pPr>
      <w:r w:rsidRPr="00F77817">
        <w:rPr>
          <w:rFonts w:ascii="Times New Roman" w:hAnsi="Times New Roman" w:cs="Times New Roman"/>
          <w:i/>
          <w:sz w:val="24"/>
          <w:szCs w:val="24"/>
        </w:rPr>
        <w:t>“Materiālu, iekārtu un darbu veikšanas minimālās kvalitātes prasības nosaka šādi dokumenti, kas ir uzskaitīti prioritārā secībā:</w:t>
      </w:r>
    </w:p>
    <w:p w14:paraId="236021AC" w14:textId="0B508BFA" w:rsidR="00011507" w:rsidRPr="00F77817" w:rsidRDefault="00011507" w:rsidP="00011507">
      <w:pPr>
        <w:spacing w:before="120"/>
        <w:jc w:val="both"/>
        <w:rPr>
          <w:rFonts w:ascii="Times New Roman" w:hAnsi="Times New Roman" w:cs="Times New Roman"/>
          <w:i/>
          <w:sz w:val="24"/>
          <w:szCs w:val="24"/>
        </w:rPr>
      </w:pPr>
      <w:r w:rsidRPr="00F77817">
        <w:rPr>
          <w:rFonts w:ascii="Times New Roman" w:hAnsi="Times New Roman" w:cs="Times New Roman"/>
          <w:i/>
          <w:sz w:val="24"/>
          <w:szCs w:val="24"/>
        </w:rPr>
        <w:t>Pasūtītāja prasības, Standarti, uz kuriem ir atsauces Pasūtītāja prasībās, Latvijas nacionālā standarta statusā adaptētie Eiropas standarti, Latvijas spēkā esošie standarti un noteikumi, citi standarti vai standartu ekvivalenti.”</w:t>
      </w:r>
    </w:p>
    <w:p w14:paraId="507D9634" w14:textId="77777777" w:rsidR="00CF382F" w:rsidRPr="00F77817" w:rsidRDefault="00CF382F" w:rsidP="00CF382F">
      <w:pPr>
        <w:spacing w:after="0" w:line="240" w:lineRule="auto"/>
        <w:contextualSpacing/>
        <w:jc w:val="both"/>
        <w:rPr>
          <w:rFonts w:ascii="Times New Roman" w:hAnsi="Times New Roman" w:cs="Times New Roman"/>
          <w:i/>
          <w:sz w:val="24"/>
          <w:szCs w:val="24"/>
        </w:rPr>
      </w:pPr>
    </w:p>
    <w:p w14:paraId="5E09AA32" w14:textId="197CF9CD" w:rsidR="00CF382F" w:rsidRPr="00F77817" w:rsidRDefault="00AF2C75" w:rsidP="00003FB8">
      <w:pPr>
        <w:pStyle w:val="ListParagraph"/>
        <w:numPr>
          <w:ilvl w:val="0"/>
          <w:numId w:val="4"/>
        </w:numPr>
        <w:spacing w:after="0" w:line="240" w:lineRule="auto"/>
        <w:ind w:left="0" w:firstLine="360"/>
        <w:jc w:val="both"/>
        <w:rPr>
          <w:rFonts w:ascii="Times New Roman" w:eastAsia="Calibri" w:hAnsi="Times New Roman" w:cs="Times New Roman"/>
          <w:sz w:val="24"/>
          <w:szCs w:val="24"/>
        </w:rPr>
      </w:pPr>
      <w:bookmarkStart w:id="4" w:name="_Hlk13480704"/>
      <w:r w:rsidRPr="00F77817">
        <w:rPr>
          <w:rFonts w:ascii="Times New Roman" w:hAnsi="Times New Roman" w:cs="Times New Roman"/>
          <w:bCs/>
          <w:sz w:val="24"/>
          <w:szCs w:val="24"/>
        </w:rPr>
        <w:t>Atklāta konkursa n</w:t>
      </w:r>
      <w:r w:rsidR="00CF382F" w:rsidRPr="00F77817">
        <w:rPr>
          <w:rFonts w:ascii="Times New Roman" w:hAnsi="Times New Roman" w:cs="Times New Roman"/>
          <w:bCs/>
          <w:sz w:val="24"/>
          <w:szCs w:val="24"/>
        </w:rPr>
        <w:t xml:space="preserve">olikuma 5.pielikuma </w:t>
      </w:r>
      <w:r w:rsidR="00011507" w:rsidRPr="00F77817">
        <w:rPr>
          <w:rFonts w:ascii="Times New Roman" w:hAnsi="Times New Roman" w:cs="Times New Roman"/>
          <w:bCs/>
          <w:sz w:val="24"/>
          <w:szCs w:val="24"/>
        </w:rPr>
        <w:t>7</w:t>
      </w:r>
      <w:r w:rsidR="00CF382F" w:rsidRPr="00F77817">
        <w:rPr>
          <w:rFonts w:ascii="Times New Roman" w:hAnsi="Times New Roman" w:cs="Times New Roman"/>
          <w:bCs/>
          <w:sz w:val="24"/>
          <w:szCs w:val="24"/>
        </w:rPr>
        <w:t>.sējuma „</w:t>
      </w:r>
      <w:r w:rsidR="00011507" w:rsidRPr="00F77817">
        <w:rPr>
          <w:rFonts w:ascii="Times New Roman" w:hAnsi="Times New Roman" w:cs="Times New Roman"/>
          <w:bCs/>
          <w:sz w:val="24"/>
          <w:szCs w:val="24"/>
        </w:rPr>
        <w:t>Tehniskās drošības sistēma</w:t>
      </w:r>
      <w:r w:rsidR="00CF382F" w:rsidRPr="00F77817">
        <w:rPr>
          <w:rFonts w:ascii="Times New Roman" w:hAnsi="Times New Roman" w:cs="Times New Roman"/>
          <w:bCs/>
          <w:sz w:val="24"/>
          <w:szCs w:val="24"/>
        </w:rPr>
        <w:t xml:space="preserve">” </w:t>
      </w:r>
      <w:r w:rsidR="00011507" w:rsidRPr="00F77817">
        <w:rPr>
          <w:rFonts w:ascii="Times New Roman" w:hAnsi="Times New Roman" w:cs="Times New Roman"/>
          <w:bCs/>
          <w:sz w:val="24"/>
          <w:szCs w:val="24"/>
        </w:rPr>
        <w:t>4.8</w:t>
      </w:r>
      <w:r w:rsidR="00CF382F" w:rsidRPr="00F77817">
        <w:rPr>
          <w:rFonts w:ascii="Times New Roman" w:hAnsi="Times New Roman" w:cs="Times New Roman"/>
          <w:bCs/>
          <w:sz w:val="24"/>
          <w:szCs w:val="24"/>
        </w:rPr>
        <w:t>.punkt</w:t>
      </w:r>
      <w:r w:rsidR="00003FB8" w:rsidRPr="00F77817">
        <w:rPr>
          <w:rFonts w:ascii="Times New Roman" w:hAnsi="Times New Roman" w:cs="Times New Roman"/>
          <w:bCs/>
          <w:sz w:val="24"/>
          <w:szCs w:val="24"/>
        </w:rPr>
        <w:t>u</w:t>
      </w:r>
      <w:r w:rsidR="00CF382F" w:rsidRPr="00F77817">
        <w:rPr>
          <w:rFonts w:ascii="Times New Roman" w:hAnsi="Times New Roman" w:cs="Times New Roman"/>
          <w:sz w:val="24"/>
          <w:szCs w:val="24"/>
        </w:rPr>
        <w:t xml:space="preserve"> </w:t>
      </w:r>
      <w:r w:rsidR="00003FB8" w:rsidRPr="00F77817">
        <w:rPr>
          <w:rFonts w:ascii="Times New Roman" w:eastAsia="Calibri" w:hAnsi="Times New Roman" w:cs="Times New Roman"/>
          <w:sz w:val="24"/>
          <w:szCs w:val="24"/>
        </w:rPr>
        <w:t>izteikt šādā redakcijā:</w:t>
      </w:r>
    </w:p>
    <w:p w14:paraId="6A87DBDA" w14:textId="77777777" w:rsidR="00011507" w:rsidRPr="00F77817" w:rsidRDefault="00011507" w:rsidP="00011507">
      <w:pPr>
        <w:pStyle w:val="ListParagraph"/>
        <w:spacing w:after="0" w:line="240" w:lineRule="auto"/>
        <w:ind w:left="360"/>
        <w:jc w:val="both"/>
        <w:rPr>
          <w:rFonts w:ascii="Times New Roman" w:eastAsia="Calibri" w:hAnsi="Times New Roman" w:cs="Times New Roman"/>
          <w:sz w:val="24"/>
          <w:szCs w:val="24"/>
        </w:rPr>
      </w:pPr>
    </w:p>
    <w:p w14:paraId="5700935D" w14:textId="02C02CF3" w:rsidR="00011507" w:rsidRPr="00F77817" w:rsidRDefault="00011507" w:rsidP="00011507">
      <w:pPr>
        <w:pStyle w:val="ListParagraph"/>
        <w:keepNext/>
        <w:spacing w:after="0" w:line="240" w:lineRule="auto"/>
        <w:ind w:left="360"/>
        <w:outlineLvl w:val="0"/>
        <w:rPr>
          <w:rFonts w:ascii="Times New Roman" w:hAnsi="Times New Roman" w:cs="Times New Roman"/>
          <w:b/>
          <w:bCs/>
          <w:i/>
          <w:iCs/>
          <w:sz w:val="24"/>
          <w:szCs w:val="24"/>
          <w:lang w:eastAsia="lt-LT"/>
        </w:rPr>
      </w:pPr>
      <w:bookmarkStart w:id="5" w:name="_Toc2242457"/>
      <w:bookmarkEnd w:id="4"/>
      <w:r w:rsidRPr="00F77817">
        <w:rPr>
          <w:rFonts w:ascii="Times New Roman" w:hAnsi="Times New Roman" w:cs="Times New Roman"/>
          <w:b/>
          <w:bCs/>
          <w:i/>
          <w:iCs/>
          <w:sz w:val="24"/>
          <w:szCs w:val="24"/>
          <w:lang w:eastAsia="lt-LT"/>
        </w:rPr>
        <w:t>“4.8.Minimālās servera prasības</w:t>
      </w:r>
      <w:bookmarkEnd w:id="5"/>
    </w:p>
    <w:p w14:paraId="4C223891" w14:textId="77777777" w:rsidR="00011507" w:rsidRPr="00F77817" w:rsidRDefault="00011507" w:rsidP="00011507">
      <w:pPr>
        <w:numPr>
          <w:ilvl w:val="0"/>
          <w:numId w:val="12"/>
        </w:numPr>
        <w:tabs>
          <w:tab w:val="left" w:pos="505"/>
        </w:tabs>
        <w:spacing w:after="0"/>
        <w:ind w:left="302" w:hanging="283"/>
        <w:jc w:val="both"/>
        <w:rPr>
          <w:rFonts w:ascii="Times New Roman" w:hAnsi="Times New Roman" w:cs="Times New Roman"/>
          <w:i/>
          <w:sz w:val="24"/>
          <w:szCs w:val="24"/>
        </w:rPr>
      </w:pPr>
      <w:r w:rsidRPr="00F77817">
        <w:rPr>
          <w:rFonts w:ascii="Times New Roman" w:hAnsi="Times New Roman" w:cs="Times New Roman"/>
          <w:i/>
          <w:sz w:val="24"/>
          <w:szCs w:val="24"/>
        </w:rPr>
        <w:t xml:space="preserve">Centrālais procesors ar veiktspēju </w:t>
      </w:r>
      <w:proofErr w:type="spellStart"/>
      <w:r w:rsidRPr="00F77817">
        <w:rPr>
          <w:rFonts w:ascii="Times New Roman" w:hAnsi="Times New Roman" w:cs="Times New Roman"/>
          <w:i/>
          <w:sz w:val="24"/>
          <w:szCs w:val="24"/>
        </w:rPr>
        <w:t>Passmark</w:t>
      </w:r>
      <w:proofErr w:type="spellEnd"/>
      <w:r w:rsidRPr="00F77817">
        <w:rPr>
          <w:rFonts w:ascii="Times New Roman" w:hAnsi="Times New Roman" w:cs="Times New Roman"/>
          <w:i/>
          <w:sz w:val="24"/>
          <w:szCs w:val="24"/>
        </w:rPr>
        <w:t xml:space="preserve"> Test </w:t>
      </w:r>
      <w:bookmarkStart w:id="6" w:name="_Hlk13226996"/>
      <w:r w:rsidRPr="00F77817">
        <w:rPr>
          <w:rFonts w:ascii="Times New Roman" w:hAnsi="Times New Roman" w:cs="Times New Roman"/>
          <w:i/>
          <w:sz w:val="24"/>
          <w:szCs w:val="24"/>
        </w:rPr>
        <w:t>CPU Mark vismaz 9900;</w:t>
      </w:r>
    </w:p>
    <w:bookmarkEnd w:id="6"/>
    <w:p w14:paraId="57E0EE16" w14:textId="77777777" w:rsidR="00011507" w:rsidRPr="00F77817" w:rsidRDefault="00011507" w:rsidP="00011507">
      <w:pPr>
        <w:numPr>
          <w:ilvl w:val="0"/>
          <w:numId w:val="12"/>
        </w:numPr>
        <w:tabs>
          <w:tab w:val="left" w:pos="505"/>
        </w:tabs>
        <w:spacing w:after="0"/>
        <w:ind w:left="302" w:hanging="283"/>
        <w:jc w:val="both"/>
        <w:rPr>
          <w:rFonts w:ascii="Times New Roman" w:hAnsi="Times New Roman" w:cs="Times New Roman"/>
          <w:i/>
          <w:sz w:val="24"/>
          <w:szCs w:val="24"/>
        </w:rPr>
      </w:pPr>
      <w:r w:rsidRPr="00F77817">
        <w:rPr>
          <w:rFonts w:ascii="Times New Roman" w:hAnsi="Times New Roman" w:cs="Times New Roman"/>
          <w:i/>
          <w:sz w:val="24"/>
          <w:szCs w:val="24"/>
        </w:rPr>
        <w:t>Operatīva atmiņa vismaz 4Gb;</w:t>
      </w:r>
    </w:p>
    <w:p w14:paraId="6B1AB2E8" w14:textId="77777777" w:rsidR="00011507" w:rsidRPr="00F77817" w:rsidRDefault="00011507" w:rsidP="00011507">
      <w:pPr>
        <w:numPr>
          <w:ilvl w:val="0"/>
          <w:numId w:val="12"/>
        </w:numPr>
        <w:tabs>
          <w:tab w:val="left" w:pos="505"/>
        </w:tabs>
        <w:spacing w:after="0"/>
        <w:ind w:left="302" w:hanging="283"/>
        <w:jc w:val="both"/>
        <w:rPr>
          <w:rFonts w:ascii="Times New Roman" w:hAnsi="Times New Roman" w:cs="Times New Roman"/>
          <w:i/>
          <w:sz w:val="24"/>
          <w:szCs w:val="24"/>
        </w:rPr>
      </w:pPr>
      <w:r w:rsidRPr="00F77817">
        <w:rPr>
          <w:rFonts w:ascii="Times New Roman" w:hAnsi="Times New Roman" w:cs="Times New Roman"/>
          <w:i/>
          <w:sz w:val="24"/>
          <w:szCs w:val="24"/>
        </w:rPr>
        <w:t xml:space="preserve">ATX </w:t>
      </w:r>
      <w:proofErr w:type="spellStart"/>
      <w:r w:rsidRPr="00F77817">
        <w:rPr>
          <w:rFonts w:ascii="Times New Roman" w:hAnsi="Times New Roman" w:cs="Times New Roman"/>
          <w:i/>
          <w:sz w:val="24"/>
          <w:szCs w:val="24"/>
        </w:rPr>
        <w:t>main</w:t>
      </w:r>
      <w:proofErr w:type="spellEnd"/>
      <w:r w:rsidRPr="00F77817">
        <w:rPr>
          <w:rFonts w:ascii="Times New Roman" w:hAnsi="Times New Roman" w:cs="Times New Roman"/>
          <w:i/>
          <w:sz w:val="24"/>
          <w:szCs w:val="24"/>
        </w:rPr>
        <w:t xml:space="preserve"> </w:t>
      </w:r>
      <w:proofErr w:type="spellStart"/>
      <w:r w:rsidRPr="00F77817">
        <w:rPr>
          <w:rFonts w:ascii="Times New Roman" w:hAnsi="Times New Roman" w:cs="Times New Roman"/>
          <w:i/>
          <w:sz w:val="24"/>
          <w:szCs w:val="24"/>
        </w:rPr>
        <w:t>board</w:t>
      </w:r>
      <w:proofErr w:type="spellEnd"/>
      <w:r w:rsidRPr="00F77817">
        <w:rPr>
          <w:rFonts w:ascii="Times New Roman" w:hAnsi="Times New Roman" w:cs="Times New Roman"/>
          <w:i/>
          <w:sz w:val="24"/>
          <w:szCs w:val="24"/>
        </w:rPr>
        <w:t xml:space="preserve"> paredzēta 24x7 darbībai;</w:t>
      </w:r>
    </w:p>
    <w:p w14:paraId="7A4E6437" w14:textId="77777777" w:rsidR="00011507" w:rsidRPr="00F77817" w:rsidRDefault="00011507" w:rsidP="00011507">
      <w:pPr>
        <w:numPr>
          <w:ilvl w:val="0"/>
          <w:numId w:val="12"/>
        </w:numPr>
        <w:tabs>
          <w:tab w:val="left" w:pos="505"/>
        </w:tabs>
        <w:spacing w:after="0"/>
        <w:ind w:left="302" w:hanging="283"/>
        <w:jc w:val="both"/>
        <w:rPr>
          <w:rFonts w:ascii="Times New Roman" w:hAnsi="Times New Roman" w:cs="Times New Roman"/>
          <w:i/>
          <w:sz w:val="24"/>
          <w:szCs w:val="24"/>
        </w:rPr>
      </w:pPr>
      <w:r w:rsidRPr="00F77817">
        <w:rPr>
          <w:rFonts w:ascii="Times New Roman" w:hAnsi="Times New Roman" w:cs="Times New Roman"/>
          <w:i/>
          <w:sz w:val="24"/>
          <w:szCs w:val="24"/>
        </w:rPr>
        <w:t>SSD 120 GB SATA3 24x7;</w:t>
      </w:r>
    </w:p>
    <w:p w14:paraId="2C678E96" w14:textId="77777777" w:rsidR="00011507" w:rsidRPr="00F77817" w:rsidRDefault="00011507" w:rsidP="00011507">
      <w:pPr>
        <w:numPr>
          <w:ilvl w:val="0"/>
          <w:numId w:val="12"/>
        </w:numPr>
        <w:tabs>
          <w:tab w:val="left" w:pos="505"/>
        </w:tabs>
        <w:spacing w:after="0"/>
        <w:ind w:left="302" w:hanging="283"/>
        <w:jc w:val="both"/>
        <w:rPr>
          <w:rFonts w:ascii="Times New Roman" w:hAnsi="Times New Roman" w:cs="Times New Roman"/>
          <w:i/>
          <w:sz w:val="24"/>
          <w:szCs w:val="24"/>
        </w:rPr>
      </w:pPr>
      <w:r w:rsidRPr="00F77817">
        <w:rPr>
          <w:rFonts w:ascii="Times New Roman" w:hAnsi="Times New Roman" w:cs="Times New Roman"/>
          <w:i/>
          <w:sz w:val="24"/>
          <w:szCs w:val="24"/>
        </w:rPr>
        <w:t xml:space="preserve">HDD -4TB WD </w:t>
      </w:r>
      <w:proofErr w:type="spellStart"/>
      <w:r w:rsidRPr="00F77817">
        <w:rPr>
          <w:rFonts w:ascii="Times New Roman" w:hAnsi="Times New Roman" w:cs="Times New Roman"/>
          <w:i/>
          <w:sz w:val="24"/>
          <w:szCs w:val="24"/>
        </w:rPr>
        <w:t>Purple</w:t>
      </w:r>
      <w:proofErr w:type="spellEnd"/>
      <w:r w:rsidRPr="00F77817">
        <w:rPr>
          <w:rFonts w:ascii="Times New Roman" w:hAnsi="Times New Roman" w:cs="Times New Roman"/>
          <w:i/>
          <w:sz w:val="24"/>
          <w:szCs w:val="24"/>
        </w:rPr>
        <w:t xml:space="preserve"> Sata3 64 M 24x7x3;</w:t>
      </w:r>
    </w:p>
    <w:p w14:paraId="1BD5ED08" w14:textId="77777777" w:rsidR="00011507" w:rsidRPr="00F77817" w:rsidRDefault="00011507" w:rsidP="00011507">
      <w:pPr>
        <w:numPr>
          <w:ilvl w:val="0"/>
          <w:numId w:val="12"/>
        </w:numPr>
        <w:tabs>
          <w:tab w:val="left" w:pos="505"/>
        </w:tabs>
        <w:spacing w:after="0"/>
        <w:ind w:left="302" w:hanging="283"/>
        <w:jc w:val="both"/>
        <w:rPr>
          <w:rFonts w:ascii="Times New Roman" w:hAnsi="Times New Roman" w:cs="Times New Roman"/>
          <w:i/>
          <w:sz w:val="24"/>
          <w:szCs w:val="24"/>
        </w:rPr>
      </w:pPr>
      <w:r w:rsidRPr="00F77817">
        <w:rPr>
          <w:rFonts w:ascii="Times New Roman" w:hAnsi="Times New Roman" w:cs="Times New Roman"/>
          <w:i/>
          <w:sz w:val="24"/>
          <w:szCs w:val="24"/>
        </w:rPr>
        <w:t xml:space="preserve">PSU 750 </w:t>
      </w:r>
      <w:proofErr w:type="spellStart"/>
      <w:r w:rsidRPr="00F77817">
        <w:rPr>
          <w:rFonts w:ascii="Times New Roman" w:hAnsi="Times New Roman" w:cs="Times New Roman"/>
          <w:i/>
          <w:sz w:val="24"/>
          <w:szCs w:val="24"/>
        </w:rPr>
        <w:t>Wt</w:t>
      </w:r>
      <w:proofErr w:type="spellEnd"/>
      <w:r w:rsidRPr="00F77817">
        <w:rPr>
          <w:rFonts w:ascii="Times New Roman" w:hAnsi="Times New Roman" w:cs="Times New Roman"/>
          <w:i/>
          <w:sz w:val="24"/>
          <w:szCs w:val="24"/>
        </w:rPr>
        <w:t>;</w:t>
      </w:r>
    </w:p>
    <w:p w14:paraId="78F30BE4" w14:textId="77777777" w:rsidR="00011507" w:rsidRPr="00F77817" w:rsidRDefault="00011507" w:rsidP="00011507">
      <w:pPr>
        <w:numPr>
          <w:ilvl w:val="0"/>
          <w:numId w:val="12"/>
        </w:numPr>
        <w:tabs>
          <w:tab w:val="left" w:pos="505"/>
        </w:tabs>
        <w:spacing w:after="0"/>
        <w:ind w:left="302" w:hanging="283"/>
        <w:jc w:val="both"/>
        <w:rPr>
          <w:rFonts w:ascii="Times New Roman" w:hAnsi="Times New Roman" w:cs="Times New Roman"/>
          <w:i/>
          <w:sz w:val="24"/>
          <w:szCs w:val="24"/>
        </w:rPr>
      </w:pPr>
      <w:proofErr w:type="spellStart"/>
      <w:r w:rsidRPr="00F77817">
        <w:rPr>
          <w:rFonts w:ascii="Times New Roman" w:hAnsi="Times New Roman" w:cs="Times New Roman"/>
          <w:i/>
          <w:sz w:val="24"/>
          <w:szCs w:val="24"/>
        </w:rPr>
        <w:t>Win</w:t>
      </w:r>
      <w:proofErr w:type="spellEnd"/>
      <w:r w:rsidRPr="00F77817">
        <w:rPr>
          <w:rFonts w:ascii="Times New Roman" w:hAnsi="Times New Roman" w:cs="Times New Roman"/>
          <w:i/>
          <w:sz w:val="24"/>
          <w:szCs w:val="24"/>
        </w:rPr>
        <w:t xml:space="preserve"> 8.1/10  64 bit.</w:t>
      </w:r>
    </w:p>
    <w:p w14:paraId="7E96EF02" w14:textId="506893F2" w:rsidR="00CF382F" w:rsidRPr="00F77817" w:rsidRDefault="00CF382F" w:rsidP="00011507">
      <w:pPr>
        <w:pStyle w:val="ListParagraph"/>
        <w:spacing w:after="0" w:line="240" w:lineRule="auto"/>
        <w:ind w:left="360"/>
        <w:jc w:val="both"/>
        <w:rPr>
          <w:rFonts w:ascii="Times New Roman" w:hAnsi="Times New Roman" w:cs="Times New Roman"/>
          <w:i/>
          <w:sz w:val="24"/>
          <w:szCs w:val="24"/>
        </w:rPr>
      </w:pPr>
      <w:r w:rsidRPr="00F77817">
        <w:rPr>
          <w:rFonts w:ascii="Times New Roman" w:hAnsi="Times New Roman" w:cs="Times New Roman"/>
          <w:i/>
          <w:sz w:val="24"/>
          <w:szCs w:val="24"/>
        </w:rPr>
        <w:t xml:space="preserve">Redundant PSU 650 </w:t>
      </w:r>
      <w:proofErr w:type="spellStart"/>
      <w:r w:rsidRPr="00F77817">
        <w:rPr>
          <w:rFonts w:ascii="Times New Roman" w:hAnsi="Times New Roman" w:cs="Times New Roman"/>
          <w:i/>
          <w:sz w:val="24"/>
          <w:szCs w:val="24"/>
        </w:rPr>
        <w:t>Wt</w:t>
      </w:r>
      <w:proofErr w:type="spellEnd"/>
      <w:r w:rsidRPr="00F77817">
        <w:rPr>
          <w:rFonts w:ascii="Times New Roman" w:hAnsi="Times New Roman" w:cs="Times New Roman"/>
          <w:i/>
          <w:sz w:val="24"/>
          <w:szCs w:val="24"/>
        </w:rPr>
        <w:t>;</w:t>
      </w:r>
    </w:p>
    <w:p w14:paraId="7F5C1609" w14:textId="60633D79" w:rsidR="00CF382F" w:rsidRPr="00F77817" w:rsidRDefault="00CF382F" w:rsidP="00011507">
      <w:pPr>
        <w:numPr>
          <w:ilvl w:val="0"/>
          <w:numId w:val="8"/>
        </w:numPr>
        <w:spacing w:after="0" w:line="240" w:lineRule="auto"/>
        <w:ind w:left="567" w:right="567"/>
        <w:contextualSpacing/>
        <w:jc w:val="both"/>
        <w:rPr>
          <w:rFonts w:ascii="Times New Roman" w:hAnsi="Times New Roman" w:cs="Times New Roman"/>
          <w:i/>
          <w:sz w:val="24"/>
          <w:szCs w:val="24"/>
        </w:rPr>
      </w:pPr>
      <w:r w:rsidRPr="00F77817">
        <w:rPr>
          <w:rFonts w:ascii="Times New Roman" w:hAnsi="Times New Roman" w:cs="Times New Roman"/>
          <w:i/>
          <w:sz w:val="24"/>
          <w:szCs w:val="24"/>
        </w:rPr>
        <w:t>Win10 64 bit.</w:t>
      </w:r>
      <w:r w:rsidR="00305898" w:rsidRPr="00F77817">
        <w:rPr>
          <w:rFonts w:ascii="Times New Roman" w:hAnsi="Times New Roman" w:cs="Times New Roman"/>
          <w:i/>
          <w:sz w:val="24"/>
          <w:szCs w:val="24"/>
        </w:rPr>
        <w:t>”</w:t>
      </w:r>
      <w:r w:rsidR="00011507" w:rsidRPr="00F77817">
        <w:rPr>
          <w:rFonts w:ascii="Times New Roman" w:hAnsi="Times New Roman" w:cs="Times New Roman"/>
          <w:i/>
          <w:sz w:val="24"/>
          <w:szCs w:val="24"/>
        </w:rPr>
        <w:t>”</w:t>
      </w:r>
    </w:p>
    <w:p w14:paraId="0AC65048" w14:textId="77777777" w:rsidR="00CF382F" w:rsidRPr="00F77817" w:rsidRDefault="00CF382F" w:rsidP="00CF382F">
      <w:pPr>
        <w:spacing w:after="0" w:line="240" w:lineRule="auto"/>
        <w:contextualSpacing/>
        <w:jc w:val="both"/>
        <w:rPr>
          <w:rFonts w:ascii="Times New Roman" w:hAnsi="Times New Roman" w:cs="Times New Roman"/>
          <w:b/>
          <w:sz w:val="24"/>
          <w:szCs w:val="24"/>
        </w:rPr>
      </w:pPr>
    </w:p>
    <w:p w14:paraId="75029B1E" w14:textId="3D6FCECC" w:rsidR="00CF382F" w:rsidRPr="00F77817" w:rsidRDefault="00011507" w:rsidP="007E4379">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F77817">
        <w:rPr>
          <w:rFonts w:ascii="Times New Roman" w:hAnsi="Times New Roman" w:cs="Times New Roman"/>
          <w:bCs/>
          <w:sz w:val="24"/>
          <w:szCs w:val="24"/>
        </w:rPr>
        <w:t>Atklāta konkursa nolikuma 5.pielikuma 7.sējuma „Tehniskās drošības sistēma” 4.</w:t>
      </w:r>
      <w:r w:rsidR="008D398A" w:rsidRPr="00F77817">
        <w:rPr>
          <w:rFonts w:ascii="Times New Roman" w:hAnsi="Times New Roman" w:cs="Times New Roman"/>
          <w:bCs/>
          <w:sz w:val="24"/>
          <w:szCs w:val="24"/>
        </w:rPr>
        <w:t>9</w:t>
      </w:r>
      <w:r w:rsidRPr="00F77817">
        <w:rPr>
          <w:rFonts w:ascii="Times New Roman" w:hAnsi="Times New Roman" w:cs="Times New Roman"/>
          <w:bCs/>
          <w:sz w:val="24"/>
          <w:szCs w:val="24"/>
        </w:rPr>
        <w:t>.punktu</w:t>
      </w:r>
      <w:r w:rsidRPr="00F77817">
        <w:rPr>
          <w:rFonts w:ascii="Times New Roman" w:hAnsi="Times New Roman" w:cs="Times New Roman"/>
          <w:sz w:val="24"/>
          <w:szCs w:val="24"/>
        </w:rPr>
        <w:t xml:space="preserve"> </w:t>
      </w:r>
      <w:r w:rsidRPr="00F77817">
        <w:rPr>
          <w:rFonts w:ascii="Times New Roman" w:eastAsia="Calibri" w:hAnsi="Times New Roman" w:cs="Times New Roman"/>
          <w:sz w:val="24"/>
          <w:szCs w:val="24"/>
        </w:rPr>
        <w:t>izteikt šādā redakcijā:</w:t>
      </w:r>
    </w:p>
    <w:p w14:paraId="055D48C5" w14:textId="77777777" w:rsidR="008D398A" w:rsidRPr="00F77817" w:rsidRDefault="008D398A" w:rsidP="008D398A">
      <w:pPr>
        <w:pStyle w:val="ListParagraph"/>
        <w:spacing w:after="0" w:line="240" w:lineRule="auto"/>
        <w:ind w:left="360"/>
        <w:jc w:val="both"/>
        <w:rPr>
          <w:rFonts w:ascii="Times New Roman" w:eastAsia="Calibri" w:hAnsi="Times New Roman" w:cs="Times New Roman"/>
          <w:sz w:val="24"/>
          <w:szCs w:val="24"/>
        </w:rPr>
      </w:pPr>
    </w:p>
    <w:p w14:paraId="3D28AB00" w14:textId="4A73B8EE" w:rsidR="008D398A" w:rsidRPr="00F77817" w:rsidRDefault="008D398A" w:rsidP="008D398A">
      <w:pPr>
        <w:tabs>
          <w:tab w:val="left" w:pos="505"/>
        </w:tabs>
        <w:spacing w:after="0"/>
        <w:ind w:left="302"/>
        <w:jc w:val="both"/>
        <w:rPr>
          <w:rFonts w:ascii="Times New Roman" w:hAnsi="Times New Roman" w:cs="Times New Roman"/>
          <w:b/>
          <w:i/>
          <w:sz w:val="24"/>
          <w:szCs w:val="24"/>
        </w:rPr>
      </w:pPr>
      <w:bookmarkStart w:id="7" w:name="_Toc2242458"/>
      <w:r w:rsidRPr="00F77817">
        <w:rPr>
          <w:rFonts w:ascii="Times New Roman" w:hAnsi="Times New Roman" w:cs="Times New Roman"/>
          <w:i/>
          <w:sz w:val="24"/>
          <w:szCs w:val="24"/>
        </w:rPr>
        <w:t>“</w:t>
      </w:r>
      <w:r w:rsidRPr="00F77817">
        <w:rPr>
          <w:rFonts w:ascii="Times New Roman" w:hAnsi="Times New Roman" w:cs="Times New Roman"/>
          <w:b/>
          <w:i/>
          <w:sz w:val="24"/>
          <w:szCs w:val="24"/>
        </w:rPr>
        <w:t>4.9.Minimālās prasības klienta datoram</w:t>
      </w:r>
      <w:bookmarkEnd w:id="7"/>
    </w:p>
    <w:p w14:paraId="5C34F28B" w14:textId="77777777" w:rsidR="008D398A" w:rsidRPr="00F77817" w:rsidRDefault="008D398A" w:rsidP="008D398A">
      <w:pPr>
        <w:numPr>
          <w:ilvl w:val="0"/>
          <w:numId w:val="12"/>
        </w:numPr>
        <w:tabs>
          <w:tab w:val="left" w:pos="505"/>
        </w:tabs>
        <w:spacing w:after="0"/>
        <w:ind w:left="302" w:hanging="283"/>
        <w:jc w:val="both"/>
        <w:rPr>
          <w:rFonts w:ascii="Times New Roman" w:hAnsi="Times New Roman" w:cs="Times New Roman"/>
          <w:i/>
          <w:sz w:val="24"/>
          <w:szCs w:val="24"/>
        </w:rPr>
      </w:pPr>
      <w:r w:rsidRPr="00F77817">
        <w:rPr>
          <w:rFonts w:ascii="Times New Roman" w:hAnsi="Times New Roman" w:cs="Times New Roman"/>
          <w:i/>
          <w:sz w:val="24"/>
          <w:szCs w:val="24"/>
        </w:rPr>
        <w:t xml:space="preserve">Video 1Gb RAM (2x HDMI </w:t>
      </w:r>
      <w:proofErr w:type="spellStart"/>
      <w:r w:rsidRPr="00F77817">
        <w:rPr>
          <w:rFonts w:ascii="Times New Roman" w:hAnsi="Times New Roman" w:cs="Times New Roman"/>
          <w:i/>
          <w:sz w:val="24"/>
          <w:szCs w:val="24"/>
        </w:rPr>
        <w:t>or</w:t>
      </w:r>
      <w:proofErr w:type="spellEnd"/>
      <w:r w:rsidRPr="00F77817">
        <w:rPr>
          <w:rFonts w:ascii="Times New Roman" w:hAnsi="Times New Roman" w:cs="Times New Roman"/>
          <w:i/>
          <w:sz w:val="24"/>
          <w:szCs w:val="24"/>
        </w:rPr>
        <w:t xml:space="preserve"> DVI </w:t>
      </w:r>
      <w:proofErr w:type="spellStart"/>
      <w:r w:rsidRPr="00F77817">
        <w:rPr>
          <w:rFonts w:ascii="Times New Roman" w:hAnsi="Times New Roman" w:cs="Times New Roman"/>
          <w:i/>
          <w:sz w:val="24"/>
          <w:szCs w:val="24"/>
        </w:rPr>
        <w:t>out</w:t>
      </w:r>
      <w:proofErr w:type="spellEnd"/>
      <w:r w:rsidRPr="00F77817">
        <w:rPr>
          <w:rFonts w:ascii="Times New Roman" w:hAnsi="Times New Roman" w:cs="Times New Roman"/>
          <w:i/>
          <w:sz w:val="24"/>
          <w:szCs w:val="24"/>
        </w:rPr>
        <w:t xml:space="preserve">), </w:t>
      </w:r>
      <w:proofErr w:type="spellStart"/>
      <w:r w:rsidRPr="00F77817">
        <w:rPr>
          <w:rFonts w:ascii="Times New Roman" w:hAnsi="Times New Roman" w:cs="Times New Roman"/>
          <w:i/>
          <w:sz w:val="24"/>
          <w:szCs w:val="24"/>
        </w:rPr>
        <w:t>Passmark</w:t>
      </w:r>
      <w:proofErr w:type="spellEnd"/>
      <w:r w:rsidRPr="00F77817">
        <w:rPr>
          <w:rFonts w:ascii="Times New Roman" w:hAnsi="Times New Roman" w:cs="Times New Roman"/>
          <w:i/>
          <w:sz w:val="24"/>
          <w:szCs w:val="24"/>
        </w:rPr>
        <w:t xml:space="preserve"> </w:t>
      </w:r>
      <w:proofErr w:type="spellStart"/>
      <w:r w:rsidRPr="00F77817">
        <w:rPr>
          <w:rFonts w:ascii="Times New Roman" w:hAnsi="Times New Roman" w:cs="Times New Roman"/>
          <w:i/>
          <w:sz w:val="24"/>
          <w:szCs w:val="24"/>
        </w:rPr>
        <w:t>Perfomance</w:t>
      </w:r>
      <w:proofErr w:type="spellEnd"/>
      <w:r w:rsidRPr="00F77817">
        <w:rPr>
          <w:rFonts w:ascii="Times New Roman" w:hAnsi="Times New Roman" w:cs="Times New Roman"/>
          <w:i/>
          <w:sz w:val="24"/>
          <w:szCs w:val="24"/>
        </w:rPr>
        <w:t xml:space="preserve"> Test G3D </w:t>
      </w:r>
      <w:proofErr w:type="spellStart"/>
      <w:r w:rsidRPr="00F77817">
        <w:rPr>
          <w:rFonts w:ascii="Times New Roman" w:hAnsi="Times New Roman" w:cs="Times New Roman"/>
          <w:i/>
          <w:sz w:val="24"/>
          <w:szCs w:val="24"/>
        </w:rPr>
        <w:t>MarkCPU</w:t>
      </w:r>
      <w:proofErr w:type="spellEnd"/>
      <w:r w:rsidRPr="00F77817">
        <w:rPr>
          <w:rFonts w:ascii="Times New Roman" w:hAnsi="Times New Roman" w:cs="Times New Roman"/>
          <w:i/>
          <w:sz w:val="24"/>
          <w:szCs w:val="24"/>
        </w:rPr>
        <w:t xml:space="preserve"> vismaz 1400;</w:t>
      </w:r>
    </w:p>
    <w:p w14:paraId="7649ACA3" w14:textId="77777777" w:rsidR="008D398A" w:rsidRPr="00F77817" w:rsidRDefault="008D398A" w:rsidP="008D398A">
      <w:pPr>
        <w:numPr>
          <w:ilvl w:val="0"/>
          <w:numId w:val="12"/>
        </w:numPr>
        <w:tabs>
          <w:tab w:val="left" w:pos="505"/>
        </w:tabs>
        <w:spacing w:after="0"/>
        <w:ind w:left="302" w:hanging="283"/>
        <w:jc w:val="both"/>
        <w:rPr>
          <w:rFonts w:ascii="Times New Roman" w:hAnsi="Times New Roman" w:cs="Times New Roman"/>
          <w:i/>
          <w:sz w:val="24"/>
          <w:szCs w:val="24"/>
        </w:rPr>
      </w:pPr>
      <w:r w:rsidRPr="00F77817">
        <w:rPr>
          <w:rFonts w:ascii="Times New Roman" w:hAnsi="Times New Roman" w:cs="Times New Roman"/>
          <w:i/>
          <w:sz w:val="24"/>
          <w:szCs w:val="24"/>
        </w:rPr>
        <w:t xml:space="preserve">Centrālais procesors ar veiktspēju </w:t>
      </w:r>
      <w:proofErr w:type="spellStart"/>
      <w:r w:rsidRPr="00F77817">
        <w:rPr>
          <w:rFonts w:ascii="Times New Roman" w:hAnsi="Times New Roman" w:cs="Times New Roman"/>
          <w:i/>
          <w:sz w:val="24"/>
          <w:szCs w:val="24"/>
        </w:rPr>
        <w:t>Passmark</w:t>
      </w:r>
      <w:proofErr w:type="spellEnd"/>
      <w:r w:rsidRPr="00F77817">
        <w:rPr>
          <w:rFonts w:ascii="Times New Roman" w:hAnsi="Times New Roman" w:cs="Times New Roman"/>
          <w:i/>
          <w:sz w:val="24"/>
          <w:szCs w:val="24"/>
        </w:rPr>
        <w:t xml:space="preserve"> Test CPU Mark vismaz 6700;Operatīva atmiņa vismaz    4Gb;</w:t>
      </w:r>
    </w:p>
    <w:p w14:paraId="0370E9DF" w14:textId="3F39FDC8" w:rsidR="008D398A" w:rsidRPr="00F77817" w:rsidRDefault="008D398A" w:rsidP="008D398A">
      <w:pPr>
        <w:numPr>
          <w:ilvl w:val="0"/>
          <w:numId w:val="12"/>
        </w:numPr>
        <w:tabs>
          <w:tab w:val="left" w:pos="505"/>
        </w:tabs>
        <w:spacing w:after="0"/>
        <w:ind w:left="302" w:hanging="283"/>
        <w:jc w:val="both"/>
        <w:rPr>
          <w:rFonts w:ascii="Times New Roman" w:hAnsi="Times New Roman" w:cs="Times New Roman"/>
          <w:i/>
          <w:sz w:val="24"/>
          <w:szCs w:val="24"/>
        </w:rPr>
      </w:pPr>
      <w:proofErr w:type="spellStart"/>
      <w:r w:rsidRPr="00F77817">
        <w:rPr>
          <w:rFonts w:ascii="Times New Roman" w:hAnsi="Times New Roman" w:cs="Times New Roman"/>
          <w:i/>
          <w:sz w:val="24"/>
          <w:szCs w:val="24"/>
        </w:rPr>
        <w:t>Win</w:t>
      </w:r>
      <w:proofErr w:type="spellEnd"/>
      <w:r w:rsidRPr="00F77817">
        <w:rPr>
          <w:rFonts w:ascii="Times New Roman" w:hAnsi="Times New Roman" w:cs="Times New Roman"/>
          <w:i/>
          <w:sz w:val="24"/>
          <w:szCs w:val="24"/>
        </w:rPr>
        <w:t xml:space="preserve"> 8.1/10  64 bit.”</w:t>
      </w:r>
    </w:p>
    <w:p w14:paraId="052EFFE0" w14:textId="70FD36B5" w:rsidR="00CF382F" w:rsidRPr="003C340A" w:rsidRDefault="00CF382F" w:rsidP="008D398A">
      <w:pPr>
        <w:pStyle w:val="ListParagraph"/>
        <w:spacing w:after="0" w:line="240" w:lineRule="auto"/>
        <w:ind w:left="360"/>
        <w:jc w:val="both"/>
        <w:rPr>
          <w:rFonts w:ascii="Times New Roman" w:hAnsi="Times New Roman" w:cs="Times New Roman"/>
          <w:i/>
          <w:spacing w:val="-15"/>
          <w:sz w:val="24"/>
          <w:szCs w:val="24"/>
        </w:rPr>
      </w:pPr>
    </w:p>
    <w:sectPr w:rsidR="00CF382F" w:rsidRPr="003C340A" w:rsidSect="00177402">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B88BF" w14:textId="77777777" w:rsidR="003728DB" w:rsidRDefault="003728DB" w:rsidP="00177402">
      <w:pPr>
        <w:spacing w:after="0" w:line="240" w:lineRule="auto"/>
      </w:pPr>
      <w:r>
        <w:separator/>
      </w:r>
    </w:p>
  </w:endnote>
  <w:endnote w:type="continuationSeparator" w:id="0">
    <w:p w14:paraId="405E26CD" w14:textId="77777777" w:rsidR="003728DB" w:rsidRDefault="003728DB" w:rsidP="0017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322764"/>
      <w:docPartObj>
        <w:docPartGallery w:val="Page Numbers (Bottom of Page)"/>
        <w:docPartUnique/>
      </w:docPartObj>
    </w:sdtPr>
    <w:sdtEndPr>
      <w:rPr>
        <w:noProof/>
      </w:rPr>
    </w:sdtEndPr>
    <w:sdtContent>
      <w:p w14:paraId="019C3F6D" w14:textId="64DD12A8" w:rsidR="00177402" w:rsidRDefault="001774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6B87D2" w14:textId="77777777" w:rsidR="00177402" w:rsidRDefault="0017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8A63F" w14:textId="77777777" w:rsidR="003728DB" w:rsidRDefault="003728DB" w:rsidP="00177402">
      <w:pPr>
        <w:spacing w:after="0" w:line="240" w:lineRule="auto"/>
      </w:pPr>
      <w:r>
        <w:separator/>
      </w:r>
    </w:p>
  </w:footnote>
  <w:footnote w:type="continuationSeparator" w:id="0">
    <w:p w14:paraId="07DA6583" w14:textId="77777777" w:rsidR="003728DB" w:rsidRDefault="003728DB" w:rsidP="0017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6669"/>
    <w:multiLevelType w:val="hybridMultilevel"/>
    <w:tmpl w:val="3D2044D4"/>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384849"/>
    <w:multiLevelType w:val="hybridMultilevel"/>
    <w:tmpl w:val="5928A64A"/>
    <w:lvl w:ilvl="0" w:tplc="04260001">
      <w:start w:val="1"/>
      <w:numFmt w:val="bullet"/>
      <w:lvlText w:val=""/>
      <w:lvlJc w:val="left"/>
      <w:pPr>
        <w:ind w:left="502"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2557F24"/>
    <w:multiLevelType w:val="hybridMultilevel"/>
    <w:tmpl w:val="588447EE"/>
    <w:lvl w:ilvl="0" w:tplc="D4344978">
      <w:start w:val="1"/>
      <w:numFmt w:val="decimal"/>
      <w:lvlText w:val="%1."/>
      <w:lvlJc w:val="left"/>
      <w:pPr>
        <w:ind w:left="720" w:hanging="360"/>
      </w:pPr>
      <w:rPr>
        <w:rFonts w:eastAsia="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D15E74"/>
    <w:multiLevelType w:val="multilevel"/>
    <w:tmpl w:val="9134251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421467"/>
    <w:multiLevelType w:val="hybridMultilevel"/>
    <w:tmpl w:val="44D4C9EA"/>
    <w:lvl w:ilvl="0" w:tplc="0936C294">
      <w:start w:val="1"/>
      <w:numFmt w:val="decimal"/>
      <w:lvlText w:val="%1."/>
      <w:lvlJc w:val="left"/>
      <w:pPr>
        <w:ind w:left="1070"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5845512"/>
    <w:multiLevelType w:val="hybridMultilevel"/>
    <w:tmpl w:val="C94601B8"/>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7" w15:restartNumberingAfterBreak="0">
    <w:nsid w:val="39C457B6"/>
    <w:multiLevelType w:val="hybridMultilevel"/>
    <w:tmpl w:val="BCC69CCE"/>
    <w:lvl w:ilvl="0" w:tplc="0426000F">
      <w:start w:val="2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10C26E1"/>
    <w:multiLevelType w:val="hybridMultilevel"/>
    <w:tmpl w:val="3D2044D4"/>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C97B36"/>
    <w:multiLevelType w:val="hybridMultilevel"/>
    <w:tmpl w:val="588447EE"/>
    <w:lvl w:ilvl="0" w:tplc="D4344978">
      <w:start w:val="1"/>
      <w:numFmt w:val="decimal"/>
      <w:lvlText w:val="%1."/>
      <w:lvlJc w:val="left"/>
      <w:pPr>
        <w:ind w:left="720" w:hanging="360"/>
      </w:pPr>
      <w:rPr>
        <w:rFonts w:eastAsia="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EB4CF5"/>
    <w:multiLevelType w:val="hybridMultilevel"/>
    <w:tmpl w:val="3D2044D4"/>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C85C5D"/>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56816625"/>
    <w:multiLevelType w:val="multilevel"/>
    <w:tmpl w:val="E8745698"/>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4E0152D"/>
    <w:multiLevelType w:val="hybridMultilevel"/>
    <w:tmpl w:val="588447EE"/>
    <w:lvl w:ilvl="0" w:tplc="D4344978">
      <w:start w:val="1"/>
      <w:numFmt w:val="decimal"/>
      <w:lvlText w:val="%1."/>
      <w:lvlJc w:val="left"/>
      <w:pPr>
        <w:ind w:left="720" w:hanging="360"/>
      </w:pPr>
      <w:rPr>
        <w:rFonts w:eastAsia="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C3E23B9"/>
    <w:multiLevelType w:val="hybridMultilevel"/>
    <w:tmpl w:val="531CB944"/>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num w:numId="1">
    <w:abstractNumId w:val="1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0"/>
  </w:num>
  <w:num w:numId="5">
    <w:abstractNumId w:val="13"/>
  </w:num>
  <w:num w:numId="6">
    <w:abstractNumId w:val="9"/>
  </w:num>
  <w:num w:numId="7">
    <w:abstractNumId w:val="2"/>
  </w:num>
  <w:num w:numId="8">
    <w:abstractNumId w:val="1"/>
  </w:num>
  <w:num w:numId="9">
    <w:abstractNumId w:val="6"/>
  </w:num>
  <w:num w:numId="10">
    <w:abstractNumId w:val="8"/>
  </w:num>
  <w:num w:numId="11">
    <w:abstractNumId w:val="0"/>
  </w:num>
  <w:num w:numId="12">
    <w:abstractNumId w:val="14"/>
  </w:num>
  <w:num w:numId="13">
    <w:abstractNumId w:val="12"/>
  </w:num>
  <w:num w:numId="14">
    <w:abstractNumId w:val="3"/>
  </w:num>
  <w:num w:numId="15">
    <w:abstractNumId w:val="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1B"/>
    <w:rsid w:val="00003FB8"/>
    <w:rsid w:val="000064F9"/>
    <w:rsid w:val="00011507"/>
    <w:rsid w:val="0003665A"/>
    <w:rsid w:val="000411B6"/>
    <w:rsid w:val="00057598"/>
    <w:rsid w:val="00065E5F"/>
    <w:rsid w:val="00085AE7"/>
    <w:rsid w:val="000A1AE2"/>
    <w:rsid w:val="000A67D9"/>
    <w:rsid w:val="000B0326"/>
    <w:rsid w:val="000C5F2F"/>
    <w:rsid w:val="000D03C1"/>
    <w:rsid w:val="00103845"/>
    <w:rsid w:val="00117B27"/>
    <w:rsid w:val="0012013F"/>
    <w:rsid w:val="00153A00"/>
    <w:rsid w:val="00155524"/>
    <w:rsid w:val="001557B0"/>
    <w:rsid w:val="0016532E"/>
    <w:rsid w:val="001703D0"/>
    <w:rsid w:val="00177402"/>
    <w:rsid w:val="001A2694"/>
    <w:rsid w:val="001B15C6"/>
    <w:rsid w:val="001C49C8"/>
    <w:rsid w:val="001E4CE7"/>
    <w:rsid w:val="00201FA1"/>
    <w:rsid w:val="0021322A"/>
    <w:rsid w:val="0023656A"/>
    <w:rsid w:val="00244C6F"/>
    <w:rsid w:val="002473D2"/>
    <w:rsid w:val="0026000C"/>
    <w:rsid w:val="00263361"/>
    <w:rsid w:val="002847A1"/>
    <w:rsid w:val="002921E1"/>
    <w:rsid w:val="0029563C"/>
    <w:rsid w:val="0029757C"/>
    <w:rsid w:val="002A3FB8"/>
    <w:rsid w:val="002A6ACB"/>
    <w:rsid w:val="002A7CD0"/>
    <w:rsid w:val="002B052B"/>
    <w:rsid w:val="002D3369"/>
    <w:rsid w:val="002D495A"/>
    <w:rsid w:val="002E43A9"/>
    <w:rsid w:val="002F0513"/>
    <w:rsid w:val="00305898"/>
    <w:rsid w:val="0031121B"/>
    <w:rsid w:val="003204EA"/>
    <w:rsid w:val="00330E3A"/>
    <w:rsid w:val="003652AF"/>
    <w:rsid w:val="003728DB"/>
    <w:rsid w:val="00380B1F"/>
    <w:rsid w:val="00384C41"/>
    <w:rsid w:val="003A07CE"/>
    <w:rsid w:val="003B1F65"/>
    <w:rsid w:val="003B5294"/>
    <w:rsid w:val="003C340A"/>
    <w:rsid w:val="003F2984"/>
    <w:rsid w:val="00400B29"/>
    <w:rsid w:val="00437C0B"/>
    <w:rsid w:val="00437CF7"/>
    <w:rsid w:val="0044401D"/>
    <w:rsid w:val="004466C1"/>
    <w:rsid w:val="00452214"/>
    <w:rsid w:val="004B55A2"/>
    <w:rsid w:val="004C641B"/>
    <w:rsid w:val="0050294D"/>
    <w:rsid w:val="00535949"/>
    <w:rsid w:val="005B2005"/>
    <w:rsid w:val="005C6B1A"/>
    <w:rsid w:val="005C6D92"/>
    <w:rsid w:val="005D5170"/>
    <w:rsid w:val="005F0E2B"/>
    <w:rsid w:val="005F4043"/>
    <w:rsid w:val="00600460"/>
    <w:rsid w:val="00600668"/>
    <w:rsid w:val="00610390"/>
    <w:rsid w:val="006215E0"/>
    <w:rsid w:val="00643217"/>
    <w:rsid w:val="00657585"/>
    <w:rsid w:val="006642F7"/>
    <w:rsid w:val="00666F3A"/>
    <w:rsid w:val="006A0E5B"/>
    <w:rsid w:val="006A7140"/>
    <w:rsid w:val="006C708F"/>
    <w:rsid w:val="006D20C8"/>
    <w:rsid w:val="006D77CF"/>
    <w:rsid w:val="006E2B6C"/>
    <w:rsid w:val="006E7006"/>
    <w:rsid w:val="006E74A7"/>
    <w:rsid w:val="006F0E0E"/>
    <w:rsid w:val="006F3180"/>
    <w:rsid w:val="00711350"/>
    <w:rsid w:val="007237AF"/>
    <w:rsid w:val="00766DC6"/>
    <w:rsid w:val="00767619"/>
    <w:rsid w:val="0077673E"/>
    <w:rsid w:val="0079662A"/>
    <w:rsid w:val="007B16F8"/>
    <w:rsid w:val="007C0EFC"/>
    <w:rsid w:val="007D14B4"/>
    <w:rsid w:val="007D7C67"/>
    <w:rsid w:val="007E4379"/>
    <w:rsid w:val="007F3CAF"/>
    <w:rsid w:val="0083152F"/>
    <w:rsid w:val="00842858"/>
    <w:rsid w:val="0086289F"/>
    <w:rsid w:val="00890FCC"/>
    <w:rsid w:val="008A4602"/>
    <w:rsid w:val="008B2150"/>
    <w:rsid w:val="008B327E"/>
    <w:rsid w:val="008B5712"/>
    <w:rsid w:val="008B6F0D"/>
    <w:rsid w:val="008C7B2D"/>
    <w:rsid w:val="008D398A"/>
    <w:rsid w:val="00902FFE"/>
    <w:rsid w:val="00917701"/>
    <w:rsid w:val="009313D4"/>
    <w:rsid w:val="009366DD"/>
    <w:rsid w:val="0098236C"/>
    <w:rsid w:val="00982556"/>
    <w:rsid w:val="00992EDD"/>
    <w:rsid w:val="009A22DB"/>
    <w:rsid w:val="009A2C9B"/>
    <w:rsid w:val="009B19A0"/>
    <w:rsid w:val="009C4B7E"/>
    <w:rsid w:val="009F0DF3"/>
    <w:rsid w:val="00A33E1D"/>
    <w:rsid w:val="00A52DBA"/>
    <w:rsid w:val="00A60C38"/>
    <w:rsid w:val="00A61B1D"/>
    <w:rsid w:val="00A74F5B"/>
    <w:rsid w:val="00A94C01"/>
    <w:rsid w:val="00AA1D2A"/>
    <w:rsid w:val="00AA246B"/>
    <w:rsid w:val="00AC33B5"/>
    <w:rsid w:val="00AC68A5"/>
    <w:rsid w:val="00AE16FD"/>
    <w:rsid w:val="00AE7E57"/>
    <w:rsid w:val="00AF2C75"/>
    <w:rsid w:val="00B21F4B"/>
    <w:rsid w:val="00B43AED"/>
    <w:rsid w:val="00B50D14"/>
    <w:rsid w:val="00BB7BEE"/>
    <w:rsid w:val="00BD4EF0"/>
    <w:rsid w:val="00BF0077"/>
    <w:rsid w:val="00BF04FE"/>
    <w:rsid w:val="00BF351E"/>
    <w:rsid w:val="00BF7707"/>
    <w:rsid w:val="00C14142"/>
    <w:rsid w:val="00C16A75"/>
    <w:rsid w:val="00C20434"/>
    <w:rsid w:val="00C4567D"/>
    <w:rsid w:val="00C61D6C"/>
    <w:rsid w:val="00C70E4D"/>
    <w:rsid w:val="00C72571"/>
    <w:rsid w:val="00C80BC6"/>
    <w:rsid w:val="00C82A67"/>
    <w:rsid w:val="00C84678"/>
    <w:rsid w:val="00CF382F"/>
    <w:rsid w:val="00D319A9"/>
    <w:rsid w:val="00D420DA"/>
    <w:rsid w:val="00D475D5"/>
    <w:rsid w:val="00D56488"/>
    <w:rsid w:val="00D83382"/>
    <w:rsid w:val="00D95E8D"/>
    <w:rsid w:val="00DB7FBF"/>
    <w:rsid w:val="00DE1A83"/>
    <w:rsid w:val="00E3290B"/>
    <w:rsid w:val="00E40EE0"/>
    <w:rsid w:val="00E61EBA"/>
    <w:rsid w:val="00E64DC6"/>
    <w:rsid w:val="00E81925"/>
    <w:rsid w:val="00EA44A5"/>
    <w:rsid w:val="00EA611F"/>
    <w:rsid w:val="00EB1AF5"/>
    <w:rsid w:val="00EC4F8C"/>
    <w:rsid w:val="00EC64E7"/>
    <w:rsid w:val="00EE24BB"/>
    <w:rsid w:val="00EF4999"/>
    <w:rsid w:val="00EF586D"/>
    <w:rsid w:val="00F3618F"/>
    <w:rsid w:val="00F452D4"/>
    <w:rsid w:val="00F462C4"/>
    <w:rsid w:val="00F466AF"/>
    <w:rsid w:val="00F77817"/>
    <w:rsid w:val="00F861BC"/>
    <w:rsid w:val="00FA39CE"/>
    <w:rsid w:val="00FB7864"/>
    <w:rsid w:val="00FC2D8E"/>
    <w:rsid w:val="00FC4A33"/>
    <w:rsid w:val="00FD6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E76B"/>
  <w15:chartTrackingRefBased/>
  <w15:docId w15:val="{97A6DA9B-1021-455B-B13A-56F22D3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H&amp;P List Paragraph,Syle 1,Saistīto dokumentu saraksts,Normal bullet 2,Bullet list,Numurets,PPS_Bullet,Virsraksti,List Paragraph1,Saraksta rindkopa"/>
    <w:basedOn w:val="Normal"/>
    <w:link w:val="ListParagraphChar"/>
    <w:uiPriority w:val="34"/>
    <w:qFormat/>
    <w:rsid w:val="00766DC6"/>
    <w:pPr>
      <w:ind w:left="720"/>
      <w:contextualSpacing/>
    </w:pPr>
  </w:style>
  <w:style w:type="character" w:styleId="Hyperlink">
    <w:name w:val="Hyperlink"/>
    <w:basedOn w:val="DefaultParagraphFont"/>
    <w:uiPriority w:val="99"/>
    <w:unhideWhenUsed/>
    <w:rsid w:val="00657585"/>
    <w:rPr>
      <w:color w:val="0563C1" w:themeColor="hyperlink"/>
      <w:u w:val="single"/>
    </w:rPr>
  </w:style>
  <w:style w:type="character" w:styleId="UnresolvedMention">
    <w:name w:val="Unresolved Mention"/>
    <w:basedOn w:val="DefaultParagraphFont"/>
    <w:uiPriority w:val="99"/>
    <w:semiHidden/>
    <w:unhideWhenUsed/>
    <w:rsid w:val="00657585"/>
    <w:rPr>
      <w:color w:val="605E5C"/>
      <w:shd w:val="clear" w:color="auto" w:fill="E1DFDD"/>
    </w:rPr>
  </w:style>
  <w:style w:type="paragraph" w:styleId="Header">
    <w:name w:val="header"/>
    <w:basedOn w:val="Normal"/>
    <w:link w:val="HeaderChar"/>
    <w:uiPriority w:val="99"/>
    <w:unhideWhenUsed/>
    <w:rsid w:val="001774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7402"/>
  </w:style>
  <w:style w:type="paragraph" w:styleId="Footer">
    <w:name w:val="footer"/>
    <w:basedOn w:val="Normal"/>
    <w:link w:val="FooterChar"/>
    <w:uiPriority w:val="99"/>
    <w:unhideWhenUsed/>
    <w:rsid w:val="001774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7402"/>
  </w:style>
  <w:style w:type="paragraph" w:styleId="Title">
    <w:name w:val="Title"/>
    <w:basedOn w:val="Normal"/>
    <w:link w:val="TitleChar"/>
    <w:qFormat/>
    <w:rsid w:val="00EB1AF5"/>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EB1AF5"/>
    <w:rPr>
      <w:rFonts w:ascii="Times New Roman" w:eastAsia="Times New Roman" w:hAnsi="Times New Roman" w:cs="Times New Roman"/>
      <w:sz w:val="28"/>
      <w:szCs w:val="20"/>
    </w:rPr>
  </w:style>
  <w:style w:type="table" w:styleId="TableGrid">
    <w:name w:val="Table Grid"/>
    <w:basedOn w:val="TableNormal"/>
    <w:uiPriority w:val="39"/>
    <w:rsid w:val="0076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rip Char,2 Char,H&amp;P List Paragraph Char,Syle 1 Char,Saistīto dokumentu saraksts Char,Normal bullet 2 Char,Bullet list Char,Numurets Char,PPS_Bullet Char,Virsraksti Char,List Paragraph1 Char,Saraksta rindkopa Char"/>
    <w:link w:val="ListParagraph"/>
    <w:uiPriority w:val="34"/>
    <w:qFormat/>
    <w:locked/>
    <w:rsid w:val="00767619"/>
  </w:style>
  <w:style w:type="paragraph" w:styleId="Quote">
    <w:name w:val="Quote"/>
    <w:basedOn w:val="Normal"/>
    <w:next w:val="Normal"/>
    <w:link w:val="QuoteChar"/>
    <w:uiPriority w:val="29"/>
    <w:qFormat/>
    <w:rsid w:val="0061039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0390"/>
    <w:rPr>
      <w:i/>
      <w:iCs/>
      <w:color w:val="404040" w:themeColor="text1" w:themeTint="BF"/>
    </w:rPr>
  </w:style>
  <w:style w:type="character" w:styleId="CommentReference">
    <w:name w:val="annotation reference"/>
    <w:basedOn w:val="DefaultParagraphFont"/>
    <w:uiPriority w:val="99"/>
    <w:semiHidden/>
    <w:unhideWhenUsed/>
    <w:rsid w:val="00F452D4"/>
    <w:rPr>
      <w:sz w:val="16"/>
      <w:szCs w:val="16"/>
    </w:rPr>
  </w:style>
  <w:style w:type="paragraph" w:styleId="CommentText">
    <w:name w:val="annotation text"/>
    <w:basedOn w:val="Normal"/>
    <w:link w:val="CommentTextChar"/>
    <w:uiPriority w:val="99"/>
    <w:semiHidden/>
    <w:unhideWhenUsed/>
    <w:rsid w:val="00F452D4"/>
    <w:pPr>
      <w:spacing w:line="240" w:lineRule="auto"/>
    </w:pPr>
    <w:rPr>
      <w:sz w:val="20"/>
      <w:szCs w:val="20"/>
    </w:rPr>
  </w:style>
  <w:style w:type="character" w:customStyle="1" w:styleId="CommentTextChar">
    <w:name w:val="Comment Text Char"/>
    <w:basedOn w:val="DefaultParagraphFont"/>
    <w:link w:val="CommentText"/>
    <w:uiPriority w:val="99"/>
    <w:semiHidden/>
    <w:rsid w:val="00F452D4"/>
    <w:rPr>
      <w:sz w:val="20"/>
      <w:szCs w:val="20"/>
    </w:rPr>
  </w:style>
  <w:style w:type="paragraph" w:styleId="CommentSubject">
    <w:name w:val="annotation subject"/>
    <w:basedOn w:val="CommentText"/>
    <w:next w:val="CommentText"/>
    <w:link w:val="CommentSubjectChar"/>
    <w:uiPriority w:val="99"/>
    <w:semiHidden/>
    <w:unhideWhenUsed/>
    <w:rsid w:val="00F452D4"/>
    <w:rPr>
      <w:b/>
      <w:bCs/>
    </w:rPr>
  </w:style>
  <w:style w:type="character" w:customStyle="1" w:styleId="CommentSubjectChar">
    <w:name w:val="Comment Subject Char"/>
    <w:basedOn w:val="CommentTextChar"/>
    <w:link w:val="CommentSubject"/>
    <w:uiPriority w:val="99"/>
    <w:semiHidden/>
    <w:rsid w:val="00F452D4"/>
    <w:rPr>
      <w:b/>
      <w:bCs/>
      <w:sz w:val="20"/>
      <w:szCs w:val="20"/>
    </w:rPr>
  </w:style>
  <w:style w:type="paragraph" w:styleId="BalloonText">
    <w:name w:val="Balloon Text"/>
    <w:basedOn w:val="Normal"/>
    <w:link w:val="BalloonTextChar"/>
    <w:uiPriority w:val="99"/>
    <w:semiHidden/>
    <w:unhideWhenUsed/>
    <w:rsid w:val="00F45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2D4"/>
    <w:rPr>
      <w:rFonts w:ascii="Segoe UI" w:hAnsi="Segoe UI" w:cs="Segoe UI"/>
      <w:sz w:val="18"/>
      <w:szCs w:val="18"/>
    </w:rPr>
  </w:style>
  <w:style w:type="paragraph" w:customStyle="1" w:styleId="Noklusjumastils">
    <w:name w:val="Noklusējuma stils"/>
    <w:uiPriority w:val="99"/>
    <w:rsid w:val="008D398A"/>
    <w:pPr>
      <w:suppressAutoHyphens/>
      <w:spacing w:after="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79841">
      <w:bodyDiv w:val="1"/>
      <w:marLeft w:val="0"/>
      <w:marRight w:val="0"/>
      <w:marTop w:val="0"/>
      <w:marBottom w:val="0"/>
      <w:divBdr>
        <w:top w:val="none" w:sz="0" w:space="0" w:color="auto"/>
        <w:left w:val="none" w:sz="0" w:space="0" w:color="auto"/>
        <w:bottom w:val="none" w:sz="0" w:space="0" w:color="auto"/>
        <w:right w:val="none" w:sz="0" w:space="0" w:color="auto"/>
      </w:divBdr>
    </w:div>
    <w:div w:id="1801992720">
      <w:bodyDiv w:val="1"/>
      <w:marLeft w:val="0"/>
      <w:marRight w:val="0"/>
      <w:marTop w:val="0"/>
      <w:marBottom w:val="0"/>
      <w:divBdr>
        <w:top w:val="none" w:sz="0" w:space="0" w:color="auto"/>
        <w:left w:val="none" w:sz="0" w:space="0" w:color="auto"/>
        <w:bottom w:val="none" w:sz="0" w:space="0" w:color="auto"/>
        <w:right w:val="none" w:sz="0" w:space="0" w:color="auto"/>
      </w:divBdr>
    </w:div>
    <w:div w:id="18060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d.eis.gov.lv/" TargetMode="External"/><Relationship Id="rId3" Type="http://schemas.openxmlformats.org/officeDocument/2006/relationships/settings" Target="settings.xml"/><Relationship Id="rId7" Type="http://schemas.openxmlformats.org/officeDocument/2006/relationships/hyperlink" Target="https://ec.europa.eu/tools/espd?lan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7704</Words>
  <Characters>4392</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Dana Cielēna</cp:lastModifiedBy>
  <cp:revision>5</cp:revision>
  <cp:lastPrinted>2019-07-08T07:51:00Z</cp:lastPrinted>
  <dcterms:created xsi:type="dcterms:W3CDTF">2019-07-10T06:16:00Z</dcterms:created>
  <dcterms:modified xsi:type="dcterms:W3CDTF">2019-07-10T11:38:00Z</dcterms:modified>
</cp:coreProperties>
</file>