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E9F0" w14:textId="77777777" w:rsidR="00470422" w:rsidRPr="008951BD" w:rsidRDefault="00470422" w:rsidP="00470422">
      <w:pPr>
        <w:tabs>
          <w:tab w:val="left" w:pos="3760"/>
        </w:tabs>
        <w:ind w:left="-284" w:right="-1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3BAE50B7" w14:textId="77777777" w:rsidR="00470422" w:rsidRPr="008951BD" w:rsidRDefault="00470422" w:rsidP="00470422">
      <w:pPr>
        <w:tabs>
          <w:tab w:val="left" w:pos="3760"/>
        </w:tabs>
        <w:ind w:right="-1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4.oktobra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295B4AFD" w14:textId="77777777" w:rsidR="00470422" w:rsidRDefault="00470422" w:rsidP="00470422">
      <w:pPr>
        <w:ind w:right="-1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2E58950B" w14:textId="77777777" w:rsidR="00470422" w:rsidRDefault="00470422" w:rsidP="00470422">
      <w:pPr>
        <w:rPr>
          <w:rFonts w:ascii="Arial" w:hAnsi="Arial" w:cs="Arial"/>
        </w:rPr>
      </w:pPr>
    </w:p>
    <w:p w14:paraId="3DF2D0C2" w14:textId="74CF138E" w:rsidR="0098236C" w:rsidRDefault="0098236C">
      <w:pPr>
        <w:rPr>
          <w:rFonts w:ascii="Arial" w:hAnsi="Arial" w:cs="Arial"/>
        </w:rPr>
      </w:pPr>
    </w:p>
    <w:p w14:paraId="472E12C4" w14:textId="4D92BD7F" w:rsidR="00470422" w:rsidRDefault="00470422">
      <w:pPr>
        <w:rPr>
          <w:rFonts w:ascii="Arial" w:hAnsi="Arial" w:cs="Arial"/>
        </w:rPr>
      </w:pPr>
    </w:p>
    <w:p w14:paraId="73E93399" w14:textId="77777777" w:rsidR="00470422" w:rsidRPr="008A0265" w:rsidRDefault="00470422" w:rsidP="00470422">
      <w:pPr>
        <w:jc w:val="center"/>
        <w:rPr>
          <w:b/>
        </w:rPr>
      </w:pPr>
      <w:r w:rsidRPr="008A0265">
        <w:rPr>
          <w:b/>
        </w:rPr>
        <w:t>VAS </w:t>
      </w:r>
      <w:r w:rsidRPr="008A0265">
        <w:rPr>
          <w:b/>
          <w:color w:val="222222"/>
        </w:rPr>
        <w:t>„</w:t>
      </w:r>
      <w:r w:rsidRPr="008A0265">
        <w:rPr>
          <w:b/>
        </w:rPr>
        <w:t>Latvijas dzelzceļš”</w:t>
      </w:r>
    </w:p>
    <w:p w14:paraId="546D73CF" w14:textId="77777777" w:rsidR="00470422" w:rsidRPr="008A0265" w:rsidRDefault="00470422" w:rsidP="00470422">
      <w:pPr>
        <w:ind w:left="142" w:right="-1"/>
        <w:jc w:val="center"/>
        <w:rPr>
          <w:b/>
        </w:rPr>
      </w:pPr>
      <w:r w:rsidRPr="008A0265">
        <w:rPr>
          <w:b/>
        </w:rPr>
        <w:t>sarunu procedūras ar publikāciju</w:t>
      </w:r>
    </w:p>
    <w:p w14:paraId="0600B687" w14:textId="77777777" w:rsidR="00470422" w:rsidRPr="008A0265" w:rsidRDefault="00470422" w:rsidP="00470422">
      <w:pPr>
        <w:ind w:left="284" w:right="282"/>
        <w:jc w:val="center"/>
        <w:rPr>
          <w:b/>
          <w:bCs/>
          <w:color w:val="222222"/>
          <w:szCs w:val="24"/>
        </w:rPr>
      </w:pPr>
      <w:r w:rsidRPr="008A0265">
        <w:rPr>
          <w:b/>
          <w:bCs/>
          <w:color w:val="222222"/>
          <w:szCs w:val="24"/>
        </w:rPr>
        <w:t>„</w:t>
      </w:r>
      <w:r w:rsidRPr="008A0265">
        <w:rPr>
          <w:b/>
          <w:bCs/>
          <w:szCs w:val="24"/>
        </w:rPr>
        <w:t>Dabasgāzes piegāde „Latvijas dzelzceļš” koncerna vajadzībām</w:t>
      </w:r>
      <w:r w:rsidRPr="008A0265">
        <w:rPr>
          <w:b/>
          <w:bCs/>
          <w:color w:val="222222"/>
          <w:szCs w:val="24"/>
        </w:rPr>
        <w:t>”</w:t>
      </w:r>
    </w:p>
    <w:p w14:paraId="646702DA" w14:textId="77777777" w:rsidR="00470422" w:rsidRPr="008A0265" w:rsidRDefault="00470422" w:rsidP="00470422">
      <w:pPr>
        <w:ind w:left="284" w:right="282"/>
        <w:jc w:val="center"/>
        <w:rPr>
          <w:bCs/>
          <w:color w:val="222222"/>
          <w:szCs w:val="24"/>
        </w:rPr>
      </w:pPr>
      <w:r w:rsidRPr="008A0265">
        <w:rPr>
          <w:bCs/>
          <w:szCs w:val="24"/>
        </w:rPr>
        <w:t>(turpmāk – sarunu procedūra)</w:t>
      </w:r>
    </w:p>
    <w:p w14:paraId="5EE54CAB" w14:textId="77777777" w:rsidR="00470422" w:rsidRPr="003771D6" w:rsidRDefault="00470422" w:rsidP="00470422">
      <w:pPr>
        <w:ind w:left="284" w:right="282"/>
        <w:jc w:val="center"/>
        <w:rPr>
          <w:rFonts w:eastAsia="Calibri"/>
          <w:b/>
        </w:rPr>
      </w:pPr>
    </w:p>
    <w:p w14:paraId="1DBB3668" w14:textId="77777777" w:rsidR="00470422" w:rsidRDefault="00470422" w:rsidP="00470422">
      <w:pPr>
        <w:ind w:left="284" w:right="282"/>
        <w:jc w:val="center"/>
        <w:rPr>
          <w:rFonts w:eastAsia="Calibri"/>
          <w:b/>
        </w:rPr>
      </w:pPr>
      <w:r w:rsidRPr="003771D6">
        <w:rPr>
          <w:rFonts w:eastAsia="Calibri"/>
          <w:b/>
        </w:rPr>
        <w:t>Grozījumi Nr.1</w:t>
      </w:r>
    </w:p>
    <w:p w14:paraId="3222F80B" w14:textId="77777777" w:rsidR="00470422" w:rsidRPr="00E57F1F" w:rsidRDefault="00470422" w:rsidP="00470422">
      <w:pPr>
        <w:contextualSpacing/>
        <w:rPr>
          <w:szCs w:val="24"/>
          <w:highlight w:val="yellow"/>
        </w:rPr>
      </w:pPr>
    </w:p>
    <w:p w14:paraId="029283AF" w14:textId="77777777" w:rsidR="00470422" w:rsidRDefault="00470422" w:rsidP="00470422">
      <w:pPr>
        <w:contextualSpacing/>
      </w:pPr>
    </w:p>
    <w:p w14:paraId="49D28134" w14:textId="77777777" w:rsidR="00470422" w:rsidRPr="002E15BE" w:rsidRDefault="00470422" w:rsidP="00470422">
      <w:pPr>
        <w:numPr>
          <w:ilvl w:val="0"/>
          <w:numId w:val="1"/>
        </w:numPr>
        <w:ind w:left="284" w:right="-1" w:firstLine="142"/>
        <w:contextualSpacing/>
        <w:rPr>
          <w:szCs w:val="24"/>
        </w:rPr>
      </w:pPr>
      <w:r w:rsidRPr="002E15BE">
        <w:rPr>
          <w:rFonts w:eastAsia="Calibri"/>
          <w:szCs w:val="24"/>
        </w:rPr>
        <w:t>Izteikt sarunu procedūras nolikuma 1.5.punktu šādā redakcijā:</w:t>
      </w:r>
    </w:p>
    <w:p w14:paraId="2BB37D50" w14:textId="77777777" w:rsidR="00470422" w:rsidRPr="00BE61D0" w:rsidRDefault="00470422" w:rsidP="00470422">
      <w:pPr>
        <w:ind w:right="-1" w:firstLine="426"/>
        <w:contextualSpacing/>
        <w:rPr>
          <w:i/>
          <w:iCs/>
          <w:szCs w:val="24"/>
        </w:rPr>
      </w:pPr>
      <w:r w:rsidRPr="002E15BE">
        <w:rPr>
          <w:i/>
          <w:iCs/>
          <w:szCs w:val="24"/>
        </w:rPr>
        <w:t xml:space="preserve">„1.5. </w:t>
      </w:r>
      <w:r w:rsidRPr="002E15BE">
        <w:rPr>
          <w:i/>
          <w:iCs/>
        </w:rPr>
        <w:t xml:space="preserve">18 (astoņpadsmit) dienas </w:t>
      </w:r>
      <w:r w:rsidRPr="00F0298F">
        <w:rPr>
          <w:i/>
          <w:iCs/>
        </w:rPr>
        <w:t>no piedāvājuma atvēršanas dienas.”.</w:t>
      </w:r>
    </w:p>
    <w:p w14:paraId="1FDB333E" w14:textId="77777777" w:rsidR="00470422" w:rsidRPr="006C7CA4" w:rsidRDefault="00470422" w:rsidP="00470422">
      <w:pPr>
        <w:contextualSpacing/>
      </w:pPr>
    </w:p>
    <w:p w14:paraId="37498872" w14:textId="77777777" w:rsidR="00470422" w:rsidRPr="001B4B6D" w:rsidRDefault="00470422" w:rsidP="00470422">
      <w:pPr>
        <w:pStyle w:val="Sarakstarindkopa"/>
        <w:numPr>
          <w:ilvl w:val="0"/>
          <w:numId w:val="2"/>
        </w:numPr>
        <w:ind w:right="-1" w:hanging="114"/>
        <w:jc w:val="both"/>
        <w:rPr>
          <w:vanish/>
          <w:sz w:val="24"/>
          <w:szCs w:val="24"/>
          <w:lang w:eastAsia="en-US"/>
        </w:rPr>
      </w:pPr>
    </w:p>
    <w:p w14:paraId="1B045CBA" w14:textId="77777777" w:rsidR="00470422" w:rsidRPr="002E15BE" w:rsidRDefault="00470422" w:rsidP="00470422">
      <w:pPr>
        <w:numPr>
          <w:ilvl w:val="0"/>
          <w:numId w:val="2"/>
        </w:numPr>
        <w:ind w:right="-1" w:hanging="114"/>
        <w:contextualSpacing/>
        <w:rPr>
          <w:szCs w:val="24"/>
        </w:rPr>
      </w:pPr>
      <w:r w:rsidRPr="002E15BE">
        <w:rPr>
          <w:rFonts w:eastAsia="Calibri"/>
          <w:szCs w:val="24"/>
        </w:rPr>
        <w:t>Izteikt sarunu procedūras nolikuma 1.</w:t>
      </w:r>
      <w:r>
        <w:rPr>
          <w:rFonts w:eastAsia="Calibri"/>
          <w:szCs w:val="24"/>
        </w:rPr>
        <w:t>6</w:t>
      </w:r>
      <w:r w:rsidRPr="002E15BE">
        <w:rPr>
          <w:rFonts w:eastAsia="Calibri"/>
          <w:szCs w:val="24"/>
        </w:rPr>
        <w:t>.</w:t>
      </w:r>
      <w:r>
        <w:rPr>
          <w:rFonts w:eastAsia="Calibri"/>
          <w:szCs w:val="24"/>
        </w:rPr>
        <w:t>1. apakš</w:t>
      </w:r>
      <w:r w:rsidRPr="002E15BE">
        <w:rPr>
          <w:rFonts w:eastAsia="Calibri"/>
          <w:szCs w:val="24"/>
        </w:rPr>
        <w:t>punktu šādā redakcijā:</w:t>
      </w:r>
    </w:p>
    <w:p w14:paraId="116600D9" w14:textId="77777777" w:rsidR="00470422" w:rsidRPr="001B4B6D" w:rsidRDefault="00470422" w:rsidP="00470422">
      <w:pPr>
        <w:ind w:right="-1" w:firstLine="426"/>
        <w:contextualSpacing/>
        <w:rPr>
          <w:i/>
          <w:iCs/>
        </w:rPr>
      </w:pPr>
      <w:r w:rsidRPr="001B4B6D">
        <w:rPr>
          <w:i/>
          <w:iCs/>
          <w:szCs w:val="24"/>
        </w:rPr>
        <w:t xml:space="preserve">„1.6.1. </w:t>
      </w:r>
      <w:r w:rsidRPr="001B4B6D">
        <w:rPr>
          <w:i/>
          <w:iCs/>
        </w:rPr>
        <w:t xml:space="preserve">piedāvājuma nodrošinājuma summa ir </w:t>
      </w:r>
      <w:r w:rsidRPr="001B4B6D">
        <w:rPr>
          <w:b/>
          <w:i/>
          <w:iCs/>
        </w:rPr>
        <w:t xml:space="preserve">5 000.00 EUR </w:t>
      </w:r>
      <w:r w:rsidRPr="001B4B6D">
        <w:rPr>
          <w:i/>
          <w:iCs/>
        </w:rPr>
        <w:t>(pieci tūkstoši euro un 00 centi).”.</w:t>
      </w:r>
    </w:p>
    <w:p w14:paraId="113B3DEE" w14:textId="77777777" w:rsidR="00470422" w:rsidRPr="001B4B6D" w:rsidRDefault="00470422" w:rsidP="00470422">
      <w:pPr>
        <w:ind w:right="-1" w:firstLine="426"/>
        <w:contextualSpacing/>
        <w:rPr>
          <w:i/>
          <w:iCs/>
          <w:szCs w:val="24"/>
        </w:rPr>
      </w:pPr>
    </w:p>
    <w:p w14:paraId="28C396AC" w14:textId="77777777" w:rsidR="00470422" w:rsidRPr="00F327DE" w:rsidRDefault="00470422" w:rsidP="00470422">
      <w:pPr>
        <w:pStyle w:val="Sarakstarindkopa"/>
        <w:numPr>
          <w:ilvl w:val="0"/>
          <w:numId w:val="1"/>
        </w:numPr>
        <w:ind w:left="284" w:right="-1" w:firstLine="142"/>
        <w:jc w:val="both"/>
        <w:rPr>
          <w:vanish/>
          <w:sz w:val="24"/>
          <w:szCs w:val="24"/>
          <w:lang w:eastAsia="en-US"/>
        </w:rPr>
      </w:pPr>
    </w:p>
    <w:p w14:paraId="72781BB3" w14:textId="77777777" w:rsidR="00470422" w:rsidRPr="00D81B9E" w:rsidRDefault="00470422" w:rsidP="00470422">
      <w:pPr>
        <w:numPr>
          <w:ilvl w:val="0"/>
          <w:numId w:val="1"/>
        </w:numPr>
        <w:ind w:left="284" w:right="-1" w:firstLine="142"/>
        <w:contextualSpacing/>
        <w:rPr>
          <w:szCs w:val="24"/>
        </w:rPr>
      </w:pPr>
      <w:r w:rsidRPr="00D81B9E">
        <w:rPr>
          <w:rFonts w:eastAsia="Calibri"/>
          <w:szCs w:val="24"/>
        </w:rPr>
        <w:t>Izteikt sarunu procedūras nolikuma 2.1.punktu šādā redakcijā:</w:t>
      </w:r>
    </w:p>
    <w:p w14:paraId="04CB8C5B" w14:textId="77777777" w:rsidR="00470422" w:rsidRDefault="00470422" w:rsidP="00470422">
      <w:pPr>
        <w:ind w:right="-1" w:firstLine="426"/>
        <w:contextualSpacing/>
        <w:rPr>
          <w:i/>
          <w:iCs/>
          <w:szCs w:val="24"/>
        </w:rPr>
      </w:pPr>
      <w:r w:rsidRPr="00D81B9E">
        <w:rPr>
          <w:i/>
          <w:iCs/>
          <w:color w:val="222222"/>
          <w:szCs w:val="24"/>
        </w:rPr>
        <w:t>„</w:t>
      </w:r>
      <w:r w:rsidRPr="00D81B9E">
        <w:rPr>
          <w:i/>
          <w:iCs/>
          <w:szCs w:val="24"/>
        </w:rPr>
        <w:t xml:space="preserve">2.1. </w:t>
      </w:r>
      <w:r w:rsidRPr="00D81B9E">
        <w:rPr>
          <w:i/>
          <w:iCs/>
        </w:rPr>
        <w:t xml:space="preserve">dabasgāzes piegāde pasūtītāja/pircēja gazificētajiem objektiem </w:t>
      </w:r>
      <w:r w:rsidRPr="00D81B9E">
        <w:rPr>
          <w:bCs/>
          <w:i/>
          <w:iCs/>
        </w:rPr>
        <w:t>saskaņā ar sarunu procedūras nolikuma, t.sk. tehniskās specifikācijas (turpmāk</w:t>
      </w:r>
      <w:r w:rsidRPr="00524E75">
        <w:rPr>
          <w:bCs/>
          <w:i/>
          <w:iCs/>
        </w:rPr>
        <w:t xml:space="preserve"> – Tehniskā specifikācija) (nolikuma 4.pielikums) un līguma projekta (nolikuma 5.pielikums) prasībām</w:t>
      </w:r>
      <w:r w:rsidRPr="00524E75">
        <w:rPr>
          <w:i/>
          <w:iCs/>
        </w:rPr>
        <w:t>. Plānotais kopējais preces iepirkuma apjoms („VAS „Latvijas dzelzceļš” un „</w:t>
      </w:r>
      <w:r w:rsidRPr="00524E75">
        <w:rPr>
          <w:bCs/>
          <w:i/>
          <w:iCs/>
          <w:color w:val="222222"/>
        </w:rPr>
        <w:t xml:space="preserve">SIA </w:t>
      </w:r>
      <w:r w:rsidRPr="00524E75">
        <w:rPr>
          <w:i/>
          <w:iCs/>
        </w:rPr>
        <w:t xml:space="preserve">„LDZ ritošā sastāva serviss”) ir </w:t>
      </w:r>
      <w:r w:rsidRPr="001F21D2">
        <w:rPr>
          <w:i/>
          <w:iCs/>
        </w:rPr>
        <w:t>3 012.96</w:t>
      </w:r>
      <w:r w:rsidRPr="00754B2B">
        <w:rPr>
          <w:bCs/>
          <w:lang w:eastAsia="lv-LV"/>
        </w:rPr>
        <w:t xml:space="preserve"> </w:t>
      </w:r>
      <w:r w:rsidRPr="00524E75">
        <w:rPr>
          <w:i/>
          <w:iCs/>
        </w:rPr>
        <w:t>tūkst.m</w:t>
      </w:r>
      <w:r w:rsidRPr="00524E75">
        <w:rPr>
          <w:i/>
          <w:iCs/>
          <w:vertAlign w:val="superscript"/>
        </w:rPr>
        <w:t>3</w:t>
      </w:r>
      <w:r w:rsidRPr="00524E75">
        <w:rPr>
          <w:i/>
          <w:iCs/>
        </w:rPr>
        <w:t>.”.</w:t>
      </w:r>
    </w:p>
    <w:p w14:paraId="0FD428F2" w14:textId="77777777" w:rsidR="00470422" w:rsidRPr="00BA665F" w:rsidRDefault="00470422" w:rsidP="00470422">
      <w:pPr>
        <w:ind w:right="-1"/>
        <w:contextualSpacing/>
        <w:rPr>
          <w:szCs w:val="24"/>
        </w:rPr>
      </w:pPr>
    </w:p>
    <w:p w14:paraId="593393FE" w14:textId="77777777" w:rsidR="00470422" w:rsidRPr="002E15BE" w:rsidRDefault="00470422" w:rsidP="00470422">
      <w:pPr>
        <w:numPr>
          <w:ilvl w:val="0"/>
          <w:numId w:val="3"/>
        </w:numPr>
        <w:ind w:left="0" w:right="-1" w:firstLine="426"/>
        <w:contextualSpacing/>
        <w:rPr>
          <w:rFonts w:eastAsia="Calibri"/>
          <w:szCs w:val="24"/>
        </w:rPr>
      </w:pPr>
      <w:r w:rsidRPr="0031504F">
        <w:rPr>
          <w:rFonts w:eastAsia="Calibri"/>
          <w:szCs w:val="24"/>
        </w:rPr>
        <w:t xml:space="preserve">Izteikt sarunu procedūras nolikuma 2.pielikuma </w:t>
      </w:r>
      <w:r w:rsidRPr="0031504F">
        <w:rPr>
          <w:color w:val="222222"/>
          <w:szCs w:val="24"/>
        </w:rPr>
        <w:t>„Pieteikums dalībai sarunu procedūrā ar publikāciju”</w:t>
      </w:r>
      <w:r w:rsidRPr="0031504F">
        <w:rPr>
          <w:rFonts w:eastAsia="Calibri"/>
          <w:szCs w:val="24"/>
        </w:rPr>
        <w:t xml:space="preserve"> 8.punktu šādā </w:t>
      </w:r>
      <w:r w:rsidRPr="002E15BE">
        <w:rPr>
          <w:rFonts w:eastAsia="Calibri"/>
          <w:szCs w:val="24"/>
        </w:rPr>
        <w:t xml:space="preserve">redakcijā: </w:t>
      </w:r>
    </w:p>
    <w:p w14:paraId="2AC16D70" w14:textId="77777777" w:rsidR="00470422" w:rsidRPr="002E15BE" w:rsidRDefault="00470422" w:rsidP="00470422">
      <w:pPr>
        <w:tabs>
          <w:tab w:val="left" w:pos="0"/>
        </w:tabs>
        <w:ind w:firstLine="426"/>
        <w:contextualSpacing/>
        <w:rPr>
          <w:i/>
          <w:iCs/>
        </w:rPr>
      </w:pPr>
      <w:r w:rsidRPr="002E15BE">
        <w:rPr>
          <w:i/>
          <w:iCs/>
          <w:szCs w:val="24"/>
        </w:rPr>
        <w:t>„</w:t>
      </w:r>
      <w:r w:rsidRPr="002E15BE">
        <w:rPr>
          <w:i/>
          <w:iCs/>
        </w:rPr>
        <w:t xml:space="preserve">8. </w:t>
      </w:r>
      <w:bookmarkStart w:id="0" w:name="_Hlk51582981"/>
      <w:r w:rsidRPr="002E15BE">
        <w:rPr>
          <w:i/>
          <w:iCs/>
        </w:rPr>
        <w:t>atzīst sava piedāvājuma derīguma termiņu _____ (nosacījums: ne mazāk kā 18 (astoņpadsmit)) dienas no piedāvājuma atvēršanas dienas;”.</w:t>
      </w:r>
    </w:p>
    <w:bookmarkEnd w:id="0"/>
    <w:p w14:paraId="59902652" w14:textId="77777777" w:rsidR="00470422" w:rsidRPr="002E15BE" w:rsidRDefault="00470422" w:rsidP="00470422">
      <w:pPr>
        <w:ind w:right="-1"/>
        <w:contextualSpacing/>
        <w:rPr>
          <w:i/>
          <w:iCs/>
        </w:rPr>
      </w:pPr>
    </w:p>
    <w:p w14:paraId="0A1B0051" w14:textId="77777777" w:rsidR="00470422" w:rsidRPr="00304895" w:rsidRDefault="00470422" w:rsidP="00470422">
      <w:pPr>
        <w:numPr>
          <w:ilvl w:val="0"/>
          <w:numId w:val="3"/>
        </w:numPr>
        <w:ind w:left="0" w:right="-1" w:firstLine="426"/>
        <w:contextualSpacing/>
        <w:rPr>
          <w:rFonts w:eastAsia="Calibri"/>
          <w:szCs w:val="24"/>
        </w:rPr>
      </w:pPr>
      <w:r w:rsidRPr="00304895">
        <w:rPr>
          <w:rFonts w:eastAsia="Calibri"/>
          <w:szCs w:val="24"/>
        </w:rPr>
        <w:t xml:space="preserve">Izteikt sarunu procedūras nolikuma 4.pielikuma </w:t>
      </w:r>
      <w:r w:rsidRPr="00304895">
        <w:rPr>
          <w:color w:val="222222"/>
          <w:szCs w:val="24"/>
        </w:rPr>
        <w:t>„</w:t>
      </w:r>
      <w:r w:rsidRPr="00304895">
        <w:t>Tehniskā specifikācija”</w:t>
      </w:r>
      <w:r>
        <w:t xml:space="preserve"> </w:t>
      </w:r>
      <w:r w:rsidRPr="00304895">
        <w:rPr>
          <w:rFonts w:eastAsia="Calibri"/>
          <w:szCs w:val="24"/>
        </w:rPr>
        <w:t>Tabulas Nr.1 14.punktu šādā redakcijā:</w:t>
      </w:r>
    </w:p>
    <w:p w14:paraId="48E7E5D0" w14:textId="77777777" w:rsidR="00470422" w:rsidRDefault="00470422" w:rsidP="00470422">
      <w:pPr>
        <w:ind w:right="-1"/>
        <w:contextualSpacing/>
        <w:rPr>
          <w:i/>
          <w:iCs/>
          <w:highlight w:val="yellow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1320"/>
        <w:gridCol w:w="1200"/>
        <w:gridCol w:w="1140"/>
        <w:gridCol w:w="980"/>
        <w:gridCol w:w="980"/>
      </w:tblGrid>
      <w:tr w:rsidR="00470422" w:rsidRPr="00D53CF7" w14:paraId="1D4F8F3F" w14:textId="77777777" w:rsidTr="00FA0444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hideMark/>
          </w:tcPr>
          <w:p w14:paraId="036833DC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14:paraId="4F9A237C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Krustpils iela 24, Rīga, LV-1057</w:t>
            </w:r>
          </w:p>
        </w:tc>
        <w:tc>
          <w:tcPr>
            <w:tcW w:w="1320" w:type="dxa"/>
            <w:vMerge w:val="restart"/>
            <w:shd w:val="clear" w:color="auto" w:fill="auto"/>
            <w:noWrap/>
            <w:hideMark/>
          </w:tcPr>
          <w:p w14:paraId="67503E76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1400.00</w:t>
            </w:r>
          </w:p>
        </w:tc>
        <w:tc>
          <w:tcPr>
            <w:tcW w:w="4300" w:type="dxa"/>
            <w:gridSpan w:val="4"/>
            <w:shd w:val="clear" w:color="000000" w:fill="D9D9D9"/>
            <w:noWrap/>
            <w:vAlign w:val="bottom"/>
            <w:hideMark/>
          </w:tcPr>
          <w:p w14:paraId="0C791CB9" w14:textId="77777777" w:rsidR="00470422" w:rsidRPr="004E3FED" w:rsidRDefault="00470422" w:rsidP="00FA044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67.00</w:t>
            </w:r>
          </w:p>
        </w:tc>
      </w:tr>
      <w:tr w:rsidR="00470422" w:rsidRPr="00D53CF7" w14:paraId="4E0B57F5" w14:textId="77777777" w:rsidTr="00FA0444">
        <w:trPr>
          <w:trHeight w:val="300"/>
        </w:trPr>
        <w:tc>
          <w:tcPr>
            <w:tcW w:w="640" w:type="dxa"/>
            <w:vMerge/>
            <w:vAlign w:val="center"/>
            <w:hideMark/>
          </w:tcPr>
          <w:p w14:paraId="1037138B" w14:textId="77777777" w:rsidR="00470422" w:rsidRPr="004E3FED" w:rsidRDefault="00470422" w:rsidP="00FA044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14:paraId="2BF5830E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4B17579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26F45E14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1140" w:type="dxa"/>
            <w:shd w:val="clear" w:color="auto" w:fill="auto"/>
            <w:hideMark/>
          </w:tcPr>
          <w:p w14:paraId="07C9E4CF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80" w:type="dxa"/>
            <w:shd w:val="clear" w:color="auto" w:fill="auto"/>
            <w:hideMark/>
          </w:tcPr>
          <w:p w14:paraId="675B8DDF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980" w:type="dxa"/>
            <w:shd w:val="clear" w:color="auto" w:fill="auto"/>
            <w:hideMark/>
          </w:tcPr>
          <w:p w14:paraId="3E5E9873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</w:tr>
      <w:tr w:rsidR="00470422" w:rsidRPr="00D53CF7" w14:paraId="4CA5C4E4" w14:textId="77777777" w:rsidTr="00FA0444">
        <w:trPr>
          <w:trHeight w:val="300"/>
        </w:trPr>
        <w:tc>
          <w:tcPr>
            <w:tcW w:w="640" w:type="dxa"/>
            <w:vMerge/>
            <w:vAlign w:val="center"/>
            <w:hideMark/>
          </w:tcPr>
          <w:p w14:paraId="243A263A" w14:textId="77777777" w:rsidR="00470422" w:rsidRPr="004E3FED" w:rsidRDefault="00470422" w:rsidP="00FA044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14:paraId="65D938D7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9666BAB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493D579C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40" w:type="dxa"/>
            <w:shd w:val="clear" w:color="auto" w:fill="auto"/>
            <w:hideMark/>
          </w:tcPr>
          <w:p w14:paraId="5156E95E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80" w:type="dxa"/>
            <w:shd w:val="clear" w:color="auto" w:fill="auto"/>
            <w:hideMark/>
          </w:tcPr>
          <w:p w14:paraId="0E4391FE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980" w:type="dxa"/>
            <w:shd w:val="clear" w:color="auto" w:fill="auto"/>
            <w:hideMark/>
          </w:tcPr>
          <w:p w14:paraId="514484C1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</w:tr>
      <w:tr w:rsidR="00470422" w:rsidRPr="00D53CF7" w14:paraId="0DF9A55D" w14:textId="77777777" w:rsidTr="00FA0444">
        <w:trPr>
          <w:trHeight w:val="300"/>
        </w:trPr>
        <w:tc>
          <w:tcPr>
            <w:tcW w:w="640" w:type="dxa"/>
            <w:vMerge/>
            <w:vAlign w:val="center"/>
            <w:hideMark/>
          </w:tcPr>
          <w:p w14:paraId="0E7F446F" w14:textId="77777777" w:rsidR="00470422" w:rsidRPr="004E3FED" w:rsidRDefault="00470422" w:rsidP="00FA044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14:paraId="4371157D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4523AF8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41AD1EC6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1140" w:type="dxa"/>
            <w:shd w:val="clear" w:color="auto" w:fill="auto"/>
            <w:hideMark/>
          </w:tcPr>
          <w:p w14:paraId="2982743D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980" w:type="dxa"/>
            <w:shd w:val="clear" w:color="auto" w:fill="auto"/>
            <w:hideMark/>
          </w:tcPr>
          <w:p w14:paraId="0CB207A1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980" w:type="dxa"/>
            <w:shd w:val="clear" w:color="auto" w:fill="auto"/>
            <w:hideMark/>
          </w:tcPr>
          <w:p w14:paraId="24DB5932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</w:tr>
      <w:tr w:rsidR="00470422" w:rsidRPr="00D53CF7" w14:paraId="74AB2AE0" w14:textId="77777777" w:rsidTr="00FA0444">
        <w:trPr>
          <w:trHeight w:val="300"/>
        </w:trPr>
        <w:tc>
          <w:tcPr>
            <w:tcW w:w="640" w:type="dxa"/>
            <w:vMerge/>
            <w:vAlign w:val="center"/>
            <w:hideMark/>
          </w:tcPr>
          <w:p w14:paraId="3D499E3A" w14:textId="77777777" w:rsidR="00470422" w:rsidRPr="004E3FED" w:rsidRDefault="00470422" w:rsidP="00FA044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14:paraId="4C47EED0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EA16FEF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125023E1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1140" w:type="dxa"/>
            <w:shd w:val="clear" w:color="auto" w:fill="auto"/>
            <w:hideMark/>
          </w:tcPr>
          <w:p w14:paraId="277D328D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57.00</w:t>
            </w:r>
          </w:p>
        </w:tc>
        <w:tc>
          <w:tcPr>
            <w:tcW w:w="980" w:type="dxa"/>
            <w:shd w:val="clear" w:color="auto" w:fill="auto"/>
            <w:hideMark/>
          </w:tcPr>
          <w:p w14:paraId="09090D77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980" w:type="dxa"/>
            <w:shd w:val="clear" w:color="auto" w:fill="auto"/>
            <w:hideMark/>
          </w:tcPr>
          <w:p w14:paraId="3B563139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</w:tr>
      <w:tr w:rsidR="00470422" w:rsidRPr="00D53CF7" w14:paraId="4C84BD66" w14:textId="77777777" w:rsidTr="00FA0444">
        <w:trPr>
          <w:trHeight w:val="300"/>
        </w:trPr>
        <w:tc>
          <w:tcPr>
            <w:tcW w:w="640" w:type="dxa"/>
            <w:vMerge/>
            <w:vAlign w:val="center"/>
            <w:hideMark/>
          </w:tcPr>
          <w:p w14:paraId="6598C50A" w14:textId="77777777" w:rsidR="00470422" w:rsidRPr="004E3FED" w:rsidRDefault="00470422" w:rsidP="00FA044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14:paraId="30CBFF9A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1D199129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78E2A00B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40" w:type="dxa"/>
            <w:shd w:val="clear" w:color="auto" w:fill="auto"/>
            <w:hideMark/>
          </w:tcPr>
          <w:p w14:paraId="2922B125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80" w:type="dxa"/>
            <w:shd w:val="clear" w:color="auto" w:fill="auto"/>
            <w:hideMark/>
          </w:tcPr>
          <w:p w14:paraId="32F2A8B1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980" w:type="dxa"/>
            <w:shd w:val="clear" w:color="auto" w:fill="auto"/>
            <w:hideMark/>
          </w:tcPr>
          <w:p w14:paraId="223E5662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</w:tr>
      <w:tr w:rsidR="00470422" w:rsidRPr="00D53CF7" w14:paraId="5A7C4195" w14:textId="77777777" w:rsidTr="00FA0444">
        <w:trPr>
          <w:trHeight w:val="300"/>
        </w:trPr>
        <w:tc>
          <w:tcPr>
            <w:tcW w:w="640" w:type="dxa"/>
            <w:vMerge/>
            <w:vAlign w:val="center"/>
            <w:hideMark/>
          </w:tcPr>
          <w:p w14:paraId="1B62DD0E" w14:textId="77777777" w:rsidR="00470422" w:rsidRPr="004E3FED" w:rsidRDefault="00470422" w:rsidP="00FA044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14:paraId="3AC72440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4C66DA4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14:paraId="4B68DD82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1140" w:type="dxa"/>
            <w:shd w:val="clear" w:color="auto" w:fill="auto"/>
            <w:hideMark/>
          </w:tcPr>
          <w:p w14:paraId="11068F28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980" w:type="dxa"/>
            <w:shd w:val="clear" w:color="auto" w:fill="auto"/>
            <w:hideMark/>
          </w:tcPr>
          <w:p w14:paraId="43AEBD95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980" w:type="dxa"/>
            <w:shd w:val="clear" w:color="auto" w:fill="auto"/>
            <w:hideMark/>
          </w:tcPr>
          <w:p w14:paraId="21ABE4FB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i/>
                <w:iCs/>
                <w:sz w:val="20"/>
                <w:szCs w:val="20"/>
                <w:lang w:eastAsia="lv-LV"/>
              </w:rPr>
              <w:t>0.00</w:t>
            </w:r>
          </w:p>
        </w:tc>
      </w:tr>
    </w:tbl>
    <w:p w14:paraId="6BECC725" w14:textId="77777777" w:rsidR="00470422" w:rsidRPr="00044708" w:rsidRDefault="00470422" w:rsidP="00470422">
      <w:pPr>
        <w:ind w:right="-1"/>
        <w:contextualSpacing/>
        <w:rPr>
          <w:i/>
          <w:iCs/>
        </w:rPr>
      </w:pPr>
    </w:p>
    <w:p w14:paraId="75A0C45C" w14:textId="77777777" w:rsidR="00470422" w:rsidRPr="00044708" w:rsidRDefault="00470422" w:rsidP="00470422">
      <w:pPr>
        <w:numPr>
          <w:ilvl w:val="0"/>
          <w:numId w:val="3"/>
        </w:numPr>
        <w:ind w:left="0" w:right="-1" w:firstLine="360"/>
        <w:contextualSpacing/>
        <w:rPr>
          <w:rFonts w:eastAsia="Calibri"/>
          <w:szCs w:val="24"/>
        </w:rPr>
      </w:pPr>
      <w:r w:rsidRPr="00044708">
        <w:rPr>
          <w:rFonts w:eastAsia="Calibri"/>
          <w:szCs w:val="24"/>
        </w:rPr>
        <w:t xml:space="preserve">Izteikt sarunu procedūras nolikuma 4.pielikuma </w:t>
      </w:r>
      <w:r w:rsidRPr="00044708">
        <w:rPr>
          <w:color w:val="222222"/>
          <w:szCs w:val="24"/>
        </w:rPr>
        <w:t>„</w:t>
      </w:r>
      <w:r w:rsidRPr="00044708">
        <w:t xml:space="preserve">Tehniskā specifikācija” </w:t>
      </w:r>
      <w:r w:rsidRPr="00044708">
        <w:rPr>
          <w:rFonts w:eastAsia="Calibri"/>
          <w:szCs w:val="24"/>
        </w:rPr>
        <w:t>Tabulas Nr.1 pēdējo aili šādā redakcijā:</w:t>
      </w:r>
    </w:p>
    <w:p w14:paraId="3399E93F" w14:textId="77777777" w:rsidR="00470422" w:rsidRPr="00044708" w:rsidRDefault="00470422" w:rsidP="00470422">
      <w:pPr>
        <w:ind w:right="-1"/>
        <w:contextualSpacing/>
        <w:rPr>
          <w:i/>
          <w:iCs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4300"/>
      </w:tblGrid>
      <w:tr w:rsidR="00470422" w:rsidRPr="00A43854" w14:paraId="327F3A29" w14:textId="77777777" w:rsidTr="00FA0444">
        <w:trPr>
          <w:trHeight w:val="300"/>
        </w:trPr>
        <w:tc>
          <w:tcPr>
            <w:tcW w:w="5280" w:type="dxa"/>
            <w:vAlign w:val="center"/>
          </w:tcPr>
          <w:p w14:paraId="3295D80D" w14:textId="77777777" w:rsidR="00470422" w:rsidRPr="004E3FED" w:rsidRDefault="00470422" w:rsidP="00FA044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3FE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Kopējais prognozējamais dabasgāzes patēriņš </w:t>
            </w:r>
          </w:p>
          <w:p w14:paraId="398E2D1C" w14:textId="77777777" w:rsidR="00470422" w:rsidRPr="004E3FED" w:rsidRDefault="00470422" w:rsidP="00FA0444">
            <w:pPr>
              <w:jc w:val="right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3FED">
              <w:rPr>
                <w:b/>
                <w:bCs/>
                <w:i/>
                <w:iCs/>
                <w:color w:val="000000"/>
                <w:sz w:val="20"/>
                <w:szCs w:val="20"/>
              </w:rPr>
              <w:t>gazificētajiem objektiem (tūkst.m</w:t>
            </w:r>
            <w:r w:rsidRPr="004E3FED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4E3FED">
              <w:rPr>
                <w:b/>
                <w:bCs/>
                <w:i/>
                <w:i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656277" w14:textId="77777777" w:rsidR="00470422" w:rsidRPr="004E3FED" w:rsidRDefault="00470422" w:rsidP="00FA044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383.96</w:t>
            </w:r>
          </w:p>
        </w:tc>
      </w:tr>
    </w:tbl>
    <w:p w14:paraId="55E702F2" w14:textId="77777777" w:rsidR="00470422" w:rsidRDefault="00470422" w:rsidP="00470422">
      <w:pPr>
        <w:ind w:right="-1"/>
        <w:contextualSpacing/>
        <w:rPr>
          <w:i/>
          <w:iCs/>
          <w:highlight w:val="yellow"/>
        </w:rPr>
      </w:pPr>
    </w:p>
    <w:p w14:paraId="1A68E5C4" w14:textId="77777777" w:rsidR="00470422" w:rsidRDefault="00470422" w:rsidP="00470422">
      <w:pPr>
        <w:numPr>
          <w:ilvl w:val="0"/>
          <w:numId w:val="3"/>
        </w:numPr>
        <w:ind w:left="0" w:right="-1" w:firstLine="360"/>
        <w:contextualSpacing/>
        <w:rPr>
          <w:rFonts w:eastAsia="Calibri"/>
          <w:szCs w:val="24"/>
        </w:rPr>
      </w:pPr>
      <w:r w:rsidRPr="00304895">
        <w:rPr>
          <w:rFonts w:eastAsia="Calibri"/>
          <w:szCs w:val="24"/>
        </w:rPr>
        <w:lastRenderedPageBreak/>
        <w:t xml:space="preserve">Izteikt sarunu procedūras nolikuma 4.pielikuma </w:t>
      </w:r>
      <w:r w:rsidRPr="00304895">
        <w:rPr>
          <w:color w:val="222222"/>
          <w:szCs w:val="24"/>
        </w:rPr>
        <w:t>„</w:t>
      </w:r>
      <w:r w:rsidRPr="00304895">
        <w:t>Tehniskā specifikācija”</w:t>
      </w:r>
      <w:r>
        <w:t xml:space="preserve"> </w:t>
      </w:r>
      <w:r w:rsidRPr="00304895">
        <w:rPr>
          <w:rFonts w:eastAsia="Calibri"/>
          <w:szCs w:val="24"/>
        </w:rPr>
        <w:t>Tabulas Nr.</w:t>
      </w:r>
      <w:r>
        <w:rPr>
          <w:rFonts w:eastAsia="Calibri"/>
          <w:szCs w:val="24"/>
        </w:rPr>
        <w:t>2</w:t>
      </w:r>
      <w:r w:rsidRPr="0030489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2</w:t>
      </w:r>
      <w:r w:rsidRPr="00304895">
        <w:rPr>
          <w:rFonts w:eastAsia="Calibri"/>
          <w:szCs w:val="24"/>
        </w:rPr>
        <w:t>.punktu šādā redakcijā:</w:t>
      </w:r>
    </w:p>
    <w:p w14:paraId="4543609A" w14:textId="77777777" w:rsidR="00470422" w:rsidRDefault="00470422" w:rsidP="00470422">
      <w:pPr>
        <w:ind w:left="360" w:right="-1"/>
        <w:contextualSpacing/>
        <w:rPr>
          <w:rFonts w:eastAsia="Calibri"/>
          <w:szCs w:val="24"/>
        </w:rPr>
      </w:pPr>
    </w:p>
    <w:tbl>
      <w:tblPr>
        <w:tblW w:w="9609" w:type="dxa"/>
        <w:tblInd w:w="-5" w:type="dxa"/>
        <w:tblLook w:val="04A0" w:firstRow="1" w:lastRow="0" w:firstColumn="1" w:lastColumn="0" w:noHBand="0" w:noVBand="1"/>
      </w:tblPr>
      <w:tblGrid>
        <w:gridCol w:w="529"/>
        <w:gridCol w:w="2901"/>
        <w:gridCol w:w="1857"/>
        <w:gridCol w:w="1292"/>
        <w:gridCol w:w="914"/>
        <w:gridCol w:w="1100"/>
        <w:gridCol w:w="1016"/>
      </w:tblGrid>
      <w:tr w:rsidR="00470422" w:rsidRPr="00563A4B" w14:paraId="3ACA46FA" w14:textId="77777777" w:rsidTr="00FA0444">
        <w:trPr>
          <w:trHeight w:val="3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9F7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04A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Krustpils iela 24, Rīga, LV-1057</w:t>
            </w:r>
            <w:r w:rsidRPr="004E3FED">
              <w:rPr>
                <w:i/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C45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1400,00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E4E2F" w14:textId="77777777" w:rsidR="00470422" w:rsidRPr="004E3FED" w:rsidRDefault="00470422" w:rsidP="00FA04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FED">
              <w:rPr>
                <w:b/>
                <w:bCs/>
                <w:i/>
                <w:iCs/>
                <w:sz w:val="20"/>
                <w:szCs w:val="20"/>
              </w:rPr>
              <w:t>Kopā: 614.00</w:t>
            </w:r>
          </w:p>
        </w:tc>
      </w:tr>
      <w:tr w:rsidR="00470422" w:rsidRPr="00563A4B" w14:paraId="3D824CDA" w14:textId="77777777" w:rsidTr="00FA0444">
        <w:trPr>
          <w:trHeight w:val="3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BFDB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900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2F8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FE2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novembris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3F5C" w14:textId="77777777" w:rsidR="00470422" w:rsidRPr="004E3FED" w:rsidRDefault="00470422" w:rsidP="00FA044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25F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maijs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7F5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470422" w:rsidRPr="00563A4B" w14:paraId="168942BF" w14:textId="77777777" w:rsidTr="00FA0444">
        <w:trPr>
          <w:trHeight w:val="3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21C9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E6A5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4D9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AE1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decembris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2F9C" w14:textId="77777777" w:rsidR="00470422" w:rsidRPr="004E3FED" w:rsidRDefault="00470422" w:rsidP="00FA044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D4B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jūnijs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3E0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70422" w:rsidRPr="00563A4B" w14:paraId="3792C1DC" w14:textId="77777777" w:rsidTr="00FA0444">
        <w:trPr>
          <w:trHeight w:val="3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5FF9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AFA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8983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79E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janvāris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8139" w14:textId="77777777" w:rsidR="00470422" w:rsidRPr="004E3FED" w:rsidRDefault="00470422" w:rsidP="00FA044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EE4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jūlijs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0F4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70422" w:rsidRPr="00563A4B" w14:paraId="7C1AD4B3" w14:textId="77777777" w:rsidTr="00FA0444">
        <w:trPr>
          <w:trHeight w:val="3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DA02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456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6744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53E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februāris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7AF" w14:textId="77777777" w:rsidR="00470422" w:rsidRPr="004E3FED" w:rsidRDefault="00470422" w:rsidP="00FA044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E72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augusts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DE82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70422" w:rsidRPr="00563A4B" w14:paraId="44B2A408" w14:textId="77777777" w:rsidTr="00FA0444">
        <w:trPr>
          <w:trHeight w:val="27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F10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25A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C2DB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56E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marts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B020" w14:textId="77777777" w:rsidR="00470422" w:rsidRPr="004E3FED" w:rsidRDefault="00470422" w:rsidP="00FA044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C83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septembris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FBBE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70422" w:rsidRPr="00563A4B" w14:paraId="5944A8E3" w14:textId="77777777" w:rsidTr="00FA0444">
        <w:trPr>
          <w:trHeight w:val="3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9210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2A68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B345" w14:textId="77777777" w:rsidR="00470422" w:rsidRPr="004E3FED" w:rsidRDefault="00470422" w:rsidP="00FA04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F97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aprīlis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7F4E" w14:textId="77777777" w:rsidR="00470422" w:rsidRPr="004E3FED" w:rsidRDefault="00470422" w:rsidP="00FA0444">
            <w:pPr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02C" w14:textId="77777777" w:rsidR="00470422" w:rsidRPr="004E3FED" w:rsidRDefault="00470422" w:rsidP="00FA0444">
            <w:pPr>
              <w:jc w:val="right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oktobris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CCC7" w14:textId="77777777" w:rsidR="00470422" w:rsidRPr="004E3FED" w:rsidRDefault="00470422" w:rsidP="00FA0444">
            <w:pPr>
              <w:jc w:val="center"/>
              <w:rPr>
                <w:i/>
                <w:iCs/>
                <w:sz w:val="20"/>
                <w:szCs w:val="20"/>
              </w:rPr>
            </w:pPr>
            <w:r w:rsidRPr="004E3FED">
              <w:rPr>
                <w:i/>
                <w:iCs/>
                <w:sz w:val="20"/>
                <w:szCs w:val="20"/>
              </w:rPr>
              <w:t>15</w:t>
            </w:r>
          </w:p>
        </w:tc>
      </w:tr>
    </w:tbl>
    <w:p w14:paraId="3A0FE7F4" w14:textId="77777777" w:rsidR="00470422" w:rsidRPr="00030BBC" w:rsidRDefault="00470422" w:rsidP="00470422">
      <w:pPr>
        <w:ind w:right="-1"/>
        <w:contextualSpacing/>
        <w:rPr>
          <w:i/>
          <w:iCs/>
        </w:rPr>
      </w:pPr>
    </w:p>
    <w:p w14:paraId="0F424D2A" w14:textId="77777777" w:rsidR="00470422" w:rsidRPr="004E3FED" w:rsidRDefault="00470422" w:rsidP="00470422">
      <w:pPr>
        <w:numPr>
          <w:ilvl w:val="0"/>
          <w:numId w:val="3"/>
        </w:numPr>
        <w:tabs>
          <w:tab w:val="left" w:pos="851"/>
        </w:tabs>
        <w:ind w:left="0" w:right="-1" w:firstLine="426"/>
        <w:contextualSpacing/>
        <w:rPr>
          <w:rFonts w:eastAsia="Calibri"/>
          <w:szCs w:val="24"/>
        </w:rPr>
      </w:pPr>
      <w:r w:rsidRPr="004E3FED">
        <w:rPr>
          <w:rFonts w:eastAsia="Calibri"/>
          <w:szCs w:val="24"/>
        </w:rPr>
        <w:t xml:space="preserve">Izteikt sarunu procedūras nolikuma 4.pielikuma </w:t>
      </w:r>
      <w:r w:rsidRPr="004E3FED">
        <w:rPr>
          <w:szCs w:val="24"/>
        </w:rPr>
        <w:t>„</w:t>
      </w:r>
      <w:r w:rsidRPr="004E3FED">
        <w:t xml:space="preserve">Tehniskā specifikācija” </w:t>
      </w:r>
      <w:r w:rsidRPr="004E3FED">
        <w:rPr>
          <w:rFonts w:eastAsia="Calibri"/>
          <w:szCs w:val="24"/>
        </w:rPr>
        <w:t>Tabulas Nr.2 pēdējo aili šādā redakcijā:</w:t>
      </w:r>
    </w:p>
    <w:p w14:paraId="7D970FB5" w14:textId="77777777" w:rsidR="00470422" w:rsidRPr="004E3FED" w:rsidRDefault="00470422" w:rsidP="00470422">
      <w:pPr>
        <w:tabs>
          <w:tab w:val="left" w:pos="851"/>
        </w:tabs>
        <w:ind w:left="426" w:right="-1"/>
        <w:contextualSpacing/>
        <w:rPr>
          <w:rFonts w:eastAsia="Calibri"/>
          <w:szCs w:val="24"/>
        </w:rPr>
      </w:pPr>
    </w:p>
    <w:tbl>
      <w:tblPr>
        <w:tblW w:w="9610" w:type="dxa"/>
        <w:tblInd w:w="-5" w:type="dxa"/>
        <w:tblLook w:val="04A0" w:firstRow="1" w:lastRow="0" w:firstColumn="1" w:lastColumn="0" w:noHBand="0" w:noVBand="1"/>
      </w:tblPr>
      <w:tblGrid>
        <w:gridCol w:w="5288"/>
        <w:gridCol w:w="4322"/>
      </w:tblGrid>
      <w:tr w:rsidR="00470422" w:rsidRPr="004E3FED" w14:paraId="015B3D0C" w14:textId="77777777" w:rsidTr="00FA0444">
        <w:trPr>
          <w:trHeight w:val="429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28F96" w14:textId="77777777" w:rsidR="00470422" w:rsidRPr="004E3FED" w:rsidRDefault="00470422" w:rsidP="00FA04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E3FED">
              <w:rPr>
                <w:b/>
                <w:bCs/>
                <w:i/>
                <w:iCs/>
                <w:sz w:val="20"/>
                <w:szCs w:val="20"/>
              </w:rPr>
              <w:t xml:space="preserve">Kopējais prognozējamais dabasgāzes patēriņš </w:t>
            </w:r>
          </w:p>
          <w:p w14:paraId="3F8B38A5" w14:textId="77777777" w:rsidR="00470422" w:rsidRPr="004E3FED" w:rsidRDefault="00470422" w:rsidP="00FA044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4E3FED">
              <w:rPr>
                <w:b/>
                <w:bCs/>
                <w:i/>
                <w:iCs/>
                <w:sz w:val="20"/>
                <w:szCs w:val="20"/>
              </w:rPr>
              <w:t>gazificētajiem objektiem (tūkst.m</w:t>
            </w:r>
            <w:r w:rsidRPr="004E3FED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4E3FED">
              <w:rPr>
                <w:b/>
                <w:bCs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2E6" w14:textId="77777777" w:rsidR="00470422" w:rsidRPr="004E3FED" w:rsidRDefault="00470422" w:rsidP="00FA044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4E3FED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2629.00</w:t>
            </w:r>
          </w:p>
        </w:tc>
      </w:tr>
    </w:tbl>
    <w:p w14:paraId="2441A085" w14:textId="77777777" w:rsidR="00470422" w:rsidRPr="005A7C24" w:rsidRDefault="00470422" w:rsidP="00470422">
      <w:pPr>
        <w:tabs>
          <w:tab w:val="left" w:pos="851"/>
        </w:tabs>
        <w:ind w:left="426" w:right="-1"/>
        <w:contextualSpacing/>
        <w:rPr>
          <w:rFonts w:eastAsia="Calibri"/>
          <w:szCs w:val="24"/>
          <w:highlight w:val="yellow"/>
        </w:rPr>
      </w:pPr>
    </w:p>
    <w:p w14:paraId="04B7D9C6" w14:textId="77777777" w:rsidR="00470422" w:rsidRPr="005A7C24" w:rsidRDefault="00470422" w:rsidP="00470422">
      <w:pPr>
        <w:ind w:right="-1"/>
        <w:contextualSpacing/>
        <w:rPr>
          <w:i/>
          <w:iCs/>
          <w:highlight w:val="yellow"/>
        </w:rPr>
      </w:pPr>
    </w:p>
    <w:p w14:paraId="1C2A3C8A" w14:textId="77777777" w:rsidR="00470422" w:rsidRPr="00E57F1F" w:rsidRDefault="00470422" w:rsidP="00470422">
      <w:pPr>
        <w:ind w:right="-1"/>
        <w:contextualSpacing/>
        <w:rPr>
          <w:i/>
          <w:iCs/>
          <w:highlight w:val="yellow"/>
        </w:rPr>
      </w:pPr>
    </w:p>
    <w:p w14:paraId="1B612D6C" w14:textId="77777777" w:rsidR="00470422" w:rsidRPr="00E57F1F" w:rsidRDefault="00470422" w:rsidP="00470422">
      <w:pPr>
        <w:pStyle w:val="Nosaukums"/>
        <w:ind w:right="-113" w:firstLine="426"/>
        <w:contextualSpacing/>
        <w:jc w:val="both"/>
        <w:rPr>
          <w:i/>
          <w:iCs/>
          <w:sz w:val="24"/>
          <w:szCs w:val="24"/>
        </w:rPr>
      </w:pPr>
    </w:p>
    <w:p w14:paraId="117C983E" w14:textId="77777777" w:rsidR="00470422" w:rsidRPr="00C20434" w:rsidRDefault="00470422">
      <w:pPr>
        <w:rPr>
          <w:rFonts w:ascii="Arial" w:hAnsi="Arial" w:cs="Arial"/>
        </w:rPr>
      </w:pPr>
    </w:p>
    <w:sectPr w:rsidR="00470422" w:rsidRPr="00C20434" w:rsidSect="0047042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F9C"/>
    <w:multiLevelType w:val="multilevel"/>
    <w:tmpl w:val="A7BE9B6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E30B8D"/>
    <w:multiLevelType w:val="multilevel"/>
    <w:tmpl w:val="33D4CD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22"/>
    <w:rsid w:val="000D39E7"/>
    <w:rsid w:val="003204EA"/>
    <w:rsid w:val="00470422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A0B6"/>
  <w15:chartTrackingRefBased/>
  <w15:docId w15:val="{9A099120-6298-4F75-8CE4-D6A29DC9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042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70422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4704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,Citation List"/>
    <w:basedOn w:val="Parasts"/>
    <w:link w:val="SarakstarindkopaRakstz"/>
    <w:uiPriority w:val="34"/>
    <w:qFormat/>
    <w:rsid w:val="00470422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470422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2021-10-04T13:12:00Z</dcterms:created>
  <dcterms:modified xsi:type="dcterms:W3CDTF">2021-10-04T13:12:00Z</dcterms:modified>
</cp:coreProperties>
</file>