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92BE8" w14:textId="77777777" w:rsidR="00702FB2" w:rsidRPr="00213E23" w:rsidRDefault="00702FB2" w:rsidP="00702FB2">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18"/>
          <w:szCs w:val="18"/>
          <w:lang w:val="lv-LV" w:eastAsia="x-none"/>
        </w:rPr>
      </w:pPr>
      <w:r w:rsidRPr="00213E23">
        <w:rPr>
          <w:rFonts w:ascii="Arial" w:hAnsi="Arial" w:cs="Arial"/>
          <w:i/>
          <w:iCs/>
          <w:sz w:val="18"/>
          <w:szCs w:val="18"/>
          <w:lang w:val="lv-LV" w:eastAsia="x-none"/>
        </w:rPr>
        <w:t>Sarunu procedūras</w:t>
      </w:r>
      <w:r w:rsidRPr="00213E23">
        <w:rPr>
          <w:rFonts w:ascii="Arial" w:hAnsi="Arial" w:cs="Arial"/>
          <w:i/>
          <w:iCs/>
          <w:sz w:val="18"/>
          <w:szCs w:val="18"/>
          <w:lang w:val="lv-LV"/>
        </w:rPr>
        <w:t xml:space="preserve"> ar </w:t>
      </w:r>
      <w:r w:rsidRPr="00213E23">
        <w:rPr>
          <w:rFonts w:ascii="Arial" w:hAnsi="Arial" w:cs="Arial"/>
          <w:i/>
          <w:iCs/>
          <w:sz w:val="18"/>
          <w:szCs w:val="18"/>
          <w:lang w:val="lv-LV" w:eastAsia="x-none"/>
        </w:rPr>
        <w:t xml:space="preserve">publikāciju </w:t>
      </w:r>
      <w:r w:rsidRPr="00213E23">
        <w:rPr>
          <w:rFonts w:ascii="Arial" w:hAnsi="Arial" w:cs="Arial"/>
          <w:i/>
          <w:iCs/>
          <w:color w:val="222222"/>
          <w:sz w:val="18"/>
          <w:szCs w:val="18"/>
          <w:lang w:val="lv-LV"/>
        </w:rPr>
        <w:t>„</w:t>
      </w:r>
      <w:bookmarkStart w:id="0" w:name="_Hlk77923129"/>
      <w:r w:rsidR="006E542B" w:rsidRPr="006E542B">
        <w:rPr>
          <w:rFonts w:ascii="Arial" w:hAnsi="Arial" w:cs="Arial"/>
          <w:i/>
          <w:iCs/>
          <w:color w:val="222222"/>
          <w:sz w:val="18"/>
          <w:szCs w:val="18"/>
          <w:lang w:val="lv-LV"/>
        </w:rPr>
        <w:t xml:space="preserve">Tehniskās gāzes </w:t>
      </w:r>
      <w:r w:rsidR="00213E23" w:rsidRPr="00213E23">
        <w:rPr>
          <w:rFonts w:ascii="Arial" w:hAnsi="Arial" w:cs="Arial"/>
          <w:i/>
          <w:iCs/>
          <w:color w:val="222222"/>
          <w:sz w:val="18"/>
          <w:szCs w:val="18"/>
          <w:lang w:val="lv-LV"/>
        </w:rPr>
        <w:t>iegāde SIA "LDZ ritošā sastāva serviss" vajadzībām</w:t>
      </w:r>
      <w:bookmarkEnd w:id="0"/>
      <w:r w:rsidRPr="00213E23">
        <w:rPr>
          <w:rFonts w:ascii="Arial" w:hAnsi="Arial" w:cs="Arial"/>
          <w:i/>
          <w:iCs/>
          <w:sz w:val="18"/>
          <w:szCs w:val="18"/>
          <w:lang w:val="lv-LV"/>
        </w:rPr>
        <w:t>”</w:t>
      </w:r>
    </w:p>
    <w:p w14:paraId="24D6442A" w14:textId="718F5973" w:rsidR="00702FB2" w:rsidRPr="00213E23" w:rsidRDefault="00702FB2" w:rsidP="00702FB2">
      <w:pPr>
        <w:tabs>
          <w:tab w:val="center" w:pos="4536"/>
          <w:tab w:val="right" w:pos="9072"/>
        </w:tabs>
        <w:overflowPunct w:val="0"/>
        <w:autoSpaceDE w:val="0"/>
        <w:autoSpaceDN w:val="0"/>
        <w:adjustRightInd w:val="0"/>
        <w:ind w:left="-540"/>
        <w:jc w:val="center"/>
        <w:textAlignment w:val="baseline"/>
        <w:rPr>
          <w:rFonts w:ascii="Arial" w:hAnsi="Arial" w:cs="Arial"/>
          <w:i/>
          <w:sz w:val="18"/>
          <w:szCs w:val="18"/>
          <w:lang w:val="lv-LV" w:eastAsia="x-none"/>
        </w:rPr>
      </w:pPr>
      <w:r w:rsidRPr="00213E23">
        <w:rPr>
          <w:rFonts w:ascii="Arial" w:hAnsi="Arial" w:cs="Arial"/>
          <w:i/>
          <w:sz w:val="18"/>
          <w:szCs w:val="18"/>
          <w:lang w:val="lv-LV" w:eastAsia="x-none"/>
        </w:rPr>
        <w:t xml:space="preserve"> (apstiprināts ar iepirkuma komisijas 2021.</w:t>
      </w:r>
      <w:r w:rsidR="00213E23" w:rsidRPr="00213E23">
        <w:rPr>
          <w:rFonts w:ascii="Arial" w:hAnsi="Arial" w:cs="Arial"/>
          <w:i/>
          <w:sz w:val="18"/>
          <w:szCs w:val="18"/>
          <w:lang w:val="lv-LV" w:eastAsia="x-none"/>
        </w:rPr>
        <w:t xml:space="preserve"> </w:t>
      </w:r>
      <w:r w:rsidRPr="00213E23">
        <w:rPr>
          <w:rFonts w:ascii="Arial" w:hAnsi="Arial" w:cs="Arial"/>
          <w:i/>
          <w:sz w:val="18"/>
          <w:szCs w:val="18"/>
          <w:lang w:val="lv-LV" w:eastAsia="x-none"/>
        </w:rPr>
        <w:t xml:space="preserve">gada </w:t>
      </w:r>
      <w:r w:rsidR="00315307">
        <w:rPr>
          <w:rFonts w:ascii="Arial" w:hAnsi="Arial" w:cs="Arial"/>
          <w:i/>
          <w:sz w:val="18"/>
          <w:szCs w:val="18"/>
          <w:lang w:val="lv-LV" w:eastAsia="x-none"/>
        </w:rPr>
        <w:t>3</w:t>
      </w:r>
      <w:r w:rsidRPr="00DD7139">
        <w:rPr>
          <w:rFonts w:ascii="Arial" w:hAnsi="Arial" w:cs="Arial"/>
          <w:i/>
          <w:sz w:val="18"/>
          <w:szCs w:val="18"/>
          <w:lang w:val="lv-LV" w:eastAsia="x-none"/>
        </w:rPr>
        <w:t>.</w:t>
      </w:r>
      <w:r w:rsidR="00213E23" w:rsidRPr="00DD7139">
        <w:rPr>
          <w:rFonts w:ascii="Arial" w:hAnsi="Arial" w:cs="Arial"/>
          <w:i/>
          <w:sz w:val="18"/>
          <w:szCs w:val="18"/>
          <w:lang w:val="lv-LV" w:eastAsia="x-none"/>
        </w:rPr>
        <w:t xml:space="preserve"> </w:t>
      </w:r>
      <w:r w:rsidR="00844806">
        <w:rPr>
          <w:rFonts w:ascii="Arial" w:hAnsi="Arial" w:cs="Arial"/>
          <w:i/>
          <w:sz w:val="18"/>
          <w:szCs w:val="18"/>
          <w:lang w:val="lv-LV" w:eastAsia="x-none"/>
        </w:rPr>
        <w:t>novembra</w:t>
      </w:r>
      <w:r w:rsidR="000C71C5">
        <w:rPr>
          <w:rFonts w:ascii="Arial" w:hAnsi="Arial" w:cs="Arial"/>
          <w:i/>
          <w:sz w:val="18"/>
          <w:szCs w:val="18"/>
          <w:lang w:val="lv-LV" w:eastAsia="x-none"/>
        </w:rPr>
        <w:t xml:space="preserve"> </w:t>
      </w:r>
      <w:r w:rsidRPr="00213E23">
        <w:rPr>
          <w:rFonts w:ascii="Arial" w:hAnsi="Arial" w:cs="Arial"/>
          <w:i/>
          <w:sz w:val="18"/>
          <w:szCs w:val="18"/>
          <w:lang w:val="lv-LV" w:eastAsia="x-none"/>
        </w:rPr>
        <w:t>1.</w:t>
      </w:r>
      <w:r w:rsidR="00213E23" w:rsidRPr="00213E23">
        <w:rPr>
          <w:rFonts w:ascii="Arial" w:hAnsi="Arial" w:cs="Arial"/>
          <w:i/>
          <w:sz w:val="18"/>
          <w:szCs w:val="18"/>
          <w:lang w:val="lv-LV" w:eastAsia="x-none"/>
        </w:rPr>
        <w:t xml:space="preserve"> </w:t>
      </w:r>
      <w:r w:rsidRPr="00213E23">
        <w:rPr>
          <w:rFonts w:ascii="Arial" w:hAnsi="Arial" w:cs="Arial"/>
          <w:i/>
          <w:sz w:val="18"/>
          <w:szCs w:val="18"/>
          <w:lang w:val="lv-LV" w:eastAsia="x-none"/>
        </w:rPr>
        <w:t>sēdes protokolu)</w:t>
      </w:r>
    </w:p>
    <w:p w14:paraId="4B01D3C7" w14:textId="77777777" w:rsidR="0008739C" w:rsidRPr="00143965" w:rsidRDefault="0008739C" w:rsidP="0008739C">
      <w:pPr>
        <w:pStyle w:val="Nos2"/>
        <w:spacing w:before="4400"/>
        <w:rPr>
          <w:rFonts w:ascii="Arial" w:hAnsi="Arial" w:cs="Arial"/>
          <w:b/>
          <w:bCs w:val="0"/>
          <w:sz w:val="24"/>
          <w:szCs w:val="24"/>
        </w:rPr>
      </w:pPr>
      <w:r w:rsidRPr="00143965">
        <w:rPr>
          <w:rFonts w:ascii="Arial" w:hAnsi="Arial" w:cs="Arial"/>
          <w:b/>
          <w:bCs w:val="0"/>
          <w:sz w:val="24"/>
          <w:szCs w:val="24"/>
        </w:rPr>
        <w:t>SARUNU PROCEDŪRAS AR PUBLIKĀCIJU</w:t>
      </w:r>
    </w:p>
    <w:p w14:paraId="20264EF0" w14:textId="77777777" w:rsidR="0008739C" w:rsidRPr="0008739C" w:rsidRDefault="0008739C" w:rsidP="0008739C">
      <w:pPr>
        <w:shd w:val="clear" w:color="auto" w:fill="FFFFFF"/>
        <w:jc w:val="center"/>
        <w:rPr>
          <w:b/>
          <w:color w:val="212121"/>
          <w:sz w:val="28"/>
          <w:szCs w:val="28"/>
          <w:lang w:val="lv-LV"/>
        </w:rPr>
      </w:pPr>
      <w:r w:rsidRPr="0008739C">
        <w:rPr>
          <w:rFonts w:ascii="Arial" w:hAnsi="Arial" w:cs="Arial"/>
          <w:b/>
          <w:sz w:val="28"/>
          <w:szCs w:val="28"/>
          <w:lang w:val="lv-LV"/>
        </w:rPr>
        <w:t>“</w:t>
      </w:r>
      <w:bookmarkStart w:id="1" w:name="_Hlk84319787"/>
      <w:r w:rsidR="006E542B" w:rsidRPr="006E542B">
        <w:rPr>
          <w:rFonts w:ascii="Arial" w:hAnsi="Arial" w:cs="Arial"/>
          <w:b/>
          <w:sz w:val="28"/>
          <w:szCs w:val="28"/>
          <w:lang w:val="lv-LV"/>
        </w:rPr>
        <w:t xml:space="preserve">Tehniskās gāzes </w:t>
      </w:r>
      <w:bookmarkEnd w:id="1"/>
      <w:r w:rsidR="006E542B" w:rsidRPr="006E542B">
        <w:rPr>
          <w:rFonts w:ascii="Arial" w:hAnsi="Arial" w:cs="Arial"/>
          <w:b/>
          <w:sz w:val="28"/>
          <w:szCs w:val="28"/>
          <w:lang w:val="lv-LV"/>
        </w:rPr>
        <w:t>iegāde SIA "LDZ ritošā sastāva serviss" vajadzībām</w:t>
      </w:r>
      <w:r w:rsidRPr="0008739C">
        <w:rPr>
          <w:rFonts w:ascii="Arial" w:hAnsi="Arial" w:cs="Arial"/>
          <w:b/>
          <w:sz w:val="28"/>
          <w:szCs w:val="28"/>
          <w:lang w:val="lv-LV"/>
        </w:rPr>
        <w:t>”</w:t>
      </w:r>
    </w:p>
    <w:p w14:paraId="78AF1843" w14:textId="77777777" w:rsidR="0008739C" w:rsidRPr="00143965" w:rsidRDefault="0008739C" w:rsidP="00D61DCE">
      <w:pPr>
        <w:pStyle w:val="Nos3"/>
        <w:spacing w:before="320"/>
        <w:rPr>
          <w:rFonts w:ascii="Arial" w:hAnsi="Arial" w:cs="Arial"/>
          <w:sz w:val="24"/>
        </w:rPr>
      </w:pPr>
      <w:r w:rsidRPr="00143965">
        <w:rPr>
          <w:rFonts w:ascii="Arial" w:hAnsi="Arial" w:cs="Arial"/>
          <w:sz w:val="24"/>
        </w:rPr>
        <w:t>NOLIKUMS</w:t>
      </w:r>
    </w:p>
    <w:p w14:paraId="7042C2B0" w14:textId="77777777" w:rsidR="0008739C" w:rsidRPr="00143965" w:rsidRDefault="0008739C" w:rsidP="0008739C">
      <w:pPr>
        <w:jc w:val="center"/>
        <w:rPr>
          <w:rFonts w:ascii="Arial" w:hAnsi="Arial" w:cs="Arial"/>
          <w:bCs/>
          <w:lang w:val="lv-LV" w:eastAsia="ar-SA"/>
        </w:rPr>
      </w:pPr>
    </w:p>
    <w:p w14:paraId="4C33DFFC" w14:textId="77777777" w:rsidR="0008739C" w:rsidRPr="00143965" w:rsidRDefault="0008739C" w:rsidP="0008739C">
      <w:pPr>
        <w:spacing w:before="5400"/>
        <w:jc w:val="center"/>
        <w:rPr>
          <w:rFonts w:ascii="Arial" w:hAnsi="Arial" w:cs="Arial"/>
          <w:lang w:val="lv-LV"/>
        </w:rPr>
      </w:pPr>
      <w:r w:rsidRPr="00143965">
        <w:rPr>
          <w:rFonts w:ascii="Arial" w:hAnsi="Arial" w:cs="Arial"/>
          <w:lang w:val="lv-LV"/>
        </w:rPr>
        <w:t>Rīga, 2021</w:t>
      </w:r>
    </w:p>
    <w:p w14:paraId="7D249EBC" w14:textId="77777777" w:rsidR="008B3047" w:rsidRPr="00AA64A5" w:rsidRDefault="008B3047" w:rsidP="008B3047">
      <w:pPr>
        <w:rPr>
          <w:rFonts w:ascii="Arial" w:hAnsi="Arial" w:cs="Arial"/>
          <w:lang w:val="lv-LV"/>
        </w:rPr>
      </w:pPr>
      <w:r w:rsidRPr="00AA64A5">
        <w:rPr>
          <w:rFonts w:ascii="Arial" w:hAnsi="Arial" w:cs="Arial"/>
          <w:lang w:val="lv-LV"/>
        </w:rPr>
        <w:br w:type="page"/>
      </w:r>
    </w:p>
    <w:p w14:paraId="00EA8A7C" w14:textId="77777777" w:rsidR="008B3047" w:rsidRPr="00AA64A5" w:rsidRDefault="008B3047" w:rsidP="008B3047">
      <w:pPr>
        <w:numPr>
          <w:ilvl w:val="0"/>
          <w:numId w:val="2"/>
        </w:numPr>
        <w:tabs>
          <w:tab w:val="clear" w:pos="720"/>
          <w:tab w:val="num" w:pos="360"/>
        </w:tabs>
        <w:ind w:hanging="720"/>
        <w:jc w:val="center"/>
        <w:rPr>
          <w:rFonts w:ascii="Arial" w:hAnsi="Arial" w:cs="Arial"/>
          <w:b/>
          <w:caps/>
          <w:lang w:val="lv-LV"/>
        </w:rPr>
      </w:pPr>
      <w:r w:rsidRPr="00AA64A5">
        <w:rPr>
          <w:rFonts w:ascii="Arial" w:hAnsi="Arial" w:cs="Arial"/>
          <w:b/>
          <w:caps/>
          <w:lang w:val="lv-LV"/>
        </w:rPr>
        <w:lastRenderedPageBreak/>
        <w:t>vispārīgĀ informācij</w:t>
      </w:r>
      <w:r w:rsidR="00923537" w:rsidRPr="00AA64A5">
        <w:rPr>
          <w:rFonts w:ascii="Arial" w:hAnsi="Arial" w:cs="Arial"/>
          <w:b/>
          <w:caps/>
          <w:lang w:val="lv-LV"/>
        </w:rPr>
        <w:t>A</w:t>
      </w:r>
    </w:p>
    <w:p w14:paraId="40CF7803" w14:textId="77777777" w:rsidR="008B3047" w:rsidRPr="00AC1728" w:rsidRDefault="008B3047" w:rsidP="008B3047">
      <w:pPr>
        <w:rPr>
          <w:rFonts w:ascii="Arial" w:hAnsi="Arial" w:cs="Arial"/>
          <w:b/>
          <w:sz w:val="22"/>
          <w:szCs w:val="22"/>
          <w:lang w:val="lv-LV"/>
        </w:rPr>
      </w:pPr>
    </w:p>
    <w:p w14:paraId="723BD112" w14:textId="77777777" w:rsidR="008B3047" w:rsidRPr="00AC1728" w:rsidRDefault="008B3047" w:rsidP="008B3047">
      <w:pPr>
        <w:pStyle w:val="Sarakstarindkopa"/>
        <w:numPr>
          <w:ilvl w:val="1"/>
          <w:numId w:val="8"/>
        </w:numPr>
        <w:rPr>
          <w:rFonts w:ascii="Arial" w:hAnsi="Arial" w:cs="Arial"/>
          <w:b/>
          <w:sz w:val="22"/>
          <w:szCs w:val="22"/>
          <w:lang w:val="lv-LV"/>
        </w:rPr>
      </w:pPr>
      <w:r w:rsidRPr="00AC1728">
        <w:rPr>
          <w:rFonts w:ascii="Arial" w:hAnsi="Arial" w:cs="Arial"/>
          <w:b/>
          <w:sz w:val="22"/>
          <w:szCs w:val="22"/>
          <w:lang w:val="lv-LV"/>
        </w:rPr>
        <w:t>Sarunu procedūras nolikumā</w:t>
      </w:r>
      <w:r w:rsidR="005D7CA7" w:rsidRPr="00AC1728">
        <w:rPr>
          <w:rFonts w:ascii="Arial" w:hAnsi="Arial" w:cs="Arial"/>
          <w:b/>
          <w:sz w:val="22"/>
          <w:szCs w:val="22"/>
          <w:lang w:val="lv-LV"/>
        </w:rPr>
        <w:t xml:space="preserve"> </w:t>
      </w:r>
      <w:r w:rsidR="007B4A66" w:rsidRPr="00AC1728">
        <w:rPr>
          <w:rFonts w:ascii="Arial" w:hAnsi="Arial" w:cs="Arial"/>
          <w:b/>
          <w:sz w:val="22"/>
          <w:szCs w:val="22"/>
          <w:lang w:val="lv-LV"/>
        </w:rPr>
        <w:t xml:space="preserve">ir </w:t>
      </w:r>
      <w:r w:rsidR="005D7CA7" w:rsidRPr="00AC1728">
        <w:rPr>
          <w:rFonts w:ascii="Arial" w:hAnsi="Arial" w:cs="Arial"/>
          <w:b/>
          <w:sz w:val="22"/>
          <w:szCs w:val="22"/>
          <w:lang w:val="lv-LV"/>
        </w:rPr>
        <w:t>lietoti</w:t>
      </w:r>
      <w:r w:rsidR="007B4A66" w:rsidRPr="00AC1728">
        <w:rPr>
          <w:rFonts w:ascii="Arial" w:hAnsi="Arial" w:cs="Arial"/>
          <w:b/>
          <w:sz w:val="22"/>
          <w:szCs w:val="22"/>
          <w:lang w:val="lv-LV"/>
        </w:rPr>
        <w:t xml:space="preserve"> šādi </w:t>
      </w:r>
      <w:r w:rsidR="005D7CA7" w:rsidRPr="00AC1728">
        <w:rPr>
          <w:rFonts w:ascii="Arial" w:hAnsi="Arial" w:cs="Arial"/>
          <w:b/>
          <w:sz w:val="22"/>
          <w:szCs w:val="22"/>
          <w:lang w:val="lv-LV"/>
        </w:rPr>
        <w:t>termini</w:t>
      </w:r>
      <w:r w:rsidR="007B4A66" w:rsidRPr="00AC1728">
        <w:rPr>
          <w:rFonts w:ascii="Arial" w:hAnsi="Arial" w:cs="Arial"/>
          <w:b/>
          <w:sz w:val="22"/>
          <w:szCs w:val="22"/>
          <w:lang w:val="lv-LV"/>
        </w:rPr>
        <w:t>:</w:t>
      </w:r>
    </w:p>
    <w:p w14:paraId="7BD09DDD" w14:textId="77777777" w:rsidR="008B3047" w:rsidRPr="001347F0" w:rsidRDefault="008D3BBC" w:rsidP="008B3047">
      <w:pPr>
        <w:pStyle w:val="Sarakstarindkopa"/>
        <w:numPr>
          <w:ilvl w:val="2"/>
          <w:numId w:val="8"/>
        </w:numPr>
        <w:jc w:val="both"/>
        <w:rPr>
          <w:rFonts w:ascii="Arial" w:hAnsi="Arial" w:cs="Arial"/>
          <w:b/>
          <w:sz w:val="22"/>
          <w:szCs w:val="22"/>
          <w:lang w:val="lv-LV"/>
        </w:rPr>
      </w:pPr>
      <w:r>
        <w:rPr>
          <w:rFonts w:ascii="Arial" w:hAnsi="Arial" w:cs="Arial"/>
          <w:b/>
          <w:bCs/>
          <w:sz w:val="22"/>
          <w:szCs w:val="22"/>
          <w:lang w:val="lv-LV"/>
        </w:rPr>
        <w:t>S</w:t>
      </w:r>
      <w:r w:rsidR="008B3047" w:rsidRPr="00AC1728">
        <w:rPr>
          <w:rFonts w:ascii="Arial" w:hAnsi="Arial" w:cs="Arial"/>
          <w:b/>
          <w:bCs/>
          <w:sz w:val="22"/>
          <w:szCs w:val="22"/>
          <w:lang w:val="lv-LV"/>
        </w:rPr>
        <w:t>arunu procedūra</w:t>
      </w:r>
      <w:r w:rsidR="008B3047" w:rsidRPr="00AC1728">
        <w:rPr>
          <w:rFonts w:ascii="Arial" w:hAnsi="Arial" w:cs="Arial"/>
          <w:sz w:val="22"/>
          <w:szCs w:val="22"/>
          <w:lang w:val="lv-LV"/>
        </w:rPr>
        <w:t xml:space="preserve"> (turpmāk </w:t>
      </w:r>
      <w:r w:rsidR="008B3047" w:rsidRPr="001347F0">
        <w:rPr>
          <w:rFonts w:ascii="Arial" w:hAnsi="Arial" w:cs="Arial"/>
          <w:sz w:val="22"/>
          <w:szCs w:val="22"/>
          <w:lang w:val="lv-LV"/>
        </w:rPr>
        <w:t xml:space="preserve">var tikt saukts arī kā “iepirkums”, “iepirkuma procedūra”) - </w:t>
      </w:r>
      <w:r w:rsidR="004B5C39">
        <w:rPr>
          <w:rFonts w:ascii="Arial" w:hAnsi="Arial" w:cs="Arial"/>
          <w:sz w:val="22"/>
          <w:szCs w:val="22"/>
          <w:lang w:val="lv-LV"/>
        </w:rPr>
        <w:t>S</w:t>
      </w:r>
      <w:r w:rsidR="008B3047" w:rsidRPr="001347F0">
        <w:rPr>
          <w:rFonts w:ascii="Arial" w:hAnsi="Arial" w:cs="Arial"/>
          <w:sz w:val="22"/>
          <w:szCs w:val="22"/>
          <w:lang w:val="lv-LV"/>
        </w:rPr>
        <w:t>arunu procedūra ar publikāciju “</w:t>
      </w:r>
      <w:bookmarkStart w:id="2" w:name="_Hlk77927398"/>
      <w:r w:rsidR="006E542B" w:rsidRPr="006E542B">
        <w:rPr>
          <w:rFonts w:ascii="Arial" w:hAnsi="Arial" w:cs="Arial"/>
          <w:sz w:val="22"/>
          <w:szCs w:val="22"/>
          <w:lang w:val="lv-LV"/>
        </w:rPr>
        <w:t xml:space="preserve">Tehniskās gāzes </w:t>
      </w:r>
      <w:r w:rsidR="00D61DCE" w:rsidRPr="00D61DCE">
        <w:rPr>
          <w:rFonts w:ascii="Arial" w:hAnsi="Arial" w:cs="Arial"/>
          <w:sz w:val="22"/>
          <w:szCs w:val="22"/>
          <w:lang w:val="lv-LV"/>
        </w:rPr>
        <w:t>iegāde SIA "LDZ ritošā sastāva serviss" vajadzībām</w:t>
      </w:r>
      <w:bookmarkEnd w:id="2"/>
      <w:r w:rsidR="008B3047" w:rsidRPr="001347F0">
        <w:rPr>
          <w:rFonts w:ascii="Arial" w:hAnsi="Arial" w:cs="Arial"/>
          <w:sz w:val="22"/>
          <w:szCs w:val="22"/>
          <w:lang w:val="lv-LV"/>
        </w:rPr>
        <w:t>”</w:t>
      </w:r>
      <w:r w:rsidR="007B4A66" w:rsidRPr="001347F0">
        <w:rPr>
          <w:rFonts w:ascii="Arial" w:hAnsi="Arial" w:cs="Arial"/>
          <w:sz w:val="22"/>
          <w:szCs w:val="22"/>
          <w:lang w:val="lv-LV"/>
        </w:rPr>
        <w:t>;</w:t>
      </w:r>
    </w:p>
    <w:p w14:paraId="0D453115" w14:textId="77777777" w:rsidR="008B3047" w:rsidRPr="001347F0" w:rsidRDefault="008D3BBC" w:rsidP="008B3047">
      <w:pPr>
        <w:pStyle w:val="Sarakstarindkopa"/>
        <w:numPr>
          <w:ilvl w:val="2"/>
          <w:numId w:val="8"/>
        </w:numPr>
        <w:jc w:val="both"/>
        <w:rPr>
          <w:rFonts w:ascii="Arial" w:hAnsi="Arial" w:cs="Arial"/>
          <w:b/>
          <w:sz w:val="22"/>
          <w:szCs w:val="22"/>
          <w:lang w:val="lv-LV"/>
        </w:rPr>
      </w:pPr>
      <w:r>
        <w:rPr>
          <w:rFonts w:ascii="Arial" w:hAnsi="Arial" w:cs="Arial"/>
          <w:b/>
          <w:bCs/>
          <w:sz w:val="22"/>
          <w:szCs w:val="22"/>
          <w:lang w:val="lv-LV"/>
        </w:rPr>
        <w:t>K</w:t>
      </w:r>
      <w:r w:rsidR="008B3047" w:rsidRPr="001347F0">
        <w:rPr>
          <w:rFonts w:ascii="Arial" w:hAnsi="Arial" w:cs="Arial"/>
          <w:b/>
          <w:bCs/>
          <w:sz w:val="22"/>
          <w:szCs w:val="22"/>
          <w:lang w:val="lv-LV"/>
        </w:rPr>
        <w:t>omisija</w:t>
      </w:r>
      <w:r w:rsidR="008B3047" w:rsidRPr="001347F0">
        <w:rPr>
          <w:rFonts w:ascii="Arial" w:hAnsi="Arial" w:cs="Arial"/>
          <w:sz w:val="22"/>
          <w:szCs w:val="22"/>
          <w:lang w:val="lv-LV"/>
        </w:rPr>
        <w:t xml:space="preserve"> – VAS “Latvijas dzelzceļš” iepirkuma komisija, kas pilnvarota organizēt </w:t>
      </w:r>
      <w:r w:rsidR="004B5C39">
        <w:rPr>
          <w:rFonts w:ascii="Arial" w:hAnsi="Arial" w:cs="Arial"/>
          <w:sz w:val="22"/>
          <w:szCs w:val="22"/>
          <w:lang w:val="lv-LV"/>
        </w:rPr>
        <w:t>S</w:t>
      </w:r>
      <w:r w:rsidR="008B3047" w:rsidRPr="001347F0">
        <w:rPr>
          <w:rFonts w:ascii="Arial" w:hAnsi="Arial" w:cs="Arial"/>
          <w:sz w:val="22"/>
          <w:szCs w:val="22"/>
          <w:lang w:val="lv-LV"/>
        </w:rPr>
        <w:t>arunu procedūru ar publikāciju</w:t>
      </w:r>
      <w:r w:rsidR="007B4A66" w:rsidRPr="001347F0">
        <w:rPr>
          <w:rFonts w:ascii="Arial" w:hAnsi="Arial" w:cs="Arial"/>
          <w:sz w:val="22"/>
          <w:szCs w:val="22"/>
          <w:lang w:val="lv-LV"/>
        </w:rPr>
        <w:t>;</w:t>
      </w:r>
    </w:p>
    <w:p w14:paraId="3278A79B" w14:textId="77777777" w:rsidR="008B3047" w:rsidRPr="001347F0" w:rsidRDefault="008D3BBC" w:rsidP="008B3047">
      <w:pPr>
        <w:pStyle w:val="Sarakstarindkopa"/>
        <w:numPr>
          <w:ilvl w:val="2"/>
          <w:numId w:val="8"/>
        </w:numPr>
        <w:jc w:val="both"/>
        <w:rPr>
          <w:rFonts w:ascii="Arial" w:hAnsi="Arial" w:cs="Arial"/>
          <w:b/>
          <w:sz w:val="22"/>
          <w:szCs w:val="22"/>
          <w:lang w:val="lv-LV"/>
        </w:rPr>
      </w:pPr>
      <w:r>
        <w:rPr>
          <w:rFonts w:ascii="Arial" w:hAnsi="Arial" w:cs="Arial"/>
          <w:b/>
          <w:bCs/>
          <w:sz w:val="22"/>
          <w:szCs w:val="22"/>
          <w:lang w:val="lv-LV"/>
        </w:rPr>
        <w:t>N</w:t>
      </w:r>
      <w:r w:rsidR="005D7CA7" w:rsidRPr="001347F0">
        <w:rPr>
          <w:rFonts w:ascii="Arial" w:hAnsi="Arial" w:cs="Arial"/>
          <w:b/>
          <w:bCs/>
          <w:sz w:val="22"/>
          <w:szCs w:val="22"/>
          <w:lang w:val="lv-LV"/>
        </w:rPr>
        <w:t>olikums</w:t>
      </w:r>
      <w:r w:rsidR="005D7CA7" w:rsidRPr="001347F0">
        <w:rPr>
          <w:rFonts w:ascii="Arial" w:hAnsi="Arial" w:cs="Arial"/>
          <w:sz w:val="22"/>
          <w:szCs w:val="22"/>
          <w:lang w:val="lv-LV"/>
        </w:rPr>
        <w:t xml:space="preserve"> </w:t>
      </w:r>
      <w:r w:rsidR="008B3047" w:rsidRPr="001347F0">
        <w:rPr>
          <w:rFonts w:ascii="Arial" w:hAnsi="Arial" w:cs="Arial"/>
          <w:sz w:val="22"/>
          <w:szCs w:val="22"/>
          <w:lang w:val="lv-LV"/>
        </w:rPr>
        <w:t>(turpmāk var tik</w:t>
      </w:r>
      <w:r w:rsidR="005D7CA7" w:rsidRPr="001347F0">
        <w:rPr>
          <w:rFonts w:ascii="Arial" w:hAnsi="Arial" w:cs="Arial"/>
          <w:sz w:val="22"/>
          <w:szCs w:val="22"/>
          <w:lang w:val="lv-LV"/>
        </w:rPr>
        <w:t>t</w:t>
      </w:r>
      <w:r w:rsidR="008B3047" w:rsidRPr="001347F0">
        <w:rPr>
          <w:rFonts w:ascii="Arial" w:hAnsi="Arial" w:cs="Arial"/>
          <w:sz w:val="22"/>
          <w:szCs w:val="22"/>
          <w:lang w:val="lv-LV"/>
        </w:rPr>
        <w:t xml:space="preserve"> saukts arī kā </w:t>
      </w:r>
      <w:r w:rsidR="005D7CA7" w:rsidRPr="001347F0">
        <w:rPr>
          <w:rFonts w:ascii="Arial" w:hAnsi="Arial" w:cs="Arial"/>
          <w:sz w:val="22"/>
          <w:szCs w:val="22"/>
          <w:lang w:val="lv-LV"/>
        </w:rPr>
        <w:t>“</w:t>
      </w:r>
      <w:r w:rsidR="004B5C39">
        <w:rPr>
          <w:rFonts w:ascii="Arial" w:hAnsi="Arial" w:cs="Arial"/>
          <w:sz w:val="22"/>
          <w:szCs w:val="22"/>
          <w:lang w:val="lv-LV"/>
        </w:rPr>
        <w:t>S</w:t>
      </w:r>
      <w:r w:rsidR="005D7CA7" w:rsidRPr="001347F0">
        <w:rPr>
          <w:rFonts w:ascii="Arial" w:hAnsi="Arial" w:cs="Arial"/>
          <w:sz w:val="22"/>
          <w:szCs w:val="22"/>
          <w:lang w:val="lv-LV"/>
        </w:rPr>
        <w:t xml:space="preserve">arunu procedūras nolikums” </w:t>
      </w:r>
      <w:r w:rsidR="008B3047" w:rsidRPr="001347F0">
        <w:rPr>
          <w:rFonts w:ascii="Arial" w:hAnsi="Arial" w:cs="Arial"/>
          <w:sz w:val="22"/>
          <w:szCs w:val="22"/>
          <w:lang w:val="lv-LV"/>
        </w:rPr>
        <w:t xml:space="preserve">vai </w:t>
      </w:r>
      <w:r w:rsidR="005D7CA7" w:rsidRPr="001347F0">
        <w:rPr>
          <w:rFonts w:ascii="Arial" w:hAnsi="Arial" w:cs="Arial"/>
          <w:sz w:val="22"/>
          <w:szCs w:val="22"/>
          <w:lang w:val="lv-LV"/>
        </w:rPr>
        <w:t>“</w:t>
      </w:r>
      <w:r w:rsidR="004B5C39">
        <w:rPr>
          <w:rFonts w:ascii="Arial" w:hAnsi="Arial" w:cs="Arial"/>
          <w:sz w:val="22"/>
          <w:szCs w:val="22"/>
          <w:lang w:val="lv-LV"/>
        </w:rPr>
        <w:t>S</w:t>
      </w:r>
      <w:r w:rsidR="008B3047" w:rsidRPr="001347F0">
        <w:rPr>
          <w:rFonts w:ascii="Arial" w:hAnsi="Arial" w:cs="Arial"/>
          <w:sz w:val="22"/>
          <w:szCs w:val="22"/>
          <w:lang w:val="lv-LV"/>
        </w:rPr>
        <w:t>arunu procedūras dokumenti</w:t>
      </w:r>
      <w:r w:rsidR="005D7CA7" w:rsidRPr="001347F0">
        <w:rPr>
          <w:rFonts w:ascii="Arial" w:hAnsi="Arial" w:cs="Arial"/>
          <w:sz w:val="22"/>
          <w:szCs w:val="22"/>
          <w:lang w:val="lv-LV"/>
        </w:rPr>
        <w:t>”</w:t>
      </w:r>
      <w:r w:rsidR="008B3047" w:rsidRPr="001347F0">
        <w:rPr>
          <w:rFonts w:ascii="Arial" w:hAnsi="Arial" w:cs="Arial"/>
          <w:sz w:val="22"/>
          <w:szCs w:val="22"/>
          <w:lang w:val="lv-LV"/>
        </w:rPr>
        <w:t xml:space="preserve">) – </w:t>
      </w:r>
      <w:r w:rsidR="004B5C39">
        <w:rPr>
          <w:rFonts w:ascii="Arial" w:hAnsi="Arial" w:cs="Arial"/>
          <w:sz w:val="22"/>
          <w:szCs w:val="22"/>
          <w:lang w:val="lv-LV"/>
        </w:rPr>
        <w:t>S</w:t>
      </w:r>
      <w:r w:rsidR="008B3047" w:rsidRPr="001347F0">
        <w:rPr>
          <w:rFonts w:ascii="Arial" w:hAnsi="Arial" w:cs="Arial"/>
          <w:sz w:val="22"/>
          <w:szCs w:val="22"/>
          <w:lang w:val="lv-LV"/>
        </w:rPr>
        <w:t xml:space="preserve">arunu procedūras nolikums ar pielikumiem un jebkuri </w:t>
      </w:r>
      <w:r w:rsidR="004B5C39">
        <w:rPr>
          <w:rFonts w:ascii="Arial" w:hAnsi="Arial" w:cs="Arial"/>
          <w:sz w:val="22"/>
          <w:szCs w:val="22"/>
          <w:lang w:val="lv-LV"/>
        </w:rPr>
        <w:t>S</w:t>
      </w:r>
      <w:r w:rsidR="008B3047" w:rsidRPr="001347F0">
        <w:rPr>
          <w:rFonts w:ascii="Arial" w:hAnsi="Arial" w:cs="Arial"/>
          <w:sz w:val="22"/>
          <w:szCs w:val="22"/>
          <w:lang w:val="lv-LV"/>
        </w:rPr>
        <w:t>arunu procedūras nolikuma precizējumi, skaidrojumi, izmaiņas vai grozījumi, kas var rasties iepirkuma procedūras gaitā</w:t>
      </w:r>
      <w:r w:rsidR="007B4A66" w:rsidRPr="001347F0">
        <w:rPr>
          <w:rFonts w:ascii="Arial" w:hAnsi="Arial" w:cs="Arial"/>
          <w:sz w:val="22"/>
          <w:szCs w:val="22"/>
          <w:lang w:val="lv-LV"/>
        </w:rPr>
        <w:t>;</w:t>
      </w:r>
    </w:p>
    <w:p w14:paraId="59C2A8E5" w14:textId="77777777" w:rsidR="008B3047" w:rsidRPr="004E70F2" w:rsidRDefault="008D3BBC" w:rsidP="008B3047">
      <w:pPr>
        <w:pStyle w:val="Sarakstarindkopa"/>
        <w:numPr>
          <w:ilvl w:val="2"/>
          <w:numId w:val="8"/>
        </w:numPr>
        <w:jc w:val="both"/>
        <w:rPr>
          <w:rFonts w:ascii="Arial" w:hAnsi="Arial" w:cs="Arial"/>
          <w:b/>
          <w:sz w:val="22"/>
          <w:szCs w:val="22"/>
          <w:lang w:val="lv-LV"/>
        </w:rPr>
      </w:pPr>
      <w:r>
        <w:rPr>
          <w:rFonts w:ascii="Arial" w:hAnsi="Arial" w:cs="Arial"/>
          <w:b/>
          <w:bCs/>
          <w:sz w:val="22"/>
          <w:szCs w:val="22"/>
          <w:lang w:val="lv-LV"/>
        </w:rPr>
        <w:t>I</w:t>
      </w:r>
      <w:r w:rsidR="008B3047" w:rsidRPr="001347F0">
        <w:rPr>
          <w:rFonts w:ascii="Arial" w:hAnsi="Arial" w:cs="Arial"/>
          <w:b/>
          <w:bCs/>
          <w:sz w:val="22"/>
          <w:szCs w:val="22"/>
          <w:lang w:val="lv-LV"/>
        </w:rPr>
        <w:t>einteresētais piegādātājs</w:t>
      </w:r>
      <w:r w:rsidR="008B3047" w:rsidRPr="001347F0">
        <w:rPr>
          <w:rFonts w:ascii="Arial" w:hAnsi="Arial" w:cs="Arial"/>
          <w:sz w:val="22"/>
          <w:szCs w:val="22"/>
          <w:lang w:val="lv-LV"/>
        </w:rPr>
        <w:t xml:space="preserve"> – piegādātājs, </w:t>
      </w:r>
      <w:r w:rsidR="006020C2" w:rsidRPr="006020C2">
        <w:rPr>
          <w:rFonts w:ascii="Arial" w:hAnsi="Arial" w:cs="Arial"/>
          <w:sz w:val="22"/>
          <w:szCs w:val="22"/>
          <w:lang w:val="lv-LV"/>
        </w:rPr>
        <w:t xml:space="preserve">kurš izteicis vēlmi piedalīties </w:t>
      </w:r>
      <w:r w:rsidR="004B5C39">
        <w:rPr>
          <w:rFonts w:ascii="Arial" w:hAnsi="Arial" w:cs="Arial"/>
          <w:sz w:val="22"/>
          <w:szCs w:val="22"/>
          <w:lang w:val="lv-LV"/>
        </w:rPr>
        <w:t>S</w:t>
      </w:r>
      <w:r w:rsidR="006020C2" w:rsidRPr="006020C2">
        <w:rPr>
          <w:rFonts w:ascii="Arial" w:hAnsi="Arial" w:cs="Arial"/>
          <w:sz w:val="22"/>
          <w:szCs w:val="22"/>
          <w:lang w:val="lv-LV"/>
        </w:rPr>
        <w:t>arunu procedūrā</w:t>
      </w:r>
      <w:r w:rsidR="007B4A66" w:rsidRPr="004E70F2">
        <w:rPr>
          <w:rFonts w:ascii="Arial" w:hAnsi="Arial" w:cs="Arial"/>
          <w:sz w:val="22"/>
          <w:szCs w:val="22"/>
          <w:lang w:val="lv-LV"/>
        </w:rPr>
        <w:t>;</w:t>
      </w:r>
    </w:p>
    <w:p w14:paraId="1BD62CE4" w14:textId="77777777" w:rsidR="008B3047" w:rsidRPr="006020C2" w:rsidRDefault="008D3BBC" w:rsidP="008B3047">
      <w:pPr>
        <w:pStyle w:val="Sarakstarindkopa"/>
        <w:numPr>
          <w:ilvl w:val="2"/>
          <w:numId w:val="8"/>
        </w:numPr>
        <w:jc w:val="both"/>
        <w:rPr>
          <w:rFonts w:ascii="Arial" w:hAnsi="Arial" w:cs="Arial"/>
          <w:b/>
          <w:sz w:val="22"/>
          <w:szCs w:val="22"/>
          <w:lang w:val="lv-LV"/>
        </w:rPr>
      </w:pPr>
      <w:r>
        <w:rPr>
          <w:rFonts w:ascii="Arial" w:hAnsi="Arial" w:cs="Arial"/>
          <w:b/>
          <w:bCs/>
          <w:sz w:val="22"/>
          <w:szCs w:val="22"/>
          <w:lang w:val="lv-LV"/>
        </w:rPr>
        <w:t>P</w:t>
      </w:r>
      <w:r w:rsidR="008B3047" w:rsidRPr="004E70F2">
        <w:rPr>
          <w:rFonts w:ascii="Arial" w:hAnsi="Arial" w:cs="Arial"/>
          <w:b/>
          <w:bCs/>
          <w:sz w:val="22"/>
          <w:szCs w:val="22"/>
          <w:lang w:val="lv-LV"/>
        </w:rPr>
        <w:t>asūtītājs</w:t>
      </w:r>
      <w:r w:rsidR="008B3047" w:rsidRPr="004E70F2">
        <w:rPr>
          <w:rFonts w:ascii="Arial" w:hAnsi="Arial" w:cs="Arial"/>
          <w:sz w:val="22"/>
          <w:szCs w:val="22"/>
          <w:lang w:val="lv-LV"/>
        </w:rPr>
        <w:t xml:space="preserve"> – VAS “Latvijas dzelzceļš”</w:t>
      </w:r>
      <w:r w:rsidR="006020C2" w:rsidRPr="006020C2">
        <w:rPr>
          <w:rFonts w:ascii="Arial" w:hAnsi="Arial" w:cs="Arial"/>
          <w:sz w:val="22"/>
          <w:szCs w:val="22"/>
          <w:lang w:val="lv-LV"/>
        </w:rPr>
        <w:t xml:space="preserve">, kas saskaņā ar “Latvijas dzelzceļš” koncerna iekšējos normatīvajos aktos noteikto kārtību organizē </w:t>
      </w:r>
      <w:r w:rsidR="004B5C39">
        <w:rPr>
          <w:rFonts w:ascii="Arial" w:hAnsi="Arial" w:cs="Arial"/>
          <w:sz w:val="22"/>
          <w:szCs w:val="22"/>
          <w:lang w:val="lv-LV"/>
        </w:rPr>
        <w:t>S</w:t>
      </w:r>
      <w:r w:rsidR="006020C2" w:rsidRPr="006020C2">
        <w:rPr>
          <w:rFonts w:ascii="Arial" w:hAnsi="Arial" w:cs="Arial"/>
          <w:sz w:val="22"/>
          <w:szCs w:val="22"/>
          <w:lang w:val="lv-LV"/>
        </w:rPr>
        <w:t>arunu procedūru SIA “LDZ ritošā sastāva serviss” vajadzībām</w:t>
      </w:r>
      <w:r w:rsidR="007B4A66" w:rsidRPr="004E70F2">
        <w:rPr>
          <w:rFonts w:ascii="Arial" w:hAnsi="Arial" w:cs="Arial"/>
          <w:sz w:val="22"/>
          <w:szCs w:val="22"/>
          <w:lang w:val="lv-LV"/>
        </w:rPr>
        <w:t>;</w:t>
      </w:r>
    </w:p>
    <w:p w14:paraId="0284D630" w14:textId="77777777" w:rsidR="006020C2" w:rsidRPr="004E70F2" w:rsidRDefault="008D3BBC" w:rsidP="008B3047">
      <w:pPr>
        <w:pStyle w:val="Sarakstarindkopa"/>
        <w:numPr>
          <w:ilvl w:val="2"/>
          <w:numId w:val="8"/>
        </w:numPr>
        <w:jc w:val="both"/>
        <w:rPr>
          <w:rFonts w:ascii="Arial" w:hAnsi="Arial" w:cs="Arial"/>
          <w:b/>
          <w:sz w:val="22"/>
          <w:szCs w:val="22"/>
          <w:lang w:val="lv-LV"/>
        </w:rPr>
      </w:pPr>
      <w:r>
        <w:rPr>
          <w:rFonts w:ascii="Arial" w:hAnsi="Arial" w:cs="Arial"/>
          <w:b/>
          <w:bCs/>
          <w:sz w:val="22"/>
          <w:szCs w:val="22"/>
          <w:lang w:val="lv-LV"/>
        </w:rPr>
        <w:t>P</w:t>
      </w:r>
      <w:r w:rsidR="006020C2">
        <w:rPr>
          <w:rFonts w:ascii="Arial" w:hAnsi="Arial" w:cs="Arial"/>
          <w:b/>
          <w:bCs/>
          <w:sz w:val="22"/>
          <w:szCs w:val="22"/>
          <w:lang w:val="lv-LV"/>
        </w:rPr>
        <w:t xml:space="preserve">ircējs </w:t>
      </w:r>
      <w:r w:rsidR="006020C2" w:rsidRPr="006020C2">
        <w:rPr>
          <w:rFonts w:ascii="Arial" w:hAnsi="Arial" w:cs="Arial"/>
          <w:bCs/>
          <w:sz w:val="22"/>
          <w:szCs w:val="22"/>
          <w:lang w:val="lv-LV"/>
        </w:rPr>
        <w:t>- (turpmāk var tikt saukts arī kā “maksātājs” un “līguma slēdzējs” ) – SIA “LDZ ritošā sastāva serviss”</w:t>
      </w:r>
      <w:r w:rsidR="006020C2">
        <w:rPr>
          <w:rFonts w:ascii="Arial" w:hAnsi="Arial" w:cs="Arial"/>
          <w:bCs/>
          <w:sz w:val="22"/>
          <w:szCs w:val="22"/>
          <w:lang w:val="lv-LV"/>
        </w:rPr>
        <w:t>;</w:t>
      </w:r>
    </w:p>
    <w:p w14:paraId="3D199B1F" w14:textId="77777777" w:rsidR="002C6B68" w:rsidRPr="00127DCA" w:rsidRDefault="008D3BBC" w:rsidP="002C6B68">
      <w:pPr>
        <w:pStyle w:val="Sarakstarindkopa"/>
        <w:numPr>
          <w:ilvl w:val="2"/>
          <w:numId w:val="8"/>
        </w:numPr>
        <w:jc w:val="both"/>
        <w:rPr>
          <w:rFonts w:ascii="Arial" w:hAnsi="Arial" w:cs="Arial"/>
          <w:b/>
          <w:sz w:val="22"/>
          <w:szCs w:val="22"/>
          <w:lang w:val="lv-LV"/>
        </w:rPr>
      </w:pPr>
      <w:r>
        <w:rPr>
          <w:rFonts w:ascii="Arial" w:hAnsi="Arial" w:cs="Arial"/>
          <w:b/>
          <w:bCs/>
          <w:sz w:val="22"/>
          <w:szCs w:val="22"/>
          <w:lang w:val="lv-LV"/>
        </w:rPr>
        <w:t>P</w:t>
      </w:r>
      <w:r w:rsidR="0022460D" w:rsidRPr="002C6B68">
        <w:rPr>
          <w:rFonts w:ascii="Arial" w:hAnsi="Arial" w:cs="Arial"/>
          <w:b/>
          <w:bCs/>
          <w:sz w:val="22"/>
          <w:szCs w:val="22"/>
          <w:lang w:val="lv-LV"/>
        </w:rPr>
        <w:t>retendents</w:t>
      </w:r>
      <w:r w:rsidR="0022460D" w:rsidRPr="002C6B68">
        <w:rPr>
          <w:rFonts w:ascii="Arial" w:hAnsi="Arial" w:cs="Arial"/>
          <w:sz w:val="22"/>
          <w:szCs w:val="22"/>
          <w:lang w:val="lv-LV"/>
        </w:rPr>
        <w:t xml:space="preserve"> – piegādātājs, k</w:t>
      </w:r>
      <w:r w:rsidR="003965A3">
        <w:rPr>
          <w:rFonts w:ascii="Arial" w:hAnsi="Arial" w:cs="Arial"/>
          <w:sz w:val="22"/>
          <w:szCs w:val="22"/>
          <w:lang w:val="lv-LV"/>
        </w:rPr>
        <w:t>urš</w:t>
      </w:r>
      <w:r w:rsidR="0022460D" w:rsidRPr="002C6B68">
        <w:rPr>
          <w:rFonts w:ascii="Arial" w:hAnsi="Arial" w:cs="Arial"/>
          <w:sz w:val="22"/>
          <w:szCs w:val="22"/>
          <w:lang w:val="lv-LV"/>
        </w:rPr>
        <w:t xml:space="preserve"> ir iesniedzis piedāvājumu </w:t>
      </w:r>
      <w:r w:rsidR="004B5C39">
        <w:rPr>
          <w:rFonts w:ascii="Arial" w:hAnsi="Arial" w:cs="Arial"/>
          <w:sz w:val="22"/>
          <w:szCs w:val="22"/>
          <w:lang w:val="lv-LV"/>
        </w:rPr>
        <w:t>S</w:t>
      </w:r>
      <w:r w:rsidR="0022460D" w:rsidRPr="002C6B68">
        <w:rPr>
          <w:rFonts w:ascii="Arial" w:hAnsi="Arial" w:cs="Arial"/>
          <w:sz w:val="22"/>
          <w:szCs w:val="22"/>
          <w:lang w:val="lv-LV"/>
        </w:rPr>
        <w:t>arunu procedūrai</w:t>
      </w:r>
      <w:r w:rsidR="003965A3">
        <w:rPr>
          <w:rFonts w:ascii="Arial" w:hAnsi="Arial" w:cs="Arial"/>
          <w:sz w:val="22"/>
          <w:szCs w:val="22"/>
          <w:lang w:val="lv-LV"/>
        </w:rPr>
        <w:t>;</w:t>
      </w:r>
      <w:r w:rsidR="002C6B68" w:rsidRPr="00127DCA">
        <w:rPr>
          <w:rFonts w:ascii="Arial" w:hAnsi="Arial" w:cs="Arial"/>
          <w:sz w:val="22"/>
          <w:szCs w:val="22"/>
          <w:lang w:val="lv-LV"/>
        </w:rPr>
        <w:t xml:space="preserve"> </w:t>
      </w:r>
    </w:p>
    <w:p w14:paraId="1A60CA22" w14:textId="77777777" w:rsidR="008B3047" w:rsidRPr="00A44C5F" w:rsidRDefault="008D3BBC" w:rsidP="002C6B68">
      <w:pPr>
        <w:pStyle w:val="Sarakstarindkopa"/>
        <w:numPr>
          <w:ilvl w:val="2"/>
          <w:numId w:val="8"/>
        </w:numPr>
        <w:jc w:val="both"/>
        <w:rPr>
          <w:rFonts w:ascii="Arial" w:hAnsi="Arial" w:cs="Arial"/>
          <w:b/>
          <w:sz w:val="22"/>
          <w:szCs w:val="22"/>
          <w:lang w:val="lv-LV"/>
        </w:rPr>
      </w:pPr>
      <w:bookmarkStart w:id="3" w:name="_Hlk63937003"/>
      <w:r>
        <w:rPr>
          <w:rFonts w:ascii="Arial" w:hAnsi="Arial" w:cs="Arial"/>
          <w:b/>
          <w:bCs/>
          <w:sz w:val="22"/>
          <w:szCs w:val="22"/>
          <w:lang w:val="lv-LV"/>
        </w:rPr>
        <w:t>P</w:t>
      </w:r>
      <w:r w:rsidR="003D18FD" w:rsidRPr="00A44C5F">
        <w:rPr>
          <w:rFonts w:ascii="Arial" w:hAnsi="Arial" w:cs="Arial"/>
          <w:b/>
          <w:bCs/>
          <w:sz w:val="22"/>
          <w:szCs w:val="22"/>
          <w:lang w:val="lv-LV"/>
        </w:rPr>
        <w:t>rece</w:t>
      </w:r>
      <w:r w:rsidR="006020C2">
        <w:rPr>
          <w:rFonts w:ascii="Arial" w:hAnsi="Arial" w:cs="Arial"/>
          <w:b/>
          <w:bCs/>
          <w:sz w:val="22"/>
          <w:szCs w:val="22"/>
          <w:lang w:val="lv-LV"/>
        </w:rPr>
        <w:t xml:space="preserve"> </w:t>
      </w:r>
      <w:r w:rsidR="006020C2" w:rsidRPr="006020C2">
        <w:rPr>
          <w:rFonts w:ascii="Arial" w:hAnsi="Arial" w:cs="Arial"/>
          <w:b/>
          <w:bCs/>
          <w:sz w:val="22"/>
          <w:szCs w:val="22"/>
          <w:lang w:val="lv-LV"/>
        </w:rPr>
        <w:t>(turpmāk var tikt saukta arī kā “</w:t>
      </w:r>
      <w:r w:rsidR="004B5C39">
        <w:rPr>
          <w:rFonts w:ascii="Arial" w:hAnsi="Arial" w:cs="Arial"/>
          <w:b/>
          <w:bCs/>
          <w:sz w:val="22"/>
          <w:szCs w:val="22"/>
          <w:lang w:val="lv-LV"/>
        </w:rPr>
        <w:t>S</w:t>
      </w:r>
      <w:r w:rsidR="006020C2" w:rsidRPr="006020C2">
        <w:rPr>
          <w:rFonts w:ascii="Arial" w:hAnsi="Arial" w:cs="Arial"/>
          <w:b/>
          <w:bCs/>
          <w:sz w:val="22"/>
          <w:szCs w:val="22"/>
          <w:lang w:val="lv-LV"/>
        </w:rPr>
        <w:t>arunu procedūras priekšmets”)</w:t>
      </w:r>
      <w:r w:rsidR="008B3047" w:rsidRPr="00A44C5F">
        <w:rPr>
          <w:rFonts w:ascii="Arial" w:hAnsi="Arial" w:cs="Arial"/>
          <w:sz w:val="22"/>
          <w:szCs w:val="22"/>
          <w:lang w:val="lv-LV"/>
        </w:rPr>
        <w:t xml:space="preserve"> – </w:t>
      </w:r>
      <w:r w:rsidR="003965A3">
        <w:rPr>
          <w:rFonts w:ascii="Arial" w:hAnsi="Arial" w:cs="Arial"/>
          <w:sz w:val="22"/>
          <w:szCs w:val="22"/>
          <w:lang w:val="lv-LV"/>
        </w:rPr>
        <w:t>t</w:t>
      </w:r>
      <w:r w:rsidR="003965A3" w:rsidRPr="003965A3">
        <w:rPr>
          <w:rFonts w:ascii="Arial" w:hAnsi="Arial" w:cs="Arial"/>
          <w:sz w:val="22"/>
          <w:szCs w:val="22"/>
          <w:lang w:val="lv-LV"/>
        </w:rPr>
        <w:t>ehniskā gāze</w:t>
      </w:r>
      <w:r w:rsidR="006020C2" w:rsidRPr="006020C2">
        <w:rPr>
          <w:rFonts w:ascii="Arial" w:hAnsi="Arial" w:cs="Arial"/>
          <w:sz w:val="22"/>
          <w:szCs w:val="22"/>
          <w:lang w:val="lv-LV"/>
        </w:rPr>
        <w:t xml:space="preserve"> </w:t>
      </w:r>
      <w:r w:rsidR="008B3047" w:rsidRPr="00A44C5F">
        <w:rPr>
          <w:rFonts w:ascii="Arial" w:hAnsi="Arial" w:cs="Arial"/>
          <w:sz w:val="22"/>
          <w:szCs w:val="22"/>
          <w:lang w:val="lv-LV"/>
        </w:rPr>
        <w:t xml:space="preserve">saskaņā ar </w:t>
      </w:r>
      <w:r w:rsidR="00EA6817">
        <w:rPr>
          <w:rFonts w:ascii="Arial" w:hAnsi="Arial" w:cs="Arial"/>
          <w:sz w:val="22"/>
          <w:szCs w:val="22"/>
          <w:lang w:val="lv-LV"/>
        </w:rPr>
        <w:t>N</w:t>
      </w:r>
      <w:r w:rsidR="008B3047" w:rsidRPr="005D230F">
        <w:rPr>
          <w:rFonts w:ascii="Arial" w:hAnsi="Arial" w:cs="Arial"/>
          <w:sz w:val="22"/>
          <w:szCs w:val="22"/>
          <w:lang w:val="lv-LV"/>
        </w:rPr>
        <w:t>olikuma</w:t>
      </w:r>
      <w:r w:rsidR="007B2EB1" w:rsidRPr="005D230F">
        <w:rPr>
          <w:rFonts w:ascii="Arial" w:hAnsi="Arial" w:cs="Arial"/>
          <w:sz w:val="22"/>
          <w:szCs w:val="22"/>
          <w:lang w:val="lv-LV"/>
        </w:rPr>
        <w:t xml:space="preserve"> 2.1.</w:t>
      </w:r>
      <w:r w:rsidR="006020C2" w:rsidRPr="005D230F">
        <w:rPr>
          <w:rFonts w:ascii="Arial" w:hAnsi="Arial" w:cs="Arial"/>
          <w:sz w:val="22"/>
          <w:szCs w:val="22"/>
          <w:lang w:val="lv-LV"/>
        </w:rPr>
        <w:t xml:space="preserve"> </w:t>
      </w:r>
      <w:r w:rsidR="007B2EB1" w:rsidRPr="005D230F">
        <w:rPr>
          <w:rFonts w:ascii="Arial" w:hAnsi="Arial" w:cs="Arial"/>
          <w:sz w:val="22"/>
          <w:szCs w:val="22"/>
          <w:lang w:val="lv-LV"/>
        </w:rPr>
        <w:t>punktu</w:t>
      </w:r>
      <w:bookmarkEnd w:id="3"/>
      <w:r w:rsidR="0008739C" w:rsidRPr="00A44C5F">
        <w:rPr>
          <w:rFonts w:ascii="Arial" w:hAnsi="Arial" w:cs="Arial"/>
          <w:sz w:val="22"/>
          <w:szCs w:val="22"/>
          <w:lang w:val="lv-LV"/>
        </w:rPr>
        <w:t>.</w:t>
      </w:r>
    </w:p>
    <w:p w14:paraId="0E374AFA" w14:textId="77777777" w:rsidR="008B3047" w:rsidRPr="00BC5A26" w:rsidRDefault="008B3047" w:rsidP="008B3047">
      <w:pPr>
        <w:jc w:val="both"/>
        <w:rPr>
          <w:rFonts w:ascii="Arial" w:hAnsi="Arial" w:cs="Arial"/>
          <w:b/>
          <w:sz w:val="22"/>
          <w:szCs w:val="22"/>
          <w:lang w:val="lv-LV"/>
        </w:rPr>
      </w:pPr>
    </w:p>
    <w:p w14:paraId="7A441D60" w14:textId="77777777" w:rsidR="008B3047" w:rsidRPr="00BC5A26" w:rsidRDefault="0022460D" w:rsidP="008B3047">
      <w:pPr>
        <w:pStyle w:val="Sarakstarindkopa"/>
        <w:numPr>
          <w:ilvl w:val="1"/>
          <w:numId w:val="8"/>
        </w:numPr>
        <w:rPr>
          <w:rFonts w:ascii="Arial" w:hAnsi="Arial" w:cs="Arial"/>
          <w:b/>
          <w:sz w:val="22"/>
          <w:szCs w:val="22"/>
          <w:lang w:val="lv-LV"/>
        </w:rPr>
      </w:pPr>
      <w:r w:rsidRPr="00BC5A26">
        <w:rPr>
          <w:rFonts w:ascii="Arial" w:hAnsi="Arial" w:cs="Arial"/>
          <w:b/>
          <w:sz w:val="22"/>
          <w:szCs w:val="22"/>
          <w:lang w:val="lv-LV"/>
        </w:rPr>
        <w:t>R</w:t>
      </w:r>
      <w:r w:rsidR="008B3047" w:rsidRPr="00BC5A26">
        <w:rPr>
          <w:rFonts w:ascii="Arial" w:hAnsi="Arial" w:cs="Arial"/>
          <w:b/>
          <w:sz w:val="22"/>
          <w:szCs w:val="22"/>
          <w:lang w:val="lv-LV"/>
        </w:rPr>
        <w:t>ekvizīti</w:t>
      </w:r>
    </w:p>
    <w:p w14:paraId="2227F3CC" w14:textId="77777777" w:rsidR="008B3047" w:rsidRDefault="0022460D" w:rsidP="00DB270B">
      <w:pPr>
        <w:pStyle w:val="Sarakstarindkopa"/>
        <w:numPr>
          <w:ilvl w:val="2"/>
          <w:numId w:val="8"/>
        </w:numPr>
        <w:jc w:val="both"/>
        <w:rPr>
          <w:rFonts w:ascii="Arial" w:hAnsi="Arial" w:cs="Arial"/>
          <w:sz w:val="22"/>
          <w:szCs w:val="22"/>
          <w:lang w:val="lv-LV"/>
        </w:rPr>
      </w:pPr>
      <w:r w:rsidRPr="0008739C">
        <w:rPr>
          <w:rFonts w:ascii="Arial" w:hAnsi="Arial" w:cs="Arial"/>
          <w:b/>
          <w:bCs/>
          <w:sz w:val="22"/>
          <w:szCs w:val="22"/>
          <w:lang w:val="lv-LV"/>
        </w:rPr>
        <w:t>Pasūtītājs:</w:t>
      </w:r>
      <w:r w:rsidR="0008739C">
        <w:rPr>
          <w:rFonts w:ascii="Arial" w:hAnsi="Arial" w:cs="Arial"/>
          <w:b/>
          <w:bCs/>
          <w:sz w:val="22"/>
          <w:szCs w:val="22"/>
          <w:lang w:val="lv-LV"/>
        </w:rPr>
        <w:t xml:space="preserve"> </w:t>
      </w:r>
      <w:r w:rsidR="0008739C" w:rsidRPr="00143965">
        <w:rPr>
          <w:rFonts w:ascii="Arial" w:hAnsi="Arial" w:cs="Arial"/>
          <w:sz w:val="22"/>
          <w:szCs w:val="22"/>
          <w:lang w:val="lv-LV"/>
        </w:rPr>
        <w:t>VAS “Latvijas dzelzceļš”, vienotais reģistrācijas Nr. 40003032065. Juridiskā adrese: Gogoļa iela 3, Rīga, LV-1547, Latvija</w:t>
      </w:r>
      <w:r w:rsidR="00E819AC">
        <w:rPr>
          <w:rFonts w:ascii="Arial" w:hAnsi="Arial" w:cs="Arial"/>
          <w:sz w:val="22"/>
          <w:szCs w:val="22"/>
          <w:lang w:val="lv-LV"/>
        </w:rPr>
        <w:t>;</w:t>
      </w:r>
    </w:p>
    <w:p w14:paraId="71C09FC4" w14:textId="77777777" w:rsidR="00E819AC" w:rsidRDefault="00E819AC" w:rsidP="00DB270B">
      <w:pPr>
        <w:pStyle w:val="Sarakstarindkopa"/>
        <w:numPr>
          <w:ilvl w:val="2"/>
          <w:numId w:val="8"/>
        </w:numPr>
        <w:jc w:val="both"/>
        <w:rPr>
          <w:rFonts w:ascii="Arial" w:hAnsi="Arial" w:cs="Arial"/>
          <w:sz w:val="22"/>
          <w:szCs w:val="22"/>
          <w:lang w:val="lv-LV"/>
        </w:rPr>
      </w:pPr>
      <w:r>
        <w:rPr>
          <w:rFonts w:ascii="Arial" w:hAnsi="Arial" w:cs="Arial"/>
          <w:b/>
          <w:bCs/>
          <w:sz w:val="22"/>
          <w:szCs w:val="22"/>
          <w:lang w:val="lv-LV"/>
        </w:rPr>
        <w:t>P</w:t>
      </w:r>
      <w:r w:rsidRPr="00E819AC">
        <w:rPr>
          <w:rFonts w:ascii="Arial" w:hAnsi="Arial" w:cs="Arial"/>
          <w:b/>
          <w:bCs/>
          <w:sz w:val="22"/>
          <w:szCs w:val="22"/>
          <w:lang w:val="lv-LV"/>
        </w:rPr>
        <w:t>ircējs:</w:t>
      </w:r>
      <w:r w:rsidRPr="00E819AC">
        <w:rPr>
          <w:rFonts w:ascii="Arial" w:hAnsi="Arial" w:cs="Arial"/>
          <w:sz w:val="22"/>
          <w:szCs w:val="22"/>
          <w:lang w:val="lv-LV"/>
        </w:rPr>
        <w:t xml:space="preserve"> SIA “LDZ ritošā sastāva serviss”, vienotais reģistrācijas Nr.40003788351, PVN reģistrācijas Nr.LV40003788351, juridiskā adrese: </w:t>
      </w:r>
      <w:proofErr w:type="spellStart"/>
      <w:r w:rsidRPr="00E819AC">
        <w:rPr>
          <w:rFonts w:ascii="Arial" w:hAnsi="Arial" w:cs="Arial"/>
          <w:sz w:val="22"/>
          <w:szCs w:val="22"/>
          <w:lang w:val="lv-LV"/>
        </w:rPr>
        <w:t>Turgeņeva</w:t>
      </w:r>
      <w:proofErr w:type="spellEnd"/>
      <w:r w:rsidRPr="00E819AC">
        <w:rPr>
          <w:rFonts w:ascii="Arial" w:hAnsi="Arial" w:cs="Arial"/>
          <w:sz w:val="22"/>
          <w:szCs w:val="22"/>
          <w:lang w:val="lv-LV"/>
        </w:rPr>
        <w:t xml:space="preserve"> iela 21, Rīga, LV-1050, Latvija</w:t>
      </w:r>
      <w:r w:rsidR="008D3BBC">
        <w:rPr>
          <w:rFonts w:ascii="Arial" w:hAnsi="Arial" w:cs="Arial"/>
          <w:sz w:val="22"/>
          <w:szCs w:val="22"/>
          <w:lang w:val="lv-LV"/>
        </w:rPr>
        <w:t>;</w:t>
      </w:r>
    </w:p>
    <w:p w14:paraId="05BE070F" w14:textId="77777777" w:rsidR="00A50EDB" w:rsidRDefault="008D3BBC" w:rsidP="008D3BBC">
      <w:pPr>
        <w:pStyle w:val="Sarakstarindkopa"/>
        <w:numPr>
          <w:ilvl w:val="2"/>
          <w:numId w:val="8"/>
        </w:numPr>
        <w:jc w:val="both"/>
        <w:rPr>
          <w:rFonts w:ascii="Arial" w:hAnsi="Arial" w:cs="Arial"/>
          <w:sz w:val="22"/>
          <w:szCs w:val="22"/>
          <w:lang w:val="lv-LV"/>
        </w:rPr>
      </w:pPr>
      <w:r>
        <w:rPr>
          <w:rFonts w:ascii="Arial" w:hAnsi="Arial" w:cs="Arial"/>
          <w:b/>
          <w:bCs/>
          <w:sz w:val="22"/>
          <w:szCs w:val="22"/>
          <w:lang w:val="lv-LV"/>
        </w:rPr>
        <w:t>P</w:t>
      </w:r>
      <w:r w:rsidRPr="008D3BBC">
        <w:rPr>
          <w:rFonts w:ascii="Arial" w:hAnsi="Arial" w:cs="Arial"/>
          <w:b/>
          <w:bCs/>
          <w:sz w:val="22"/>
          <w:szCs w:val="22"/>
          <w:lang w:val="lv-LV"/>
        </w:rPr>
        <w:t>reču saņēmējs:</w:t>
      </w:r>
      <w:r w:rsidRPr="008D3BBC">
        <w:rPr>
          <w:rFonts w:ascii="Arial" w:hAnsi="Arial" w:cs="Arial"/>
          <w:sz w:val="22"/>
          <w:szCs w:val="22"/>
          <w:lang w:val="lv-LV"/>
        </w:rPr>
        <w:t xml:space="preserve"> SIA “LDZ ritošā sastāva serviss</w:t>
      </w:r>
      <w:r w:rsidRPr="006F4E49">
        <w:rPr>
          <w:rFonts w:ascii="Arial" w:hAnsi="Arial" w:cs="Arial"/>
          <w:sz w:val="22"/>
          <w:szCs w:val="22"/>
          <w:lang w:val="lv-LV"/>
        </w:rPr>
        <w:t>”</w:t>
      </w:r>
      <w:r w:rsidR="00A50EDB">
        <w:rPr>
          <w:rFonts w:ascii="Arial" w:hAnsi="Arial" w:cs="Arial"/>
          <w:sz w:val="22"/>
          <w:szCs w:val="22"/>
          <w:lang w:val="lv-LV"/>
        </w:rPr>
        <w:t>:</w:t>
      </w:r>
      <w:r w:rsidRPr="006F4E49">
        <w:rPr>
          <w:rFonts w:ascii="Arial" w:hAnsi="Arial" w:cs="Arial"/>
          <w:sz w:val="22"/>
          <w:szCs w:val="22"/>
          <w:lang w:val="lv-LV"/>
        </w:rPr>
        <w:t xml:space="preserve"> </w:t>
      </w:r>
    </w:p>
    <w:p w14:paraId="662190CE" w14:textId="77777777" w:rsidR="00A50EDB" w:rsidRDefault="00A50EDB" w:rsidP="00A50EDB">
      <w:pPr>
        <w:pStyle w:val="Sarakstarindkopa"/>
        <w:numPr>
          <w:ilvl w:val="3"/>
          <w:numId w:val="8"/>
        </w:numPr>
        <w:ind w:left="851" w:hanging="862"/>
        <w:jc w:val="both"/>
        <w:rPr>
          <w:rFonts w:ascii="Arial" w:hAnsi="Arial" w:cs="Arial"/>
          <w:sz w:val="22"/>
          <w:szCs w:val="22"/>
          <w:lang w:val="lv-LV"/>
        </w:rPr>
      </w:pPr>
      <w:bookmarkStart w:id="4" w:name="_Hlk84336242"/>
      <w:r w:rsidRPr="00A50EDB">
        <w:rPr>
          <w:rFonts w:ascii="Arial" w:hAnsi="Arial" w:cs="Arial"/>
          <w:sz w:val="22"/>
          <w:szCs w:val="22"/>
          <w:lang w:val="lv-LV"/>
        </w:rPr>
        <w:t>Daugavpils lokomotīvju remonta centrs</w:t>
      </w:r>
      <w:r>
        <w:rPr>
          <w:rFonts w:ascii="Arial" w:hAnsi="Arial" w:cs="Arial"/>
          <w:sz w:val="22"/>
          <w:szCs w:val="22"/>
          <w:lang w:val="lv-LV"/>
        </w:rPr>
        <w:t xml:space="preserve"> (RSSLD), </w:t>
      </w:r>
      <w:r w:rsidRPr="00A50EDB">
        <w:rPr>
          <w:rFonts w:ascii="Arial" w:hAnsi="Arial" w:cs="Arial"/>
          <w:sz w:val="22"/>
          <w:szCs w:val="22"/>
          <w:lang w:val="lv-LV"/>
        </w:rPr>
        <w:t>2.Preču iel</w:t>
      </w:r>
      <w:r w:rsidR="003D21E9">
        <w:rPr>
          <w:rFonts w:ascii="Arial" w:hAnsi="Arial" w:cs="Arial"/>
          <w:sz w:val="22"/>
          <w:szCs w:val="22"/>
          <w:lang w:val="lv-LV"/>
        </w:rPr>
        <w:t>ā</w:t>
      </w:r>
      <w:r w:rsidRPr="00A50EDB">
        <w:rPr>
          <w:rFonts w:ascii="Arial" w:hAnsi="Arial" w:cs="Arial"/>
          <w:sz w:val="22"/>
          <w:szCs w:val="22"/>
          <w:lang w:val="lv-LV"/>
        </w:rPr>
        <w:t xml:space="preserve"> 30, Daugavpil</w:t>
      </w:r>
      <w:r w:rsidR="003D21E9">
        <w:rPr>
          <w:rFonts w:ascii="Arial" w:hAnsi="Arial" w:cs="Arial"/>
          <w:sz w:val="22"/>
          <w:szCs w:val="22"/>
          <w:lang w:val="lv-LV"/>
        </w:rPr>
        <w:t>ī, LV-</w:t>
      </w:r>
      <w:r w:rsidR="001C6F1E">
        <w:rPr>
          <w:rFonts w:ascii="Arial" w:hAnsi="Arial" w:cs="Arial"/>
          <w:sz w:val="22"/>
          <w:szCs w:val="22"/>
          <w:lang w:val="lv-LV"/>
        </w:rPr>
        <w:t>5401;</w:t>
      </w:r>
    </w:p>
    <w:p w14:paraId="30BD1E2E" w14:textId="77777777" w:rsidR="00A50EDB" w:rsidRDefault="00A50EDB" w:rsidP="00A50EDB">
      <w:pPr>
        <w:pStyle w:val="Sarakstarindkopa"/>
        <w:numPr>
          <w:ilvl w:val="3"/>
          <w:numId w:val="8"/>
        </w:numPr>
        <w:ind w:left="851" w:hanging="862"/>
        <w:jc w:val="both"/>
        <w:rPr>
          <w:rFonts w:ascii="Arial" w:hAnsi="Arial" w:cs="Arial"/>
          <w:sz w:val="22"/>
          <w:szCs w:val="22"/>
          <w:lang w:val="lv-LV"/>
        </w:rPr>
      </w:pPr>
      <w:r w:rsidRPr="00A50EDB">
        <w:rPr>
          <w:rFonts w:ascii="Arial" w:hAnsi="Arial" w:cs="Arial"/>
          <w:sz w:val="22"/>
          <w:szCs w:val="22"/>
          <w:lang w:val="lv-LV"/>
        </w:rPr>
        <w:t>Daugavpils vagonu remonta centrs</w:t>
      </w:r>
      <w:r w:rsidR="003D21E9">
        <w:rPr>
          <w:rFonts w:ascii="Arial" w:hAnsi="Arial" w:cs="Arial"/>
          <w:sz w:val="22"/>
          <w:szCs w:val="22"/>
          <w:lang w:val="lv-LV"/>
        </w:rPr>
        <w:t xml:space="preserve"> (RSSV), </w:t>
      </w:r>
      <w:r w:rsidRPr="00A50EDB">
        <w:rPr>
          <w:rFonts w:ascii="Arial" w:hAnsi="Arial" w:cs="Arial"/>
          <w:sz w:val="22"/>
          <w:szCs w:val="22"/>
          <w:lang w:val="lv-LV"/>
        </w:rPr>
        <w:t>Varšavas iel</w:t>
      </w:r>
      <w:r w:rsidR="003D21E9">
        <w:rPr>
          <w:rFonts w:ascii="Arial" w:hAnsi="Arial" w:cs="Arial"/>
          <w:sz w:val="22"/>
          <w:szCs w:val="22"/>
          <w:lang w:val="lv-LV"/>
        </w:rPr>
        <w:t>ā</w:t>
      </w:r>
      <w:r w:rsidRPr="00A50EDB">
        <w:rPr>
          <w:rFonts w:ascii="Arial" w:hAnsi="Arial" w:cs="Arial"/>
          <w:sz w:val="22"/>
          <w:szCs w:val="22"/>
          <w:lang w:val="lv-LV"/>
        </w:rPr>
        <w:t xml:space="preserve"> 49, Daugavpil</w:t>
      </w:r>
      <w:r w:rsidR="003D21E9">
        <w:rPr>
          <w:rFonts w:ascii="Arial" w:hAnsi="Arial" w:cs="Arial"/>
          <w:sz w:val="22"/>
          <w:szCs w:val="22"/>
          <w:lang w:val="lv-LV"/>
        </w:rPr>
        <w:t>ī, LV-</w:t>
      </w:r>
      <w:r w:rsidR="001C6F1E">
        <w:rPr>
          <w:rFonts w:ascii="Arial" w:hAnsi="Arial" w:cs="Arial"/>
          <w:sz w:val="22"/>
          <w:szCs w:val="22"/>
          <w:lang w:val="lv-LV"/>
        </w:rPr>
        <w:t>5404;</w:t>
      </w:r>
    </w:p>
    <w:p w14:paraId="623BA167" w14:textId="77777777" w:rsidR="008D3BBC" w:rsidRDefault="00A50EDB" w:rsidP="00A50EDB">
      <w:pPr>
        <w:pStyle w:val="Sarakstarindkopa"/>
        <w:numPr>
          <w:ilvl w:val="3"/>
          <w:numId w:val="8"/>
        </w:numPr>
        <w:ind w:left="851" w:hanging="862"/>
        <w:jc w:val="both"/>
        <w:rPr>
          <w:rFonts w:ascii="Arial" w:hAnsi="Arial" w:cs="Arial"/>
          <w:sz w:val="22"/>
          <w:szCs w:val="22"/>
          <w:lang w:val="lv-LV"/>
        </w:rPr>
      </w:pPr>
      <w:r w:rsidRPr="00A50EDB">
        <w:rPr>
          <w:rFonts w:ascii="Arial" w:hAnsi="Arial" w:cs="Arial"/>
          <w:sz w:val="22"/>
          <w:szCs w:val="22"/>
          <w:lang w:val="lv-LV"/>
        </w:rPr>
        <w:t>Sliežu ceļu mašīnu remonta centrs</w:t>
      </w:r>
      <w:r w:rsidR="003D21E9">
        <w:rPr>
          <w:rFonts w:ascii="Arial" w:hAnsi="Arial" w:cs="Arial"/>
          <w:sz w:val="22"/>
          <w:szCs w:val="22"/>
          <w:lang w:val="lv-LV"/>
        </w:rPr>
        <w:t xml:space="preserve"> (RSSM), </w:t>
      </w:r>
      <w:r w:rsidRPr="00A50EDB">
        <w:rPr>
          <w:rFonts w:ascii="Arial" w:hAnsi="Arial" w:cs="Arial"/>
          <w:sz w:val="22"/>
          <w:szCs w:val="22"/>
          <w:lang w:val="lv-LV"/>
        </w:rPr>
        <w:t>Kārklu iel</w:t>
      </w:r>
      <w:r w:rsidR="003D21E9">
        <w:rPr>
          <w:rFonts w:ascii="Arial" w:hAnsi="Arial" w:cs="Arial"/>
          <w:sz w:val="22"/>
          <w:szCs w:val="22"/>
          <w:lang w:val="lv-LV"/>
        </w:rPr>
        <w:t>ā</w:t>
      </w:r>
      <w:r w:rsidRPr="00A50EDB">
        <w:rPr>
          <w:rFonts w:ascii="Arial" w:hAnsi="Arial" w:cs="Arial"/>
          <w:sz w:val="22"/>
          <w:szCs w:val="22"/>
          <w:lang w:val="lv-LV"/>
        </w:rPr>
        <w:t xml:space="preserve"> 4, Daugavpil</w:t>
      </w:r>
      <w:r w:rsidR="003D21E9">
        <w:rPr>
          <w:rFonts w:ascii="Arial" w:hAnsi="Arial" w:cs="Arial"/>
          <w:sz w:val="22"/>
          <w:szCs w:val="22"/>
          <w:lang w:val="lv-LV"/>
        </w:rPr>
        <w:t>ī, LV-</w:t>
      </w:r>
      <w:r w:rsidR="001C6F1E">
        <w:rPr>
          <w:rFonts w:ascii="Arial" w:hAnsi="Arial" w:cs="Arial"/>
          <w:sz w:val="22"/>
          <w:szCs w:val="22"/>
          <w:lang w:val="lv-LV"/>
        </w:rPr>
        <w:t>5401</w:t>
      </w:r>
      <w:bookmarkEnd w:id="4"/>
      <w:r w:rsidR="001C6F1E">
        <w:rPr>
          <w:rFonts w:ascii="Arial" w:hAnsi="Arial" w:cs="Arial"/>
          <w:sz w:val="22"/>
          <w:szCs w:val="22"/>
          <w:lang w:val="lv-LV"/>
        </w:rPr>
        <w:t>;</w:t>
      </w:r>
    </w:p>
    <w:p w14:paraId="24ABCC54" w14:textId="77777777" w:rsidR="00A50EDB" w:rsidRDefault="00A50EDB" w:rsidP="00A50EDB">
      <w:pPr>
        <w:pStyle w:val="Sarakstarindkopa"/>
        <w:numPr>
          <w:ilvl w:val="3"/>
          <w:numId w:val="8"/>
        </w:numPr>
        <w:ind w:left="851" w:hanging="862"/>
        <w:jc w:val="both"/>
        <w:rPr>
          <w:rFonts w:ascii="Arial" w:hAnsi="Arial" w:cs="Arial"/>
          <w:sz w:val="22"/>
          <w:szCs w:val="22"/>
          <w:lang w:val="lv-LV"/>
        </w:rPr>
      </w:pPr>
      <w:r w:rsidRPr="006F4E49">
        <w:rPr>
          <w:rFonts w:ascii="Arial" w:hAnsi="Arial" w:cs="Arial"/>
          <w:sz w:val="22"/>
          <w:szCs w:val="22"/>
          <w:lang w:val="lv-LV"/>
        </w:rPr>
        <w:t xml:space="preserve">Rīgas </w:t>
      </w:r>
      <w:bookmarkStart w:id="5" w:name="_Hlk78526587"/>
      <w:r w:rsidRPr="006F4E49">
        <w:rPr>
          <w:rFonts w:ascii="Arial" w:hAnsi="Arial" w:cs="Arial"/>
          <w:sz w:val="22"/>
          <w:szCs w:val="22"/>
          <w:lang w:val="lv-LV"/>
        </w:rPr>
        <w:t>lokomotīvju remonta centrs</w:t>
      </w:r>
      <w:r>
        <w:rPr>
          <w:rFonts w:ascii="Arial" w:hAnsi="Arial" w:cs="Arial"/>
          <w:sz w:val="22"/>
          <w:szCs w:val="22"/>
          <w:lang w:val="lv-LV"/>
        </w:rPr>
        <w:t xml:space="preserve"> </w:t>
      </w:r>
      <w:r w:rsidRPr="00FE14ED">
        <w:rPr>
          <w:rFonts w:ascii="Arial" w:hAnsi="Arial" w:cs="Arial"/>
          <w:sz w:val="22"/>
          <w:szCs w:val="22"/>
          <w:lang w:val="lv-LV"/>
        </w:rPr>
        <w:t>(RSSLR</w:t>
      </w:r>
      <w:bookmarkEnd w:id="5"/>
      <w:r>
        <w:rPr>
          <w:rFonts w:ascii="Arial" w:hAnsi="Arial" w:cs="Arial"/>
          <w:sz w:val="22"/>
          <w:szCs w:val="22"/>
          <w:lang w:val="lv-LV"/>
        </w:rPr>
        <w:t>), Krustpils</w:t>
      </w:r>
      <w:r w:rsidRPr="008D3BBC">
        <w:rPr>
          <w:rFonts w:ascii="Arial" w:hAnsi="Arial" w:cs="Arial"/>
          <w:sz w:val="22"/>
          <w:szCs w:val="22"/>
          <w:lang w:val="lv-LV"/>
        </w:rPr>
        <w:t xml:space="preserve"> ielā </w:t>
      </w:r>
      <w:r>
        <w:rPr>
          <w:rFonts w:ascii="Arial" w:hAnsi="Arial" w:cs="Arial"/>
          <w:sz w:val="22"/>
          <w:szCs w:val="22"/>
          <w:lang w:val="lv-LV"/>
        </w:rPr>
        <w:t>24</w:t>
      </w:r>
      <w:r w:rsidRPr="008D3BBC">
        <w:rPr>
          <w:rFonts w:ascii="Arial" w:hAnsi="Arial" w:cs="Arial"/>
          <w:sz w:val="22"/>
          <w:szCs w:val="22"/>
          <w:lang w:val="lv-LV"/>
        </w:rPr>
        <w:t xml:space="preserve">, </w:t>
      </w:r>
      <w:r>
        <w:rPr>
          <w:rFonts w:ascii="Arial" w:hAnsi="Arial" w:cs="Arial"/>
          <w:sz w:val="22"/>
          <w:szCs w:val="22"/>
          <w:lang w:val="lv-LV"/>
        </w:rPr>
        <w:t>Rīgā</w:t>
      </w:r>
      <w:r w:rsidRPr="008D3BBC">
        <w:rPr>
          <w:rFonts w:ascii="Arial" w:hAnsi="Arial" w:cs="Arial"/>
          <w:sz w:val="22"/>
          <w:szCs w:val="22"/>
          <w:lang w:val="lv-LV"/>
        </w:rPr>
        <w:t>, LV-</w:t>
      </w:r>
      <w:r>
        <w:rPr>
          <w:rFonts w:ascii="Arial" w:hAnsi="Arial" w:cs="Arial"/>
          <w:sz w:val="22"/>
          <w:szCs w:val="22"/>
          <w:lang w:val="lv-LV"/>
        </w:rPr>
        <w:t>1057.</w:t>
      </w:r>
    </w:p>
    <w:p w14:paraId="6DCA792C" w14:textId="77777777" w:rsidR="003D21E9" w:rsidRPr="008D3BBC" w:rsidRDefault="003D21E9" w:rsidP="003D21E9">
      <w:pPr>
        <w:pStyle w:val="Sarakstarindkopa"/>
        <w:ind w:left="851"/>
        <w:jc w:val="both"/>
        <w:rPr>
          <w:rFonts w:ascii="Arial" w:hAnsi="Arial" w:cs="Arial"/>
          <w:sz w:val="22"/>
          <w:szCs w:val="22"/>
          <w:lang w:val="lv-LV"/>
        </w:rPr>
      </w:pPr>
    </w:p>
    <w:p w14:paraId="0B9771D7" w14:textId="77777777" w:rsidR="008D3BBC" w:rsidRPr="008D3BBC" w:rsidRDefault="008D3BBC" w:rsidP="008D3BBC">
      <w:pPr>
        <w:jc w:val="both"/>
        <w:rPr>
          <w:rFonts w:ascii="Arial" w:hAnsi="Arial" w:cs="Arial"/>
          <w:sz w:val="22"/>
          <w:szCs w:val="22"/>
          <w:lang w:val="lv-LV"/>
        </w:rPr>
      </w:pPr>
      <w:r w:rsidRPr="008D3BBC">
        <w:rPr>
          <w:rFonts w:ascii="Arial" w:hAnsi="Arial" w:cs="Arial"/>
          <w:sz w:val="22"/>
          <w:szCs w:val="22"/>
          <w:lang w:val="lv-LV"/>
        </w:rPr>
        <w:t xml:space="preserve">Iepirkuma līgums tiks slēgts starp </w:t>
      </w:r>
      <w:r w:rsidR="004B5C39">
        <w:rPr>
          <w:rFonts w:ascii="Arial" w:hAnsi="Arial" w:cs="Arial"/>
          <w:sz w:val="22"/>
          <w:szCs w:val="22"/>
          <w:lang w:val="lv-LV"/>
        </w:rPr>
        <w:t>S</w:t>
      </w:r>
      <w:r w:rsidRPr="008D3BBC">
        <w:rPr>
          <w:rFonts w:ascii="Arial" w:hAnsi="Arial" w:cs="Arial"/>
          <w:sz w:val="22"/>
          <w:szCs w:val="22"/>
          <w:lang w:val="lv-LV"/>
        </w:rPr>
        <w:t xml:space="preserve">arunu procedūras uzvarētāju un </w:t>
      </w:r>
      <w:r w:rsidR="00121DB6">
        <w:rPr>
          <w:rFonts w:ascii="Arial" w:hAnsi="Arial" w:cs="Arial"/>
          <w:sz w:val="22"/>
          <w:szCs w:val="22"/>
          <w:lang w:val="lv-LV"/>
        </w:rPr>
        <w:t>P</w:t>
      </w:r>
      <w:r w:rsidRPr="008D3BBC">
        <w:rPr>
          <w:rFonts w:ascii="Arial" w:hAnsi="Arial" w:cs="Arial"/>
          <w:sz w:val="22"/>
          <w:szCs w:val="22"/>
          <w:lang w:val="lv-LV"/>
        </w:rPr>
        <w:t>ircēju.</w:t>
      </w:r>
    </w:p>
    <w:p w14:paraId="4BF70B76" w14:textId="77777777" w:rsidR="0008739C" w:rsidRDefault="0008739C" w:rsidP="003D18FD">
      <w:pPr>
        <w:jc w:val="both"/>
        <w:rPr>
          <w:rFonts w:eastAsia="Calibri"/>
          <w:b/>
          <w:bCs/>
          <w:lang w:val="lv-LV"/>
        </w:rPr>
      </w:pPr>
    </w:p>
    <w:p w14:paraId="5F7F9D36" w14:textId="77777777" w:rsidR="00A73863" w:rsidRPr="00BC5A26" w:rsidRDefault="008B3047" w:rsidP="008B3047">
      <w:pPr>
        <w:pStyle w:val="Sarakstarindkopa"/>
        <w:numPr>
          <w:ilvl w:val="1"/>
          <w:numId w:val="8"/>
        </w:numPr>
        <w:jc w:val="both"/>
        <w:rPr>
          <w:rFonts w:ascii="Arial" w:hAnsi="Arial" w:cs="Arial"/>
          <w:b/>
          <w:sz w:val="22"/>
          <w:szCs w:val="22"/>
          <w:u w:val="single"/>
          <w:lang w:val="lv-LV"/>
        </w:rPr>
      </w:pPr>
      <w:r w:rsidRPr="00BC5A26">
        <w:rPr>
          <w:rFonts w:ascii="Arial" w:hAnsi="Arial" w:cs="Arial"/>
          <w:b/>
          <w:sz w:val="22"/>
          <w:szCs w:val="22"/>
          <w:lang w:val="lv-LV"/>
        </w:rPr>
        <w:t>Pasūtītāja kontaktpersona</w:t>
      </w:r>
    </w:p>
    <w:p w14:paraId="3DBEF74F" w14:textId="77777777" w:rsidR="006F7625" w:rsidRPr="00BC5A26" w:rsidRDefault="00A73863" w:rsidP="006F7625">
      <w:pPr>
        <w:pStyle w:val="Sarakstarindkopa"/>
        <w:ind w:left="709"/>
        <w:jc w:val="both"/>
        <w:rPr>
          <w:rStyle w:val="Hipersaite"/>
          <w:rFonts w:ascii="Arial" w:hAnsi="Arial" w:cs="Arial"/>
          <w:b/>
          <w:color w:val="auto"/>
          <w:sz w:val="22"/>
          <w:szCs w:val="22"/>
          <w:lang w:val="lv-LV"/>
        </w:rPr>
      </w:pPr>
      <w:r w:rsidRPr="00BC5A26">
        <w:rPr>
          <w:rFonts w:ascii="Arial" w:hAnsi="Arial" w:cs="Arial"/>
          <w:sz w:val="22"/>
          <w:szCs w:val="22"/>
          <w:lang w:val="lv-LV"/>
        </w:rPr>
        <w:t>O</w:t>
      </w:r>
      <w:r w:rsidR="008B3047" w:rsidRPr="00BC5A26">
        <w:rPr>
          <w:rFonts w:ascii="Arial" w:hAnsi="Arial" w:cs="Arial"/>
          <w:sz w:val="22"/>
          <w:szCs w:val="22"/>
          <w:lang w:val="lv-LV"/>
        </w:rPr>
        <w:t xml:space="preserve">rganizatoriska rakstura jautājumos un jautājumos par </w:t>
      </w:r>
      <w:r w:rsidR="004B5C39">
        <w:rPr>
          <w:rFonts w:ascii="Arial" w:hAnsi="Arial" w:cs="Arial"/>
          <w:sz w:val="22"/>
          <w:szCs w:val="22"/>
          <w:lang w:val="lv-LV"/>
        </w:rPr>
        <w:t>S</w:t>
      </w:r>
      <w:r w:rsidR="008B3047" w:rsidRPr="00BC5A26">
        <w:rPr>
          <w:rFonts w:ascii="Arial" w:hAnsi="Arial" w:cs="Arial"/>
          <w:sz w:val="22"/>
          <w:szCs w:val="22"/>
          <w:lang w:val="lv-LV"/>
        </w:rPr>
        <w:t xml:space="preserve">arunu procedūras </w:t>
      </w:r>
      <w:r w:rsidR="00EA6817">
        <w:rPr>
          <w:rFonts w:ascii="Arial" w:hAnsi="Arial" w:cs="Arial"/>
          <w:sz w:val="22"/>
          <w:szCs w:val="22"/>
          <w:lang w:val="lv-LV"/>
        </w:rPr>
        <w:t>N</w:t>
      </w:r>
      <w:r w:rsidR="008B3047" w:rsidRPr="00BC5A26">
        <w:rPr>
          <w:rFonts w:ascii="Arial" w:hAnsi="Arial" w:cs="Arial"/>
          <w:sz w:val="22"/>
          <w:szCs w:val="22"/>
          <w:lang w:val="lv-LV"/>
        </w:rPr>
        <w:t>olikumu</w:t>
      </w:r>
      <w:r w:rsidRPr="00BC5A26">
        <w:rPr>
          <w:rFonts w:ascii="Arial" w:hAnsi="Arial" w:cs="Arial"/>
          <w:sz w:val="22"/>
          <w:szCs w:val="22"/>
          <w:lang w:val="lv-LV"/>
        </w:rPr>
        <w:t xml:space="preserve"> </w:t>
      </w:r>
      <w:r w:rsidR="00D8767E">
        <w:rPr>
          <w:rFonts w:ascii="Arial" w:hAnsi="Arial" w:cs="Arial"/>
          <w:sz w:val="22"/>
          <w:szCs w:val="22"/>
          <w:lang w:val="lv-LV"/>
        </w:rPr>
        <w:t>P</w:t>
      </w:r>
      <w:r w:rsidRPr="00BC5A26">
        <w:rPr>
          <w:rFonts w:ascii="Arial" w:hAnsi="Arial" w:cs="Arial"/>
          <w:sz w:val="22"/>
          <w:szCs w:val="22"/>
          <w:lang w:val="lv-LV"/>
        </w:rPr>
        <w:t>asūtītāja kontaktpersona:</w:t>
      </w:r>
      <w:r w:rsidR="002F28F9" w:rsidRPr="00BC5A26">
        <w:rPr>
          <w:rFonts w:ascii="Arial" w:hAnsi="Arial" w:cs="Arial"/>
          <w:sz w:val="22"/>
          <w:szCs w:val="22"/>
          <w:lang w:val="lv-LV"/>
        </w:rPr>
        <w:t xml:space="preserve"> </w:t>
      </w:r>
      <w:r w:rsidR="00A1717A">
        <w:rPr>
          <w:rFonts w:ascii="Arial" w:hAnsi="Arial" w:cs="Arial"/>
          <w:sz w:val="22"/>
          <w:szCs w:val="22"/>
          <w:lang w:val="lv-LV"/>
        </w:rPr>
        <w:t>K</w:t>
      </w:r>
      <w:r w:rsidR="008B3047" w:rsidRPr="00BC5A26">
        <w:rPr>
          <w:rFonts w:ascii="Arial" w:hAnsi="Arial" w:cs="Arial"/>
          <w:sz w:val="22"/>
          <w:szCs w:val="22"/>
          <w:lang w:val="lv-LV"/>
        </w:rPr>
        <w:t xml:space="preserve">omisijas sekretāre – VAS “Latvijas dzelzceļš” Iepirkumu biroja iepirkumu speciāliste </w:t>
      </w:r>
      <w:r w:rsidR="00076397">
        <w:rPr>
          <w:rFonts w:ascii="Arial" w:hAnsi="Arial" w:cs="Arial"/>
          <w:sz w:val="22"/>
          <w:szCs w:val="22"/>
          <w:lang w:val="lv-LV"/>
        </w:rPr>
        <w:t>Aija Apšeniece</w:t>
      </w:r>
      <w:r w:rsidR="008B3047" w:rsidRPr="00BC5A26">
        <w:rPr>
          <w:rFonts w:ascii="Arial" w:hAnsi="Arial" w:cs="Arial"/>
          <w:sz w:val="22"/>
          <w:szCs w:val="22"/>
          <w:lang w:val="lv-LV"/>
        </w:rPr>
        <w:t xml:space="preserve">, tālruņa numurs: +371 </w:t>
      </w:r>
      <w:bookmarkStart w:id="6" w:name="_Hlk78181870"/>
      <w:r w:rsidR="00076397">
        <w:rPr>
          <w:rFonts w:ascii="Arial" w:hAnsi="Arial" w:cs="Arial"/>
          <w:sz w:val="22"/>
          <w:szCs w:val="22"/>
          <w:lang w:val="lv-LV"/>
        </w:rPr>
        <w:t>67234948</w:t>
      </w:r>
      <w:bookmarkEnd w:id="6"/>
      <w:r w:rsidR="008B3047" w:rsidRPr="00BC5A26">
        <w:rPr>
          <w:rFonts w:ascii="Arial" w:hAnsi="Arial" w:cs="Arial"/>
          <w:sz w:val="22"/>
          <w:szCs w:val="22"/>
          <w:lang w:val="lv-LV"/>
        </w:rPr>
        <w:t>,</w:t>
      </w:r>
      <w:r w:rsidR="007D1D5E">
        <w:rPr>
          <w:rFonts w:ascii="Arial" w:hAnsi="Arial" w:cs="Arial"/>
          <w:sz w:val="22"/>
          <w:szCs w:val="22"/>
          <w:lang w:val="lv-LV"/>
        </w:rPr>
        <w:t xml:space="preserve"> +371 26788268;</w:t>
      </w:r>
      <w:r w:rsidR="008B3047" w:rsidRPr="00BC5A26">
        <w:rPr>
          <w:rFonts w:ascii="Arial" w:hAnsi="Arial" w:cs="Arial"/>
          <w:sz w:val="22"/>
          <w:szCs w:val="22"/>
          <w:lang w:val="lv-LV"/>
        </w:rPr>
        <w:t xml:space="preserve"> e-pasta adrese: </w:t>
      </w:r>
      <w:hyperlink r:id="rId8" w:history="1">
        <w:r w:rsidR="006F7625" w:rsidRPr="00E53BB8">
          <w:rPr>
            <w:rStyle w:val="Hipersaite"/>
            <w:rFonts w:ascii="Arial" w:hAnsi="Arial" w:cs="Arial"/>
            <w:i/>
            <w:sz w:val="22"/>
            <w:szCs w:val="22"/>
            <w:lang w:val="lv-LV"/>
          </w:rPr>
          <w:t>Aija.Apseniece@ldz.lv</w:t>
        </w:r>
      </w:hyperlink>
      <w:r w:rsidR="006F7625" w:rsidRPr="00BC5A26">
        <w:rPr>
          <w:rFonts w:ascii="Arial" w:hAnsi="Arial" w:cs="Arial"/>
          <w:sz w:val="22"/>
          <w:szCs w:val="22"/>
          <w:lang w:val="lv-LV"/>
        </w:rPr>
        <w:t>.</w:t>
      </w:r>
    </w:p>
    <w:p w14:paraId="6222719B" w14:textId="77777777" w:rsidR="008B3047" w:rsidRPr="00BC5A26" w:rsidRDefault="008B3047" w:rsidP="008B3047">
      <w:pPr>
        <w:rPr>
          <w:rStyle w:val="Hipersaite"/>
          <w:rFonts w:ascii="Arial" w:hAnsi="Arial" w:cs="Arial"/>
          <w:b/>
          <w:color w:val="auto"/>
          <w:sz w:val="22"/>
          <w:szCs w:val="22"/>
          <w:lang w:val="lv-LV"/>
        </w:rPr>
      </w:pPr>
    </w:p>
    <w:p w14:paraId="5E6D3454" w14:textId="77777777" w:rsidR="008B3047" w:rsidRPr="00BC5A26" w:rsidRDefault="008B3047" w:rsidP="00E0228E">
      <w:pPr>
        <w:pStyle w:val="Sarakstarindkopa"/>
        <w:numPr>
          <w:ilvl w:val="1"/>
          <w:numId w:val="8"/>
        </w:numPr>
        <w:ind w:left="709" w:hanging="709"/>
        <w:rPr>
          <w:rFonts w:ascii="Arial" w:hAnsi="Arial" w:cs="Arial"/>
          <w:b/>
          <w:sz w:val="22"/>
          <w:szCs w:val="22"/>
          <w:lang w:val="lv-LV"/>
        </w:rPr>
      </w:pPr>
      <w:bookmarkStart w:id="7" w:name="_Hlk50560778"/>
      <w:r w:rsidRPr="00BC5A26">
        <w:rPr>
          <w:rFonts w:ascii="Arial" w:hAnsi="Arial" w:cs="Arial"/>
          <w:b/>
          <w:sz w:val="22"/>
          <w:szCs w:val="22"/>
          <w:lang w:val="lv-LV"/>
        </w:rPr>
        <w:t>Sarunu procedūras dokumentu pieejamība, informācijas sniegšana par iepirkumu un datu apstrāde</w:t>
      </w:r>
    </w:p>
    <w:p w14:paraId="1E7D5F5F" w14:textId="77777777" w:rsidR="008B3047" w:rsidRPr="0071046F" w:rsidRDefault="008B3047" w:rsidP="0071046F">
      <w:pPr>
        <w:pStyle w:val="Sarakstarindkopa"/>
        <w:numPr>
          <w:ilvl w:val="2"/>
          <w:numId w:val="8"/>
        </w:numPr>
        <w:jc w:val="both"/>
        <w:rPr>
          <w:rFonts w:ascii="Arial" w:hAnsi="Arial" w:cs="Arial"/>
          <w:b/>
          <w:sz w:val="22"/>
          <w:szCs w:val="22"/>
          <w:lang w:val="lv-LV"/>
        </w:rPr>
      </w:pPr>
      <w:r w:rsidRPr="00BC5A26">
        <w:rPr>
          <w:rFonts w:ascii="Arial" w:hAnsi="Arial" w:cs="Arial"/>
          <w:sz w:val="22"/>
          <w:szCs w:val="22"/>
          <w:lang w:val="lv-LV"/>
        </w:rPr>
        <w:t xml:space="preserve">Pasūtītājs </w:t>
      </w:r>
      <w:r w:rsidRPr="00BC5A26">
        <w:rPr>
          <w:rFonts w:ascii="Arial" w:hAnsi="Arial" w:cs="Arial"/>
          <w:bCs/>
          <w:sz w:val="22"/>
          <w:szCs w:val="22"/>
          <w:lang w:val="lv-LV"/>
        </w:rPr>
        <w:t>nodrošina brīvu un tiešu elektronisku pieeju</w:t>
      </w:r>
      <w:r w:rsidR="003D18FD">
        <w:rPr>
          <w:rFonts w:ascii="Arial" w:hAnsi="Arial" w:cs="Arial"/>
          <w:bCs/>
          <w:sz w:val="22"/>
          <w:szCs w:val="22"/>
          <w:lang w:val="lv-LV"/>
        </w:rPr>
        <w:t xml:space="preserve"> </w:t>
      </w:r>
      <w:r w:rsidR="00E464B3" w:rsidRPr="00BC5A26">
        <w:rPr>
          <w:rFonts w:ascii="Arial" w:hAnsi="Arial" w:cs="Arial"/>
          <w:bCs/>
          <w:sz w:val="22"/>
          <w:szCs w:val="22"/>
          <w:lang w:val="lv-LV"/>
        </w:rPr>
        <w:t>i</w:t>
      </w:r>
      <w:r w:rsidRPr="00BC5A26">
        <w:rPr>
          <w:rFonts w:ascii="Arial" w:hAnsi="Arial" w:cs="Arial"/>
          <w:bCs/>
          <w:sz w:val="22"/>
          <w:szCs w:val="22"/>
          <w:lang w:val="lv-LV"/>
        </w:rPr>
        <w:t>epirkuma dokumentiem un visiem papildus nepieciešamajiem dokumentiem</w:t>
      </w:r>
      <w:r w:rsidRPr="00BC5A26">
        <w:rPr>
          <w:rFonts w:ascii="Arial" w:hAnsi="Arial" w:cs="Arial"/>
          <w:sz w:val="22"/>
          <w:szCs w:val="22"/>
          <w:lang w:val="lv-LV"/>
        </w:rPr>
        <w:t>,</w:t>
      </w:r>
      <w:r w:rsidR="000F4221" w:rsidRPr="00BC5A26">
        <w:rPr>
          <w:rFonts w:ascii="Arial" w:hAnsi="Arial" w:cs="Arial"/>
          <w:sz w:val="22"/>
          <w:szCs w:val="22"/>
          <w:lang w:val="lv-LV"/>
        </w:rPr>
        <w:t xml:space="preserve"> </w:t>
      </w:r>
      <w:r w:rsidRPr="00BC5A26">
        <w:rPr>
          <w:rFonts w:ascii="Arial" w:hAnsi="Arial" w:cs="Arial"/>
          <w:sz w:val="22"/>
          <w:szCs w:val="22"/>
          <w:lang w:val="lv-LV"/>
        </w:rPr>
        <w:t xml:space="preserve">tai skaitā iepirkuma līguma projektam un sniegtajiem skaidrojumiem, </w:t>
      </w:r>
      <w:r w:rsidR="00D8767E">
        <w:rPr>
          <w:rFonts w:ascii="Arial" w:hAnsi="Arial" w:cs="Arial"/>
          <w:sz w:val="22"/>
          <w:szCs w:val="22"/>
          <w:lang w:val="lv-LV"/>
        </w:rPr>
        <w:t>P</w:t>
      </w:r>
      <w:r w:rsidRPr="00BC5A26">
        <w:rPr>
          <w:rFonts w:ascii="Arial" w:hAnsi="Arial" w:cs="Arial"/>
          <w:sz w:val="22"/>
          <w:szCs w:val="22"/>
          <w:lang w:val="lv-LV"/>
        </w:rPr>
        <w:t>asūtītāja tīmekļvietnē</w:t>
      </w:r>
      <w:r w:rsidR="0022460D" w:rsidRPr="00BC5A26">
        <w:rPr>
          <w:rFonts w:ascii="Arial" w:hAnsi="Arial" w:cs="Arial"/>
          <w:sz w:val="22"/>
          <w:szCs w:val="22"/>
          <w:lang w:val="lv-LV"/>
        </w:rPr>
        <w:t xml:space="preserve"> </w:t>
      </w:r>
      <w:hyperlink r:id="rId9" w:history="1">
        <w:r w:rsidR="0071046F" w:rsidRPr="000A0375">
          <w:rPr>
            <w:rStyle w:val="Hipersaite"/>
            <w:rFonts w:ascii="Arial" w:hAnsi="Arial" w:cs="Arial"/>
            <w:i/>
            <w:iCs/>
            <w:sz w:val="22"/>
            <w:szCs w:val="22"/>
            <w:lang w:val="lv-LV"/>
          </w:rPr>
          <w:t>www.ldz.lv</w:t>
        </w:r>
      </w:hyperlink>
      <w:r w:rsidR="0071046F" w:rsidRPr="0071046F">
        <w:rPr>
          <w:rFonts w:ascii="Arial" w:hAnsi="Arial" w:cs="Arial"/>
          <w:sz w:val="22"/>
          <w:szCs w:val="22"/>
          <w:lang w:val="lv-LV"/>
        </w:rPr>
        <w:t xml:space="preserve"> </w:t>
      </w:r>
      <w:r w:rsidR="0071046F" w:rsidRPr="00BC5A26">
        <w:rPr>
          <w:rFonts w:ascii="Arial" w:hAnsi="Arial" w:cs="Arial"/>
          <w:sz w:val="22"/>
          <w:szCs w:val="22"/>
          <w:lang w:val="lv-LV"/>
        </w:rPr>
        <w:t>sadaļā “</w:t>
      </w:r>
      <w:r w:rsidR="0071046F" w:rsidRPr="00BC5A26">
        <w:rPr>
          <w:rFonts w:ascii="Arial" w:hAnsi="Arial" w:cs="Arial"/>
          <w:i/>
          <w:iCs/>
          <w:sz w:val="22"/>
          <w:szCs w:val="22"/>
          <w:lang w:val="lv-LV"/>
        </w:rPr>
        <w:t>Iepirkumi</w:t>
      </w:r>
      <w:r w:rsidR="0071046F" w:rsidRPr="00BC5A26">
        <w:rPr>
          <w:rFonts w:ascii="Arial" w:hAnsi="Arial" w:cs="Arial"/>
          <w:sz w:val="22"/>
          <w:szCs w:val="22"/>
          <w:lang w:val="lv-LV"/>
        </w:rPr>
        <w:t>” pie attiecīgā iepirkuma sludinājuma.</w:t>
      </w:r>
    </w:p>
    <w:p w14:paraId="4AC085B8" w14:textId="77777777" w:rsidR="008B3047" w:rsidRPr="00B05814" w:rsidRDefault="008B3047" w:rsidP="008B3047">
      <w:pPr>
        <w:pStyle w:val="Sarakstarindkopa"/>
        <w:numPr>
          <w:ilvl w:val="2"/>
          <w:numId w:val="8"/>
        </w:numPr>
        <w:jc w:val="both"/>
        <w:rPr>
          <w:rFonts w:ascii="Arial" w:hAnsi="Arial" w:cs="Arial"/>
          <w:b/>
          <w:sz w:val="22"/>
          <w:szCs w:val="22"/>
          <w:lang w:val="lv-LV"/>
        </w:rPr>
      </w:pPr>
      <w:r w:rsidRPr="00BC5A26">
        <w:rPr>
          <w:rFonts w:ascii="Arial" w:eastAsiaTheme="minorHAnsi" w:hAnsi="Arial" w:cs="Arial"/>
          <w:sz w:val="22"/>
          <w:szCs w:val="22"/>
          <w:lang w:val="lv-LV"/>
        </w:rPr>
        <w:t xml:space="preserve">Ja </w:t>
      </w:r>
      <w:r w:rsidR="00D8767E">
        <w:rPr>
          <w:rFonts w:ascii="Arial" w:eastAsiaTheme="minorHAnsi" w:hAnsi="Arial" w:cs="Arial"/>
          <w:sz w:val="22"/>
          <w:szCs w:val="22"/>
          <w:lang w:val="lv-LV"/>
        </w:rPr>
        <w:t>P</w:t>
      </w:r>
      <w:r w:rsidRPr="00BC5A26">
        <w:rPr>
          <w:rFonts w:ascii="Arial" w:eastAsiaTheme="minorHAnsi" w:hAnsi="Arial" w:cs="Arial"/>
          <w:sz w:val="22"/>
          <w:szCs w:val="22"/>
          <w:lang w:val="lv-LV"/>
        </w:rPr>
        <w:t xml:space="preserve">asūtītājs objektīvu iemeslu dēļ nevar nodrošināt brīvu un tiešu elektronisku pieeju </w:t>
      </w:r>
      <w:r w:rsidR="004B5C39">
        <w:rPr>
          <w:rFonts w:ascii="Arial" w:eastAsiaTheme="minorHAnsi" w:hAnsi="Arial" w:cs="Arial"/>
          <w:sz w:val="22"/>
          <w:szCs w:val="22"/>
          <w:lang w:val="lv-LV"/>
        </w:rPr>
        <w:t>S</w:t>
      </w:r>
      <w:r w:rsidR="00712C64" w:rsidRPr="00BC5A26">
        <w:rPr>
          <w:rFonts w:ascii="Arial" w:eastAsiaTheme="minorHAnsi" w:hAnsi="Arial" w:cs="Arial"/>
          <w:sz w:val="22"/>
          <w:szCs w:val="22"/>
          <w:lang w:val="lv-LV"/>
        </w:rPr>
        <w:t>arunu procedūras</w:t>
      </w:r>
      <w:r w:rsidRPr="00BC5A26">
        <w:rPr>
          <w:rFonts w:ascii="Arial" w:eastAsiaTheme="minorHAnsi" w:hAnsi="Arial" w:cs="Arial"/>
          <w:sz w:val="22"/>
          <w:szCs w:val="22"/>
          <w:lang w:val="lv-LV"/>
        </w:rPr>
        <w:t xml:space="preserve"> dokumentiem un visiem papildus nepieciešamajiem dokumentiem</w:t>
      </w:r>
      <w:r w:rsidR="000F4221" w:rsidRPr="00BC5A26">
        <w:rPr>
          <w:rFonts w:ascii="Arial" w:eastAsiaTheme="minorHAnsi" w:hAnsi="Arial" w:cs="Arial"/>
          <w:sz w:val="22"/>
          <w:szCs w:val="22"/>
          <w:lang w:val="lv-LV"/>
        </w:rPr>
        <w:t xml:space="preserve"> un/vai informācijai</w:t>
      </w:r>
      <w:r w:rsidRPr="00BC5A26">
        <w:rPr>
          <w:rFonts w:ascii="Arial" w:eastAsiaTheme="minorHAnsi" w:hAnsi="Arial" w:cs="Arial"/>
          <w:sz w:val="22"/>
          <w:szCs w:val="22"/>
          <w:lang w:val="lv-LV"/>
        </w:rPr>
        <w:t xml:space="preserve">, tai skaitā iepirkuma līguma projektam, </w:t>
      </w:r>
      <w:r w:rsidR="00D8767E">
        <w:rPr>
          <w:rFonts w:ascii="Arial" w:eastAsiaTheme="minorHAnsi" w:hAnsi="Arial" w:cs="Arial"/>
          <w:sz w:val="22"/>
          <w:szCs w:val="22"/>
          <w:lang w:val="lv-LV"/>
        </w:rPr>
        <w:t>P</w:t>
      </w:r>
      <w:r w:rsidRPr="00BC5A26">
        <w:rPr>
          <w:rFonts w:ascii="Arial" w:eastAsiaTheme="minorHAnsi" w:hAnsi="Arial" w:cs="Arial"/>
          <w:sz w:val="22"/>
          <w:szCs w:val="22"/>
          <w:lang w:val="lv-LV"/>
        </w:rPr>
        <w:t xml:space="preserve">asūtītājs tos izsūta vai izsniedz </w:t>
      </w:r>
      <w:r w:rsidR="00423B35">
        <w:rPr>
          <w:rFonts w:ascii="Arial" w:eastAsiaTheme="minorHAnsi" w:hAnsi="Arial" w:cs="Arial"/>
          <w:sz w:val="22"/>
          <w:szCs w:val="22"/>
          <w:lang w:val="lv-LV"/>
        </w:rPr>
        <w:t>I</w:t>
      </w:r>
      <w:r w:rsidRPr="00BC5A26">
        <w:rPr>
          <w:rFonts w:ascii="Arial" w:eastAsiaTheme="minorHAnsi" w:hAnsi="Arial" w:cs="Arial"/>
          <w:sz w:val="22"/>
          <w:szCs w:val="22"/>
          <w:lang w:val="lv-LV"/>
        </w:rPr>
        <w:t>einteresētajiem piegādātājiem (</w:t>
      </w:r>
      <w:r w:rsidR="00423B35">
        <w:rPr>
          <w:rFonts w:ascii="Arial" w:eastAsiaTheme="minorHAnsi" w:hAnsi="Arial" w:cs="Arial"/>
          <w:sz w:val="22"/>
          <w:szCs w:val="22"/>
          <w:lang w:val="lv-LV"/>
        </w:rPr>
        <w:t>P</w:t>
      </w:r>
      <w:r w:rsidRPr="00B05814">
        <w:rPr>
          <w:rFonts w:ascii="Arial" w:eastAsiaTheme="minorHAnsi" w:hAnsi="Arial" w:cs="Arial"/>
          <w:sz w:val="22"/>
          <w:szCs w:val="22"/>
          <w:lang w:val="lv-LV"/>
        </w:rPr>
        <w:t xml:space="preserve">retendentiem) </w:t>
      </w:r>
      <w:r w:rsidR="00EA00AC">
        <w:rPr>
          <w:rFonts w:ascii="Arial" w:eastAsiaTheme="minorHAnsi" w:hAnsi="Arial" w:cs="Arial"/>
          <w:sz w:val="22"/>
          <w:szCs w:val="22"/>
          <w:lang w:val="lv-LV"/>
        </w:rPr>
        <w:t>6 (sešu) dienu</w:t>
      </w:r>
      <w:r w:rsidRPr="00B05814">
        <w:rPr>
          <w:rFonts w:ascii="Arial" w:eastAsiaTheme="minorHAnsi" w:hAnsi="Arial" w:cs="Arial"/>
          <w:sz w:val="22"/>
          <w:szCs w:val="22"/>
          <w:lang w:val="lv-LV"/>
        </w:rPr>
        <w:t xml:space="preserve"> laikā pēc tam, kad saņemts pieprasījums.</w:t>
      </w:r>
    </w:p>
    <w:p w14:paraId="56D6C540" w14:textId="77777777" w:rsidR="008B3047" w:rsidRPr="008144BC" w:rsidRDefault="0008739C" w:rsidP="008B3047">
      <w:pPr>
        <w:pStyle w:val="Sarakstarindkopa"/>
        <w:numPr>
          <w:ilvl w:val="2"/>
          <w:numId w:val="8"/>
        </w:numPr>
        <w:jc w:val="both"/>
        <w:rPr>
          <w:rFonts w:ascii="Arial" w:hAnsi="Arial" w:cs="Arial"/>
          <w:b/>
          <w:sz w:val="22"/>
          <w:szCs w:val="22"/>
          <w:lang w:val="lv-LV"/>
        </w:rPr>
      </w:pPr>
      <w:r w:rsidRPr="00143965">
        <w:rPr>
          <w:rFonts w:ascii="Arial" w:eastAsiaTheme="minorHAnsi" w:hAnsi="Arial" w:cs="Arial"/>
          <w:sz w:val="22"/>
          <w:szCs w:val="22"/>
          <w:lang w:val="lv-LV"/>
        </w:rPr>
        <w:lastRenderedPageBreak/>
        <w:t>Pasūtītājs nodrošina</w:t>
      </w:r>
      <w:r w:rsidRPr="0071046F">
        <w:rPr>
          <w:rStyle w:val="Vresatsauce"/>
          <w:rFonts w:ascii="Arial" w:hAnsi="Arial" w:cs="Arial"/>
          <w:bCs/>
          <w:lang w:val="lv-LV"/>
        </w:rPr>
        <w:footnoteReference w:id="1"/>
      </w:r>
      <w:r w:rsidRPr="00143965">
        <w:rPr>
          <w:rFonts w:ascii="Arial" w:eastAsiaTheme="minorHAnsi" w:hAnsi="Arial" w:cs="Arial"/>
          <w:sz w:val="22"/>
          <w:szCs w:val="22"/>
          <w:lang w:val="lv-LV"/>
        </w:rPr>
        <w:t xml:space="preserve"> </w:t>
      </w:r>
      <w:r w:rsidR="009D3C48">
        <w:rPr>
          <w:rFonts w:ascii="Arial" w:eastAsiaTheme="minorHAnsi" w:hAnsi="Arial" w:cs="Arial"/>
          <w:sz w:val="22"/>
          <w:szCs w:val="22"/>
          <w:lang w:val="lv-LV"/>
        </w:rPr>
        <w:t>I</w:t>
      </w:r>
      <w:r w:rsidRPr="00143965">
        <w:rPr>
          <w:rFonts w:ascii="Arial" w:eastAsiaTheme="minorHAnsi" w:hAnsi="Arial" w:cs="Arial"/>
          <w:sz w:val="22"/>
          <w:szCs w:val="22"/>
          <w:lang w:val="lv-LV"/>
        </w:rPr>
        <w:t xml:space="preserve">einteresētajiem piegādātājiem iespēju iepazīties uz vietas ar </w:t>
      </w:r>
      <w:r w:rsidR="004B5C39">
        <w:rPr>
          <w:rFonts w:ascii="Arial" w:eastAsiaTheme="minorHAnsi" w:hAnsi="Arial" w:cs="Arial"/>
          <w:sz w:val="22"/>
          <w:szCs w:val="22"/>
          <w:lang w:val="lv-LV"/>
        </w:rPr>
        <w:t>S</w:t>
      </w:r>
      <w:r w:rsidRPr="00143965">
        <w:rPr>
          <w:rFonts w:ascii="Arial" w:eastAsiaTheme="minorHAnsi" w:hAnsi="Arial" w:cs="Arial"/>
          <w:sz w:val="22"/>
          <w:szCs w:val="22"/>
          <w:lang w:val="lv-LV"/>
        </w:rPr>
        <w:t xml:space="preserve">arunu procedūras dokumentiem, sākot no iepirkuma izsludināšanas brīža </w:t>
      </w:r>
      <w:r w:rsidRPr="00143965">
        <w:rPr>
          <w:rFonts w:ascii="Arial" w:hAnsi="Arial" w:cs="Arial"/>
          <w:sz w:val="22"/>
          <w:szCs w:val="22"/>
          <w:lang w:val="lv-LV"/>
        </w:rPr>
        <w:t>VAS “Latvijas dzelzceļš” Iepirkumu birojā, Gogoļa ielā 3, Rīgā, LV-1547</w:t>
      </w:r>
      <w:r>
        <w:rPr>
          <w:rFonts w:ascii="Arial" w:hAnsi="Arial" w:cs="Arial"/>
          <w:sz w:val="22"/>
          <w:szCs w:val="22"/>
          <w:lang w:val="lv-LV"/>
        </w:rPr>
        <w:t xml:space="preserve"> </w:t>
      </w:r>
      <w:r w:rsidRPr="00143965">
        <w:rPr>
          <w:rFonts w:ascii="Arial" w:hAnsi="Arial" w:cs="Arial"/>
          <w:sz w:val="22"/>
          <w:szCs w:val="22"/>
          <w:lang w:val="lv-LV"/>
        </w:rPr>
        <w:t>(līdzi ņemot personu apliecinošu dokumentu un</w:t>
      </w:r>
      <w:r w:rsidR="006F7625">
        <w:rPr>
          <w:rFonts w:ascii="Arial" w:hAnsi="Arial" w:cs="Arial"/>
          <w:sz w:val="22"/>
          <w:szCs w:val="22"/>
          <w:lang w:val="lv-LV"/>
        </w:rPr>
        <w:t>,</w:t>
      </w:r>
      <w:r w:rsidRPr="00143965">
        <w:rPr>
          <w:rFonts w:ascii="Arial" w:hAnsi="Arial" w:cs="Arial"/>
          <w:sz w:val="22"/>
          <w:szCs w:val="22"/>
          <w:lang w:val="lv-LV"/>
        </w:rPr>
        <w:t xml:space="preserve"> sakarā ar caurlaižu režīmu, apmeklējumu piesakot iepriekš </w:t>
      </w:r>
      <w:r w:rsidR="00EA6817">
        <w:rPr>
          <w:rFonts w:ascii="Arial" w:hAnsi="Arial" w:cs="Arial"/>
          <w:sz w:val="22"/>
          <w:szCs w:val="22"/>
          <w:lang w:val="lv-LV"/>
        </w:rPr>
        <w:t>N</w:t>
      </w:r>
      <w:r w:rsidRPr="00143965">
        <w:rPr>
          <w:rFonts w:ascii="Arial" w:hAnsi="Arial" w:cs="Arial"/>
          <w:sz w:val="22"/>
          <w:szCs w:val="22"/>
          <w:lang w:val="lv-LV"/>
        </w:rPr>
        <w:t>olikum</w:t>
      </w:r>
      <w:r>
        <w:rPr>
          <w:rFonts w:ascii="Arial" w:hAnsi="Arial" w:cs="Arial"/>
          <w:sz w:val="22"/>
          <w:szCs w:val="22"/>
          <w:lang w:val="lv-LV"/>
        </w:rPr>
        <w:t>a 1.3.</w:t>
      </w:r>
      <w:r w:rsidR="00E0228E">
        <w:rPr>
          <w:rFonts w:ascii="Arial" w:hAnsi="Arial" w:cs="Arial"/>
          <w:sz w:val="22"/>
          <w:szCs w:val="22"/>
          <w:lang w:val="lv-LV"/>
        </w:rPr>
        <w:t xml:space="preserve"> </w:t>
      </w:r>
      <w:r>
        <w:rPr>
          <w:rFonts w:ascii="Arial" w:hAnsi="Arial" w:cs="Arial"/>
          <w:sz w:val="22"/>
          <w:szCs w:val="22"/>
          <w:lang w:val="lv-LV"/>
        </w:rPr>
        <w:t>punktā</w:t>
      </w:r>
      <w:r w:rsidRPr="00143965">
        <w:rPr>
          <w:rFonts w:ascii="Arial" w:hAnsi="Arial" w:cs="Arial"/>
          <w:sz w:val="22"/>
          <w:szCs w:val="22"/>
          <w:lang w:val="lv-LV"/>
        </w:rPr>
        <w:t xml:space="preserve"> norādītājai </w:t>
      </w:r>
      <w:r w:rsidR="00D8767E">
        <w:rPr>
          <w:rFonts w:ascii="Arial" w:hAnsi="Arial" w:cs="Arial"/>
          <w:sz w:val="22"/>
          <w:szCs w:val="22"/>
          <w:lang w:val="lv-LV"/>
        </w:rPr>
        <w:t>P</w:t>
      </w:r>
      <w:r w:rsidRPr="00143965">
        <w:rPr>
          <w:rFonts w:ascii="Arial" w:hAnsi="Arial" w:cs="Arial"/>
          <w:sz w:val="22"/>
          <w:szCs w:val="22"/>
          <w:lang w:val="lv-LV"/>
        </w:rPr>
        <w:t>asūtītāja kontaktpersonai).</w:t>
      </w:r>
    </w:p>
    <w:p w14:paraId="085A0730" w14:textId="77777777" w:rsidR="008B3047" w:rsidRPr="0071046F" w:rsidRDefault="008B3047" w:rsidP="0071046F">
      <w:pPr>
        <w:pStyle w:val="Sarakstarindkopa"/>
        <w:numPr>
          <w:ilvl w:val="2"/>
          <w:numId w:val="8"/>
        </w:numPr>
        <w:jc w:val="both"/>
        <w:rPr>
          <w:rFonts w:ascii="Arial" w:hAnsi="Arial" w:cs="Arial"/>
          <w:b/>
          <w:sz w:val="22"/>
          <w:szCs w:val="22"/>
          <w:lang w:val="lv-LV"/>
        </w:rPr>
      </w:pPr>
      <w:r w:rsidRPr="0053368E">
        <w:rPr>
          <w:rFonts w:ascii="Arial" w:hAnsi="Arial" w:cs="Arial"/>
          <w:b/>
          <w:bCs/>
          <w:sz w:val="22"/>
          <w:szCs w:val="22"/>
          <w:lang w:val="lv-LV"/>
        </w:rPr>
        <w:t xml:space="preserve">Ieinteresētajam piegādātājam ir pienākums sekot līdzi </w:t>
      </w:r>
      <w:r w:rsidR="00D8767E">
        <w:rPr>
          <w:rFonts w:ascii="Arial" w:eastAsiaTheme="minorHAnsi" w:hAnsi="Arial" w:cs="Arial"/>
          <w:b/>
          <w:bCs/>
          <w:sz w:val="22"/>
          <w:szCs w:val="22"/>
          <w:lang w:val="lv-LV"/>
        </w:rPr>
        <w:t>P</w:t>
      </w:r>
      <w:r w:rsidRPr="0053368E">
        <w:rPr>
          <w:rFonts w:ascii="Arial" w:eastAsiaTheme="minorHAnsi" w:hAnsi="Arial" w:cs="Arial"/>
          <w:b/>
          <w:bCs/>
          <w:sz w:val="22"/>
          <w:szCs w:val="22"/>
          <w:lang w:val="lv-LV"/>
        </w:rPr>
        <w:t>asūtītāja tīmekļvietnē</w:t>
      </w:r>
      <w:r w:rsidR="001371CD" w:rsidRPr="0053368E">
        <w:rPr>
          <w:rFonts w:ascii="Arial" w:eastAsiaTheme="minorHAnsi" w:hAnsi="Arial" w:cs="Arial"/>
          <w:b/>
          <w:bCs/>
          <w:sz w:val="22"/>
          <w:szCs w:val="22"/>
          <w:lang w:val="lv-LV"/>
        </w:rPr>
        <w:t xml:space="preserve"> </w:t>
      </w:r>
      <w:hyperlink r:id="rId10" w:history="1">
        <w:r w:rsidR="0071046F" w:rsidRPr="000A0375">
          <w:rPr>
            <w:rStyle w:val="Hipersaite"/>
            <w:rFonts w:ascii="Arial" w:eastAsiaTheme="minorHAnsi" w:hAnsi="Arial" w:cs="Arial"/>
            <w:b/>
            <w:bCs/>
            <w:i/>
            <w:iCs/>
            <w:sz w:val="22"/>
            <w:szCs w:val="22"/>
            <w:lang w:val="lv-LV"/>
          </w:rPr>
          <w:t>www.ldz.lv</w:t>
        </w:r>
      </w:hyperlink>
      <w:r w:rsidR="0071046F" w:rsidRPr="0071046F">
        <w:rPr>
          <w:rFonts w:ascii="Arial" w:hAnsi="Arial" w:cs="Arial"/>
          <w:b/>
          <w:bCs/>
          <w:sz w:val="22"/>
          <w:szCs w:val="22"/>
          <w:lang w:val="lv-LV"/>
        </w:rPr>
        <w:t xml:space="preserve"> </w:t>
      </w:r>
      <w:r w:rsidR="0071046F" w:rsidRPr="0053368E">
        <w:rPr>
          <w:rFonts w:ascii="Arial" w:hAnsi="Arial" w:cs="Arial"/>
          <w:b/>
          <w:bCs/>
          <w:sz w:val="22"/>
          <w:szCs w:val="22"/>
          <w:lang w:val="lv-LV"/>
        </w:rPr>
        <w:t>sadaļā “</w:t>
      </w:r>
      <w:r w:rsidR="0071046F" w:rsidRPr="0053368E">
        <w:rPr>
          <w:rFonts w:ascii="Arial" w:hAnsi="Arial" w:cs="Arial"/>
          <w:b/>
          <w:bCs/>
          <w:i/>
          <w:sz w:val="22"/>
          <w:szCs w:val="22"/>
          <w:lang w:val="lv-LV"/>
        </w:rPr>
        <w:t>Iepirkumi</w:t>
      </w:r>
      <w:r w:rsidR="0071046F" w:rsidRPr="0053368E">
        <w:rPr>
          <w:rFonts w:ascii="Arial" w:hAnsi="Arial" w:cs="Arial"/>
          <w:b/>
          <w:bCs/>
          <w:sz w:val="22"/>
          <w:szCs w:val="22"/>
          <w:lang w:val="lv-LV"/>
        </w:rPr>
        <w:t xml:space="preserve">” pie attiecīgā iepirkuma sludinājuma publicētajai informācijai. Pasūtītājs nav atbildīgs par to, ja </w:t>
      </w:r>
      <w:r w:rsidR="0071046F">
        <w:rPr>
          <w:rFonts w:ascii="Arial" w:hAnsi="Arial" w:cs="Arial"/>
          <w:b/>
          <w:bCs/>
          <w:sz w:val="22"/>
          <w:szCs w:val="22"/>
          <w:lang w:val="lv-LV"/>
        </w:rPr>
        <w:t>I</w:t>
      </w:r>
      <w:r w:rsidR="0071046F" w:rsidRPr="0053368E">
        <w:rPr>
          <w:rFonts w:ascii="Arial" w:hAnsi="Arial" w:cs="Arial"/>
          <w:b/>
          <w:bCs/>
          <w:sz w:val="22"/>
          <w:szCs w:val="22"/>
          <w:lang w:val="lv-LV"/>
        </w:rPr>
        <w:t xml:space="preserve">einteresētā persona nav </w:t>
      </w:r>
      <w:r w:rsidR="0071046F" w:rsidRPr="00B05814">
        <w:rPr>
          <w:rFonts w:ascii="Arial" w:hAnsi="Arial" w:cs="Arial"/>
          <w:b/>
          <w:bCs/>
          <w:sz w:val="22"/>
          <w:szCs w:val="22"/>
          <w:lang w:val="lv-LV"/>
        </w:rPr>
        <w:t>iepazinusies ar informāciju, kurai ir nodrošināta brīva un tieša elektroniska pieeja</w:t>
      </w:r>
      <w:r w:rsidR="0071046F" w:rsidRPr="00B05814">
        <w:rPr>
          <w:rFonts w:ascii="Arial" w:hAnsi="Arial" w:cs="Arial"/>
          <w:sz w:val="22"/>
          <w:szCs w:val="22"/>
          <w:lang w:val="lv-LV"/>
        </w:rPr>
        <w:t>.</w:t>
      </w:r>
      <w:r w:rsidRPr="0071046F">
        <w:rPr>
          <w:rFonts w:ascii="Arial" w:eastAsiaTheme="minorHAnsi" w:hAnsi="Arial" w:cs="Arial"/>
          <w:b/>
          <w:bCs/>
          <w:sz w:val="22"/>
          <w:szCs w:val="22"/>
          <w:lang w:val="lv-LV"/>
        </w:rPr>
        <w:t xml:space="preserve"> </w:t>
      </w:r>
    </w:p>
    <w:p w14:paraId="00D2753D" w14:textId="77777777" w:rsidR="008B3047" w:rsidRPr="00B05814" w:rsidRDefault="008B3047" w:rsidP="008B3047">
      <w:pPr>
        <w:pStyle w:val="Sarakstarindkopa"/>
        <w:numPr>
          <w:ilvl w:val="2"/>
          <w:numId w:val="8"/>
        </w:numPr>
        <w:jc w:val="both"/>
        <w:rPr>
          <w:rFonts w:ascii="Arial" w:hAnsi="Arial" w:cs="Arial"/>
          <w:b/>
          <w:sz w:val="22"/>
          <w:szCs w:val="22"/>
          <w:lang w:val="lv-LV"/>
        </w:rPr>
      </w:pPr>
      <w:r w:rsidRPr="00B05814">
        <w:rPr>
          <w:rFonts w:ascii="Arial" w:eastAsiaTheme="minorHAnsi" w:hAnsi="Arial" w:cs="Arial"/>
          <w:sz w:val="22"/>
          <w:szCs w:val="22"/>
          <w:lang w:val="lv-LV"/>
        </w:rPr>
        <w:t xml:space="preserve">Ja </w:t>
      </w:r>
      <w:r w:rsidR="009D3C48">
        <w:rPr>
          <w:rFonts w:ascii="Arial" w:eastAsiaTheme="minorHAnsi" w:hAnsi="Arial" w:cs="Arial"/>
          <w:sz w:val="22"/>
          <w:szCs w:val="22"/>
          <w:lang w:val="lv-LV"/>
        </w:rPr>
        <w:t>I</w:t>
      </w:r>
      <w:r w:rsidRPr="00B05814">
        <w:rPr>
          <w:rFonts w:ascii="Arial" w:eastAsiaTheme="minorHAnsi" w:hAnsi="Arial" w:cs="Arial"/>
          <w:sz w:val="22"/>
          <w:szCs w:val="22"/>
          <w:lang w:val="lv-LV"/>
        </w:rPr>
        <w:t xml:space="preserve">einteresētais piegādātājs ir laikus </w:t>
      </w:r>
      <w:r w:rsidRPr="00B05814">
        <w:rPr>
          <w:rFonts w:ascii="Arial" w:hAnsi="Arial" w:cs="Arial"/>
          <w:sz w:val="22"/>
          <w:szCs w:val="22"/>
          <w:lang w:val="lv-LV"/>
        </w:rPr>
        <w:t xml:space="preserve">(ne vēlāk kā 6 (sešas) dienas pirms piedāvājuma iesniegšanas termiņa beigām) </w:t>
      </w:r>
      <w:r w:rsidRPr="00B05814">
        <w:rPr>
          <w:rFonts w:ascii="Arial" w:eastAsiaTheme="minorHAnsi" w:hAnsi="Arial" w:cs="Arial"/>
          <w:sz w:val="22"/>
          <w:szCs w:val="22"/>
          <w:lang w:val="lv-LV"/>
        </w:rPr>
        <w:t xml:space="preserve">pieprasījis </w:t>
      </w:r>
      <w:r w:rsidR="00D8767E">
        <w:rPr>
          <w:rFonts w:ascii="Arial" w:eastAsiaTheme="minorHAnsi" w:hAnsi="Arial" w:cs="Arial"/>
          <w:sz w:val="22"/>
          <w:szCs w:val="22"/>
          <w:lang w:val="lv-LV"/>
        </w:rPr>
        <w:t>P</w:t>
      </w:r>
      <w:r w:rsidRPr="00B05814">
        <w:rPr>
          <w:rFonts w:ascii="Arial" w:eastAsiaTheme="minorHAnsi" w:hAnsi="Arial" w:cs="Arial"/>
          <w:sz w:val="22"/>
          <w:szCs w:val="22"/>
          <w:lang w:val="lv-LV"/>
        </w:rPr>
        <w:t>asūtītājam uz 1.3.</w:t>
      </w:r>
      <w:r w:rsidR="00E0228E">
        <w:rPr>
          <w:rFonts w:ascii="Arial" w:eastAsiaTheme="minorHAnsi" w:hAnsi="Arial" w:cs="Arial"/>
          <w:sz w:val="22"/>
          <w:szCs w:val="22"/>
          <w:lang w:val="lv-LV"/>
        </w:rPr>
        <w:t xml:space="preserve"> </w:t>
      </w:r>
      <w:r w:rsidRPr="00B05814">
        <w:rPr>
          <w:rFonts w:ascii="Arial" w:eastAsiaTheme="minorHAnsi" w:hAnsi="Arial" w:cs="Arial"/>
          <w:sz w:val="22"/>
          <w:szCs w:val="22"/>
          <w:lang w:val="lv-LV"/>
        </w:rPr>
        <w:t xml:space="preserve">punktā norādīto e-pasta adresi papildu informāciju par iepirkumu, </w:t>
      </w:r>
      <w:r w:rsidR="00D8767E">
        <w:rPr>
          <w:rFonts w:ascii="Arial" w:eastAsiaTheme="minorHAnsi" w:hAnsi="Arial" w:cs="Arial"/>
          <w:sz w:val="22"/>
          <w:szCs w:val="22"/>
          <w:lang w:val="lv-LV"/>
        </w:rPr>
        <w:t>P</w:t>
      </w:r>
      <w:r w:rsidRPr="00B05814">
        <w:rPr>
          <w:rFonts w:ascii="Arial" w:eastAsiaTheme="minorHAnsi" w:hAnsi="Arial" w:cs="Arial"/>
          <w:sz w:val="22"/>
          <w:szCs w:val="22"/>
          <w:lang w:val="lv-LV"/>
        </w:rPr>
        <w:t xml:space="preserve">asūtītājs to sniedz 5 (piecu) darbdienu laikā </w:t>
      </w:r>
      <w:r w:rsidRPr="00B05814">
        <w:rPr>
          <w:rFonts w:ascii="Arial" w:hAnsi="Arial" w:cs="Arial"/>
          <w:sz w:val="22"/>
          <w:szCs w:val="22"/>
          <w:lang w:val="lv-LV"/>
        </w:rPr>
        <w:t>pēc attiecīg</w:t>
      </w:r>
      <w:r w:rsidR="00433ECB">
        <w:rPr>
          <w:rFonts w:ascii="Arial" w:hAnsi="Arial" w:cs="Arial"/>
          <w:sz w:val="22"/>
          <w:szCs w:val="22"/>
          <w:lang w:val="lv-LV"/>
        </w:rPr>
        <w:t>ā</w:t>
      </w:r>
      <w:r w:rsidRPr="00B05814">
        <w:rPr>
          <w:rFonts w:ascii="Arial" w:hAnsi="Arial" w:cs="Arial"/>
          <w:sz w:val="22"/>
          <w:szCs w:val="22"/>
          <w:lang w:val="lv-LV"/>
        </w:rPr>
        <w:t xml:space="preserve"> pieprasījuma saņemšanas. Ja pieprasījums ir iesniegts vēlāk par norādīto termiņu, </w:t>
      </w:r>
      <w:r w:rsidR="00D8767E">
        <w:rPr>
          <w:rFonts w:ascii="Arial" w:hAnsi="Arial" w:cs="Arial"/>
          <w:sz w:val="22"/>
          <w:szCs w:val="22"/>
          <w:lang w:val="lv-LV"/>
        </w:rPr>
        <w:t>P</w:t>
      </w:r>
      <w:r w:rsidRPr="00B05814">
        <w:rPr>
          <w:rFonts w:ascii="Arial" w:hAnsi="Arial" w:cs="Arial"/>
          <w:sz w:val="22"/>
          <w:szCs w:val="22"/>
          <w:lang w:val="lv-LV"/>
        </w:rPr>
        <w:t xml:space="preserve">asūtītājs izvērtē, vai atbildes sniegšanai ir nepieciešama papildus informācijas apstrāde, un, ja informācija ir ātri sagatavojama, </w:t>
      </w:r>
      <w:r w:rsidR="00D8767E">
        <w:rPr>
          <w:rFonts w:ascii="Arial" w:hAnsi="Arial" w:cs="Arial"/>
          <w:sz w:val="22"/>
          <w:szCs w:val="22"/>
          <w:lang w:val="lv-LV"/>
        </w:rPr>
        <w:t>P</w:t>
      </w:r>
      <w:r w:rsidRPr="00B05814">
        <w:rPr>
          <w:rFonts w:ascii="Arial" w:hAnsi="Arial" w:cs="Arial"/>
          <w:sz w:val="22"/>
          <w:szCs w:val="22"/>
          <w:lang w:val="lv-LV"/>
        </w:rPr>
        <w:t>asūtītājs sniedz atbildi.</w:t>
      </w:r>
    </w:p>
    <w:p w14:paraId="24E84C80" w14:textId="77777777" w:rsidR="008B3047" w:rsidRPr="00AA64A5" w:rsidRDefault="008B3047" w:rsidP="008B3047">
      <w:pPr>
        <w:pStyle w:val="Sarakstarindkopa"/>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Pasūtītājs ievieto 1.4.</w:t>
      </w:r>
      <w:r w:rsidR="00896DB8">
        <w:rPr>
          <w:rFonts w:ascii="Arial" w:eastAsiaTheme="minorHAnsi" w:hAnsi="Arial" w:cs="Arial"/>
          <w:sz w:val="22"/>
          <w:szCs w:val="22"/>
          <w:lang w:val="lv-LV"/>
        </w:rPr>
        <w:t>5</w:t>
      </w:r>
      <w:r w:rsidRPr="00AA64A5">
        <w:rPr>
          <w:rFonts w:ascii="Arial" w:eastAsiaTheme="minorHAnsi" w:hAnsi="Arial" w:cs="Arial"/>
          <w:sz w:val="22"/>
          <w:szCs w:val="22"/>
          <w:lang w:val="lv-LV"/>
        </w:rPr>
        <w:t>.</w:t>
      </w:r>
      <w:r w:rsidR="00E0228E">
        <w:rPr>
          <w:rFonts w:ascii="Arial" w:eastAsiaTheme="minorHAnsi" w:hAnsi="Arial" w:cs="Arial"/>
          <w:sz w:val="22"/>
          <w:szCs w:val="22"/>
          <w:lang w:val="lv-LV"/>
        </w:rPr>
        <w:t xml:space="preserve"> </w:t>
      </w:r>
      <w:r w:rsidRPr="00AA64A5">
        <w:rPr>
          <w:rFonts w:ascii="Arial" w:eastAsiaTheme="minorHAnsi" w:hAnsi="Arial" w:cs="Arial"/>
          <w:sz w:val="22"/>
          <w:szCs w:val="22"/>
          <w:lang w:val="lv-LV"/>
        </w:rPr>
        <w:t xml:space="preserve">punktā minēto informāciju tīmekļvietnē, kurā ir pieejami </w:t>
      </w:r>
      <w:r w:rsidR="004B5C39">
        <w:rPr>
          <w:rFonts w:ascii="Arial" w:eastAsiaTheme="minorHAnsi" w:hAnsi="Arial" w:cs="Arial"/>
          <w:sz w:val="22"/>
          <w:szCs w:val="22"/>
          <w:lang w:val="lv-LV"/>
        </w:rPr>
        <w:t>S</w:t>
      </w:r>
      <w:r w:rsidR="00712C64" w:rsidRPr="00AA64A5">
        <w:rPr>
          <w:rFonts w:ascii="Arial" w:eastAsiaTheme="minorHAnsi" w:hAnsi="Arial" w:cs="Arial"/>
          <w:sz w:val="22"/>
          <w:szCs w:val="22"/>
          <w:lang w:val="lv-LV"/>
        </w:rPr>
        <w:t>arunu procedūras</w:t>
      </w:r>
      <w:r w:rsidRPr="00AA64A5">
        <w:rPr>
          <w:rFonts w:ascii="Arial" w:eastAsiaTheme="minorHAnsi" w:hAnsi="Arial" w:cs="Arial"/>
          <w:sz w:val="22"/>
          <w:szCs w:val="22"/>
          <w:lang w:val="lv-LV"/>
        </w:rPr>
        <w:t xml:space="preserve"> dokumenti un visi papildus nepieciešamie dokumenti, kā arī </w:t>
      </w:r>
      <w:bookmarkStart w:id="8" w:name="_Hlk54176300"/>
      <w:r w:rsidRPr="00AA64A5">
        <w:rPr>
          <w:rFonts w:ascii="Arial" w:eastAsiaTheme="minorHAnsi" w:hAnsi="Arial" w:cs="Arial"/>
          <w:sz w:val="22"/>
          <w:szCs w:val="22"/>
          <w:lang w:val="lv-LV"/>
        </w:rPr>
        <w:t>elektronisk</w:t>
      </w:r>
      <w:r w:rsidR="00210070" w:rsidRPr="00AA64A5">
        <w:rPr>
          <w:rFonts w:ascii="Arial" w:eastAsiaTheme="minorHAnsi" w:hAnsi="Arial" w:cs="Arial"/>
          <w:sz w:val="22"/>
          <w:szCs w:val="22"/>
          <w:lang w:val="lv-LV"/>
        </w:rPr>
        <w:t>ā formā</w:t>
      </w:r>
      <w:r w:rsidRPr="00AA64A5">
        <w:rPr>
          <w:rFonts w:ascii="Arial" w:eastAsiaTheme="minorHAnsi" w:hAnsi="Arial" w:cs="Arial"/>
          <w:sz w:val="22"/>
          <w:szCs w:val="22"/>
          <w:lang w:val="lv-LV"/>
        </w:rPr>
        <w:t xml:space="preserve"> nosūta atbildi</w:t>
      </w:r>
      <w:r w:rsidR="00210070" w:rsidRPr="00AA64A5">
        <w:rPr>
          <w:rFonts w:ascii="Arial" w:eastAsiaTheme="minorHAnsi" w:hAnsi="Arial" w:cs="Arial"/>
          <w:sz w:val="22"/>
          <w:szCs w:val="22"/>
          <w:lang w:val="lv-LV"/>
        </w:rPr>
        <w:t xml:space="preserve"> </w:t>
      </w:r>
      <w:bookmarkEnd w:id="8"/>
      <w:r w:rsidRPr="00AA64A5">
        <w:rPr>
          <w:rFonts w:ascii="Arial" w:eastAsiaTheme="minorHAnsi" w:hAnsi="Arial" w:cs="Arial"/>
          <w:sz w:val="22"/>
          <w:szCs w:val="22"/>
          <w:lang w:val="lv-LV"/>
        </w:rPr>
        <w:t>piegādātājam, kas uzdevis jautājumu.</w:t>
      </w:r>
    </w:p>
    <w:p w14:paraId="7ECB8BD6" w14:textId="77777777" w:rsidR="008B3047" w:rsidRPr="00565566" w:rsidRDefault="008B3047" w:rsidP="008B3047">
      <w:pPr>
        <w:pStyle w:val="Sarakstarindkopa"/>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Pretendentam</w:t>
      </w:r>
      <w:r w:rsidRPr="00AA64A5">
        <w:rPr>
          <w:rFonts w:ascii="Arial" w:hAnsi="Arial" w:cs="Arial"/>
          <w:sz w:val="22"/>
          <w:szCs w:val="22"/>
          <w:lang w:val="lv-LV"/>
        </w:rPr>
        <w:t xml:space="preserve"> informāciju par </w:t>
      </w:r>
      <w:r w:rsidR="004B5C39">
        <w:rPr>
          <w:rFonts w:ascii="Arial" w:hAnsi="Arial" w:cs="Arial"/>
          <w:sz w:val="22"/>
          <w:szCs w:val="22"/>
          <w:lang w:val="lv-LV"/>
        </w:rPr>
        <w:t>S</w:t>
      </w:r>
      <w:r w:rsidRPr="00AA64A5">
        <w:rPr>
          <w:rFonts w:ascii="Arial" w:hAnsi="Arial" w:cs="Arial"/>
          <w:sz w:val="22"/>
          <w:szCs w:val="22"/>
          <w:lang w:val="lv-LV"/>
        </w:rPr>
        <w:t xml:space="preserve">arunu procedūras </w:t>
      </w:r>
      <w:r w:rsidRPr="00B565F1">
        <w:rPr>
          <w:rFonts w:ascii="Arial" w:hAnsi="Arial" w:cs="Arial"/>
          <w:sz w:val="22"/>
          <w:szCs w:val="22"/>
          <w:lang w:val="lv-LV"/>
        </w:rPr>
        <w:t xml:space="preserve">rezultātiem </w:t>
      </w:r>
      <w:r w:rsidR="00D8767E" w:rsidRPr="00B565F1">
        <w:rPr>
          <w:rFonts w:ascii="Arial" w:hAnsi="Arial" w:cs="Arial"/>
          <w:sz w:val="22"/>
          <w:szCs w:val="22"/>
          <w:lang w:val="lv-LV"/>
        </w:rPr>
        <w:t>P</w:t>
      </w:r>
      <w:r w:rsidR="00A568C7" w:rsidRPr="00B565F1">
        <w:rPr>
          <w:rFonts w:ascii="Arial" w:hAnsi="Arial" w:cs="Arial"/>
          <w:sz w:val="22"/>
          <w:szCs w:val="22"/>
          <w:lang w:val="lv-LV"/>
        </w:rPr>
        <w:t>ircējs</w:t>
      </w:r>
      <w:r w:rsidRPr="00B565F1">
        <w:rPr>
          <w:rFonts w:ascii="Arial" w:hAnsi="Arial" w:cs="Arial"/>
          <w:sz w:val="22"/>
          <w:szCs w:val="22"/>
          <w:lang w:val="lv-LV"/>
        </w:rPr>
        <w:t xml:space="preserve"> izsūta</w:t>
      </w:r>
      <w:r w:rsidRPr="00AA64A5">
        <w:rPr>
          <w:rFonts w:ascii="Arial" w:hAnsi="Arial" w:cs="Arial"/>
          <w:sz w:val="22"/>
          <w:szCs w:val="22"/>
          <w:lang w:val="lv-LV"/>
        </w:rPr>
        <w:t xml:space="preserve"> uz e-pastu un pēc pieprasījuma – pa pastu.</w:t>
      </w:r>
    </w:p>
    <w:p w14:paraId="61C08511" w14:textId="77777777" w:rsidR="00E464B3" w:rsidRPr="00565566" w:rsidRDefault="0008739C" w:rsidP="001A7FA6">
      <w:pPr>
        <w:pStyle w:val="Sarakstarindkopa"/>
        <w:numPr>
          <w:ilvl w:val="2"/>
          <w:numId w:val="8"/>
        </w:numPr>
        <w:jc w:val="both"/>
        <w:rPr>
          <w:rFonts w:ascii="Arial" w:hAnsi="Arial" w:cs="Arial"/>
          <w:b/>
          <w:sz w:val="22"/>
          <w:szCs w:val="22"/>
          <w:lang w:val="lv-LV"/>
        </w:rPr>
      </w:pPr>
      <w:r w:rsidRPr="00565566">
        <w:rPr>
          <w:rFonts w:ascii="Arial" w:hAnsi="Arial" w:cs="Arial"/>
          <w:sz w:val="22"/>
          <w:szCs w:val="22"/>
          <w:shd w:val="clear" w:color="auto" w:fill="FFFFFF"/>
          <w:lang w:val="lv-LV"/>
        </w:rPr>
        <w:t>Iepirkuma</w:t>
      </w:r>
      <w:r w:rsidR="008B3047" w:rsidRPr="00565566">
        <w:rPr>
          <w:rFonts w:ascii="Arial" w:hAnsi="Arial" w:cs="Arial"/>
          <w:sz w:val="22"/>
          <w:szCs w:val="22"/>
          <w:shd w:val="clear" w:color="auto" w:fill="FFFFFF"/>
          <w:lang w:val="lv-LV"/>
        </w:rPr>
        <w:t xml:space="preserve"> dokumentos iekļautie fizisko personu dati tiks apstrādāti, pamatojoties uz 2016. gada 27.</w:t>
      </w:r>
      <w:r w:rsidR="00E0228E">
        <w:rPr>
          <w:rFonts w:ascii="Arial" w:hAnsi="Arial" w:cs="Arial"/>
          <w:sz w:val="22"/>
          <w:szCs w:val="22"/>
          <w:shd w:val="clear" w:color="auto" w:fill="FFFFFF"/>
          <w:lang w:val="lv-LV"/>
        </w:rPr>
        <w:t xml:space="preserve"> </w:t>
      </w:r>
      <w:r w:rsidR="008B3047" w:rsidRPr="00565566">
        <w:rPr>
          <w:rFonts w:ascii="Arial" w:hAnsi="Arial" w:cs="Arial"/>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E0228E">
        <w:rPr>
          <w:rFonts w:ascii="Arial" w:hAnsi="Arial" w:cs="Arial"/>
          <w:sz w:val="22"/>
          <w:szCs w:val="22"/>
          <w:shd w:val="clear" w:color="auto" w:fill="FFFFFF"/>
          <w:lang w:val="lv-LV"/>
        </w:rPr>
        <w:t xml:space="preserve"> </w:t>
      </w:r>
      <w:r w:rsidR="008B3047" w:rsidRPr="00565566">
        <w:rPr>
          <w:rFonts w:ascii="Arial" w:hAnsi="Arial" w:cs="Arial"/>
          <w:sz w:val="22"/>
          <w:szCs w:val="22"/>
          <w:shd w:val="clear" w:color="auto" w:fill="FFFFFF"/>
          <w:lang w:val="lv-LV"/>
        </w:rPr>
        <w:t>panta 1.</w:t>
      </w:r>
      <w:r w:rsidR="00E0228E">
        <w:rPr>
          <w:rFonts w:ascii="Arial" w:hAnsi="Arial" w:cs="Arial"/>
          <w:sz w:val="22"/>
          <w:szCs w:val="22"/>
          <w:shd w:val="clear" w:color="auto" w:fill="FFFFFF"/>
          <w:lang w:val="lv-LV"/>
        </w:rPr>
        <w:t xml:space="preserve"> </w:t>
      </w:r>
      <w:r w:rsidR="008B3047" w:rsidRPr="00565566">
        <w:rPr>
          <w:rFonts w:ascii="Arial" w:hAnsi="Arial" w:cs="Arial"/>
          <w:sz w:val="22"/>
          <w:szCs w:val="22"/>
          <w:shd w:val="clear" w:color="auto" w:fill="FFFFFF"/>
          <w:lang w:val="lv-LV"/>
        </w:rPr>
        <w:t>daļas f) apakšpunktu. Personas datu apstrādes pārzinis ir VAS “Latvijas dzelzceļš”</w:t>
      </w:r>
      <w:r w:rsidR="00D46C9E">
        <w:rPr>
          <w:rFonts w:ascii="Arial" w:hAnsi="Arial" w:cs="Arial"/>
          <w:sz w:val="22"/>
          <w:szCs w:val="22"/>
          <w:shd w:val="clear" w:color="auto" w:fill="FFFFFF"/>
          <w:lang w:val="lv-LV"/>
        </w:rPr>
        <w:t xml:space="preserve"> un SIA “LDZ ritošā sastāva serviss”</w:t>
      </w:r>
      <w:r w:rsidR="008B3047" w:rsidRPr="00565566">
        <w:rPr>
          <w:rFonts w:ascii="Arial" w:hAnsi="Arial" w:cs="Arial"/>
          <w:sz w:val="22"/>
          <w:szCs w:val="22"/>
          <w:shd w:val="clear" w:color="auto" w:fill="FFFFFF"/>
          <w:lang w:val="lv-LV"/>
        </w:rPr>
        <w:t>.</w:t>
      </w:r>
    </w:p>
    <w:bookmarkEnd w:id="7"/>
    <w:p w14:paraId="31BDCA33" w14:textId="77777777" w:rsidR="008B3047" w:rsidRPr="00565566" w:rsidRDefault="008B3047" w:rsidP="008B3047">
      <w:pPr>
        <w:rPr>
          <w:rStyle w:val="Hipersaite"/>
          <w:rFonts w:ascii="Arial" w:hAnsi="Arial" w:cs="Arial"/>
          <w:b/>
          <w:color w:val="auto"/>
          <w:sz w:val="22"/>
          <w:szCs w:val="22"/>
          <w:lang w:val="lv-LV"/>
        </w:rPr>
      </w:pPr>
    </w:p>
    <w:p w14:paraId="5902C504" w14:textId="77777777" w:rsidR="008B3047" w:rsidRPr="00565566" w:rsidRDefault="008B3047" w:rsidP="008B3047">
      <w:pPr>
        <w:pStyle w:val="Sarakstarindkopa"/>
        <w:numPr>
          <w:ilvl w:val="1"/>
          <w:numId w:val="8"/>
        </w:numPr>
        <w:rPr>
          <w:rFonts w:ascii="Arial" w:hAnsi="Arial" w:cs="Arial"/>
          <w:b/>
          <w:sz w:val="22"/>
          <w:szCs w:val="22"/>
          <w:lang w:val="lv-LV"/>
        </w:rPr>
      </w:pPr>
      <w:r w:rsidRPr="00565566">
        <w:rPr>
          <w:rFonts w:ascii="Arial" w:hAnsi="Arial" w:cs="Arial"/>
          <w:b/>
          <w:sz w:val="22"/>
          <w:szCs w:val="22"/>
          <w:lang w:val="lv-LV"/>
        </w:rPr>
        <w:t>Piedāvājumu iesniegšanas, atvēršanas vieta, datums, laiks un kārtība</w:t>
      </w:r>
    </w:p>
    <w:p w14:paraId="5A4D1706" w14:textId="40AAB654" w:rsidR="0008739C" w:rsidRPr="00565566" w:rsidRDefault="0008739C" w:rsidP="0008739C">
      <w:pPr>
        <w:pStyle w:val="Sarakstarindkopa"/>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Piedāvājumu </w:t>
      </w:r>
      <w:r w:rsidR="004B5C39">
        <w:rPr>
          <w:rFonts w:ascii="Arial" w:hAnsi="Arial" w:cs="Arial"/>
          <w:sz w:val="22"/>
          <w:szCs w:val="22"/>
          <w:lang w:val="lv-LV"/>
        </w:rPr>
        <w:t>S</w:t>
      </w:r>
      <w:r w:rsidRPr="00565566">
        <w:rPr>
          <w:rFonts w:ascii="Arial" w:hAnsi="Arial" w:cs="Arial"/>
          <w:sz w:val="22"/>
          <w:szCs w:val="22"/>
          <w:lang w:val="lv-LV"/>
        </w:rPr>
        <w:t xml:space="preserve">arunu procedūrai </w:t>
      </w:r>
      <w:r w:rsidRPr="00565566">
        <w:rPr>
          <w:rFonts w:ascii="Arial" w:hAnsi="Arial" w:cs="Arial"/>
          <w:b/>
          <w:bCs/>
          <w:sz w:val="22"/>
          <w:szCs w:val="22"/>
          <w:lang w:val="lv-LV"/>
        </w:rPr>
        <w:t>jā</w:t>
      </w:r>
      <w:r w:rsidRPr="00565566">
        <w:rPr>
          <w:rFonts w:ascii="Arial" w:hAnsi="Arial" w:cs="Arial"/>
          <w:b/>
          <w:sz w:val="22"/>
          <w:szCs w:val="22"/>
          <w:lang w:val="lv-LV"/>
        </w:rPr>
        <w:t xml:space="preserve">iesniedz līdz </w:t>
      </w:r>
      <w:bookmarkStart w:id="9" w:name="_Hlk64384198"/>
      <w:r w:rsidRPr="00565566">
        <w:rPr>
          <w:rFonts w:ascii="Arial" w:hAnsi="Arial" w:cs="Arial"/>
          <w:b/>
          <w:sz w:val="22"/>
          <w:szCs w:val="22"/>
          <w:lang w:val="lv-LV"/>
        </w:rPr>
        <w:t>2021.</w:t>
      </w:r>
      <w:r w:rsidR="00127DCA">
        <w:rPr>
          <w:rFonts w:ascii="Arial" w:hAnsi="Arial" w:cs="Arial"/>
          <w:b/>
          <w:sz w:val="22"/>
          <w:szCs w:val="22"/>
          <w:lang w:val="lv-LV"/>
        </w:rPr>
        <w:t xml:space="preserve"> </w:t>
      </w:r>
      <w:r w:rsidRPr="00710D45">
        <w:rPr>
          <w:rFonts w:ascii="Arial" w:hAnsi="Arial" w:cs="Arial"/>
          <w:b/>
          <w:sz w:val="22"/>
          <w:szCs w:val="22"/>
          <w:lang w:val="lv-LV"/>
        </w:rPr>
        <w:t xml:space="preserve">gada </w:t>
      </w:r>
      <w:r w:rsidR="00315307" w:rsidRPr="00315307">
        <w:rPr>
          <w:rFonts w:ascii="Arial" w:hAnsi="Arial" w:cs="Arial"/>
          <w:b/>
          <w:sz w:val="22"/>
          <w:szCs w:val="22"/>
          <w:lang w:val="lv-LV"/>
        </w:rPr>
        <w:t>17</w:t>
      </w:r>
      <w:r w:rsidR="00565566" w:rsidRPr="00315307">
        <w:rPr>
          <w:rFonts w:ascii="Arial" w:hAnsi="Arial" w:cs="Arial"/>
          <w:b/>
          <w:sz w:val="22"/>
          <w:szCs w:val="22"/>
          <w:lang w:val="lv-LV"/>
        </w:rPr>
        <w:t>.</w:t>
      </w:r>
      <w:r w:rsidR="00127DCA" w:rsidRPr="00315307">
        <w:rPr>
          <w:rFonts w:ascii="Arial" w:hAnsi="Arial" w:cs="Arial"/>
          <w:b/>
          <w:sz w:val="22"/>
          <w:szCs w:val="22"/>
          <w:lang w:val="lv-LV"/>
        </w:rPr>
        <w:t xml:space="preserve"> </w:t>
      </w:r>
      <w:r w:rsidR="00064C12" w:rsidRPr="00315307">
        <w:rPr>
          <w:rFonts w:ascii="Arial" w:hAnsi="Arial" w:cs="Arial"/>
          <w:b/>
          <w:sz w:val="22"/>
          <w:szCs w:val="22"/>
          <w:lang w:val="lv-LV"/>
        </w:rPr>
        <w:t>novembra</w:t>
      </w:r>
      <w:r w:rsidRPr="00565566">
        <w:rPr>
          <w:rFonts w:ascii="Arial" w:hAnsi="Arial" w:cs="Arial"/>
          <w:b/>
          <w:sz w:val="22"/>
          <w:szCs w:val="22"/>
          <w:lang w:val="lv-LV"/>
        </w:rPr>
        <w:t xml:space="preserve"> plkst.</w:t>
      </w:r>
      <w:bookmarkEnd w:id="9"/>
      <w:r w:rsidR="00064C12">
        <w:rPr>
          <w:rFonts w:ascii="Arial" w:hAnsi="Arial" w:cs="Arial"/>
          <w:b/>
          <w:sz w:val="22"/>
          <w:szCs w:val="22"/>
          <w:lang w:val="lv-LV"/>
        </w:rPr>
        <w:t xml:space="preserve"> </w:t>
      </w:r>
      <w:r w:rsidRPr="00565566">
        <w:rPr>
          <w:rFonts w:ascii="Arial" w:hAnsi="Arial" w:cs="Arial"/>
          <w:b/>
          <w:sz w:val="22"/>
          <w:szCs w:val="22"/>
          <w:lang w:val="lv-LV"/>
        </w:rPr>
        <w:t xml:space="preserve">9:30, </w:t>
      </w:r>
      <w:r w:rsidRPr="00565566">
        <w:rPr>
          <w:rFonts w:ascii="Arial" w:hAnsi="Arial" w:cs="Arial"/>
          <w:bCs/>
          <w:sz w:val="22"/>
          <w:szCs w:val="22"/>
          <w:lang w:val="lv-LV"/>
        </w:rPr>
        <w:t>Latvijā,</w:t>
      </w:r>
      <w:r w:rsidRPr="00565566">
        <w:rPr>
          <w:rFonts w:ascii="Arial" w:hAnsi="Arial" w:cs="Arial"/>
          <w:sz w:val="22"/>
          <w:szCs w:val="22"/>
          <w:lang w:val="lv-LV"/>
        </w:rPr>
        <w:t xml:space="preserve"> Rīgā, Gogoļa ielā 3, 1.</w:t>
      </w:r>
      <w:r w:rsidR="00064C12">
        <w:rPr>
          <w:rFonts w:ascii="Arial" w:hAnsi="Arial" w:cs="Arial"/>
          <w:sz w:val="22"/>
          <w:szCs w:val="22"/>
          <w:lang w:val="lv-LV"/>
        </w:rPr>
        <w:t xml:space="preserve"> </w:t>
      </w:r>
      <w:r w:rsidRPr="00565566">
        <w:rPr>
          <w:rFonts w:ascii="Arial" w:hAnsi="Arial" w:cs="Arial"/>
          <w:sz w:val="22"/>
          <w:szCs w:val="22"/>
          <w:lang w:val="lv-LV"/>
        </w:rPr>
        <w:t>stāvā, 1</w:t>
      </w:r>
      <w:r w:rsidR="00064C12">
        <w:rPr>
          <w:rFonts w:ascii="Arial" w:hAnsi="Arial" w:cs="Arial"/>
          <w:sz w:val="22"/>
          <w:szCs w:val="22"/>
          <w:lang w:val="lv-LV"/>
        </w:rPr>
        <w:t>0</w:t>
      </w:r>
      <w:r w:rsidRPr="00565566">
        <w:rPr>
          <w:rFonts w:ascii="Arial" w:hAnsi="Arial" w:cs="Arial"/>
          <w:sz w:val="22"/>
          <w:szCs w:val="22"/>
          <w:lang w:val="lv-LV"/>
        </w:rPr>
        <w:t>0.</w:t>
      </w:r>
      <w:r w:rsidR="00127DCA">
        <w:rPr>
          <w:rFonts w:ascii="Arial" w:hAnsi="Arial" w:cs="Arial"/>
          <w:sz w:val="22"/>
          <w:szCs w:val="22"/>
          <w:lang w:val="lv-LV"/>
        </w:rPr>
        <w:t xml:space="preserve"> </w:t>
      </w:r>
      <w:r w:rsidRPr="00565566">
        <w:rPr>
          <w:rFonts w:ascii="Arial" w:hAnsi="Arial" w:cs="Arial"/>
          <w:sz w:val="22"/>
          <w:szCs w:val="22"/>
          <w:lang w:val="lv-LV"/>
        </w:rPr>
        <w:t>kabinetā (</w:t>
      </w:r>
      <w:r w:rsidRPr="00565566">
        <w:rPr>
          <w:rFonts w:ascii="Arial" w:hAnsi="Arial" w:cs="Arial"/>
          <w:b/>
          <w:bCs/>
          <w:sz w:val="22"/>
          <w:szCs w:val="22"/>
          <w:lang w:val="lv-LV"/>
        </w:rPr>
        <w:t>VAS “Latvijas dzelzceļš” Kancelejā</w:t>
      </w:r>
      <w:r w:rsidRPr="00565566">
        <w:rPr>
          <w:rFonts w:ascii="Arial" w:hAnsi="Arial" w:cs="Arial"/>
          <w:sz w:val="22"/>
          <w:szCs w:val="22"/>
          <w:lang w:val="lv-LV"/>
        </w:rPr>
        <w:t>). Piedāvājumu iesniedz personīgi, ar kurjera starpniecību vai ierakstītā pasta sūtījumā.</w:t>
      </w:r>
    </w:p>
    <w:p w14:paraId="5A792296" w14:textId="3F29CF6D" w:rsidR="0008739C" w:rsidRPr="00565566" w:rsidRDefault="0008739C" w:rsidP="0008739C">
      <w:pPr>
        <w:pStyle w:val="Sarakstarindkopa"/>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Komisija iesniegtos piedāvājumus atver tūlīt pēc piedāvājumu iesniegšanas termiņa beigām </w:t>
      </w:r>
      <w:bookmarkStart w:id="10" w:name="_Hlk64384290"/>
      <w:r w:rsidRPr="00565566">
        <w:rPr>
          <w:rFonts w:ascii="Arial" w:hAnsi="Arial" w:cs="Arial"/>
          <w:b/>
          <w:bCs/>
          <w:sz w:val="22"/>
          <w:szCs w:val="22"/>
          <w:lang w:val="lv-LV"/>
        </w:rPr>
        <w:t>2021.</w:t>
      </w:r>
      <w:r w:rsidR="00127DCA">
        <w:rPr>
          <w:rFonts w:ascii="Arial" w:hAnsi="Arial" w:cs="Arial"/>
          <w:b/>
          <w:bCs/>
          <w:sz w:val="22"/>
          <w:szCs w:val="22"/>
          <w:lang w:val="lv-LV"/>
        </w:rPr>
        <w:t xml:space="preserve"> </w:t>
      </w:r>
      <w:r w:rsidRPr="00710D45">
        <w:rPr>
          <w:rFonts w:ascii="Arial" w:hAnsi="Arial" w:cs="Arial"/>
          <w:b/>
          <w:bCs/>
          <w:sz w:val="22"/>
          <w:szCs w:val="22"/>
          <w:lang w:val="lv-LV"/>
        </w:rPr>
        <w:t xml:space="preserve">gada </w:t>
      </w:r>
      <w:r w:rsidR="00315307">
        <w:rPr>
          <w:rFonts w:ascii="Arial" w:hAnsi="Arial" w:cs="Arial"/>
          <w:b/>
          <w:bCs/>
          <w:sz w:val="22"/>
          <w:szCs w:val="22"/>
          <w:lang w:val="lv-LV"/>
        </w:rPr>
        <w:t>17</w:t>
      </w:r>
      <w:r w:rsidR="00565566" w:rsidRPr="00710D45">
        <w:rPr>
          <w:rFonts w:ascii="Arial" w:hAnsi="Arial" w:cs="Arial"/>
          <w:b/>
          <w:bCs/>
          <w:sz w:val="22"/>
          <w:szCs w:val="22"/>
          <w:lang w:val="lv-LV"/>
        </w:rPr>
        <w:t>.</w:t>
      </w:r>
      <w:r w:rsidR="00127DCA" w:rsidRPr="00710D45">
        <w:rPr>
          <w:rFonts w:ascii="Arial" w:hAnsi="Arial" w:cs="Arial"/>
          <w:b/>
          <w:bCs/>
          <w:sz w:val="22"/>
          <w:szCs w:val="22"/>
          <w:lang w:val="lv-LV"/>
        </w:rPr>
        <w:t xml:space="preserve"> </w:t>
      </w:r>
      <w:r w:rsidR="00064C12" w:rsidRPr="00315307">
        <w:rPr>
          <w:rFonts w:ascii="Arial" w:hAnsi="Arial" w:cs="Arial"/>
          <w:b/>
          <w:sz w:val="22"/>
          <w:szCs w:val="22"/>
          <w:lang w:val="lv-LV"/>
        </w:rPr>
        <w:t>novembrī</w:t>
      </w:r>
      <w:r w:rsidRPr="00315307">
        <w:rPr>
          <w:rFonts w:ascii="Arial" w:hAnsi="Arial" w:cs="Arial"/>
          <w:b/>
          <w:sz w:val="22"/>
          <w:szCs w:val="22"/>
          <w:lang w:val="lv-LV"/>
        </w:rPr>
        <w:t xml:space="preserve"> </w:t>
      </w:r>
      <w:r w:rsidRPr="00315307">
        <w:rPr>
          <w:rFonts w:ascii="Arial" w:hAnsi="Arial" w:cs="Arial"/>
          <w:b/>
          <w:bCs/>
          <w:sz w:val="22"/>
          <w:szCs w:val="22"/>
          <w:lang w:val="lv-LV"/>
        </w:rPr>
        <w:t>plkst</w:t>
      </w:r>
      <w:r w:rsidRPr="00565566">
        <w:rPr>
          <w:rFonts w:ascii="Arial" w:hAnsi="Arial" w:cs="Arial"/>
          <w:b/>
          <w:bCs/>
          <w:sz w:val="22"/>
          <w:szCs w:val="22"/>
          <w:lang w:val="lv-LV"/>
        </w:rPr>
        <w:t>. 10:00</w:t>
      </w:r>
      <w:bookmarkEnd w:id="10"/>
      <w:r w:rsidR="001347F0" w:rsidRPr="00565566">
        <w:rPr>
          <w:rFonts w:ascii="Arial" w:hAnsi="Arial" w:cs="Arial"/>
          <w:sz w:val="22"/>
          <w:szCs w:val="22"/>
          <w:lang w:val="lv-LV"/>
        </w:rPr>
        <w:t>, VAS “Latvijas dzelzceļš” Iepirkumu birojā.</w:t>
      </w:r>
    </w:p>
    <w:p w14:paraId="7430B36C" w14:textId="77777777" w:rsidR="0008739C" w:rsidRPr="00565566" w:rsidRDefault="0008739C" w:rsidP="0008739C">
      <w:pPr>
        <w:pStyle w:val="Sarakstarindkopa"/>
        <w:numPr>
          <w:ilvl w:val="2"/>
          <w:numId w:val="8"/>
        </w:numPr>
        <w:jc w:val="both"/>
        <w:rPr>
          <w:rFonts w:ascii="Arial" w:hAnsi="Arial" w:cs="Arial"/>
          <w:b/>
          <w:sz w:val="22"/>
          <w:szCs w:val="22"/>
          <w:lang w:val="lv-LV"/>
        </w:rPr>
      </w:pPr>
      <w:bookmarkStart w:id="11" w:name="_Hlk52367908"/>
      <w:r w:rsidRPr="00565566">
        <w:rPr>
          <w:rFonts w:ascii="Arial" w:hAnsi="Arial" w:cs="Arial"/>
          <w:sz w:val="22"/>
          <w:szCs w:val="22"/>
          <w:lang w:val="lv-LV"/>
        </w:rPr>
        <w:t>Pēc piedāvājumu iesniegšanai noteiktā termiņa iesniegtie piedāvājumi un piedāvājumi, kas nav slēgtā iesaiņojumā (neaizlīmētā iepakojumā), netiks skatīti, tie tiks atgriezti atpakaļ iesniedzējiem bez izskatīšanas.</w:t>
      </w:r>
    </w:p>
    <w:p w14:paraId="0B603BC3" w14:textId="77777777" w:rsidR="0008739C" w:rsidRPr="00565566" w:rsidRDefault="0008739C" w:rsidP="0008739C">
      <w:pPr>
        <w:pStyle w:val="Sarakstarindkopa"/>
        <w:numPr>
          <w:ilvl w:val="2"/>
          <w:numId w:val="8"/>
        </w:numPr>
        <w:jc w:val="both"/>
        <w:rPr>
          <w:rFonts w:ascii="Arial" w:hAnsi="Arial" w:cs="Arial"/>
          <w:b/>
          <w:sz w:val="22"/>
          <w:szCs w:val="22"/>
          <w:lang w:val="lv-LV"/>
        </w:rPr>
      </w:pPr>
      <w:r w:rsidRPr="00565566">
        <w:rPr>
          <w:rFonts w:ascii="Arial" w:hAnsi="Arial" w:cs="Arial"/>
          <w:bCs/>
          <w:sz w:val="22"/>
          <w:szCs w:val="22"/>
          <w:lang w:val="lv-LV"/>
        </w:rPr>
        <w:t xml:space="preserve">Ja </w:t>
      </w:r>
      <w:r w:rsidR="00A1717A">
        <w:rPr>
          <w:rFonts w:ascii="Arial" w:hAnsi="Arial" w:cs="Arial"/>
          <w:bCs/>
          <w:sz w:val="22"/>
          <w:szCs w:val="22"/>
          <w:lang w:val="lv-LV"/>
        </w:rPr>
        <w:t>K</w:t>
      </w:r>
      <w:r w:rsidRPr="00565566">
        <w:rPr>
          <w:rFonts w:ascii="Arial" w:hAnsi="Arial" w:cs="Arial"/>
          <w:bCs/>
          <w:sz w:val="22"/>
          <w:szCs w:val="22"/>
          <w:lang w:val="lv-LV"/>
        </w:rPr>
        <w:t xml:space="preserve">omisija saņēmusi </w:t>
      </w:r>
      <w:r w:rsidR="00423B35">
        <w:rPr>
          <w:rFonts w:ascii="Arial" w:hAnsi="Arial" w:cs="Arial"/>
          <w:bCs/>
          <w:sz w:val="22"/>
          <w:szCs w:val="22"/>
          <w:lang w:val="lv-LV"/>
        </w:rPr>
        <w:t>P</w:t>
      </w:r>
      <w:r w:rsidRPr="00565566">
        <w:rPr>
          <w:rFonts w:ascii="Arial" w:hAnsi="Arial" w:cs="Arial"/>
          <w:bCs/>
          <w:sz w:val="22"/>
          <w:szCs w:val="22"/>
          <w:lang w:val="lv-LV"/>
        </w:rPr>
        <w:t>retendenta piedāvājuma atsaukumu vai grozījumu, to atver pirms piedāvājuma.</w:t>
      </w:r>
    </w:p>
    <w:p w14:paraId="05E14F55" w14:textId="77777777" w:rsidR="0008739C" w:rsidRPr="00565566" w:rsidRDefault="0008739C" w:rsidP="0008739C">
      <w:pPr>
        <w:pStyle w:val="Sarakstarindkopa"/>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Iesniedzot piedāvājumu, </w:t>
      </w:r>
      <w:r w:rsidR="00423B35">
        <w:rPr>
          <w:rFonts w:ascii="Arial" w:hAnsi="Arial" w:cs="Arial"/>
          <w:sz w:val="22"/>
          <w:szCs w:val="22"/>
          <w:lang w:val="lv-LV"/>
        </w:rPr>
        <w:t>P</w:t>
      </w:r>
      <w:r w:rsidRPr="00565566">
        <w:rPr>
          <w:rFonts w:ascii="Arial" w:hAnsi="Arial" w:cs="Arial"/>
          <w:sz w:val="22"/>
          <w:szCs w:val="22"/>
          <w:lang w:val="lv-LV"/>
        </w:rPr>
        <w:t xml:space="preserve">retendents pilnībā atzīst visus </w:t>
      </w:r>
      <w:r w:rsidR="003826AF">
        <w:rPr>
          <w:rFonts w:ascii="Arial" w:hAnsi="Arial" w:cs="Arial"/>
          <w:sz w:val="22"/>
          <w:szCs w:val="22"/>
          <w:lang w:val="lv-LV"/>
        </w:rPr>
        <w:t>N</w:t>
      </w:r>
      <w:r w:rsidRPr="00565566">
        <w:rPr>
          <w:rFonts w:ascii="Arial" w:hAnsi="Arial" w:cs="Arial"/>
          <w:sz w:val="22"/>
          <w:szCs w:val="22"/>
          <w:lang w:val="lv-LV"/>
        </w:rPr>
        <w:t>olikumā (t.sk. tā pielikumos un formās) ietvertos nosacījumus.</w:t>
      </w:r>
    </w:p>
    <w:p w14:paraId="2FAD18CB" w14:textId="77777777" w:rsidR="0008739C" w:rsidRPr="00565566" w:rsidRDefault="0008739C" w:rsidP="0008739C">
      <w:pPr>
        <w:pStyle w:val="Sarakstarindkopa"/>
        <w:numPr>
          <w:ilvl w:val="2"/>
          <w:numId w:val="8"/>
        </w:numPr>
        <w:jc w:val="both"/>
        <w:rPr>
          <w:rFonts w:ascii="Arial" w:hAnsi="Arial" w:cs="Arial"/>
          <w:b/>
          <w:sz w:val="22"/>
          <w:szCs w:val="22"/>
          <w:lang w:val="lv-LV"/>
        </w:rPr>
      </w:pPr>
      <w:r w:rsidRPr="00565566">
        <w:rPr>
          <w:rFonts w:ascii="Arial" w:hAnsi="Arial" w:cs="Arial"/>
          <w:bCs/>
          <w:sz w:val="22"/>
          <w:szCs w:val="22"/>
          <w:lang w:val="lv-LV"/>
        </w:rPr>
        <w:t>Piedāvājumu atvēršana ir atklāta</w:t>
      </w:r>
      <w:r w:rsidR="00F448BC">
        <w:rPr>
          <w:rFonts w:ascii="Arial" w:hAnsi="Arial" w:cs="Arial"/>
          <w:bCs/>
          <w:sz w:val="22"/>
          <w:szCs w:val="22"/>
          <w:lang w:val="lv-LV"/>
        </w:rPr>
        <w:t>.</w:t>
      </w:r>
      <w:r w:rsidRPr="00064C12">
        <w:rPr>
          <w:rStyle w:val="Vresatsauce"/>
          <w:rFonts w:ascii="Arial" w:hAnsi="Arial" w:cs="Arial"/>
          <w:sz w:val="22"/>
          <w:szCs w:val="22"/>
          <w:lang w:val="lv-LV"/>
        </w:rPr>
        <w:footnoteReference w:id="2"/>
      </w:r>
    </w:p>
    <w:bookmarkEnd w:id="11"/>
    <w:p w14:paraId="1E9CDDF8" w14:textId="77777777" w:rsidR="009D5683" w:rsidRPr="0050282D" w:rsidRDefault="0008739C" w:rsidP="008B3047">
      <w:pPr>
        <w:pStyle w:val="Sarakstarindkopa"/>
        <w:numPr>
          <w:ilvl w:val="2"/>
          <w:numId w:val="8"/>
        </w:numPr>
        <w:jc w:val="both"/>
        <w:rPr>
          <w:rStyle w:val="Hipersaite"/>
          <w:rFonts w:ascii="Arial" w:hAnsi="Arial" w:cs="Arial"/>
          <w:b/>
          <w:color w:val="auto"/>
          <w:sz w:val="22"/>
          <w:szCs w:val="22"/>
          <w:u w:val="none"/>
          <w:lang w:val="lv-LV"/>
        </w:rPr>
      </w:pPr>
      <w:r w:rsidRPr="00565566">
        <w:rPr>
          <w:rFonts w:ascii="Arial" w:hAnsi="Arial" w:cs="Arial"/>
          <w:sz w:val="22"/>
          <w:szCs w:val="22"/>
          <w:lang w:val="lv-LV"/>
        </w:rPr>
        <w:lastRenderedPageBreak/>
        <w:t>Komisija piedāvājumus atver to iesniegšanas secībā</w:t>
      </w:r>
      <w:r w:rsidR="0050282D">
        <w:rPr>
          <w:rFonts w:ascii="Arial" w:hAnsi="Arial" w:cs="Arial"/>
          <w:sz w:val="22"/>
          <w:szCs w:val="22"/>
          <w:lang w:val="lv-LV"/>
        </w:rPr>
        <w:t>,</w:t>
      </w:r>
      <w:r w:rsidRPr="00565566">
        <w:rPr>
          <w:rFonts w:ascii="Arial" w:hAnsi="Arial" w:cs="Arial"/>
          <w:sz w:val="22"/>
          <w:szCs w:val="22"/>
          <w:lang w:val="lv-LV"/>
        </w:rPr>
        <w:t xml:space="preserve"> nolas</w:t>
      </w:r>
      <w:r w:rsidR="0050282D">
        <w:rPr>
          <w:rFonts w:ascii="Arial" w:hAnsi="Arial" w:cs="Arial"/>
          <w:sz w:val="22"/>
          <w:szCs w:val="22"/>
          <w:lang w:val="lv-LV"/>
        </w:rPr>
        <w:t>ot</w:t>
      </w:r>
      <w:r w:rsidRPr="00565566">
        <w:rPr>
          <w:rFonts w:ascii="Arial" w:hAnsi="Arial" w:cs="Arial"/>
          <w:sz w:val="22"/>
          <w:szCs w:val="22"/>
          <w:lang w:val="lv-LV"/>
        </w:rPr>
        <w:t xml:space="preserve"> </w:t>
      </w:r>
      <w:r w:rsidR="00423B35">
        <w:rPr>
          <w:rFonts w:ascii="Arial" w:hAnsi="Arial" w:cs="Arial"/>
          <w:sz w:val="22"/>
          <w:szCs w:val="22"/>
          <w:lang w:val="lv-LV"/>
        </w:rPr>
        <w:t>P</w:t>
      </w:r>
      <w:r w:rsidRPr="00565566">
        <w:rPr>
          <w:rFonts w:ascii="Arial" w:hAnsi="Arial" w:cs="Arial"/>
          <w:sz w:val="22"/>
          <w:szCs w:val="22"/>
          <w:lang w:val="lv-LV"/>
        </w:rPr>
        <w:t xml:space="preserve">retendenta nosaukumu, </w:t>
      </w:r>
      <w:r w:rsidR="009D5683" w:rsidRPr="00565566">
        <w:rPr>
          <w:rFonts w:ascii="Arial" w:hAnsi="Arial" w:cs="Arial"/>
          <w:sz w:val="22"/>
          <w:szCs w:val="22"/>
          <w:lang w:val="lv-LV"/>
        </w:rPr>
        <w:t xml:space="preserve">piedāvājuma iesniegšanas laiku un </w:t>
      </w:r>
      <w:r w:rsidR="0050282D">
        <w:rPr>
          <w:rFonts w:ascii="Arial" w:hAnsi="Arial" w:cs="Arial"/>
          <w:sz w:val="22"/>
          <w:szCs w:val="22"/>
          <w:lang w:val="lv-LV"/>
        </w:rPr>
        <w:t xml:space="preserve">apjomu, </w:t>
      </w:r>
      <w:r w:rsidRPr="00565566">
        <w:rPr>
          <w:rFonts w:ascii="Arial" w:hAnsi="Arial" w:cs="Arial"/>
          <w:sz w:val="22"/>
          <w:szCs w:val="22"/>
          <w:lang w:val="lv-LV"/>
        </w:rPr>
        <w:t xml:space="preserve">piedāvāto cenu, </w:t>
      </w:r>
      <w:r w:rsidR="009D5683" w:rsidRPr="00565566">
        <w:rPr>
          <w:rFonts w:ascii="Arial" w:hAnsi="Arial" w:cs="Arial"/>
          <w:sz w:val="22"/>
          <w:szCs w:val="22"/>
          <w:lang w:val="lv-LV"/>
        </w:rPr>
        <w:t>un pārbauda,</w:t>
      </w:r>
      <w:r w:rsidRPr="00565566">
        <w:rPr>
          <w:rFonts w:ascii="Arial" w:hAnsi="Arial" w:cs="Arial"/>
          <w:sz w:val="22"/>
          <w:szCs w:val="22"/>
          <w:lang w:val="lv-LV"/>
        </w:rPr>
        <w:t xml:space="preserve"> vai ir iesniegts piedāvājuma nodrošinājums.</w:t>
      </w:r>
    </w:p>
    <w:p w14:paraId="02FC2BBE" w14:textId="77777777" w:rsidR="00896DB8" w:rsidRPr="00565566" w:rsidRDefault="00896DB8" w:rsidP="008B3047">
      <w:pPr>
        <w:jc w:val="both"/>
        <w:rPr>
          <w:rStyle w:val="Hipersaite"/>
          <w:rFonts w:ascii="Arial" w:hAnsi="Arial" w:cs="Arial"/>
          <w:b/>
          <w:color w:val="auto"/>
          <w:sz w:val="22"/>
          <w:szCs w:val="22"/>
          <w:lang w:val="lv-LV"/>
        </w:rPr>
      </w:pPr>
    </w:p>
    <w:p w14:paraId="1F26D7CA" w14:textId="77777777" w:rsidR="008B3047" w:rsidRPr="00565566" w:rsidRDefault="008B3047" w:rsidP="008B3047">
      <w:pPr>
        <w:pStyle w:val="Sarakstarindkopa"/>
        <w:numPr>
          <w:ilvl w:val="1"/>
          <w:numId w:val="8"/>
        </w:numPr>
        <w:rPr>
          <w:rFonts w:ascii="Arial" w:hAnsi="Arial" w:cs="Arial"/>
          <w:b/>
          <w:sz w:val="22"/>
          <w:szCs w:val="22"/>
          <w:lang w:val="lv-LV"/>
        </w:rPr>
      </w:pPr>
      <w:r w:rsidRPr="00565566">
        <w:rPr>
          <w:rFonts w:ascii="Arial" w:hAnsi="Arial" w:cs="Arial"/>
          <w:b/>
          <w:sz w:val="22"/>
          <w:szCs w:val="22"/>
          <w:lang w:val="lv-LV"/>
        </w:rPr>
        <w:t>Piedāvājuma dokumentu noformējums</w:t>
      </w:r>
    </w:p>
    <w:p w14:paraId="303129F7" w14:textId="77777777" w:rsidR="0008739C" w:rsidRPr="00565566" w:rsidRDefault="0008739C" w:rsidP="0008739C">
      <w:pPr>
        <w:pStyle w:val="Sarakstarindkopa"/>
        <w:numPr>
          <w:ilvl w:val="2"/>
          <w:numId w:val="8"/>
        </w:numPr>
        <w:jc w:val="both"/>
        <w:rPr>
          <w:rFonts w:ascii="Arial" w:hAnsi="Arial" w:cs="Arial"/>
          <w:b/>
          <w:sz w:val="22"/>
          <w:szCs w:val="22"/>
          <w:lang w:val="lv-LV"/>
        </w:rPr>
      </w:pPr>
      <w:r w:rsidRPr="00565566">
        <w:rPr>
          <w:rFonts w:ascii="Arial" w:hAnsi="Arial" w:cs="Arial"/>
          <w:bCs/>
          <w:sz w:val="22"/>
          <w:szCs w:val="22"/>
          <w:lang w:val="lv-LV"/>
        </w:rPr>
        <w:t xml:space="preserve">Piedāvājums jāiesniedz drošā un aizvērtā iepakojumā, </w:t>
      </w:r>
      <w:r w:rsidRPr="00565566">
        <w:rPr>
          <w:rFonts w:ascii="Arial" w:hAnsi="Arial" w:cs="Arial"/>
          <w:sz w:val="22"/>
          <w:szCs w:val="22"/>
          <w:lang w:val="lv-LV"/>
        </w:rPr>
        <w:t>lai tā saturam nevar piekļūt, nesabojājot iesaiņojumu</w:t>
      </w:r>
      <w:r w:rsidRPr="00565566">
        <w:rPr>
          <w:rFonts w:ascii="Arial" w:hAnsi="Arial" w:cs="Arial"/>
          <w:bCs/>
          <w:sz w:val="22"/>
          <w:szCs w:val="22"/>
          <w:lang w:val="lv-LV"/>
        </w:rPr>
        <w:t>, uz iepakojuma jānorāda:</w:t>
      </w:r>
    </w:p>
    <w:p w14:paraId="6923C172" w14:textId="77777777" w:rsidR="0008739C" w:rsidRPr="00565566" w:rsidRDefault="0008739C" w:rsidP="00B6659A">
      <w:pPr>
        <w:pStyle w:val="Sarakstarindkopa"/>
        <w:numPr>
          <w:ilvl w:val="3"/>
          <w:numId w:val="8"/>
        </w:numPr>
        <w:ind w:left="993" w:hanging="993"/>
        <w:jc w:val="both"/>
        <w:rPr>
          <w:rFonts w:ascii="Arial" w:hAnsi="Arial" w:cs="Arial"/>
          <w:b/>
          <w:sz w:val="22"/>
          <w:szCs w:val="22"/>
          <w:lang w:val="lv-LV"/>
        </w:rPr>
      </w:pPr>
      <w:r w:rsidRPr="00565566">
        <w:rPr>
          <w:rFonts w:ascii="Arial" w:hAnsi="Arial" w:cs="Arial"/>
          <w:bCs/>
          <w:sz w:val="22"/>
          <w:szCs w:val="22"/>
          <w:lang w:val="lv-LV"/>
        </w:rPr>
        <w:t>adresāts:</w:t>
      </w:r>
      <w:r w:rsidRPr="00565566">
        <w:rPr>
          <w:rFonts w:ascii="Arial" w:hAnsi="Arial" w:cs="Arial"/>
          <w:b/>
          <w:sz w:val="22"/>
          <w:szCs w:val="22"/>
          <w:lang w:val="lv-LV"/>
        </w:rPr>
        <w:t xml:space="preserve"> VAS “Latvijas dzelzceļš” Iepirkumu birojam, Gogoļa ielā 3, Rīgā, Latvijā, LV-1547;</w:t>
      </w:r>
    </w:p>
    <w:p w14:paraId="1BC10EA7" w14:textId="77777777" w:rsidR="0008739C" w:rsidRPr="00565566" w:rsidRDefault="0008739C" w:rsidP="00B6659A">
      <w:pPr>
        <w:pStyle w:val="Sarakstarindkopa"/>
        <w:numPr>
          <w:ilvl w:val="3"/>
          <w:numId w:val="8"/>
        </w:numPr>
        <w:ind w:left="993" w:hanging="993"/>
        <w:jc w:val="both"/>
        <w:rPr>
          <w:rFonts w:ascii="Arial" w:hAnsi="Arial" w:cs="Arial"/>
          <w:b/>
          <w:sz w:val="22"/>
          <w:szCs w:val="22"/>
          <w:lang w:val="lv-LV"/>
        </w:rPr>
      </w:pPr>
      <w:r w:rsidRPr="00565566">
        <w:rPr>
          <w:rFonts w:ascii="Arial" w:hAnsi="Arial" w:cs="Arial"/>
          <w:bCs/>
          <w:sz w:val="22"/>
          <w:szCs w:val="22"/>
          <w:lang w:val="lv-LV"/>
        </w:rPr>
        <w:t xml:space="preserve">atzīme atbilstoši tā saturam: </w:t>
      </w:r>
      <w:r w:rsidRPr="00565566">
        <w:rPr>
          <w:rFonts w:ascii="Arial" w:hAnsi="Arial" w:cs="Arial"/>
          <w:b/>
          <w:sz w:val="22"/>
          <w:szCs w:val="22"/>
          <w:lang w:val="lv-LV"/>
        </w:rPr>
        <w:t>“</w:t>
      </w:r>
      <w:bookmarkStart w:id="14" w:name="_Hlk64384409"/>
      <w:r w:rsidRPr="00565566">
        <w:rPr>
          <w:rFonts w:ascii="Arial" w:hAnsi="Arial" w:cs="Arial"/>
          <w:b/>
          <w:sz w:val="22"/>
          <w:szCs w:val="22"/>
          <w:lang w:val="lv-LV"/>
        </w:rPr>
        <w:t>Piedāvājuma dokumenti sarunu procedūrai ar publikāciju “</w:t>
      </w:r>
      <w:r w:rsidR="00A849B6">
        <w:rPr>
          <w:rFonts w:ascii="Arial" w:hAnsi="Arial" w:cs="Arial"/>
          <w:b/>
          <w:bCs/>
          <w:sz w:val="22"/>
          <w:szCs w:val="22"/>
          <w:lang w:val="lv-LV"/>
        </w:rPr>
        <w:t xml:space="preserve">Tehniskās gāzes </w:t>
      </w:r>
      <w:r w:rsidR="00B6659A" w:rsidRPr="00B6659A">
        <w:rPr>
          <w:rFonts w:ascii="Arial" w:hAnsi="Arial" w:cs="Arial"/>
          <w:b/>
          <w:bCs/>
          <w:sz w:val="22"/>
          <w:szCs w:val="22"/>
          <w:lang w:val="lv-LV"/>
        </w:rPr>
        <w:t>iegāde SIA "LDZ ritošā sastāva serviss" vajadzībām</w:t>
      </w:r>
      <w:r w:rsidRPr="00565566">
        <w:rPr>
          <w:rFonts w:ascii="Arial" w:hAnsi="Arial" w:cs="Arial"/>
          <w:b/>
          <w:sz w:val="22"/>
          <w:szCs w:val="22"/>
          <w:lang w:val="lv-LV"/>
        </w:rPr>
        <w:t>”;</w:t>
      </w:r>
    </w:p>
    <w:p w14:paraId="585BE725" w14:textId="018CF2A0" w:rsidR="0008739C" w:rsidRPr="00565566" w:rsidRDefault="0008739C" w:rsidP="00B6659A">
      <w:pPr>
        <w:pStyle w:val="Sarakstarindkopa"/>
        <w:numPr>
          <w:ilvl w:val="3"/>
          <w:numId w:val="8"/>
        </w:numPr>
        <w:ind w:left="993" w:hanging="993"/>
        <w:jc w:val="both"/>
        <w:rPr>
          <w:rFonts w:ascii="Arial" w:hAnsi="Arial" w:cs="Arial"/>
          <w:b/>
          <w:sz w:val="22"/>
          <w:szCs w:val="22"/>
          <w:lang w:val="lv-LV"/>
        </w:rPr>
      </w:pPr>
      <w:r w:rsidRPr="00565566">
        <w:rPr>
          <w:rFonts w:ascii="Arial" w:hAnsi="Arial" w:cs="Arial"/>
          <w:bCs/>
          <w:sz w:val="22"/>
          <w:szCs w:val="22"/>
          <w:lang w:val="lv-LV"/>
        </w:rPr>
        <w:t>norāde: “</w:t>
      </w:r>
      <w:r w:rsidRPr="00565566">
        <w:rPr>
          <w:rFonts w:ascii="Arial" w:hAnsi="Arial" w:cs="Arial"/>
          <w:b/>
          <w:sz w:val="22"/>
          <w:szCs w:val="22"/>
          <w:lang w:val="lv-LV"/>
        </w:rPr>
        <w:t>Neatvērt līdz 2021.</w:t>
      </w:r>
      <w:r w:rsidR="004D0916">
        <w:rPr>
          <w:rFonts w:ascii="Arial" w:hAnsi="Arial" w:cs="Arial"/>
          <w:b/>
          <w:sz w:val="22"/>
          <w:szCs w:val="22"/>
          <w:lang w:val="lv-LV"/>
        </w:rPr>
        <w:t xml:space="preserve"> </w:t>
      </w:r>
      <w:r w:rsidRPr="00710D45">
        <w:rPr>
          <w:rFonts w:ascii="Arial" w:hAnsi="Arial" w:cs="Arial"/>
          <w:b/>
          <w:sz w:val="22"/>
          <w:szCs w:val="22"/>
          <w:lang w:val="lv-LV"/>
        </w:rPr>
        <w:t xml:space="preserve">gada </w:t>
      </w:r>
      <w:r w:rsidR="00315307">
        <w:rPr>
          <w:rFonts w:ascii="Arial" w:hAnsi="Arial" w:cs="Arial"/>
          <w:b/>
          <w:sz w:val="22"/>
          <w:szCs w:val="22"/>
          <w:lang w:val="lv-LV"/>
        </w:rPr>
        <w:t>17</w:t>
      </w:r>
      <w:r w:rsidR="00565566" w:rsidRPr="00710D45">
        <w:rPr>
          <w:rFonts w:ascii="Arial" w:hAnsi="Arial" w:cs="Arial"/>
          <w:b/>
          <w:sz w:val="22"/>
          <w:szCs w:val="22"/>
          <w:lang w:val="lv-LV"/>
        </w:rPr>
        <w:t>.</w:t>
      </w:r>
      <w:r w:rsidR="00B6659A" w:rsidRPr="00710D45">
        <w:rPr>
          <w:rFonts w:ascii="Arial" w:hAnsi="Arial" w:cs="Arial"/>
          <w:b/>
          <w:sz w:val="22"/>
          <w:szCs w:val="22"/>
          <w:lang w:val="lv-LV"/>
        </w:rPr>
        <w:t xml:space="preserve"> </w:t>
      </w:r>
      <w:r w:rsidR="00A849B6">
        <w:rPr>
          <w:rFonts w:ascii="Arial" w:hAnsi="Arial" w:cs="Arial"/>
          <w:b/>
          <w:sz w:val="22"/>
          <w:szCs w:val="22"/>
          <w:lang w:val="lv-LV"/>
        </w:rPr>
        <w:t>novembra</w:t>
      </w:r>
      <w:r w:rsidRPr="00565566">
        <w:rPr>
          <w:rFonts w:ascii="Arial" w:hAnsi="Arial" w:cs="Arial"/>
          <w:b/>
          <w:sz w:val="22"/>
          <w:szCs w:val="22"/>
          <w:lang w:val="lv-LV"/>
        </w:rPr>
        <w:t xml:space="preserve"> plkst. 10:</w:t>
      </w:r>
      <w:bookmarkEnd w:id="14"/>
      <w:r w:rsidRPr="00565566">
        <w:rPr>
          <w:rFonts w:ascii="Arial" w:hAnsi="Arial" w:cs="Arial"/>
          <w:b/>
          <w:sz w:val="22"/>
          <w:szCs w:val="22"/>
          <w:lang w:val="lv-LV"/>
        </w:rPr>
        <w:t>00”;</w:t>
      </w:r>
    </w:p>
    <w:p w14:paraId="58BF6569" w14:textId="77777777" w:rsidR="0008739C" w:rsidRPr="00565566" w:rsidRDefault="0008739C" w:rsidP="00B6659A">
      <w:pPr>
        <w:pStyle w:val="Sarakstarindkopa"/>
        <w:numPr>
          <w:ilvl w:val="3"/>
          <w:numId w:val="8"/>
        </w:numPr>
        <w:ind w:left="993" w:hanging="993"/>
        <w:jc w:val="both"/>
        <w:rPr>
          <w:rFonts w:ascii="Arial" w:hAnsi="Arial" w:cs="Arial"/>
          <w:b/>
          <w:sz w:val="22"/>
          <w:szCs w:val="22"/>
          <w:lang w:val="lv-LV"/>
        </w:rPr>
      </w:pPr>
      <w:r w:rsidRPr="00565566">
        <w:rPr>
          <w:rFonts w:ascii="Arial" w:hAnsi="Arial" w:cs="Arial"/>
          <w:bCs/>
          <w:sz w:val="22"/>
          <w:szCs w:val="22"/>
          <w:lang w:val="lv-LV"/>
        </w:rPr>
        <w:t>informācija</w:t>
      </w:r>
      <w:r w:rsidRPr="00565566">
        <w:rPr>
          <w:rFonts w:ascii="Arial" w:hAnsi="Arial" w:cs="Arial"/>
          <w:b/>
          <w:sz w:val="22"/>
          <w:szCs w:val="22"/>
          <w:lang w:val="lv-LV"/>
        </w:rPr>
        <w:t xml:space="preserve"> </w:t>
      </w:r>
      <w:r w:rsidRPr="00565566">
        <w:rPr>
          <w:rFonts w:ascii="Arial" w:hAnsi="Arial" w:cs="Arial"/>
          <w:bCs/>
          <w:sz w:val="22"/>
          <w:szCs w:val="22"/>
          <w:lang w:val="lv-LV"/>
        </w:rPr>
        <w:t xml:space="preserve">par </w:t>
      </w:r>
      <w:r w:rsidR="00423B35">
        <w:rPr>
          <w:rFonts w:ascii="Arial" w:hAnsi="Arial" w:cs="Arial"/>
          <w:bCs/>
          <w:sz w:val="22"/>
          <w:szCs w:val="22"/>
          <w:lang w:val="lv-LV"/>
        </w:rPr>
        <w:t>P</w:t>
      </w:r>
      <w:r w:rsidRPr="00565566">
        <w:rPr>
          <w:rFonts w:ascii="Arial" w:hAnsi="Arial" w:cs="Arial"/>
          <w:bCs/>
          <w:sz w:val="22"/>
          <w:szCs w:val="22"/>
          <w:lang w:val="lv-LV"/>
        </w:rPr>
        <w:t>retendentu</w:t>
      </w:r>
      <w:r w:rsidRPr="00565566">
        <w:rPr>
          <w:rFonts w:ascii="Arial" w:hAnsi="Arial" w:cs="Arial"/>
          <w:b/>
          <w:sz w:val="22"/>
          <w:szCs w:val="22"/>
          <w:lang w:val="lv-LV"/>
        </w:rPr>
        <w:t>: nosaukums, juridiskā adrese un kontakttālrunis</w:t>
      </w:r>
      <w:bookmarkStart w:id="15" w:name="_Ref104800850"/>
      <w:bookmarkStart w:id="16" w:name="_Ref160424148"/>
      <w:r w:rsidRPr="00565566">
        <w:rPr>
          <w:rFonts w:ascii="Arial" w:hAnsi="Arial" w:cs="Arial"/>
          <w:sz w:val="22"/>
          <w:szCs w:val="22"/>
          <w:lang w:val="lv-LV"/>
        </w:rPr>
        <w:t>.</w:t>
      </w:r>
    </w:p>
    <w:bookmarkEnd w:id="15"/>
    <w:bookmarkEnd w:id="16"/>
    <w:p w14:paraId="41A2475C" w14:textId="77777777" w:rsidR="00022174" w:rsidRPr="00565566" w:rsidRDefault="0008739C" w:rsidP="00022174">
      <w:pPr>
        <w:pStyle w:val="Sarakstarindkopa"/>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Sarunu procedūrā </w:t>
      </w:r>
      <w:r w:rsidRPr="00565566">
        <w:rPr>
          <w:rFonts w:ascii="Arial" w:hAnsi="Arial" w:cs="Arial"/>
          <w:b/>
          <w:bCs/>
          <w:sz w:val="22"/>
          <w:szCs w:val="22"/>
          <w:u w:val="single"/>
          <w:lang w:val="lv-LV"/>
        </w:rPr>
        <w:t>piedāvājums jāiesniedz</w:t>
      </w:r>
      <w:r w:rsidR="00022174" w:rsidRPr="00565566">
        <w:rPr>
          <w:rFonts w:ascii="Arial" w:hAnsi="Arial" w:cs="Arial"/>
          <w:b/>
          <w:bCs/>
          <w:sz w:val="22"/>
          <w:szCs w:val="22"/>
          <w:u w:val="single"/>
          <w:lang w:val="lv-LV"/>
        </w:rPr>
        <w:t xml:space="preserve"> </w:t>
      </w:r>
      <w:r w:rsidRPr="00565566">
        <w:rPr>
          <w:rFonts w:ascii="Arial" w:eastAsia="Calibri" w:hAnsi="Arial" w:cs="Arial"/>
          <w:b/>
          <w:bCs/>
          <w:sz w:val="22"/>
          <w:szCs w:val="22"/>
          <w:u w:val="single"/>
          <w:lang w:val="lv-LV"/>
        </w:rPr>
        <w:t>papīra formā</w:t>
      </w:r>
      <w:r w:rsidRPr="00565566">
        <w:rPr>
          <w:rFonts w:ascii="Arial" w:eastAsia="Calibri" w:hAnsi="Arial" w:cs="Arial"/>
          <w:sz w:val="22"/>
          <w:szCs w:val="22"/>
          <w:lang w:val="lv-LV"/>
        </w:rPr>
        <w:t xml:space="preserve"> </w:t>
      </w:r>
      <w:r w:rsidRPr="00565566">
        <w:rPr>
          <w:rFonts w:ascii="Arial" w:hAnsi="Arial" w:cs="Arial"/>
          <w:sz w:val="22"/>
          <w:szCs w:val="22"/>
          <w:lang w:val="lv-LV"/>
        </w:rPr>
        <w:t>1 (vienu) piedāvājuma oriģinālu un 1 (vienu) kopiju. Uz piedāvājuma oriģināla titullapas norāda “ORIĢINĀLS”, uz piedāvājuma kopijas titullapas - “KOPIJA”</w:t>
      </w:r>
      <w:bookmarkStart w:id="17" w:name="_Hlk73708802"/>
      <w:r w:rsidR="00022174" w:rsidRPr="00565566">
        <w:rPr>
          <w:rFonts w:ascii="Arial" w:hAnsi="Arial" w:cs="Arial"/>
          <w:sz w:val="22"/>
          <w:szCs w:val="22"/>
          <w:lang w:val="lv-LV"/>
        </w:rPr>
        <w:t>.</w:t>
      </w:r>
    </w:p>
    <w:p w14:paraId="09986293" w14:textId="77777777" w:rsidR="00022174" w:rsidRPr="00565566" w:rsidRDefault="00022174" w:rsidP="00022174">
      <w:pPr>
        <w:pStyle w:val="Sarakstarindkopa"/>
        <w:ind w:firstLine="698"/>
        <w:jc w:val="both"/>
        <w:rPr>
          <w:rFonts w:ascii="Arial" w:hAnsi="Arial" w:cs="Arial"/>
          <w:sz w:val="22"/>
          <w:szCs w:val="22"/>
          <w:lang w:val="lv-LV"/>
        </w:rPr>
      </w:pPr>
      <w:r w:rsidRPr="00565566">
        <w:rPr>
          <w:rFonts w:ascii="Arial" w:hAnsi="Arial" w:cs="Arial"/>
          <w:sz w:val="22"/>
          <w:szCs w:val="22"/>
          <w:lang w:val="lv-LV"/>
        </w:rPr>
        <w:t>P</w:t>
      </w:r>
      <w:r w:rsidR="0008739C" w:rsidRPr="00565566">
        <w:rPr>
          <w:rFonts w:ascii="Arial" w:hAnsi="Arial" w:cs="Arial"/>
          <w:sz w:val="22"/>
          <w:szCs w:val="22"/>
          <w:lang w:val="lv-LV"/>
        </w:rPr>
        <w:t>apildus</w:t>
      </w:r>
      <w:r w:rsidRPr="00565566">
        <w:rPr>
          <w:rFonts w:ascii="Arial" w:hAnsi="Arial" w:cs="Arial"/>
          <w:sz w:val="22"/>
          <w:szCs w:val="22"/>
          <w:lang w:val="lv-LV"/>
        </w:rPr>
        <w:t xml:space="preserve"> piedāvājums jāiesniedz</w:t>
      </w:r>
      <w:r w:rsidR="0008739C" w:rsidRPr="00565566">
        <w:rPr>
          <w:rFonts w:ascii="Arial" w:hAnsi="Arial" w:cs="Arial"/>
          <w:b/>
          <w:bCs/>
          <w:sz w:val="22"/>
          <w:szCs w:val="22"/>
          <w:lang w:val="lv-LV"/>
        </w:rPr>
        <w:t xml:space="preserve"> </w:t>
      </w:r>
      <w:r w:rsidR="0008739C" w:rsidRPr="00565566">
        <w:rPr>
          <w:rFonts w:ascii="Arial" w:hAnsi="Arial" w:cs="Arial"/>
          <w:b/>
          <w:sz w:val="22"/>
          <w:szCs w:val="22"/>
          <w:u w:val="single"/>
          <w:lang w:val="lv-LV"/>
        </w:rPr>
        <w:t xml:space="preserve">arī elektroniskā </w:t>
      </w:r>
      <w:r w:rsidR="0008739C" w:rsidRPr="00565566">
        <w:rPr>
          <w:rFonts w:ascii="Arial" w:hAnsi="Arial" w:cs="Arial"/>
          <w:bCs/>
          <w:sz w:val="22"/>
          <w:szCs w:val="22"/>
          <w:u w:val="single"/>
          <w:lang w:val="lv-LV"/>
        </w:rPr>
        <w:t>formā</w:t>
      </w:r>
      <w:r w:rsidR="00B05814" w:rsidRPr="00565566">
        <w:rPr>
          <w:rFonts w:ascii="Arial" w:hAnsi="Arial" w:cs="Arial"/>
          <w:bCs/>
          <w:sz w:val="22"/>
          <w:szCs w:val="22"/>
          <w:lang w:val="lv-LV"/>
        </w:rPr>
        <w:t xml:space="preserve"> </w:t>
      </w:r>
      <w:r w:rsidR="0008739C" w:rsidRPr="00565566">
        <w:rPr>
          <w:rFonts w:ascii="Arial" w:hAnsi="Arial" w:cs="Arial"/>
          <w:sz w:val="22"/>
          <w:szCs w:val="22"/>
          <w:lang w:val="lv-LV"/>
        </w:rPr>
        <w:t>pēc piedāvājumu iesniegšanas termiņa beigām vienas darba dienas laikā, nosūtot to uz 1.3.</w:t>
      </w:r>
      <w:r w:rsidR="00B6659A">
        <w:rPr>
          <w:rFonts w:ascii="Arial" w:hAnsi="Arial" w:cs="Arial"/>
          <w:sz w:val="22"/>
          <w:szCs w:val="22"/>
          <w:lang w:val="lv-LV"/>
        </w:rPr>
        <w:t xml:space="preserve"> </w:t>
      </w:r>
      <w:r w:rsidR="0008739C" w:rsidRPr="00565566">
        <w:rPr>
          <w:rFonts w:ascii="Arial" w:hAnsi="Arial" w:cs="Arial"/>
          <w:sz w:val="22"/>
          <w:szCs w:val="22"/>
          <w:lang w:val="lv-LV"/>
        </w:rPr>
        <w:t>punktā norādīto e-pasta adresi</w:t>
      </w:r>
      <w:r w:rsidRPr="00565566">
        <w:rPr>
          <w:rFonts w:ascii="Arial" w:hAnsi="Arial" w:cs="Arial"/>
          <w:sz w:val="22"/>
          <w:szCs w:val="22"/>
          <w:lang w:val="lv-LV"/>
        </w:rPr>
        <w:t>.</w:t>
      </w:r>
    </w:p>
    <w:p w14:paraId="360A6630" w14:textId="77777777" w:rsidR="0008739C" w:rsidRPr="00565566" w:rsidRDefault="00B05814" w:rsidP="00993800">
      <w:pPr>
        <w:pStyle w:val="Sarakstarindkopa"/>
        <w:ind w:firstLine="698"/>
        <w:jc w:val="both"/>
        <w:rPr>
          <w:rFonts w:ascii="Arial" w:hAnsi="Arial" w:cs="Arial"/>
          <w:b/>
          <w:sz w:val="22"/>
          <w:szCs w:val="22"/>
          <w:lang w:val="lv-LV"/>
        </w:rPr>
      </w:pPr>
      <w:r w:rsidRPr="00565566">
        <w:rPr>
          <w:rFonts w:ascii="Arial" w:hAnsi="Arial" w:cs="Arial"/>
          <w:b/>
          <w:sz w:val="22"/>
          <w:szCs w:val="22"/>
          <w:u w:val="single"/>
          <w:lang w:val="lv-LV"/>
        </w:rPr>
        <w:t>P</w:t>
      </w:r>
      <w:r w:rsidR="0008739C" w:rsidRPr="00565566">
        <w:rPr>
          <w:rFonts w:ascii="Arial" w:hAnsi="Arial" w:cs="Arial"/>
          <w:b/>
          <w:sz w:val="22"/>
          <w:szCs w:val="22"/>
          <w:u w:val="single"/>
          <w:lang w:val="lv-LV"/>
        </w:rPr>
        <w:t>iedāvājuma nodrošinājumu</w:t>
      </w:r>
      <w:r w:rsidR="0008739C" w:rsidRPr="00565566">
        <w:rPr>
          <w:rFonts w:ascii="Arial" w:hAnsi="Arial" w:cs="Arial"/>
          <w:bCs/>
          <w:sz w:val="22"/>
          <w:szCs w:val="22"/>
          <w:lang w:val="lv-LV"/>
        </w:rPr>
        <w:t xml:space="preserve"> </w:t>
      </w:r>
      <w:r w:rsidR="00022174" w:rsidRPr="00565566">
        <w:rPr>
          <w:rFonts w:ascii="Arial" w:hAnsi="Arial" w:cs="Arial"/>
          <w:bCs/>
          <w:sz w:val="22"/>
          <w:szCs w:val="22"/>
          <w:lang w:val="lv-LV"/>
        </w:rPr>
        <w:t>jāiesniedz</w:t>
      </w:r>
      <w:r w:rsidRPr="00565566">
        <w:rPr>
          <w:rFonts w:ascii="Arial" w:hAnsi="Arial" w:cs="Arial"/>
          <w:bCs/>
          <w:sz w:val="22"/>
          <w:szCs w:val="22"/>
          <w:lang w:val="lv-LV"/>
        </w:rPr>
        <w:t>,</w:t>
      </w:r>
      <w:r w:rsidR="00993800" w:rsidRPr="00565566">
        <w:rPr>
          <w:rFonts w:ascii="Arial" w:hAnsi="Arial" w:cs="Arial"/>
          <w:bCs/>
          <w:sz w:val="22"/>
          <w:szCs w:val="22"/>
          <w:lang w:val="lv-LV"/>
        </w:rPr>
        <w:t xml:space="preserve"> </w:t>
      </w:r>
      <w:r w:rsidRPr="00565566">
        <w:rPr>
          <w:rFonts w:ascii="Arial" w:hAnsi="Arial" w:cs="Arial"/>
          <w:sz w:val="22"/>
          <w:szCs w:val="22"/>
          <w:lang w:val="lv-LV"/>
        </w:rPr>
        <w:t>ievērojot 1.10.</w:t>
      </w:r>
      <w:r w:rsidR="00B6659A">
        <w:rPr>
          <w:rFonts w:ascii="Arial" w:hAnsi="Arial" w:cs="Arial"/>
          <w:sz w:val="22"/>
          <w:szCs w:val="22"/>
          <w:lang w:val="lv-LV"/>
        </w:rPr>
        <w:t xml:space="preserve"> </w:t>
      </w:r>
      <w:r w:rsidRPr="00565566">
        <w:rPr>
          <w:rFonts w:ascii="Arial" w:hAnsi="Arial" w:cs="Arial"/>
          <w:sz w:val="22"/>
          <w:szCs w:val="22"/>
          <w:lang w:val="lv-LV"/>
        </w:rPr>
        <w:t xml:space="preserve">punktā noteiktās prasības – </w:t>
      </w:r>
      <w:r w:rsidR="00022174" w:rsidRPr="00565566">
        <w:rPr>
          <w:rFonts w:ascii="Arial" w:hAnsi="Arial" w:cs="Arial"/>
          <w:bCs/>
          <w:sz w:val="22"/>
          <w:szCs w:val="22"/>
          <w:lang w:val="lv-LV"/>
        </w:rPr>
        <w:t>atsevišķi (</w:t>
      </w:r>
      <w:proofErr w:type="spellStart"/>
      <w:r w:rsidR="00022174" w:rsidRPr="00565566">
        <w:rPr>
          <w:rFonts w:ascii="Arial" w:hAnsi="Arial" w:cs="Arial"/>
          <w:bCs/>
          <w:sz w:val="22"/>
          <w:szCs w:val="22"/>
          <w:lang w:val="lv-LV"/>
        </w:rPr>
        <w:t>necauršūtu</w:t>
      </w:r>
      <w:proofErr w:type="spellEnd"/>
      <w:r w:rsidR="00022174" w:rsidRPr="00565566">
        <w:rPr>
          <w:rFonts w:ascii="Arial" w:hAnsi="Arial" w:cs="Arial"/>
          <w:bCs/>
          <w:sz w:val="22"/>
          <w:szCs w:val="22"/>
          <w:lang w:val="lv-LV"/>
        </w:rPr>
        <w:t>) pievienotu piedāvājuma dokumentiem</w:t>
      </w:r>
      <w:r w:rsidR="00F52A4C" w:rsidRPr="00565566">
        <w:rPr>
          <w:rFonts w:ascii="Arial" w:hAnsi="Arial" w:cs="Arial"/>
          <w:sz w:val="22"/>
          <w:szCs w:val="22"/>
          <w:lang w:val="lv-LV"/>
        </w:rPr>
        <w:t xml:space="preserve"> </w:t>
      </w:r>
      <w:r w:rsidR="00993800" w:rsidRPr="00565566">
        <w:rPr>
          <w:rFonts w:ascii="Arial" w:hAnsi="Arial" w:cs="Arial"/>
          <w:sz w:val="22"/>
          <w:szCs w:val="22"/>
          <w:lang w:val="lv-LV"/>
        </w:rPr>
        <w:t>izdruk</w:t>
      </w:r>
      <w:r w:rsidR="00F52A4C" w:rsidRPr="00565566">
        <w:rPr>
          <w:rFonts w:ascii="Arial" w:hAnsi="Arial" w:cs="Arial"/>
          <w:sz w:val="22"/>
          <w:szCs w:val="22"/>
          <w:lang w:val="lv-LV"/>
        </w:rPr>
        <w:t>as</w:t>
      </w:r>
      <w:r w:rsidR="00993800" w:rsidRPr="00565566">
        <w:rPr>
          <w:rFonts w:ascii="Arial" w:hAnsi="Arial" w:cs="Arial"/>
          <w:sz w:val="22"/>
          <w:szCs w:val="22"/>
          <w:lang w:val="lv-LV"/>
        </w:rPr>
        <w:t xml:space="preserve"> vai </w:t>
      </w:r>
      <w:r w:rsidR="00F52A4C" w:rsidRPr="00565566">
        <w:rPr>
          <w:rFonts w:ascii="Arial" w:hAnsi="Arial" w:cs="Arial"/>
          <w:sz w:val="22"/>
          <w:szCs w:val="22"/>
          <w:lang w:val="lv-LV"/>
        </w:rPr>
        <w:t>papīra (oriģināl</w:t>
      </w:r>
      <w:r w:rsidRPr="00565566">
        <w:rPr>
          <w:rFonts w:ascii="Arial" w:hAnsi="Arial" w:cs="Arial"/>
          <w:sz w:val="22"/>
          <w:szCs w:val="22"/>
          <w:lang w:val="lv-LV"/>
        </w:rPr>
        <w:t>a</w:t>
      </w:r>
      <w:r w:rsidR="00F52A4C" w:rsidRPr="00565566">
        <w:rPr>
          <w:rFonts w:ascii="Arial" w:hAnsi="Arial" w:cs="Arial"/>
          <w:sz w:val="22"/>
          <w:szCs w:val="22"/>
          <w:lang w:val="lv-LV"/>
        </w:rPr>
        <w:t>)</w:t>
      </w:r>
      <w:r w:rsidRPr="00565566">
        <w:rPr>
          <w:rFonts w:ascii="Arial" w:hAnsi="Arial" w:cs="Arial"/>
          <w:sz w:val="22"/>
          <w:szCs w:val="22"/>
          <w:lang w:val="lv-LV"/>
        </w:rPr>
        <w:t xml:space="preserve"> veidā,</w:t>
      </w:r>
      <w:r w:rsidR="00F52A4C" w:rsidRPr="00565566">
        <w:rPr>
          <w:rFonts w:ascii="Arial" w:hAnsi="Arial" w:cs="Arial"/>
          <w:sz w:val="22"/>
          <w:szCs w:val="22"/>
          <w:lang w:val="lv-LV"/>
        </w:rPr>
        <w:t xml:space="preserve"> vai </w:t>
      </w:r>
      <w:r w:rsidR="0008739C" w:rsidRPr="00565566">
        <w:rPr>
          <w:rFonts w:ascii="Arial" w:hAnsi="Arial" w:cs="Arial"/>
          <w:sz w:val="22"/>
          <w:szCs w:val="22"/>
          <w:lang w:val="lv-LV"/>
        </w:rPr>
        <w:t>e-</w:t>
      </w:r>
      <w:proofErr w:type="spellStart"/>
      <w:r w:rsidR="0008739C" w:rsidRPr="00565566">
        <w:rPr>
          <w:rFonts w:ascii="Arial" w:hAnsi="Arial" w:cs="Arial"/>
          <w:sz w:val="22"/>
          <w:szCs w:val="22"/>
          <w:lang w:val="lv-LV"/>
        </w:rPr>
        <w:t>doc</w:t>
      </w:r>
      <w:proofErr w:type="spellEnd"/>
      <w:r w:rsidR="0008739C" w:rsidRPr="00565566">
        <w:rPr>
          <w:rFonts w:ascii="Arial" w:hAnsi="Arial" w:cs="Arial"/>
          <w:sz w:val="22"/>
          <w:szCs w:val="22"/>
          <w:lang w:val="lv-LV"/>
        </w:rPr>
        <w:t xml:space="preserve"> formātā </w:t>
      </w:r>
      <w:r w:rsidR="0008739C" w:rsidRPr="00BF7913">
        <w:rPr>
          <w:rFonts w:ascii="Arial" w:hAnsi="Arial" w:cs="Arial"/>
          <w:sz w:val="22"/>
          <w:szCs w:val="22"/>
          <w:u w:val="single"/>
          <w:lang w:val="lv-LV"/>
        </w:rPr>
        <w:t xml:space="preserve">parakstītu ar </w:t>
      </w:r>
      <w:r w:rsidR="0008739C" w:rsidRPr="00A849B6">
        <w:rPr>
          <w:rFonts w:ascii="Arial" w:hAnsi="Arial" w:cs="Arial"/>
          <w:sz w:val="22"/>
          <w:szCs w:val="22"/>
          <w:u w:val="single"/>
          <w:lang w:val="lv-LV"/>
        </w:rPr>
        <w:t>drošu elektronisko parakstu</w:t>
      </w:r>
      <w:r w:rsidRPr="00565566">
        <w:rPr>
          <w:rFonts w:ascii="Arial" w:hAnsi="Arial" w:cs="Arial"/>
          <w:sz w:val="22"/>
          <w:szCs w:val="22"/>
          <w:lang w:val="lv-LV"/>
        </w:rPr>
        <w:t>,</w:t>
      </w:r>
      <w:r w:rsidR="0008739C" w:rsidRPr="00565566">
        <w:rPr>
          <w:rFonts w:ascii="Arial" w:hAnsi="Arial" w:cs="Arial"/>
          <w:sz w:val="22"/>
          <w:szCs w:val="22"/>
          <w:lang w:val="lv-LV"/>
        </w:rPr>
        <w:t xml:space="preserve"> nosūtot </w:t>
      </w:r>
      <w:r w:rsidR="00933830" w:rsidRPr="00565566">
        <w:rPr>
          <w:rFonts w:ascii="Arial" w:hAnsi="Arial" w:cs="Arial"/>
          <w:sz w:val="22"/>
          <w:szCs w:val="22"/>
          <w:lang w:val="lv-LV"/>
        </w:rPr>
        <w:t xml:space="preserve">uz </w:t>
      </w:r>
      <w:r w:rsidR="003826AF">
        <w:rPr>
          <w:rFonts w:ascii="Arial" w:hAnsi="Arial" w:cs="Arial"/>
          <w:sz w:val="22"/>
          <w:szCs w:val="22"/>
          <w:lang w:val="lv-LV"/>
        </w:rPr>
        <w:t>N</w:t>
      </w:r>
      <w:r w:rsidR="00933830" w:rsidRPr="00565566">
        <w:rPr>
          <w:rFonts w:ascii="Arial" w:hAnsi="Arial" w:cs="Arial"/>
          <w:sz w:val="22"/>
          <w:szCs w:val="22"/>
          <w:lang w:val="lv-LV"/>
        </w:rPr>
        <w:t>olikuma 1.3.</w:t>
      </w:r>
      <w:r w:rsidR="00B6659A">
        <w:rPr>
          <w:rFonts w:ascii="Arial" w:hAnsi="Arial" w:cs="Arial"/>
          <w:sz w:val="22"/>
          <w:szCs w:val="22"/>
          <w:lang w:val="lv-LV"/>
        </w:rPr>
        <w:t xml:space="preserve"> </w:t>
      </w:r>
      <w:r w:rsidR="00933830" w:rsidRPr="00565566">
        <w:rPr>
          <w:rFonts w:ascii="Arial" w:hAnsi="Arial" w:cs="Arial"/>
          <w:sz w:val="22"/>
          <w:szCs w:val="22"/>
          <w:lang w:val="lv-LV"/>
        </w:rPr>
        <w:t xml:space="preserve">punktā norādīto e-pastu </w:t>
      </w:r>
      <w:r w:rsidR="0008739C" w:rsidRPr="00565566">
        <w:rPr>
          <w:rFonts w:ascii="Arial" w:hAnsi="Arial" w:cs="Arial"/>
          <w:sz w:val="22"/>
          <w:szCs w:val="22"/>
          <w:lang w:val="lv-LV"/>
        </w:rPr>
        <w:t xml:space="preserve">ne vēlāk kā 15 minūtes pēc </w:t>
      </w:r>
      <w:r w:rsidR="004B5C39">
        <w:rPr>
          <w:rFonts w:ascii="Arial" w:hAnsi="Arial" w:cs="Arial"/>
          <w:sz w:val="22"/>
          <w:szCs w:val="22"/>
          <w:lang w:val="lv-LV"/>
        </w:rPr>
        <w:t>S</w:t>
      </w:r>
      <w:r w:rsidR="0008739C" w:rsidRPr="00565566">
        <w:rPr>
          <w:rFonts w:ascii="Arial" w:hAnsi="Arial" w:cs="Arial"/>
          <w:sz w:val="22"/>
          <w:szCs w:val="22"/>
          <w:lang w:val="lv-LV"/>
        </w:rPr>
        <w:t xml:space="preserve">arunu procedūras </w:t>
      </w:r>
      <w:r w:rsidR="003826AF">
        <w:rPr>
          <w:rFonts w:ascii="Arial" w:hAnsi="Arial" w:cs="Arial"/>
          <w:sz w:val="22"/>
          <w:szCs w:val="22"/>
          <w:lang w:val="lv-LV"/>
        </w:rPr>
        <w:t>N</w:t>
      </w:r>
      <w:r w:rsidR="0008739C" w:rsidRPr="00565566">
        <w:rPr>
          <w:rFonts w:ascii="Arial" w:hAnsi="Arial" w:cs="Arial"/>
          <w:sz w:val="22"/>
          <w:szCs w:val="22"/>
          <w:lang w:val="lv-LV"/>
        </w:rPr>
        <w:t xml:space="preserve">olikumā noteiktā </w:t>
      </w:r>
      <w:r w:rsidR="00933830" w:rsidRPr="00565566">
        <w:rPr>
          <w:rFonts w:ascii="Arial" w:hAnsi="Arial" w:cs="Arial"/>
          <w:sz w:val="22"/>
          <w:szCs w:val="22"/>
          <w:lang w:val="lv-LV"/>
        </w:rPr>
        <w:t xml:space="preserve">laika </w:t>
      </w:r>
      <w:r w:rsidR="0008739C" w:rsidRPr="00565566">
        <w:rPr>
          <w:rFonts w:ascii="Arial" w:hAnsi="Arial" w:cs="Arial"/>
          <w:sz w:val="22"/>
          <w:szCs w:val="22"/>
          <w:lang w:val="lv-LV"/>
        </w:rPr>
        <w:t>piedāvājumu atvēršana</w:t>
      </w:r>
      <w:r w:rsidR="00933830" w:rsidRPr="00565566">
        <w:rPr>
          <w:rFonts w:ascii="Arial" w:hAnsi="Arial" w:cs="Arial"/>
          <w:sz w:val="22"/>
          <w:szCs w:val="22"/>
          <w:lang w:val="lv-LV"/>
        </w:rPr>
        <w:t xml:space="preserve">i </w:t>
      </w:r>
      <w:r w:rsidR="0008739C" w:rsidRPr="00565566">
        <w:rPr>
          <w:rFonts w:ascii="Arial" w:hAnsi="Arial" w:cs="Arial"/>
          <w:sz w:val="22"/>
          <w:szCs w:val="22"/>
          <w:lang w:val="lv-LV"/>
        </w:rPr>
        <w:t>(</w:t>
      </w:r>
      <w:r w:rsidR="003826AF">
        <w:rPr>
          <w:rFonts w:ascii="Arial" w:hAnsi="Arial" w:cs="Arial"/>
          <w:sz w:val="22"/>
          <w:szCs w:val="22"/>
          <w:lang w:val="lv-LV"/>
        </w:rPr>
        <w:t>N</w:t>
      </w:r>
      <w:r w:rsidR="0008739C" w:rsidRPr="00565566">
        <w:rPr>
          <w:rFonts w:ascii="Arial" w:hAnsi="Arial" w:cs="Arial"/>
          <w:sz w:val="22"/>
          <w:szCs w:val="22"/>
          <w:lang w:val="lv-LV"/>
        </w:rPr>
        <w:t>olikuma 1.5.2.</w:t>
      </w:r>
      <w:r w:rsidR="00B6659A">
        <w:rPr>
          <w:rFonts w:ascii="Arial" w:hAnsi="Arial" w:cs="Arial"/>
          <w:sz w:val="22"/>
          <w:szCs w:val="22"/>
          <w:lang w:val="lv-LV"/>
        </w:rPr>
        <w:t xml:space="preserve"> </w:t>
      </w:r>
      <w:r w:rsidR="0008739C" w:rsidRPr="00565566">
        <w:rPr>
          <w:rFonts w:ascii="Arial" w:hAnsi="Arial" w:cs="Arial"/>
          <w:sz w:val="22"/>
          <w:szCs w:val="22"/>
          <w:lang w:val="lv-LV"/>
        </w:rPr>
        <w:t>punkts)</w:t>
      </w:r>
      <w:r w:rsidR="00993800" w:rsidRPr="00565566">
        <w:rPr>
          <w:rFonts w:ascii="Arial" w:hAnsi="Arial" w:cs="Arial"/>
          <w:sz w:val="22"/>
          <w:szCs w:val="22"/>
          <w:lang w:val="lv-LV"/>
        </w:rPr>
        <w:t>.</w:t>
      </w:r>
    </w:p>
    <w:bookmarkEnd w:id="17"/>
    <w:p w14:paraId="47FF0F89" w14:textId="77777777" w:rsidR="0008739C" w:rsidRPr="00C4459C" w:rsidRDefault="0008739C" w:rsidP="0008739C">
      <w:pPr>
        <w:pStyle w:val="Sarakstarindkopa"/>
        <w:ind w:firstLine="556"/>
        <w:jc w:val="both"/>
        <w:rPr>
          <w:rFonts w:ascii="Arial" w:hAnsi="Arial" w:cs="Arial"/>
          <w:sz w:val="22"/>
          <w:szCs w:val="22"/>
          <w:lang w:val="lv-LV"/>
        </w:rPr>
      </w:pPr>
      <w:r w:rsidRPr="00565566">
        <w:rPr>
          <w:rFonts w:ascii="Arial" w:hAnsi="Arial" w:cs="Arial"/>
          <w:sz w:val="22"/>
          <w:szCs w:val="22"/>
          <w:lang w:val="lv-LV"/>
        </w:rPr>
        <w:t xml:space="preserve">Ja starp </w:t>
      </w:r>
      <w:r w:rsidR="00263249" w:rsidRPr="00565566">
        <w:rPr>
          <w:rFonts w:ascii="Arial" w:hAnsi="Arial" w:cs="Arial"/>
          <w:sz w:val="22"/>
          <w:szCs w:val="22"/>
          <w:lang w:val="lv-LV"/>
        </w:rPr>
        <w:t>dokumentāciju,</w:t>
      </w:r>
      <w:r w:rsidRPr="00565566">
        <w:rPr>
          <w:rFonts w:ascii="Arial" w:hAnsi="Arial" w:cs="Arial"/>
          <w:sz w:val="22"/>
          <w:szCs w:val="22"/>
          <w:lang w:val="lv-LV"/>
        </w:rPr>
        <w:t xml:space="preserve"> t.sk. papīra un elektroniskā formātā iesniegtajiem piedāvājumiem tiks </w:t>
      </w:r>
      <w:r w:rsidRPr="00C4459C">
        <w:rPr>
          <w:rFonts w:ascii="Arial" w:hAnsi="Arial" w:cs="Arial"/>
          <w:sz w:val="22"/>
          <w:szCs w:val="22"/>
          <w:lang w:val="lv-LV"/>
        </w:rPr>
        <w:t>konstatētas pretrunas, vērā tiks ņemts piedāvājuma oriģināls papīra formātā</w:t>
      </w:r>
      <w:r>
        <w:rPr>
          <w:rFonts w:ascii="Arial" w:hAnsi="Arial" w:cs="Arial"/>
          <w:sz w:val="22"/>
          <w:szCs w:val="22"/>
          <w:lang w:val="lv-LV"/>
        </w:rPr>
        <w:t>.</w:t>
      </w:r>
    </w:p>
    <w:p w14:paraId="1F03DB48" w14:textId="77777777" w:rsidR="0008739C" w:rsidRPr="00143965" w:rsidRDefault="0008739C" w:rsidP="0008739C">
      <w:pPr>
        <w:pStyle w:val="Sarakstarindkopa"/>
        <w:numPr>
          <w:ilvl w:val="2"/>
          <w:numId w:val="8"/>
        </w:numPr>
        <w:jc w:val="both"/>
        <w:rPr>
          <w:rFonts w:ascii="Arial" w:hAnsi="Arial" w:cs="Arial"/>
          <w:b/>
          <w:sz w:val="22"/>
          <w:szCs w:val="22"/>
          <w:lang w:val="lv-LV"/>
        </w:rPr>
      </w:pPr>
      <w:bookmarkStart w:id="18" w:name="_Hlk52368282"/>
      <w:r w:rsidRPr="00143965">
        <w:rPr>
          <w:rFonts w:ascii="Arial" w:hAnsi="Arial" w:cs="Arial"/>
          <w:sz w:val="22"/>
          <w:szCs w:val="22"/>
          <w:lang w:val="lv-LV"/>
        </w:rPr>
        <w:t xml:space="preserve">Piedāvājuma dokumentiem jābūt </w:t>
      </w:r>
      <w:proofErr w:type="spellStart"/>
      <w:r w:rsidRPr="00143965">
        <w:rPr>
          <w:rFonts w:ascii="Arial" w:hAnsi="Arial" w:cs="Arial"/>
          <w:sz w:val="22"/>
          <w:szCs w:val="22"/>
          <w:lang w:val="lv-LV"/>
        </w:rPr>
        <w:t>cauršūtiem</w:t>
      </w:r>
      <w:proofErr w:type="spellEnd"/>
      <w:r w:rsidRPr="00143965">
        <w:rPr>
          <w:rFonts w:ascii="Arial" w:hAnsi="Arial" w:cs="Arial"/>
          <w:sz w:val="22"/>
          <w:szCs w:val="22"/>
          <w:lang w:val="lv-LV"/>
        </w:rPr>
        <w:t xml:space="preserve"> vai caurauklotiem, tā, lai dokumentus nebūtu iespējams atdalīt</w:t>
      </w:r>
      <w:r w:rsidR="00263249">
        <w:rPr>
          <w:rFonts w:ascii="Arial" w:hAnsi="Arial" w:cs="Arial"/>
          <w:sz w:val="22"/>
          <w:szCs w:val="22"/>
          <w:lang w:val="lv-LV"/>
        </w:rPr>
        <w:t xml:space="preserve">, </w:t>
      </w:r>
      <w:r w:rsidRPr="00263249">
        <w:rPr>
          <w:rFonts w:ascii="Arial" w:hAnsi="Arial" w:cs="Arial"/>
          <w:sz w:val="22"/>
          <w:szCs w:val="22"/>
          <w:lang w:val="lv-LV"/>
        </w:rPr>
        <w:t>izņemot</w:t>
      </w:r>
      <w:r w:rsidR="00263249">
        <w:rPr>
          <w:rFonts w:ascii="Arial" w:hAnsi="Arial" w:cs="Arial"/>
          <w:sz w:val="22"/>
          <w:szCs w:val="22"/>
          <w:lang w:val="lv-LV"/>
        </w:rPr>
        <w:t xml:space="preserve">, ja </w:t>
      </w:r>
      <w:r w:rsidR="003826AF">
        <w:rPr>
          <w:rFonts w:ascii="Arial" w:hAnsi="Arial" w:cs="Arial"/>
          <w:sz w:val="22"/>
          <w:szCs w:val="22"/>
          <w:lang w:val="lv-LV"/>
        </w:rPr>
        <w:t>N</w:t>
      </w:r>
      <w:r w:rsidR="00263249">
        <w:rPr>
          <w:rFonts w:ascii="Arial" w:hAnsi="Arial" w:cs="Arial"/>
          <w:sz w:val="22"/>
          <w:szCs w:val="22"/>
          <w:lang w:val="lv-LV"/>
        </w:rPr>
        <w:t xml:space="preserve">olikuma prasības paredz piedāvājuma nodrošinājumu, to </w:t>
      </w:r>
      <w:r w:rsidRPr="00263249">
        <w:rPr>
          <w:rFonts w:ascii="Arial" w:hAnsi="Arial" w:cs="Arial"/>
          <w:sz w:val="22"/>
          <w:szCs w:val="22"/>
          <w:lang w:val="lv-LV"/>
        </w:rPr>
        <w:t>pievieno atsevišķi (</w:t>
      </w:r>
      <w:proofErr w:type="spellStart"/>
      <w:r w:rsidRPr="00263249">
        <w:rPr>
          <w:rFonts w:ascii="Arial" w:hAnsi="Arial" w:cs="Arial"/>
          <w:sz w:val="22"/>
          <w:szCs w:val="22"/>
          <w:lang w:val="lv-LV"/>
        </w:rPr>
        <w:t>necauršūtu</w:t>
      </w:r>
      <w:proofErr w:type="spellEnd"/>
      <w:r w:rsidRPr="00263249">
        <w:rPr>
          <w:rFonts w:ascii="Arial" w:hAnsi="Arial" w:cs="Arial"/>
          <w:sz w:val="22"/>
          <w:szCs w:val="22"/>
          <w:lang w:val="lv-LV"/>
        </w:rPr>
        <w:t>)</w:t>
      </w:r>
      <w:r w:rsidR="008618CC" w:rsidRPr="00263249">
        <w:rPr>
          <w:rFonts w:ascii="Arial" w:hAnsi="Arial" w:cs="Arial"/>
          <w:sz w:val="22"/>
          <w:szCs w:val="22"/>
          <w:lang w:val="lv-LV"/>
        </w:rPr>
        <w:t xml:space="preserve">, ievērojot </w:t>
      </w:r>
      <w:r w:rsidRPr="00263249">
        <w:rPr>
          <w:rFonts w:ascii="Arial" w:hAnsi="Arial" w:cs="Arial"/>
          <w:sz w:val="22"/>
          <w:szCs w:val="22"/>
          <w:lang w:val="lv-LV"/>
        </w:rPr>
        <w:t>1.6.2.</w:t>
      </w:r>
      <w:r w:rsidR="008618CC" w:rsidRPr="00263249">
        <w:rPr>
          <w:rFonts w:ascii="Arial" w:hAnsi="Arial" w:cs="Arial"/>
          <w:sz w:val="22"/>
          <w:szCs w:val="22"/>
          <w:lang w:val="lv-LV"/>
        </w:rPr>
        <w:t xml:space="preserve"> un </w:t>
      </w:r>
      <w:r w:rsidRPr="00263249">
        <w:rPr>
          <w:rFonts w:ascii="Arial" w:hAnsi="Arial" w:cs="Arial"/>
          <w:sz w:val="22"/>
          <w:szCs w:val="22"/>
          <w:lang w:val="lv-LV"/>
        </w:rPr>
        <w:t>1.10.</w:t>
      </w:r>
      <w:r w:rsidR="00B6659A">
        <w:rPr>
          <w:rFonts w:ascii="Arial" w:hAnsi="Arial" w:cs="Arial"/>
          <w:sz w:val="22"/>
          <w:szCs w:val="22"/>
          <w:lang w:val="lv-LV"/>
        </w:rPr>
        <w:t xml:space="preserve"> </w:t>
      </w:r>
      <w:r w:rsidRPr="00263249">
        <w:rPr>
          <w:rFonts w:ascii="Arial" w:hAnsi="Arial" w:cs="Arial"/>
          <w:sz w:val="22"/>
          <w:szCs w:val="22"/>
          <w:lang w:val="lv-LV"/>
        </w:rPr>
        <w:t xml:space="preserve">punktā noteiktās prasības. Piedāvājuma </w:t>
      </w:r>
      <w:proofErr w:type="spellStart"/>
      <w:r>
        <w:rPr>
          <w:rFonts w:ascii="Arial" w:hAnsi="Arial" w:cs="Arial"/>
          <w:sz w:val="22"/>
          <w:szCs w:val="22"/>
          <w:lang w:val="lv-LV"/>
        </w:rPr>
        <w:t>cauršūto</w:t>
      </w:r>
      <w:proofErr w:type="spellEnd"/>
      <w:r>
        <w:rPr>
          <w:rFonts w:ascii="Arial" w:hAnsi="Arial" w:cs="Arial"/>
          <w:sz w:val="22"/>
          <w:szCs w:val="22"/>
          <w:lang w:val="lv-LV"/>
        </w:rPr>
        <w:t xml:space="preserve"> </w:t>
      </w:r>
      <w:r w:rsidRPr="00143965">
        <w:rPr>
          <w:rFonts w:ascii="Arial" w:hAnsi="Arial" w:cs="Arial"/>
          <w:sz w:val="22"/>
          <w:szCs w:val="22"/>
          <w:lang w:val="lv-LV"/>
        </w:rPr>
        <w:t xml:space="preserve">sējumu lapām jābūt numurētām. Uz pēdējās lapas aizmugures jānorāda </w:t>
      </w:r>
      <w:proofErr w:type="spellStart"/>
      <w:r w:rsidRPr="00143965">
        <w:rPr>
          <w:rFonts w:ascii="Arial" w:hAnsi="Arial" w:cs="Arial"/>
          <w:sz w:val="22"/>
          <w:szCs w:val="22"/>
          <w:lang w:val="lv-LV"/>
        </w:rPr>
        <w:t>cauršūto</w:t>
      </w:r>
      <w:proofErr w:type="spellEnd"/>
      <w:r w:rsidRPr="00143965">
        <w:rPr>
          <w:rFonts w:ascii="Arial" w:hAnsi="Arial" w:cs="Arial"/>
          <w:sz w:val="22"/>
          <w:szCs w:val="22"/>
          <w:lang w:val="lv-LV"/>
        </w:rPr>
        <w:t xml:space="preserve"> lapu skaits, ko ar savu parakstu apliecina persona, kam ir pārstāvības tiesības.</w:t>
      </w:r>
    </w:p>
    <w:p w14:paraId="72000AD5" w14:textId="77777777" w:rsidR="0008739C" w:rsidRPr="00933830" w:rsidRDefault="0008739C" w:rsidP="0008739C">
      <w:pPr>
        <w:pStyle w:val="Sarakstarindkopa"/>
        <w:numPr>
          <w:ilvl w:val="2"/>
          <w:numId w:val="8"/>
        </w:numPr>
        <w:jc w:val="both"/>
        <w:rPr>
          <w:rFonts w:ascii="Arial" w:hAnsi="Arial" w:cs="Arial"/>
          <w:b/>
          <w:sz w:val="22"/>
          <w:szCs w:val="22"/>
          <w:lang w:val="lv-LV"/>
        </w:rPr>
      </w:pPr>
      <w:bookmarkStart w:id="19" w:name="_Hlk64966034"/>
      <w:r w:rsidRPr="00143965">
        <w:rPr>
          <w:rFonts w:ascii="Arial" w:hAnsi="Arial" w:cs="Arial"/>
          <w:sz w:val="22"/>
          <w:szCs w:val="22"/>
          <w:lang w:val="lv-LV"/>
        </w:rPr>
        <w:t xml:space="preserve">Piedāvājums jāiesniedz latviešu valodā. Iesniedzot dokumentus citā valodā, </w:t>
      </w:r>
      <w:r>
        <w:rPr>
          <w:rFonts w:ascii="Arial" w:hAnsi="Arial" w:cs="Arial"/>
          <w:sz w:val="22"/>
          <w:szCs w:val="22"/>
          <w:lang w:val="lv-LV"/>
        </w:rPr>
        <w:t>jāpievieno</w:t>
      </w:r>
      <w:r w:rsidRPr="00143965">
        <w:rPr>
          <w:rFonts w:ascii="Arial" w:hAnsi="Arial" w:cs="Arial"/>
          <w:sz w:val="22"/>
          <w:szCs w:val="22"/>
          <w:lang w:val="lv-LV"/>
        </w:rPr>
        <w:t xml:space="preserve"> apliecinātu tulkojumu latviešu valodā, atbilstoši </w:t>
      </w:r>
      <w:r w:rsidRPr="00143965">
        <w:rPr>
          <w:rFonts w:ascii="Arial" w:hAnsi="Arial" w:cs="Arial"/>
          <w:bCs/>
          <w:sz w:val="22"/>
          <w:szCs w:val="22"/>
          <w:lang w:val="lv-LV"/>
        </w:rPr>
        <w:t>Ministru kabineta 2000.</w:t>
      </w:r>
      <w:r w:rsidR="00B6659A">
        <w:rPr>
          <w:rFonts w:ascii="Arial" w:hAnsi="Arial" w:cs="Arial"/>
          <w:bCs/>
          <w:sz w:val="22"/>
          <w:szCs w:val="22"/>
          <w:lang w:val="lv-LV"/>
        </w:rPr>
        <w:t xml:space="preserve"> </w:t>
      </w:r>
      <w:r w:rsidRPr="00143965">
        <w:rPr>
          <w:rFonts w:ascii="Arial" w:hAnsi="Arial" w:cs="Arial"/>
          <w:bCs/>
          <w:sz w:val="22"/>
          <w:szCs w:val="22"/>
          <w:lang w:val="lv-LV"/>
        </w:rPr>
        <w:t>gada 22.</w:t>
      </w:r>
      <w:r w:rsidR="00B6659A">
        <w:rPr>
          <w:rFonts w:ascii="Arial" w:hAnsi="Arial" w:cs="Arial"/>
          <w:bCs/>
          <w:sz w:val="22"/>
          <w:szCs w:val="22"/>
          <w:lang w:val="lv-LV"/>
        </w:rPr>
        <w:t xml:space="preserve"> </w:t>
      </w:r>
      <w:r w:rsidRPr="00143965">
        <w:rPr>
          <w:rFonts w:ascii="Arial" w:hAnsi="Arial" w:cs="Arial"/>
          <w:bCs/>
          <w:sz w:val="22"/>
          <w:szCs w:val="22"/>
          <w:lang w:val="lv-LV"/>
        </w:rPr>
        <w:t xml:space="preserve">augusta noteikumos Nr.291 </w:t>
      </w:r>
      <w:r w:rsidRPr="00143965">
        <w:rPr>
          <w:rFonts w:ascii="Arial" w:hAnsi="Arial" w:cs="Arial"/>
          <w:sz w:val="22"/>
          <w:szCs w:val="22"/>
          <w:lang w:val="lv-LV"/>
        </w:rPr>
        <w:t>“</w:t>
      </w:r>
      <w:r w:rsidRPr="00143965">
        <w:rPr>
          <w:rFonts w:ascii="Arial" w:hAnsi="Arial" w:cs="Arial"/>
          <w:bCs/>
          <w:sz w:val="22"/>
          <w:szCs w:val="22"/>
          <w:lang w:val="lv-LV"/>
        </w:rPr>
        <w:t>Kārtība, kādā apliecināmi dokumentu tulkojumi valsts valodā” noteiktajām prasībām</w:t>
      </w:r>
      <w:r w:rsidRPr="00143965">
        <w:rPr>
          <w:rFonts w:ascii="Arial" w:hAnsi="Arial" w:cs="Arial"/>
          <w:i/>
          <w:sz w:val="22"/>
          <w:szCs w:val="22"/>
          <w:lang w:val="lv-LV"/>
        </w:rPr>
        <w:t xml:space="preserve">. </w:t>
      </w:r>
      <w:r w:rsidRPr="00143965">
        <w:rPr>
          <w:rFonts w:ascii="Arial" w:hAnsi="Arial" w:cs="Arial"/>
          <w:iCs/>
          <w:sz w:val="22"/>
          <w:szCs w:val="22"/>
          <w:lang w:val="lv-LV"/>
        </w:rPr>
        <w:t xml:space="preserve">Pretējā gadījumā </w:t>
      </w:r>
      <w:r w:rsidR="00A1717A">
        <w:rPr>
          <w:rFonts w:ascii="Arial" w:hAnsi="Arial" w:cs="Arial"/>
          <w:iCs/>
          <w:sz w:val="22"/>
          <w:szCs w:val="22"/>
          <w:lang w:val="lv-LV"/>
        </w:rPr>
        <w:t>K</w:t>
      </w:r>
      <w:r w:rsidRPr="00143965">
        <w:rPr>
          <w:rFonts w:ascii="Arial" w:hAnsi="Arial" w:cs="Arial"/>
          <w:iCs/>
          <w:sz w:val="22"/>
          <w:szCs w:val="22"/>
          <w:lang w:val="lv-LV"/>
        </w:rPr>
        <w:t xml:space="preserve">omisija ir tiesīga uzskatīt, ka dokuments nav </w:t>
      </w:r>
      <w:r w:rsidRPr="00933830">
        <w:rPr>
          <w:rFonts w:ascii="Arial" w:hAnsi="Arial" w:cs="Arial"/>
          <w:iCs/>
          <w:sz w:val="22"/>
          <w:szCs w:val="22"/>
          <w:lang w:val="lv-LV"/>
        </w:rPr>
        <w:t xml:space="preserve">iesniegts. </w:t>
      </w:r>
      <w:r w:rsidRPr="00933830">
        <w:rPr>
          <w:rFonts w:ascii="Arial" w:hAnsi="Arial" w:cs="Arial"/>
          <w:sz w:val="22"/>
          <w:szCs w:val="22"/>
          <w:lang w:val="lv-LV"/>
        </w:rPr>
        <w:t xml:space="preserve">Par dokumentu tulkojuma atbilstību oriģinālam atbild </w:t>
      </w:r>
      <w:r w:rsidR="00423B35">
        <w:rPr>
          <w:rFonts w:ascii="Arial" w:hAnsi="Arial" w:cs="Arial"/>
          <w:sz w:val="22"/>
          <w:szCs w:val="22"/>
          <w:lang w:val="lv-LV"/>
        </w:rPr>
        <w:t>P</w:t>
      </w:r>
      <w:r w:rsidRPr="00933830">
        <w:rPr>
          <w:rFonts w:ascii="Arial" w:hAnsi="Arial" w:cs="Arial"/>
          <w:sz w:val="22"/>
          <w:szCs w:val="22"/>
          <w:lang w:val="lv-LV"/>
        </w:rPr>
        <w:t>retendents.</w:t>
      </w:r>
    </w:p>
    <w:p w14:paraId="06AC77A2" w14:textId="77777777" w:rsidR="0008739C" w:rsidRPr="00933830" w:rsidRDefault="0008739C" w:rsidP="0008739C">
      <w:pPr>
        <w:pStyle w:val="Sarakstarindkopa"/>
        <w:numPr>
          <w:ilvl w:val="2"/>
          <w:numId w:val="8"/>
        </w:numPr>
        <w:jc w:val="both"/>
        <w:rPr>
          <w:rFonts w:ascii="Arial" w:hAnsi="Arial" w:cs="Arial"/>
          <w:b/>
          <w:sz w:val="22"/>
          <w:szCs w:val="22"/>
          <w:lang w:val="lv-LV"/>
        </w:rPr>
      </w:pPr>
      <w:r w:rsidRPr="00933830">
        <w:rPr>
          <w:rFonts w:ascii="Arial" w:hAnsi="Arial" w:cs="Arial"/>
          <w:sz w:val="22"/>
          <w:szCs w:val="22"/>
          <w:lang w:val="lv-LV"/>
        </w:rPr>
        <w:t xml:space="preserve">Visus piedāvājuma dokumentus </w:t>
      </w:r>
      <w:r w:rsidR="00423B35">
        <w:rPr>
          <w:rFonts w:ascii="Arial" w:hAnsi="Arial" w:cs="Arial"/>
          <w:sz w:val="22"/>
          <w:szCs w:val="22"/>
          <w:lang w:val="lv-LV"/>
        </w:rPr>
        <w:t>P</w:t>
      </w:r>
      <w:r w:rsidRPr="00933830">
        <w:rPr>
          <w:rFonts w:ascii="Arial" w:hAnsi="Arial" w:cs="Arial"/>
          <w:sz w:val="22"/>
          <w:szCs w:val="22"/>
          <w:lang w:val="lv-LV"/>
        </w:rPr>
        <w:t>retendents noformē atbilstoši spēkā esošajiem normatīvajiem aktiem, kas nosaka papīra un elektronisko dokumentu izstrādāšanu, tai skaitā atbilstoši Ministru kabineta 2018.</w:t>
      </w:r>
      <w:r w:rsidR="00B6659A">
        <w:rPr>
          <w:rFonts w:ascii="Arial" w:hAnsi="Arial" w:cs="Arial"/>
          <w:sz w:val="22"/>
          <w:szCs w:val="22"/>
          <w:lang w:val="lv-LV"/>
        </w:rPr>
        <w:t xml:space="preserve"> </w:t>
      </w:r>
      <w:r w:rsidRPr="00933830">
        <w:rPr>
          <w:rFonts w:ascii="Arial" w:hAnsi="Arial" w:cs="Arial"/>
          <w:sz w:val="22"/>
          <w:szCs w:val="22"/>
          <w:lang w:val="lv-LV"/>
        </w:rPr>
        <w:t>gada 4.</w:t>
      </w:r>
      <w:r w:rsidR="00B6659A">
        <w:rPr>
          <w:rFonts w:ascii="Arial" w:hAnsi="Arial" w:cs="Arial"/>
          <w:sz w:val="22"/>
          <w:szCs w:val="22"/>
          <w:lang w:val="lv-LV"/>
        </w:rPr>
        <w:t xml:space="preserve"> </w:t>
      </w:r>
      <w:r w:rsidRPr="00933830">
        <w:rPr>
          <w:rFonts w:ascii="Arial" w:hAnsi="Arial" w:cs="Arial"/>
          <w:sz w:val="22"/>
          <w:szCs w:val="22"/>
          <w:lang w:val="lv-LV"/>
        </w:rPr>
        <w:t>septembra noteikumiem Nr.558 “Dokumentu izstrādāšanas un noformēšanas kārtība”. Ā</w:t>
      </w:r>
      <w:r w:rsidRPr="00933830">
        <w:rPr>
          <w:rFonts w:ascii="Arial" w:eastAsia="Batang" w:hAnsi="Arial" w:cs="Arial"/>
          <w:sz w:val="22"/>
          <w:szCs w:val="22"/>
          <w:lang w:val="lv-LV"/>
        </w:rPr>
        <w:t xml:space="preserve">rvalsts </w:t>
      </w:r>
      <w:r w:rsidR="009D3C48">
        <w:rPr>
          <w:rFonts w:ascii="Arial" w:eastAsia="Batang" w:hAnsi="Arial" w:cs="Arial"/>
          <w:sz w:val="22"/>
          <w:szCs w:val="22"/>
          <w:lang w:val="lv-LV"/>
        </w:rPr>
        <w:t>I</w:t>
      </w:r>
      <w:r w:rsidRPr="00933830">
        <w:rPr>
          <w:rFonts w:ascii="Arial" w:eastAsia="Batang" w:hAnsi="Arial" w:cs="Arial"/>
          <w:sz w:val="22"/>
          <w:szCs w:val="22"/>
          <w:lang w:val="lv-LV"/>
        </w:rPr>
        <w:t>einteresētais piegādātājs piedāvājuma dokumentu noformēšanā ievēro tā reģistrācijas valsts normatīvos aktus, kas reglamentē dokumentu vispārīgās noformēšanas prasības, kas vistuvāk atbilst Latvijas attiecīgajam normatīvajam dokumentam.</w:t>
      </w:r>
    </w:p>
    <w:bookmarkEnd w:id="18"/>
    <w:p w14:paraId="217624D8" w14:textId="77777777" w:rsidR="0008739C" w:rsidRPr="00143965" w:rsidRDefault="0008739C" w:rsidP="0008739C">
      <w:pPr>
        <w:pStyle w:val="Sarakstarindkopa"/>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Piedāvājuma papildinājumi, labojumi vai atsaukumi ir jāiesniedz slēgtā iesaiņojumā </w:t>
      </w:r>
      <w:r>
        <w:rPr>
          <w:rFonts w:ascii="Arial" w:hAnsi="Arial" w:cs="Arial"/>
          <w:sz w:val="22"/>
          <w:szCs w:val="22"/>
          <w:lang w:val="lv-LV"/>
        </w:rPr>
        <w:t xml:space="preserve">saskaņā ar </w:t>
      </w:r>
      <w:r w:rsidRPr="00143965">
        <w:rPr>
          <w:rFonts w:ascii="Arial" w:hAnsi="Arial" w:cs="Arial"/>
          <w:sz w:val="22"/>
          <w:szCs w:val="22"/>
          <w:lang w:val="lv-LV"/>
        </w:rPr>
        <w:t>1.</w:t>
      </w:r>
      <w:r>
        <w:rPr>
          <w:rFonts w:ascii="Arial" w:hAnsi="Arial" w:cs="Arial"/>
          <w:sz w:val="22"/>
          <w:szCs w:val="22"/>
          <w:lang w:val="lv-LV"/>
        </w:rPr>
        <w:t>6</w:t>
      </w:r>
      <w:r w:rsidRPr="00143965">
        <w:rPr>
          <w:rFonts w:ascii="Arial" w:hAnsi="Arial" w:cs="Arial"/>
          <w:sz w:val="22"/>
          <w:szCs w:val="22"/>
          <w:lang w:val="lv-LV"/>
        </w:rPr>
        <w:t>.1.</w:t>
      </w:r>
      <w:r w:rsidR="00B6659A">
        <w:rPr>
          <w:rFonts w:ascii="Arial" w:hAnsi="Arial" w:cs="Arial"/>
          <w:sz w:val="22"/>
          <w:szCs w:val="22"/>
          <w:lang w:val="lv-LV"/>
        </w:rPr>
        <w:t xml:space="preserve"> </w:t>
      </w:r>
      <w:r w:rsidRPr="00143965">
        <w:rPr>
          <w:rFonts w:ascii="Arial" w:hAnsi="Arial" w:cs="Arial"/>
          <w:sz w:val="22"/>
          <w:szCs w:val="22"/>
          <w:lang w:val="lv-LV"/>
        </w:rPr>
        <w:t>punkt</w:t>
      </w:r>
      <w:r>
        <w:rPr>
          <w:rFonts w:ascii="Arial" w:hAnsi="Arial" w:cs="Arial"/>
          <w:sz w:val="22"/>
          <w:szCs w:val="22"/>
          <w:lang w:val="lv-LV"/>
        </w:rPr>
        <w:t xml:space="preserve">ā </w:t>
      </w:r>
      <w:r w:rsidRPr="00143965">
        <w:rPr>
          <w:rFonts w:ascii="Arial" w:hAnsi="Arial" w:cs="Arial"/>
          <w:sz w:val="22"/>
          <w:szCs w:val="22"/>
          <w:lang w:val="lv-LV"/>
        </w:rPr>
        <w:t>noteikt</w:t>
      </w:r>
      <w:r>
        <w:rPr>
          <w:rFonts w:ascii="Arial" w:hAnsi="Arial" w:cs="Arial"/>
          <w:sz w:val="22"/>
          <w:szCs w:val="22"/>
          <w:lang w:val="lv-LV"/>
        </w:rPr>
        <w:t>o</w:t>
      </w:r>
      <w:r w:rsidRPr="00143965">
        <w:rPr>
          <w:rFonts w:ascii="Arial" w:hAnsi="Arial" w:cs="Arial"/>
          <w:sz w:val="22"/>
          <w:szCs w:val="22"/>
          <w:lang w:val="lv-LV"/>
        </w:rPr>
        <w:t>. Uz iesaiņojuma jānorāda 1.6.1.</w:t>
      </w:r>
      <w:r w:rsidR="00B6659A">
        <w:rPr>
          <w:rFonts w:ascii="Arial" w:hAnsi="Arial" w:cs="Arial"/>
          <w:sz w:val="22"/>
          <w:szCs w:val="22"/>
          <w:lang w:val="lv-LV"/>
        </w:rPr>
        <w:t xml:space="preserve"> </w:t>
      </w:r>
      <w:r w:rsidRPr="00143965">
        <w:rPr>
          <w:rFonts w:ascii="Arial" w:hAnsi="Arial" w:cs="Arial"/>
          <w:sz w:val="22"/>
          <w:szCs w:val="22"/>
          <w:lang w:val="lv-LV"/>
        </w:rPr>
        <w:t>punktā noteiktā informācija un atzīme “</w:t>
      </w:r>
      <w:r w:rsidRPr="00143965">
        <w:rPr>
          <w:rFonts w:ascii="Arial" w:hAnsi="Arial" w:cs="Arial"/>
          <w:i/>
          <w:sz w:val="22"/>
          <w:szCs w:val="22"/>
          <w:lang w:val="lv-LV"/>
        </w:rPr>
        <w:t>PAPILDINĀJUMI”</w:t>
      </w:r>
      <w:r w:rsidRPr="00143965">
        <w:rPr>
          <w:rFonts w:ascii="Arial" w:hAnsi="Arial" w:cs="Arial"/>
          <w:sz w:val="22"/>
          <w:szCs w:val="22"/>
          <w:lang w:val="lv-LV"/>
        </w:rPr>
        <w:t xml:space="preserve">, </w:t>
      </w:r>
      <w:r w:rsidRPr="00143965">
        <w:rPr>
          <w:rFonts w:ascii="Arial" w:hAnsi="Arial" w:cs="Arial"/>
          <w:i/>
          <w:sz w:val="22"/>
          <w:szCs w:val="22"/>
          <w:lang w:val="lv-LV"/>
        </w:rPr>
        <w:t xml:space="preserve">“LABOJUMI” </w:t>
      </w:r>
      <w:r w:rsidRPr="00143965">
        <w:rPr>
          <w:rFonts w:ascii="Arial" w:hAnsi="Arial" w:cs="Arial"/>
          <w:sz w:val="22"/>
          <w:szCs w:val="22"/>
          <w:lang w:val="lv-LV"/>
        </w:rPr>
        <w:t>vai</w:t>
      </w:r>
      <w:r w:rsidRPr="00143965">
        <w:rPr>
          <w:rFonts w:ascii="Arial" w:hAnsi="Arial" w:cs="Arial"/>
          <w:i/>
          <w:sz w:val="22"/>
          <w:szCs w:val="22"/>
          <w:lang w:val="lv-LV"/>
        </w:rPr>
        <w:t xml:space="preserve"> “ATSAUKUMS”.</w:t>
      </w:r>
    </w:p>
    <w:p w14:paraId="4C7045A4" w14:textId="77777777" w:rsidR="0008739C" w:rsidRPr="00143965" w:rsidRDefault="0008739C" w:rsidP="0008739C">
      <w:pPr>
        <w:pStyle w:val="Sarakstarindkopa"/>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Iesniegto piedāvājumu </w:t>
      </w:r>
      <w:r w:rsidR="00423B35">
        <w:rPr>
          <w:rFonts w:ascii="Arial" w:hAnsi="Arial" w:cs="Arial"/>
          <w:sz w:val="22"/>
          <w:szCs w:val="22"/>
          <w:lang w:val="lv-LV"/>
        </w:rPr>
        <w:t>P</w:t>
      </w:r>
      <w:r w:rsidRPr="00143965">
        <w:rPr>
          <w:rFonts w:ascii="Arial" w:hAnsi="Arial" w:cs="Arial"/>
          <w:sz w:val="22"/>
          <w:szCs w:val="22"/>
          <w:lang w:val="lv-LV"/>
        </w:rPr>
        <w:t xml:space="preserve">retendents var papildināt vai grozīt tikai līdz piedāvājumu iesniegšanas termiņa beigām. Atsaukumam ir bezierunu raksturs un tas izslēdz </w:t>
      </w:r>
      <w:r w:rsidR="00423B35">
        <w:rPr>
          <w:rFonts w:ascii="Arial" w:hAnsi="Arial" w:cs="Arial"/>
          <w:sz w:val="22"/>
          <w:szCs w:val="22"/>
          <w:lang w:val="lv-LV"/>
        </w:rPr>
        <w:t>P</w:t>
      </w:r>
      <w:r w:rsidRPr="00143965">
        <w:rPr>
          <w:rFonts w:ascii="Arial" w:hAnsi="Arial" w:cs="Arial"/>
          <w:sz w:val="22"/>
          <w:szCs w:val="22"/>
          <w:lang w:val="lv-LV"/>
        </w:rPr>
        <w:t xml:space="preserve">retendenta atsauktā piedāvājuma tālāku līdzdalību </w:t>
      </w:r>
      <w:r w:rsidR="004B5C39">
        <w:rPr>
          <w:rFonts w:ascii="Arial" w:hAnsi="Arial" w:cs="Arial"/>
          <w:sz w:val="22"/>
          <w:szCs w:val="22"/>
          <w:lang w:val="lv-LV"/>
        </w:rPr>
        <w:t>S</w:t>
      </w:r>
      <w:r w:rsidRPr="00143965">
        <w:rPr>
          <w:rFonts w:ascii="Arial" w:hAnsi="Arial" w:cs="Arial"/>
          <w:sz w:val="22"/>
          <w:szCs w:val="22"/>
          <w:lang w:val="lv-LV"/>
        </w:rPr>
        <w:t>arunu procedūrā.</w:t>
      </w:r>
    </w:p>
    <w:p w14:paraId="0A2C6FE2" w14:textId="77777777" w:rsidR="0008739C" w:rsidRPr="009815AE" w:rsidRDefault="0008739C" w:rsidP="0008739C">
      <w:pPr>
        <w:pStyle w:val="Sarakstarindkopa"/>
        <w:numPr>
          <w:ilvl w:val="2"/>
          <w:numId w:val="8"/>
        </w:numPr>
        <w:jc w:val="both"/>
        <w:rPr>
          <w:rFonts w:ascii="Arial" w:hAnsi="Arial" w:cs="Arial"/>
          <w:b/>
          <w:sz w:val="22"/>
          <w:szCs w:val="22"/>
          <w:lang w:val="lv-LV"/>
        </w:rPr>
      </w:pPr>
      <w:r w:rsidRPr="009815AE">
        <w:rPr>
          <w:rFonts w:ascii="Arial" w:hAnsi="Arial" w:cs="Arial"/>
          <w:bCs/>
          <w:sz w:val="22"/>
          <w:szCs w:val="22"/>
          <w:lang w:val="lv-LV"/>
        </w:rPr>
        <w:t xml:space="preserve">Sarunu procedūrā </w:t>
      </w:r>
      <w:r w:rsidRPr="008B394D">
        <w:rPr>
          <w:rFonts w:ascii="Arial" w:hAnsi="Arial" w:cs="Arial"/>
          <w:sz w:val="22"/>
          <w:szCs w:val="22"/>
          <w:u w:val="single"/>
          <w:lang w:val="lv-LV"/>
        </w:rPr>
        <w:t>nav atļauts iesniegt piedāvājuma variantus</w:t>
      </w:r>
      <w:r w:rsidRPr="009815AE">
        <w:rPr>
          <w:rFonts w:ascii="Arial" w:hAnsi="Arial" w:cs="Arial"/>
          <w:sz w:val="22"/>
          <w:szCs w:val="22"/>
          <w:lang w:val="lv-LV"/>
        </w:rPr>
        <w:t xml:space="preserve">. </w:t>
      </w:r>
      <w:r w:rsidRPr="009815AE">
        <w:rPr>
          <w:rFonts w:ascii="Arial" w:hAnsi="Arial" w:cs="Arial"/>
          <w:color w:val="000000"/>
          <w:sz w:val="22"/>
          <w:szCs w:val="22"/>
          <w:lang w:val="lv-LV"/>
        </w:rPr>
        <w:t xml:space="preserve">Ja </w:t>
      </w:r>
      <w:r w:rsidR="00423B35">
        <w:rPr>
          <w:rFonts w:ascii="Arial" w:hAnsi="Arial" w:cs="Arial"/>
          <w:color w:val="000000"/>
          <w:sz w:val="22"/>
          <w:szCs w:val="22"/>
          <w:lang w:val="lv-LV"/>
        </w:rPr>
        <w:t>P</w:t>
      </w:r>
      <w:r w:rsidRPr="009815AE">
        <w:rPr>
          <w:rFonts w:ascii="Arial" w:hAnsi="Arial" w:cs="Arial"/>
          <w:color w:val="000000"/>
          <w:sz w:val="22"/>
          <w:szCs w:val="22"/>
          <w:lang w:val="lv-LV"/>
        </w:rPr>
        <w:t>retendents iesniedz vairākus piedāvājumus, tie visi ir atzīstami par nederīgiem.</w:t>
      </w:r>
    </w:p>
    <w:p w14:paraId="65CCF9A1" w14:textId="5DBFF166" w:rsidR="0008739C" w:rsidRPr="00143965" w:rsidRDefault="0008739C" w:rsidP="0008739C">
      <w:pPr>
        <w:pStyle w:val="Sarakstarindkopa"/>
        <w:numPr>
          <w:ilvl w:val="2"/>
          <w:numId w:val="8"/>
        </w:numPr>
        <w:jc w:val="both"/>
        <w:rPr>
          <w:rFonts w:ascii="Arial" w:hAnsi="Arial" w:cs="Arial"/>
          <w:b/>
          <w:sz w:val="22"/>
          <w:szCs w:val="22"/>
          <w:lang w:val="lv-LV"/>
        </w:rPr>
      </w:pPr>
      <w:r w:rsidRPr="00143965">
        <w:rPr>
          <w:rFonts w:ascii="Arial" w:hAnsi="Arial" w:cs="Arial"/>
          <w:sz w:val="22"/>
          <w:szCs w:val="22"/>
          <w:lang w:val="lv-LV"/>
        </w:rPr>
        <w:lastRenderedPageBreak/>
        <w:t>Informāciju, kas ir komercnoslēpums</w:t>
      </w:r>
      <w:r w:rsidR="00713E9A">
        <w:rPr>
          <w:rFonts w:ascii="Arial" w:hAnsi="Arial" w:cs="Arial"/>
          <w:sz w:val="22"/>
          <w:szCs w:val="22"/>
          <w:lang w:val="lv-LV"/>
        </w:rPr>
        <w:t>,</w:t>
      </w:r>
      <w:r w:rsidRPr="00143965">
        <w:rPr>
          <w:rFonts w:ascii="Arial" w:hAnsi="Arial" w:cs="Arial"/>
          <w:sz w:val="22"/>
          <w:szCs w:val="22"/>
          <w:lang w:val="lv-LV"/>
        </w:rPr>
        <w:t xml:space="preserve"> atbilstoši </w:t>
      </w:r>
      <w:r w:rsidR="004F7937" w:rsidRPr="00B0431B">
        <w:rPr>
          <w:rFonts w:ascii="Arial" w:hAnsi="Arial" w:cs="Arial"/>
          <w:sz w:val="22"/>
          <w:szCs w:val="22"/>
          <w:shd w:val="clear" w:color="auto" w:fill="FFFFFF"/>
          <w:lang w:val="lv-LV"/>
        </w:rPr>
        <w:t>Komercnoslēpuma aizsardzības likum</w:t>
      </w:r>
      <w:r w:rsidR="004F7937">
        <w:rPr>
          <w:rFonts w:ascii="Arial" w:hAnsi="Arial" w:cs="Arial"/>
          <w:sz w:val="22"/>
          <w:szCs w:val="22"/>
          <w:shd w:val="clear" w:color="auto" w:fill="FFFFFF"/>
          <w:lang w:val="lv-LV"/>
        </w:rPr>
        <w:t>a 2.pantam</w:t>
      </w:r>
      <w:r w:rsidR="00713E9A">
        <w:rPr>
          <w:rFonts w:ascii="Arial" w:hAnsi="Arial" w:cs="Arial"/>
          <w:sz w:val="22"/>
          <w:szCs w:val="22"/>
          <w:lang w:val="lv-LV"/>
        </w:rPr>
        <w:t>,</w:t>
      </w:r>
      <w:r w:rsidRPr="00143965">
        <w:rPr>
          <w:rFonts w:ascii="Arial" w:hAnsi="Arial" w:cs="Arial"/>
          <w:sz w:val="22"/>
          <w:szCs w:val="22"/>
          <w:lang w:val="lv-LV"/>
        </w:rPr>
        <w:t xml:space="preserve"> vai</w:t>
      </w:r>
      <w:r w:rsidR="00713E9A">
        <w:rPr>
          <w:rFonts w:ascii="Arial" w:hAnsi="Arial" w:cs="Arial"/>
          <w:sz w:val="22"/>
          <w:szCs w:val="22"/>
          <w:lang w:val="lv-LV"/>
        </w:rPr>
        <w:t>,</w:t>
      </w:r>
      <w:r w:rsidRPr="00143965">
        <w:rPr>
          <w:rFonts w:ascii="Arial" w:hAnsi="Arial" w:cs="Arial"/>
          <w:sz w:val="22"/>
          <w:szCs w:val="22"/>
          <w:lang w:val="lv-LV"/>
        </w:rPr>
        <w:t xml:space="preserve"> kas uzskatāma par konfidenciālu informāciju, </w:t>
      </w:r>
      <w:r w:rsidR="00423B35">
        <w:rPr>
          <w:rFonts w:ascii="Arial" w:hAnsi="Arial" w:cs="Arial"/>
          <w:sz w:val="22"/>
          <w:szCs w:val="22"/>
          <w:lang w:val="lv-LV"/>
        </w:rPr>
        <w:t>P</w:t>
      </w:r>
      <w:r w:rsidRPr="00143965">
        <w:rPr>
          <w:rFonts w:ascii="Arial" w:hAnsi="Arial" w:cs="Arial"/>
          <w:sz w:val="22"/>
          <w:szCs w:val="22"/>
          <w:lang w:val="lv-LV"/>
        </w:rPr>
        <w:t>retendents norāda savā piedāvājumā. Komercnoslēpums vai konfidenciāla informācija nevar būt informācija, kas saskaņā ar normatīvajiem aktiem ir noteikta par vispārpieejamu informāciju.</w:t>
      </w:r>
    </w:p>
    <w:p w14:paraId="03918F1A" w14:textId="77777777" w:rsidR="008B3047" w:rsidRPr="00AA64A5" w:rsidRDefault="0008739C" w:rsidP="0008739C">
      <w:pPr>
        <w:pStyle w:val="Sarakstarindkopa"/>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Sarunu procedūrā iesniegtā piedāvājuma dokumentācija paliek </w:t>
      </w:r>
      <w:r w:rsidR="00D8767E">
        <w:rPr>
          <w:rFonts w:ascii="Arial" w:hAnsi="Arial" w:cs="Arial"/>
          <w:sz w:val="22"/>
          <w:szCs w:val="22"/>
          <w:lang w:val="lv-LV"/>
        </w:rPr>
        <w:t>P</w:t>
      </w:r>
      <w:r w:rsidRPr="00143965">
        <w:rPr>
          <w:rFonts w:ascii="Arial" w:hAnsi="Arial" w:cs="Arial"/>
          <w:sz w:val="22"/>
          <w:szCs w:val="22"/>
          <w:lang w:val="lv-LV"/>
        </w:rPr>
        <w:t>asūtītāja</w:t>
      </w:r>
      <w:r w:rsidR="00E334CF">
        <w:rPr>
          <w:rFonts w:ascii="Arial" w:hAnsi="Arial" w:cs="Arial"/>
          <w:sz w:val="22"/>
          <w:szCs w:val="22"/>
          <w:lang w:val="lv-LV"/>
        </w:rPr>
        <w:t>/Pircēja</w:t>
      </w:r>
      <w:r w:rsidRPr="00143965">
        <w:rPr>
          <w:rFonts w:ascii="Arial" w:hAnsi="Arial" w:cs="Arial"/>
          <w:sz w:val="22"/>
          <w:szCs w:val="22"/>
          <w:lang w:val="lv-LV"/>
        </w:rPr>
        <w:t xml:space="preserve"> rīcībā un netiek atgriezta atpakaļ.</w:t>
      </w:r>
      <w:bookmarkEnd w:id="19"/>
    </w:p>
    <w:p w14:paraId="022B845B" w14:textId="77777777" w:rsidR="008B3047" w:rsidRPr="00AA64A5" w:rsidRDefault="008B3047" w:rsidP="008B3047">
      <w:pPr>
        <w:jc w:val="both"/>
        <w:rPr>
          <w:rStyle w:val="Hipersaite"/>
          <w:rFonts w:ascii="Arial" w:hAnsi="Arial" w:cs="Arial"/>
          <w:b/>
          <w:color w:val="auto"/>
          <w:sz w:val="22"/>
          <w:szCs w:val="22"/>
          <w:lang w:val="lv-LV"/>
        </w:rPr>
      </w:pPr>
    </w:p>
    <w:p w14:paraId="5A815B78" w14:textId="77777777" w:rsidR="008618CC" w:rsidRPr="009B239D" w:rsidRDefault="008618CC" w:rsidP="00D322EB">
      <w:pPr>
        <w:pStyle w:val="Sarakstarindkopa"/>
        <w:numPr>
          <w:ilvl w:val="1"/>
          <w:numId w:val="8"/>
        </w:numPr>
        <w:ind w:left="709" w:hanging="709"/>
        <w:jc w:val="both"/>
        <w:rPr>
          <w:rFonts w:ascii="Arial" w:hAnsi="Arial" w:cs="Arial"/>
          <w:b/>
          <w:sz w:val="22"/>
          <w:szCs w:val="22"/>
          <w:lang w:val="lv-LV"/>
        </w:rPr>
      </w:pPr>
      <w:r w:rsidRPr="00AA64A5">
        <w:rPr>
          <w:rFonts w:ascii="Arial" w:hAnsi="Arial" w:cs="Arial"/>
          <w:b/>
          <w:sz w:val="22"/>
          <w:szCs w:val="22"/>
          <w:lang w:val="lv-LV"/>
        </w:rPr>
        <w:t xml:space="preserve">Piedāvājuma derīguma termiņš: </w:t>
      </w:r>
      <w:r w:rsidRPr="00AA64A5">
        <w:rPr>
          <w:rFonts w:ascii="Arial" w:hAnsi="Arial" w:cs="Arial"/>
          <w:sz w:val="22"/>
          <w:szCs w:val="22"/>
          <w:lang w:val="lv-LV"/>
        </w:rPr>
        <w:t>100 (viens simts) dienas no piedāvājuma atvēršanas dienas.</w:t>
      </w:r>
    </w:p>
    <w:p w14:paraId="2F9EDE38" w14:textId="77777777" w:rsidR="008618CC" w:rsidRPr="008618CC" w:rsidRDefault="008618CC" w:rsidP="008618CC">
      <w:pPr>
        <w:rPr>
          <w:rFonts w:ascii="Arial" w:hAnsi="Arial" w:cs="Arial"/>
          <w:b/>
          <w:sz w:val="22"/>
          <w:szCs w:val="22"/>
          <w:lang w:val="lv-LV"/>
        </w:rPr>
      </w:pPr>
    </w:p>
    <w:p w14:paraId="7CBFC9BB" w14:textId="77777777" w:rsidR="008618CC" w:rsidRPr="00F350A7" w:rsidRDefault="008618CC" w:rsidP="008618CC">
      <w:pPr>
        <w:pStyle w:val="Sarakstarindkopa"/>
        <w:numPr>
          <w:ilvl w:val="1"/>
          <w:numId w:val="8"/>
        </w:numPr>
        <w:rPr>
          <w:rFonts w:ascii="Arial" w:hAnsi="Arial" w:cs="Arial"/>
          <w:b/>
          <w:sz w:val="22"/>
          <w:szCs w:val="22"/>
          <w:lang w:val="lv-LV"/>
        </w:rPr>
      </w:pPr>
      <w:r w:rsidRPr="00F350A7">
        <w:rPr>
          <w:rFonts w:ascii="Arial" w:hAnsi="Arial" w:cs="Arial"/>
          <w:b/>
          <w:sz w:val="22"/>
          <w:szCs w:val="22"/>
          <w:lang w:val="lv-LV"/>
        </w:rPr>
        <w:t>Pasūtītājam iesniedzamo dokumentu derīguma termiņš:</w:t>
      </w:r>
    </w:p>
    <w:p w14:paraId="64AAFE65" w14:textId="77777777" w:rsidR="008618CC" w:rsidRPr="00933830" w:rsidRDefault="008618CC" w:rsidP="008618CC">
      <w:pPr>
        <w:pStyle w:val="Sarakstarindkopa"/>
        <w:numPr>
          <w:ilvl w:val="2"/>
          <w:numId w:val="8"/>
        </w:numPr>
        <w:jc w:val="both"/>
        <w:rPr>
          <w:rFonts w:ascii="Arial" w:hAnsi="Arial" w:cs="Arial"/>
          <w:b/>
          <w:sz w:val="22"/>
          <w:szCs w:val="22"/>
          <w:lang w:val="lv-LV"/>
        </w:rPr>
      </w:pPr>
      <w:r w:rsidRPr="00F350A7">
        <w:rPr>
          <w:rFonts w:ascii="Arial" w:hAnsi="Arial" w:cs="Arial"/>
          <w:sz w:val="22"/>
          <w:szCs w:val="22"/>
          <w:lang w:val="lv-LV"/>
        </w:rPr>
        <w:t xml:space="preserve">Pretendenta izslēgšanas gadījumu </w:t>
      </w:r>
      <w:proofErr w:type="spellStart"/>
      <w:r w:rsidRPr="00F350A7">
        <w:rPr>
          <w:rFonts w:ascii="Arial" w:hAnsi="Arial" w:cs="Arial"/>
          <w:sz w:val="22"/>
          <w:szCs w:val="22"/>
          <w:lang w:val="lv-LV"/>
        </w:rPr>
        <w:t>neattiecināmību</w:t>
      </w:r>
      <w:proofErr w:type="spellEnd"/>
      <w:r w:rsidRPr="00F350A7">
        <w:rPr>
          <w:rFonts w:ascii="Arial" w:hAnsi="Arial" w:cs="Arial"/>
          <w:sz w:val="22"/>
          <w:szCs w:val="22"/>
          <w:lang w:val="lv-LV"/>
        </w:rPr>
        <w:t xml:space="preserve"> apliecinošās izziņas un citus </w:t>
      </w:r>
      <w:r w:rsidRPr="00933830">
        <w:rPr>
          <w:rFonts w:ascii="Arial" w:hAnsi="Arial" w:cs="Arial"/>
          <w:sz w:val="22"/>
          <w:szCs w:val="22"/>
          <w:lang w:val="lv-LV"/>
        </w:rPr>
        <w:t xml:space="preserve">līdzvērtīgus dokumentus, kurus izsniedz Latvijas kompetentās institūcijas, </w:t>
      </w:r>
      <w:r w:rsidR="00D8767E">
        <w:rPr>
          <w:rFonts w:ascii="Arial" w:hAnsi="Arial" w:cs="Arial"/>
          <w:sz w:val="22"/>
          <w:szCs w:val="22"/>
          <w:lang w:val="lv-LV"/>
        </w:rPr>
        <w:t>P</w:t>
      </w:r>
      <w:r w:rsidRPr="00933830">
        <w:rPr>
          <w:rFonts w:ascii="Arial" w:hAnsi="Arial" w:cs="Arial"/>
          <w:sz w:val="22"/>
          <w:szCs w:val="22"/>
          <w:lang w:val="lv-LV"/>
        </w:rPr>
        <w:t xml:space="preserve">asūtītājs pieņem un atzīst, ja tie izdoti ne agrāk kā 1 (vienu) vienu mēnesi pirms iesniegšanas dienas, bet ārvalstu kompetento institūciju izsniegtās izziņas un citus dokumentus </w:t>
      </w:r>
      <w:r w:rsidR="00A1717A">
        <w:rPr>
          <w:rFonts w:ascii="Arial" w:hAnsi="Arial" w:cs="Arial"/>
          <w:sz w:val="22"/>
          <w:szCs w:val="22"/>
          <w:lang w:val="lv-LV"/>
        </w:rPr>
        <w:t>K</w:t>
      </w:r>
      <w:r w:rsidRPr="00933830">
        <w:rPr>
          <w:rFonts w:ascii="Arial" w:hAnsi="Arial" w:cs="Arial"/>
          <w:sz w:val="22"/>
          <w:szCs w:val="22"/>
          <w:lang w:val="lv-LV"/>
        </w:rPr>
        <w:t>omisija pieņem un atzīst, ja tie izdoti ne agrāk kā 6 (sešus) mēnešus pirms iesniegšanas dienas, ja vien izziņas vai dokumenta izdevējs nav norādījis īsāku tā derīguma termiņu.</w:t>
      </w:r>
    </w:p>
    <w:p w14:paraId="0EEE6573" w14:textId="77777777" w:rsidR="008618CC" w:rsidRPr="00933830" w:rsidRDefault="008618CC" w:rsidP="008618CC">
      <w:pPr>
        <w:pStyle w:val="Sarakstarindkopa"/>
        <w:numPr>
          <w:ilvl w:val="2"/>
          <w:numId w:val="8"/>
        </w:numPr>
        <w:jc w:val="both"/>
        <w:rPr>
          <w:rFonts w:ascii="Arial" w:hAnsi="Arial" w:cs="Arial"/>
          <w:b/>
          <w:sz w:val="22"/>
          <w:szCs w:val="22"/>
          <w:lang w:val="lv-LV"/>
        </w:rPr>
      </w:pPr>
      <w:r w:rsidRPr="00933830">
        <w:rPr>
          <w:rFonts w:ascii="Arial" w:hAnsi="Arial" w:cs="Arial"/>
          <w:sz w:val="22"/>
          <w:szCs w:val="22"/>
          <w:lang w:val="lv-LV"/>
        </w:rPr>
        <w:t>Komisija, izmantojot publiski pieejamās datu bāzes un publiski pieejamo informāciju</w:t>
      </w:r>
      <w:r w:rsidR="00AE50DA">
        <w:rPr>
          <w:rFonts w:ascii="Arial" w:hAnsi="Arial" w:cs="Arial"/>
          <w:sz w:val="22"/>
          <w:szCs w:val="22"/>
          <w:lang w:val="lv-LV"/>
        </w:rPr>
        <w:t>,</w:t>
      </w:r>
      <w:r w:rsidRPr="00933830">
        <w:rPr>
          <w:rFonts w:ascii="Arial" w:hAnsi="Arial" w:cs="Arial"/>
          <w:sz w:val="22"/>
          <w:szCs w:val="22"/>
          <w:lang w:val="lv-LV"/>
        </w:rPr>
        <w:t xml:space="preserve"> var pārbaudīt un pārliecināties par </w:t>
      </w:r>
      <w:r w:rsidR="00423B35">
        <w:rPr>
          <w:rFonts w:ascii="Arial" w:hAnsi="Arial" w:cs="Arial"/>
          <w:sz w:val="22"/>
          <w:szCs w:val="22"/>
          <w:lang w:val="lv-LV"/>
        </w:rPr>
        <w:t>P</w:t>
      </w:r>
      <w:r w:rsidRPr="00933830">
        <w:rPr>
          <w:rFonts w:ascii="Arial" w:hAnsi="Arial" w:cs="Arial"/>
          <w:sz w:val="22"/>
          <w:szCs w:val="22"/>
          <w:lang w:val="lv-LV"/>
        </w:rPr>
        <w:t xml:space="preserve">retendenta faktisko situāciju uz pieprasījuma brīdi - vai uz to neattiecas obligātie </w:t>
      </w:r>
      <w:r w:rsidR="00423B35">
        <w:rPr>
          <w:rFonts w:ascii="Arial" w:hAnsi="Arial" w:cs="Arial"/>
          <w:sz w:val="22"/>
          <w:szCs w:val="22"/>
          <w:lang w:val="lv-LV"/>
        </w:rPr>
        <w:t>P</w:t>
      </w:r>
      <w:r w:rsidRPr="00933830">
        <w:rPr>
          <w:rFonts w:ascii="Arial" w:hAnsi="Arial" w:cs="Arial"/>
          <w:sz w:val="22"/>
          <w:szCs w:val="22"/>
          <w:lang w:val="lv-LV"/>
        </w:rPr>
        <w:t>retendentu izslēgšanas nosacījumi.</w:t>
      </w:r>
    </w:p>
    <w:p w14:paraId="6AB6B0CF" w14:textId="77777777" w:rsidR="008618CC" w:rsidRPr="00933830" w:rsidRDefault="008618CC" w:rsidP="008618CC">
      <w:pPr>
        <w:pStyle w:val="Sarakstarindkopa"/>
        <w:numPr>
          <w:ilvl w:val="2"/>
          <w:numId w:val="8"/>
        </w:numPr>
        <w:jc w:val="both"/>
        <w:rPr>
          <w:rFonts w:ascii="Arial" w:hAnsi="Arial" w:cs="Arial"/>
          <w:b/>
          <w:sz w:val="22"/>
          <w:szCs w:val="22"/>
          <w:lang w:val="lv-LV"/>
        </w:rPr>
      </w:pPr>
      <w:r w:rsidRPr="00933830">
        <w:rPr>
          <w:rFonts w:ascii="Arial" w:hAnsi="Arial" w:cs="Arial"/>
          <w:sz w:val="22"/>
          <w:szCs w:val="22"/>
          <w:lang w:val="lv-LV"/>
        </w:rPr>
        <w:t xml:space="preserve">Komisija ir tiesīga jebkurā brīdī pieprasīt no </w:t>
      </w:r>
      <w:r w:rsidR="00423B35">
        <w:rPr>
          <w:rFonts w:ascii="Arial" w:hAnsi="Arial" w:cs="Arial"/>
          <w:sz w:val="22"/>
          <w:szCs w:val="22"/>
          <w:lang w:val="lv-LV"/>
        </w:rPr>
        <w:t>P</w:t>
      </w:r>
      <w:r w:rsidRPr="00933830">
        <w:rPr>
          <w:rFonts w:ascii="Arial" w:hAnsi="Arial" w:cs="Arial"/>
          <w:sz w:val="22"/>
          <w:szCs w:val="22"/>
          <w:lang w:val="lv-LV"/>
        </w:rPr>
        <w:t xml:space="preserve">retendenta iesniegt kompetentu institūciju izsniegtus aktuālus dokumentus, kas apliecina, ka uz </w:t>
      </w:r>
      <w:r w:rsidR="00423B35">
        <w:rPr>
          <w:rFonts w:ascii="Arial" w:hAnsi="Arial" w:cs="Arial"/>
          <w:sz w:val="22"/>
          <w:szCs w:val="22"/>
          <w:lang w:val="lv-LV"/>
        </w:rPr>
        <w:t>P</w:t>
      </w:r>
      <w:r w:rsidRPr="00933830">
        <w:rPr>
          <w:rFonts w:ascii="Arial" w:hAnsi="Arial" w:cs="Arial"/>
          <w:sz w:val="22"/>
          <w:szCs w:val="22"/>
          <w:lang w:val="lv-LV"/>
        </w:rPr>
        <w:t>retendentu</w:t>
      </w:r>
      <w:r w:rsidRPr="00933830">
        <w:rPr>
          <w:rFonts w:ascii="Arial" w:hAnsi="Arial" w:cs="Arial"/>
          <w:i/>
          <w:sz w:val="22"/>
          <w:szCs w:val="22"/>
          <w:lang w:val="lv-LV"/>
        </w:rPr>
        <w:t xml:space="preserve"> </w:t>
      </w:r>
      <w:r w:rsidRPr="00933830">
        <w:rPr>
          <w:rFonts w:ascii="Arial" w:hAnsi="Arial" w:cs="Arial"/>
          <w:sz w:val="22"/>
          <w:szCs w:val="22"/>
          <w:lang w:val="lv-LV"/>
        </w:rPr>
        <w:t xml:space="preserve">neattiecas obligātie </w:t>
      </w:r>
      <w:r w:rsidR="00423B35">
        <w:rPr>
          <w:rFonts w:ascii="Arial" w:hAnsi="Arial" w:cs="Arial"/>
          <w:sz w:val="22"/>
          <w:szCs w:val="22"/>
          <w:lang w:val="lv-LV"/>
        </w:rPr>
        <w:t>P</w:t>
      </w:r>
      <w:r w:rsidRPr="00933830">
        <w:rPr>
          <w:rFonts w:ascii="Arial" w:hAnsi="Arial" w:cs="Arial"/>
          <w:sz w:val="22"/>
          <w:szCs w:val="22"/>
          <w:lang w:val="lv-LV"/>
        </w:rPr>
        <w:t>retendentu izslēgšanas nosacījumi, īpaši gadījumos, ja minēto informāciju nav iespējams pārbaudīt publiski pieejamās datu bāzēs.</w:t>
      </w:r>
    </w:p>
    <w:p w14:paraId="7DA9F2B3" w14:textId="77777777" w:rsidR="008618CC" w:rsidRPr="00933830" w:rsidRDefault="008618CC" w:rsidP="008618CC">
      <w:pPr>
        <w:pStyle w:val="Sarakstarindkopa"/>
        <w:numPr>
          <w:ilvl w:val="2"/>
          <w:numId w:val="8"/>
        </w:numPr>
        <w:jc w:val="both"/>
        <w:rPr>
          <w:rFonts w:ascii="Arial" w:hAnsi="Arial" w:cs="Arial"/>
          <w:b/>
          <w:sz w:val="22"/>
          <w:szCs w:val="22"/>
          <w:lang w:val="lv-LV"/>
        </w:rPr>
      </w:pPr>
      <w:bookmarkStart w:id="20" w:name="_Hlk50564182"/>
      <w:r w:rsidRPr="00933830">
        <w:rPr>
          <w:rFonts w:ascii="Arial" w:hAnsi="Arial" w:cs="Arial"/>
          <w:sz w:val="22"/>
          <w:szCs w:val="22"/>
          <w:lang w:val="lv-LV"/>
        </w:rPr>
        <w:t xml:space="preserve">Ārvalsts </w:t>
      </w:r>
      <w:r w:rsidR="00423B35">
        <w:rPr>
          <w:rFonts w:ascii="Arial" w:hAnsi="Arial" w:cs="Arial"/>
          <w:sz w:val="22"/>
          <w:szCs w:val="22"/>
          <w:lang w:val="lv-LV"/>
        </w:rPr>
        <w:t>P</w:t>
      </w:r>
      <w:r w:rsidRPr="00933830">
        <w:rPr>
          <w:rFonts w:ascii="Arial" w:hAnsi="Arial" w:cs="Arial"/>
          <w:sz w:val="22"/>
          <w:szCs w:val="22"/>
          <w:lang w:val="lv-LV"/>
        </w:rPr>
        <w:t xml:space="preserve">retendentam, lai izpildītu </w:t>
      </w:r>
      <w:r w:rsidR="004B5C39">
        <w:rPr>
          <w:rFonts w:ascii="Arial" w:hAnsi="Arial" w:cs="Arial"/>
          <w:sz w:val="22"/>
          <w:szCs w:val="22"/>
          <w:lang w:val="lv-LV"/>
        </w:rPr>
        <w:t>S</w:t>
      </w:r>
      <w:r w:rsidRPr="00933830">
        <w:rPr>
          <w:rFonts w:ascii="Arial" w:hAnsi="Arial" w:cs="Arial"/>
          <w:sz w:val="22"/>
          <w:szCs w:val="22"/>
          <w:lang w:val="lv-LV"/>
        </w:rPr>
        <w:t xml:space="preserve">arunu procedūrās </w:t>
      </w:r>
      <w:r w:rsidR="003826AF">
        <w:rPr>
          <w:rFonts w:ascii="Arial" w:hAnsi="Arial" w:cs="Arial"/>
          <w:sz w:val="22"/>
          <w:szCs w:val="22"/>
          <w:lang w:val="lv-LV"/>
        </w:rPr>
        <w:t>N</w:t>
      </w:r>
      <w:r w:rsidRPr="00933830">
        <w:rPr>
          <w:rFonts w:ascii="Arial" w:hAnsi="Arial" w:cs="Arial"/>
          <w:sz w:val="22"/>
          <w:szCs w:val="22"/>
          <w:lang w:val="lv-LV"/>
        </w:rPr>
        <w:t xml:space="preserve">olikumā minētās prasības attiecībā uz dokumentu iesniegšanu, ir tiesības iesniegt ekvivalentus dokumentus </w:t>
      </w:r>
      <w:r w:rsidR="003826AF">
        <w:rPr>
          <w:rFonts w:ascii="Arial" w:hAnsi="Arial" w:cs="Arial"/>
          <w:sz w:val="22"/>
          <w:szCs w:val="22"/>
          <w:lang w:val="lv-LV"/>
        </w:rPr>
        <w:t>N</w:t>
      </w:r>
      <w:r w:rsidRPr="007127AC">
        <w:rPr>
          <w:rFonts w:ascii="Arial" w:hAnsi="Arial" w:cs="Arial"/>
          <w:sz w:val="22"/>
          <w:szCs w:val="22"/>
          <w:lang w:val="lv-LV"/>
        </w:rPr>
        <w:t>olikuma 3.2.1., 3.2.2. un 3.2.6.</w:t>
      </w:r>
      <w:r w:rsidR="007127AC" w:rsidRPr="007127AC">
        <w:rPr>
          <w:rFonts w:ascii="Arial" w:hAnsi="Arial" w:cs="Arial"/>
          <w:sz w:val="22"/>
          <w:szCs w:val="22"/>
          <w:lang w:val="lv-LV"/>
        </w:rPr>
        <w:t xml:space="preserve"> </w:t>
      </w:r>
      <w:r w:rsidRPr="007127AC">
        <w:rPr>
          <w:rFonts w:ascii="Arial" w:hAnsi="Arial" w:cs="Arial"/>
          <w:sz w:val="22"/>
          <w:szCs w:val="22"/>
          <w:lang w:val="lv-LV"/>
        </w:rPr>
        <w:t>punktā</w:t>
      </w:r>
      <w:r w:rsidRPr="00933830">
        <w:rPr>
          <w:rFonts w:ascii="Arial" w:hAnsi="Arial" w:cs="Arial"/>
          <w:sz w:val="22"/>
          <w:szCs w:val="22"/>
          <w:lang w:val="lv-LV"/>
        </w:rPr>
        <w:t xml:space="preserve"> norādītajiem, kas izdoti saskaņā ar tā reģistrācijas valsts attiecīgajiem likumiem vai praksi, kas vistuvāk atbilst Latvijas Republikas attiecīgajiem dokumentiem un kas apliecina, ka uz to neattiecas neviens no </w:t>
      </w:r>
      <w:r w:rsidR="003826AF">
        <w:rPr>
          <w:rFonts w:ascii="Arial" w:hAnsi="Arial" w:cs="Arial"/>
          <w:sz w:val="22"/>
          <w:szCs w:val="22"/>
          <w:lang w:val="lv-LV"/>
        </w:rPr>
        <w:t>N</w:t>
      </w:r>
      <w:r w:rsidRPr="00933830">
        <w:rPr>
          <w:rFonts w:ascii="Arial" w:hAnsi="Arial" w:cs="Arial"/>
          <w:sz w:val="22"/>
          <w:szCs w:val="22"/>
          <w:lang w:val="lv-LV"/>
        </w:rPr>
        <w:t>olikuma 3.2.</w:t>
      </w:r>
      <w:r w:rsidR="007127AC">
        <w:rPr>
          <w:rFonts w:ascii="Arial" w:hAnsi="Arial" w:cs="Arial"/>
          <w:sz w:val="22"/>
          <w:szCs w:val="22"/>
          <w:lang w:val="lv-LV"/>
        </w:rPr>
        <w:t xml:space="preserve"> </w:t>
      </w:r>
      <w:r w:rsidRPr="00933830">
        <w:rPr>
          <w:rFonts w:ascii="Arial" w:hAnsi="Arial" w:cs="Arial"/>
          <w:sz w:val="22"/>
          <w:szCs w:val="22"/>
          <w:lang w:val="lv-LV"/>
        </w:rPr>
        <w:t xml:space="preserve">punktā minētajiem obligātajiem </w:t>
      </w:r>
      <w:r w:rsidR="00423B35">
        <w:rPr>
          <w:rFonts w:ascii="Arial" w:hAnsi="Arial" w:cs="Arial"/>
          <w:sz w:val="22"/>
          <w:szCs w:val="22"/>
          <w:lang w:val="lv-LV"/>
        </w:rPr>
        <w:t>P</w:t>
      </w:r>
      <w:r w:rsidRPr="00933830">
        <w:rPr>
          <w:rFonts w:ascii="Arial" w:hAnsi="Arial" w:cs="Arial"/>
          <w:sz w:val="22"/>
          <w:szCs w:val="22"/>
          <w:lang w:val="lv-LV"/>
        </w:rPr>
        <w:t>retendentu izslēgšanas noteikumiem</w:t>
      </w:r>
      <w:bookmarkEnd w:id="20"/>
      <w:r w:rsidRPr="00933830">
        <w:rPr>
          <w:rFonts w:ascii="Arial" w:hAnsi="Arial" w:cs="Arial"/>
          <w:sz w:val="22"/>
          <w:szCs w:val="22"/>
          <w:lang w:val="lv-LV"/>
        </w:rPr>
        <w:t>.</w:t>
      </w:r>
    </w:p>
    <w:p w14:paraId="7BD0C6BE" w14:textId="77777777" w:rsidR="008618CC" w:rsidRPr="00933830" w:rsidRDefault="008618CC" w:rsidP="008618CC">
      <w:pPr>
        <w:jc w:val="both"/>
        <w:rPr>
          <w:rFonts w:ascii="Arial" w:hAnsi="Arial" w:cs="Arial"/>
          <w:b/>
          <w:sz w:val="22"/>
          <w:szCs w:val="22"/>
          <w:lang w:val="lv-LV"/>
        </w:rPr>
      </w:pPr>
    </w:p>
    <w:p w14:paraId="136561D5" w14:textId="77777777" w:rsidR="008B3047" w:rsidRPr="00AA64A5" w:rsidRDefault="008B3047" w:rsidP="008B3047">
      <w:pPr>
        <w:pStyle w:val="Sarakstarindkopa"/>
        <w:numPr>
          <w:ilvl w:val="1"/>
          <w:numId w:val="8"/>
        </w:numPr>
        <w:rPr>
          <w:rFonts w:ascii="Arial" w:hAnsi="Arial" w:cs="Arial"/>
          <w:b/>
          <w:sz w:val="22"/>
          <w:szCs w:val="22"/>
          <w:lang w:val="lv-LV"/>
        </w:rPr>
      </w:pPr>
      <w:r w:rsidRPr="00AA64A5">
        <w:rPr>
          <w:rFonts w:ascii="Arial" w:hAnsi="Arial" w:cs="Arial"/>
          <w:b/>
          <w:sz w:val="22"/>
          <w:szCs w:val="22"/>
          <w:lang w:val="lv-LV"/>
        </w:rPr>
        <w:t>Piedāvājuma cena</w:t>
      </w:r>
    </w:p>
    <w:p w14:paraId="3366F721" w14:textId="77777777" w:rsidR="008B3047" w:rsidRPr="00C43B25" w:rsidRDefault="008B3047" w:rsidP="008B3047">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Finanšu piedāvājumā cena</w:t>
      </w:r>
      <w:r w:rsidR="00C5336A" w:rsidRPr="00AA64A5">
        <w:rPr>
          <w:rFonts w:ascii="Arial" w:hAnsi="Arial" w:cs="Arial"/>
          <w:sz w:val="22"/>
          <w:szCs w:val="22"/>
          <w:lang w:val="lv-LV"/>
        </w:rPr>
        <w:t>s</w:t>
      </w:r>
      <w:r w:rsidRPr="00AA64A5">
        <w:rPr>
          <w:rFonts w:ascii="Arial" w:hAnsi="Arial" w:cs="Arial"/>
          <w:sz w:val="22"/>
          <w:szCs w:val="22"/>
          <w:lang w:val="lv-LV"/>
        </w:rPr>
        <w:t xml:space="preserve"> </w:t>
      </w:r>
      <w:r w:rsidR="002A5B30">
        <w:rPr>
          <w:rFonts w:ascii="Arial" w:hAnsi="Arial" w:cs="Arial"/>
          <w:sz w:val="22"/>
          <w:szCs w:val="22"/>
          <w:lang w:val="lv-LV"/>
        </w:rPr>
        <w:t xml:space="preserve">aprēķina un </w:t>
      </w:r>
      <w:r w:rsidRPr="00AA64A5">
        <w:rPr>
          <w:rFonts w:ascii="Arial" w:hAnsi="Arial" w:cs="Arial"/>
          <w:sz w:val="22"/>
          <w:szCs w:val="22"/>
          <w:lang w:val="lv-LV"/>
        </w:rPr>
        <w:t xml:space="preserve">norāda EUR bez pievienotās vērtības nodokļa (PVN). Norādot </w:t>
      </w:r>
      <w:r w:rsidR="00C5336A" w:rsidRPr="00C43B25">
        <w:rPr>
          <w:rFonts w:ascii="Arial" w:hAnsi="Arial" w:cs="Arial"/>
          <w:sz w:val="22"/>
          <w:szCs w:val="22"/>
          <w:lang w:val="lv-LV"/>
        </w:rPr>
        <w:t xml:space="preserve">cenas, </w:t>
      </w:r>
      <w:r w:rsidRPr="00C43B25">
        <w:rPr>
          <w:rFonts w:ascii="Arial" w:hAnsi="Arial" w:cs="Arial"/>
          <w:sz w:val="22"/>
          <w:szCs w:val="22"/>
          <w:lang w:val="lv-LV"/>
        </w:rPr>
        <w:t>skaitļi jānoapaļo līdz simtdaļām (divi cipari aiz komata).</w:t>
      </w:r>
    </w:p>
    <w:p w14:paraId="10238329" w14:textId="77777777" w:rsidR="00A879AF" w:rsidRPr="00C43B25" w:rsidRDefault="00A879AF" w:rsidP="00A879AF">
      <w:pPr>
        <w:pStyle w:val="Sarakstarindkopa"/>
        <w:numPr>
          <w:ilvl w:val="2"/>
          <w:numId w:val="8"/>
        </w:numPr>
        <w:jc w:val="both"/>
        <w:rPr>
          <w:rFonts w:ascii="Arial" w:hAnsi="Arial" w:cs="Arial"/>
          <w:b/>
          <w:sz w:val="22"/>
          <w:szCs w:val="22"/>
          <w:lang w:val="lv-LV"/>
        </w:rPr>
      </w:pPr>
      <w:r w:rsidRPr="00C43B25">
        <w:rPr>
          <w:rFonts w:ascii="Arial" w:hAnsi="Arial" w:cs="Arial"/>
          <w:sz w:val="22"/>
          <w:szCs w:val="22"/>
          <w:u w:val="single"/>
          <w:lang w:val="lv-LV"/>
        </w:rPr>
        <w:t xml:space="preserve">Piedāvājuma cenā (finanšu piedāvājumā) jābūt iekļautām </w:t>
      </w:r>
      <w:r>
        <w:rPr>
          <w:rFonts w:ascii="Arial" w:hAnsi="Arial" w:cs="Arial"/>
          <w:sz w:val="22"/>
          <w:szCs w:val="22"/>
          <w:u w:val="single"/>
          <w:lang w:val="lv-LV"/>
        </w:rPr>
        <w:t>pilnīgi</w:t>
      </w:r>
      <w:r w:rsidRPr="00C43B25">
        <w:rPr>
          <w:rFonts w:ascii="Arial" w:hAnsi="Arial" w:cs="Arial"/>
          <w:sz w:val="22"/>
          <w:szCs w:val="22"/>
          <w:u w:val="single"/>
          <w:lang w:val="lv-LV"/>
        </w:rPr>
        <w:t xml:space="preserve"> visām </w:t>
      </w:r>
      <w:r>
        <w:rPr>
          <w:rFonts w:ascii="Arial" w:hAnsi="Arial" w:cs="Arial"/>
          <w:sz w:val="22"/>
          <w:szCs w:val="22"/>
          <w:lang w:val="lv-LV"/>
        </w:rPr>
        <w:t>P</w:t>
      </w:r>
      <w:r w:rsidRPr="00C43B25">
        <w:rPr>
          <w:rFonts w:ascii="Arial" w:hAnsi="Arial" w:cs="Arial"/>
          <w:sz w:val="22"/>
          <w:szCs w:val="22"/>
          <w:lang w:val="lv-LV"/>
        </w:rPr>
        <w:t xml:space="preserve">retendenta izmaksām, kas saistītas ar </w:t>
      </w:r>
      <w:r>
        <w:rPr>
          <w:rFonts w:ascii="Arial" w:hAnsi="Arial" w:cs="Arial"/>
          <w:sz w:val="22"/>
          <w:szCs w:val="22"/>
          <w:lang w:val="lv-LV"/>
        </w:rPr>
        <w:t>P</w:t>
      </w:r>
      <w:r w:rsidRPr="00C43B25">
        <w:rPr>
          <w:rFonts w:ascii="Arial" w:hAnsi="Arial" w:cs="Arial"/>
          <w:sz w:val="22"/>
          <w:szCs w:val="22"/>
          <w:lang w:val="lv-LV"/>
        </w:rPr>
        <w:t>reces piegādi</w:t>
      </w:r>
      <w:r>
        <w:rPr>
          <w:rFonts w:ascii="Arial" w:hAnsi="Arial" w:cs="Arial"/>
          <w:sz w:val="22"/>
          <w:szCs w:val="22"/>
          <w:lang w:val="lv-LV"/>
        </w:rPr>
        <w:t>,</w:t>
      </w:r>
      <w:r w:rsidRPr="00C43B25">
        <w:rPr>
          <w:rFonts w:ascii="Arial" w:hAnsi="Arial" w:cs="Arial"/>
          <w:sz w:val="22"/>
          <w:szCs w:val="22"/>
          <w:lang w:val="lv-LV"/>
        </w:rPr>
        <w:t xml:space="preserve"> </w:t>
      </w:r>
      <w:r>
        <w:rPr>
          <w:rFonts w:ascii="Arial" w:hAnsi="Arial" w:cs="Arial"/>
          <w:sz w:val="22"/>
          <w:szCs w:val="22"/>
          <w:lang w:val="lv-LV"/>
        </w:rPr>
        <w:t>t.</w:t>
      </w:r>
      <w:r w:rsidRPr="008E77FB">
        <w:rPr>
          <w:rFonts w:ascii="Arial" w:hAnsi="Arial" w:cs="Arial"/>
          <w:sz w:val="22"/>
          <w:szCs w:val="22"/>
          <w:lang w:val="lv-LV"/>
        </w:rPr>
        <w:t xml:space="preserve">sk. </w:t>
      </w:r>
      <w:r>
        <w:rPr>
          <w:rFonts w:ascii="Arial" w:hAnsi="Arial" w:cs="Arial"/>
          <w:sz w:val="22"/>
          <w:szCs w:val="22"/>
          <w:lang w:val="lv-LV"/>
        </w:rPr>
        <w:t>P</w:t>
      </w:r>
      <w:r w:rsidRPr="008E77FB">
        <w:rPr>
          <w:rFonts w:ascii="Arial" w:hAnsi="Arial" w:cs="Arial"/>
          <w:sz w:val="22"/>
          <w:szCs w:val="22"/>
          <w:lang w:val="lv-LV"/>
        </w:rPr>
        <w:t>reces cena,</w:t>
      </w:r>
      <w:r w:rsidRPr="00A879AF">
        <w:rPr>
          <w:lang w:val="lv-LV"/>
        </w:rPr>
        <w:t xml:space="preserve"> </w:t>
      </w:r>
      <w:r w:rsidRPr="003F6411">
        <w:rPr>
          <w:rFonts w:ascii="Arial" w:hAnsi="Arial" w:cs="Arial"/>
          <w:sz w:val="22"/>
          <w:szCs w:val="22"/>
          <w:lang w:val="lv-LV"/>
        </w:rPr>
        <w:t>gāzes balonu un cita inventāra nomas lietošana, reduktoru uzstādīšana</w:t>
      </w:r>
      <w:r>
        <w:rPr>
          <w:rFonts w:ascii="Arial" w:hAnsi="Arial" w:cs="Arial"/>
          <w:sz w:val="22"/>
          <w:szCs w:val="22"/>
          <w:lang w:val="lv-LV"/>
        </w:rPr>
        <w:t>,</w:t>
      </w:r>
      <w:r w:rsidRPr="008E77FB">
        <w:rPr>
          <w:rFonts w:ascii="Arial" w:hAnsi="Arial" w:cs="Arial"/>
          <w:sz w:val="22"/>
          <w:szCs w:val="22"/>
          <w:lang w:val="lv-LV"/>
        </w:rPr>
        <w:t xml:space="preserve"> transportēšanas izmaksas līdz piegādes viet</w:t>
      </w:r>
      <w:r>
        <w:rPr>
          <w:rFonts w:ascii="Arial" w:hAnsi="Arial" w:cs="Arial"/>
          <w:sz w:val="22"/>
          <w:szCs w:val="22"/>
          <w:lang w:val="lv-LV"/>
        </w:rPr>
        <w:t>ai un</w:t>
      </w:r>
      <w:r w:rsidRPr="008E77FB">
        <w:rPr>
          <w:rFonts w:ascii="Arial" w:hAnsi="Arial" w:cs="Arial"/>
          <w:sz w:val="22"/>
          <w:szCs w:val="22"/>
          <w:lang w:val="lv-LV"/>
        </w:rPr>
        <w:t xml:space="preserve"> pārkraušanas, izkraušanas</w:t>
      </w:r>
      <w:r w:rsidRPr="003F6411">
        <w:rPr>
          <w:rFonts w:ascii="Arial" w:hAnsi="Arial" w:cs="Arial"/>
          <w:sz w:val="22"/>
          <w:szCs w:val="22"/>
          <w:lang w:val="lv-LV"/>
        </w:rPr>
        <w:t>, inventāra lietošanas</w:t>
      </w:r>
      <w:r w:rsidRPr="008E77FB">
        <w:rPr>
          <w:rFonts w:ascii="Arial" w:hAnsi="Arial" w:cs="Arial"/>
          <w:sz w:val="22"/>
          <w:szCs w:val="22"/>
          <w:lang w:val="lv-LV"/>
        </w:rPr>
        <w:t>, personāla un administratīvās izmaksas, sociālie, dabas resursu, muitas u.c. nodokļi (izņemot PVN)</w:t>
      </w:r>
      <w:r>
        <w:rPr>
          <w:rFonts w:ascii="Arial" w:hAnsi="Arial" w:cs="Arial"/>
          <w:sz w:val="22"/>
          <w:szCs w:val="22"/>
          <w:lang w:val="lv-LV"/>
        </w:rPr>
        <w:t xml:space="preserve"> </w:t>
      </w:r>
      <w:r w:rsidRPr="008E77FB">
        <w:rPr>
          <w:rFonts w:ascii="Arial" w:hAnsi="Arial" w:cs="Arial"/>
          <w:sz w:val="22"/>
          <w:szCs w:val="22"/>
          <w:lang w:val="lv-LV"/>
        </w:rPr>
        <w:t xml:space="preserve">saskaņā ar Latvijas Republikas normatīvajiem aktiem, kā arī pieskaitāmās izmaksas, ar peļņu un riska faktoriem saistītās izmaksas, </w:t>
      </w:r>
      <w:r>
        <w:rPr>
          <w:rFonts w:ascii="Arial" w:hAnsi="Arial" w:cs="Arial"/>
          <w:sz w:val="22"/>
          <w:szCs w:val="22"/>
          <w:lang w:val="lv-LV"/>
        </w:rPr>
        <w:t>P</w:t>
      </w:r>
      <w:r w:rsidRPr="008E77FB">
        <w:rPr>
          <w:rFonts w:ascii="Arial" w:hAnsi="Arial" w:cs="Arial"/>
          <w:sz w:val="22"/>
          <w:szCs w:val="22"/>
          <w:lang w:val="lv-LV"/>
        </w:rPr>
        <w:t>retendenta neparedzamie izdevumi un citas iespējamās izmaksas</w:t>
      </w:r>
      <w:r w:rsidRPr="00C43B25">
        <w:rPr>
          <w:rFonts w:ascii="Arial" w:hAnsi="Arial" w:cs="Arial"/>
          <w:sz w:val="22"/>
          <w:szCs w:val="22"/>
          <w:lang w:val="lv-LV"/>
        </w:rPr>
        <w:t>.</w:t>
      </w:r>
    </w:p>
    <w:p w14:paraId="3D6B6B06" w14:textId="77777777" w:rsidR="008B3047" w:rsidRPr="00AA64A5" w:rsidRDefault="008B3047" w:rsidP="008B3047">
      <w:pPr>
        <w:pStyle w:val="Sarakstarindkopa"/>
        <w:numPr>
          <w:ilvl w:val="2"/>
          <w:numId w:val="8"/>
        </w:numPr>
        <w:jc w:val="both"/>
        <w:rPr>
          <w:rFonts w:ascii="Arial" w:hAnsi="Arial" w:cs="Arial"/>
          <w:b/>
          <w:sz w:val="22"/>
          <w:szCs w:val="22"/>
          <w:lang w:val="lv-LV"/>
        </w:rPr>
      </w:pPr>
      <w:r w:rsidRPr="00C43B25">
        <w:rPr>
          <w:rFonts w:ascii="Arial" w:hAnsi="Arial" w:cs="Arial"/>
          <w:sz w:val="22"/>
          <w:szCs w:val="22"/>
          <w:lang w:val="lv-LV"/>
        </w:rPr>
        <w:t>Piedāvājuma cenā (finanšu piedāvājumā</w:t>
      </w:r>
      <w:r w:rsidRPr="00AA64A5">
        <w:rPr>
          <w:rFonts w:ascii="Arial" w:hAnsi="Arial" w:cs="Arial"/>
          <w:sz w:val="22"/>
          <w:szCs w:val="22"/>
          <w:lang w:val="lv-LV"/>
        </w:rPr>
        <w:t>) neiekļautās izmaksas līguma izpildes laikā netiks kompensētas.</w:t>
      </w:r>
    </w:p>
    <w:p w14:paraId="5CF5A8AF" w14:textId="77777777" w:rsidR="007127AC" w:rsidRPr="00DC6345" w:rsidRDefault="008B3047" w:rsidP="008B3047">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Piedāvātajai cenai (attiecīgi līgumā fiksētaj</w:t>
      </w:r>
      <w:r w:rsidR="000C5450">
        <w:rPr>
          <w:rFonts w:ascii="Arial" w:hAnsi="Arial" w:cs="Arial"/>
          <w:sz w:val="22"/>
          <w:szCs w:val="22"/>
          <w:lang w:val="lv-LV"/>
        </w:rPr>
        <w:t>ai</w:t>
      </w:r>
      <w:r w:rsidRPr="00AA64A5">
        <w:rPr>
          <w:rFonts w:ascii="Arial" w:hAnsi="Arial" w:cs="Arial"/>
          <w:sz w:val="22"/>
          <w:szCs w:val="22"/>
          <w:lang w:val="lv-LV"/>
        </w:rPr>
        <w:t xml:space="preserve"> cen</w:t>
      </w:r>
      <w:r w:rsidR="000C5450">
        <w:rPr>
          <w:rFonts w:ascii="Arial" w:hAnsi="Arial" w:cs="Arial"/>
          <w:sz w:val="22"/>
          <w:szCs w:val="22"/>
          <w:lang w:val="lv-LV"/>
        </w:rPr>
        <w:t>ai</w:t>
      </w:r>
      <w:r w:rsidRPr="00AA64A5">
        <w:rPr>
          <w:rFonts w:ascii="Arial" w:hAnsi="Arial" w:cs="Arial"/>
          <w:sz w:val="22"/>
          <w:szCs w:val="22"/>
          <w:lang w:val="lv-LV"/>
        </w:rPr>
        <w:t>) līguma izpildes laikā jābūt nemainīg</w:t>
      </w:r>
      <w:r w:rsidR="000C5450">
        <w:rPr>
          <w:rFonts w:ascii="Arial" w:hAnsi="Arial" w:cs="Arial"/>
          <w:sz w:val="22"/>
          <w:szCs w:val="22"/>
          <w:lang w:val="lv-LV"/>
        </w:rPr>
        <w:t>ai</w:t>
      </w:r>
      <w:r w:rsidRPr="00AA64A5">
        <w:rPr>
          <w:rFonts w:ascii="Arial" w:hAnsi="Arial" w:cs="Arial"/>
          <w:sz w:val="22"/>
          <w:szCs w:val="22"/>
          <w:lang w:val="lv-LV"/>
        </w:rPr>
        <w:t>: arī valūtas kursa, cenu inflācijas un citu pakalpojumu izmaksas ietekmējošu faktoru izmaiņu gadījumos.</w:t>
      </w:r>
    </w:p>
    <w:p w14:paraId="575523CE" w14:textId="77777777" w:rsidR="00DD5A14" w:rsidRPr="00933830" w:rsidRDefault="00DD5A14" w:rsidP="008B3047">
      <w:pPr>
        <w:rPr>
          <w:rFonts w:ascii="Arial" w:hAnsi="Arial" w:cs="Arial"/>
          <w:b/>
          <w:sz w:val="22"/>
          <w:szCs w:val="22"/>
          <w:lang w:val="lv-LV"/>
        </w:rPr>
      </w:pPr>
    </w:p>
    <w:p w14:paraId="784B74B1" w14:textId="77777777" w:rsidR="008618CC" w:rsidRPr="00933830" w:rsidRDefault="008618CC" w:rsidP="008618CC">
      <w:pPr>
        <w:pStyle w:val="Sarakstarindkopa"/>
        <w:numPr>
          <w:ilvl w:val="1"/>
          <w:numId w:val="8"/>
        </w:numPr>
        <w:rPr>
          <w:rFonts w:ascii="Arial" w:hAnsi="Arial" w:cs="Arial"/>
          <w:b/>
          <w:sz w:val="22"/>
          <w:szCs w:val="22"/>
          <w:lang w:val="lv-LV"/>
        </w:rPr>
      </w:pPr>
      <w:r w:rsidRPr="00933830">
        <w:rPr>
          <w:rFonts w:ascii="Arial" w:hAnsi="Arial" w:cs="Arial"/>
          <w:b/>
          <w:sz w:val="22"/>
          <w:szCs w:val="22"/>
          <w:lang w:val="lv-LV"/>
        </w:rPr>
        <w:t>Piedāvājuma nodrošinājums</w:t>
      </w:r>
    </w:p>
    <w:p w14:paraId="01C8A8DC" w14:textId="77777777" w:rsidR="008618CC" w:rsidRPr="00B05814" w:rsidRDefault="00793387" w:rsidP="008618CC">
      <w:pPr>
        <w:pStyle w:val="Sarakstarindkopa"/>
        <w:numPr>
          <w:ilvl w:val="2"/>
          <w:numId w:val="8"/>
        </w:numPr>
        <w:jc w:val="both"/>
        <w:rPr>
          <w:rFonts w:ascii="Arial" w:hAnsi="Arial" w:cs="Arial"/>
          <w:b/>
          <w:sz w:val="22"/>
          <w:szCs w:val="22"/>
          <w:lang w:val="lv-LV"/>
        </w:rPr>
      </w:pPr>
      <w:r>
        <w:rPr>
          <w:rFonts w:ascii="Arial" w:hAnsi="Arial" w:cs="Arial"/>
          <w:sz w:val="22"/>
          <w:szCs w:val="22"/>
          <w:lang w:val="lv-LV"/>
        </w:rPr>
        <w:t>K</w:t>
      </w:r>
      <w:r w:rsidRPr="00793387">
        <w:rPr>
          <w:rFonts w:ascii="Arial" w:hAnsi="Arial" w:cs="Arial"/>
          <w:sz w:val="22"/>
          <w:szCs w:val="22"/>
          <w:lang w:val="lv-LV"/>
        </w:rPr>
        <w:t xml:space="preserve">opā ar piedāvājumu jāiesniedz piedāvājuma </w:t>
      </w:r>
      <w:r w:rsidRPr="00D92758">
        <w:rPr>
          <w:rFonts w:ascii="Arial" w:hAnsi="Arial" w:cs="Arial"/>
          <w:sz w:val="22"/>
          <w:szCs w:val="22"/>
          <w:lang w:val="lv-LV"/>
        </w:rPr>
        <w:t>nodrošinājums 1 (viena) procenta</w:t>
      </w:r>
      <w:r w:rsidRPr="00793387">
        <w:rPr>
          <w:rFonts w:ascii="Arial" w:hAnsi="Arial" w:cs="Arial"/>
          <w:sz w:val="22"/>
          <w:szCs w:val="22"/>
          <w:lang w:val="lv-LV"/>
        </w:rPr>
        <w:t xml:space="preserve"> apmērā no piedāvājuma summas </w:t>
      </w:r>
      <w:r w:rsidR="008618CC" w:rsidRPr="00B05814">
        <w:rPr>
          <w:rFonts w:ascii="Arial" w:hAnsi="Arial" w:cs="Arial"/>
          <w:sz w:val="22"/>
          <w:szCs w:val="22"/>
          <w:lang w:val="lv-LV"/>
        </w:rPr>
        <w:t xml:space="preserve">Piedāvājuma nodrošinājumu </w:t>
      </w:r>
      <w:r w:rsidR="00423B35">
        <w:rPr>
          <w:rFonts w:ascii="Arial" w:hAnsi="Arial" w:cs="Arial"/>
          <w:sz w:val="22"/>
          <w:szCs w:val="22"/>
          <w:lang w:val="lv-LV"/>
        </w:rPr>
        <w:t>P</w:t>
      </w:r>
      <w:r w:rsidR="008618CC" w:rsidRPr="00B05814">
        <w:rPr>
          <w:rFonts w:ascii="Arial" w:hAnsi="Arial" w:cs="Arial"/>
          <w:sz w:val="22"/>
          <w:szCs w:val="22"/>
          <w:lang w:val="lv-LV"/>
        </w:rPr>
        <w:t xml:space="preserve">retendents iesniedz </w:t>
      </w:r>
      <w:r w:rsidR="008618CC" w:rsidRPr="00B05814">
        <w:rPr>
          <w:rFonts w:ascii="Arial" w:hAnsi="Arial" w:cs="Arial"/>
          <w:b/>
          <w:bCs/>
          <w:sz w:val="22"/>
          <w:szCs w:val="22"/>
          <w:lang w:val="lv-LV"/>
        </w:rPr>
        <w:t>kā kredītiestādes</w:t>
      </w:r>
      <w:r w:rsidR="00B05814">
        <w:rPr>
          <w:rStyle w:val="Vresatsauce"/>
          <w:rFonts w:ascii="Arial" w:hAnsi="Arial" w:cs="Arial"/>
          <w:b/>
          <w:bCs/>
          <w:sz w:val="22"/>
          <w:szCs w:val="22"/>
          <w:lang w:val="lv-LV"/>
        </w:rPr>
        <w:footnoteReference w:id="3"/>
      </w:r>
      <w:r w:rsidR="008618CC" w:rsidRPr="00B05814">
        <w:rPr>
          <w:rFonts w:ascii="Arial" w:hAnsi="Arial" w:cs="Arial"/>
          <w:b/>
          <w:bCs/>
          <w:sz w:val="22"/>
          <w:szCs w:val="22"/>
          <w:lang w:val="lv-LV"/>
        </w:rPr>
        <w:t xml:space="preserve"> izsniegtu garantiju</w:t>
      </w:r>
      <w:r w:rsidR="004F4D56">
        <w:rPr>
          <w:rFonts w:ascii="Arial" w:hAnsi="Arial" w:cs="Arial"/>
          <w:b/>
          <w:bCs/>
          <w:sz w:val="22"/>
          <w:szCs w:val="22"/>
          <w:lang w:val="lv-LV"/>
        </w:rPr>
        <w:t xml:space="preserve"> </w:t>
      </w:r>
      <w:r w:rsidR="004F4D56" w:rsidRPr="004F4D56">
        <w:rPr>
          <w:rFonts w:ascii="Arial" w:hAnsi="Arial" w:cs="Arial"/>
          <w:sz w:val="22"/>
          <w:szCs w:val="22"/>
          <w:lang w:val="lv-LV"/>
        </w:rPr>
        <w:t>(</w:t>
      </w:r>
      <w:r w:rsidR="00E83C05">
        <w:rPr>
          <w:rFonts w:ascii="Arial" w:hAnsi="Arial" w:cs="Arial"/>
          <w:sz w:val="22"/>
          <w:szCs w:val="22"/>
          <w:lang w:val="lv-LV"/>
        </w:rPr>
        <w:t>skat.</w:t>
      </w:r>
      <w:r w:rsidR="00EE43B2">
        <w:rPr>
          <w:rFonts w:ascii="Arial" w:hAnsi="Arial" w:cs="Arial"/>
          <w:sz w:val="22"/>
          <w:szCs w:val="22"/>
          <w:lang w:val="lv-LV"/>
        </w:rPr>
        <w:t xml:space="preserve"> </w:t>
      </w:r>
      <w:r w:rsidR="00E83C05">
        <w:rPr>
          <w:rFonts w:ascii="Arial" w:hAnsi="Arial" w:cs="Arial"/>
          <w:sz w:val="22"/>
          <w:szCs w:val="22"/>
          <w:lang w:val="lv-LV"/>
        </w:rPr>
        <w:t xml:space="preserve">formu </w:t>
      </w:r>
      <w:r w:rsidR="003826AF">
        <w:rPr>
          <w:rFonts w:ascii="Arial" w:hAnsi="Arial" w:cs="Arial"/>
          <w:sz w:val="22"/>
          <w:szCs w:val="22"/>
          <w:lang w:val="lv-LV"/>
        </w:rPr>
        <w:t>N</w:t>
      </w:r>
      <w:r w:rsidR="004F4D56" w:rsidRPr="004F4D56">
        <w:rPr>
          <w:rFonts w:ascii="Arial" w:hAnsi="Arial" w:cs="Arial"/>
          <w:sz w:val="22"/>
          <w:szCs w:val="22"/>
          <w:lang w:val="lv-LV"/>
        </w:rPr>
        <w:t>olikuma 4. pielikum</w:t>
      </w:r>
      <w:r w:rsidR="00E83C05">
        <w:rPr>
          <w:rFonts w:ascii="Arial" w:hAnsi="Arial" w:cs="Arial"/>
          <w:sz w:val="22"/>
          <w:szCs w:val="22"/>
          <w:lang w:val="lv-LV"/>
        </w:rPr>
        <w:t>ā</w:t>
      </w:r>
      <w:r w:rsidR="004F4D56" w:rsidRPr="004F4D56">
        <w:rPr>
          <w:rFonts w:ascii="Arial" w:hAnsi="Arial" w:cs="Arial"/>
          <w:sz w:val="22"/>
          <w:szCs w:val="22"/>
          <w:lang w:val="lv-LV"/>
        </w:rPr>
        <w:t>)</w:t>
      </w:r>
      <w:r w:rsidR="008618CC" w:rsidRPr="00B05814">
        <w:rPr>
          <w:rFonts w:ascii="Arial" w:hAnsi="Arial" w:cs="Arial"/>
          <w:sz w:val="22"/>
          <w:szCs w:val="22"/>
          <w:lang w:val="lv-LV"/>
        </w:rPr>
        <w:t xml:space="preserve"> vai  kā </w:t>
      </w:r>
      <w:r w:rsidR="00423B35">
        <w:rPr>
          <w:rFonts w:ascii="Arial" w:hAnsi="Arial" w:cs="Arial"/>
          <w:b/>
          <w:sz w:val="22"/>
          <w:szCs w:val="22"/>
          <w:lang w:val="lv-LV"/>
        </w:rPr>
        <w:lastRenderedPageBreak/>
        <w:t>P</w:t>
      </w:r>
      <w:r w:rsidR="008618CC" w:rsidRPr="00B05814">
        <w:rPr>
          <w:rFonts w:ascii="Arial" w:hAnsi="Arial" w:cs="Arial"/>
          <w:b/>
          <w:sz w:val="22"/>
          <w:szCs w:val="22"/>
          <w:lang w:val="lv-LV"/>
        </w:rPr>
        <w:t xml:space="preserve">retendenta naudas summas iemaksu </w:t>
      </w:r>
      <w:r w:rsidRPr="00793387">
        <w:rPr>
          <w:rFonts w:ascii="Arial" w:hAnsi="Arial" w:cs="Arial"/>
          <w:sz w:val="22"/>
          <w:szCs w:val="22"/>
          <w:lang w:val="lv-LV"/>
        </w:rPr>
        <w:t xml:space="preserve">pircēja bankas kontā: LV26RIKO0000084909460, </w:t>
      </w:r>
      <w:proofErr w:type="spellStart"/>
      <w:r w:rsidRPr="00793387">
        <w:rPr>
          <w:rFonts w:ascii="Arial" w:hAnsi="Arial" w:cs="Arial"/>
          <w:sz w:val="22"/>
          <w:szCs w:val="22"/>
          <w:lang w:val="lv-LV"/>
        </w:rPr>
        <w:t>Luminor</w:t>
      </w:r>
      <w:proofErr w:type="spellEnd"/>
      <w:r w:rsidRPr="00793387">
        <w:rPr>
          <w:rFonts w:ascii="Arial" w:hAnsi="Arial" w:cs="Arial"/>
          <w:sz w:val="22"/>
          <w:szCs w:val="22"/>
          <w:lang w:val="lv-LV"/>
        </w:rPr>
        <w:t xml:space="preserve"> </w:t>
      </w:r>
      <w:proofErr w:type="spellStart"/>
      <w:r w:rsidRPr="00793387">
        <w:rPr>
          <w:rFonts w:ascii="Arial" w:hAnsi="Arial" w:cs="Arial"/>
          <w:sz w:val="22"/>
          <w:szCs w:val="22"/>
          <w:lang w:val="lv-LV"/>
        </w:rPr>
        <w:t>Bank</w:t>
      </w:r>
      <w:proofErr w:type="spellEnd"/>
      <w:r w:rsidRPr="00793387">
        <w:rPr>
          <w:rFonts w:ascii="Arial" w:hAnsi="Arial" w:cs="Arial"/>
          <w:sz w:val="22"/>
          <w:szCs w:val="22"/>
          <w:lang w:val="lv-LV"/>
        </w:rPr>
        <w:t xml:space="preserve"> AS Latvijas filiāle, SWIFT kods: RIKOLV2X</w:t>
      </w:r>
      <w:r w:rsidR="008618CC" w:rsidRPr="00B05814">
        <w:rPr>
          <w:rFonts w:ascii="Arial" w:hAnsi="Arial" w:cs="Arial"/>
          <w:sz w:val="22"/>
          <w:szCs w:val="22"/>
          <w:lang w:val="lv-LV"/>
        </w:rPr>
        <w:t>,</w:t>
      </w:r>
    </w:p>
    <w:p w14:paraId="0A02AB75" w14:textId="77777777" w:rsidR="008618CC" w:rsidRPr="006C187A" w:rsidRDefault="008618CC" w:rsidP="008618CC">
      <w:pPr>
        <w:numPr>
          <w:ilvl w:val="2"/>
          <w:numId w:val="8"/>
        </w:numPr>
        <w:contextualSpacing/>
        <w:jc w:val="both"/>
        <w:rPr>
          <w:rFonts w:ascii="Arial" w:hAnsi="Arial" w:cs="Arial"/>
          <w:b/>
          <w:sz w:val="22"/>
          <w:szCs w:val="22"/>
          <w:lang w:val="lv-LV"/>
        </w:rPr>
      </w:pPr>
      <w:r w:rsidRPr="006C187A">
        <w:rPr>
          <w:rFonts w:ascii="Arial" w:hAnsi="Arial" w:cs="Arial"/>
          <w:b/>
          <w:sz w:val="22"/>
          <w:szCs w:val="22"/>
          <w:lang w:val="lv-LV"/>
        </w:rPr>
        <w:t>Vispārīgi nosacījumi piedāvājuma nodrošinājumam:</w:t>
      </w:r>
    </w:p>
    <w:p w14:paraId="23786F71" w14:textId="77777777" w:rsidR="001D149F" w:rsidRPr="001D149F" w:rsidRDefault="008618CC" w:rsidP="008618CC">
      <w:pPr>
        <w:numPr>
          <w:ilvl w:val="3"/>
          <w:numId w:val="8"/>
        </w:numPr>
        <w:ind w:left="1418" w:hanging="851"/>
        <w:contextualSpacing/>
        <w:jc w:val="both"/>
        <w:rPr>
          <w:rFonts w:ascii="Arial" w:hAnsi="Arial" w:cs="Arial"/>
          <w:b/>
          <w:sz w:val="22"/>
          <w:szCs w:val="22"/>
          <w:lang w:val="lv-LV"/>
        </w:rPr>
      </w:pPr>
      <w:r w:rsidRPr="006C187A">
        <w:rPr>
          <w:rFonts w:ascii="Arial" w:hAnsi="Arial" w:cs="Arial"/>
          <w:sz w:val="22"/>
          <w:szCs w:val="22"/>
          <w:lang w:val="lv-LV"/>
        </w:rPr>
        <w:t xml:space="preserve">Ja piedāvājuma nodrošinājums tiek veikts kā </w:t>
      </w:r>
      <w:r w:rsidR="00423B35">
        <w:rPr>
          <w:rFonts w:ascii="Arial" w:hAnsi="Arial" w:cs="Arial"/>
          <w:sz w:val="22"/>
          <w:szCs w:val="22"/>
          <w:lang w:val="lv-LV"/>
        </w:rPr>
        <w:t>P</w:t>
      </w:r>
      <w:r w:rsidRPr="006C187A">
        <w:rPr>
          <w:rFonts w:ascii="Arial" w:hAnsi="Arial" w:cs="Arial"/>
          <w:sz w:val="22"/>
          <w:szCs w:val="22"/>
          <w:lang w:val="lv-LV"/>
        </w:rPr>
        <w:t xml:space="preserve">retendenta naudas summas iemaksa </w:t>
      </w:r>
      <w:r w:rsidR="00793387">
        <w:rPr>
          <w:rFonts w:ascii="Arial" w:hAnsi="Arial" w:cs="Arial"/>
          <w:sz w:val="22"/>
          <w:szCs w:val="22"/>
          <w:lang w:val="lv-LV"/>
        </w:rPr>
        <w:t>pircēja</w:t>
      </w:r>
      <w:r w:rsidRPr="006C187A">
        <w:rPr>
          <w:rFonts w:ascii="Arial" w:hAnsi="Arial" w:cs="Arial"/>
          <w:sz w:val="22"/>
          <w:szCs w:val="22"/>
          <w:lang w:val="lv-LV"/>
        </w:rPr>
        <w:t xml:space="preserve"> bankas kontā, </w:t>
      </w:r>
      <w:r w:rsidR="001D149F" w:rsidRPr="00825DE1">
        <w:rPr>
          <w:rFonts w:ascii="Arial" w:hAnsi="Arial" w:cs="Arial"/>
          <w:sz w:val="22"/>
          <w:szCs w:val="22"/>
          <w:lang w:val="lv-LV"/>
        </w:rPr>
        <w:t>maksājuma mērķī norād</w:t>
      </w:r>
      <w:r w:rsidR="001D149F">
        <w:rPr>
          <w:rFonts w:ascii="Arial" w:hAnsi="Arial" w:cs="Arial"/>
          <w:sz w:val="22"/>
          <w:szCs w:val="22"/>
          <w:lang w:val="lv-LV"/>
        </w:rPr>
        <w:t>a</w:t>
      </w:r>
      <w:r w:rsidR="001D149F" w:rsidRPr="00825DE1">
        <w:rPr>
          <w:rFonts w:ascii="Arial" w:hAnsi="Arial" w:cs="Arial"/>
          <w:sz w:val="22"/>
          <w:szCs w:val="22"/>
          <w:lang w:val="lv-LV"/>
        </w:rPr>
        <w:t xml:space="preserve"> </w:t>
      </w:r>
      <w:r w:rsidR="001D149F">
        <w:rPr>
          <w:rFonts w:ascii="Arial" w:hAnsi="Arial" w:cs="Arial"/>
          <w:sz w:val="22"/>
          <w:szCs w:val="22"/>
          <w:lang w:val="lv-LV"/>
        </w:rPr>
        <w:t xml:space="preserve">šādu </w:t>
      </w:r>
      <w:r w:rsidR="001D149F" w:rsidRPr="001D258D">
        <w:rPr>
          <w:rFonts w:ascii="Arial" w:hAnsi="Arial" w:cs="Arial"/>
          <w:sz w:val="22"/>
          <w:szCs w:val="22"/>
          <w:u w:val="single"/>
          <w:lang w:val="lv-LV"/>
        </w:rPr>
        <w:t>iemaksas pamatojumu un</w:t>
      </w:r>
      <w:r w:rsidR="001D149F">
        <w:rPr>
          <w:rFonts w:ascii="Arial" w:hAnsi="Arial" w:cs="Arial"/>
          <w:sz w:val="22"/>
          <w:szCs w:val="22"/>
          <w:lang w:val="lv-LV"/>
        </w:rPr>
        <w:t xml:space="preserve"> </w:t>
      </w:r>
      <w:r w:rsidR="001D149F" w:rsidRPr="00825DE1">
        <w:rPr>
          <w:rFonts w:ascii="Arial" w:hAnsi="Arial" w:cs="Arial"/>
          <w:sz w:val="22"/>
          <w:szCs w:val="22"/>
          <w:u w:val="single"/>
          <w:lang w:val="lv-LV"/>
        </w:rPr>
        <w:t>iepirkuma nosaukumu</w:t>
      </w:r>
      <w:r w:rsidR="001D149F">
        <w:rPr>
          <w:rFonts w:ascii="Arial" w:hAnsi="Arial" w:cs="Arial"/>
          <w:sz w:val="22"/>
          <w:szCs w:val="22"/>
          <w:lang w:val="lv-LV"/>
        </w:rPr>
        <w:t>:</w:t>
      </w:r>
    </w:p>
    <w:p w14:paraId="5E57F48B" w14:textId="77777777" w:rsidR="001D149F" w:rsidRDefault="001D149F" w:rsidP="001D149F">
      <w:pPr>
        <w:ind w:left="1418"/>
        <w:contextualSpacing/>
        <w:jc w:val="both"/>
        <w:rPr>
          <w:rFonts w:ascii="Arial" w:hAnsi="Arial" w:cs="Arial"/>
          <w:sz w:val="22"/>
          <w:szCs w:val="22"/>
          <w:lang w:val="lv-LV"/>
        </w:rPr>
      </w:pPr>
      <w:r>
        <w:rPr>
          <w:rFonts w:ascii="Arial" w:hAnsi="Arial" w:cs="Arial"/>
          <w:sz w:val="22"/>
          <w:szCs w:val="22"/>
          <w:lang w:val="lv-LV"/>
        </w:rPr>
        <w:t>“</w:t>
      </w:r>
      <w:r>
        <w:rPr>
          <w:rFonts w:ascii="Arial" w:hAnsi="Arial" w:cs="Arial"/>
          <w:i/>
          <w:iCs/>
          <w:sz w:val="22"/>
          <w:szCs w:val="22"/>
          <w:lang w:val="lv-LV"/>
        </w:rPr>
        <w:t xml:space="preserve">Piedāvājuma nodrošinājums </w:t>
      </w:r>
      <w:proofErr w:type="spellStart"/>
      <w:r w:rsidRPr="001D258D">
        <w:rPr>
          <w:rFonts w:ascii="Arial" w:hAnsi="Arial" w:cs="Arial"/>
          <w:i/>
          <w:iCs/>
          <w:sz w:val="22"/>
          <w:szCs w:val="22"/>
          <w:lang w:val="lv-LV"/>
        </w:rPr>
        <w:t>SPap</w:t>
      </w:r>
      <w:proofErr w:type="spellEnd"/>
      <w:r w:rsidRPr="001D258D">
        <w:rPr>
          <w:rFonts w:ascii="Arial" w:hAnsi="Arial" w:cs="Arial"/>
          <w:i/>
          <w:iCs/>
          <w:sz w:val="22"/>
          <w:szCs w:val="22"/>
          <w:lang w:val="lv-LV"/>
        </w:rPr>
        <w:t xml:space="preserve"> “</w:t>
      </w:r>
      <w:r w:rsidR="00BF7913">
        <w:rPr>
          <w:rFonts w:ascii="Arial" w:hAnsi="Arial" w:cs="Arial"/>
          <w:i/>
          <w:iCs/>
          <w:sz w:val="22"/>
          <w:szCs w:val="22"/>
          <w:lang w:val="lv-LV"/>
        </w:rPr>
        <w:t>Tehniskās gāzes</w:t>
      </w:r>
      <w:r w:rsidR="00793387" w:rsidRPr="00793387">
        <w:rPr>
          <w:rFonts w:ascii="Arial" w:hAnsi="Arial" w:cs="Arial"/>
          <w:i/>
          <w:iCs/>
          <w:sz w:val="22"/>
          <w:szCs w:val="22"/>
          <w:lang w:val="lv-LV"/>
        </w:rPr>
        <w:t xml:space="preserve"> iegāde SIA </w:t>
      </w:r>
      <w:r w:rsidR="00793387">
        <w:rPr>
          <w:rFonts w:ascii="Arial" w:hAnsi="Arial" w:cs="Arial"/>
          <w:i/>
          <w:iCs/>
          <w:sz w:val="22"/>
          <w:szCs w:val="22"/>
          <w:lang w:val="lv-LV"/>
        </w:rPr>
        <w:t>“</w:t>
      </w:r>
      <w:r w:rsidR="00793387" w:rsidRPr="00793387">
        <w:rPr>
          <w:rFonts w:ascii="Arial" w:hAnsi="Arial" w:cs="Arial"/>
          <w:i/>
          <w:iCs/>
          <w:sz w:val="22"/>
          <w:szCs w:val="22"/>
          <w:lang w:val="lv-LV"/>
        </w:rPr>
        <w:t>LDZ ritošā sastāva serviss</w:t>
      </w:r>
      <w:r w:rsidR="00793387">
        <w:rPr>
          <w:rFonts w:ascii="Arial" w:hAnsi="Arial" w:cs="Arial"/>
          <w:i/>
          <w:iCs/>
          <w:sz w:val="22"/>
          <w:szCs w:val="22"/>
          <w:lang w:val="lv-LV"/>
        </w:rPr>
        <w:t>”</w:t>
      </w:r>
      <w:r w:rsidR="00793387" w:rsidRPr="00793387">
        <w:rPr>
          <w:rFonts w:ascii="Arial" w:hAnsi="Arial" w:cs="Arial"/>
          <w:i/>
          <w:iCs/>
          <w:sz w:val="22"/>
          <w:szCs w:val="22"/>
          <w:lang w:val="lv-LV"/>
        </w:rPr>
        <w:t xml:space="preserve"> vajadzībām</w:t>
      </w:r>
      <w:r w:rsidR="00793387">
        <w:rPr>
          <w:rFonts w:ascii="Arial" w:hAnsi="Arial" w:cs="Arial"/>
          <w:i/>
          <w:iCs/>
          <w:sz w:val="22"/>
          <w:szCs w:val="22"/>
          <w:lang w:val="lv-LV"/>
        </w:rPr>
        <w:t>””.</w:t>
      </w:r>
    </w:p>
    <w:p w14:paraId="6F4D536B" w14:textId="77777777" w:rsidR="008618CC" w:rsidRPr="001D149F" w:rsidRDefault="001D149F" w:rsidP="001D149F">
      <w:pPr>
        <w:ind w:left="1418" w:firstLine="709"/>
        <w:contextualSpacing/>
        <w:jc w:val="both"/>
        <w:rPr>
          <w:rFonts w:ascii="Arial" w:hAnsi="Arial" w:cs="Arial"/>
          <w:sz w:val="22"/>
          <w:szCs w:val="22"/>
          <w:lang w:val="lv-LV"/>
        </w:rPr>
      </w:pPr>
      <w:r>
        <w:rPr>
          <w:rFonts w:ascii="Arial" w:hAnsi="Arial" w:cs="Arial"/>
          <w:sz w:val="22"/>
          <w:szCs w:val="22"/>
          <w:lang w:val="lv-LV"/>
        </w:rPr>
        <w:t>Maksājumu apliecinošu dokumentu (maksājuma uzdevumu) jāiesniedz kopā a</w:t>
      </w:r>
      <w:r w:rsidR="008618CC">
        <w:rPr>
          <w:rFonts w:ascii="Arial" w:hAnsi="Arial" w:cs="Arial"/>
          <w:sz w:val="22"/>
          <w:szCs w:val="22"/>
          <w:lang w:val="lv-LV"/>
        </w:rPr>
        <w:t xml:space="preserve">r piedāvājuma dokumentiem </w:t>
      </w:r>
      <w:r w:rsidR="008618CC" w:rsidRPr="006C187A">
        <w:rPr>
          <w:rFonts w:ascii="Arial" w:hAnsi="Arial" w:cs="Arial"/>
          <w:sz w:val="22"/>
          <w:szCs w:val="22"/>
          <w:lang w:val="lv-LV"/>
        </w:rPr>
        <w:t xml:space="preserve">un iemaksai jābūt iemaksātai (redzamai </w:t>
      </w:r>
      <w:r w:rsidR="00D8767E">
        <w:rPr>
          <w:rFonts w:ascii="Arial" w:hAnsi="Arial" w:cs="Arial"/>
          <w:sz w:val="22"/>
          <w:szCs w:val="22"/>
          <w:lang w:val="lv-LV"/>
        </w:rPr>
        <w:t>Pircēja</w:t>
      </w:r>
      <w:r w:rsidR="008618CC" w:rsidRPr="006C187A">
        <w:rPr>
          <w:rFonts w:ascii="Arial" w:hAnsi="Arial" w:cs="Arial"/>
          <w:sz w:val="22"/>
          <w:szCs w:val="22"/>
          <w:lang w:val="lv-LV"/>
        </w:rPr>
        <w:t xml:space="preserve"> banka kontā) uz piedāvājuma atvēršanas brīdi.</w:t>
      </w:r>
      <w:r>
        <w:rPr>
          <w:rFonts w:ascii="Arial" w:hAnsi="Arial" w:cs="Arial"/>
          <w:sz w:val="22"/>
          <w:szCs w:val="22"/>
          <w:lang w:val="lv-LV"/>
        </w:rPr>
        <w:t xml:space="preserve"> </w:t>
      </w:r>
    </w:p>
    <w:p w14:paraId="04862D01" w14:textId="77777777" w:rsidR="001D149F" w:rsidRPr="00B05814" w:rsidRDefault="001D149F" w:rsidP="008618CC">
      <w:pPr>
        <w:numPr>
          <w:ilvl w:val="3"/>
          <w:numId w:val="8"/>
        </w:numPr>
        <w:ind w:left="1418" w:hanging="851"/>
        <w:contextualSpacing/>
        <w:jc w:val="both"/>
        <w:rPr>
          <w:rFonts w:ascii="Arial" w:hAnsi="Arial" w:cs="Arial"/>
          <w:b/>
          <w:sz w:val="22"/>
          <w:szCs w:val="22"/>
          <w:lang w:val="lv-LV"/>
        </w:rPr>
      </w:pPr>
      <w:r w:rsidRPr="00B05814">
        <w:rPr>
          <w:rFonts w:ascii="Arial" w:hAnsi="Arial" w:cs="Arial"/>
          <w:sz w:val="22"/>
          <w:szCs w:val="22"/>
          <w:lang w:val="lv-LV"/>
        </w:rPr>
        <w:t xml:space="preserve">Ja piedāvājuma nodrošinājums tiek iesniegts kā kredītiestādes izsniegta garantija to </w:t>
      </w:r>
      <w:r w:rsidR="00F52A4C" w:rsidRPr="00B05814">
        <w:rPr>
          <w:rFonts w:ascii="Arial" w:hAnsi="Arial" w:cs="Arial"/>
          <w:sz w:val="22"/>
          <w:szCs w:val="22"/>
          <w:lang w:val="lv-LV"/>
        </w:rPr>
        <w:t>iesniedz oriģinālu papīra vai e-</w:t>
      </w:r>
      <w:proofErr w:type="spellStart"/>
      <w:r w:rsidR="00F52A4C" w:rsidRPr="00B05814">
        <w:rPr>
          <w:rFonts w:ascii="Arial" w:hAnsi="Arial" w:cs="Arial"/>
          <w:sz w:val="22"/>
          <w:szCs w:val="22"/>
          <w:lang w:val="lv-LV"/>
        </w:rPr>
        <w:t>doc</w:t>
      </w:r>
      <w:proofErr w:type="spellEnd"/>
      <w:r w:rsidR="00F52A4C" w:rsidRPr="00B05814">
        <w:rPr>
          <w:rFonts w:ascii="Arial" w:hAnsi="Arial" w:cs="Arial"/>
          <w:sz w:val="22"/>
          <w:szCs w:val="22"/>
          <w:lang w:val="lv-LV"/>
        </w:rPr>
        <w:t xml:space="preserve"> formātā </w:t>
      </w:r>
      <w:r w:rsidR="00F52A4C" w:rsidRPr="00BF7913">
        <w:rPr>
          <w:rFonts w:ascii="Arial" w:hAnsi="Arial" w:cs="Arial"/>
          <w:sz w:val="22"/>
          <w:szCs w:val="22"/>
          <w:u w:val="single"/>
          <w:lang w:val="lv-LV"/>
        </w:rPr>
        <w:t>parakstītu ar drošu elektronisko parakstu</w:t>
      </w:r>
      <w:r w:rsidR="00F52A4C" w:rsidRPr="00B05814">
        <w:rPr>
          <w:rFonts w:ascii="Arial" w:hAnsi="Arial" w:cs="Arial"/>
          <w:sz w:val="22"/>
          <w:szCs w:val="22"/>
          <w:lang w:val="lv-LV"/>
        </w:rPr>
        <w:t xml:space="preserve">, nosūtot uz </w:t>
      </w:r>
      <w:r w:rsidR="003826AF">
        <w:rPr>
          <w:rFonts w:ascii="Arial" w:hAnsi="Arial" w:cs="Arial"/>
          <w:sz w:val="22"/>
          <w:szCs w:val="22"/>
          <w:lang w:val="lv-LV"/>
        </w:rPr>
        <w:t>N</w:t>
      </w:r>
      <w:r w:rsidR="00F52A4C" w:rsidRPr="00B05814">
        <w:rPr>
          <w:rFonts w:ascii="Arial" w:hAnsi="Arial" w:cs="Arial"/>
          <w:sz w:val="22"/>
          <w:szCs w:val="22"/>
          <w:lang w:val="lv-LV"/>
        </w:rPr>
        <w:t>olikuma 1.3.</w:t>
      </w:r>
      <w:r w:rsidR="00793387">
        <w:rPr>
          <w:rFonts w:ascii="Arial" w:hAnsi="Arial" w:cs="Arial"/>
          <w:sz w:val="22"/>
          <w:szCs w:val="22"/>
          <w:lang w:val="lv-LV"/>
        </w:rPr>
        <w:t xml:space="preserve"> </w:t>
      </w:r>
      <w:r w:rsidR="00F52A4C" w:rsidRPr="00B05814">
        <w:rPr>
          <w:rFonts w:ascii="Arial" w:hAnsi="Arial" w:cs="Arial"/>
          <w:sz w:val="22"/>
          <w:szCs w:val="22"/>
          <w:lang w:val="lv-LV"/>
        </w:rPr>
        <w:t xml:space="preserve">punktā norādīto e-pastu ne vēlāk kā 15 minūtes pēc </w:t>
      </w:r>
      <w:r w:rsidR="003826AF">
        <w:rPr>
          <w:rFonts w:ascii="Arial" w:hAnsi="Arial" w:cs="Arial"/>
          <w:sz w:val="22"/>
          <w:szCs w:val="22"/>
          <w:lang w:val="lv-LV"/>
        </w:rPr>
        <w:t>N</w:t>
      </w:r>
      <w:r w:rsidR="00B05814">
        <w:rPr>
          <w:rFonts w:ascii="Arial" w:hAnsi="Arial" w:cs="Arial"/>
          <w:sz w:val="22"/>
          <w:szCs w:val="22"/>
          <w:lang w:val="lv-LV"/>
        </w:rPr>
        <w:t xml:space="preserve">olikumā noteiktā laika </w:t>
      </w:r>
      <w:r w:rsidR="00F52A4C" w:rsidRPr="00B05814">
        <w:rPr>
          <w:rFonts w:ascii="Arial" w:hAnsi="Arial" w:cs="Arial"/>
          <w:sz w:val="22"/>
          <w:szCs w:val="22"/>
          <w:lang w:val="lv-LV"/>
        </w:rPr>
        <w:t>piedāvājumu atvēršana</w:t>
      </w:r>
      <w:r w:rsidR="00B05814">
        <w:rPr>
          <w:rFonts w:ascii="Arial" w:hAnsi="Arial" w:cs="Arial"/>
          <w:sz w:val="22"/>
          <w:szCs w:val="22"/>
          <w:lang w:val="lv-LV"/>
        </w:rPr>
        <w:t>i (1.5.2.</w:t>
      </w:r>
      <w:r w:rsidR="00793387">
        <w:rPr>
          <w:rFonts w:ascii="Arial" w:hAnsi="Arial" w:cs="Arial"/>
          <w:sz w:val="22"/>
          <w:szCs w:val="22"/>
          <w:lang w:val="lv-LV"/>
        </w:rPr>
        <w:t xml:space="preserve"> </w:t>
      </w:r>
      <w:r w:rsidR="00B05814">
        <w:rPr>
          <w:rFonts w:ascii="Arial" w:hAnsi="Arial" w:cs="Arial"/>
          <w:sz w:val="22"/>
          <w:szCs w:val="22"/>
          <w:lang w:val="lv-LV"/>
        </w:rPr>
        <w:t>punkts)</w:t>
      </w:r>
      <w:r w:rsidR="00F52A4C" w:rsidRPr="00B05814">
        <w:rPr>
          <w:rFonts w:ascii="Arial" w:hAnsi="Arial" w:cs="Arial"/>
          <w:sz w:val="22"/>
          <w:szCs w:val="22"/>
          <w:lang w:val="lv-LV"/>
        </w:rPr>
        <w:t>.</w:t>
      </w:r>
    </w:p>
    <w:p w14:paraId="2A794007" w14:textId="77777777" w:rsidR="00B05814" w:rsidRPr="006F4E49" w:rsidRDefault="008618CC" w:rsidP="008618CC">
      <w:pPr>
        <w:numPr>
          <w:ilvl w:val="3"/>
          <w:numId w:val="8"/>
        </w:numPr>
        <w:ind w:left="1418" w:hanging="851"/>
        <w:contextualSpacing/>
        <w:jc w:val="both"/>
        <w:rPr>
          <w:rFonts w:ascii="Arial" w:hAnsi="Arial" w:cs="Arial"/>
          <w:b/>
          <w:sz w:val="22"/>
          <w:szCs w:val="22"/>
          <w:lang w:val="lv-LV"/>
        </w:rPr>
      </w:pPr>
      <w:r w:rsidRPr="006F4E49">
        <w:rPr>
          <w:rFonts w:ascii="Arial" w:hAnsi="Arial" w:cs="Arial"/>
          <w:bCs/>
          <w:sz w:val="22"/>
          <w:szCs w:val="22"/>
          <w:lang w:val="lv-LV"/>
        </w:rPr>
        <w:t>Piedāvājuma nodrošinājumam piemērojami Latvijas Republikas normatīvie akti. Prasības un strīdi, kas saistīti ar to, izskatāmi Latvijas Republikas tiesā saskaņā ar Latvijas Republikas normatīvajiem tiesību aktiem.</w:t>
      </w:r>
    </w:p>
    <w:p w14:paraId="089A1D05" w14:textId="77777777" w:rsidR="008618CC" w:rsidRPr="006F4E49" w:rsidRDefault="008618CC" w:rsidP="008618CC">
      <w:pPr>
        <w:numPr>
          <w:ilvl w:val="3"/>
          <w:numId w:val="8"/>
        </w:numPr>
        <w:ind w:left="1418" w:hanging="851"/>
        <w:contextualSpacing/>
        <w:jc w:val="both"/>
        <w:rPr>
          <w:rFonts w:ascii="Arial" w:hAnsi="Arial" w:cs="Arial"/>
          <w:b/>
          <w:sz w:val="22"/>
          <w:szCs w:val="22"/>
          <w:lang w:val="lv-LV"/>
        </w:rPr>
      </w:pPr>
      <w:r w:rsidRPr="006F4E49">
        <w:rPr>
          <w:rFonts w:ascii="Arial" w:hAnsi="Arial" w:cs="Arial"/>
          <w:bCs/>
          <w:sz w:val="22"/>
          <w:szCs w:val="22"/>
          <w:lang w:val="lv-LV"/>
        </w:rPr>
        <w:t xml:space="preserve">Ja piedāvājuma nodrošinājums tiek iesniegts kā </w:t>
      </w:r>
      <w:r w:rsidR="00B05814" w:rsidRPr="006F4E49">
        <w:rPr>
          <w:rFonts w:ascii="Arial" w:hAnsi="Arial" w:cs="Arial"/>
          <w:bCs/>
          <w:sz w:val="22"/>
          <w:szCs w:val="22"/>
          <w:lang w:val="lv-LV"/>
        </w:rPr>
        <w:t>kredītiestādes izsniegta</w:t>
      </w:r>
      <w:r w:rsidRPr="006F4E49">
        <w:rPr>
          <w:rFonts w:ascii="Arial" w:hAnsi="Arial" w:cs="Arial"/>
          <w:bCs/>
          <w:sz w:val="22"/>
          <w:szCs w:val="22"/>
          <w:lang w:val="lv-LV"/>
        </w:rPr>
        <w:t xml:space="preserve"> garantija, tajā jābūt ietvertam nosacījumam, ka garantijai piemērojami Starptautiskās tirdzniecības palātas (</w:t>
      </w:r>
      <w:proofErr w:type="spellStart"/>
      <w:r w:rsidRPr="006F4E49">
        <w:rPr>
          <w:rFonts w:ascii="Arial" w:hAnsi="Arial" w:cs="Arial"/>
          <w:bCs/>
          <w:i/>
          <w:iCs/>
          <w:sz w:val="22"/>
          <w:szCs w:val="22"/>
          <w:lang w:val="lv-LV"/>
        </w:rPr>
        <w:t>International</w:t>
      </w:r>
      <w:proofErr w:type="spellEnd"/>
      <w:r w:rsidRPr="006F4E49">
        <w:rPr>
          <w:rFonts w:ascii="Arial" w:hAnsi="Arial" w:cs="Arial"/>
          <w:bCs/>
          <w:i/>
          <w:iCs/>
          <w:sz w:val="22"/>
          <w:szCs w:val="22"/>
          <w:lang w:val="lv-LV"/>
        </w:rPr>
        <w:t xml:space="preserve"> </w:t>
      </w:r>
      <w:proofErr w:type="spellStart"/>
      <w:r w:rsidRPr="006F4E49">
        <w:rPr>
          <w:rFonts w:ascii="Arial" w:hAnsi="Arial" w:cs="Arial"/>
          <w:bCs/>
          <w:i/>
          <w:iCs/>
          <w:sz w:val="22"/>
          <w:szCs w:val="22"/>
          <w:lang w:val="lv-LV"/>
        </w:rPr>
        <w:t>Chamber</w:t>
      </w:r>
      <w:proofErr w:type="spellEnd"/>
      <w:r w:rsidRPr="006F4E49">
        <w:rPr>
          <w:rFonts w:ascii="Arial" w:hAnsi="Arial" w:cs="Arial"/>
          <w:bCs/>
          <w:i/>
          <w:iCs/>
          <w:sz w:val="22"/>
          <w:szCs w:val="22"/>
          <w:lang w:val="lv-LV"/>
        </w:rPr>
        <w:t xml:space="preserve"> </w:t>
      </w:r>
      <w:proofErr w:type="spellStart"/>
      <w:r w:rsidRPr="006F4E49">
        <w:rPr>
          <w:rFonts w:ascii="Arial" w:hAnsi="Arial" w:cs="Arial"/>
          <w:bCs/>
          <w:i/>
          <w:iCs/>
          <w:sz w:val="22"/>
          <w:szCs w:val="22"/>
          <w:lang w:val="lv-LV"/>
        </w:rPr>
        <w:t>of</w:t>
      </w:r>
      <w:proofErr w:type="spellEnd"/>
      <w:r w:rsidRPr="006F4E49">
        <w:rPr>
          <w:rFonts w:ascii="Arial" w:hAnsi="Arial" w:cs="Arial"/>
          <w:bCs/>
          <w:i/>
          <w:iCs/>
          <w:sz w:val="22"/>
          <w:szCs w:val="22"/>
          <w:lang w:val="lv-LV"/>
        </w:rPr>
        <w:t xml:space="preserve"> </w:t>
      </w:r>
      <w:proofErr w:type="spellStart"/>
      <w:r w:rsidRPr="006F4E49">
        <w:rPr>
          <w:rFonts w:ascii="Arial" w:hAnsi="Arial" w:cs="Arial"/>
          <w:bCs/>
          <w:i/>
          <w:iCs/>
          <w:sz w:val="22"/>
          <w:szCs w:val="22"/>
          <w:lang w:val="lv-LV"/>
        </w:rPr>
        <w:t>Commerce</w:t>
      </w:r>
      <w:proofErr w:type="spellEnd"/>
      <w:r w:rsidRPr="006F4E49">
        <w:rPr>
          <w:rFonts w:ascii="Arial" w:hAnsi="Arial" w:cs="Arial"/>
          <w:bCs/>
          <w:i/>
          <w:iCs/>
          <w:sz w:val="22"/>
          <w:szCs w:val="22"/>
          <w:lang w:val="lv-LV"/>
        </w:rPr>
        <w:t xml:space="preserve"> (ICC))</w:t>
      </w:r>
      <w:r w:rsidRPr="006F4E49">
        <w:rPr>
          <w:rFonts w:ascii="Arial" w:hAnsi="Arial" w:cs="Arial"/>
          <w:bCs/>
          <w:sz w:val="22"/>
          <w:szCs w:val="22"/>
          <w:lang w:val="lv-LV"/>
        </w:rPr>
        <w:t xml:space="preserve"> izdotie Vienotie noteikumi par pieprasījuma garantijām (“</w:t>
      </w:r>
      <w:proofErr w:type="spellStart"/>
      <w:r w:rsidRPr="006F4E49">
        <w:rPr>
          <w:rFonts w:ascii="Arial" w:hAnsi="Arial" w:cs="Arial"/>
          <w:bCs/>
          <w:i/>
          <w:iCs/>
          <w:sz w:val="22"/>
          <w:szCs w:val="22"/>
          <w:lang w:val="lv-LV"/>
        </w:rPr>
        <w:t>Uniform</w:t>
      </w:r>
      <w:proofErr w:type="spellEnd"/>
      <w:r w:rsidRPr="006F4E49">
        <w:rPr>
          <w:rFonts w:ascii="Arial" w:hAnsi="Arial" w:cs="Arial"/>
          <w:bCs/>
          <w:i/>
          <w:iCs/>
          <w:sz w:val="22"/>
          <w:szCs w:val="22"/>
          <w:lang w:val="lv-LV"/>
        </w:rPr>
        <w:t xml:space="preserve"> </w:t>
      </w:r>
      <w:proofErr w:type="spellStart"/>
      <w:r w:rsidRPr="006F4E49">
        <w:rPr>
          <w:rFonts w:ascii="Arial" w:hAnsi="Arial" w:cs="Arial"/>
          <w:bCs/>
          <w:i/>
          <w:iCs/>
          <w:sz w:val="22"/>
          <w:szCs w:val="22"/>
          <w:lang w:val="lv-LV"/>
        </w:rPr>
        <w:t>Rules</w:t>
      </w:r>
      <w:proofErr w:type="spellEnd"/>
      <w:r w:rsidRPr="006F4E49">
        <w:rPr>
          <w:rFonts w:ascii="Arial" w:hAnsi="Arial" w:cs="Arial"/>
          <w:bCs/>
          <w:i/>
          <w:iCs/>
          <w:sz w:val="22"/>
          <w:szCs w:val="22"/>
          <w:lang w:val="lv-LV"/>
        </w:rPr>
        <w:t xml:space="preserve"> </w:t>
      </w:r>
      <w:proofErr w:type="spellStart"/>
      <w:r w:rsidRPr="006F4E49">
        <w:rPr>
          <w:rFonts w:ascii="Arial" w:hAnsi="Arial" w:cs="Arial"/>
          <w:bCs/>
          <w:i/>
          <w:iCs/>
          <w:sz w:val="22"/>
          <w:szCs w:val="22"/>
          <w:lang w:val="lv-LV"/>
        </w:rPr>
        <w:t>for</w:t>
      </w:r>
      <w:proofErr w:type="spellEnd"/>
      <w:r w:rsidRPr="006F4E49">
        <w:rPr>
          <w:rFonts w:ascii="Arial" w:hAnsi="Arial" w:cs="Arial"/>
          <w:bCs/>
          <w:i/>
          <w:iCs/>
          <w:sz w:val="22"/>
          <w:szCs w:val="22"/>
          <w:lang w:val="lv-LV"/>
        </w:rPr>
        <w:t xml:space="preserve"> </w:t>
      </w:r>
      <w:proofErr w:type="spellStart"/>
      <w:r w:rsidRPr="006F4E49">
        <w:rPr>
          <w:rFonts w:ascii="Arial" w:hAnsi="Arial" w:cs="Arial"/>
          <w:bCs/>
          <w:i/>
          <w:iCs/>
          <w:sz w:val="22"/>
          <w:szCs w:val="22"/>
          <w:lang w:val="lv-LV"/>
        </w:rPr>
        <w:t>Demand</w:t>
      </w:r>
      <w:proofErr w:type="spellEnd"/>
      <w:r w:rsidRPr="006F4E49">
        <w:rPr>
          <w:rFonts w:ascii="Arial" w:hAnsi="Arial" w:cs="Arial"/>
          <w:bCs/>
          <w:i/>
          <w:iCs/>
          <w:sz w:val="22"/>
          <w:szCs w:val="22"/>
          <w:lang w:val="lv-LV"/>
        </w:rPr>
        <w:t xml:space="preserve"> </w:t>
      </w:r>
      <w:proofErr w:type="spellStart"/>
      <w:r w:rsidRPr="006F4E49">
        <w:rPr>
          <w:rFonts w:ascii="Arial" w:hAnsi="Arial" w:cs="Arial"/>
          <w:bCs/>
          <w:i/>
          <w:iCs/>
          <w:sz w:val="22"/>
          <w:szCs w:val="22"/>
          <w:lang w:val="lv-LV"/>
        </w:rPr>
        <w:t>Guaranties</w:t>
      </w:r>
      <w:proofErr w:type="spellEnd"/>
      <w:r w:rsidRPr="006F4E49">
        <w:rPr>
          <w:rFonts w:ascii="Arial" w:hAnsi="Arial" w:cs="Arial"/>
          <w:bCs/>
          <w:i/>
          <w:iCs/>
          <w:sz w:val="22"/>
          <w:szCs w:val="22"/>
          <w:lang w:val="lv-LV"/>
        </w:rPr>
        <w:t xml:space="preserve">”, ICC </w:t>
      </w:r>
      <w:proofErr w:type="spellStart"/>
      <w:r w:rsidRPr="006F4E49">
        <w:rPr>
          <w:rFonts w:ascii="Arial" w:hAnsi="Arial" w:cs="Arial"/>
          <w:bCs/>
          <w:i/>
          <w:iCs/>
          <w:sz w:val="22"/>
          <w:szCs w:val="22"/>
          <w:lang w:val="lv-LV"/>
        </w:rPr>
        <w:t>Publication</w:t>
      </w:r>
      <w:proofErr w:type="spellEnd"/>
      <w:r w:rsidRPr="006F4E49">
        <w:rPr>
          <w:rFonts w:ascii="Arial" w:hAnsi="Arial" w:cs="Arial"/>
          <w:bCs/>
          <w:sz w:val="22"/>
          <w:szCs w:val="22"/>
          <w:lang w:val="lv-LV"/>
        </w:rPr>
        <w:t xml:space="preserve"> No.758), bet attiecībā uz jautājumiem, kurus neregulē minētie noteikumi, piemērojami Latvijas Republikas tiesību akti.</w:t>
      </w:r>
    </w:p>
    <w:p w14:paraId="1B57FF71" w14:textId="77777777" w:rsidR="008618CC" w:rsidRPr="00825DE1" w:rsidRDefault="008618CC" w:rsidP="008618CC">
      <w:pPr>
        <w:pStyle w:val="Sarakstarindkopa"/>
        <w:numPr>
          <w:ilvl w:val="2"/>
          <w:numId w:val="8"/>
        </w:numPr>
        <w:jc w:val="both"/>
        <w:rPr>
          <w:rFonts w:ascii="Arial" w:hAnsi="Arial" w:cs="Arial"/>
          <w:b/>
          <w:sz w:val="22"/>
          <w:szCs w:val="22"/>
          <w:lang w:val="lv-LV"/>
        </w:rPr>
      </w:pPr>
      <w:r w:rsidRPr="00825DE1">
        <w:rPr>
          <w:rFonts w:ascii="Arial" w:hAnsi="Arial" w:cs="Arial"/>
          <w:sz w:val="22"/>
          <w:szCs w:val="22"/>
          <w:lang w:val="lv-LV"/>
        </w:rPr>
        <w:t xml:space="preserve">Piedāvājuma nodrošinājuma valūta ir </w:t>
      </w:r>
      <w:proofErr w:type="spellStart"/>
      <w:r w:rsidRPr="00793387">
        <w:rPr>
          <w:rFonts w:ascii="Arial" w:hAnsi="Arial" w:cs="Arial"/>
          <w:b/>
          <w:bCs/>
          <w:i/>
          <w:iCs/>
          <w:sz w:val="22"/>
          <w:szCs w:val="22"/>
          <w:lang w:val="lv-LV"/>
        </w:rPr>
        <w:t>e</w:t>
      </w:r>
      <w:r w:rsidR="00793387" w:rsidRPr="00793387">
        <w:rPr>
          <w:rFonts w:ascii="Arial" w:hAnsi="Arial" w:cs="Arial"/>
          <w:b/>
          <w:bCs/>
          <w:i/>
          <w:iCs/>
          <w:sz w:val="22"/>
          <w:szCs w:val="22"/>
          <w:lang w:val="lv-LV"/>
        </w:rPr>
        <w:t>u</w:t>
      </w:r>
      <w:r w:rsidRPr="00793387">
        <w:rPr>
          <w:rFonts w:ascii="Arial" w:hAnsi="Arial" w:cs="Arial"/>
          <w:b/>
          <w:bCs/>
          <w:i/>
          <w:iCs/>
          <w:sz w:val="22"/>
          <w:szCs w:val="22"/>
          <w:lang w:val="lv-LV"/>
        </w:rPr>
        <w:t>ro</w:t>
      </w:r>
      <w:proofErr w:type="spellEnd"/>
      <w:r w:rsidRPr="00825DE1">
        <w:rPr>
          <w:rFonts w:ascii="Arial" w:hAnsi="Arial" w:cs="Arial"/>
          <w:sz w:val="22"/>
          <w:szCs w:val="22"/>
          <w:lang w:val="lv-LV"/>
        </w:rPr>
        <w:t>.</w:t>
      </w:r>
    </w:p>
    <w:p w14:paraId="19EF557D" w14:textId="77777777" w:rsidR="008618CC" w:rsidRPr="00752951" w:rsidRDefault="008618CC" w:rsidP="008618CC">
      <w:pPr>
        <w:pStyle w:val="Sarakstarindkopa"/>
        <w:numPr>
          <w:ilvl w:val="2"/>
          <w:numId w:val="8"/>
        </w:numPr>
        <w:jc w:val="both"/>
        <w:rPr>
          <w:rFonts w:ascii="Arial" w:hAnsi="Arial" w:cs="Arial"/>
          <w:b/>
          <w:sz w:val="22"/>
          <w:szCs w:val="22"/>
          <w:lang w:val="lv-LV"/>
        </w:rPr>
      </w:pPr>
      <w:r w:rsidRPr="00752951">
        <w:rPr>
          <w:rFonts w:ascii="Arial" w:hAnsi="Arial" w:cs="Arial"/>
          <w:sz w:val="22"/>
          <w:szCs w:val="22"/>
          <w:lang w:val="lv-LV"/>
        </w:rPr>
        <w:t xml:space="preserve">Piedāvājuma nodrošinājums garantē, ka nodrošinājuma devējs izmaksā </w:t>
      </w:r>
      <w:r w:rsidR="00DF36DC" w:rsidRPr="00752951">
        <w:rPr>
          <w:rFonts w:ascii="Arial" w:hAnsi="Arial" w:cs="Arial"/>
          <w:sz w:val="22"/>
          <w:szCs w:val="22"/>
          <w:lang w:val="lv-LV"/>
        </w:rPr>
        <w:t>P</w:t>
      </w:r>
      <w:r w:rsidR="00D322EB" w:rsidRPr="00752951">
        <w:rPr>
          <w:rFonts w:ascii="Arial" w:hAnsi="Arial" w:cs="Arial"/>
          <w:sz w:val="22"/>
          <w:szCs w:val="22"/>
          <w:lang w:val="lv-LV"/>
        </w:rPr>
        <w:t>ircējam</w:t>
      </w:r>
      <w:r w:rsidRPr="00752951">
        <w:rPr>
          <w:rFonts w:ascii="Arial" w:hAnsi="Arial" w:cs="Arial"/>
          <w:sz w:val="22"/>
          <w:szCs w:val="22"/>
          <w:lang w:val="lv-LV"/>
        </w:rPr>
        <w:t xml:space="preserve"> (pēc </w:t>
      </w:r>
      <w:r w:rsidR="006460E7" w:rsidRPr="00752951">
        <w:rPr>
          <w:rFonts w:ascii="Arial" w:hAnsi="Arial" w:cs="Arial"/>
          <w:sz w:val="22"/>
          <w:szCs w:val="22"/>
          <w:lang w:val="lv-LV"/>
        </w:rPr>
        <w:t>P</w:t>
      </w:r>
      <w:r w:rsidR="009A3508" w:rsidRPr="00752951">
        <w:rPr>
          <w:rFonts w:ascii="Arial" w:hAnsi="Arial" w:cs="Arial"/>
          <w:sz w:val="22"/>
          <w:szCs w:val="22"/>
          <w:lang w:val="lv-LV"/>
        </w:rPr>
        <w:t>i</w:t>
      </w:r>
      <w:r w:rsidR="00D322EB" w:rsidRPr="00752951">
        <w:rPr>
          <w:rFonts w:ascii="Arial" w:hAnsi="Arial" w:cs="Arial"/>
          <w:sz w:val="22"/>
          <w:szCs w:val="22"/>
          <w:lang w:val="lv-LV"/>
        </w:rPr>
        <w:t>rcēja</w:t>
      </w:r>
      <w:r w:rsidRPr="00752951">
        <w:rPr>
          <w:rFonts w:ascii="Arial" w:hAnsi="Arial" w:cs="Arial"/>
          <w:sz w:val="22"/>
          <w:szCs w:val="22"/>
          <w:lang w:val="lv-LV"/>
        </w:rPr>
        <w:t xml:space="preserve"> pirmā rakstiskā pieprasījuma, neprasot papildus pamatojumu savai prasībai) vai </w:t>
      </w:r>
      <w:r w:rsidR="006460E7" w:rsidRPr="00752951">
        <w:rPr>
          <w:rFonts w:ascii="Arial" w:hAnsi="Arial" w:cs="Arial"/>
          <w:sz w:val="22"/>
          <w:szCs w:val="22"/>
          <w:lang w:val="lv-LV"/>
        </w:rPr>
        <w:t>P</w:t>
      </w:r>
      <w:r w:rsidR="00D322EB" w:rsidRPr="00752951">
        <w:rPr>
          <w:rFonts w:ascii="Arial" w:hAnsi="Arial" w:cs="Arial"/>
          <w:sz w:val="22"/>
          <w:szCs w:val="22"/>
          <w:lang w:val="lv-LV"/>
        </w:rPr>
        <w:t>ircējs</w:t>
      </w:r>
      <w:r w:rsidRPr="00752951">
        <w:rPr>
          <w:rFonts w:ascii="Arial" w:hAnsi="Arial" w:cs="Arial"/>
          <w:sz w:val="22"/>
          <w:szCs w:val="22"/>
          <w:lang w:val="lv-LV"/>
        </w:rPr>
        <w:t xml:space="preserve"> ietur </w:t>
      </w:r>
      <w:r w:rsidR="00423B35" w:rsidRPr="00752951">
        <w:rPr>
          <w:rFonts w:ascii="Arial" w:hAnsi="Arial" w:cs="Arial"/>
          <w:sz w:val="22"/>
          <w:szCs w:val="22"/>
          <w:lang w:val="lv-LV"/>
        </w:rPr>
        <w:t>P</w:t>
      </w:r>
      <w:r w:rsidRPr="00752951">
        <w:rPr>
          <w:rFonts w:ascii="Arial" w:hAnsi="Arial" w:cs="Arial"/>
          <w:sz w:val="22"/>
          <w:szCs w:val="22"/>
          <w:lang w:val="lv-LV"/>
        </w:rPr>
        <w:t>retendenta iemaksāto piedāvājuma nodrošinājuma summu, ja:</w:t>
      </w:r>
    </w:p>
    <w:p w14:paraId="0DAF622C" w14:textId="77777777" w:rsidR="008618CC" w:rsidRPr="00752951" w:rsidRDefault="00423B35" w:rsidP="008618CC">
      <w:pPr>
        <w:pStyle w:val="Sarakstarindkopa"/>
        <w:numPr>
          <w:ilvl w:val="3"/>
          <w:numId w:val="8"/>
        </w:numPr>
        <w:ind w:left="1418" w:hanging="851"/>
        <w:jc w:val="both"/>
        <w:rPr>
          <w:rFonts w:ascii="Arial" w:hAnsi="Arial" w:cs="Arial"/>
          <w:b/>
          <w:sz w:val="22"/>
          <w:szCs w:val="22"/>
          <w:lang w:val="lv-LV"/>
        </w:rPr>
      </w:pPr>
      <w:r w:rsidRPr="00752951">
        <w:rPr>
          <w:rFonts w:ascii="Arial" w:hAnsi="Arial" w:cs="Arial"/>
          <w:sz w:val="22"/>
          <w:szCs w:val="22"/>
          <w:lang w:val="lv-LV"/>
        </w:rPr>
        <w:t>P</w:t>
      </w:r>
      <w:r w:rsidR="008618CC" w:rsidRPr="00752951">
        <w:rPr>
          <w:rFonts w:ascii="Arial" w:hAnsi="Arial" w:cs="Arial"/>
          <w:sz w:val="22"/>
          <w:szCs w:val="22"/>
          <w:lang w:val="lv-LV"/>
        </w:rPr>
        <w:t>retendents atsauc savu piedāvājumu, kamēr ir spēkā piedāvājuma nodrošinājums;</w:t>
      </w:r>
    </w:p>
    <w:p w14:paraId="1C55E995" w14:textId="77777777" w:rsidR="008618CC" w:rsidRPr="00752951" w:rsidRDefault="00423B35" w:rsidP="008618CC">
      <w:pPr>
        <w:pStyle w:val="Sarakstarindkopa"/>
        <w:numPr>
          <w:ilvl w:val="3"/>
          <w:numId w:val="8"/>
        </w:numPr>
        <w:ind w:left="1418" w:hanging="851"/>
        <w:jc w:val="both"/>
        <w:rPr>
          <w:rFonts w:ascii="Arial" w:hAnsi="Arial" w:cs="Arial"/>
          <w:b/>
          <w:sz w:val="22"/>
          <w:szCs w:val="22"/>
          <w:lang w:val="lv-LV"/>
        </w:rPr>
      </w:pPr>
      <w:r w:rsidRPr="00752951">
        <w:rPr>
          <w:rFonts w:ascii="Arial" w:hAnsi="Arial" w:cs="Arial"/>
          <w:sz w:val="22"/>
          <w:szCs w:val="22"/>
          <w:lang w:val="lv-LV"/>
        </w:rPr>
        <w:t>P</w:t>
      </w:r>
      <w:r w:rsidR="008618CC" w:rsidRPr="00752951">
        <w:rPr>
          <w:rFonts w:ascii="Arial" w:hAnsi="Arial" w:cs="Arial"/>
          <w:sz w:val="22"/>
          <w:szCs w:val="22"/>
          <w:lang w:val="lv-LV"/>
        </w:rPr>
        <w:t xml:space="preserve">retendents, kura piedāvājums izraudzīts saskaņā ar piedāvājumu izvēles kritēriju, neparaksta iepirkuma līgumu </w:t>
      </w:r>
      <w:r w:rsidR="00D8767E" w:rsidRPr="00752951">
        <w:rPr>
          <w:rFonts w:ascii="Arial" w:hAnsi="Arial" w:cs="Arial"/>
          <w:sz w:val="22"/>
          <w:szCs w:val="22"/>
          <w:lang w:val="lv-LV"/>
        </w:rPr>
        <w:t>P</w:t>
      </w:r>
      <w:r w:rsidR="00DF36DC" w:rsidRPr="00752951">
        <w:rPr>
          <w:rFonts w:ascii="Arial" w:hAnsi="Arial" w:cs="Arial"/>
          <w:sz w:val="22"/>
          <w:szCs w:val="22"/>
          <w:lang w:val="lv-LV"/>
        </w:rPr>
        <w:t>ircēja</w:t>
      </w:r>
      <w:r w:rsidR="008618CC" w:rsidRPr="00752951">
        <w:rPr>
          <w:rFonts w:ascii="Arial" w:hAnsi="Arial" w:cs="Arial"/>
          <w:sz w:val="22"/>
          <w:szCs w:val="22"/>
          <w:lang w:val="lv-LV"/>
        </w:rPr>
        <w:t xml:space="preserve"> noteiktajā termiņā;</w:t>
      </w:r>
    </w:p>
    <w:p w14:paraId="26EECA6E" w14:textId="77777777" w:rsidR="008618CC" w:rsidRPr="00752951" w:rsidRDefault="00423B35" w:rsidP="008618CC">
      <w:pPr>
        <w:pStyle w:val="Sarakstarindkopa"/>
        <w:numPr>
          <w:ilvl w:val="3"/>
          <w:numId w:val="8"/>
        </w:numPr>
        <w:ind w:left="1418" w:hanging="851"/>
        <w:jc w:val="both"/>
        <w:rPr>
          <w:rFonts w:ascii="Arial" w:hAnsi="Arial" w:cs="Arial"/>
          <w:b/>
          <w:sz w:val="22"/>
          <w:szCs w:val="22"/>
          <w:lang w:val="lv-LV"/>
        </w:rPr>
      </w:pPr>
      <w:r w:rsidRPr="00752951">
        <w:rPr>
          <w:rFonts w:ascii="Arial" w:hAnsi="Arial" w:cs="Arial"/>
          <w:sz w:val="22"/>
          <w:szCs w:val="22"/>
          <w:lang w:val="lv-LV"/>
        </w:rPr>
        <w:t>P</w:t>
      </w:r>
      <w:r w:rsidR="008618CC" w:rsidRPr="00752951">
        <w:rPr>
          <w:rFonts w:ascii="Arial" w:hAnsi="Arial" w:cs="Arial"/>
          <w:sz w:val="22"/>
          <w:szCs w:val="22"/>
          <w:lang w:val="lv-LV"/>
        </w:rPr>
        <w:t xml:space="preserve">retendents, kura piedāvājums izraudzīts saskaņā ar piedāvājuma izvēles kritēriju, </w:t>
      </w:r>
      <w:r w:rsidR="00D322EB" w:rsidRPr="00752951">
        <w:rPr>
          <w:rFonts w:ascii="Arial" w:hAnsi="Arial" w:cs="Arial"/>
          <w:sz w:val="22"/>
          <w:szCs w:val="22"/>
          <w:lang w:val="lv-LV"/>
        </w:rPr>
        <w:t>pircēja</w:t>
      </w:r>
      <w:r w:rsidR="008618CC" w:rsidRPr="00752951">
        <w:rPr>
          <w:rFonts w:ascii="Arial" w:hAnsi="Arial" w:cs="Arial"/>
          <w:sz w:val="22"/>
          <w:szCs w:val="22"/>
          <w:lang w:val="lv-LV"/>
        </w:rPr>
        <w:t xml:space="preserve"> noteiktajā termiņā nav iesniedzis (iemaksājis </w:t>
      </w:r>
      <w:r w:rsidR="00DF36DC" w:rsidRPr="00752951">
        <w:rPr>
          <w:rFonts w:ascii="Arial" w:hAnsi="Arial" w:cs="Arial"/>
          <w:sz w:val="22"/>
          <w:szCs w:val="22"/>
          <w:lang w:val="lv-LV"/>
        </w:rPr>
        <w:t>P</w:t>
      </w:r>
      <w:r w:rsidR="00D322EB" w:rsidRPr="00752951">
        <w:rPr>
          <w:rFonts w:ascii="Arial" w:hAnsi="Arial" w:cs="Arial"/>
          <w:sz w:val="22"/>
          <w:szCs w:val="22"/>
          <w:lang w:val="lv-LV"/>
        </w:rPr>
        <w:t>ircēja</w:t>
      </w:r>
      <w:r w:rsidR="008618CC" w:rsidRPr="00752951">
        <w:rPr>
          <w:rFonts w:ascii="Arial" w:hAnsi="Arial" w:cs="Arial"/>
          <w:sz w:val="22"/>
          <w:szCs w:val="22"/>
          <w:lang w:val="lv-LV"/>
        </w:rPr>
        <w:t xml:space="preserve"> bankas kontā) tam </w:t>
      </w:r>
      <w:r w:rsidR="004B5C39" w:rsidRPr="00752951">
        <w:rPr>
          <w:rFonts w:ascii="Arial" w:hAnsi="Arial" w:cs="Arial"/>
          <w:sz w:val="22"/>
          <w:szCs w:val="22"/>
          <w:lang w:val="lv-LV"/>
        </w:rPr>
        <w:t>S</w:t>
      </w:r>
      <w:r w:rsidR="008618CC" w:rsidRPr="00752951">
        <w:rPr>
          <w:rFonts w:ascii="Arial" w:hAnsi="Arial" w:cs="Arial"/>
          <w:sz w:val="22"/>
          <w:szCs w:val="22"/>
          <w:lang w:val="lv-LV"/>
        </w:rPr>
        <w:t xml:space="preserve">arunu procedūras </w:t>
      </w:r>
      <w:r w:rsidR="003826AF" w:rsidRPr="00752951">
        <w:rPr>
          <w:rFonts w:ascii="Arial" w:hAnsi="Arial" w:cs="Arial"/>
          <w:sz w:val="22"/>
          <w:szCs w:val="22"/>
          <w:lang w:val="lv-LV"/>
        </w:rPr>
        <w:t>N</w:t>
      </w:r>
      <w:r w:rsidR="008618CC" w:rsidRPr="00752951">
        <w:rPr>
          <w:rFonts w:ascii="Arial" w:hAnsi="Arial" w:cs="Arial"/>
          <w:sz w:val="22"/>
          <w:szCs w:val="22"/>
          <w:lang w:val="lv-LV"/>
        </w:rPr>
        <w:t>olikumā un iepirkuma līgumā paredzēto līguma nodrošinājumu</w:t>
      </w:r>
      <w:r w:rsidR="0078000C" w:rsidRPr="00752951">
        <w:rPr>
          <w:rFonts w:ascii="Arial" w:hAnsi="Arial" w:cs="Arial"/>
          <w:sz w:val="22"/>
          <w:szCs w:val="22"/>
          <w:lang w:val="lv-LV"/>
        </w:rPr>
        <w:t>.</w:t>
      </w:r>
    </w:p>
    <w:p w14:paraId="31D89483" w14:textId="77777777" w:rsidR="008618CC" w:rsidRPr="00825DE1" w:rsidRDefault="008618CC" w:rsidP="008618CC">
      <w:pPr>
        <w:pStyle w:val="Sarakstarindkopa"/>
        <w:numPr>
          <w:ilvl w:val="2"/>
          <w:numId w:val="8"/>
        </w:numPr>
        <w:jc w:val="both"/>
        <w:rPr>
          <w:rFonts w:ascii="Arial" w:hAnsi="Arial" w:cs="Arial"/>
          <w:b/>
          <w:sz w:val="22"/>
          <w:szCs w:val="22"/>
          <w:lang w:val="lv-LV"/>
        </w:rPr>
      </w:pPr>
      <w:r w:rsidRPr="00825DE1">
        <w:rPr>
          <w:rFonts w:ascii="Arial" w:hAnsi="Arial" w:cs="Arial"/>
          <w:sz w:val="22"/>
          <w:szCs w:val="22"/>
          <w:lang w:val="lv-LV"/>
        </w:rPr>
        <w:t>Piedāvājuma nodrošinājumu iesniedz</w:t>
      </w:r>
      <w:r>
        <w:rPr>
          <w:rFonts w:ascii="Arial" w:hAnsi="Arial" w:cs="Arial"/>
          <w:sz w:val="22"/>
          <w:szCs w:val="22"/>
          <w:lang w:val="lv-LV"/>
        </w:rPr>
        <w:t xml:space="preserve"> (iemaksā </w:t>
      </w:r>
      <w:r w:rsidR="00D8767E">
        <w:rPr>
          <w:rFonts w:ascii="Arial" w:hAnsi="Arial" w:cs="Arial"/>
          <w:sz w:val="22"/>
          <w:szCs w:val="22"/>
          <w:lang w:val="lv-LV"/>
        </w:rPr>
        <w:t>Pircēja</w:t>
      </w:r>
      <w:r>
        <w:rPr>
          <w:rFonts w:ascii="Arial" w:hAnsi="Arial" w:cs="Arial"/>
          <w:sz w:val="22"/>
          <w:szCs w:val="22"/>
          <w:lang w:val="lv-LV"/>
        </w:rPr>
        <w:t xml:space="preserve"> bankas kontā)</w:t>
      </w:r>
      <w:r w:rsidRPr="00825DE1">
        <w:rPr>
          <w:rFonts w:ascii="Arial" w:hAnsi="Arial" w:cs="Arial"/>
          <w:sz w:val="22"/>
          <w:szCs w:val="22"/>
          <w:lang w:val="lv-LV"/>
        </w:rPr>
        <w:t xml:space="preserve"> ar derīguma termiņu, kas nevar būt īsāks par piedāvājuma derīguma termiņu (sk. </w:t>
      </w:r>
      <w:r w:rsidR="003826AF">
        <w:rPr>
          <w:rFonts w:ascii="Arial" w:hAnsi="Arial" w:cs="Arial"/>
          <w:sz w:val="22"/>
          <w:szCs w:val="22"/>
          <w:lang w:val="lv-LV"/>
        </w:rPr>
        <w:t>N</w:t>
      </w:r>
      <w:r w:rsidRPr="00825DE1">
        <w:rPr>
          <w:rFonts w:ascii="Arial" w:hAnsi="Arial" w:cs="Arial"/>
          <w:sz w:val="22"/>
          <w:szCs w:val="22"/>
          <w:lang w:val="lv-LV"/>
        </w:rPr>
        <w:t xml:space="preserve">olikuma </w:t>
      </w:r>
      <w:r>
        <w:rPr>
          <w:rFonts w:ascii="Arial" w:hAnsi="Arial" w:cs="Arial"/>
          <w:sz w:val="22"/>
          <w:szCs w:val="22"/>
          <w:lang w:val="lv-LV"/>
        </w:rPr>
        <w:t>1.7</w:t>
      </w:r>
      <w:r w:rsidRPr="00825DE1">
        <w:rPr>
          <w:rFonts w:ascii="Arial" w:hAnsi="Arial" w:cs="Arial"/>
          <w:sz w:val="22"/>
          <w:szCs w:val="22"/>
          <w:lang w:val="lv-LV"/>
        </w:rPr>
        <w:t>.</w:t>
      </w:r>
      <w:r w:rsidR="00D322EB">
        <w:rPr>
          <w:rFonts w:ascii="Arial" w:hAnsi="Arial" w:cs="Arial"/>
          <w:sz w:val="22"/>
          <w:szCs w:val="22"/>
          <w:lang w:val="lv-LV"/>
        </w:rPr>
        <w:t xml:space="preserve"> </w:t>
      </w:r>
      <w:r w:rsidRPr="00825DE1">
        <w:rPr>
          <w:rFonts w:ascii="Arial" w:hAnsi="Arial" w:cs="Arial"/>
          <w:sz w:val="22"/>
          <w:szCs w:val="22"/>
          <w:lang w:val="lv-LV"/>
        </w:rPr>
        <w:t>punktu) un tas ir spēkā īsākajā no šādiem termiņiem:</w:t>
      </w:r>
    </w:p>
    <w:p w14:paraId="5CC6220E" w14:textId="77777777" w:rsidR="008618CC" w:rsidRPr="006C187A" w:rsidRDefault="003826AF" w:rsidP="008618CC">
      <w:pPr>
        <w:pStyle w:val="Sarakstarindkopa"/>
        <w:numPr>
          <w:ilvl w:val="3"/>
          <w:numId w:val="8"/>
        </w:numPr>
        <w:ind w:left="1418" w:hanging="851"/>
        <w:jc w:val="both"/>
        <w:rPr>
          <w:rFonts w:ascii="Arial" w:hAnsi="Arial" w:cs="Arial"/>
          <w:b/>
          <w:sz w:val="22"/>
          <w:szCs w:val="22"/>
          <w:lang w:val="lv-LV"/>
        </w:rPr>
      </w:pPr>
      <w:r>
        <w:rPr>
          <w:rFonts w:ascii="Arial" w:hAnsi="Arial" w:cs="Arial"/>
          <w:sz w:val="22"/>
          <w:szCs w:val="22"/>
          <w:lang w:val="lv-LV"/>
        </w:rPr>
        <w:t>N</w:t>
      </w:r>
      <w:r w:rsidR="008618CC" w:rsidRPr="00D06946">
        <w:rPr>
          <w:rFonts w:ascii="Arial" w:hAnsi="Arial" w:cs="Arial"/>
          <w:sz w:val="22"/>
          <w:szCs w:val="22"/>
          <w:lang w:val="lv-LV"/>
        </w:rPr>
        <w:t>olikuma 1.7.</w:t>
      </w:r>
      <w:r w:rsidR="00D322EB">
        <w:rPr>
          <w:rFonts w:ascii="Arial" w:hAnsi="Arial" w:cs="Arial"/>
          <w:sz w:val="22"/>
          <w:szCs w:val="22"/>
          <w:lang w:val="lv-LV"/>
        </w:rPr>
        <w:t xml:space="preserve"> </w:t>
      </w:r>
      <w:r w:rsidR="008618CC" w:rsidRPr="00D06946">
        <w:rPr>
          <w:rFonts w:ascii="Arial" w:hAnsi="Arial" w:cs="Arial"/>
          <w:sz w:val="22"/>
          <w:szCs w:val="22"/>
          <w:lang w:val="lv-LV"/>
        </w:rPr>
        <w:t>punktā minētā piedāvājuma derīguma termiņā, kas noteikts, skaitot no piedāvājumu atvēršanas dienas</w:t>
      </w:r>
      <w:r w:rsidR="008618CC" w:rsidRPr="00D06946">
        <w:rPr>
          <w:rFonts w:ascii="Arial" w:hAnsi="Arial" w:cs="Arial"/>
          <w:sz w:val="22"/>
          <w:szCs w:val="22"/>
          <w:lang w:val="lv-LV" w:eastAsia="lv-LV"/>
        </w:rPr>
        <w:t xml:space="preserve">, vai jebkurā piedāvājuma derīguma termiņa pagarinājumā, kuru </w:t>
      </w:r>
      <w:r w:rsidR="00AE00F7">
        <w:rPr>
          <w:rFonts w:ascii="Arial" w:hAnsi="Arial" w:cs="Arial"/>
          <w:sz w:val="22"/>
          <w:szCs w:val="22"/>
          <w:lang w:val="lv-LV" w:eastAsia="lv-LV"/>
        </w:rPr>
        <w:t>P</w:t>
      </w:r>
      <w:r w:rsidR="00D322EB">
        <w:rPr>
          <w:rFonts w:ascii="Arial" w:hAnsi="Arial" w:cs="Arial"/>
          <w:sz w:val="22"/>
          <w:szCs w:val="22"/>
          <w:lang w:val="lv-LV" w:eastAsia="lv-LV"/>
        </w:rPr>
        <w:t>ircējam</w:t>
      </w:r>
      <w:r w:rsidR="008618CC" w:rsidRPr="00D06946">
        <w:rPr>
          <w:rFonts w:ascii="Arial" w:hAnsi="Arial" w:cs="Arial"/>
          <w:sz w:val="22"/>
          <w:szCs w:val="22"/>
          <w:lang w:val="lv-LV" w:eastAsia="lv-LV"/>
        </w:rPr>
        <w:t xml:space="preserve"> rakstveidā paziņojis </w:t>
      </w:r>
      <w:r w:rsidR="00423B35">
        <w:rPr>
          <w:rFonts w:ascii="Arial" w:hAnsi="Arial" w:cs="Arial"/>
          <w:sz w:val="22"/>
          <w:szCs w:val="22"/>
          <w:lang w:val="lv-LV" w:eastAsia="lv-LV"/>
        </w:rPr>
        <w:t>P</w:t>
      </w:r>
      <w:r w:rsidR="008618CC" w:rsidRPr="00D06946">
        <w:rPr>
          <w:rFonts w:ascii="Arial" w:hAnsi="Arial" w:cs="Arial"/>
          <w:sz w:val="22"/>
          <w:szCs w:val="22"/>
          <w:lang w:val="lv-LV" w:eastAsia="lv-LV"/>
        </w:rPr>
        <w:t>retendents un</w:t>
      </w:r>
      <w:r w:rsidR="008618CC">
        <w:rPr>
          <w:rFonts w:ascii="Arial" w:hAnsi="Arial" w:cs="Arial"/>
          <w:sz w:val="22"/>
          <w:szCs w:val="22"/>
          <w:lang w:val="lv-LV" w:eastAsia="lv-LV"/>
        </w:rPr>
        <w:t>, ja attiecināms,</w:t>
      </w:r>
      <w:r w:rsidR="008618CC" w:rsidRPr="00D06946">
        <w:rPr>
          <w:rFonts w:ascii="Arial" w:hAnsi="Arial" w:cs="Arial"/>
          <w:sz w:val="22"/>
          <w:szCs w:val="22"/>
          <w:lang w:val="lv-LV" w:eastAsia="lv-LV"/>
        </w:rPr>
        <w:t xml:space="preserve"> piedāvājuma</w:t>
      </w:r>
      <w:r w:rsidR="008618CC" w:rsidRPr="006C187A">
        <w:rPr>
          <w:rFonts w:ascii="Arial" w:hAnsi="Arial" w:cs="Arial"/>
          <w:sz w:val="22"/>
          <w:szCs w:val="22"/>
          <w:lang w:val="lv-LV" w:eastAsia="lv-LV"/>
        </w:rPr>
        <w:t xml:space="preserve"> nodrošinājuma devējs;</w:t>
      </w:r>
    </w:p>
    <w:p w14:paraId="38156354" w14:textId="77777777" w:rsidR="008618CC" w:rsidRPr="00D06946" w:rsidRDefault="008618CC" w:rsidP="008618CC">
      <w:pPr>
        <w:pStyle w:val="Sarakstarindkopa"/>
        <w:numPr>
          <w:ilvl w:val="3"/>
          <w:numId w:val="8"/>
        </w:numPr>
        <w:ind w:left="1418" w:hanging="851"/>
        <w:jc w:val="both"/>
        <w:rPr>
          <w:rFonts w:ascii="Arial" w:hAnsi="Arial" w:cs="Arial"/>
          <w:b/>
          <w:sz w:val="22"/>
          <w:szCs w:val="22"/>
          <w:lang w:val="lv-LV"/>
        </w:rPr>
      </w:pPr>
      <w:r w:rsidRPr="006C187A">
        <w:rPr>
          <w:rFonts w:ascii="Arial" w:hAnsi="Arial" w:cs="Arial"/>
          <w:sz w:val="22"/>
          <w:szCs w:val="22"/>
          <w:lang w:val="lv-LV" w:eastAsia="lv-LV"/>
        </w:rPr>
        <w:t>līdz iepirkuma līguma noslēgšanai</w:t>
      </w:r>
      <w:r>
        <w:rPr>
          <w:rFonts w:ascii="Arial" w:hAnsi="Arial" w:cs="Arial"/>
          <w:sz w:val="22"/>
          <w:szCs w:val="22"/>
          <w:lang w:val="lv-LV" w:eastAsia="lv-LV"/>
        </w:rPr>
        <w:t xml:space="preserve"> (</w:t>
      </w:r>
      <w:r w:rsidR="00423B35">
        <w:rPr>
          <w:rFonts w:ascii="Arial" w:hAnsi="Arial" w:cs="Arial"/>
          <w:sz w:val="22"/>
          <w:szCs w:val="22"/>
          <w:lang w:val="lv-LV" w:eastAsia="lv-LV"/>
        </w:rPr>
        <w:t>P</w:t>
      </w:r>
      <w:r>
        <w:rPr>
          <w:rFonts w:ascii="Arial" w:hAnsi="Arial" w:cs="Arial"/>
          <w:sz w:val="22"/>
          <w:szCs w:val="22"/>
          <w:lang w:val="lv-LV" w:eastAsia="lv-LV"/>
        </w:rPr>
        <w:t>retendentiem, kuriem netiek piešķirtas līguma slēgšanas tiesības);</w:t>
      </w:r>
    </w:p>
    <w:p w14:paraId="27906B1A" w14:textId="77777777" w:rsidR="008618CC" w:rsidRPr="006C187A" w:rsidRDefault="00423B35" w:rsidP="008618CC">
      <w:pPr>
        <w:pStyle w:val="Sarakstarindkopa"/>
        <w:numPr>
          <w:ilvl w:val="3"/>
          <w:numId w:val="8"/>
        </w:numPr>
        <w:ind w:left="1418" w:hanging="851"/>
        <w:jc w:val="both"/>
        <w:rPr>
          <w:rFonts w:ascii="Arial" w:hAnsi="Arial" w:cs="Arial"/>
          <w:b/>
          <w:sz w:val="22"/>
          <w:szCs w:val="22"/>
          <w:lang w:val="lv-LV"/>
        </w:rPr>
      </w:pPr>
      <w:r>
        <w:rPr>
          <w:rFonts w:ascii="Arial" w:hAnsi="Arial" w:cs="Arial"/>
          <w:sz w:val="22"/>
          <w:szCs w:val="22"/>
          <w:lang w:val="lv-LV" w:eastAsia="lv-LV"/>
        </w:rPr>
        <w:t>P</w:t>
      </w:r>
      <w:r w:rsidR="008618CC" w:rsidRPr="006C187A">
        <w:rPr>
          <w:rFonts w:ascii="Arial" w:hAnsi="Arial" w:cs="Arial"/>
          <w:sz w:val="22"/>
          <w:szCs w:val="22"/>
          <w:lang w:val="lv-LV" w:eastAsia="lv-LV"/>
        </w:rPr>
        <w:t>retendent</w:t>
      </w:r>
      <w:r w:rsidR="008618CC">
        <w:rPr>
          <w:rFonts w:ascii="Arial" w:hAnsi="Arial" w:cs="Arial"/>
          <w:sz w:val="22"/>
          <w:szCs w:val="22"/>
          <w:lang w:val="lv-LV" w:eastAsia="lv-LV"/>
        </w:rPr>
        <w:t>am</w:t>
      </w:r>
      <w:r w:rsidR="008618CC" w:rsidRPr="006C187A">
        <w:rPr>
          <w:rFonts w:ascii="Arial" w:hAnsi="Arial" w:cs="Arial"/>
          <w:sz w:val="22"/>
          <w:szCs w:val="22"/>
          <w:lang w:val="lv-LV" w:eastAsia="lv-LV"/>
        </w:rPr>
        <w:t>, kur</w:t>
      </w:r>
      <w:r w:rsidR="008618CC">
        <w:rPr>
          <w:rFonts w:ascii="Arial" w:hAnsi="Arial" w:cs="Arial"/>
          <w:sz w:val="22"/>
          <w:szCs w:val="22"/>
          <w:lang w:val="lv-LV" w:eastAsia="lv-LV"/>
        </w:rPr>
        <w:t xml:space="preserve">am </w:t>
      </w:r>
      <w:r w:rsidR="008618CC" w:rsidRPr="006C187A">
        <w:rPr>
          <w:rFonts w:ascii="Arial" w:hAnsi="Arial" w:cs="Arial"/>
          <w:sz w:val="22"/>
          <w:szCs w:val="22"/>
          <w:lang w:val="lv-LV" w:eastAsia="lv-LV"/>
        </w:rPr>
        <w:t xml:space="preserve">piešķirtas līguma slēgšanas tiesības </w:t>
      </w:r>
      <w:r w:rsidR="008618CC">
        <w:rPr>
          <w:rFonts w:ascii="Arial" w:hAnsi="Arial" w:cs="Arial"/>
          <w:sz w:val="22"/>
          <w:szCs w:val="22"/>
          <w:lang w:val="lv-LV" w:eastAsia="lv-LV"/>
        </w:rPr>
        <w:t xml:space="preserve">– </w:t>
      </w:r>
      <w:r w:rsidR="008618CC" w:rsidRPr="006C187A">
        <w:rPr>
          <w:rFonts w:ascii="Arial" w:hAnsi="Arial" w:cs="Arial"/>
          <w:sz w:val="22"/>
          <w:szCs w:val="22"/>
          <w:lang w:val="lv-LV" w:eastAsia="lv-LV"/>
        </w:rPr>
        <w:t xml:space="preserve">līdz dienai, kad izvēlētais </w:t>
      </w:r>
      <w:r>
        <w:rPr>
          <w:rFonts w:ascii="Arial" w:hAnsi="Arial" w:cs="Arial"/>
          <w:sz w:val="22"/>
          <w:szCs w:val="22"/>
          <w:lang w:val="lv-LV" w:eastAsia="lv-LV"/>
        </w:rPr>
        <w:t>P</w:t>
      </w:r>
      <w:r w:rsidR="008618CC" w:rsidRPr="006C187A">
        <w:rPr>
          <w:rFonts w:ascii="Arial" w:hAnsi="Arial" w:cs="Arial"/>
          <w:sz w:val="22"/>
          <w:szCs w:val="22"/>
          <w:lang w:val="lv-LV" w:eastAsia="lv-LV"/>
        </w:rPr>
        <w:t>retendents iesniedz Līguma nodrošinājumu (garantiju) pēc iepirkuma līguma noslēgšanas</w:t>
      </w:r>
      <w:r w:rsidR="008618CC">
        <w:rPr>
          <w:rFonts w:ascii="Arial" w:hAnsi="Arial" w:cs="Arial"/>
          <w:sz w:val="22"/>
          <w:szCs w:val="22"/>
          <w:lang w:val="lv-LV" w:eastAsia="lv-LV"/>
        </w:rPr>
        <w:t>.</w:t>
      </w:r>
    </w:p>
    <w:p w14:paraId="6A699943" w14:textId="77777777" w:rsidR="008618CC" w:rsidRPr="00825DE1" w:rsidRDefault="008618CC" w:rsidP="008618CC">
      <w:pPr>
        <w:pStyle w:val="Sarakstarindkopa"/>
        <w:numPr>
          <w:ilvl w:val="2"/>
          <w:numId w:val="8"/>
        </w:numPr>
        <w:jc w:val="both"/>
        <w:rPr>
          <w:rFonts w:ascii="Arial" w:hAnsi="Arial" w:cs="Arial"/>
          <w:b/>
          <w:sz w:val="22"/>
          <w:szCs w:val="22"/>
          <w:lang w:val="lv-LV"/>
        </w:rPr>
      </w:pPr>
      <w:r w:rsidRPr="00825DE1">
        <w:rPr>
          <w:rFonts w:ascii="Arial" w:hAnsi="Arial" w:cs="Arial"/>
          <w:sz w:val="22"/>
          <w:szCs w:val="22"/>
          <w:lang w:val="lv-LV"/>
        </w:rPr>
        <w:t>P</w:t>
      </w:r>
      <w:r w:rsidR="00D322EB">
        <w:rPr>
          <w:rFonts w:ascii="Arial" w:hAnsi="Arial" w:cs="Arial"/>
          <w:sz w:val="22"/>
          <w:szCs w:val="22"/>
          <w:lang w:val="lv-LV"/>
        </w:rPr>
        <w:t>ircējs</w:t>
      </w:r>
      <w:r w:rsidRPr="00825DE1">
        <w:rPr>
          <w:rFonts w:ascii="Arial" w:hAnsi="Arial" w:cs="Arial"/>
          <w:sz w:val="22"/>
          <w:szCs w:val="22"/>
          <w:lang w:val="lv-LV"/>
        </w:rPr>
        <w:t xml:space="preserve"> </w:t>
      </w:r>
      <w:r w:rsidR="00423B35">
        <w:rPr>
          <w:rFonts w:ascii="Arial" w:hAnsi="Arial" w:cs="Arial"/>
          <w:sz w:val="22"/>
          <w:szCs w:val="22"/>
          <w:lang w:val="lv-LV"/>
        </w:rPr>
        <w:t>P</w:t>
      </w:r>
      <w:r w:rsidRPr="00825DE1">
        <w:rPr>
          <w:rFonts w:ascii="Arial" w:hAnsi="Arial" w:cs="Arial"/>
          <w:sz w:val="22"/>
          <w:szCs w:val="22"/>
          <w:lang w:val="lv-LV"/>
        </w:rPr>
        <w:t>retendent</w:t>
      </w:r>
      <w:r>
        <w:rPr>
          <w:rFonts w:ascii="Arial" w:hAnsi="Arial" w:cs="Arial"/>
          <w:sz w:val="22"/>
          <w:szCs w:val="22"/>
          <w:lang w:val="lv-LV"/>
        </w:rPr>
        <w:t xml:space="preserve">iem </w:t>
      </w:r>
      <w:r w:rsidRPr="00825DE1">
        <w:rPr>
          <w:rFonts w:ascii="Arial" w:hAnsi="Arial" w:cs="Arial"/>
          <w:sz w:val="22"/>
          <w:szCs w:val="22"/>
          <w:lang w:val="lv-LV"/>
        </w:rPr>
        <w:t>piedāvājuma nodrošinājumu izsniedz (izmaksā) atpakaļ 5 (piecu) darba dienu laikā pēc tā 1.10.</w:t>
      </w:r>
      <w:r w:rsidR="00EF54ED">
        <w:rPr>
          <w:rFonts w:ascii="Arial" w:hAnsi="Arial" w:cs="Arial"/>
          <w:sz w:val="22"/>
          <w:szCs w:val="22"/>
          <w:lang w:val="lv-LV"/>
        </w:rPr>
        <w:t>5</w:t>
      </w:r>
      <w:r w:rsidRPr="00825DE1">
        <w:rPr>
          <w:rFonts w:ascii="Arial" w:hAnsi="Arial" w:cs="Arial"/>
          <w:sz w:val="22"/>
          <w:szCs w:val="22"/>
          <w:lang w:val="lv-LV"/>
        </w:rPr>
        <w:t>.</w:t>
      </w:r>
      <w:r w:rsidR="00D322EB">
        <w:rPr>
          <w:rFonts w:ascii="Arial" w:hAnsi="Arial" w:cs="Arial"/>
          <w:sz w:val="22"/>
          <w:szCs w:val="22"/>
          <w:lang w:val="lv-LV"/>
        </w:rPr>
        <w:t xml:space="preserve"> </w:t>
      </w:r>
      <w:r w:rsidRPr="00825DE1">
        <w:rPr>
          <w:rFonts w:ascii="Arial" w:hAnsi="Arial" w:cs="Arial"/>
          <w:sz w:val="22"/>
          <w:szCs w:val="22"/>
          <w:lang w:val="lv-LV"/>
        </w:rPr>
        <w:t>punktā noteiktā spēkā esamības termiņa beigām.</w:t>
      </w:r>
    </w:p>
    <w:p w14:paraId="702990DB" w14:textId="77777777" w:rsidR="008B3047" w:rsidRDefault="008B3047" w:rsidP="008B3047">
      <w:pPr>
        <w:jc w:val="both"/>
        <w:rPr>
          <w:rFonts w:ascii="Arial" w:hAnsi="Arial" w:cs="Arial"/>
          <w:b/>
          <w:sz w:val="22"/>
          <w:szCs w:val="22"/>
          <w:lang w:val="lv-LV"/>
        </w:rPr>
      </w:pPr>
    </w:p>
    <w:p w14:paraId="05A70285" w14:textId="77777777" w:rsidR="00E06440" w:rsidRDefault="00E06440" w:rsidP="008B3047">
      <w:pPr>
        <w:jc w:val="both"/>
        <w:rPr>
          <w:rFonts w:ascii="Arial" w:hAnsi="Arial" w:cs="Arial"/>
          <w:b/>
          <w:sz w:val="22"/>
          <w:szCs w:val="22"/>
          <w:lang w:val="lv-LV"/>
        </w:rPr>
      </w:pPr>
    </w:p>
    <w:p w14:paraId="73185D96" w14:textId="77777777" w:rsidR="00044A1E" w:rsidRDefault="00044A1E" w:rsidP="008B3047">
      <w:pPr>
        <w:jc w:val="both"/>
        <w:rPr>
          <w:rFonts w:ascii="Arial" w:hAnsi="Arial" w:cs="Arial"/>
          <w:b/>
          <w:sz w:val="22"/>
          <w:szCs w:val="22"/>
          <w:lang w:val="lv-LV"/>
        </w:rPr>
      </w:pPr>
    </w:p>
    <w:p w14:paraId="08CB4951" w14:textId="77777777" w:rsidR="00044A1E" w:rsidRDefault="00044A1E" w:rsidP="008B3047">
      <w:pPr>
        <w:jc w:val="both"/>
        <w:rPr>
          <w:rFonts w:ascii="Arial" w:hAnsi="Arial" w:cs="Arial"/>
          <w:b/>
          <w:sz w:val="22"/>
          <w:szCs w:val="22"/>
          <w:lang w:val="lv-LV"/>
        </w:rPr>
      </w:pPr>
    </w:p>
    <w:p w14:paraId="79C86BC8" w14:textId="77777777" w:rsidR="00044A1E" w:rsidRPr="00AA64A5" w:rsidRDefault="00044A1E" w:rsidP="008B3047">
      <w:pPr>
        <w:jc w:val="both"/>
        <w:rPr>
          <w:rFonts w:ascii="Arial" w:hAnsi="Arial" w:cs="Arial"/>
          <w:b/>
          <w:sz w:val="22"/>
          <w:szCs w:val="22"/>
          <w:lang w:val="lv-LV"/>
        </w:rPr>
      </w:pPr>
    </w:p>
    <w:p w14:paraId="18DBE32D"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lastRenderedPageBreak/>
        <w:t>Informācija par sarunu procedūras priekšmetu</w:t>
      </w:r>
    </w:p>
    <w:p w14:paraId="46A6F137" w14:textId="77777777" w:rsidR="008B3047" w:rsidRPr="00AA64A5" w:rsidRDefault="008B3047" w:rsidP="008B3047">
      <w:pPr>
        <w:rPr>
          <w:rFonts w:ascii="Arial" w:hAnsi="Arial" w:cs="Arial"/>
          <w:b/>
          <w:caps/>
          <w:sz w:val="22"/>
          <w:szCs w:val="22"/>
          <w:lang w:val="lv-LV"/>
        </w:rPr>
      </w:pPr>
    </w:p>
    <w:p w14:paraId="0D80A9D8" w14:textId="77777777" w:rsidR="00954EA8" w:rsidRPr="00994BCD" w:rsidRDefault="008B3047" w:rsidP="00954EA8">
      <w:pPr>
        <w:pStyle w:val="Sarakstarindkopa"/>
        <w:numPr>
          <w:ilvl w:val="1"/>
          <w:numId w:val="8"/>
        </w:numPr>
        <w:jc w:val="both"/>
        <w:rPr>
          <w:rFonts w:ascii="Arial" w:hAnsi="Arial" w:cs="Arial"/>
          <w:b/>
          <w:sz w:val="22"/>
          <w:szCs w:val="22"/>
          <w:lang w:val="lv-LV"/>
        </w:rPr>
      </w:pPr>
      <w:bookmarkStart w:id="21" w:name="_Hlk63937413"/>
      <w:r w:rsidRPr="00994BCD">
        <w:rPr>
          <w:rFonts w:ascii="Arial" w:hAnsi="Arial" w:cs="Arial"/>
          <w:b/>
          <w:sz w:val="22"/>
          <w:szCs w:val="22"/>
          <w:lang w:val="lv-LV"/>
        </w:rPr>
        <w:t>Sarunu procedūras priekšmet</w:t>
      </w:r>
      <w:r w:rsidR="0052249A" w:rsidRPr="00994BCD">
        <w:rPr>
          <w:rFonts w:ascii="Arial" w:hAnsi="Arial" w:cs="Arial"/>
          <w:b/>
          <w:sz w:val="22"/>
          <w:szCs w:val="22"/>
          <w:lang w:val="lv-LV"/>
        </w:rPr>
        <w:t>s</w:t>
      </w:r>
      <w:r w:rsidRPr="00994BCD">
        <w:rPr>
          <w:rFonts w:ascii="Arial" w:hAnsi="Arial" w:cs="Arial"/>
          <w:b/>
          <w:sz w:val="22"/>
          <w:szCs w:val="22"/>
          <w:lang w:val="lv-LV"/>
        </w:rPr>
        <w:t xml:space="preserve">: </w:t>
      </w:r>
      <w:r w:rsidR="00BF7913" w:rsidRPr="00994BCD">
        <w:rPr>
          <w:rFonts w:ascii="Arial" w:hAnsi="Arial" w:cs="Arial"/>
          <w:sz w:val="22"/>
          <w:szCs w:val="22"/>
          <w:lang w:val="lv-LV"/>
        </w:rPr>
        <w:t>tehniskās gāzes</w:t>
      </w:r>
      <w:r w:rsidR="00642067" w:rsidRPr="00994BCD">
        <w:rPr>
          <w:rFonts w:ascii="Arial" w:hAnsi="Arial" w:cs="Arial"/>
          <w:sz w:val="22"/>
          <w:szCs w:val="22"/>
          <w:lang w:val="lv-LV"/>
        </w:rPr>
        <w:t xml:space="preserve"> </w:t>
      </w:r>
      <w:r w:rsidR="003318D6" w:rsidRPr="00994BCD">
        <w:rPr>
          <w:rFonts w:ascii="Arial" w:hAnsi="Arial" w:cs="Arial"/>
          <w:sz w:val="22"/>
          <w:szCs w:val="22"/>
          <w:lang w:val="lv-LV"/>
        </w:rPr>
        <w:t>piegāde</w:t>
      </w:r>
      <w:r w:rsidR="0052249A" w:rsidRPr="00994BCD">
        <w:rPr>
          <w:rFonts w:ascii="Arial" w:hAnsi="Arial" w:cs="Arial"/>
          <w:sz w:val="22"/>
          <w:szCs w:val="22"/>
          <w:lang w:val="lv-LV"/>
        </w:rPr>
        <w:t>,</w:t>
      </w:r>
      <w:r w:rsidR="003318D6" w:rsidRPr="00994BCD">
        <w:rPr>
          <w:rFonts w:ascii="Arial" w:hAnsi="Arial" w:cs="Arial"/>
          <w:sz w:val="22"/>
          <w:szCs w:val="22"/>
          <w:lang w:val="lv-LV"/>
        </w:rPr>
        <w:t xml:space="preserve"> </w:t>
      </w:r>
      <w:r w:rsidR="00B25F31" w:rsidRPr="00994BCD">
        <w:rPr>
          <w:rFonts w:ascii="Arial" w:hAnsi="Arial" w:cs="Arial"/>
          <w:bCs/>
          <w:sz w:val="22"/>
          <w:szCs w:val="22"/>
          <w:lang w:val="lv-LV"/>
        </w:rPr>
        <w:t xml:space="preserve">saskaņā ar </w:t>
      </w:r>
      <w:r w:rsidR="004B5C39" w:rsidRPr="00994BCD">
        <w:rPr>
          <w:rFonts w:ascii="Arial" w:hAnsi="Arial" w:cs="Arial"/>
          <w:bCs/>
          <w:sz w:val="22"/>
          <w:szCs w:val="22"/>
          <w:lang w:val="lv-LV"/>
        </w:rPr>
        <w:t>S</w:t>
      </w:r>
      <w:r w:rsidR="00B25F31" w:rsidRPr="00994BCD">
        <w:rPr>
          <w:rFonts w:ascii="Arial" w:hAnsi="Arial" w:cs="Arial"/>
          <w:bCs/>
          <w:sz w:val="22"/>
          <w:szCs w:val="22"/>
          <w:lang w:val="lv-LV"/>
        </w:rPr>
        <w:t xml:space="preserve">arunu procedūras </w:t>
      </w:r>
      <w:r w:rsidR="003826AF" w:rsidRPr="00994BCD">
        <w:rPr>
          <w:rFonts w:ascii="Arial" w:hAnsi="Arial" w:cs="Arial"/>
          <w:bCs/>
          <w:sz w:val="22"/>
          <w:szCs w:val="22"/>
          <w:lang w:val="lv-LV"/>
        </w:rPr>
        <w:t>N</w:t>
      </w:r>
      <w:r w:rsidR="00B25F31" w:rsidRPr="00994BCD">
        <w:rPr>
          <w:rFonts w:ascii="Arial" w:hAnsi="Arial" w:cs="Arial"/>
          <w:bCs/>
          <w:sz w:val="22"/>
          <w:szCs w:val="22"/>
          <w:lang w:val="lv-LV"/>
        </w:rPr>
        <w:t xml:space="preserve">olikuma un tā pielikumu nosacījumiem </w:t>
      </w:r>
      <w:r w:rsidRPr="00994BCD">
        <w:rPr>
          <w:rFonts w:ascii="Arial" w:hAnsi="Arial" w:cs="Arial"/>
          <w:bCs/>
          <w:sz w:val="22"/>
          <w:szCs w:val="22"/>
          <w:lang w:val="lv-LV"/>
        </w:rPr>
        <w:t>(</w:t>
      </w:r>
      <w:r w:rsidR="003826AF" w:rsidRPr="00994BCD">
        <w:rPr>
          <w:rFonts w:ascii="Arial" w:hAnsi="Arial" w:cs="Arial"/>
          <w:bCs/>
          <w:sz w:val="22"/>
          <w:szCs w:val="22"/>
          <w:lang w:val="lv-LV"/>
        </w:rPr>
        <w:t>N</w:t>
      </w:r>
      <w:r w:rsidRPr="00994BCD">
        <w:rPr>
          <w:rFonts w:ascii="Arial" w:hAnsi="Arial" w:cs="Arial"/>
          <w:bCs/>
          <w:sz w:val="22"/>
          <w:szCs w:val="22"/>
          <w:lang w:val="lv-LV"/>
        </w:rPr>
        <w:t>olikuma tekstā</w:t>
      </w:r>
      <w:r w:rsidR="007B2EB1" w:rsidRPr="00994BCD">
        <w:rPr>
          <w:rFonts w:ascii="Arial" w:hAnsi="Arial" w:cs="Arial"/>
          <w:bCs/>
          <w:sz w:val="22"/>
          <w:szCs w:val="22"/>
          <w:lang w:val="lv-LV"/>
        </w:rPr>
        <w:t xml:space="preserve"> viss kopā</w:t>
      </w:r>
      <w:r w:rsidR="00915D2C" w:rsidRPr="00994BCD">
        <w:rPr>
          <w:rFonts w:ascii="Arial" w:hAnsi="Arial" w:cs="Arial"/>
          <w:bCs/>
          <w:sz w:val="22"/>
          <w:szCs w:val="22"/>
          <w:lang w:val="lv-LV"/>
        </w:rPr>
        <w:t xml:space="preserve"> saukts arī kā “</w:t>
      </w:r>
      <w:r w:rsidR="004B5C39" w:rsidRPr="00994BCD">
        <w:rPr>
          <w:rFonts w:ascii="Arial" w:hAnsi="Arial" w:cs="Arial"/>
          <w:bCs/>
          <w:sz w:val="22"/>
          <w:szCs w:val="22"/>
          <w:lang w:val="lv-LV"/>
        </w:rPr>
        <w:t>S</w:t>
      </w:r>
      <w:r w:rsidR="00915D2C" w:rsidRPr="00994BCD">
        <w:rPr>
          <w:rFonts w:ascii="Arial" w:hAnsi="Arial" w:cs="Arial"/>
          <w:bCs/>
          <w:sz w:val="22"/>
          <w:szCs w:val="22"/>
          <w:lang w:val="lv-LV"/>
        </w:rPr>
        <w:t>arunu procedūras priekšmets”</w:t>
      </w:r>
      <w:r w:rsidRPr="00994BCD">
        <w:rPr>
          <w:rFonts w:ascii="Arial" w:hAnsi="Arial" w:cs="Arial"/>
          <w:bCs/>
          <w:sz w:val="22"/>
          <w:szCs w:val="22"/>
          <w:lang w:val="lv-LV"/>
        </w:rPr>
        <w:t>)</w:t>
      </w:r>
      <w:bookmarkEnd w:id="21"/>
      <w:r w:rsidR="004970DB" w:rsidRPr="00994BCD">
        <w:rPr>
          <w:rFonts w:ascii="Arial" w:hAnsi="Arial" w:cs="Arial"/>
          <w:bCs/>
          <w:color w:val="00B050"/>
          <w:sz w:val="22"/>
          <w:szCs w:val="22"/>
          <w:lang w:val="lv-LV"/>
        </w:rPr>
        <w:t>.</w:t>
      </w:r>
      <w:r w:rsidR="00447B3E" w:rsidRPr="00994BCD">
        <w:rPr>
          <w:rFonts w:ascii="Arial" w:hAnsi="Arial" w:cs="Arial"/>
          <w:bCs/>
          <w:color w:val="00B050"/>
          <w:sz w:val="22"/>
          <w:szCs w:val="22"/>
          <w:lang w:val="lv-LV"/>
        </w:rPr>
        <w:t xml:space="preserve"> </w:t>
      </w:r>
      <w:r w:rsidR="00447B3E" w:rsidRPr="00994BCD">
        <w:rPr>
          <w:rFonts w:ascii="Arial" w:hAnsi="Arial" w:cs="Arial"/>
          <w:bCs/>
          <w:sz w:val="22"/>
          <w:szCs w:val="22"/>
          <w:u w:val="single"/>
          <w:lang w:val="lv-LV"/>
        </w:rPr>
        <w:t xml:space="preserve">Iepirkuma priekšmets sadalīts </w:t>
      </w:r>
      <w:r w:rsidR="00D559E9" w:rsidRPr="00994BCD">
        <w:rPr>
          <w:rFonts w:ascii="Arial" w:hAnsi="Arial" w:cs="Arial"/>
          <w:bCs/>
          <w:sz w:val="22"/>
          <w:szCs w:val="22"/>
          <w:u w:val="single"/>
          <w:lang w:val="lv-LV"/>
        </w:rPr>
        <w:t>2</w:t>
      </w:r>
      <w:r w:rsidR="00447B3E" w:rsidRPr="00994BCD">
        <w:rPr>
          <w:rFonts w:ascii="Arial" w:hAnsi="Arial" w:cs="Arial"/>
          <w:bCs/>
          <w:sz w:val="22"/>
          <w:szCs w:val="22"/>
          <w:u w:val="single"/>
          <w:lang w:val="lv-LV"/>
        </w:rPr>
        <w:t xml:space="preserve"> (</w:t>
      </w:r>
      <w:r w:rsidR="00D559E9" w:rsidRPr="00994BCD">
        <w:rPr>
          <w:rFonts w:ascii="Arial" w:hAnsi="Arial" w:cs="Arial"/>
          <w:bCs/>
          <w:sz w:val="22"/>
          <w:szCs w:val="22"/>
          <w:u w:val="single"/>
          <w:lang w:val="lv-LV"/>
        </w:rPr>
        <w:t>divās</w:t>
      </w:r>
      <w:r w:rsidR="00447B3E" w:rsidRPr="00994BCD">
        <w:rPr>
          <w:rFonts w:ascii="Arial" w:hAnsi="Arial" w:cs="Arial"/>
          <w:bCs/>
          <w:sz w:val="22"/>
          <w:szCs w:val="22"/>
          <w:u w:val="single"/>
          <w:lang w:val="lv-LV"/>
        </w:rPr>
        <w:t>) daļās</w:t>
      </w:r>
      <w:r w:rsidR="00447B3E" w:rsidRPr="00994BCD">
        <w:rPr>
          <w:rFonts w:ascii="Arial" w:hAnsi="Arial" w:cs="Arial"/>
          <w:bCs/>
          <w:sz w:val="22"/>
          <w:szCs w:val="22"/>
          <w:lang w:val="lv-LV"/>
        </w:rPr>
        <w:t xml:space="preserve">, atbilstoši Tehniskajā specifikācijā (skat. nolikuma </w:t>
      </w:r>
      <w:r w:rsidR="00D559E9" w:rsidRPr="00994BCD">
        <w:rPr>
          <w:rFonts w:ascii="Arial" w:hAnsi="Arial" w:cs="Arial"/>
          <w:bCs/>
          <w:sz w:val="22"/>
          <w:szCs w:val="22"/>
          <w:lang w:val="lv-LV"/>
        </w:rPr>
        <w:t>1</w:t>
      </w:r>
      <w:r w:rsidR="00447B3E" w:rsidRPr="00994BCD">
        <w:rPr>
          <w:rFonts w:ascii="Arial" w:hAnsi="Arial" w:cs="Arial"/>
          <w:bCs/>
          <w:sz w:val="22"/>
          <w:szCs w:val="22"/>
          <w:lang w:val="lv-LV"/>
        </w:rPr>
        <w:t>.</w:t>
      </w:r>
      <w:r w:rsidR="00D559E9" w:rsidRPr="00994BCD">
        <w:rPr>
          <w:rFonts w:ascii="Arial" w:hAnsi="Arial" w:cs="Arial"/>
          <w:bCs/>
          <w:sz w:val="22"/>
          <w:szCs w:val="22"/>
          <w:lang w:val="lv-LV"/>
        </w:rPr>
        <w:t xml:space="preserve"> </w:t>
      </w:r>
      <w:r w:rsidR="00447B3E" w:rsidRPr="00994BCD">
        <w:rPr>
          <w:rFonts w:ascii="Arial" w:hAnsi="Arial" w:cs="Arial"/>
          <w:bCs/>
          <w:sz w:val="22"/>
          <w:szCs w:val="22"/>
          <w:lang w:val="lv-LV"/>
        </w:rPr>
        <w:t>pielikumu) norādītaj</w:t>
      </w:r>
      <w:r w:rsidR="00D559E9" w:rsidRPr="00994BCD">
        <w:rPr>
          <w:rFonts w:ascii="Arial" w:hAnsi="Arial" w:cs="Arial"/>
          <w:bCs/>
          <w:sz w:val="22"/>
          <w:szCs w:val="22"/>
          <w:lang w:val="lv-LV"/>
        </w:rPr>
        <w:t>ām</w:t>
      </w:r>
      <w:r w:rsidR="00447B3E" w:rsidRPr="00994BCD">
        <w:rPr>
          <w:rFonts w:ascii="Arial" w:hAnsi="Arial" w:cs="Arial"/>
          <w:bCs/>
          <w:sz w:val="22"/>
          <w:szCs w:val="22"/>
          <w:lang w:val="lv-LV"/>
        </w:rPr>
        <w:t xml:space="preserve"> preču </w:t>
      </w:r>
      <w:r w:rsidR="00D559E9" w:rsidRPr="00994BCD">
        <w:rPr>
          <w:rFonts w:ascii="Arial" w:hAnsi="Arial" w:cs="Arial"/>
          <w:bCs/>
          <w:sz w:val="22"/>
          <w:szCs w:val="22"/>
          <w:lang w:val="lv-LV"/>
        </w:rPr>
        <w:t>piegādes vietām</w:t>
      </w:r>
      <w:r w:rsidR="00447B3E" w:rsidRPr="00994BCD">
        <w:rPr>
          <w:rFonts w:ascii="Arial" w:hAnsi="Arial" w:cs="Arial"/>
          <w:bCs/>
          <w:sz w:val="22"/>
          <w:szCs w:val="22"/>
          <w:lang w:val="lv-LV"/>
        </w:rPr>
        <w:t>.</w:t>
      </w:r>
      <w:r w:rsidR="00D559E9" w:rsidRPr="00994BCD">
        <w:rPr>
          <w:rFonts w:ascii="Arial" w:hAnsi="Arial" w:cs="Arial"/>
          <w:bCs/>
          <w:sz w:val="22"/>
          <w:szCs w:val="22"/>
          <w:lang w:val="lv-LV"/>
        </w:rPr>
        <w:t xml:space="preserve"> 1. daļa – </w:t>
      </w:r>
      <w:r w:rsidR="00A5638C" w:rsidRPr="00994BCD">
        <w:rPr>
          <w:rFonts w:ascii="Arial" w:hAnsi="Arial" w:cs="Arial"/>
          <w:bCs/>
          <w:sz w:val="22"/>
          <w:szCs w:val="22"/>
          <w:lang w:val="lv-LV"/>
        </w:rPr>
        <w:t>P</w:t>
      </w:r>
      <w:r w:rsidR="00D559E9" w:rsidRPr="00994BCD">
        <w:rPr>
          <w:rFonts w:ascii="Arial" w:hAnsi="Arial" w:cs="Arial"/>
          <w:bCs/>
          <w:sz w:val="22"/>
          <w:szCs w:val="22"/>
          <w:lang w:val="lv-LV"/>
        </w:rPr>
        <w:t xml:space="preserve">reču piegāde Daugavpilī, 2. daļa – </w:t>
      </w:r>
      <w:r w:rsidR="00A5638C" w:rsidRPr="00994BCD">
        <w:rPr>
          <w:rFonts w:ascii="Arial" w:hAnsi="Arial" w:cs="Arial"/>
          <w:bCs/>
          <w:sz w:val="22"/>
          <w:szCs w:val="22"/>
          <w:lang w:val="lv-LV"/>
        </w:rPr>
        <w:t>P</w:t>
      </w:r>
      <w:r w:rsidR="00D559E9" w:rsidRPr="00994BCD">
        <w:rPr>
          <w:rFonts w:ascii="Arial" w:hAnsi="Arial" w:cs="Arial"/>
          <w:bCs/>
          <w:sz w:val="22"/>
          <w:szCs w:val="22"/>
          <w:lang w:val="lv-LV"/>
        </w:rPr>
        <w:t>reču piegāde Rīgā.</w:t>
      </w:r>
    </w:p>
    <w:p w14:paraId="1C00754C" w14:textId="77777777" w:rsidR="00D049E0" w:rsidRPr="00D049E0" w:rsidRDefault="00D049E0" w:rsidP="00D049E0">
      <w:pPr>
        <w:jc w:val="both"/>
        <w:rPr>
          <w:rFonts w:ascii="Arial" w:hAnsi="Arial" w:cs="Arial"/>
          <w:b/>
          <w:sz w:val="22"/>
          <w:szCs w:val="22"/>
          <w:lang w:val="lv-LV"/>
        </w:rPr>
      </w:pPr>
    </w:p>
    <w:p w14:paraId="58A0B66E" w14:textId="77777777" w:rsidR="00A44C5F" w:rsidRPr="00A44C5F" w:rsidRDefault="00A5638C" w:rsidP="00A44C5F">
      <w:pPr>
        <w:pStyle w:val="Sarakstarindkopa"/>
        <w:numPr>
          <w:ilvl w:val="1"/>
          <w:numId w:val="8"/>
        </w:numPr>
        <w:jc w:val="both"/>
        <w:rPr>
          <w:rFonts w:ascii="Arial" w:hAnsi="Arial" w:cs="Arial"/>
          <w:b/>
          <w:sz w:val="22"/>
          <w:szCs w:val="22"/>
          <w:lang w:val="lv-LV"/>
        </w:rPr>
      </w:pPr>
      <w:r w:rsidRPr="00A5638C">
        <w:rPr>
          <w:rFonts w:ascii="Arial" w:hAnsi="Arial" w:cs="Arial"/>
          <w:sz w:val="22"/>
          <w:szCs w:val="22"/>
          <w:lang w:val="lv-LV"/>
        </w:rPr>
        <w:t>Piedāvājumu pretendents var iesniegt gan par visu sarunu procedūras priekšmetu kopumā, gan par atsevišķu tā daļu pilnā apjomā</w:t>
      </w:r>
      <w:r w:rsidR="008618CC" w:rsidRPr="00D95686">
        <w:rPr>
          <w:rFonts w:ascii="Arial" w:hAnsi="Arial" w:cs="Arial"/>
          <w:sz w:val="22"/>
          <w:szCs w:val="22"/>
          <w:lang w:val="lv-LV"/>
        </w:rPr>
        <w:t>. Piedāvājuma varianti nav atļauti</w:t>
      </w:r>
      <w:r w:rsidR="008618CC" w:rsidRPr="00143965">
        <w:rPr>
          <w:rFonts w:ascii="Arial" w:hAnsi="Arial" w:cs="Arial"/>
          <w:sz w:val="22"/>
          <w:szCs w:val="22"/>
          <w:lang w:val="lv-LV"/>
        </w:rPr>
        <w:t>.</w:t>
      </w:r>
    </w:p>
    <w:p w14:paraId="2883814A" w14:textId="77777777" w:rsidR="00A44C5F" w:rsidRPr="00A44C5F" w:rsidRDefault="00A44C5F" w:rsidP="00A44C5F">
      <w:pPr>
        <w:jc w:val="both"/>
        <w:rPr>
          <w:rFonts w:ascii="Arial" w:hAnsi="Arial" w:cs="Arial"/>
          <w:b/>
          <w:sz w:val="22"/>
          <w:szCs w:val="22"/>
          <w:lang w:val="lv-LV"/>
        </w:rPr>
      </w:pPr>
    </w:p>
    <w:p w14:paraId="5803B9DD" w14:textId="77777777" w:rsidR="008618CC" w:rsidRPr="00B565F1" w:rsidRDefault="00DC6345" w:rsidP="00D20211">
      <w:pPr>
        <w:pStyle w:val="Sarakstarindkopa"/>
        <w:numPr>
          <w:ilvl w:val="1"/>
          <w:numId w:val="8"/>
        </w:numPr>
        <w:jc w:val="both"/>
        <w:rPr>
          <w:rFonts w:ascii="Arial" w:hAnsi="Arial" w:cs="Arial"/>
          <w:bCs/>
          <w:sz w:val="22"/>
          <w:szCs w:val="22"/>
          <w:lang w:val="lv-LV"/>
        </w:rPr>
      </w:pPr>
      <w:r w:rsidRPr="00DC6345">
        <w:rPr>
          <w:rFonts w:ascii="Arial" w:hAnsi="Arial" w:cs="Arial"/>
          <w:color w:val="000000"/>
          <w:kern w:val="3"/>
          <w:sz w:val="22"/>
          <w:szCs w:val="22"/>
          <w:u w:val="single"/>
          <w:lang w:val="lv-LV"/>
        </w:rPr>
        <w:t xml:space="preserve">Nepieciešamības gadījumā </w:t>
      </w:r>
      <w:r w:rsidR="00E83C05" w:rsidRPr="00DC6345">
        <w:rPr>
          <w:rFonts w:ascii="Arial" w:hAnsi="Arial" w:cs="Arial"/>
          <w:sz w:val="22"/>
          <w:szCs w:val="22"/>
          <w:u w:val="single"/>
          <w:lang w:val="lv-LV"/>
        </w:rPr>
        <w:t>Pasūtītājs</w:t>
      </w:r>
      <w:r w:rsidR="00E83C05" w:rsidRPr="00B565F1">
        <w:rPr>
          <w:rFonts w:ascii="Arial" w:hAnsi="Arial" w:cs="Arial"/>
          <w:sz w:val="22"/>
          <w:szCs w:val="22"/>
          <w:u w:val="single"/>
          <w:lang w:val="lv-LV"/>
        </w:rPr>
        <w:t>/</w:t>
      </w:r>
      <w:r w:rsidR="00444415" w:rsidRPr="00B565F1">
        <w:rPr>
          <w:rFonts w:ascii="Arial" w:hAnsi="Arial" w:cs="Arial"/>
          <w:sz w:val="22"/>
          <w:szCs w:val="22"/>
          <w:u w:val="single"/>
          <w:lang w:val="lv-LV"/>
        </w:rPr>
        <w:t>P</w:t>
      </w:r>
      <w:r w:rsidR="00E83C05" w:rsidRPr="00B565F1">
        <w:rPr>
          <w:rFonts w:ascii="Arial" w:hAnsi="Arial" w:cs="Arial"/>
          <w:sz w:val="22"/>
          <w:szCs w:val="22"/>
          <w:u w:val="single"/>
          <w:lang w:val="lv-LV"/>
        </w:rPr>
        <w:t>ircējs ir tiesīgs</w:t>
      </w:r>
      <w:r>
        <w:rPr>
          <w:rFonts w:ascii="Arial" w:hAnsi="Arial" w:cs="Arial"/>
          <w:sz w:val="22"/>
          <w:szCs w:val="22"/>
          <w:u w:val="single"/>
          <w:lang w:val="lv-LV"/>
        </w:rPr>
        <w:t xml:space="preserve"> </w:t>
      </w:r>
      <w:r w:rsidR="00E83C05" w:rsidRPr="00B565F1">
        <w:rPr>
          <w:rFonts w:ascii="Arial" w:hAnsi="Arial" w:cs="Arial"/>
          <w:sz w:val="22"/>
          <w:szCs w:val="22"/>
          <w:u w:val="single"/>
          <w:lang w:val="lv-LV"/>
        </w:rPr>
        <w:t xml:space="preserve">palielināt </w:t>
      </w:r>
      <w:r w:rsidR="004B5C39" w:rsidRPr="00B565F1">
        <w:rPr>
          <w:rFonts w:ascii="Arial" w:hAnsi="Arial" w:cs="Arial"/>
          <w:sz w:val="22"/>
          <w:szCs w:val="22"/>
          <w:u w:val="single"/>
          <w:lang w:val="lv-LV"/>
        </w:rPr>
        <w:t>S</w:t>
      </w:r>
      <w:r w:rsidR="00E83C05" w:rsidRPr="00B565F1">
        <w:rPr>
          <w:rFonts w:ascii="Arial" w:hAnsi="Arial" w:cs="Arial"/>
          <w:sz w:val="22"/>
          <w:szCs w:val="22"/>
          <w:u w:val="single"/>
          <w:lang w:val="lv-LV"/>
        </w:rPr>
        <w:t>arunu procedūras priekšmeta apjomu un līguma kopējo summu (prognozēto līgumcenu)</w:t>
      </w:r>
      <w:r w:rsidR="00B565F1" w:rsidRPr="00B565F1">
        <w:rPr>
          <w:rFonts w:ascii="Arial" w:hAnsi="Arial" w:cs="Arial"/>
          <w:sz w:val="22"/>
          <w:szCs w:val="22"/>
          <w:u w:val="single"/>
          <w:lang w:val="lv-LV"/>
        </w:rPr>
        <w:t xml:space="preserve"> līdz 2</w:t>
      </w:r>
      <w:r w:rsidR="00447B3E">
        <w:rPr>
          <w:rFonts w:ascii="Arial" w:hAnsi="Arial" w:cs="Arial"/>
          <w:sz w:val="22"/>
          <w:szCs w:val="22"/>
          <w:u w:val="single"/>
          <w:lang w:val="lv-LV"/>
        </w:rPr>
        <w:t>0</w:t>
      </w:r>
      <w:r w:rsidR="00B565F1" w:rsidRPr="00B565F1">
        <w:rPr>
          <w:rFonts w:ascii="Arial" w:hAnsi="Arial" w:cs="Arial"/>
          <w:sz w:val="22"/>
          <w:szCs w:val="22"/>
          <w:u w:val="single"/>
          <w:lang w:val="lv-LV"/>
        </w:rPr>
        <w:t>%</w:t>
      </w:r>
      <w:r w:rsidR="00B565F1">
        <w:rPr>
          <w:rFonts w:ascii="Arial" w:hAnsi="Arial" w:cs="Arial"/>
          <w:sz w:val="22"/>
          <w:szCs w:val="22"/>
          <w:u w:val="single"/>
          <w:lang w:val="lv-LV"/>
        </w:rPr>
        <w:t>.</w:t>
      </w:r>
    </w:p>
    <w:p w14:paraId="21FE4627" w14:textId="77777777" w:rsidR="00FA1416" w:rsidRPr="00FA1416" w:rsidRDefault="00FA1416" w:rsidP="00FA1416">
      <w:pPr>
        <w:jc w:val="both"/>
        <w:rPr>
          <w:rFonts w:ascii="Arial" w:hAnsi="Arial" w:cs="Arial"/>
          <w:bCs/>
          <w:sz w:val="22"/>
          <w:szCs w:val="22"/>
          <w:lang w:val="lv-LV"/>
        </w:rPr>
      </w:pPr>
    </w:p>
    <w:p w14:paraId="32D60B1A" w14:textId="77777777" w:rsidR="008618CC" w:rsidRPr="00D049E0" w:rsidRDefault="008618CC" w:rsidP="008618CC">
      <w:pPr>
        <w:pStyle w:val="Sarakstarindkopa"/>
        <w:numPr>
          <w:ilvl w:val="1"/>
          <w:numId w:val="8"/>
        </w:numPr>
        <w:jc w:val="both"/>
        <w:rPr>
          <w:rFonts w:ascii="Arial" w:hAnsi="Arial" w:cs="Arial"/>
          <w:bCs/>
          <w:sz w:val="22"/>
          <w:szCs w:val="22"/>
          <w:lang w:val="lv-LV"/>
        </w:rPr>
      </w:pPr>
      <w:r w:rsidRPr="00143965">
        <w:rPr>
          <w:rFonts w:ascii="Arial" w:hAnsi="Arial" w:cs="Arial"/>
          <w:b/>
          <w:bCs/>
          <w:sz w:val="22"/>
          <w:szCs w:val="22"/>
          <w:lang w:val="lv-LV"/>
        </w:rPr>
        <w:t>Iepirkuma līgums:</w:t>
      </w:r>
      <w:r w:rsidRPr="00143965">
        <w:rPr>
          <w:rFonts w:ascii="Arial" w:hAnsi="Arial" w:cs="Arial"/>
          <w:sz w:val="22"/>
          <w:szCs w:val="22"/>
          <w:lang w:val="lv-LV"/>
        </w:rPr>
        <w:t xml:space="preserve"> iepirkuma rezultātā starp </w:t>
      </w:r>
      <w:r w:rsidR="00D8767E">
        <w:rPr>
          <w:rFonts w:ascii="Arial" w:hAnsi="Arial" w:cs="Arial"/>
          <w:sz w:val="22"/>
          <w:szCs w:val="22"/>
          <w:lang w:val="lv-LV"/>
        </w:rPr>
        <w:t>Pircēju</w:t>
      </w:r>
      <w:r w:rsidRPr="00143965">
        <w:rPr>
          <w:rFonts w:ascii="Arial" w:hAnsi="Arial" w:cs="Arial"/>
          <w:sz w:val="22"/>
          <w:szCs w:val="22"/>
          <w:lang w:val="lv-LV"/>
        </w:rPr>
        <w:t xml:space="preserve"> un uzvarējušo </w:t>
      </w:r>
      <w:r w:rsidR="00423B35">
        <w:rPr>
          <w:rFonts w:ascii="Arial" w:hAnsi="Arial" w:cs="Arial"/>
          <w:sz w:val="22"/>
          <w:szCs w:val="22"/>
          <w:lang w:val="lv-LV"/>
        </w:rPr>
        <w:t>P</w:t>
      </w:r>
      <w:r w:rsidRPr="00143965">
        <w:rPr>
          <w:rFonts w:ascii="Arial" w:hAnsi="Arial" w:cs="Arial"/>
          <w:sz w:val="22"/>
          <w:szCs w:val="22"/>
          <w:lang w:val="lv-LV"/>
        </w:rPr>
        <w:t xml:space="preserve">retendentu tiek noslēgts līgums atbilstoši </w:t>
      </w:r>
      <w:r w:rsidR="003826AF">
        <w:rPr>
          <w:rFonts w:ascii="Arial" w:hAnsi="Arial" w:cs="Arial"/>
          <w:sz w:val="22"/>
          <w:szCs w:val="22"/>
          <w:lang w:val="lv-LV"/>
        </w:rPr>
        <w:t>N</w:t>
      </w:r>
      <w:r w:rsidRPr="00D049E0">
        <w:rPr>
          <w:rFonts w:ascii="Arial" w:hAnsi="Arial" w:cs="Arial"/>
          <w:sz w:val="22"/>
          <w:szCs w:val="22"/>
          <w:lang w:val="lv-LV"/>
        </w:rPr>
        <w:t xml:space="preserve">olikuma </w:t>
      </w:r>
      <w:r w:rsidR="00DC6345">
        <w:rPr>
          <w:rFonts w:ascii="Arial" w:hAnsi="Arial" w:cs="Arial"/>
          <w:sz w:val="22"/>
          <w:szCs w:val="22"/>
          <w:lang w:val="lv-LV"/>
        </w:rPr>
        <w:t>7</w:t>
      </w:r>
      <w:r w:rsidRPr="00D049E0">
        <w:rPr>
          <w:rFonts w:ascii="Arial" w:hAnsi="Arial" w:cs="Arial"/>
          <w:sz w:val="22"/>
          <w:szCs w:val="22"/>
          <w:lang w:val="lv-LV"/>
        </w:rPr>
        <w:t>.</w:t>
      </w:r>
      <w:r w:rsidR="0052249A">
        <w:rPr>
          <w:rFonts w:ascii="Arial" w:hAnsi="Arial" w:cs="Arial"/>
          <w:sz w:val="22"/>
          <w:szCs w:val="22"/>
          <w:lang w:val="lv-LV"/>
        </w:rPr>
        <w:t xml:space="preserve"> </w:t>
      </w:r>
      <w:r w:rsidRPr="00D049E0">
        <w:rPr>
          <w:rFonts w:ascii="Arial" w:hAnsi="Arial" w:cs="Arial"/>
          <w:sz w:val="22"/>
          <w:szCs w:val="22"/>
          <w:lang w:val="lv-LV"/>
        </w:rPr>
        <w:t>pielikumā pievienotajam līguma projektam.</w:t>
      </w:r>
    </w:p>
    <w:p w14:paraId="5874C27B" w14:textId="77777777" w:rsidR="008618CC" w:rsidRPr="00D049E0" w:rsidRDefault="008618CC" w:rsidP="008618CC">
      <w:pPr>
        <w:jc w:val="both"/>
        <w:rPr>
          <w:rFonts w:ascii="Arial" w:hAnsi="Arial" w:cs="Arial"/>
          <w:bCs/>
          <w:sz w:val="22"/>
          <w:szCs w:val="22"/>
          <w:lang w:val="lv-LV"/>
        </w:rPr>
      </w:pPr>
    </w:p>
    <w:p w14:paraId="1255C0F4" w14:textId="77777777" w:rsidR="008618CC" w:rsidRPr="00143965" w:rsidRDefault="008618CC" w:rsidP="008618CC">
      <w:pPr>
        <w:pStyle w:val="Sarakstarindkopa"/>
        <w:numPr>
          <w:ilvl w:val="1"/>
          <w:numId w:val="8"/>
        </w:numPr>
        <w:jc w:val="both"/>
        <w:rPr>
          <w:rFonts w:ascii="Arial" w:hAnsi="Arial" w:cs="Arial"/>
          <w:bCs/>
          <w:sz w:val="22"/>
          <w:szCs w:val="22"/>
          <w:lang w:val="lv-LV"/>
        </w:rPr>
      </w:pPr>
      <w:r w:rsidRPr="00143965">
        <w:rPr>
          <w:rFonts w:ascii="Arial" w:hAnsi="Arial" w:cs="Arial"/>
          <w:b/>
          <w:sz w:val="22"/>
          <w:szCs w:val="22"/>
          <w:lang w:val="lv-LV"/>
        </w:rPr>
        <w:t>Iepirkuma līguma (</w:t>
      </w:r>
      <w:r w:rsidR="00A57408">
        <w:rPr>
          <w:rFonts w:ascii="Arial" w:hAnsi="Arial" w:cs="Arial"/>
          <w:b/>
          <w:sz w:val="22"/>
          <w:szCs w:val="22"/>
          <w:lang w:val="lv-LV"/>
        </w:rPr>
        <w:t>P</w:t>
      </w:r>
      <w:r>
        <w:rPr>
          <w:rFonts w:ascii="Arial" w:hAnsi="Arial" w:cs="Arial"/>
          <w:b/>
          <w:sz w:val="22"/>
          <w:szCs w:val="22"/>
          <w:lang w:val="lv-LV"/>
        </w:rPr>
        <w:t>reces piegādes</w:t>
      </w:r>
      <w:r w:rsidRPr="00143965">
        <w:rPr>
          <w:rFonts w:ascii="Arial" w:hAnsi="Arial" w:cs="Arial"/>
          <w:b/>
          <w:sz w:val="22"/>
          <w:szCs w:val="22"/>
          <w:lang w:val="lv-LV"/>
        </w:rPr>
        <w:t>) izpildes būtiskākie noteikumi:</w:t>
      </w:r>
    </w:p>
    <w:p w14:paraId="7ED80310" w14:textId="77777777" w:rsidR="00B25F31" w:rsidRPr="00FB7674" w:rsidRDefault="00B25F31" w:rsidP="00C44F17">
      <w:pPr>
        <w:pStyle w:val="Sarakstarindkopa"/>
        <w:numPr>
          <w:ilvl w:val="2"/>
          <w:numId w:val="8"/>
        </w:numPr>
        <w:jc w:val="both"/>
        <w:rPr>
          <w:rFonts w:ascii="Arial" w:hAnsi="Arial" w:cs="Arial"/>
          <w:bCs/>
          <w:sz w:val="22"/>
          <w:szCs w:val="22"/>
          <w:lang w:val="lv-LV"/>
        </w:rPr>
      </w:pPr>
      <w:r w:rsidRPr="00FB7674">
        <w:rPr>
          <w:rFonts w:ascii="Arial" w:hAnsi="Arial" w:cs="Arial"/>
          <w:bCs/>
          <w:sz w:val="22"/>
          <w:szCs w:val="22"/>
          <w:u w:val="single"/>
          <w:lang w:val="lv-LV"/>
        </w:rPr>
        <w:t>termiņš</w:t>
      </w:r>
      <w:r w:rsidRPr="00FB7674">
        <w:rPr>
          <w:rFonts w:ascii="Arial" w:hAnsi="Arial" w:cs="Arial"/>
          <w:bCs/>
          <w:sz w:val="22"/>
          <w:szCs w:val="22"/>
          <w:lang w:val="lv-LV"/>
        </w:rPr>
        <w:t xml:space="preserve">: </w:t>
      </w:r>
      <w:bookmarkStart w:id="22" w:name="_Hlk78286018"/>
      <w:r w:rsidR="00AC613A">
        <w:rPr>
          <w:rFonts w:ascii="Arial" w:hAnsi="Arial" w:cs="Arial"/>
          <w:bCs/>
          <w:sz w:val="22"/>
          <w:szCs w:val="22"/>
          <w:lang w:val="lv-LV"/>
        </w:rPr>
        <w:t>no līguma noslēgšanas dienas līdz</w:t>
      </w:r>
      <w:r w:rsidR="00FE14ED" w:rsidRPr="00FE14ED">
        <w:rPr>
          <w:rFonts w:ascii="Arial" w:hAnsi="Arial" w:cs="Arial"/>
          <w:bCs/>
          <w:sz w:val="22"/>
          <w:szCs w:val="22"/>
          <w:lang w:val="lv-LV"/>
        </w:rPr>
        <w:t xml:space="preserve"> </w:t>
      </w:r>
      <w:r w:rsidR="00FE14ED" w:rsidRPr="00A5638C">
        <w:rPr>
          <w:rFonts w:ascii="Arial" w:hAnsi="Arial" w:cs="Arial"/>
          <w:b/>
          <w:sz w:val="22"/>
          <w:szCs w:val="22"/>
          <w:lang w:val="lv-LV"/>
        </w:rPr>
        <w:t>2022. gada</w:t>
      </w:r>
      <w:r w:rsidR="00AC613A" w:rsidRPr="00A5638C">
        <w:rPr>
          <w:rFonts w:ascii="Arial" w:hAnsi="Arial" w:cs="Arial"/>
          <w:b/>
          <w:sz w:val="22"/>
          <w:szCs w:val="22"/>
          <w:lang w:val="lv-LV"/>
        </w:rPr>
        <w:t xml:space="preserve"> 3</w:t>
      </w:r>
      <w:r w:rsidR="00A5638C" w:rsidRPr="00A5638C">
        <w:rPr>
          <w:rFonts w:ascii="Arial" w:hAnsi="Arial" w:cs="Arial"/>
          <w:b/>
          <w:sz w:val="22"/>
          <w:szCs w:val="22"/>
          <w:lang w:val="lv-LV"/>
        </w:rPr>
        <w:t>0</w:t>
      </w:r>
      <w:r w:rsidR="00AC613A" w:rsidRPr="00A5638C">
        <w:rPr>
          <w:rFonts w:ascii="Arial" w:hAnsi="Arial" w:cs="Arial"/>
          <w:b/>
          <w:sz w:val="22"/>
          <w:szCs w:val="22"/>
          <w:lang w:val="lv-LV"/>
        </w:rPr>
        <w:t>.</w:t>
      </w:r>
      <w:r w:rsidR="00FE14ED" w:rsidRPr="00A5638C">
        <w:rPr>
          <w:rFonts w:ascii="Arial" w:hAnsi="Arial" w:cs="Arial"/>
          <w:b/>
          <w:sz w:val="22"/>
          <w:szCs w:val="22"/>
          <w:lang w:val="lv-LV"/>
        </w:rPr>
        <w:t xml:space="preserve"> </w:t>
      </w:r>
      <w:bookmarkEnd w:id="22"/>
      <w:r w:rsidR="00A5638C" w:rsidRPr="00A5638C">
        <w:rPr>
          <w:rFonts w:ascii="Arial" w:hAnsi="Arial" w:cs="Arial"/>
          <w:b/>
          <w:sz w:val="22"/>
          <w:szCs w:val="22"/>
          <w:lang w:val="lv-LV"/>
        </w:rPr>
        <w:t>decembrim</w:t>
      </w:r>
      <w:r w:rsidR="00031B49">
        <w:rPr>
          <w:rFonts w:ascii="Arial" w:hAnsi="Arial" w:cs="Arial"/>
          <w:bCs/>
          <w:sz w:val="22"/>
          <w:szCs w:val="22"/>
          <w:lang w:val="lv-LV"/>
        </w:rPr>
        <w:t>.</w:t>
      </w:r>
      <w:r w:rsidR="00031B49" w:rsidRPr="004A7DF7">
        <w:rPr>
          <w:lang w:val="lv-LV"/>
        </w:rPr>
        <w:t xml:space="preserve"> </w:t>
      </w:r>
    </w:p>
    <w:p w14:paraId="3FFA8662" w14:textId="77777777" w:rsidR="00A5638C" w:rsidRPr="00A5638C" w:rsidRDefault="00EA1B34" w:rsidP="00A44C5F">
      <w:pPr>
        <w:pStyle w:val="Sarakstarindkopa"/>
        <w:numPr>
          <w:ilvl w:val="2"/>
          <w:numId w:val="8"/>
        </w:numPr>
        <w:jc w:val="both"/>
        <w:rPr>
          <w:rFonts w:ascii="Arial" w:hAnsi="Arial" w:cs="Arial"/>
          <w:bCs/>
          <w:sz w:val="22"/>
          <w:szCs w:val="22"/>
          <w:lang w:val="lv-LV"/>
        </w:rPr>
      </w:pPr>
      <w:r>
        <w:rPr>
          <w:rFonts w:ascii="Arial" w:hAnsi="Arial" w:cs="Arial"/>
          <w:sz w:val="22"/>
          <w:szCs w:val="22"/>
          <w:u w:val="single"/>
          <w:lang w:val="lv-LV"/>
        </w:rPr>
        <w:t xml:space="preserve">piegādes </w:t>
      </w:r>
      <w:r w:rsidR="0047777F" w:rsidRPr="0047777F">
        <w:rPr>
          <w:rFonts w:ascii="Arial" w:hAnsi="Arial" w:cs="Arial"/>
          <w:sz w:val="22"/>
          <w:szCs w:val="22"/>
          <w:u w:val="single"/>
          <w:lang w:val="lv-LV"/>
        </w:rPr>
        <w:t>vieta</w:t>
      </w:r>
      <w:r w:rsidR="005E399A">
        <w:rPr>
          <w:rFonts w:ascii="Arial" w:hAnsi="Arial" w:cs="Arial"/>
          <w:sz w:val="22"/>
          <w:szCs w:val="22"/>
          <w:u w:val="single"/>
          <w:lang w:val="lv-LV"/>
        </w:rPr>
        <w:t>s</w:t>
      </w:r>
      <w:r w:rsidR="0047777F" w:rsidRPr="006F4E49">
        <w:rPr>
          <w:rFonts w:ascii="Arial" w:hAnsi="Arial" w:cs="Arial"/>
          <w:sz w:val="22"/>
          <w:szCs w:val="22"/>
          <w:lang w:val="lv-LV"/>
        </w:rPr>
        <w:t xml:space="preserve">: </w:t>
      </w:r>
      <w:bookmarkStart w:id="23" w:name="_Hlk77930881"/>
    </w:p>
    <w:p w14:paraId="090223F7" w14:textId="77777777" w:rsidR="00A5638C" w:rsidRPr="00A5638C" w:rsidRDefault="00A5638C" w:rsidP="00A5638C">
      <w:pPr>
        <w:pStyle w:val="Sarakstarindkopa"/>
        <w:numPr>
          <w:ilvl w:val="3"/>
          <w:numId w:val="8"/>
        </w:numPr>
        <w:ind w:left="851" w:hanging="851"/>
        <w:jc w:val="both"/>
        <w:rPr>
          <w:rFonts w:ascii="Arial" w:hAnsi="Arial" w:cs="Arial"/>
          <w:bCs/>
          <w:sz w:val="22"/>
          <w:szCs w:val="22"/>
          <w:lang w:val="lv-LV"/>
        </w:rPr>
      </w:pPr>
      <w:r w:rsidRPr="00A5638C">
        <w:rPr>
          <w:rFonts w:ascii="Arial" w:hAnsi="Arial" w:cs="Arial"/>
          <w:bCs/>
          <w:sz w:val="22"/>
          <w:szCs w:val="22"/>
          <w:lang w:val="lv-LV"/>
        </w:rPr>
        <w:t xml:space="preserve">Daugavpils lokomotīvju remonta centrs (RSSLD), 2.Preču ielā 30, Daugavpilī, </w:t>
      </w:r>
      <w:r w:rsidR="00D96129" w:rsidRPr="00D96129">
        <w:rPr>
          <w:rFonts w:ascii="Arial" w:hAnsi="Arial" w:cs="Arial"/>
          <w:bCs/>
          <w:sz w:val="22"/>
          <w:szCs w:val="22"/>
          <w:lang w:val="lv-LV"/>
        </w:rPr>
        <w:t>saskaņā ar Tehniskajā specifikācijā (Nolikuma 1. pielikums) noteikto</w:t>
      </w:r>
      <w:r w:rsidRPr="00A5638C">
        <w:rPr>
          <w:rFonts w:ascii="Arial" w:hAnsi="Arial" w:cs="Arial"/>
          <w:bCs/>
          <w:sz w:val="22"/>
          <w:szCs w:val="22"/>
          <w:lang w:val="lv-LV"/>
        </w:rPr>
        <w:t>;</w:t>
      </w:r>
    </w:p>
    <w:p w14:paraId="322A5D59" w14:textId="77777777" w:rsidR="00A5638C" w:rsidRPr="00A5638C" w:rsidRDefault="00A5638C" w:rsidP="00A5638C">
      <w:pPr>
        <w:pStyle w:val="Sarakstarindkopa"/>
        <w:numPr>
          <w:ilvl w:val="3"/>
          <w:numId w:val="8"/>
        </w:numPr>
        <w:ind w:left="851" w:hanging="851"/>
        <w:jc w:val="both"/>
        <w:rPr>
          <w:rFonts w:ascii="Arial" w:hAnsi="Arial" w:cs="Arial"/>
          <w:bCs/>
          <w:sz w:val="22"/>
          <w:szCs w:val="22"/>
          <w:lang w:val="lv-LV"/>
        </w:rPr>
      </w:pPr>
      <w:r w:rsidRPr="00A5638C">
        <w:rPr>
          <w:rFonts w:ascii="Arial" w:hAnsi="Arial" w:cs="Arial"/>
          <w:bCs/>
          <w:sz w:val="22"/>
          <w:szCs w:val="22"/>
          <w:lang w:val="lv-LV"/>
        </w:rPr>
        <w:t xml:space="preserve">Daugavpils vagonu remonta centrs (RSSV), Varšavas ielā 49, Daugavpilī, </w:t>
      </w:r>
      <w:r w:rsidR="00D96129" w:rsidRPr="00D96129">
        <w:rPr>
          <w:rFonts w:ascii="Arial" w:hAnsi="Arial" w:cs="Arial"/>
          <w:bCs/>
          <w:sz w:val="22"/>
          <w:szCs w:val="22"/>
          <w:lang w:val="lv-LV"/>
        </w:rPr>
        <w:t>saskaņā ar Tehniskajā specifikācijā (Nolikuma 1. pielikums) noteikto</w:t>
      </w:r>
      <w:r w:rsidRPr="00A5638C">
        <w:rPr>
          <w:rFonts w:ascii="Arial" w:hAnsi="Arial" w:cs="Arial"/>
          <w:bCs/>
          <w:sz w:val="22"/>
          <w:szCs w:val="22"/>
          <w:lang w:val="lv-LV"/>
        </w:rPr>
        <w:t>;</w:t>
      </w:r>
    </w:p>
    <w:p w14:paraId="1E4BF607" w14:textId="77777777" w:rsidR="00A5638C" w:rsidRPr="00D96129" w:rsidRDefault="00A5638C" w:rsidP="00D96129">
      <w:pPr>
        <w:pStyle w:val="Sarakstarindkopa"/>
        <w:numPr>
          <w:ilvl w:val="3"/>
          <w:numId w:val="8"/>
        </w:numPr>
        <w:ind w:left="851" w:hanging="851"/>
        <w:jc w:val="both"/>
        <w:rPr>
          <w:rFonts w:ascii="Arial" w:hAnsi="Arial" w:cs="Arial"/>
          <w:bCs/>
          <w:sz w:val="22"/>
          <w:szCs w:val="22"/>
          <w:lang w:val="lv-LV"/>
        </w:rPr>
      </w:pPr>
      <w:r w:rsidRPr="00A5638C">
        <w:rPr>
          <w:rFonts w:ascii="Arial" w:hAnsi="Arial" w:cs="Arial"/>
          <w:bCs/>
          <w:sz w:val="22"/>
          <w:szCs w:val="22"/>
          <w:lang w:val="lv-LV"/>
        </w:rPr>
        <w:t xml:space="preserve">Sliežu ceļu mašīnu remonta centrs (RSSM), Kārklu ielā 4, Daugavpilī, </w:t>
      </w:r>
      <w:r w:rsidR="00D96129" w:rsidRPr="00D96129">
        <w:rPr>
          <w:rFonts w:ascii="Arial" w:hAnsi="Arial" w:cs="Arial"/>
          <w:bCs/>
          <w:sz w:val="22"/>
          <w:szCs w:val="22"/>
          <w:lang w:val="lv-LV"/>
        </w:rPr>
        <w:t>saskaņā ar Tehniskajā specifikācijā (Nolikuma 1. pielikums) noteikto</w:t>
      </w:r>
      <w:r w:rsidR="00D96129">
        <w:rPr>
          <w:rFonts w:ascii="Arial" w:hAnsi="Arial" w:cs="Arial"/>
          <w:bCs/>
          <w:sz w:val="22"/>
          <w:szCs w:val="22"/>
          <w:lang w:val="lv-LV"/>
        </w:rPr>
        <w:t>;</w:t>
      </w:r>
    </w:p>
    <w:p w14:paraId="632A2416" w14:textId="77777777" w:rsidR="00A44C5F" w:rsidRPr="00A44C5F" w:rsidRDefault="00FE14ED" w:rsidP="00A5638C">
      <w:pPr>
        <w:pStyle w:val="Sarakstarindkopa"/>
        <w:numPr>
          <w:ilvl w:val="3"/>
          <w:numId w:val="8"/>
        </w:numPr>
        <w:ind w:left="851" w:hanging="851"/>
        <w:jc w:val="both"/>
        <w:rPr>
          <w:rFonts w:ascii="Arial" w:hAnsi="Arial" w:cs="Arial"/>
          <w:bCs/>
          <w:sz w:val="22"/>
          <w:szCs w:val="22"/>
          <w:lang w:val="lv-LV"/>
        </w:rPr>
      </w:pPr>
      <w:r w:rsidRPr="006F4E49">
        <w:rPr>
          <w:rFonts w:ascii="Arial" w:hAnsi="Arial" w:cs="Arial"/>
          <w:sz w:val="22"/>
          <w:szCs w:val="22"/>
          <w:lang w:val="lv-LV"/>
        </w:rPr>
        <w:t>Rīgas lokomotīvju remonta centrs (RSSLR)</w:t>
      </w:r>
      <w:bookmarkEnd w:id="23"/>
      <w:r w:rsidRPr="006F4E49">
        <w:rPr>
          <w:rFonts w:ascii="Arial" w:hAnsi="Arial" w:cs="Arial"/>
          <w:sz w:val="22"/>
          <w:szCs w:val="22"/>
          <w:lang w:val="lv-LV"/>
        </w:rPr>
        <w:t>,</w:t>
      </w:r>
      <w:r w:rsidR="0067317E" w:rsidRPr="006F4E49">
        <w:rPr>
          <w:rFonts w:ascii="Arial" w:hAnsi="Arial" w:cs="Arial"/>
          <w:sz w:val="22"/>
          <w:szCs w:val="22"/>
          <w:lang w:val="lv-LV"/>
        </w:rPr>
        <w:t xml:space="preserve"> </w:t>
      </w:r>
      <w:r w:rsidRPr="00FE14ED">
        <w:rPr>
          <w:rFonts w:ascii="Arial" w:hAnsi="Arial" w:cs="Arial"/>
          <w:sz w:val="22"/>
          <w:szCs w:val="22"/>
          <w:lang w:val="lv-LV"/>
        </w:rPr>
        <w:t>Krustpils iel</w:t>
      </w:r>
      <w:r>
        <w:rPr>
          <w:rFonts w:ascii="Arial" w:hAnsi="Arial" w:cs="Arial"/>
          <w:sz w:val="22"/>
          <w:szCs w:val="22"/>
          <w:lang w:val="lv-LV"/>
        </w:rPr>
        <w:t>ā</w:t>
      </w:r>
      <w:r w:rsidRPr="00FE14ED">
        <w:rPr>
          <w:rFonts w:ascii="Arial" w:hAnsi="Arial" w:cs="Arial"/>
          <w:sz w:val="22"/>
          <w:szCs w:val="22"/>
          <w:lang w:val="lv-LV"/>
        </w:rPr>
        <w:t xml:space="preserve"> 24, Rīg</w:t>
      </w:r>
      <w:r>
        <w:rPr>
          <w:rFonts w:ascii="Arial" w:hAnsi="Arial" w:cs="Arial"/>
          <w:sz w:val="22"/>
          <w:szCs w:val="22"/>
          <w:lang w:val="lv-LV"/>
        </w:rPr>
        <w:t>ā,</w:t>
      </w:r>
      <w:r w:rsidR="00933830">
        <w:rPr>
          <w:rFonts w:ascii="Arial" w:hAnsi="Arial" w:cs="Arial"/>
          <w:sz w:val="22"/>
          <w:szCs w:val="22"/>
          <w:lang w:val="lv-LV"/>
        </w:rPr>
        <w:t xml:space="preserve"> </w:t>
      </w:r>
      <w:bookmarkStart w:id="24" w:name="_Hlk84338845"/>
      <w:r w:rsidR="00113196">
        <w:rPr>
          <w:rFonts w:ascii="Arial" w:hAnsi="Arial" w:cs="Arial"/>
          <w:sz w:val="22"/>
          <w:szCs w:val="22"/>
          <w:lang w:val="lv-LV"/>
        </w:rPr>
        <w:t>saskaņā ar Tehnisk</w:t>
      </w:r>
      <w:r w:rsidR="00933830">
        <w:rPr>
          <w:rFonts w:ascii="Arial" w:hAnsi="Arial" w:cs="Arial"/>
          <w:sz w:val="22"/>
          <w:szCs w:val="22"/>
          <w:lang w:val="lv-LV"/>
        </w:rPr>
        <w:t>ajā</w:t>
      </w:r>
      <w:r w:rsidR="00113196">
        <w:rPr>
          <w:rFonts w:ascii="Arial" w:hAnsi="Arial" w:cs="Arial"/>
          <w:sz w:val="22"/>
          <w:szCs w:val="22"/>
          <w:lang w:val="lv-LV"/>
        </w:rPr>
        <w:t xml:space="preserve"> specifikācij</w:t>
      </w:r>
      <w:r w:rsidR="00933830">
        <w:rPr>
          <w:rFonts w:ascii="Arial" w:hAnsi="Arial" w:cs="Arial"/>
          <w:sz w:val="22"/>
          <w:szCs w:val="22"/>
          <w:lang w:val="lv-LV"/>
        </w:rPr>
        <w:t>ā</w:t>
      </w:r>
      <w:r w:rsidR="00113196">
        <w:rPr>
          <w:rFonts w:ascii="Arial" w:hAnsi="Arial" w:cs="Arial"/>
          <w:sz w:val="22"/>
          <w:szCs w:val="22"/>
          <w:lang w:val="lv-LV"/>
        </w:rPr>
        <w:t xml:space="preserve"> (</w:t>
      </w:r>
      <w:r w:rsidR="003826AF">
        <w:rPr>
          <w:rFonts w:ascii="Arial" w:hAnsi="Arial" w:cs="Arial"/>
          <w:sz w:val="22"/>
          <w:szCs w:val="22"/>
          <w:lang w:val="lv-LV"/>
        </w:rPr>
        <w:t>N</w:t>
      </w:r>
      <w:r w:rsidR="00B25F31" w:rsidRPr="00B25F31">
        <w:rPr>
          <w:rFonts w:ascii="Arial" w:hAnsi="Arial" w:cs="Arial"/>
          <w:sz w:val="22"/>
          <w:szCs w:val="22"/>
          <w:lang w:val="lv-LV"/>
        </w:rPr>
        <w:t xml:space="preserve">olikuma </w:t>
      </w:r>
      <w:r w:rsidR="00A44C5F">
        <w:rPr>
          <w:rFonts w:ascii="Arial" w:hAnsi="Arial" w:cs="Arial"/>
          <w:sz w:val="22"/>
          <w:szCs w:val="22"/>
          <w:lang w:val="lv-LV"/>
        </w:rPr>
        <w:t>1</w:t>
      </w:r>
      <w:r w:rsidR="00B25F31" w:rsidRPr="00B25F31">
        <w:rPr>
          <w:rFonts w:ascii="Arial" w:hAnsi="Arial" w:cs="Arial"/>
          <w:sz w:val="22"/>
          <w:szCs w:val="22"/>
          <w:lang w:val="lv-LV"/>
        </w:rPr>
        <w:t>.</w:t>
      </w:r>
      <w:r>
        <w:rPr>
          <w:rFonts w:ascii="Arial" w:hAnsi="Arial" w:cs="Arial"/>
          <w:sz w:val="22"/>
          <w:szCs w:val="22"/>
          <w:lang w:val="lv-LV"/>
        </w:rPr>
        <w:t xml:space="preserve"> </w:t>
      </w:r>
      <w:r w:rsidR="00B25F31" w:rsidRPr="00B25F31">
        <w:rPr>
          <w:rFonts w:ascii="Arial" w:hAnsi="Arial" w:cs="Arial"/>
          <w:sz w:val="22"/>
          <w:szCs w:val="22"/>
          <w:lang w:val="lv-LV"/>
        </w:rPr>
        <w:t>pielikum</w:t>
      </w:r>
      <w:r w:rsidR="00113196">
        <w:rPr>
          <w:rFonts w:ascii="Arial" w:hAnsi="Arial" w:cs="Arial"/>
          <w:sz w:val="22"/>
          <w:szCs w:val="22"/>
          <w:lang w:val="lv-LV"/>
        </w:rPr>
        <w:t>s)</w:t>
      </w:r>
      <w:r w:rsidR="00933830">
        <w:rPr>
          <w:rFonts w:ascii="Arial" w:hAnsi="Arial" w:cs="Arial"/>
          <w:sz w:val="22"/>
          <w:szCs w:val="22"/>
          <w:lang w:val="lv-LV"/>
        </w:rPr>
        <w:t xml:space="preserve"> noteikto</w:t>
      </w:r>
      <w:bookmarkEnd w:id="24"/>
      <w:r w:rsidR="00D96129">
        <w:rPr>
          <w:rFonts w:ascii="Arial" w:hAnsi="Arial" w:cs="Arial"/>
          <w:sz w:val="22"/>
          <w:szCs w:val="22"/>
          <w:lang w:val="lv-LV"/>
        </w:rPr>
        <w:t>.</w:t>
      </w:r>
    </w:p>
    <w:p w14:paraId="62B74D03" w14:textId="77777777" w:rsidR="00113196" w:rsidRDefault="00EA1B34" w:rsidP="00113196">
      <w:pPr>
        <w:pStyle w:val="Sarakstarindkopa"/>
        <w:numPr>
          <w:ilvl w:val="2"/>
          <w:numId w:val="8"/>
        </w:numPr>
        <w:jc w:val="both"/>
        <w:rPr>
          <w:rFonts w:ascii="Arial" w:hAnsi="Arial" w:cs="Arial"/>
          <w:bCs/>
          <w:sz w:val="22"/>
          <w:szCs w:val="22"/>
          <w:lang w:val="lv-LV"/>
        </w:rPr>
      </w:pPr>
      <w:r>
        <w:rPr>
          <w:rFonts w:ascii="Arial" w:hAnsi="Arial" w:cs="Arial"/>
          <w:bCs/>
          <w:sz w:val="22"/>
          <w:szCs w:val="22"/>
          <w:u w:val="single"/>
          <w:lang w:val="lv-LV"/>
        </w:rPr>
        <w:t>piegādes</w:t>
      </w:r>
      <w:r w:rsidRPr="00113196">
        <w:rPr>
          <w:rFonts w:ascii="Arial" w:hAnsi="Arial" w:cs="Arial"/>
          <w:bCs/>
          <w:sz w:val="22"/>
          <w:szCs w:val="22"/>
          <w:u w:val="single"/>
          <w:lang w:val="lv-LV"/>
        </w:rPr>
        <w:t xml:space="preserve"> </w:t>
      </w:r>
      <w:r w:rsidR="00113196" w:rsidRPr="00113196">
        <w:rPr>
          <w:rFonts w:ascii="Arial" w:hAnsi="Arial" w:cs="Arial"/>
          <w:bCs/>
          <w:sz w:val="22"/>
          <w:szCs w:val="22"/>
          <w:u w:val="single"/>
          <w:lang w:val="lv-LV"/>
        </w:rPr>
        <w:t>veids</w:t>
      </w:r>
      <w:r w:rsidR="00113196">
        <w:rPr>
          <w:rFonts w:ascii="Arial" w:hAnsi="Arial" w:cs="Arial"/>
          <w:bCs/>
          <w:sz w:val="22"/>
          <w:szCs w:val="22"/>
          <w:lang w:val="lv-LV"/>
        </w:rPr>
        <w:t xml:space="preserve">: </w:t>
      </w:r>
      <w:r>
        <w:rPr>
          <w:rFonts w:ascii="Arial" w:hAnsi="Arial" w:cs="Arial"/>
          <w:bCs/>
          <w:sz w:val="22"/>
          <w:szCs w:val="22"/>
          <w:lang w:val="lv-LV"/>
        </w:rPr>
        <w:t>pēc pieprasījuma</w:t>
      </w:r>
      <w:r w:rsidR="00933830">
        <w:rPr>
          <w:rFonts w:ascii="Arial" w:hAnsi="Arial" w:cs="Arial"/>
          <w:bCs/>
          <w:sz w:val="22"/>
          <w:szCs w:val="22"/>
          <w:lang w:val="lv-LV"/>
        </w:rPr>
        <w:t>;</w:t>
      </w:r>
    </w:p>
    <w:p w14:paraId="2D1250F2" w14:textId="77777777" w:rsidR="00E83C05" w:rsidRDefault="00E83C05" w:rsidP="00113196">
      <w:pPr>
        <w:pStyle w:val="Sarakstarindkopa"/>
        <w:numPr>
          <w:ilvl w:val="2"/>
          <w:numId w:val="8"/>
        </w:numPr>
        <w:jc w:val="both"/>
        <w:rPr>
          <w:rFonts w:ascii="Arial" w:hAnsi="Arial" w:cs="Arial"/>
          <w:bCs/>
          <w:sz w:val="22"/>
          <w:szCs w:val="22"/>
          <w:lang w:val="lv-LV"/>
        </w:rPr>
      </w:pPr>
      <w:r w:rsidRPr="00D20211">
        <w:rPr>
          <w:rFonts w:ascii="Arial" w:hAnsi="Arial" w:cs="Arial"/>
          <w:bCs/>
          <w:sz w:val="22"/>
          <w:szCs w:val="22"/>
          <w:u w:val="single"/>
          <w:lang w:val="lv-LV"/>
        </w:rPr>
        <w:t>preču piegāde</w:t>
      </w:r>
      <w:r>
        <w:rPr>
          <w:rFonts w:ascii="Arial" w:hAnsi="Arial" w:cs="Arial"/>
          <w:bCs/>
          <w:sz w:val="22"/>
          <w:szCs w:val="22"/>
          <w:lang w:val="lv-LV"/>
        </w:rPr>
        <w:t xml:space="preserve">: </w:t>
      </w:r>
      <w:r w:rsidRPr="00031B49">
        <w:rPr>
          <w:rFonts w:ascii="Arial" w:hAnsi="Arial" w:cs="Arial"/>
          <w:bCs/>
          <w:sz w:val="22"/>
          <w:szCs w:val="22"/>
          <w:lang w:val="lv-LV"/>
        </w:rPr>
        <w:t xml:space="preserve">Pārdevējs piegādā </w:t>
      </w:r>
      <w:r w:rsidR="00444415">
        <w:rPr>
          <w:rFonts w:ascii="Arial" w:hAnsi="Arial" w:cs="Arial"/>
          <w:bCs/>
          <w:sz w:val="22"/>
          <w:szCs w:val="22"/>
          <w:lang w:val="lv-LV"/>
        </w:rPr>
        <w:t>P</w:t>
      </w:r>
      <w:r w:rsidRPr="00031B49">
        <w:rPr>
          <w:rFonts w:ascii="Arial" w:hAnsi="Arial" w:cs="Arial"/>
          <w:bCs/>
          <w:sz w:val="22"/>
          <w:szCs w:val="22"/>
          <w:lang w:val="lv-LV"/>
        </w:rPr>
        <w:t xml:space="preserve">ircējam </w:t>
      </w:r>
      <w:r w:rsidR="00A57408">
        <w:rPr>
          <w:rFonts w:ascii="Arial" w:hAnsi="Arial" w:cs="Arial"/>
          <w:bCs/>
          <w:sz w:val="22"/>
          <w:szCs w:val="22"/>
          <w:lang w:val="lv-LV"/>
        </w:rPr>
        <w:t>P</w:t>
      </w:r>
      <w:r w:rsidRPr="00031B49">
        <w:rPr>
          <w:rFonts w:ascii="Arial" w:hAnsi="Arial" w:cs="Arial"/>
          <w:bCs/>
          <w:sz w:val="22"/>
          <w:szCs w:val="22"/>
          <w:lang w:val="lv-LV"/>
        </w:rPr>
        <w:t xml:space="preserve">reci pa daļām atsevišķās </w:t>
      </w:r>
      <w:r w:rsidR="003620EE">
        <w:rPr>
          <w:rFonts w:ascii="Arial" w:hAnsi="Arial" w:cs="Arial"/>
          <w:bCs/>
          <w:sz w:val="22"/>
          <w:szCs w:val="22"/>
          <w:lang w:val="lv-LV"/>
        </w:rPr>
        <w:t>P</w:t>
      </w:r>
      <w:r w:rsidRPr="00031B49">
        <w:rPr>
          <w:rFonts w:ascii="Arial" w:hAnsi="Arial" w:cs="Arial"/>
          <w:bCs/>
          <w:sz w:val="22"/>
          <w:szCs w:val="22"/>
          <w:lang w:val="lv-LV"/>
        </w:rPr>
        <w:t xml:space="preserve">reču partijās pēc atsevišķiem </w:t>
      </w:r>
      <w:r w:rsidR="00444415">
        <w:rPr>
          <w:rFonts w:ascii="Arial" w:hAnsi="Arial" w:cs="Arial"/>
          <w:bCs/>
          <w:sz w:val="22"/>
          <w:szCs w:val="22"/>
          <w:lang w:val="lv-LV"/>
        </w:rPr>
        <w:t>P</w:t>
      </w:r>
      <w:r w:rsidRPr="00031B49">
        <w:rPr>
          <w:rFonts w:ascii="Arial" w:hAnsi="Arial" w:cs="Arial"/>
          <w:bCs/>
          <w:sz w:val="22"/>
          <w:szCs w:val="22"/>
          <w:lang w:val="lv-LV"/>
        </w:rPr>
        <w:t>ircēja rakstiskiem pieteikumiem</w:t>
      </w:r>
      <w:r w:rsidR="001A0E65">
        <w:rPr>
          <w:rFonts w:ascii="Arial" w:hAnsi="Arial" w:cs="Arial"/>
          <w:bCs/>
          <w:sz w:val="22"/>
          <w:szCs w:val="22"/>
          <w:lang w:val="lv-LV"/>
        </w:rPr>
        <w:t xml:space="preserve"> </w:t>
      </w:r>
      <w:r w:rsidR="001A0E65" w:rsidRPr="00A037FC">
        <w:rPr>
          <w:rFonts w:ascii="Arial" w:hAnsi="Arial" w:cs="Arial"/>
          <w:bCs/>
          <w:sz w:val="22"/>
          <w:szCs w:val="22"/>
          <w:u w:val="single"/>
          <w:lang w:val="lv-LV"/>
        </w:rPr>
        <w:t>1 (vienas) darba dienas laikā</w:t>
      </w:r>
      <w:r w:rsidR="001A0E65" w:rsidRPr="001A0E65">
        <w:rPr>
          <w:rFonts w:ascii="Arial" w:hAnsi="Arial" w:cs="Arial"/>
          <w:bCs/>
          <w:sz w:val="22"/>
          <w:szCs w:val="22"/>
          <w:lang w:val="lv-LV"/>
        </w:rPr>
        <w:t xml:space="preserve"> pēc </w:t>
      </w:r>
      <w:r w:rsidR="001A0E65">
        <w:rPr>
          <w:rFonts w:ascii="Arial" w:hAnsi="Arial" w:cs="Arial"/>
          <w:bCs/>
          <w:sz w:val="22"/>
          <w:szCs w:val="22"/>
          <w:lang w:val="lv-LV"/>
        </w:rPr>
        <w:t>Pircēja</w:t>
      </w:r>
      <w:r w:rsidR="001A0E65" w:rsidRPr="001A0E65">
        <w:rPr>
          <w:rFonts w:ascii="Arial" w:hAnsi="Arial" w:cs="Arial"/>
          <w:bCs/>
          <w:sz w:val="22"/>
          <w:szCs w:val="22"/>
          <w:lang w:val="lv-LV"/>
        </w:rPr>
        <w:t xml:space="preserve"> rakstveida pieprasījuma iesniegšanas dienas</w:t>
      </w:r>
      <w:r w:rsidR="001A0E65">
        <w:rPr>
          <w:rFonts w:ascii="Arial" w:hAnsi="Arial" w:cs="Arial"/>
          <w:bCs/>
          <w:sz w:val="22"/>
          <w:szCs w:val="22"/>
          <w:lang w:val="lv-LV"/>
        </w:rPr>
        <w:t>,</w:t>
      </w:r>
      <w:r w:rsidR="001A0E65" w:rsidRPr="001A0E65">
        <w:rPr>
          <w:rFonts w:ascii="Arial" w:hAnsi="Arial" w:cs="Arial"/>
          <w:bCs/>
          <w:sz w:val="22"/>
          <w:szCs w:val="22"/>
          <w:lang w:val="lv-LV"/>
        </w:rPr>
        <w:t xml:space="preserve"> neatkarīgi no pieprasīto </w:t>
      </w:r>
      <w:r w:rsidR="001A0E65">
        <w:rPr>
          <w:rFonts w:ascii="Arial" w:hAnsi="Arial" w:cs="Arial"/>
          <w:bCs/>
          <w:sz w:val="22"/>
          <w:szCs w:val="22"/>
          <w:lang w:val="lv-LV"/>
        </w:rPr>
        <w:t>P</w:t>
      </w:r>
      <w:r w:rsidR="001A0E65" w:rsidRPr="001A0E65">
        <w:rPr>
          <w:rFonts w:ascii="Arial" w:hAnsi="Arial" w:cs="Arial"/>
          <w:bCs/>
          <w:sz w:val="22"/>
          <w:szCs w:val="22"/>
          <w:lang w:val="lv-LV"/>
        </w:rPr>
        <w:t>reču daudzuma</w:t>
      </w:r>
      <w:r w:rsidRPr="00CA3F15">
        <w:rPr>
          <w:rFonts w:ascii="Arial" w:hAnsi="Arial" w:cs="Arial"/>
          <w:bCs/>
          <w:sz w:val="22"/>
          <w:szCs w:val="22"/>
          <w:lang w:val="lv-LV"/>
        </w:rPr>
        <w:t>;</w:t>
      </w:r>
    </w:p>
    <w:p w14:paraId="32B81A1F" w14:textId="77777777" w:rsidR="00E83C05" w:rsidRPr="00994BCD" w:rsidRDefault="00E83C05" w:rsidP="00113196">
      <w:pPr>
        <w:pStyle w:val="Sarakstarindkopa"/>
        <w:numPr>
          <w:ilvl w:val="2"/>
          <w:numId w:val="8"/>
        </w:numPr>
        <w:jc w:val="both"/>
        <w:rPr>
          <w:rFonts w:ascii="Arial" w:hAnsi="Arial" w:cs="Arial"/>
          <w:bCs/>
          <w:sz w:val="22"/>
          <w:szCs w:val="22"/>
          <w:lang w:val="lv-LV"/>
        </w:rPr>
      </w:pPr>
      <w:r w:rsidRPr="00994BCD">
        <w:rPr>
          <w:rFonts w:ascii="Arial" w:hAnsi="Arial" w:cs="Arial"/>
          <w:bCs/>
          <w:sz w:val="22"/>
          <w:szCs w:val="22"/>
          <w:u w:val="single"/>
          <w:lang w:val="lv-LV"/>
        </w:rPr>
        <w:t>apjoms (daudzums)</w:t>
      </w:r>
      <w:r w:rsidRPr="00994BCD">
        <w:rPr>
          <w:rFonts w:ascii="Arial" w:hAnsi="Arial" w:cs="Arial"/>
          <w:bCs/>
          <w:sz w:val="22"/>
          <w:szCs w:val="22"/>
          <w:lang w:val="lv-LV"/>
        </w:rPr>
        <w:t xml:space="preserve">: </w:t>
      </w:r>
      <w:r w:rsidR="007D71FE" w:rsidRPr="00994BCD">
        <w:rPr>
          <w:rFonts w:ascii="Arial" w:hAnsi="Arial" w:cs="Arial"/>
          <w:bCs/>
          <w:sz w:val="22"/>
          <w:szCs w:val="22"/>
          <w:lang w:val="lv-LV"/>
        </w:rPr>
        <w:t xml:space="preserve">saskaņā ar </w:t>
      </w:r>
      <w:r w:rsidRPr="00994BCD">
        <w:rPr>
          <w:rFonts w:ascii="Arial" w:hAnsi="Arial" w:cs="Arial"/>
          <w:sz w:val="22"/>
          <w:szCs w:val="22"/>
          <w:lang w:val="lv-LV"/>
        </w:rPr>
        <w:t>Tehnisk</w:t>
      </w:r>
      <w:r w:rsidR="007D71FE" w:rsidRPr="00994BCD">
        <w:rPr>
          <w:rFonts w:ascii="Arial" w:hAnsi="Arial" w:cs="Arial"/>
          <w:sz w:val="22"/>
          <w:szCs w:val="22"/>
          <w:lang w:val="lv-LV"/>
        </w:rPr>
        <w:t>o</w:t>
      </w:r>
      <w:r w:rsidR="0067317E" w:rsidRPr="00994BCD">
        <w:rPr>
          <w:rFonts w:ascii="Arial" w:hAnsi="Arial" w:cs="Arial"/>
          <w:sz w:val="22"/>
          <w:szCs w:val="22"/>
          <w:lang w:val="lv-LV"/>
        </w:rPr>
        <w:t xml:space="preserve"> </w:t>
      </w:r>
      <w:r w:rsidRPr="00994BCD">
        <w:rPr>
          <w:rFonts w:ascii="Arial" w:hAnsi="Arial" w:cs="Arial"/>
          <w:sz w:val="22"/>
          <w:szCs w:val="22"/>
          <w:lang w:val="lv-LV"/>
        </w:rPr>
        <w:t>specifikāci</w:t>
      </w:r>
      <w:r w:rsidR="007D71FE" w:rsidRPr="00994BCD">
        <w:rPr>
          <w:rFonts w:ascii="Arial" w:hAnsi="Arial" w:cs="Arial"/>
          <w:sz w:val="22"/>
          <w:szCs w:val="22"/>
          <w:lang w:val="lv-LV"/>
        </w:rPr>
        <w:t>ju (</w:t>
      </w:r>
      <w:r w:rsidR="003826AF" w:rsidRPr="00994BCD">
        <w:rPr>
          <w:rFonts w:ascii="Arial" w:hAnsi="Arial" w:cs="Arial"/>
          <w:sz w:val="22"/>
          <w:szCs w:val="22"/>
          <w:lang w:val="lv-LV"/>
        </w:rPr>
        <w:t>N</w:t>
      </w:r>
      <w:r w:rsidR="007D71FE" w:rsidRPr="00994BCD">
        <w:rPr>
          <w:rFonts w:ascii="Arial" w:hAnsi="Arial" w:cs="Arial"/>
          <w:sz w:val="22"/>
          <w:szCs w:val="22"/>
          <w:lang w:val="lv-LV"/>
        </w:rPr>
        <w:t>olikuma 1.</w:t>
      </w:r>
      <w:r w:rsidR="00D20211" w:rsidRPr="00994BCD">
        <w:rPr>
          <w:rFonts w:ascii="Arial" w:hAnsi="Arial" w:cs="Arial"/>
          <w:sz w:val="22"/>
          <w:szCs w:val="22"/>
          <w:lang w:val="lv-LV"/>
        </w:rPr>
        <w:t xml:space="preserve"> </w:t>
      </w:r>
      <w:r w:rsidR="007D71FE" w:rsidRPr="00994BCD">
        <w:rPr>
          <w:rFonts w:ascii="Arial" w:hAnsi="Arial" w:cs="Arial"/>
          <w:sz w:val="22"/>
          <w:szCs w:val="22"/>
          <w:lang w:val="lv-LV"/>
        </w:rPr>
        <w:t>pielikums)</w:t>
      </w:r>
      <w:r w:rsidR="001C4B3B" w:rsidRPr="00994BCD">
        <w:rPr>
          <w:rFonts w:ascii="Arial" w:hAnsi="Arial" w:cs="Arial"/>
          <w:sz w:val="22"/>
          <w:szCs w:val="22"/>
          <w:lang w:val="lv-LV"/>
        </w:rPr>
        <w:t>;</w:t>
      </w:r>
    </w:p>
    <w:p w14:paraId="5BCEF8AB" w14:textId="77777777" w:rsidR="001C4B3B" w:rsidRPr="00994BCD" w:rsidRDefault="001C4B3B" w:rsidP="001C4B3B">
      <w:pPr>
        <w:pStyle w:val="Sarakstarindkopa"/>
        <w:numPr>
          <w:ilvl w:val="3"/>
          <w:numId w:val="8"/>
        </w:numPr>
        <w:ind w:left="1418" w:hanging="851"/>
        <w:jc w:val="both"/>
        <w:rPr>
          <w:rFonts w:ascii="Arial" w:hAnsi="Arial" w:cs="Arial"/>
          <w:bCs/>
          <w:sz w:val="22"/>
          <w:szCs w:val="22"/>
          <w:lang w:val="lv-LV"/>
        </w:rPr>
      </w:pPr>
      <w:r w:rsidRPr="00994BCD">
        <w:rPr>
          <w:rFonts w:ascii="Arial" w:hAnsi="Arial" w:cs="Arial"/>
          <w:sz w:val="22"/>
          <w:szCs w:val="22"/>
          <w:lang w:val="lv-LV"/>
        </w:rPr>
        <w:t>Pircējam</w:t>
      </w:r>
      <w:r w:rsidRPr="00994BCD">
        <w:rPr>
          <w:rFonts w:ascii="Arial" w:hAnsi="Arial" w:cs="Arial"/>
          <w:color w:val="0070C0"/>
          <w:sz w:val="22"/>
          <w:szCs w:val="22"/>
          <w:lang w:val="lv-LV"/>
        </w:rPr>
        <w:t xml:space="preserve"> </w:t>
      </w:r>
      <w:r w:rsidRPr="00994BCD">
        <w:rPr>
          <w:rFonts w:ascii="Arial" w:hAnsi="Arial" w:cs="Arial"/>
          <w:sz w:val="22"/>
          <w:szCs w:val="22"/>
          <w:lang w:val="lv-LV"/>
        </w:rPr>
        <w:t xml:space="preserve">nav pienākums iepirkt visu tehniskajā specifikācijā norādīto </w:t>
      </w:r>
      <w:r w:rsidR="00EB064A" w:rsidRPr="00994BCD">
        <w:rPr>
          <w:rFonts w:ascii="Arial" w:hAnsi="Arial" w:cs="Arial"/>
          <w:sz w:val="22"/>
          <w:szCs w:val="22"/>
          <w:lang w:val="lv-LV"/>
        </w:rPr>
        <w:t>P</w:t>
      </w:r>
      <w:r w:rsidRPr="00994BCD">
        <w:rPr>
          <w:rFonts w:ascii="Arial" w:hAnsi="Arial" w:cs="Arial"/>
          <w:sz w:val="22"/>
          <w:szCs w:val="22"/>
          <w:lang w:val="lv-LV"/>
        </w:rPr>
        <w:t>reč</w:t>
      </w:r>
      <w:r w:rsidR="001243A0" w:rsidRPr="00994BCD">
        <w:rPr>
          <w:rFonts w:ascii="Arial" w:hAnsi="Arial" w:cs="Arial"/>
          <w:sz w:val="22"/>
          <w:szCs w:val="22"/>
          <w:lang w:val="lv-LV"/>
        </w:rPr>
        <w:t>u</w:t>
      </w:r>
      <w:r w:rsidRPr="00994BCD">
        <w:rPr>
          <w:rFonts w:ascii="Arial" w:hAnsi="Arial" w:cs="Arial"/>
          <w:sz w:val="22"/>
          <w:szCs w:val="22"/>
          <w:lang w:val="lv-LV"/>
        </w:rPr>
        <w:t xml:space="preserve"> </w:t>
      </w:r>
      <w:r w:rsidR="001243A0" w:rsidRPr="00994BCD">
        <w:rPr>
          <w:rFonts w:ascii="Arial" w:hAnsi="Arial" w:cs="Arial"/>
          <w:sz w:val="22"/>
          <w:szCs w:val="22"/>
          <w:lang w:val="lv-LV"/>
        </w:rPr>
        <w:t>apjomu</w:t>
      </w:r>
      <w:r w:rsidRPr="00994BCD">
        <w:rPr>
          <w:rFonts w:ascii="Arial" w:hAnsi="Arial" w:cs="Arial"/>
          <w:sz w:val="22"/>
          <w:szCs w:val="22"/>
          <w:lang w:val="lv-LV"/>
        </w:rPr>
        <w:t>;</w:t>
      </w:r>
    </w:p>
    <w:p w14:paraId="2E26970F" w14:textId="77777777" w:rsidR="001C4B3B" w:rsidRPr="00994BCD" w:rsidRDefault="001C4B3B" w:rsidP="001C4B3B">
      <w:pPr>
        <w:pStyle w:val="Sarakstarindkopa"/>
        <w:numPr>
          <w:ilvl w:val="3"/>
          <w:numId w:val="8"/>
        </w:numPr>
        <w:ind w:left="1418" w:hanging="851"/>
        <w:jc w:val="both"/>
        <w:rPr>
          <w:rFonts w:ascii="Arial" w:hAnsi="Arial" w:cs="Arial"/>
          <w:bCs/>
          <w:sz w:val="22"/>
          <w:szCs w:val="22"/>
          <w:lang w:val="lv-LV"/>
        </w:rPr>
      </w:pPr>
      <w:r w:rsidRPr="00994BCD">
        <w:rPr>
          <w:rFonts w:ascii="Arial" w:hAnsi="Arial" w:cs="Arial"/>
          <w:sz w:val="22"/>
          <w:szCs w:val="22"/>
          <w:lang w:val="lv-LV"/>
        </w:rPr>
        <w:t xml:space="preserve">Nolikuma Tehniskajā specifikācijā (Nolikuma 1. pielikums) norādītais </w:t>
      </w:r>
      <w:r w:rsidR="00EB064A" w:rsidRPr="00994BCD">
        <w:rPr>
          <w:rFonts w:ascii="Arial" w:hAnsi="Arial" w:cs="Arial"/>
          <w:sz w:val="22"/>
          <w:szCs w:val="22"/>
          <w:lang w:val="lv-LV"/>
        </w:rPr>
        <w:t>P</w:t>
      </w:r>
      <w:r w:rsidRPr="00994BCD">
        <w:rPr>
          <w:rFonts w:ascii="Arial" w:hAnsi="Arial" w:cs="Arial"/>
          <w:sz w:val="22"/>
          <w:szCs w:val="22"/>
          <w:lang w:val="lv-LV"/>
        </w:rPr>
        <w:t>reču daudzu</w:t>
      </w:r>
      <w:r w:rsidR="006C5F4C" w:rsidRPr="00994BCD">
        <w:rPr>
          <w:rFonts w:ascii="Arial" w:hAnsi="Arial" w:cs="Arial"/>
          <w:sz w:val="22"/>
          <w:szCs w:val="22"/>
          <w:lang w:val="lv-LV"/>
        </w:rPr>
        <w:t>m</w:t>
      </w:r>
      <w:r w:rsidRPr="00994BCD">
        <w:rPr>
          <w:rFonts w:ascii="Arial" w:hAnsi="Arial" w:cs="Arial"/>
          <w:sz w:val="22"/>
          <w:szCs w:val="22"/>
          <w:lang w:val="lv-LV"/>
        </w:rPr>
        <w:t xml:space="preserve">s ir </w:t>
      </w:r>
      <w:bookmarkStart w:id="25" w:name="_Hlk78217649"/>
      <w:r w:rsidRPr="00994BCD">
        <w:rPr>
          <w:rFonts w:ascii="Arial" w:hAnsi="Arial" w:cs="Arial"/>
          <w:sz w:val="22"/>
          <w:szCs w:val="22"/>
          <w:lang w:val="lv-LV"/>
        </w:rPr>
        <w:t xml:space="preserve">noteikts kā </w:t>
      </w:r>
      <w:r w:rsidRPr="00994BCD">
        <w:rPr>
          <w:rFonts w:ascii="Arial" w:hAnsi="Arial" w:cs="Arial"/>
          <w:b/>
          <w:bCs/>
          <w:sz w:val="22"/>
          <w:szCs w:val="22"/>
          <w:lang w:val="lv-LV"/>
        </w:rPr>
        <w:t xml:space="preserve">kopējais prognozējamais daudzums </w:t>
      </w:r>
      <w:r w:rsidRPr="00994BCD">
        <w:rPr>
          <w:rFonts w:ascii="Arial" w:hAnsi="Arial" w:cs="Arial"/>
          <w:kern w:val="3"/>
          <w:sz w:val="22"/>
          <w:szCs w:val="22"/>
          <w:lang w:val="lv-LV"/>
        </w:rPr>
        <w:t>(visam līguma darbības periodam)</w:t>
      </w:r>
      <w:r w:rsidRPr="00994BCD">
        <w:rPr>
          <w:rFonts w:ascii="Arial" w:hAnsi="Arial" w:cs="Arial"/>
          <w:sz w:val="22"/>
          <w:szCs w:val="22"/>
          <w:lang w:val="lv-LV"/>
        </w:rPr>
        <w:t xml:space="preserve">, ņemot vērā iepriekšējo gadu iegādes apjomu, un tiek izmantots </w:t>
      </w:r>
      <w:r w:rsidRPr="00994BCD">
        <w:rPr>
          <w:rFonts w:ascii="Arial" w:hAnsi="Arial" w:cs="Arial"/>
          <w:b/>
          <w:bCs/>
          <w:sz w:val="22"/>
          <w:szCs w:val="22"/>
          <w:lang w:val="lv-LV"/>
        </w:rPr>
        <w:t xml:space="preserve">vienīgi prognozētās līgumcenas </w:t>
      </w:r>
      <w:r w:rsidRPr="00994BCD">
        <w:rPr>
          <w:rFonts w:ascii="Arial" w:hAnsi="Arial" w:cs="Arial"/>
          <w:sz w:val="22"/>
          <w:szCs w:val="22"/>
          <w:lang w:val="lv-LV"/>
        </w:rPr>
        <w:t>noteikšanai</w:t>
      </w:r>
      <w:bookmarkEnd w:id="25"/>
      <w:r w:rsidRPr="00994BCD">
        <w:rPr>
          <w:rFonts w:ascii="Arial" w:hAnsi="Arial" w:cs="Arial"/>
          <w:sz w:val="22"/>
          <w:szCs w:val="22"/>
          <w:lang w:val="lv-LV"/>
        </w:rPr>
        <w:t>;</w:t>
      </w:r>
    </w:p>
    <w:p w14:paraId="197DD33F" w14:textId="77777777" w:rsidR="00113196" w:rsidRPr="00D92758" w:rsidRDefault="00EB064A" w:rsidP="00113196">
      <w:pPr>
        <w:pStyle w:val="Sarakstarindkopa"/>
        <w:numPr>
          <w:ilvl w:val="2"/>
          <w:numId w:val="8"/>
        </w:numPr>
        <w:jc w:val="both"/>
        <w:rPr>
          <w:rFonts w:ascii="Arial" w:hAnsi="Arial" w:cs="Arial"/>
          <w:bCs/>
          <w:sz w:val="22"/>
          <w:szCs w:val="22"/>
          <w:lang w:val="lv-LV"/>
        </w:rPr>
      </w:pPr>
      <w:r w:rsidRPr="00D92758">
        <w:rPr>
          <w:rFonts w:ascii="Arial" w:hAnsi="Arial" w:cs="Arial"/>
          <w:bCs/>
          <w:sz w:val="22"/>
          <w:szCs w:val="22"/>
          <w:u w:val="single"/>
          <w:lang w:val="lv-LV"/>
        </w:rPr>
        <w:t>Preces derīguma termiņš</w:t>
      </w:r>
      <w:r w:rsidR="00113196" w:rsidRPr="00D92758">
        <w:rPr>
          <w:rFonts w:ascii="Arial" w:hAnsi="Arial" w:cs="Arial"/>
          <w:bCs/>
          <w:sz w:val="22"/>
          <w:szCs w:val="22"/>
          <w:lang w:val="lv-LV"/>
        </w:rPr>
        <w:t>:</w:t>
      </w:r>
      <w:r w:rsidR="00576B1C" w:rsidRPr="00D92758">
        <w:rPr>
          <w:lang w:val="lv-LV"/>
        </w:rPr>
        <w:t xml:space="preserve"> </w:t>
      </w:r>
      <w:r w:rsidR="00A57408" w:rsidRPr="00D92758">
        <w:rPr>
          <w:rFonts w:ascii="Arial" w:hAnsi="Arial" w:cs="Arial"/>
          <w:bCs/>
          <w:sz w:val="22"/>
          <w:szCs w:val="22"/>
          <w:lang w:val="lv-LV"/>
        </w:rPr>
        <w:t>P</w:t>
      </w:r>
      <w:r w:rsidR="00576B1C" w:rsidRPr="00D92758">
        <w:rPr>
          <w:rFonts w:ascii="Arial" w:hAnsi="Arial" w:cs="Arial"/>
          <w:bCs/>
          <w:sz w:val="22"/>
          <w:szCs w:val="22"/>
          <w:lang w:val="lv-LV"/>
        </w:rPr>
        <w:t xml:space="preserve">recei tiek noteikts </w:t>
      </w:r>
      <w:r w:rsidRPr="00D92758">
        <w:rPr>
          <w:rFonts w:ascii="Arial" w:hAnsi="Arial" w:cs="Arial"/>
          <w:bCs/>
          <w:sz w:val="22"/>
          <w:szCs w:val="22"/>
          <w:lang w:val="lv-LV"/>
        </w:rPr>
        <w:t>derīguma</w:t>
      </w:r>
      <w:r w:rsidR="00576B1C" w:rsidRPr="00D92758">
        <w:rPr>
          <w:rFonts w:ascii="Arial" w:hAnsi="Arial" w:cs="Arial"/>
          <w:bCs/>
          <w:sz w:val="22"/>
          <w:szCs w:val="22"/>
          <w:lang w:val="lv-LV"/>
        </w:rPr>
        <w:t xml:space="preserve"> termiņš </w:t>
      </w:r>
      <w:bookmarkStart w:id="26" w:name="_Hlk84591052"/>
      <w:r w:rsidRPr="00D92758">
        <w:rPr>
          <w:rFonts w:ascii="Arial" w:hAnsi="Arial" w:cs="Arial"/>
          <w:bCs/>
          <w:sz w:val="22"/>
          <w:szCs w:val="22"/>
          <w:lang w:val="lv-LV"/>
        </w:rPr>
        <w:t>ne mazāk kā 1 (viens) gads</w:t>
      </w:r>
      <w:r w:rsidR="00576B1C" w:rsidRPr="00D92758">
        <w:rPr>
          <w:rFonts w:ascii="Arial" w:hAnsi="Arial" w:cs="Arial"/>
          <w:bCs/>
          <w:sz w:val="22"/>
          <w:szCs w:val="22"/>
          <w:lang w:val="lv-LV"/>
        </w:rPr>
        <w:t xml:space="preserve">, no </w:t>
      </w:r>
      <w:r w:rsidRPr="00D92758">
        <w:rPr>
          <w:rFonts w:ascii="Arial" w:hAnsi="Arial" w:cs="Arial"/>
          <w:bCs/>
          <w:sz w:val="22"/>
          <w:szCs w:val="22"/>
          <w:lang w:val="lv-LV"/>
        </w:rPr>
        <w:t>P</w:t>
      </w:r>
      <w:r w:rsidR="00576B1C" w:rsidRPr="00D92758">
        <w:rPr>
          <w:rFonts w:ascii="Arial" w:hAnsi="Arial" w:cs="Arial"/>
          <w:bCs/>
          <w:sz w:val="22"/>
          <w:szCs w:val="22"/>
          <w:lang w:val="lv-LV"/>
        </w:rPr>
        <w:t>reču attiecīgās pavadzīmes parakstīšanas dienas</w:t>
      </w:r>
      <w:bookmarkEnd w:id="26"/>
      <w:r w:rsidR="00576B1C" w:rsidRPr="00D92758">
        <w:rPr>
          <w:rFonts w:ascii="Arial" w:hAnsi="Arial" w:cs="Arial"/>
          <w:bCs/>
          <w:sz w:val="22"/>
          <w:szCs w:val="22"/>
          <w:lang w:val="lv-LV"/>
        </w:rPr>
        <w:t>;</w:t>
      </w:r>
    </w:p>
    <w:p w14:paraId="0B1DE597" w14:textId="77777777" w:rsidR="0047777F" w:rsidRDefault="00DC654C" w:rsidP="00654127">
      <w:pPr>
        <w:pStyle w:val="Sarakstarindkopa"/>
        <w:numPr>
          <w:ilvl w:val="2"/>
          <w:numId w:val="8"/>
        </w:numPr>
        <w:jc w:val="both"/>
        <w:rPr>
          <w:rFonts w:ascii="Arial" w:hAnsi="Arial" w:cs="Arial"/>
          <w:bCs/>
          <w:sz w:val="22"/>
          <w:szCs w:val="22"/>
          <w:lang w:val="lv-LV"/>
        </w:rPr>
      </w:pPr>
      <w:r w:rsidRPr="009815AE">
        <w:rPr>
          <w:rFonts w:ascii="Arial" w:hAnsi="Arial" w:cs="Arial"/>
          <w:sz w:val="22"/>
          <w:szCs w:val="22"/>
          <w:u w:val="single"/>
          <w:lang w:val="lv-LV"/>
        </w:rPr>
        <w:t>norēķinu kārtība:</w:t>
      </w:r>
      <w:r w:rsidRPr="009815AE">
        <w:rPr>
          <w:rFonts w:ascii="Arial" w:hAnsi="Arial" w:cs="Arial"/>
          <w:bCs/>
          <w:sz w:val="22"/>
          <w:szCs w:val="22"/>
          <w:lang w:val="lv-LV"/>
        </w:rPr>
        <w:t xml:space="preserve"> </w:t>
      </w:r>
      <w:r w:rsidR="00D8767E">
        <w:rPr>
          <w:rFonts w:ascii="Arial" w:hAnsi="Arial" w:cs="Arial"/>
          <w:bCs/>
          <w:sz w:val="22"/>
          <w:szCs w:val="22"/>
          <w:lang w:val="lv-LV"/>
        </w:rPr>
        <w:t>Pircējs</w:t>
      </w:r>
      <w:r w:rsidRPr="009815AE">
        <w:rPr>
          <w:rFonts w:ascii="Arial" w:hAnsi="Arial" w:cs="Arial"/>
          <w:bCs/>
          <w:sz w:val="22"/>
          <w:szCs w:val="22"/>
          <w:lang w:val="lv-LV"/>
        </w:rPr>
        <w:t xml:space="preserve"> veic samaksu par piegādāto </w:t>
      </w:r>
      <w:r w:rsidR="00A57408">
        <w:rPr>
          <w:rFonts w:ascii="Arial" w:hAnsi="Arial" w:cs="Arial"/>
          <w:bCs/>
          <w:sz w:val="22"/>
          <w:szCs w:val="22"/>
          <w:lang w:val="lv-LV"/>
        </w:rPr>
        <w:t>P</w:t>
      </w:r>
      <w:r w:rsidRPr="009815AE">
        <w:rPr>
          <w:rFonts w:ascii="Arial" w:hAnsi="Arial" w:cs="Arial"/>
          <w:bCs/>
          <w:sz w:val="22"/>
          <w:szCs w:val="22"/>
          <w:lang w:val="lv-LV"/>
        </w:rPr>
        <w:t xml:space="preserve">reci </w:t>
      </w:r>
      <w:r w:rsidR="009D5683">
        <w:rPr>
          <w:rFonts w:ascii="Arial" w:hAnsi="Arial" w:cs="Arial"/>
          <w:bCs/>
          <w:sz w:val="22"/>
          <w:szCs w:val="22"/>
          <w:lang w:val="lv-LV"/>
        </w:rPr>
        <w:t>30</w:t>
      </w:r>
      <w:r w:rsidRPr="009815AE">
        <w:rPr>
          <w:rFonts w:ascii="Arial" w:hAnsi="Arial" w:cs="Arial"/>
          <w:bCs/>
          <w:sz w:val="22"/>
          <w:szCs w:val="22"/>
          <w:lang w:val="lv-LV"/>
        </w:rPr>
        <w:t> (</w:t>
      </w:r>
      <w:r w:rsidR="009D5683">
        <w:rPr>
          <w:rFonts w:ascii="Arial" w:hAnsi="Arial" w:cs="Arial"/>
          <w:bCs/>
          <w:sz w:val="22"/>
          <w:szCs w:val="22"/>
          <w:lang w:val="lv-LV"/>
        </w:rPr>
        <w:t>trīsdesmit</w:t>
      </w:r>
      <w:r w:rsidRPr="009815AE">
        <w:rPr>
          <w:rFonts w:ascii="Arial" w:hAnsi="Arial" w:cs="Arial"/>
          <w:bCs/>
          <w:sz w:val="22"/>
          <w:szCs w:val="22"/>
          <w:lang w:val="lv-LV"/>
        </w:rPr>
        <w:t>) kalendār</w:t>
      </w:r>
      <w:r w:rsidR="00113196" w:rsidRPr="009815AE">
        <w:rPr>
          <w:rFonts w:ascii="Arial" w:hAnsi="Arial" w:cs="Arial"/>
          <w:bCs/>
          <w:sz w:val="22"/>
          <w:szCs w:val="22"/>
          <w:lang w:val="lv-LV"/>
        </w:rPr>
        <w:t>o</w:t>
      </w:r>
      <w:r w:rsidRPr="009815AE">
        <w:rPr>
          <w:rFonts w:ascii="Arial" w:hAnsi="Arial" w:cs="Arial"/>
          <w:bCs/>
          <w:sz w:val="22"/>
          <w:szCs w:val="22"/>
          <w:lang w:val="lv-LV"/>
        </w:rPr>
        <w:t xml:space="preserve"> dienu laikā </w:t>
      </w:r>
      <w:r w:rsidR="00785DA3" w:rsidRPr="00550CC1">
        <w:rPr>
          <w:rFonts w:ascii="Arial" w:hAnsi="Arial" w:cs="Arial"/>
          <w:sz w:val="22"/>
          <w:szCs w:val="22"/>
          <w:lang w:val="lv-LV"/>
        </w:rPr>
        <w:t xml:space="preserve">dienas no </w:t>
      </w:r>
      <w:r w:rsidR="00A57408">
        <w:rPr>
          <w:rFonts w:ascii="Arial" w:hAnsi="Arial" w:cs="Arial"/>
          <w:sz w:val="22"/>
          <w:szCs w:val="22"/>
          <w:lang w:val="lv-LV"/>
        </w:rPr>
        <w:t>P</w:t>
      </w:r>
      <w:r w:rsidR="00785DA3" w:rsidRPr="00550CC1">
        <w:rPr>
          <w:rFonts w:ascii="Arial" w:hAnsi="Arial" w:cs="Arial"/>
          <w:sz w:val="22"/>
          <w:szCs w:val="22"/>
          <w:lang w:val="lv-LV"/>
        </w:rPr>
        <w:t>reces pieņemšanas dokumenta parakstīšanas dienas un rēķina par apmaksu saņemšanas dienas</w:t>
      </w:r>
      <w:r w:rsidR="00522D86">
        <w:rPr>
          <w:rFonts w:ascii="Arial" w:hAnsi="Arial" w:cs="Arial"/>
          <w:bCs/>
          <w:sz w:val="22"/>
          <w:szCs w:val="22"/>
          <w:lang w:val="lv-LV"/>
        </w:rPr>
        <w:t>.</w:t>
      </w:r>
    </w:p>
    <w:p w14:paraId="14FD9332" w14:textId="77777777" w:rsidR="00E62816" w:rsidRPr="00DC654C" w:rsidRDefault="00E62816" w:rsidP="00E62816">
      <w:pPr>
        <w:jc w:val="both"/>
        <w:rPr>
          <w:rFonts w:ascii="Arial" w:hAnsi="Arial" w:cs="Arial"/>
          <w:bCs/>
          <w:sz w:val="22"/>
          <w:szCs w:val="22"/>
          <w:lang w:val="lv-LV"/>
        </w:rPr>
      </w:pPr>
    </w:p>
    <w:p w14:paraId="5F04A7A0" w14:textId="77777777" w:rsidR="00E62816" w:rsidRPr="00113196" w:rsidRDefault="00DC654C" w:rsidP="00113196">
      <w:pPr>
        <w:pStyle w:val="Sarakstarindkopa"/>
        <w:numPr>
          <w:ilvl w:val="1"/>
          <w:numId w:val="8"/>
        </w:numPr>
        <w:jc w:val="both"/>
        <w:rPr>
          <w:rFonts w:ascii="Arial" w:hAnsi="Arial" w:cs="Arial"/>
          <w:b/>
          <w:sz w:val="22"/>
          <w:szCs w:val="22"/>
          <w:lang w:val="lv-LV"/>
        </w:rPr>
      </w:pPr>
      <w:bookmarkStart w:id="27" w:name="_Hlk64461957"/>
      <w:bookmarkStart w:id="28" w:name="_Hlk64462266"/>
      <w:r w:rsidRPr="00B565F1">
        <w:rPr>
          <w:rFonts w:ascii="Arial" w:hAnsi="Arial" w:cs="Arial"/>
          <w:b/>
          <w:sz w:val="22"/>
          <w:szCs w:val="22"/>
          <w:lang w:val="lv-LV"/>
        </w:rPr>
        <w:t>P</w:t>
      </w:r>
      <w:r w:rsidR="004A360B" w:rsidRPr="00B565F1">
        <w:rPr>
          <w:rFonts w:ascii="Arial" w:hAnsi="Arial" w:cs="Arial"/>
          <w:b/>
          <w:sz w:val="22"/>
          <w:szCs w:val="22"/>
          <w:lang w:val="lv-LV"/>
        </w:rPr>
        <w:t>ircēja</w:t>
      </w:r>
      <w:r w:rsidRPr="00B565F1">
        <w:rPr>
          <w:rFonts w:ascii="Arial" w:hAnsi="Arial" w:cs="Arial"/>
          <w:b/>
          <w:sz w:val="22"/>
          <w:szCs w:val="22"/>
          <w:lang w:val="lv-LV"/>
        </w:rPr>
        <w:t xml:space="preserve"> plānotā kopējā samaksa par līguma izpildi:</w:t>
      </w:r>
      <w:r w:rsidR="00B77B18" w:rsidRPr="00B565F1">
        <w:rPr>
          <w:rFonts w:ascii="Arial" w:hAnsi="Arial" w:cs="Arial"/>
          <w:b/>
          <w:sz w:val="22"/>
          <w:szCs w:val="22"/>
          <w:lang w:val="lv-LV"/>
        </w:rPr>
        <w:t xml:space="preserve"> </w:t>
      </w:r>
      <w:r w:rsidRPr="00B565F1">
        <w:rPr>
          <w:rFonts w:ascii="Arial" w:hAnsi="Arial" w:cs="Arial"/>
          <w:bCs/>
          <w:sz w:val="22"/>
          <w:szCs w:val="22"/>
          <w:lang w:val="lv-LV"/>
        </w:rPr>
        <w:t xml:space="preserve">līdz </w:t>
      </w:r>
      <w:r w:rsidR="00522D86">
        <w:rPr>
          <w:rFonts w:ascii="Arial" w:hAnsi="Arial" w:cs="Arial"/>
          <w:bCs/>
          <w:sz w:val="22"/>
          <w:szCs w:val="22"/>
          <w:lang w:val="lv-LV"/>
        </w:rPr>
        <w:t>38</w:t>
      </w:r>
      <w:r w:rsidR="0015077F" w:rsidRPr="00B565F1">
        <w:rPr>
          <w:rFonts w:ascii="Arial" w:hAnsi="Arial" w:cs="Arial"/>
          <w:bCs/>
          <w:sz w:val="22"/>
          <w:szCs w:val="22"/>
          <w:lang w:val="lv-LV"/>
        </w:rPr>
        <w:t> 000,00</w:t>
      </w:r>
      <w:r w:rsidRPr="00B565F1">
        <w:rPr>
          <w:rFonts w:ascii="Arial" w:hAnsi="Arial" w:cs="Arial"/>
          <w:bCs/>
          <w:sz w:val="22"/>
          <w:szCs w:val="22"/>
          <w:lang w:val="lv-LV"/>
        </w:rPr>
        <w:t xml:space="preserve"> EUR (</w:t>
      </w:r>
      <w:r w:rsidR="00522D86">
        <w:rPr>
          <w:rFonts w:ascii="Arial" w:hAnsi="Arial" w:cs="Arial"/>
          <w:bCs/>
          <w:sz w:val="22"/>
          <w:szCs w:val="22"/>
          <w:lang w:val="lv-LV"/>
        </w:rPr>
        <w:t>trīsdesmit astoņi</w:t>
      </w:r>
      <w:r w:rsidR="00933830" w:rsidRPr="00D049E0">
        <w:rPr>
          <w:rFonts w:ascii="Arial" w:hAnsi="Arial" w:cs="Arial"/>
          <w:bCs/>
          <w:sz w:val="22"/>
          <w:szCs w:val="22"/>
          <w:lang w:val="lv-LV"/>
        </w:rPr>
        <w:t xml:space="preserve"> </w:t>
      </w:r>
      <w:r w:rsidR="002E734A" w:rsidRPr="00D049E0">
        <w:rPr>
          <w:rFonts w:ascii="Arial" w:hAnsi="Arial" w:cs="Arial"/>
          <w:bCs/>
          <w:sz w:val="22"/>
          <w:szCs w:val="22"/>
          <w:lang w:val="lv-LV"/>
        </w:rPr>
        <w:t xml:space="preserve">tūkstoši </w:t>
      </w:r>
      <w:proofErr w:type="spellStart"/>
      <w:r w:rsidRPr="0056422D">
        <w:rPr>
          <w:rFonts w:ascii="Arial" w:hAnsi="Arial" w:cs="Arial"/>
          <w:bCs/>
          <w:i/>
          <w:iCs/>
          <w:sz w:val="22"/>
          <w:szCs w:val="22"/>
          <w:lang w:val="lv-LV"/>
        </w:rPr>
        <w:t>e</w:t>
      </w:r>
      <w:r w:rsidR="0056422D" w:rsidRPr="0056422D">
        <w:rPr>
          <w:rFonts w:ascii="Arial" w:hAnsi="Arial" w:cs="Arial"/>
          <w:bCs/>
          <w:i/>
          <w:iCs/>
          <w:sz w:val="22"/>
          <w:szCs w:val="22"/>
          <w:lang w:val="lv-LV"/>
        </w:rPr>
        <w:t>u</w:t>
      </w:r>
      <w:r w:rsidRPr="0056422D">
        <w:rPr>
          <w:rFonts w:ascii="Arial" w:hAnsi="Arial" w:cs="Arial"/>
          <w:bCs/>
          <w:i/>
          <w:iCs/>
          <w:sz w:val="22"/>
          <w:szCs w:val="22"/>
          <w:lang w:val="lv-LV"/>
        </w:rPr>
        <w:t>ro</w:t>
      </w:r>
      <w:proofErr w:type="spellEnd"/>
      <w:r w:rsidRPr="00D049E0">
        <w:rPr>
          <w:rFonts w:ascii="Arial" w:hAnsi="Arial" w:cs="Arial"/>
          <w:bCs/>
          <w:sz w:val="22"/>
          <w:szCs w:val="22"/>
          <w:lang w:val="lv-LV"/>
        </w:rPr>
        <w:t>, 0 centi), neieskaitot pievienotās vērtības nodo</w:t>
      </w:r>
      <w:r w:rsidRPr="00B77B18">
        <w:rPr>
          <w:rFonts w:ascii="Arial" w:hAnsi="Arial" w:cs="Arial"/>
          <w:bCs/>
          <w:sz w:val="22"/>
          <w:szCs w:val="22"/>
          <w:lang w:val="lv-LV"/>
        </w:rPr>
        <w:t>kli (PVN)</w:t>
      </w:r>
      <w:bookmarkEnd w:id="27"/>
      <w:bookmarkEnd w:id="28"/>
      <w:r w:rsidR="00113196">
        <w:rPr>
          <w:rFonts w:ascii="Arial" w:hAnsi="Arial" w:cs="Arial"/>
          <w:bCs/>
          <w:color w:val="0070C0"/>
          <w:sz w:val="22"/>
          <w:szCs w:val="22"/>
          <w:lang w:val="lv-LV"/>
        </w:rPr>
        <w:t>.</w:t>
      </w:r>
    </w:p>
    <w:p w14:paraId="509F8362" w14:textId="77777777" w:rsidR="00113196" w:rsidRPr="00113196" w:rsidRDefault="00113196" w:rsidP="00113196">
      <w:pPr>
        <w:jc w:val="both"/>
        <w:rPr>
          <w:rFonts w:ascii="Arial" w:hAnsi="Arial" w:cs="Arial"/>
          <w:b/>
          <w:sz w:val="22"/>
          <w:szCs w:val="22"/>
          <w:lang w:val="lv-LV"/>
        </w:rPr>
      </w:pPr>
    </w:p>
    <w:p w14:paraId="128033C6" w14:textId="77777777" w:rsidR="00D15A25" w:rsidRPr="009815AE" w:rsidRDefault="00D15A25" w:rsidP="009815AE">
      <w:pPr>
        <w:pStyle w:val="Sarakstarindkopa"/>
        <w:numPr>
          <w:ilvl w:val="1"/>
          <w:numId w:val="8"/>
        </w:numPr>
        <w:jc w:val="both"/>
        <w:rPr>
          <w:rFonts w:ascii="Arial" w:hAnsi="Arial" w:cs="Arial"/>
          <w:b/>
          <w:sz w:val="22"/>
          <w:szCs w:val="22"/>
          <w:lang w:val="lv-LV"/>
        </w:rPr>
      </w:pPr>
      <w:r w:rsidRPr="0047777F">
        <w:rPr>
          <w:rFonts w:ascii="Arial" w:hAnsi="Arial" w:cs="Arial"/>
          <w:b/>
          <w:sz w:val="22"/>
          <w:szCs w:val="22"/>
          <w:lang w:val="lv-LV"/>
        </w:rPr>
        <w:t>Tehniskais raksturojums</w:t>
      </w:r>
      <w:r w:rsidRPr="0047777F">
        <w:rPr>
          <w:rFonts w:ascii="Arial" w:hAnsi="Arial" w:cs="Arial"/>
          <w:sz w:val="22"/>
          <w:szCs w:val="22"/>
          <w:lang w:val="lv-LV"/>
        </w:rPr>
        <w:t xml:space="preserve">: </w:t>
      </w:r>
      <w:r w:rsidR="009815AE">
        <w:rPr>
          <w:rFonts w:ascii="Arial" w:hAnsi="Arial" w:cs="Arial"/>
          <w:sz w:val="22"/>
          <w:szCs w:val="22"/>
          <w:lang w:val="lv-LV"/>
        </w:rPr>
        <w:t>piegādātājam</w:t>
      </w:r>
      <w:r w:rsidR="009815AE" w:rsidRPr="00113196">
        <w:rPr>
          <w:rFonts w:ascii="Arial" w:hAnsi="Arial" w:cs="Arial"/>
          <w:sz w:val="22"/>
          <w:szCs w:val="22"/>
          <w:lang w:val="lv-LV"/>
        </w:rPr>
        <w:t xml:space="preserve"> </w:t>
      </w:r>
      <w:r w:rsidR="009815AE">
        <w:rPr>
          <w:rFonts w:ascii="Arial" w:hAnsi="Arial" w:cs="Arial"/>
          <w:sz w:val="22"/>
          <w:szCs w:val="22"/>
          <w:lang w:val="lv-LV"/>
        </w:rPr>
        <w:t>jānodrošina</w:t>
      </w:r>
      <w:r w:rsidR="009815AE" w:rsidRPr="00113196">
        <w:rPr>
          <w:rFonts w:ascii="Arial" w:hAnsi="Arial" w:cs="Arial"/>
          <w:sz w:val="22"/>
          <w:szCs w:val="22"/>
          <w:lang w:val="lv-LV"/>
        </w:rPr>
        <w:t xml:space="preserve"> </w:t>
      </w:r>
      <w:r w:rsidR="003826AF">
        <w:rPr>
          <w:rFonts w:ascii="Arial" w:hAnsi="Arial" w:cs="Arial"/>
          <w:sz w:val="22"/>
          <w:szCs w:val="22"/>
          <w:lang w:val="lv-LV"/>
        </w:rPr>
        <w:t>N</w:t>
      </w:r>
      <w:r w:rsidR="009815AE">
        <w:rPr>
          <w:rFonts w:ascii="Arial" w:hAnsi="Arial" w:cs="Arial"/>
          <w:sz w:val="22"/>
          <w:szCs w:val="22"/>
          <w:lang w:val="lv-LV"/>
        </w:rPr>
        <w:t xml:space="preserve">olikuma prasībām atbilstoša </w:t>
      </w:r>
      <w:r w:rsidR="00A57408">
        <w:rPr>
          <w:rFonts w:ascii="Arial" w:hAnsi="Arial" w:cs="Arial"/>
          <w:sz w:val="22"/>
          <w:szCs w:val="22"/>
          <w:lang w:val="lv-LV"/>
        </w:rPr>
        <w:t>P</w:t>
      </w:r>
      <w:r w:rsidR="009815AE">
        <w:rPr>
          <w:rFonts w:ascii="Arial" w:hAnsi="Arial" w:cs="Arial"/>
          <w:sz w:val="22"/>
          <w:szCs w:val="22"/>
          <w:lang w:val="lv-LV"/>
        </w:rPr>
        <w:t>rece (</w:t>
      </w:r>
      <w:r w:rsidR="00522D86">
        <w:rPr>
          <w:rFonts w:ascii="Arial" w:hAnsi="Arial" w:cs="Arial"/>
          <w:sz w:val="22"/>
          <w:szCs w:val="22"/>
          <w:lang w:val="lv-LV"/>
        </w:rPr>
        <w:t>tehniskā gāze</w:t>
      </w:r>
      <w:r w:rsidR="009815AE">
        <w:rPr>
          <w:rFonts w:ascii="Arial" w:hAnsi="Arial" w:cs="Arial"/>
          <w:sz w:val="22"/>
          <w:szCs w:val="22"/>
          <w:lang w:val="lv-LV"/>
        </w:rPr>
        <w:t>) ar standartiem atbilstošu</w:t>
      </w:r>
      <w:r w:rsidR="009815AE" w:rsidRPr="00113196">
        <w:rPr>
          <w:rFonts w:ascii="Arial" w:hAnsi="Arial" w:cs="Arial"/>
          <w:sz w:val="22"/>
          <w:szCs w:val="22"/>
          <w:lang w:val="lv-LV"/>
        </w:rPr>
        <w:t xml:space="preserve"> ražošanas kvalitāti</w:t>
      </w:r>
      <w:r w:rsidR="009815AE">
        <w:rPr>
          <w:rFonts w:ascii="Arial" w:hAnsi="Arial" w:cs="Arial"/>
          <w:sz w:val="22"/>
          <w:szCs w:val="22"/>
          <w:lang w:val="lv-LV"/>
        </w:rPr>
        <w:t>.</w:t>
      </w:r>
    </w:p>
    <w:p w14:paraId="5B4EFF5B" w14:textId="2C867A20" w:rsidR="00915D2C" w:rsidRDefault="00915D2C" w:rsidP="00915D2C">
      <w:pPr>
        <w:jc w:val="both"/>
        <w:rPr>
          <w:rFonts w:ascii="Arial" w:hAnsi="Arial" w:cs="Arial"/>
          <w:bCs/>
          <w:sz w:val="22"/>
          <w:szCs w:val="22"/>
          <w:lang w:val="lv-LV"/>
        </w:rPr>
      </w:pPr>
    </w:p>
    <w:p w14:paraId="3E07DCCA" w14:textId="3A9F80BD" w:rsidR="00255676" w:rsidRDefault="00255676" w:rsidP="00915D2C">
      <w:pPr>
        <w:jc w:val="both"/>
        <w:rPr>
          <w:rFonts w:ascii="Arial" w:hAnsi="Arial" w:cs="Arial"/>
          <w:bCs/>
          <w:sz w:val="22"/>
          <w:szCs w:val="22"/>
          <w:lang w:val="lv-LV"/>
        </w:rPr>
      </w:pPr>
    </w:p>
    <w:p w14:paraId="141AB87E" w14:textId="77777777" w:rsidR="00255676" w:rsidRPr="00AA64A5" w:rsidRDefault="00255676" w:rsidP="00915D2C">
      <w:pPr>
        <w:jc w:val="both"/>
        <w:rPr>
          <w:rFonts w:ascii="Arial" w:hAnsi="Arial" w:cs="Arial"/>
          <w:bCs/>
          <w:sz w:val="22"/>
          <w:szCs w:val="22"/>
          <w:lang w:val="lv-LV"/>
        </w:rPr>
      </w:pPr>
    </w:p>
    <w:p w14:paraId="00A72A64" w14:textId="77777777" w:rsidR="008B3047" w:rsidRPr="00AA64A5" w:rsidRDefault="008B3047" w:rsidP="008B3047">
      <w:pPr>
        <w:rPr>
          <w:rFonts w:ascii="Arial" w:hAnsi="Arial" w:cs="Arial"/>
          <w:b/>
          <w:sz w:val="22"/>
          <w:szCs w:val="22"/>
          <w:lang w:val="lv-LV"/>
        </w:rPr>
      </w:pPr>
    </w:p>
    <w:p w14:paraId="2811FA1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lastRenderedPageBreak/>
        <w:t>Pretendentu atlases prasības un piedāvājumā iekļaujamā informācija</w:t>
      </w:r>
      <w:r w:rsidR="00EC363A" w:rsidRPr="00AA64A5">
        <w:rPr>
          <w:rFonts w:ascii="Arial" w:hAnsi="Arial" w:cs="Arial"/>
          <w:b/>
          <w:caps/>
          <w:sz w:val="22"/>
          <w:szCs w:val="22"/>
          <w:lang w:val="lv-LV"/>
        </w:rPr>
        <w:t xml:space="preserve"> un </w:t>
      </w:r>
      <w:r w:rsidRPr="00AA64A5">
        <w:rPr>
          <w:rFonts w:ascii="Arial" w:hAnsi="Arial" w:cs="Arial"/>
          <w:b/>
          <w:caps/>
          <w:sz w:val="22"/>
          <w:szCs w:val="22"/>
          <w:lang w:val="lv-LV"/>
        </w:rPr>
        <w:t>dokumenti</w:t>
      </w:r>
    </w:p>
    <w:p w14:paraId="54B54F27" w14:textId="77777777" w:rsidR="008B3047" w:rsidRPr="00AA64A5" w:rsidRDefault="008B3047" w:rsidP="008B3047">
      <w:pPr>
        <w:rPr>
          <w:rFonts w:ascii="Arial" w:hAnsi="Arial" w:cs="Arial"/>
          <w:b/>
          <w:sz w:val="22"/>
          <w:szCs w:val="22"/>
          <w:lang w:val="lv-LV"/>
        </w:rPr>
      </w:pPr>
    </w:p>
    <w:p w14:paraId="4AAA72FB" w14:textId="77777777" w:rsidR="00113196" w:rsidRPr="000B38F7" w:rsidRDefault="00113196" w:rsidP="00113196">
      <w:pPr>
        <w:ind w:firstLine="426"/>
        <w:jc w:val="both"/>
        <w:rPr>
          <w:rFonts w:ascii="Arial" w:hAnsi="Arial" w:cs="Arial"/>
          <w:b/>
          <w:caps/>
          <w:sz w:val="22"/>
          <w:szCs w:val="22"/>
          <w:lang w:val="lv-LV"/>
        </w:rPr>
      </w:pPr>
      <w:r w:rsidRPr="000B38F7">
        <w:rPr>
          <w:rFonts w:ascii="Arial" w:hAnsi="Arial" w:cs="Arial"/>
          <w:bCs/>
          <w:sz w:val="22"/>
          <w:szCs w:val="22"/>
          <w:lang w:val="lv-LV"/>
        </w:rPr>
        <w:t xml:space="preserve">Pretendentam jāatbilst šādiem </w:t>
      </w:r>
      <w:r w:rsidR="00423B35">
        <w:rPr>
          <w:rFonts w:ascii="Arial" w:hAnsi="Arial" w:cs="Arial"/>
          <w:bCs/>
          <w:sz w:val="22"/>
          <w:szCs w:val="22"/>
          <w:lang w:val="lv-LV"/>
        </w:rPr>
        <w:t>P</w:t>
      </w:r>
      <w:r w:rsidRPr="000B38F7">
        <w:rPr>
          <w:rFonts w:ascii="Arial" w:hAnsi="Arial" w:cs="Arial"/>
          <w:bCs/>
          <w:sz w:val="22"/>
          <w:szCs w:val="22"/>
          <w:lang w:val="lv-LV"/>
        </w:rPr>
        <w:t xml:space="preserve">retendentu atlases </w:t>
      </w:r>
      <w:r>
        <w:rPr>
          <w:rFonts w:ascii="Arial" w:hAnsi="Arial" w:cs="Arial"/>
          <w:bCs/>
          <w:sz w:val="22"/>
          <w:szCs w:val="22"/>
          <w:lang w:val="lv-LV"/>
        </w:rPr>
        <w:t>(kvalifikācijas) nosacījumiem</w:t>
      </w:r>
      <w:r w:rsidRPr="000B38F7">
        <w:rPr>
          <w:rFonts w:ascii="Arial" w:hAnsi="Arial" w:cs="Arial"/>
          <w:bCs/>
          <w:sz w:val="22"/>
          <w:szCs w:val="22"/>
          <w:lang w:val="lv-LV"/>
        </w:rPr>
        <w:t xml:space="preserve"> un ar piedāvājumu jāiesniedz šāda informācija un dokumenti:</w:t>
      </w:r>
    </w:p>
    <w:tbl>
      <w:tblPr>
        <w:tblStyle w:val="Reatabula"/>
        <w:tblW w:w="9634" w:type="dxa"/>
        <w:tblLook w:val="04A0" w:firstRow="1" w:lastRow="0" w:firstColumn="1" w:lastColumn="0" w:noHBand="0" w:noVBand="1"/>
      </w:tblPr>
      <w:tblGrid>
        <w:gridCol w:w="767"/>
        <w:gridCol w:w="3481"/>
        <w:gridCol w:w="2835"/>
        <w:gridCol w:w="2551"/>
      </w:tblGrid>
      <w:tr w:rsidR="00113196" w:rsidRPr="00143965" w14:paraId="03D4423A" w14:textId="77777777" w:rsidTr="00D0008A">
        <w:trPr>
          <w:trHeight w:val="430"/>
        </w:trPr>
        <w:tc>
          <w:tcPr>
            <w:tcW w:w="767" w:type="dxa"/>
            <w:vMerge w:val="restart"/>
            <w:shd w:val="clear" w:color="auto" w:fill="F2F2F2" w:themeFill="background1" w:themeFillShade="F2"/>
            <w:vAlign w:val="center"/>
          </w:tcPr>
          <w:p w14:paraId="0809E73F" w14:textId="77777777" w:rsidR="00113196" w:rsidRPr="00143965" w:rsidRDefault="00113196" w:rsidP="001910A9">
            <w:pPr>
              <w:jc w:val="center"/>
              <w:rPr>
                <w:rFonts w:ascii="Arial" w:hAnsi="Arial" w:cs="Arial"/>
                <w:b/>
                <w:sz w:val="22"/>
                <w:szCs w:val="22"/>
                <w:lang w:val="lv-LV"/>
              </w:rPr>
            </w:pPr>
            <w:r w:rsidRPr="00143965">
              <w:rPr>
                <w:rFonts w:ascii="Arial" w:hAnsi="Arial" w:cs="Arial"/>
                <w:b/>
                <w:sz w:val="22"/>
                <w:szCs w:val="22"/>
                <w:lang w:val="lv-LV"/>
              </w:rPr>
              <w:t>Nr.</w:t>
            </w:r>
          </w:p>
          <w:p w14:paraId="7EF90A1D" w14:textId="77777777" w:rsidR="00113196" w:rsidRPr="00143965" w:rsidRDefault="00113196" w:rsidP="001910A9">
            <w:pPr>
              <w:jc w:val="center"/>
              <w:rPr>
                <w:rFonts w:ascii="Arial" w:hAnsi="Arial" w:cs="Arial"/>
                <w:b/>
                <w:sz w:val="22"/>
                <w:szCs w:val="22"/>
                <w:lang w:val="lv-LV"/>
              </w:rPr>
            </w:pPr>
            <w:r w:rsidRPr="00143965">
              <w:rPr>
                <w:rFonts w:ascii="Arial" w:hAnsi="Arial" w:cs="Arial"/>
                <w:b/>
                <w:sz w:val="22"/>
                <w:szCs w:val="22"/>
                <w:lang w:val="lv-LV"/>
              </w:rPr>
              <w:t>p.k.</w:t>
            </w:r>
          </w:p>
        </w:tc>
        <w:tc>
          <w:tcPr>
            <w:tcW w:w="3481" w:type="dxa"/>
            <w:vMerge w:val="restart"/>
            <w:shd w:val="clear" w:color="auto" w:fill="F2F2F2" w:themeFill="background1" w:themeFillShade="F2"/>
            <w:vAlign w:val="center"/>
          </w:tcPr>
          <w:p w14:paraId="3305FD83" w14:textId="77777777" w:rsidR="00113196" w:rsidRPr="00143965" w:rsidRDefault="00113196" w:rsidP="001910A9">
            <w:pPr>
              <w:jc w:val="center"/>
              <w:rPr>
                <w:rFonts w:ascii="Arial" w:hAnsi="Arial" w:cs="Arial"/>
                <w:b/>
                <w:caps/>
                <w:sz w:val="22"/>
                <w:szCs w:val="22"/>
                <w:lang w:val="lv-LV"/>
              </w:rPr>
            </w:pPr>
            <w:r w:rsidRPr="00143965">
              <w:rPr>
                <w:rFonts w:ascii="Arial" w:hAnsi="Arial" w:cs="Arial"/>
                <w:b/>
                <w:sz w:val="22"/>
                <w:szCs w:val="22"/>
                <w:lang w:val="lv-LV"/>
              </w:rPr>
              <w:t>Pretendentu atlases prasības</w:t>
            </w:r>
          </w:p>
        </w:tc>
        <w:tc>
          <w:tcPr>
            <w:tcW w:w="5386" w:type="dxa"/>
            <w:gridSpan w:val="2"/>
            <w:shd w:val="clear" w:color="auto" w:fill="F2F2F2" w:themeFill="background1" w:themeFillShade="F2"/>
            <w:vAlign w:val="center"/>
          </w:tcPr>
          <w:p w14:paraId="07DB518D" w14:textId="77777777" w:rsidR="00113196" w:rsidRPr="00143965" w:rsidRDefault="00113196" w:rsidP="001910A9">
            <w:pPr>
              <w:overflowPunct w:val="0"/>
              <w:autoSpaceDE w:val="0"/>
              <w:autoSpaceDN w:val="0"/>
              <w:adjustRightInd w:val="0"/>
              <w:jc w:val="center"/>
              <w:textAlignment w:val="baseline"/>
              <w:rPr>
                <w:rFonts w:ascii="Arial" w:hAnsi="Arial" w:cs="Arial"/>
                <w:i/>
                <w:sz w:val="22"/>
                <w:szCs w:val="22"/>
                <w:lang w:val="lv-LV"/>
              </w:rPr>
            </w:pPr>
            <w:r w:rsidRPr="00143965">
              <w:rPr>
                <w:rFonts w:ascii="Arial" w:hAnsi="Arial" w:cs="Arial"/>
                <w:b/>
                <w:iCs/>
                <w:sz w:val="22"/>
                <w:szCs w:val="22"/>
                <w:lang w:val="lv-LV"/>
              </w:rPr>
              <w:t>Iesniedzamā informācija, dokumenti:</w:t>
            </w:r>
          </w:p>
        </w:tc>
      </w:tr>
      <w:tr w:rsidR="00113196" w:rsidRPr="00143965" w14:paraId="604B4C2D" w14:textId="77777777" w:rsidTr="00D0008A">
        <w:trPr>
          <w:trHeight w:val="430"/>
        </w:trPr>
        <w:tc>
          <w:tcPr>
            <w:tcW w:w="767" w:type="dxa"/>
            <w:vMerge/>
            <w:shd w:val="clear" w:color="auto" w:fill="F2F2F2" w:themeFill="background1" w:themeFillShade="F2"/>
            <w:vAlign w:val="center"/>
          </w:tcPr>
          <w:p w14:paraId="00FD60CC" w14:textId="77777777" w:rsidR="00113196" w:rsidRPr="00143965" w:rsidRDefault="00113196" w:rsidP="001910A9">
            <w:pPr>
              <w:jc w:val="center"/>
              <w:rPr>
                <w:rFonts w:ascii="Arial" w:hAnsi="Arial" w:cs="Arial"/>
                <w:b/>
                <w:sz w:val="22"/>
                <w:szCs w:val="22"/>
                <w:lang w:val="lv-LV"/>
              </w:rPr>
            </w:pPr>
          </w:p>
        </w:tc>
        <w:tc>
          <w:tcPr>
            <w:tcW w:w="3481" w:type="dxa"/>
            <w:vMerge/>
            <w:shd w:val="clear" w:color="auto" w:fill="F2F2F2" w:themeFill="background1" w:themeFillShade="F2"/>
            <w:vAlign w:val="center"/>
          </w:tcPr>
          <w:p w14:paraId="13772EA8" w14:textId="77777777" w:rsidR="00113196" w:rsidRPr="00143965" w:rsidRDefault="00113196" w:rsidP="001910A9">
            <w:pPr>
              <w:jc w:val="center"/>
              <w:rPr>
                <w:rFonts w:ascii="Arial" w:hAnsi="Arial" w:cs="Arial"/>
                <w:b/>
                <w:sz w:val="22"/>
                <w:szCs w:val="22"/>
                <w:lang w:val="lv-LV"/>
              </w:rPr>
            </w:pPr>
          </w:p>
        </w:tc>
        <w:tc>
          <w:tcPr>
            <w:tcW w:w="2835" w:type="dxa"/>
            <w:shd w:val="clear" w:color="auto" w:fill="F2F2F2" w:themeFill="background1" w:themeFillShade="F2"/>
            <w:vAlign w:val="center"/>
          </w:tcPr>
          <w:p w14:paraId="5E458D84" w14:textId="77777777" w:rsidR="00113196" w:rsidRPr="008B38C3" w:rsidRDefault="00113196" w:rsidP="001910A9">
            <w:pPr>
              <w:overflowPunct w:val="0"/>
              <w:autoSpaceDE w:val="0"/>
              <w:autoSpaceDN w:val="0"/>
              <w:adjustRightInd w:val="0"/>
              <w:jc w:val="center"/>
              <w:textAlignment w:val="baseline"/>
              <w:rPr>
                <w:rFonts w:ascii="Arial" w:hAnsi="Arial" w:cs="Arial"/>
                <w:b/>
                <w:i/>
                <w:sz w:val="22"/>
                <w:szCs w:val="22"/>
                <w:lang w:val="lv-LV"/>
              </w:rPr>
            </w:pPr>
            <w:r>
              <w:rPr>
                <w:rFonts w:ascii="Arial" w:hAnsi="Arial" w:cs="Arial"/>
                <w:b/>
                <w:i/>
                <w:sz w:val="22"/>
                <w:szCs w:val="22"/>
                <w:lang w:val="lv-LV"/>
              </w:rPr>
              <w:t xml:space="preserve">Latvijā reģistrētiem </w:t>
            </w:r>
            <w:r w:rsidR="00423B35">
              <w:rPr>
                <w:rFonts w:ascii="Arial" w:hAnsi="Arial" w:cs="Arial"/>
                <w:b/>
                <w:i/>
                <w:sz w:val="22"/>
                <w:szCs w:val="22"/>
                <w:lang w:val="lv-LV"/>
              </w:rPr>
              <w:t>P</w:t>
            </w:r>
            <w:r>
              <w:rPr>
                <w:rFonts w:ascii="Arial" w:hAnsi="Arial" w:cs="Arial"/>
                <w:b/>
                <w:i/>
                <w:sz w:val="22"/>
                <w:szCs w:val="22"/>
                <w:lang w:val="lv-LV"/>
              </w:rPr>
              <w:t>retendentiem</w:t>
            </w:r>
          </w:p>
        </w:tc>
        <w:tc>
          <w:tcPr>
            <w:tcW w:w="2551" w:type="dxa"/>
            <w:shd w:val="clear" w:color="auto" w:fill="F2F2F2" w:themeFill="background1" w:themeFillShade="F2"/>
            <w:vAlign w:val="center"/>
          </w:tcPr>
          <w:p w14:paraId="2D52E5EC" w14:textId="77777777" w:rsidR="00113196" w:rsidRPr="008B38C3" w:rsidRDefault="00113196" w:rsidP="001910A9">
            <w:pPr>
              <w:overflowPunct w:val="0"/>
              <w:autoSpaceDE w:val="0"/>
              <w:autoSpaceDN w:val="0"/>
              <w:adjustRightInd w:val="0"/>
              <w:jc w:val="center"/>
              <w:textAlignment w:val="baseline"/>
              <w:rPr>
                <w:rFonts w:ascii="Arial" w:hAnsi="Arial" w:cs="Arial"/>
                <w:b/>
                <w:i/>
                <w:sz w:val="22"/>
                <w:szCs w:val="22"/>
                <w:lang w:val="lv-LV"/>
              </w:rPr>
            </w:pPr>
            <w:r w:rsidRPr="008B38C3">
              <w:rPr>
                <w:rFonts w:ascii="Arial" w:hAnsi="Arial" w:cs="Arial"/>
                <w:b/>
                <w:i/>
                <w:sz w:val="22"/>
                <w:szCs w:val="22"/>
                <w:lang w:val="lv-LV"/>
              </w:rPr>
              <w:t xml:space="preserve">Ārvalstīs reģistrētiem </w:t>
            </w:r>
            <w:r w:rsidR="00423B35">
              <w:rPr>
                <w:rFonts w:ascii="Arial" w:hAnsi="Arial" w:cs="Arial"/>
                <w:b/>
                <w:i/>
                <w:sz w:val="22"/>
                <w:szCs w:val="22"/>
                <w:lang w:val="lv-LV"/>
              </w:rPr>
              <w:t>P</w:t>
            </w:r>
            <w:r w:rsidRPr="008B38C3">
              <w:rPr>
                <w:rFonts w:ascii="Arial" w:hAnsi="Arial" w:cs="Arial"/>
                <w:b/>
                <w:i/>
                <w:sz w:val="22"/>
                <w:szCs w:val="22"/>
                <w:lang w:val="lv-LV"/>
              </w:rPr>
              <w:t>retendentiem</w:t>
            </w:r>
          </w:p>
        </w:tc>
      </w:tr>
      <w:tr w:rsidR="00113196" w:rsidRPr="00143965" w14:paraId="5487619F" w14:textId="77777777" w:rsidTr="00D0008A">
        <w:tc>
          <w:tcPr>
            <w:tcW w:w="767" w:type="dxa"/>
            <w:tcBorders>
              <w:bottom w:val="nil"/>
            </w:tcBorders>
          </w:tcPr>
          <w:p w14:paraId="43B63217" w14:textId="77777777" w:rsidR="00113196" w:rsidRPr="00143965" w:rsidRDefault="00113196" w:rsidP="001910A9">
            <w:pPr>
              <w:rPr>
                <w:rFonts w:ascii="Arial" w:hAnsi="Arial" w:cs="Arial"/>
                <w:b/>
                <w:bCs/>
                <w:sz w:val="22"/>
                <w:szCs w:val="22"/>
                <w:lang w:val="lv-LV"/>
              </w:rPr>
            </w:pPr>
            <w:r>
              <w:rPr>
                <w:rFonts w:ascii="Arial" w:hAnsi="Arial" w:cs="Arial"/>
                <w:b/>
                <w:bCs/>
                <w:sz w:val="22"/>
                <w:szCs w:val="22"/>
                <w:lang w:val="lv-LV"/>
              </w:rPr>
              <w:t>3</w:t>
            </w:r>
            <w:r w:rsidRPr="00143965">
              <w:rPr>
                <w:rFonts w:ascii="Arial" w:hAnsi="Arial" w:cs="Arial"/>
                <w:b/>
                <w:bCs/>
                <w:sz w:val="22"/>
                <w:szCs w:val="22"/>
                <w:lang w:val="lv-LV"/>
              </w:rPr>
              <w:t>.1.</w:t>
            </w:r>
          </w:p>
        </w:tc>
        <w:tc>
          <w:tcPr>
            <w:tcW w:w="8867" w:type="dxa"/>
            <w:gridSpan w:val="3"/>
          </w:tcPr>
          <w:p w14:paraId="3FAC6ABB" w14:textId="77777777" w:rsidR="00113196" w:rsidRPr="00143965" w:rsidRDefault="00113196" w:rsidP="001910A9">
            <w:pPr>
              <w:rPr>
                <w:rFonts w:ascii="Arial" w:hAnsi="Arial" w:cs="Arial"/>
                <w:b/>
                <w:bCs/>
                <w:sz w:val="22"/>
                <w:szCs w:val="22"/>
                <w:lang w:val="lv-LV"/>
              </w:rPr>
            </w:pPr>
            <w:r w:rsidRPr="00143965">
              <w:rPr>
                <w:rFonts w:ascii="Arial" w:hAnsi="Arial" w:cs="Arial"/>
                <w:b/>
                <w:bCs/>
                <w:sz w:val="22"/>
                <w:szCs w:val="22"/>
                <w:lang w:val="lv-LV"/>
              </w:rPr>
              <w:t xml:space="preserve">Pretendents apliecina dalību </w:t>
            </w:r>
            <w:r w:rsidR="004B5C39">
              <w:rPr>
                <w:rFonts w:ascii="Arial" w:hAnsi="Arial" w:cs="Arial"/>
                <w:b/>
                <w:bCs/>
                <w:sz w:val="22"/>
                <w:szCs w:val="22"/>
                <w:lang w:val="lv-LV"/>
              </w:rPr>
              <w:t>S</w:t>
            </w:r>
            <w:r w:rsidRPr="00143965">
              <w:rPr>
                <w:rFonts w:ascii="Arial" w:hAnsi="Arial" w:cs="Arial"/>
                <w:b/>
                <w:bCs/>
                <w:sz w:val="22"/>
                <w:szCs w:val="22"/>
                <w:lang w:val="lv-LV"/>
              </w:rPr>
              <w:t>arunu procedūrā</w:t>
            </w:r>
          </w:p>
        </w:tc>
      </w:tr>
      <w:tr w:rsidR="00113196" w:rsidRPr="00143965" w14:paraId="39B01C9C" w14:textId="77777777" w:rsidTr="00D0008A">
        <w:trPr>
          <w:trHeight w:val="1052"/>
        </w:trPr>
        <w:tc>
          <w:tcPr>
            <w:tcW w:w="767" w:type="dxa"/>
            <w:tcBorders>
              <w:bottom w:val="single" w:sz="4" w:space="0" w:color="auto"/>
            </w:tcBorders>
          </w:tcPr>
          <w:p w14:paraId="68B8FADC" w14:textId="77777777" w:rsidR="00113196" w:rsidRPr="00143965" w:rsidRDefault="00113196" w:rsidP="001910A9">
            <w:pPr>
              <w:rPr>
                <w:rFonts w:ascii="Arial" w:hAnsi="Arial" w:cs="Arial"/>
                <w:sz w:val="22"/>
                <w:szCs w:val="22"/>
                <w:lang w:val="lv-LV"/>
              </w:rPr>
            </w:pPr>
            <w:r w:rsidRPr="00143965">
              <w:rPr>
                <w:rFonts w:ascii="Arial" w:hAnsi="Arial" w:cs="Arial"/>
                <w:sz w:val="22"/>
                <w:szCs w:val="22"/>
                <w:lang w:val="lv-LV"/>
              </w:rPr>
              <w:t>3</w:t>
            </w:r>
            <w:r>
              <w:rPr>
                <w:rFonts w:ascii="Arial" w:hAnsi="Arial" w:cs="Arial"/>
                <w:sz w:val="22"/>
                <w:szCs w:val="22"/>
                <w:lang w:val="lv-LV"/>
              </w:rPr>
              <w:t>.1</w:t>
            </w:r>
            <w:r w:rsidRPr="00143965">
              <w:rPr>
                <w:rFonts w:ascii="Arial" w:hAnsi="Arial" w:cs="Arial"/>
                <w:sz w:val="22"/>
                <w:szCs w:val="22"/>
                <w:lang w:val="lv-LV"/>
              </w:rPr>
              <w:t>.1.</w:t>
            </w:r>
          </w:p>
        </w:tc>
        <w:tc>
          <w:tcPr>
            <w:tcW w:w="3481" w:type="dxa"/>
            <w:tcBorders>
              <w:bottom w:val="nil"/>
            </w:tcBorders>
          </w:tcPr>
          <w:p w14:paraId="1B7CAB8E" w14:textId="77777777" w:rsidR="00113196" w:rsidRPr="00143965" w:rsidRDefault="00113196" w:rsidP="001910A9">
            <w:pPr>
              <w:jc w:val="both"/>
              <w:rPr>
                <w:rFonts w:ascii="Arial" w:hAnsi="Arial" w:cs="Arial"/>
                <w:b/>
                <w:caps/>
                <w:sz w:val="22"/>
                <w:szCs w:val="22"/>
                <w:lang w:val="lv-LV"/>
              </w:rPr>
            </w:pPr>
            <w:r>
              <w:rPr>
                <w:rFonts w:ascii="Arial" w:hAnsi="Arial" w:cs="Arial"/>
                <w:sz w:val="22"/>
                <w:szCs w:val="22"/>
                <w:lang w:val="lv-LV"/>
              </w:rPr>
              <w:t>J</w:t>
            </w:r>
            <w:r w:rsidRPr="00143965">
              <w:rPr>
                <w:rFonts w:ascii="Arial" w:hAnsi="Arial" w:cs="Arial"/>
                <w:sz w:val="22"/>
                <w:szCs w:val="22"/>
                <w:lang w:val="lv-LV"/>
              </w:rPr>
              <w:t xml:space="preserve">āiesniedz pieteikums par piedalīšanos </w:t>
            </w:r>
            <w:r w:rsidR="004B5C39">
              <w:rPr>
                <w:rFonts w:ascii="Arial" w:hAnsi="Arial" w:cs="Arial"/>
                <w:sz w:val="22"/>
                <w:szCs w:val="22"/>
                <w:lang w:val="lv-LV"/>
              </w:rPr>
              <w:t>S</w:t>
            </w:r>
            <w:r w:rsidRPr="00143965">
              <w:rPr>
                <w:rFonts w:ascii="Arial" w:hAnsi="Arial" w:cs="Arial"/>
                <w:sz w:val="22"/>
                <w:szCs w:val="22"/>
                <w:lang w:val="lv-LV"/>
              </w:rPr>
              <w:t xml:space="preserve">arunu procedūrā atbilstoši </w:t>
            </w:r>
            <w:r w:rsidR="003826AF">
              <w:rPr>
                <w:rFonts w:ascii="Arial" w:hAnsi="Arial" w:cs="Arial"/>
                <w:sz w:val="22"/>
                <w:szCs w:val="22"/>
                <w:lang w:val="lv-LV"/>
              </w:rPr>
              <w:t>N</w:t>
            </w:r>
            <w:r w:rsidRPr="00143965">
              <w:rPr>
                <w:rFonts w:ascii="Arial" w:hAnsi="Arial" w:cs="Arial"/>
                <w:sz w:val="22"/>
                <w:szCs w:val="22"/>
                <w:lang w:val="lv-LV"/>
              </w:rPr>
              <w:t>olikumā paredzētajai formai</w:t>
            </w:r>
            <w:r>
              <w:rPr>
                <w:rFonts w:ascii="Arial" w:hAnsi="Arial" w:cs="Arial"/>
                <w:sz w:val="22"/>
                <w:szCs w:val="22"/>
                <w:lang w:val="lv-LV"/>
              </w:rPr>
              <w:t>, kas ietver arī piekrišanas apliecinājumu iepirkuma noteikumiem.</w:t>
            </w:r>
          </w:p>
        </w:tc>
        <w:tc>
          <w:tcPr>
            <w:tcW w:w="5386" w:type="dxa"/>
            <w:gridSpan w:val="2"/>
          </w:tcPr>
          <w:p w14:paraId="18CE3411" w14:textId="77777777" w:rsidR="00113196" w:rsidRPr="00143965" w:rsidRDefault="00113196" w:rsidP="001910A9">
            <w:pPr>
              <w:jc w:val="both"/>
              <w:rPr>
                <w:rFonts w:ascii="Arial" w:hAnsi="Arial" w:cs="Arial"/>
                <w:b/>
                <w:caps/>
                <w:sz w:val="22"/>
                <w:szCs w:val="22"/>
                <w:lang w:val="lv-LV"/>
              </w:rPr>
            </w:pPr>
            <w:r w:rsidRPr="00143965">
              <w:rPr>
                <w:rFonts w:ascii="Arial" w:hAnsi="Arial" w:cs="Arial"/>
                <w:b/>
                <w:sz w:val="22"/>
                <w:szCs w:val="22"/>
                <w:lang w:val="lv-LV"/>
              </w:rPr>
              <w:t>Pieteikums</w:t>
            </w:r>
            <w:r w:rsidRPr="00143965">
              <w:rPr>
                <w:rFonts w:ascii="Arial" w:hAnsi="Arial" w:cs="Arial"/>
                <w:bCs/>
                <w:sz w:val="22"/>
                <w:szCs w:val="22"/>
                <w:lang w:val="lv-LV"/>
              </w:rPr>
              <w:t xml:space="preserve"> </w:t>
            </w:r>
            <w:r w:rsidRPr="00143965">
              <w:rPr>
                <w:rFonts w:ascii="Arial" w:hAnsi="Arial" w:cs="Arial"/>
                <w:sz w:val="22"/>
                <w:szCs w:val="22"/>
                <w:lang w:val="lv-LV"/>
              </w:rPr>
              <w:t xml:space="preserve">dalībai </w:t>
            </w:r>
            <w:r w:rsidR="004B5C39">
              <w:rPr>
                <w:rFonts w:ascii="Arial" w:hAnsi="Arial" w:cs="Arial"/>
                <w:sz w:val="22"/>
                <w:szCs w:val="22"/>
                <w:lang w:val="lv-LV"/>
              </w:rPr>
              <w:t>S</w:t>
            </w:r>
            <w:r w:rsidRPr="00143965">
              <w:rPr>
                <w:rFonts w:ascii="Arial" w:hAnsi="Arial" w:cs="Arial"/>
                <w:sz w:val="22"/>
                <w:szCs w:val="22"/>
                <w:lang w:val="lv-LV"/>
              </w:rPr>
              <w:t xml:space="preserve">arunu procedūrā (veidlapas forma </w:t>
            </w:r>
            <w:r w:rsidR="003826AF">
              <w:rPr>
                <w:rFonts w:ascii="Arial" w:hAnsi="Arial" w:cs="Arial"/>
                <w:sz w:val="22"/>
                <w:szCs w:val="22"/>
                <w:lang w:val="lv-LV"/>
              </w:rPr>
              <w:t>N</w:t>
            </w:r>
            <w:r w:rsidRPr="00C418B8">
              <w:rPr>
                <w:rFonts w:ascii="Arial" w:hAnsi="Arial" w:cs="Arial"/>
                <w:sz w:val="22"/>
                <w:szCs w:val="22"/>
                <w:lang w:val="lv-LV"/>
              </w:rPr>
              <w:t>olikuma 2.</w:t>
            </w:r>
            <w:r w:rsidR="00B7470A">
              <w:rPr>
                <w:rFonts w:ascii="Arial" w:hAnsi="Arial" w:cs="Arial"/>
                <w:sz w:val="22"/>
                <w:szCs w:val="22"/>
                <w:lang w:val="lv-LV"/>
              </w:rPr>
              <w:t xml:space="preserve"> </w:t>
            </w:r>
            <w:r w:rsidRPr="00C418B8">
              <w:rPr>
                <w:rFonts w:ascii="Arial" w:hAnsi="Arial" w:cs="Arial"/>
                <w:sz w:val="22"/>
                <w:szCs w:val="22"/>
                <w:lang w:val="lv-LV"/>
              </w:rPr>
              <w:t>pielikumā).</w:t>
            </w:r>
          </w:p>
        </w:tc>
      </w:tr>
      <w:tr w:rsidR="00113196" w:rsidRPr="00134A72" w14:paraId="784975BC" w14:textId="77777777" w:rsidTr="00D0008A">
        <w:trPr>
          <w:trHeight w:val="6728"/>
        </w:trPr>
        <w:tc>
          <w:tcPr>
            <w:tcW w:w="767" w:type="dxa"/>
            <w:tcBorders>
              <w:bottom w:val="single" w:sz="4" w:space="0" w:color="auto"/>
            </w:tcBorders>
          </w:tcPr>
          <w:p w14:paraId="34465B7F" w14:textId="77777777" w:rsidR="00113196" w:rsidRPr="00143965" w:rsidRDefault="00113196" w:rsidP="001910A9">
            <w:pPr>
              <w:rPr>
                <w:rFonts w:ascii="Arial" w:hAnsi="Arial" w:cs="Arial"/>
                <w:sz w:val="22"/>
                <w:szCs w:val="22"/>
                <w:lang w:val="lv-LV"/>
              </w:rPr>
            </w:pPr>
            <w:r w:rsidRPr="00143965">
              <w:rPr>
                <w:rFonts w:ascii="Arial" w:hAnsi="Arial" w:cs="Arial"/>
                <w:sz w:val="22"/>
                <w:szCs w:val="22"/>
                <w:lang w:val="lv-LV"/>
              </w:rPr>
              <w:t>3.1.</w:t>
            </w:r>
            <w:r>
              <w:rPr>
                <w:rFonts w:ascii="Arial" w:hAnsi="Arial" w:cs="Arial"/>
                <w:sz w:val="22"/>
                <w:szCs w:val="22"/>
                <w:lang w:val="lv-LV"/>
              </w:rPr>
              <w:t>2</w:t>
            </w:r>
            <w:r w:rsidRPr="00143965">
              <w:rPr>
                <w:rFonts w:ascii="Arial" w:hAnsi="Arial" w:cs="Arial"/>
                <w:sz w:val="22"/>
                <w:szCs w:val="22"/>
                <w:lang w:val="lv-LV"/>
              </w:rPr>
              <w:t>.</w:t>
            </w:r>
          </w:p>
        </w:tc>
        <w:tc>
          <w:tcPr>
            <w:tcW w:w="3481" w:type="dxa"/>
            <w:tcBorders>
              <w:bottom w:val="nil"/>
            </w:tcBorders>
          </w:tcPr>
          <w:p w14:paraId="0A30F447" w14:textId="77777777" w:rsidR="00113196" w:rsidRPr="001A3F52" w:rsidRDefault="00113196" w:rsidP="001910A9">
            <w:pPr>
              <w:jc w:val="both"/>
              <w:rPr>
                <w:rFonts w:ascii="Arial" w:hAnsi="Arial" w:cs="Arial"/>
                <w:sz w:val="22"/>
                <w:szCs w:val="22"/>
                <w:lang w:val="lv-LV"/>
              </w:rPr>
            </w:pPr>
            <w:r w:rsidRPr="00C418B8">
              <w:rPr>
                <w:rFonts w:ascii="Arial" w:hAnsi="Arial" w:cs="Arial"/>
                <w:sz w:val="22"/>
                <w:szCs w:val="22"/>
                <w:lang w:val="lv-LV"/>
              </w:rPr>
              <w:t xml:space="preserve">Piedāvājuma dokumentus jāparaksta personai ar </w:t>
            </w:r>
            <w:r w:rsidRPr="001A3F52">
              <w:rPr>
                <w:rFonts w:ascii="Arial" w:hAnsi="Arial" w:cs="Arial"/>
                <w:sz w:val="22"/>
                <w:szCs w:val="22"/>
                <w:lang w:val="lv-LV"/>
              </w:rPr>
              <w:t>pārstāvības tiesībām.</w:t>
            </w:r>
          </w:p>
          <w:p w14:paraId="1317F2CE" w14:textId="77777777" w:rsidR="00113196" w:rsidRPr="001A3F52" w:rsidRDefault="00113196" w:rsidP="001910A9">
            <w:pPr>
              <w:rPr>
                <w:rFonts w:ascii="Arial" w:hAnsi="Arial" w:cs="Arial"/>
                <w:b/>
                <w:caps/>
                <w:sz w:val="22"/>
                <w:szCs w:val="22"/>
                <w:lang w:val="lv-LV"/>
              </w:rPr>
            </w:pPr>
          </w:p>
          <w:p w14:paraId="18CA865B" w14:textId="77777777" w:rsidR="00113196" w:rsidRPr="001A3F52" w:rsidRDefault="00113196" w:rsidP="001910A9">
            <w:pPr>
              <w:jc w:val="both"/>
              <w:rPr>
                <w:rFonts w:ascii="Arial" w:hAnsi="Arial" w:cs="Arial"/>
                <w:sz w:val="22"/>
                <w:lang w:val="lv-LV"/>
              </w:rPr>
            </w:pPr>
            <w:r w:rsidRPr="001A3F52">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2C910968" w14:textId="77777777" w:rsidR="00113196" w:rsidRPr="001A3F52" w:rsidRDefault="00113196" w:rsidP="001910A9">
            <w:pPr>
              <w:jc w:val="both"/>
              <w:rPr>
                <w:rFonts w:ascii="Arial" w:hAnsi="Arial" w:cs="Arial"/>
                <w:bCs/>
                <w:sz w:val="22"/>
                <w:szCs w:val="22"/>
                <w:lang w:val="lv-LV"/>
              </w:rPr>
            </w:pPr>
          </w:p>
        </w:tc>
        <w:tc>
          <w:tcPr>
            <w:tcW w:w="2835" w:type="dxa"/>
          </w:tcPr>
          <w:p w14:paraId="5322A509" w14:textId="77777777" w:rsidR="00113196" w:rsidRDefault="00113196" w:rsidP="001910A9">
            <w:pPr>
              <w:ind w:left="29" w:hanging="29"/>
              <w:jc w:val="both"/>
              <w:rPr>
                <w:rFonts w:ascii="Arial" w:hAnsi="Arial" w:cs="Arial"/>
                <w:iCs/>
                <w:sz w:val="22"/>
                <w:szCs w:val="22"/>
                <w:lang w:val="lv-LV"/>
              </w:rPr>
            </w:pPr>
            <w:r>
              <w:rPr>
                <w:rFonts w:ascii="Arial" w:hAnsi="Arial" w:cs="Arial"/>
                <w:iCs/>
                <w:sz w:val="22"/>
                <w:szCs w:val="22"/>
                <w:lang w:val="lv-LV"/>
              </w:rPr>
              <w:t xml:space="preserve">Latvijā reģistrētam </w:t>
            </w:r>
            <w:r w:rsidR="00423B35">
              <w:rPr>
                <w:rFonts w:ascii="Arial" w:hAnsi="Arial" w:cs="Arial"/>
                <w:iCs/>
                <w:sz w:val="22"/>
                <w:szCs w:val="22"/>
                <w:lang w:val="lv-LV"/>
              </w:rPr>
              <w:t>P</w:t>
            </w:r>
            <w:r>
              <w:rPr>
                <w:rFonts w:ascii="Arial" w:hAnsi="Arial" w:cs="Arial"/>
                <w:iCs/>
                <w:sz w:val="22"/>
                <w:szCs w:val="22"/>
                <w:lang w:val="lv-LV"/>
              </w:rPr>
              <w:t xml:space="preserve">retendentam prasības izpildes apliecinošu dokumentu nav jāiesniedz, ja pārstāvību var pārbaudīt publiskajās datubāzēs. </w:t>
            </w:r>
            <w:r w:rsidRPr="00143965">
              <w:rPr>
                <w:rFonts w:ascii="Arial" w:hAnsi="Arial" w:cs="Arial"/>
                <w:iCs/>
                <w:sz w:val="22"/>
                <w:szCs w:val="22"/>
                <w:lang w:val="lv-LV"/>
              </w:rPr>
              <w:t xml:space="preserve">Informāciju </w:t>
            </w:r>
            <w:r w:rsidR="00D8767E">
              <w:rPr>
                <w:rFonts w:ascii="Arial" w:hAnsi="Arial" w:cs="Arial"/>
                <w:iCs/>
                <w:sz w:val="22"/>
                <w:szCs w:val="22"/>
                <w:lang w:val="lv-LV"/>
              </w:rPr>
              <w:t>P</w:t>
            </w:r>
            <w:r w:rsidRPr="00143965">
              <w:rPr>
                <w:rFonts w:ascii="Arial" w:hAnsi="Arial" w:cs="Arial"/>
                <w:iCs/>
                <w:sz w:val="22"/>
                <w:szCs w:val="22"/>
                <w:lang w:val="lv-LV"/>
              </w:rPr>
              <w:t>asūtītājs/</w:t>
            </w:r>
            <w:r w:rsidR="00A1717A">
              <w:rPr>
                <w:rFonts w:ascii="Arial" w:hAnsi="Arial" w:cs="Arial"/>
                <w:iCs/>
                <w:sz w:val="22"/>
                <w:szCs w:val="22"/>
                <w:lang w:val="lv-LV"/>
              </w:rPr>
              <w:t>K</w:t>
            </w:r>
            <w:r w:rsidRPr="00143965">
              <w:rPr>
                <w:rFonts w:ascii="Arial" w:hAnsi="Arial" w:cs="Arial"/>
                <w:iCs/>
                <w:sz w:val="22"/>
                <w:szCs w:val="22"/>
                <w:lang w:val="lv-LV"/>
              </w:rPr>
              <w:t xml:space="preserve">omisija pārbauda par </w:t>
            </w:r>
            <w:r w:rsidR="00423B35">
              <w:rPr>
                <w:rFonts w:ascii="Arial" w:hAnsi="Arial" w:cs="Arial"/>
                <w:iCs/>
                <w:sz w:val="22"/>
                <w:szCs w:val="22"/>
                <w:lang w:val="lv-LV"/>
              </w:rPr>
              <w:t>P</w:t>
            </w:r>
            <w:r w:rsidRPr="00143965">
              <w:rPr>
                <w:rFonts w:ascii="Arial" w:hAnsi="Arial" w:cs="Arial"/>
                <w:iCs/>
                <w:sz w:val="22"/>
                <w:szCs w:val="22"/>
                <w:lang w:val="lv-LV"/>
              </w:rPr>
              <w:t>retendentu Latvijas Republikas Uzņēmumu reģistra tīmekļvietnē:</w:t>
            </w:r>
            <w:r w:rsidRPr="00143965">
              <w:rPr>
                <w:rFonts w:ascii="Arial" w:hAnsi="Arial" w:cs="Arial"/>
                <w:i/>
                <w:sz w:val="22"/>
                <w:szCs w:val="22"/>
                <w:lang w:val="lv-LV"/>
              </w:rPr>
              <w:t xml:space="preserve"> </w:t>
            </w:r>
            <w:hyperlink r:id="rId11" w:history="1">
              <w:r w:rsidR="00950C8A" w:rsidRPr="00E770C3">
                <w:rPr>
                  <w:rStyle w:val="Hipersaite"/>
                  <w:rFonts w:ascii="Arial" w:hAnsi="Arial" w:cs="Arial"/>
                  <w:iCs/>
                  <w:sz w:val="22"/>
                  <w:szCs w:val="22"/>
                  <w:lang w:val="lv-LV"/>
                </w:rPr>
                <w:t>www.ur.gov.lv</w:t>
              </w:r>
            </w:hyperlink>
          </w:p>
          <w:p w14:paraId="73222455" w14:textId="77777777" w:rsidR="00113196" w:rsidRDefault="00113196" w:rsidP="00950C8A">
            <w:pPr>
              <w:jc w:val="both"/>
              <w:rPr>
                <w:rFonts w:ascii="Arial" w:hAnsi="Arial" w:cs="Arial"/>
                <w:sz w:val="22"/>
                <w:szCs w:val="22"/>
                <w:lang w:val="lv-LV"/>
              </w:rPr>
            </w:pPr>
          </w:p>
          <w:p w14:paraId="7FD8B774" w14:textId="77777777" w:rsidR="00113196" w:rsidRPr="00143965" w:rsidRDefault="00113196" w:rsidP="001910A9">
            <w:pPr>
              <w:ind w:left="29" w:hanging="29"/>
              <w:jc w:val="both"/>
              <w:rPr>
                <w:rFonts w:ascii="Arial" w:hAnsi="Arial" w:cs="Arial"/>
                <w:iCs/>
                <w:sz w:val="22"/>
                <w:szCs w:val="22"/>
                <w:lang w:val="lv-LV"/>
              </w:rPr>
            </w:pPr>
            <w:r w:rsidRPr="00456698">
              <w:rPr>
                <w:rFonts w:ascii="Arial" w:hAnsi="Arial" w:cs="Arial"/>
                <w:sz w:val="22"/>
                <w:szCs w:val="22"/>
                <w:lang w:val="lv-LV"/>
              </w:rPr>
              <w:t xml:space="preserve">Ja </w:t>
            </w:r>
            <w:r>
              <w:rPr>
                <w:rFonts w:ascii="Arial" w:hAnsi="Arial" w:cs="Arial"/>
                <w:sz w:val="22"/>
                <w:szCs w:val="22"/>
                <w:lang w:val="lv-LV"/>
              </w:rPr>
              <w:t xml:space="preserve">piedāvājuma </w:t>
            </w:r>
            <w:r w:rsidRPr="00456698">
              <w:rPr>
                <w:rFonts w:ascii="Arial" w:hAnsi="Arial" w:cs="Arial"/>
                <w:sz w:val="22"/>
                <w:szCs w:val="22"/>
                <w:lang w:val="lv-LV"/>
              </w:rPr>
              <w:t xml:space="preserve">dokumentus paraksta pilnvarotā persona, jāiesniedz </w:t>
            </w:r>
            <w:r>
              <w:rPr>
                <w:rFonts w:ascii="Arial" w:hAnsi="Arial" w:cs="Arial"/>
                <w:sz w:val="22"/>
                <w:szCs w:val="22"/>
                <w:lang w:val="lv-LV"/>
              </w:rPr>
              <w:t xml:space="preserve">atbilstošu </w:t>
            </w:r>
            <w:r w:rsidRPr="00456698">
              <w:rPr>
                <w:rFonts w:ascii="Arial" w:hAnsi="Arial" w:cs="Arial"/>
                <w:sz w:val="22"/>
                <w:szCs w:val="22"/>
                <w:lang w:val="lv-LV"/>
              </w:rPr>
              <w:t xml:space="preserve">piešķirto </w:t>
            </w:r>
            <w:r>
              <w:rPr>
                <w:rFonts w:ascii="Arial" w:hAnsi="Arial" w:cs="Arial"/>
                <w:sz w:val="22"/>
                <w:szCs w:val="22"/>
                <w:lang w:val="lv-LV"/>
              </w:rPr>
              <w:t xml:space="preserve">pārstāvības </w:t>
            </w:r>
            <w:r w:rsidRPr="00456698">
              <w:rPr>
                <w:rFonts w:ascii="Arial" w:hAnsi="Arial" w:cs="Arial"/>
                <w:sz w:val="22"/>
                <w:szCs w:val="22"/>
                <w:lang w:val="lv-LV"/>
              </w:rPr>
              <w:t xml:space="preserve">tiesību un saistību apjoma </w:t>
            </w:r>
            <w:r>
              <w:rPr>
                <w:rFonts w:ascii="Arial" w:hAnsi="Arial" w:cs="Arial"/>
                <w:sz w:val="22"/>
                <w:szCs w:val="22"/>
                <w:lang w:val="lv-LV"/>
              </w:rPr>
              <w:t>apliecinošu</w:t>
            </w:r>
            <w:r w:rsidRPr="00456698">
              <w:rPr>
                <w:rFonts w:ascii="Arial" w:hAnsi="Arial" w:cs="Arial"/>
                <w:sz w:val="22"/>
                <w:szCs w:val="22"/>
                <w:lang w:val="lv-LV"/>
              </w:rPr>
              <w:t xml:space="preserve"> dokumentu (pilnvaru)</w:t>
            </w:r>
            <w:r>
              <w:rPr>
                <w:rFonts w:ascii="Arial" w:hAnsi="Arial" w:cs="Arial"/>
                <w:sz w:val="22"/>
                <w:szCs w:val="22"/>
                <w:lang w:val="lv-LV"/>
              </w:rPr>
              <w:t>.</w:t>
            </w:r>
          </w:p>
        </w:tc>
        <w:tc>
          <w:tcPr>
            <w:tcW w:w="2551" w:type="dxa"/>
          </w:tcPr>
          <w:p w14:paraId="3802D09B" w14:textId="77777777" w:rsidR="00113196" w:rsidRDefault="00113196" w:rsidP="001910A9">
            <w:pPr>
              <w:jc w:val="both"/>
              <w:rPr>
                <w:rFonts w:ascii="Arial" w:hAnsi="Arial" w:cs="Arial"/>
                <w:sz w:val="22"/>
                <w:szCs w:val="22"/>
                <w:lang w:val="lv-LV"/>
              </w:rPr>
            </w:pPr>
            <w:r w:rsidRPr="00456698">
              <w:rPr>
                <w:rFonts w:ascii="Arial" w:hAnsi="Arial" w:cs="Arial"/>
                <w:b/>
                <w:iCs/>
                <w:sz w:val="22"/>
                <w:szCs w:val="22"/>
                <w:lang w:val="lv-LV"/>
              </w:rPr>
              <w:t xml:space="preserve">Ārvalstī reģistrētam </w:t>
            </w:r>
            <w:r w:rsidR="00423B35">
              <w:rPr>
                <w:rFonts w:ascii="Arial" w:hAnsi="Arial" w:cs="Arial"/>
                <w:b/>
                <w:iCs/>
                <w:sz w:val="22"/>
                <w:szCs w:val="22"/>
                <w:lang w:val="lv-LV"/>
              </w:rPr>
              <w:t>P</w:t>
            </w:r>
            <w:r w:rsidRPr="00456698">
              <w:rPr>
                <w:rFonts w:ascii="Arial" w:hAnsi="Arial" w:cs="Arial"/>
                <w:b/>
                <w:iCs/>
                <w:sz w:val="22"/>
                <w:szCs w:val="22"/>
                <w:lang w:val="lv-LV"/>
              </w:rPr>
              <w:t>retendentam</w:t>
            </w:r>
            <w:r w:rsidRPr="00456698">
              <w:rPr>
                <w:rFonts w:ascii="Arial" w:hAnsi="Arial" w:cs="Arial"/>
                <w:sz w:val="22"/>
                <w:szCs w:val="22"/>
                <w:lang w:val="lv-LV"/>
              </w:rPr>
              <w:t xml:space="preserve"> jāiesniedz reģistrācijas valsts  kompetentas institūcijas izdotu pārstāvības tiesības un apjomu apliecinošu dokumentu, ja valsts normatīvie akti paredz šādu ziņu publisku reģistru</w:t>
            </w:r>
            <w:r>
              <w:rPr>
                <w:rFonts w:ascii="Arial" w:hAnsi="Arial" w:cs="Arial"/>
                <w:sz w:val="22"/>
                <w:szCs w:val="22"/>
                <w:lang w:val="lv-LV"/>
              </w:rPr>
              <w:t>.</w:t>
            </w:r>
          </w:p>
          <w:p w14:paraId="5F09A0B3" w14:textId="77777777" w:rsidR="00113196" w:rsidRDefault="00113196" w:rsidP="001910A9">
            <w:pPr>
              <w:jc w:val="both"/>
              <w:rPr>
                <w:rFonts w:ascii="Arial" w:hAnsi="Arial" w:cs="Arial"/>
                <w:sz w:val="22"/>
                <w:szCs w:val="22"/>
                <w:lang w:val="lv-LV"/>
              </w:rPr>
            </w:pPr>
          </w:p>
          <w:p w14:paraId="0F66DD6E" w14:textId="77777777" w:rsidR="00113196" w:rsidRPr="00456698" w:rsidRDefault="00113196" w:rsidP="001910A9">
            <w:pPr>
              <w:jc w:val="both"/>
              <w:rPr>
                <w:rFonts w:ascii="Arial" w:hAnsi="Arial" w:cs="Arial"/>
                <w:sz w:val="22"/>
                <w:szCs w:val="22"/>
                <w:lang w:val="lv-LV"/>
              </w:rPr>
            </w:pPr>
            <w:r>
              <w:rPr>
                <w:rFonts w:ascii="Arial" w:hAnsi="Arial" w:cs="Arial"/>
                <w:sz w:val="22"/>
                <w:szCs w:val="22"/>
                <w:lang w:val="lv-LV"/>
              </w:rPr>
              <w:t>J</w:t>
            </w:r>
            <w:r w:rsidRPr="00456698">
              <w:rPr>
                <w:rFonts w:ascii="Arial" w:hAnsi="Arial" w:cs="Arial"/>
                <w:sz w:val="22"/>
                <w:szCs w:val="22"/>
                <w:lang w:val="lv-LV"/>
              </w:rPr>
              <w:t xml:space="preserve">a piedāvājuma dokumentus paraksta persona, kura nav minēta ārvalsts kompetentas institūcijas izdotajā dokumentā, </w:t>
            </w:r>
            <w:r>
              <w:rPr>
                <w:rFonts w:ascii="Arial" w:hAnsi="Arial" w:cs="Arial"/>
                <w:sz w:val="22"/>
                <w:szCs w:val="22"/>
                <w:lang w:val="lv-LV"/>
              </w:rPr>
              <w:t xml:space="preserve">jāiesniedz atbilstošu </w:t>
            </w:r>
            <w:r w:rsidRPr="00456698">
              <w:rPr>
                <w:rFonts w:ascii="Arial" w:hAnsi="Arial" w:cs="Arial"/>
                <w:sz w:val="22"/>
                <w:szCs w:val="22"/>
                <w:lang w:val="lv-LV"/>
              </w:rPr>
              <w:t xml:space="preserve">piešķirto </w:t>
            </w:r>
            <w:r>
              <w:rPr>
                <w:rFonts w:ascii="Arial" w:hAnsi="Arial" w:cs="Arial"/>
                <w:sz w:val="22"/>
                <w:szCs w:val="22"/>
                <w:lang w:val="lv-LV"/>
              </w:rPr>
              <w:t xml:space="preserve">pārstāvības </w:t>
            </w:r>
            <w:r w:rsidRPr="00456698">
              <w:rPr>
                <w:rFonts w:ascii="Arial" w:hAnsi="Arial" w:cs="Arial"/>
                <w:sz w:val="22"/>
                <w:szCs w:val="22"/>
                <w:lang w:val="lv-LV"/>
              </w:rPr>
              <w:t xml:space="preserve">tiesību un saistību apjoma </w:t>
            </w:r>
            <w:r>
              <w:rPr>
                <w:rFonts w:ascii="Arial" w:hAnsi="Arial" w:cs="Arial"/>
                <w:sz w:val="22"/>
                <w:szCs w:val="22"/>
                <w:lang w:val="lv-LV"/>
              </w:rPr>
              <w:t>apliecinošu</w:t>
            </w:r>
            <w:r w:rsidRPr="00456698">
              <w:rPr>
                <w:rFonts w:ascii="Arial" w:hAnsi="Arial" w:cs="Arial"/>
                <w:sz w:val="22"/>
                <w:szCs w:val="22"/>
                <w:lang w:val="lv-LV"/>
              </w:rPr>
              <w:t xml:space="preserve"> dokumentu (pilnvaru).</w:t>
            </w:r>
          </w:p>
        </w:tc>
      </w:tr>
      <w:tr w:rsidR="00113196" w:rsidRPr="00D653E6" w14:paraId="17B33CA3" w14:textId="77777777" w:rsidTr="00D0008A">
        <w:trPr>
          <w:trHeight w:val="1403"/>
        </w:trPr>
        <w:tc>
          <w:tcPr>
            <w:tcW w:w="767" w:type="dxa"/>
            <w:tcBorders>
              <w:bottom w:val="single" w:sz="4" w:space="0" w:color="auto"/>
            </w:tcBorders>
          </w:tcPr>
          <w:p w14:paraId="3536B704" w14:textId="77777777" w:rsidR="00113196" w:rsidRPr="00143965" w:rsidRDefault="00113196" w:rsidP="001910A9">
            <w:pPr>
              <w:rPr>
                <w:rFonts w:ascii="Arial" w:hAnsi="Arial" w:cs="Arial"/>
                <w:sz w:val="22"/>
                <w:szCs w:val="22"/>
                <w:lang w:val="lv-LV"/>
              </w:rPr>
            </w:pPr>
            <w:r w:rsidRPr="00143965">
              <w:rPr>
                <w:rFonts w:ascii="Arial" w:hAnsi="Arial" w:cs="Arial"/>
                <w:sz w:val="22"/>
                <w:szCs w:val="22"/>
                <w:lang w:val="lv-LV"/>
              </w:rPr>
              <w:t>3.</w:t>
            </w:r>
            <w:r>
              <w:rPr>
                <w:rFonts w:ascii="Arial" w:hAnsi="Arial" w:cs="Arial"/>
                <w:sz w:val="22"/>
                <w:szCs w:val="22"/>
                <w:lang w:val="lv-LV"/>
              </w:rPr>
              <w:t>1.3</w:t>
            </w:r>
            <w:r w:rsidRPr="00143965">
              <w:rPr>
                <w:rFonts w:ascii="Arial" w:hAnsi="Arial" w:cs="Arial"/>
                <w:sz w:val="22"/>
                <w:szCs w:val="22"/>
                <w:lang w:val="lv-LV"/>
              </w:rPr>
              <w:t>.</w:t>
            </w:r>
          </w:p>
        </w:tc>
        <w:tc>
          <w:tcPr>
            <w:tcW w:w="3481" w:type="dxa"/>
            <w:tcBorders>
              <w:bottom w:val="single" w:sz="4" w:space="0" w:color="auto"/>
            </w:tcBorders>
          </w:tcPr>
          <w:p w14:paraId="0F17E8E7" w14:textId="77777777" w:rsidR="00113196" w:rsidRPr="00143965" w:rsidRDefault="00113196" w:rsidP="001910A9">
            <w:pPr>
              <w:jc w:val="both"/>
              <w:rPr>
                <w:rFonts w:ascii="Arial" w:hAnsi="Arial" w:cs="Arial"/>
                <w:sz w:val="22"/>
                <w:szCs w:val="22"/>
                <w:lang w:val="lv-LV"/>
              </w:rPr>
            </w:pPr>
            <w:r w:rsidRPr="00143965">
              <w:rPr>
                <w:rFonts w:ascii="Arial" w:hAnsi="Arial" w:cs="Arial"/>
                <w:bCs/>
                <w:sz w:val="22"/>
                <w:szCs w:val="22"/>
                <w:lang w:val="lv-LV"/>
              </w:rPr>
              <w:t>Pretendentam jāpiedāvā iepirkuma priekšmetā minēta</w:t>
            </w:r>
            <w:r w:rsidR="00323FD5">
              <w:rPr>
                <w:rFonts w:ascii="Arial" w:hAnsi="Arial" w:cs="Arial"/>
                <w:bCs/>
                <w:sz w:val="22"/>
                <w:szCs w:val="22"/>
                <w:lang w:val="lv-LV"/>
              </w:rPr>
              <w:t>i</w:t>
            </w:r>
            <w:r>
              <w:rPr>
                <w:rFonts w:ascii="Arial" w:hAnsi="Arial" w:cs="Arial"/>
                <w:bCs/>
                <w:sz w:val="22"/>
                <w:szCs w:val="22"/>
                <w:lang w:val="lv-LV"/>
              </w:rPr>
              <w:t xml:space="preserve"> </w:t>
            </w:r>
            <w:r w:rsidR="00A57408">
              <w:rPr>
                <w:rFonts w:ascii="Arial" w:hAnsi="Arial" w:cs="Arial"/>
                <w:bCs/>
                <w:sz w:val="22"/>
                <w:szCs w:val="22"/>
                <w:lang w:val="lv-LV"/>
              </w:rPr>
              <w:t>P</w:t>
            </w:r>
            <w:r>
              <w:rPr>
                <w:rFonts w:ascii="Arial" w:hAnsi="Arial" w:cs="Arial"/>
                <w:bCs/>
                <w:sz w:val="22"/>
                <w:szCs w:val="22"/>
                <w:lang w:val="lv-LV"/>
              </w:rPr>
              <w:t>rec</w:t>
            </w:r>
            <w:r w:rsidR="00323FD5">
              <w:rPr>
                <w:rFonts w:ascii="Arial" w:hAnsi="Arial" w:cs="Arial"/>
                <w:bCs/>
                <w:sz w:val="22"/>
                <w:szCs w:val="22"/>
                <w:lang w:val="lv-LV"/>
              </w:rPr>
              <w:t>ei</w:t>
            </w:r>
            <w:r>
              <w:rPr>
                <w:rFonts w:ascii="Arial" w:hAnsi="Arial" w:cs="Arial"/>
                <w:bCs/>
                <w:sz w:val="22"/>
                <w:szCs w:val="22"/>
                <w:lang w:val="lv-LV"/>
              </w:rPr>
              <w:t xml:space="preserve"> cena</w:t>
            </w:r>
            <w:r w:rsidR="00EC6B49">
              <w:rPr>
                <w:rFonts w:ascii="Arial" w:hAnsi="Arial" w:cs="Arial"/>
                <w:bCs/>
                <w:sz w:val="22"/>
                <w:szCs w:val="22"/>
                <w:lang w:val="lv-LV"/>
              </w:rPr>
              <w:t>,</w:t>
            </w:r>
            <w:r w:rsidRPr="00143965">
              <w:rPr>
                <w:rStyle w:val="acopre1"/>
                <w:rFonts w:ascii="Arial" w:hAnsi="Arial" w:cs="Arial"/>
                <w:sz w:val="22"/>
                <w:szCs w:val="22"/>
                <w:lang w:val="lv-LV"/>
              </w:rPr>
              <w:t xml:space="preserve"> kurā ir iekļautas</w:t>
            </w:r>
            <w:r w:rsidR="004741F3">
              <w:rPr>
                <w:rStyle w:val="acopre1"/>
                <w:rFonts w:ascii="Arial" w:hAnsi="Arial" w:cs="Arial"/>
                <w:sz w:val="22"/>
                <w:szCs w:val="22"/>
                <w:lang w:val="lv-LV"/>
              </w:rPr>
              <w:t xml:space="preserve"> </w:t>
            </w:r>
            <w:r w:rsidR="004741F3" w:rsidRPr="004741F3">
              <w:rPr>
                <w:rStyle w:val="acopre1"/>
                <w:rFonts w:ascii="Arial" w:hAnsi="Arial" w:cs="Arial"/>
                <w:sz w:val="22"/>
                <w:szCs w:val="22"/>
                <w:lang w:val="lv-LV"/>
              </w:rPr>
              <w:t>pilnīgi</w:t>
            </w:r>
            <w:r w:rsidRPr="00143965">
              <w:rPr>
                <w:rStyle w:val="acopre1"/>
                <w:rFonts w:ascii="Arial" w:hAnsi="Arial" w:cs="Arial"/>
                <w:sz w:val="22"/>
                <w:szCs w:val="22"/>
                <w:lang w:val="lv-LV"/>
              </w:rPr>
              <w:t xml:space="preserve"> visas ar iepirkuma līguma izpildi saistītās </w:t>
            </w:r>
            <w:r w:rsidRPr="00C418B8">
              <w:rPr>
                <w:rStyle w:val="acopre1"/>
                <w:rFonts w:ascii="Arial" w:hAnsi="Arial" w:cs="Arial"/>
                <w:sz w:val="22"/>
                <w:szCs w:val="22"/>
                <w:lang w:val="lv-LV"/>
              </w:rPr>
              <w:t xml:space="preserve">izmaksas </w:t>
            </w:r>
            <w:r w:rsidRPr="00C418B8">
              <w:rPr>
                <w:rFonts w:ascii="Arial" w:hAnsi="Arial" w:cs="Arial"/>
                <w:bCs/>
                <w:sz w:val="22"/>
                <w:szCs w:val="22"/>
                <w:lang w:val="lv-LV"/>
              </w:rPr>
              <w:t xml:space="preserve">(finanšu piedāvājums) atbilstoši </w:t>
            </w:r>
            <w:r w:rsidR="003826AF">
              <w:rPr>
                <w:rFonts w:ascii="Arial" w:hAnsi="Arial" w:cs="Arial"/>
                <w:bCs/>
                <w:sz w:val="22"/>
                <w:szCs w:val="22"/>
                <w:lang w:val="lv-LV"/>
              </w:rPr>
              <w:t>N</w:t>
            </w:r>
            <w:r w:rsidRPr="00C418B8">
              <w:rPr>
                <w:rFonts w:ascii="Arial" w:hAnsi="Arial" w:cs="Arial"/>
                <w:bCs/>
                <w:sz w:val="22"/>
                <w:szCs w:val="22"/>
                <w:lang w:val="lv-LV"/>
              </w:rPr>
              <w:t>olikuma 1.9.</w:t>
            </w:r>
            <w:r w:rsidR="00323FD5">
              <w:rPr>
                <w:rFonts w:ascii="Arial" w:hAnsi="Arial" w:cs="Arial"/>
                <w:bCs/>
                <w:sz w:val="22"/>
                <w:szCs w:val="22"/>
                <w:lang w:val="lv-LV"/>
              </w:rPr>
              <w:t xml:space="preserve"> </w:t>
            </w:r>
            <w:r w:rsidRPr="00C418B8">
              <w:rPr>
                <w:rFonts w:ascii="Arial" w:hAnsi="Arial" w:cs="Arial"/>
                <w:bCs/>
                <w:sz w:val="22"/>
                <w:szCs w:val="22"/>
                <w:lang w:val="lv-LV"/>
              </w:rPr>
              <w:t>punktā noteiktajam.</w:t>
            </w:r>
          </w:p>
        </w:tc>
        <w:tc>
          <w:tcPr>
            <w:tcW w:w="5386" w:type="dxa"/>
            <w:gridSpan w:val="2"/>
          </w:tcPr>
          <w:p w14:paraId="234E8E3B" w14:textId="77777777" w:rsidR="00113196" w:rsidRPr="00143965" w:rsidRDefault="00113196" w:rsidP="001910A9">
            <w:pPr>
              <w:jc w:val="both"/>
              <w:rPr>
                <w:rFonts w:ascii="Arial" w:hAnsi="Arial" w:cs="Arial"/>
                <w:bCs/>
                <w:sz w:val="22"/>
                <w:szCs w:val="22"/>
                <w:lang w:val="lv-LV"/>
              </w:rPr>
            </w:pPr>
            <w:r w:rsidRPr="00143965">
              <w:rPr>
                <w:rFonts w:ascii="Arial" w:hAnsi="Arial" w:cs="Arial"/>
                <w:b/>
                <w:sz w:val="22"/>
                <w:szCs w:val="22"/>
                <w:lang w:val="lv-LV"/>
              </w:rPr>
              <w:t>Finanšu piedāvājums</w:t>
            </w:r>
            <w:r w:rsidRPr="00143965">
              <w:rPr>
                <w:rFonts w:ascii="Arial" w:hAnsi="Arial" w:cs="Arial"/>
                <w:bCs/>
                <w:sz w:val="22"/>
                <w:szCs w:val="22"/>
                <w:lang w:val="lv-LV"/>
              </w:rPr>
              <w:t xml:space="preserve"> </w:t>
            </w:r>
            <w:r w:rsidRPr="00143965">
              <w:rPr>
                <w:rFonts w:ascii="Arial" w:hAnsi="Arial" w:cs="Arial"/>
                <w:sz w:val="22"/>
                <w:szCs w:val="22"/>
                <w:lang w:val="lv-LV"/>
              </w:rPr>
              <w:t>(forma</w:t>
            </w:r>
            <w:r>
              <w:rPr>
                <w:rFonts w:ascii="Arial" w:hAnsi="Arial" w:cs="Arial"/>
                <w:sz w:val="22"/>
                <w:szCs w:val="22"/>
                <w:lang w:val="lv-LV"/>
              </w:rPr>
              <w:t xml:space="preserve"> </w:t>
            </w:r>
            <w:r w:rsidR="003826AF">
              <w:rPr>
                <w:rFonts w:ascii="Arial" w:hAnsi="Arial" w:cs="Arial"/>
                <w:sz w:val="22"/>
                <w:szCs w:val="22"/>
                <w:lang w:val="lv-LV"/>
              </w:rPr>
              <w:t>N</w:t>
            </w:r>
            <w:r w:rsidRPr="00C418B8">
              <w:rPr>
                <w:rFonts w:ascii="Arial" w:hAnsi="Arial" w:cs="Arial"/>
                <w:sz w:val="22"/>
                <w:szCs w:val="22"/>
                <w:lang w:val="lv-LV"/>
              </w:rPr>
              <w:t>olikuma 3.</w:t>
            </w:r>
            <w:r w:rsidR="00C55FF4">
              <w:rPr>
                <w:rFonts w:ascii="Arial" w:hAnsi="Arial" w:cs="Arial"/>
                <w:sz w:val="22"/>
                <w:szCs w:val="22"/>
                <w:lang w:val="lv-LV"/>
              </w:rPr>
              <w:t xml:space="preserve"> </w:t>
            </w:r>
            <w:r w:rsidRPr="00C418B8">
              <w:rPr>
                <w:rFonts w:ascii="Arial" w:hAnsi="Arial" w:cs="Arial"/>
                <w:sz w:val="22"/>
                <w:szCs w:val="22"/>
                <w:lang w:val="lv-LV"/>
              </w:rPr>
              <w:t>pielikumā).</w:t>
            </w:r>
          </w:p>
        </w:tc>
      </w:tr>
      <w:tr w:rsidR="00187E81" w:rsidRPr="0027382A" w14:paraId="09E73274" w14:textId="77777777" w:rsidTr="00D0008A">
        <w:trPr>
          <w:trHeight w:val="680"/>
        </w:trPr>
        <w:tc>
          <w:tcPr>
            <w:tcW w:w="767" w:type="dxa"/>
            <w:tcBorders>
              <w:bottom w:val="single" w:sz="4" w:space="0" w:color="auto"/>
            </w:tcBorders>
          </w:tcPr>
          <w:p w14:paraId="5229EC77" w14:textId="77777777" w:rsidR="00187E81" w:rsidRPr="00143965" w:rsidRDefault="00187E81" w:rsidP="00702FB2">
            <w:pPr>
              <w:rPr>
                <w:rFonts w:ascii="Arial" w:hAnsi="Arial" w:cs="Arial"/>
                <w:sz w:val="22"/>
                <w:szCs w:val="22"/>
                <w:lang w:val="lv-LV"/>
              </w:rPr>
            </w:pPr>
            <w:r>
              <w:rPr>
                <w:rFonts w:ascii="Arial" w:hAnsi="Arial" w:cs="Arial"/>
                <w:sz w:val="22"/>
                <w:szCs w:val="22"/>
                <w:lang w:val="lv-LV"/>
              </w:rPr>
              <w:t>3.1.4.</w:t>
            </w:r>
          </w:p>
        </w:tc>
        <w:tc>
          <w:tcPr>
            <w:tcW w:w="3481" w:type="dxa"/>
            <w:tcBorders>
              <w:bottom w:val="single" w:sz="4" w:space="0" w:color="auto"/>
            </w:tcBorders>
          </w:tcPr>
          <w:p w14:paraId="2D61745D" w14:textId="77777777" w:rsidR="00187E81" w:rsidRPr="00F25EC7" w:rsidRDefault="00187E81" w:rsidP="00702FB2">
            <w:pPr>
              <w:jc w:val="both"/>
              <w:rPr>
                <w:rFonts w:ascii="Arial" w:hAnsi="Arial" w:cs="Arial"/>
                <w:bCs/>
                <w:sz w:val="22"/>
                <w:szCs w:val="22"/>
                <w:lang w:val="lv-LV"/>
              </w:rPr>
            </w:pPr>
            <w:r w:rsidRPr="00F25EC7">
              <w:rPr>
                <w:rFonts w:ascii="Arial" w:hAnsi="Arial" w:cs="Arial"/>
                <w:sz w:val="22"/>
                <w:szCs w:val="22"/>
                <w:lang w:val="lv-LV"/>
              </w:rPr>
              <w:t xml:space="preserve">Pretendents garantē piedāvājuma spēkā esamību </w:t>
            </w:r>
            <w:r w:rsidRPr="00F25EC7">
              <w:rPr>
                <w:rFonts w:ascii="Arial" w:hAnsi="Arial" w:cs="Arial"/>
                <w:b/>
                <w:bCs/>
                <w:sz w:val="22"/>
                <w:szCs w:val="22"/>
                <w:lang w:val="lv-LV"/>
              </w:rPr>
              <w:t xml:space="preserve">ar </w:t>
            </w:r>
            <w:r w:rsidR="003826AF">
              <w:rPr>
                <w:rFonts w:ascii="Arial" w:hAnsi="Arial" w:cs="Arial"/>
                <w:b/>
                <w:bCs/>
                <w:sz w:val="22"/>
                <w:szCs w:val="22"/>
                <w:lang w:val="lv-LV"/>
              </w:rPr>
              <w:t>N</w:t>
            </w:r>
            <w:r w:rsidRPr="00F25EC7">
              <w:rPr>
                <w:rFonts w:ascii="Arial" w:hAnsi="Arial" w:cs="Arial"/>
                <w:b/>
                <w:bCs/>
                <w:sz w:val="22"/>
                <w:szCs w:val="22"/>
                <w:lang w:val="lv-LV"/>
              </w:rPr>
              <w:t xml:space="preserve">olikuma prasībām </w:t>
            </w:r>
            <w:r w:rsidRPr="00F25EC7">
              <w:rPr>
                <w:rFonts w:ascii="Arial" w:hAnsi="Arial" w:cs="Arial"/>
                <w:sz w:val="22"/>
                <w:szCs w:val="22"/>
                <w:lang w:val="lv-LV"/>
              </w:rPr>
              <w:t>(</w:t>
            </w:r>
            <w:r>
              <w:rPr>
                <w:rFonts w:ascii="Arial" w:hAnsi="Arial" w:cs="Arial"/>
                <w:sz w:val="22"/>
                <w:szCs w:val="22"/>
                <w:lang w:val="lv-LV"/>
              </w:rPr>
              <w:t>skat.</w:t>
            </w:r>
            <w:r w:rsidRPr="00F25EC7">
              <w:rPr>
                <w:rFonts w:ascii="Arial" w:hAnsi="Arial" w:cs="Arial"/>
                <w:sz w:val="22"/>
                <w:szCs w:val="22"/>
                <w:lang w:val="lv-LV"/>
              </w:rPr>
              <w:t>1.10.</w:t>
            </w:r>
            <w:r w:rsidR="00F51CA9">
              <w:rPr>
                <w:rFonts w:ascii="Arial" w:hAnsi="Arial" w:cs="Arial"/>
                <w:sz w:val="22"/>
                <w:szCs w:val="22"/>
                <w:lang w:val="lv-LV"/>
              </w:rPr>
              <w:t xml:space="preserve"> </w:t>
            </w:r>
            <w:r w:rsidRPr="00F25EC7">
              <w:rPr>
                <w:rFonts w:ascii="Arial" w:hAnsi="Arial" w:cs="Arial"/>
                <w:sz w:val="22"/>
                <w:szCs w:val="22"/>
                <w:lang w:val="lv-LV"/>
              </w:rPr>
              <w:t>punkts un 1.6.2.</w:t>
            </w:r>
            <w:r w:rsidR="00F51CA9">
              <w:rPr>
                <w:rFonts w:ascii="Arial" w:hAnsi="Arial" w:cs="Arial"/>
                <w:sz w:val="22"/>
                <w:szCs w:val="22"/>
                <w:lang w:val="lv-LV"/>
              </w:rPr>
              <w:t xml:space="preserve"> </w:t>
            </w:r>
            <w:r w:rsidRPr="00F25EC7">
              <w:rPr>
                <w:rFonts w:ascii="Arial" w:hAnsi="Arial" w:cs="Arial"/>
                <w:sz w:val="22"/>
                <w:szCs w:val="22"/>
                <w:lang w:val="lv-LV"/>
              </w:rPr>
              <w:t>punkts)</w:t>
            </w:r>
            <w:r>
              <w:rPr>
                <w:rFonts w:ascii="Arial" w:hAnsi="Arial" w:cs="Arial"/>
                <w:sz w:val="22"/>
                <w:szCs w:val="22"/>
                <w:lang w:val="lv-LV"/>
              </w:rPr>
              <w:t xml:space="preserve"> </w:t>
            </w:r>
            <w:r w:rsidRPr="00F25EC7">
              <w:rPr>
                <w:rFonts w:ascii="Arial" w:hAnsi="Arial" w:cs="Arial"/>
                <w:b/>
                <w:bCs/>
                <w:sz w:val="22"/>
                <w:szCs w:val="22"/>
                <w:lang w:val="lv-LV"/>
              </w:rPr>
              <w:t>atbilstošu piedāvājuma nodrošinājumu</w:t>
            </w:r>
            <w:r w:rsidRPr="00F25EC7">
              <w:rPr>
                <w:rFonts w:ascii="Arial" w:hAnsi="Arial" w:cs="Arial"/>
                <w:sz w:val="22"/>
                <w:szCs w:val="22"/>
                <w:lang w:val="lv-LV"/>
              </w:rPr>
              <w:t xml:space="preserve">, iesniedzot to </w:t>
            </w:r>
            <w:r w:rsidRPr="00F25EC7">
              <w:rPr>
                <w:rFonts w:ascii="Arial" w:hAnsi="Arial" w:cs="Arial"/>
                <w:sz w:val="22"/>
                <w:szCs w:val="22"/>
                <w:lang w:val="lv-LV"/>
              </w:rPr>
              <w:lastRenderedPageBreak/>
              <w:t xml:space="preserve">kredītiestādes izsniegtas garantijas veidā vai </w:t>
            </w:r>
            <w:r w:rsidRPr="00F25EC7">
              <w:rPr>
                <w:rFonts w:ascii="Arial" w:eastAsia="Calibri" w:hAnsi="Arial" w:cs="Arial"/>
                <w:sz w:val="22"/>
                <w:szCs w:val="22"/>
                <w:lang w:val="lv-LV"/>
              </w:rPr>
              <w:t xml:space="preserve">kā </w:t>
            </w:r>
            <w:r w:rsidR="00423B35">
              <w:rPr>
                <w:rFonts w:ascii="Arial" w:eastAsia="Calibri" w:hAnsi="Arial" w:cs="Arial"/>
                <w:sz w:val="22"/>
                <w:szCs w:val="22"/>
                <w:lang w:val="lv-LV"/>
              </w:rPr>
              <w:t>P</w:t>
            </w:r>
            <w:r w:rsidRPr="00F25EC7">
              <w:rPr>
                <w:rFonts w:ascii="Arial" w:eastAsia="Calibri" w:hAnsi="Arial" w:cs="Arial"/>
                <w:sz w:val="22"/>
                <w:szCs w:val="22"/>
                <w:lang w:val="lv-LV"/>
              </w:rPr>
              <w:t>retendenta piedāvājuma nodrošinājuma summas iemaksu P</w:t>
            </w:r>
            <w:r w:rsidR="00F51CA9">
              <w:rPr>
                <w:rFonts w:ascii="Arial" w:eastAsia="Calibri" w:hAnsi="Arial" w:cs="Arial"/>
                <w:sz w:val="22"/>
                <w:szCs w:val="22"/>
                <w:lang w:val="lv-LV"/>
              </w:rPr>
              <w:t>ircēja</w:t>
            </w:r>
            <w:r w:rsidRPr="00F25EC7">
              <w:rPr>
                <w:rFonts w:ascii="Arial" w:eastAsia="Calibri" w:hAnsi="Arial" w:cs="Arial"/>
                <w:sz w:val="22"/>
                <w:szCs w:val="22"/>
                <w:lang w:val="lv-LV"/>
              </w:rPr>
              <w:t xml:space="preserve"> kontā</w:t>
            </w:r>
            <w:r>
              <w:rPr>
                <w:rFonts w:ascii="Arial" w:hAnsi="Arial" w:cs="Arial"/>
                <w:sz w:val="22"/>
                <w:szCs w:val="22"/>
                <w:lang w:val="lv-LV"/>
              </w:rPr>
              <w:t>.</w:t>
            </w:r>
          </w:p>
        </w:tc>
        <w:tc>
          <w:tcPr>
            <w:tcW w:w="5386" w:type="dxa"/>
            <w:gridSpan w:val="2"/>
          </w:tcPr>
          <w:p w14:paraId="0EB9D32E" w14:textId="77777777" w:rsidR="00187E81" w:rsidRPr="00F25EC7" w:rsidRDefault="00187E81" w:rsidP="00702FB2">
            <w:pPr>
              <w:jc w:val="both"/>
              <w:rPr>
                <w:rFonts w:ascii="Arial" w:hAnsi="Arial" w:cs="Arial"/>
                <w:b/>
                <w:sz w:val="22"/>
                <w:szCs w:val="22"/>
                <w:lang w:val="lv-LV"/>
              </w:rPr>
            </w:pPr>
            <w:r w:rsidRPr="00F25EC7">
              <w:rPr>
                <w:rFonts w:ascii="Arial" w:hAnsi="Arial" w:cs="Arial"/>
                <w:b/>
                <w:bCs/>
                <w:sz w:val="22"/>
                <w:lang w:val="lv-LV"/>
              </w:rPr>
              <w:lastRenderedPageBreak/>
              <w:t>Piedāvājuma nodrošinājums</w:t>
            </w:r>
            <w:r w:rsidRPr="00F25EC7">
              <w:rPr>
                <w:rFonts w:ascii="Arial" w:hAnsi="Arial" w:cs="Arial"/>
                <w:sz w:val="22"/>
                <w:lang w:val="lv-LV"/>
              </w:rPr>
              <w:t xml:space="preserve"> atbilstoš</w:t>
            </w:r>
            <w:r>
              <w:rPr>
                <w:rFonts w:ascii="Arial" w:hAnsi="Arial" w:cs="Arial"/>
                <w:sz w:val="22"/>
                <w:lang w:val="lv-LV"/>
              </w:rPr>
              <w:t>s</w:t>
            </w:r>
            <w:r w:rsidRPr="00F25EC7">
              <w:rPr>
                <w:rFonts w:ascii="Arial" w:hAnsi="Arial" w:cs="Arial"/>
                <w:sz w:val="22"/>
                <w:lang w:val="lv-LV"/>
              </w:rPr>
              <w:t xml:space="preserve"> atlases prasībā</w:t>
            </w:r>
            <w:r w:rsidR="00F51CA9">
              <w:rPr>
                <w:rFonts w:ascii="Arial" w:hAnsi="Arial" w:cs="Arial"/>
                <w:sz w:val="22"/>
                <w:lang w:val="lv-LV"/>
              </w:rPr>
              <w:t>s</w:t>
            </w:r>
            <w:r w:rsidRPr="00F25EC7">
              <w:rPr>
                <w:rFonts w:ascii="Arial" w:hAnsi="Arial" w:cs="Arial"/>
                <w:sz w:val="22"/>
                <w:lang w:val="lv-LV"/>
              </w:rPr>
              <w:t xml:space="preserve"> noteiktajam.</w:t>
            </w:r>
          </w:p>
        </w:tc>
      </w:tr>
      <w:tr w:rsidR="00187E81" w:rsidRPr="00143965" w14:paraId="54F1B511" w14:textId="77777777" w:rsidTr="00D0008A">
        <w:trPr>
          <w:trHeight w:val="297"/>
        </w:trPr>
        <w:tc>
          <w:tcPr>
            <w:tcW w:w="767" w:type="dxa"/>
            <w:tcBorders>
              <w:top w:val="single" w:sz="4" w:space="0" w:color="auto"/>
            </w:tcBorders>
          </w:tcPr>
          <w:p w14:paraId="05873C19" w14:textId="77777777" w:rsidR="00187E81" w:rsidRPr="00143965" w:rsidRDefault="00187E81" w:rsidP="00702FB2">
            <w:pPr>
              <w:rPr>
                <w:rFonts w:ascii="Arial" w:hAnsi="Arial" w:cs="Arial"/>
                <w:b/>
                <w:bCs/>
                <w:sz w:val="22"/>
                <w:szCs w:val="22"/>
                <w:lang w:val="lv-LV"/>
              </w:rPr>
            </w:pPr>
            <w:r w:rsidRPr="00143965">
              <w:rPr>
                <w:rFonts w:ascii="Arial" w:hAnsi="Arial" w:cs="Arial"/>
                <w:b/>
                <w:bCs/>
                <w:sz w:val="22"/>
                <w:szCs w:val="22"/>
                <w:lang w:val="lv-LV"/>
              </w:rPr>
              <w:t>3.2.</w:t>
            </w:r>
          </w:p>
        </w:tc>
        <w:tc>
          <w:tcPr>
            <w:tcW w:w="8867" w:type="dxa"/>
            <w:gridSpan w:val="3"/>
            <w:tcBorders>
              <w:top w:val="single" w:sz="4" w:space="0" w:color="auto"/>
            </w:tcBorders>
          </w:tcPr>
          <w:p w14:paraId="30194826" w14:textId="77777777" w:rsidR="00187E81" w:rsidRPr="00143965" w:rsidRDefault="00187E81" w:rsidP="00702FB2">
            <w:pPr>
              <w:ind w:firstLine="173"/>
              <w:jc w:val="both"/>
              <w:rPr>
                <w:rFonts w:ascii="Arial" w:hAnsi="Arial" w:cs="Arial"/>
                <w:b/>
                <w:bCs/>
                <w:sz w:val="22"/>
                <w:szCs w:val="22"/>
                <w:lang w:val="lv-LV"/>
              </w:rPr>
            </w:pPr>
            <w:r w:rsidRPr="00143965">
              <w:rPr>
                <w:rFonts w:ascii="Arial" w:hAnsi="Arial" w:cs="Arial"/>
                <w:b/>
                <w:bCs/>
                <w:sz w:val="22"/>
                <w:szCs w:val="22"/>
                <w:lang w:val="lv-LV"/>
              </w:rPr>
              <w:t xml:space="preserve">Izslēgšanas gadījumu </w:t>
            </w:r>
            <w:proofErr w:type="spellStart"/>
            <w:r w:rsidRPr="00143965">
              <w:rPr>
                <w:rFonts w:ascii="Arial" w:hAnsi="Arial" w:cs="Arial"/>
                <w:b/>
                <w:bCs/>
                <w:sz w:val="22"/>
                <w:szCs w:val="22"/>
                <w:lang w:val="lv-LV"/>
              </w:rPr>
              <w:t>neattiecināmība</w:t>
            </w:r>
            <w:proofErr w:type="spellEnd"/>
            <w:r w:rsidRPr="00143965">
              <w:rPr>
                <w:rStyle w:val="Vresatsauce"/>
                <w:rFonts w:ascii="Arial" w:hAnsi="Arial" w:cs="Arial"/>
                <w:b/>
                <w:sz w:val="22"/>
                <w:szCs w:val="22"/>
                <w:lang w:val="lv-LV"/>
              </w:rPr>
              <w:footnoteReference w:id="4"/>
            </w:r>
            <w:r>
              <w:rPr>
                <w:rFonts w:ascii="Arial" w:hAnsi="Arial" w:cs="Arial"/>
                <w:b/>
                <w:bCs/>
                <w:sz w:val="22"/>
                <w:szCs w:val="22"/>
                <w:lang w:val="lv-LV"/>
              </w:rPr>
              <w:t xml:space="preserve">  </w:t>
            </w:r>
          </w:p>
        </w:tc>
      </w:tr>
      <w:tr w:rsidR="00113196" w:rsidRPr="00134A72" w14:paraId="2DB40B26" w14:textId="77777777" w:rsidTr="00D0008A">
        <w:trPr>
          <w:trHeight w:val="3725"/>
        </w:trPr>
        <w:tc>
          <w:tcPr>
            <w:tcW w:w="767" w:type="dxa"/>
          </w:tcPr>
          <w:p w14:paraId="57BC3028" w14:textId="77777777" w:rsidR="00113196" w:rsidRPr="00143965" w:rsidRDefault="00113196" w:rsidP="001910A9">
            <w:pPr>
              <w:rPr>
                <w:rFonts w:ascii="Arial" w:hAnsi="Arial" w:cs="Arial"/>
                <w:sz w:val="22"/>
                <w:szCs w:val="22"/>
                <w:lang w:val="lv-LV"/>
              </w:rPr>
            </w:pPr>
            <w:r w:rsidRPr="00143965">
              <w:rPr>
                <w:rFonts w:ascii="Arial" w:hAnsi="Arial" w:cs="Arial"/>
                <w:sz w:val="22"/>
                <w:szCs w:val="22"/>
                <w:lang w:val="lv-LV"/>
              </w:rPr>
              <w:t>3.2.1.</w:t>
            </w:r>
          </w:p>
        </w:tc>
        <w:tc>
          <w:tcPr>
            <w:tcW w:w="3481" w:type="dxa"/>
          </w:tcPr>
          <w:p w14:paraId="69904658" w14:textId="77777777" w:rsidR="00113196" w:rsidRPr="00F25EC7" w:rsidRDefault="00113196" w:rsidP="001910A9">
            <w:pPr>
              <w:ind w:left="-41" w:firstLine="41"/>
              <w:jc w:val="both"/>
              <w:rPr>
                <w:sz w:val="22"/>
                <w:szCs w:val="22"/>
                <w:lang w:val="lv-LV"/>
              </w:rPr>
            </w:pPr>
            <w:r w:rsidRPr="00F25EC7">
              <w:rPr>
                <w:rFonts w:ascii="Arial" w:hAnsi="Arial" w:cs="Arial"/>
                <w:sz w:val="22"/>
                <w:szCs w:val="22"/>
                <w:lang w:val="lv-LV"/>
              </w:rPr>
              <w:t xml:space="preserve">Ir konstatēts, ka </w:t>
            </w:r>
            <w:r w:rsidR="00FD4AA2">
              <w:rPr>
                <w:rFonts w:ascii="Arial" w:hAnsi="Arial" w:cs="Arial"/>
                <w:sz w:val="22"/>
                <w:szCs w:val="22"/>
                <w:lang w:val="lv-LV"/>
              </w:rPr>
              <w:t>P</w:t>
            </w:r>
            <w:r w:rsidRPr="00F25EC7">
              <w:rPr>
                <w:rFonts w:ascii="Arial" w:hAnsi="Arial" w:cs="Arial"/>
                <w:sz w:val="22"/>
                <w:szCs w:val="22"/>
                <w:lang w:val="lv-LV"/>
              </w:rPr>
              <w:t>retendentam ir nodokļu parādi (tai skaitā valsts sociālās apdrošināšanas obligāto iemaksu parādi), kas kopsummā kādā no valstīm pārsniedz 150 EUR (viens simts piecdesmit</w:t>
            </w:r>
            <w:r w:rsidRPr="00F25EC7">
              <w:rPr>
                <w:rFonts w:ascii="Arial" w:hAnsi="Arial" w:cs="Arial"/>
                <w:i/>
                <w:iCs/>
                <w:sz w:val="22"/>
                <w:szCs w:val="22"/>
                <w:lang w:val="lv-LV"/>
              </w:rPr>
              <w:t xml:space="preserve"> </w:t>
            </w:r>
            <w:proofErr w:type="spellStart"/>
            <w:r w:rsidRPr="00964F63">
              <w:rPr>
                <w:rFonts w:ascii="Arial" w:hAnsi="Arial" w:cs="Arial"/>
                <w:i/>
                <w:iCs/>
                <w:sz w:val="22"/>
                <w:szCs w:val="22"/>
                <w:lang w:val="lv-LV"/>
              </w:rPr>
              <w:t>e</w:t>
            </w:r>
            <w:r w:rsidR="00964F63" w:rsidRPr="00964F63">
              <w:rPr>
                <w:rFonts w:ascii="Arial" w:hAnsi="Arial" w:cs="Arial"/>
                <w:i/>
                <w:iCs/>
                <w:sz w:val="22"/>
                <w:szCs w:val="22"/>
                <w:lang w:val="lv-LV"/>
              </w:rPr>
              <w:t>u</w:t>
            </w:r>
            <w:r w:rsidRPr="00964F63">
              <w:rPr>
                <w:rFonts w:ascii="Arial" w:hAnsi="Arial" w:cs="Arial"/>
                <w:i/>
                <w:iCs/>
                <w:sz w:val="22"/>
                <w:szCs w:val="22"/>
                <w:lang w:val="lv-LV"/>
              </w:rPr>
              <w:t>ro</w:t>
            </w:r>
            <w:proofErr w:type="spellEnd"/>
            <w:r w:rsidRPr="00F25EC7">
              <w:rPr>
                <w:rFonts w:ascii="Arial" w:hAnsi="Arial" w:cs="Arial"/>
                <w:sz w:val="22"/>
                <w:szCs w:val="22"/>
                <w:lang w:val="lv-LV"/>
              </w:rPr>
              <w:t>)</w:t>
            </w:r>
            <w:r w:rsidRPr="00F25EC7">
              <w:rPr>
                <w:sz w:val="22"/>
                <w:szCs w:val="22"/>
                <w:lang w:val="lv-LV"/>
              </w:rPr>
              <w:t>.</w:t>
            </w:r>
          </w:p>
          <w:p w14:paraId="5EE799AC" w14:textId="77777777" w:rsidR="00113196" w:rsidRPr="00F25EC7" w:rsidRDefault="00113196" w:rsidP="001910A9">
            <w:pPr>
              <w:ind w:left="-41" w:firstLine="41"/>
              <w:jc w:val="both"/>
              <w:rPr>
                <w:sz w:val="22"/>
                <w:szCs w:val="22"/>
                <w:lang w:val="lv-LV"/>
              </w:rPr>
            </w:pPr>
          </w:p>
          <w:p w14:paraId="75FF576A" w14:textId="77777777" w:rsidR="008675FD" w:rsidRDefault="00113196" w:rsidP="001910A9">
            <w:pPr>
              <w:ind w:left="-41" w:firstLine="41"/>
              <w:jc w:val="both"/>
              <w:rPr>
                <w:rFonts w:ascii="Arial" w:hAnsi="Arial" w:cs="Arial"/>
                <w:sz w:val="22"/>
                <w:szCs w:val="22"/>
                <w:lang w:val="lv-LV"/>
              </w:rPr>
            </w:pPr>
            <w:r w:rsidRPr="00F25EC7">
              <w:rPr>
                <w:rFonts w:ascii="Arial" w:hAnsi="Arial" w:cs="Arial"/>
                <w:sz w:val="22"/>
                <w:szCs w:val="22"/>
                <w:lang w:val="lv-LV"/>
              </w:rPr>
              <w:t xml:space="preserve">Papildus vērtēšanas gaitai tiek pārbaudīts </w:t>
            </w:r>
          </w:p>
          <w:p w14:paraId="5FC967FB" w14:textId="77777777" w:rsidR="008675FD" w:rsidRDefault="00113196" w:rsidP="001910A9">
            <w:pPr>
              <w:ind w:left="-41" w:firstLine="41"/>
              <w:jc w:val="both"/>
              <w:rPr>
                <w:rFonts w:ascii="Arial" w:hAnsi="Arial" w:cs="Arial"/>
                <w:sz w:val="22"/>
                <w:szCs w:val="22"/>
                <w:lang w:val="lv-LV"/>
              </w:rPr>
            </w:pPr>
            <w:r w:rsidRPr="00F25EC7">
              <w:rPr>
                <w:rFonts w:ascii="Arial" w:hAnsi="Arial" w:cs="Arial"/>
                <w:sz w:val="22"/>
                <w:szCs w:val="22"/>
                <w:lang w:val="lv-LV"/>
              </w:rPr>
              <w:t xml:space="preserve">1) piedāvājumu iesniegšanas dienā; </w:t>
            </w:r>
          </w:p>
          <w:p w14:paraId="4CA6E65E" w14:textId="77777777" w:rsidR="00113196" w:rsidRPr="00F25EC7" w:rsidRDefault="00113196" w:rsidP="001910A9">
            <w:pPr>
              <w:ind w:left="-41" w:firstLine="41"/>
              <w:jc w:val="both"/>
              <w:rPr>
                <w:rFonts w:ascii="Arial" w:hAnsi="Arial" w:cs="Arial"/>
                <w:sz w:val="22"/>
                <w:szCs w:val="22"/>
                <w:lang w:val="lv-LV"/>
              </w:rPr>
            </w:pPr>
            <w:r w:rsidRPr="00F25EC7">
              <w:rPr>
                <w:rFonts w:ascii="Arial" w:hAnsi="Arial" w:cs="Arial"/>
                <w:sz w:val="22"/>
                <w:szCs w:val="22"/>
                <w:lang w:val="lv-LV"/>
              </w:rPr>
              <w:t>2) dienā, kad pieņemts lēmums par iespējamu iepirkuma līguma slēgšanas tiesību piešķiršanu.</w:t>
            </w:r>
          </w:p>
          <w:p w14:paraId="39E08A5A" w14:textId="77777777" w:rsidR="00113196" w:rsidRPr="00F25EC7" w:rsidRDefault="00113196" w:rsidP="00B565F1">
            <w:pPr>
              <w:jc w:val="both"/>
              <w:rPr>
                <w:rFonts w:ascii="Arial" w:hAnsi="Arial" w:cs="Arial"/>
                <w:bCs/>
                <w:sz w:val="22"/>
                <w:szCs w:val="22"/>
                <w:lang w:val="lv-LV"/>
              </w:rPr>
            </w:pPr>
          </w:p>
        </w:tc>
        <w:tc>
          <w:tcPr>
            <w:tcW w:w="2835" w:type="dxa"/>
          </w:tcPr>
          <w:p w14:paraId="76286F3E" w14:textId="77777777" w:rsidR="00113196" w:rsidRPr="00F25EC7" w:rsidRDefault="00113196" w:rsidP="001910A9">
            <w:pPr>
              <w:ind w:left="-74" w:firstLine="74"/>
              <w:jc w:val="both"/>
              <w:rPr>
                <w:rFonts w:ascii="Arial" w:eastAsia="Calibri" w:hAnsi="Arial" w:cs="Arial"/>
                <w:i/>
                <w:iCs/>
                <w:sz w:val="22"/>
                <w:szCs w:val="22"/>
                <w:lang w:val="lv-LV"/>
              </w:rPr>
            </w:pPr>
            <w:r w:rsidRPr="00F25EC7">
              <w:rPr>
                <w:rFonts w:ascii="Arial" w:hAnsi="Arial" w:cs="Arial"/>
                <w:iCs/>
                <w:sz w:val="22"/>
                <w:szCs w:val="22"/>
                <w:lang w:val="lv-LV"/>
              </w:rPr>
              <w:t xml:space="preserve">Informāciju </w:t>
            </w:r>
            <w:r w:rsidR="00D8767E">
              <w:rPr>
                <w:rFonts w:ascii="Arial" w:hAnsi="Arial" w:cs="Arial"/>
                <w:iCs/>
                <w:sz w:val="22"/>
                <w:szCs w:val="22"/>
                <w:lang w:val="lv-LV"/>
              </w:rPr>
              <w:t>P</w:t>
            </w:r>
            <w:r w:rsidRPr="00F25EC7">
              <w:rPr>
                <w:rFonts w:ascii="Arial" w:hAnsi="Arial" w:cs="Arial"/>
                <w:iCs/>
                <w:sz w:val="22"/>
                <w:szCs w:val="22"/>
                <w:lang w:val="lv-LV"/>
              </w:rPr>
              <w:t xml:space="preserve">asūtītājs/ </w:t>
            </w:r>
            <w:r w:rsidR="00A1717A">
              <w:rPr>
                <w:rFonts w:ascii="Arial" w:hAnsi="Arial" w:cs="Arial"/>
                <w:iCs/>
                <w:sz w:val="22"/>
                <w:szCs w:val="22"/>
                <w:lang w:val="lv-LV"/>
              </w:rPr>
              <w:t>K</w:t>
            </w:r>
            <w:r w:rsidRPr="00F25EC7">
              <w:rPr>
                <w:rFonts w:ascii="Arial" w:hAnsi="Arial" w:cs="Arial"/>
                <w:iCs/>
                <w:sz w:val="22"/>
                <w:szCs w:val="22"/>
                <w:lang w:val="lv-LV"/>
              </w:rPr>
              <w:t xml:space="preserve">omisija pārbauda par Latvijā reģistrētu </w:t>
            </w:r>
            <w:r w:rsidR="00FD4AA2">
              <w:rPr>
                <w:rFonts w:ascii="Arial" w:hAnsi="Arial" w:cs="Arial"/>
                <w:iCs/>
                <w:sz w:val="22"/>
                <w:szCs w:val="22"/>
                <w:lang w:val="lv-LV"/>
              </w:rPr>
              <w:t>P</w:t>
            </w:r>
            <w:r w:rsidRPr="00F25EC7">
              <w:rPr>
                <w:rFonts w:ascii="Arial" w:hAnsi="Arial" w:cs="Arial"/>
                <w:iCs/>
                <w:sz w:val="22"/>
                <w:szCs w:val="22"/>
                <w:lang w:val="lv-LV"/>
              </w:rPr>
              <w:t>retendentu</w:t>
            </w:r>
            <w:r w:rsidR="00B565F1">
              <w:rPr>
                <w:rFonts w:ascii="Arial" w:hAnsi="Arial" w:cs="Arial"/>
                <w:iCs/>
                <w:sz w:val="22"/>
                <w:szCs w:val="22"/>
                <w:lang w:val="lv-LV"/>
              </w:rPr>
              <w:t xml:space="preserve"> </w:t>
            </w:r>
            <w:r w:rsidRPr="00F25EC7">
              <w:rPr>
                <w:rFonts w:ascii="Arial" w:hAnsi="Arial" w:cs="Arial"/>
                <w:iCs/>
                <w:sz w:val="22"/>
                <w:szCs w:val="22"/>
                <w:lang w:val="lv-LV"/>
              </w:rPr>
              <w:t>valsts publiskajās datu bāzēs un izmantojot publiski pieejamo informāciju. Pretendentam prasības izpildes apliecinošu dokumentu nav jāiesniedz.</w:t>
            </w:r>
          </w:p>
        </w:tc>
        <w:tc>
          <w:tcPr>
            <w:tcW w:w="2551" w:type="dxa"/>
          </w:tcPr>
          <w:p w14:paraId="0840817B" w14:textId="77777777" w:rsidR="00113196" w:rsidRPr="00F25EC7" w:rsidRDefault="00113196" w:rsidP="001910A9">
            <w:pPr>
              <w:ind w:left="-74" w:firstLine="74"/>
              <w:jc w:val="both"/>
              <w:rPr>
                <w:rFonts w:ascii="Arial" w:eastAsia="Calibri" w:hAnsi="Arial" w:cs="Arial"/>
                <w:i/>
                <w:iCs/>
                <w:sz w:val="22"/>
                <w:szCs w:val="22"/>
                <w:lang w:val="lv-LV"/>
              </w:rPr>
            </w:pPr>
            <w:r w:rsidRPr="00F25EC7">
              <w:rPr>
                <w:rFonts w:ascii="Arial" w:hAnsi="Arial" w:cs="Arial"/>
                <w:sz w:val="22"/>
                <w:szCs w:val="22"/>
                <w:lang w:val="lv-LV"/>
              </w:rPr>
              <w:t xml:space="preserve">Ārvalstī reģistrētam </w:t>
            </w:r>
            <w:r w:rsidR="00FD4AA2">
              <w:rPr>
                <w:rFonts w:ascii="Arial" w:hAnsi="Arial" w:cs="Arial"/>
                <w:sz w:val="22"/>
                <w:szCs w:val="22"/>
                <w:lang w:val="lv-LV"/>
              </w:rPr>
              <w:t>P</w:t>
            </w:r>
            <w:r w:rsidRPr="00F25EC7">
              <w:rPr>
                <w:rFonts w:ascii="Arial" w:hAnsi="Arial" w:cs="Arial"/>
                <w:sz w:val="22"/>
                <w:szCs w:val="22"/>
                <w:lang w:val="lv-LV"/>
              </w:rPr>
              <w:t xml:space="preserve">retendentam jāiesniedz reģistrācijas (pastāvīgās dzīvesvietas) valsts kompetentu institūciju izdota izziņa, kas </w:t>
            </w:r>
            <w:r w:rsidR="006F1EC4">
              <w:rPr>
                <w:rFonts w:ascii="Arial" w:hAnsi="Arial" w:cs="Arial"/>
                <w:sz w:val="22"/>
                <w:szCs w:val="22"/>
                <w:lang w:val="lv-LV"/>
              </w:rPr>
              <w:t xml:space="preserve">apliecina </w:t>
            </w:r>
            <w:r w:rsidRPr="00F25EC7">
              <w:rPr>
                <w:rFonts w:ascii="Arial" w:hAnsi="Arial" w:cs="Arial"/>
                <w:sz w:val="22"/>
                <w:szCs w:val="22"/>
                <w:lang w:val="lv-LV"/>
              </w:rPr>
              <w:t xml:space="preserve">prasībā noteiktā izslēgšanas gadījuma </w:t>
            </w:r>
            <w:proofErr w:type="spellStart"/>
            <w:r w:rsidRPr="00F25EC7">
              <w:rPr>
                <w:rFonts w:ascii="Arial" w:hAnsi="Arial" w:cs="Arial"/>
                <w:sz w:val="22"/>
                <w:szCs w:val="22"/>
                <w:lang w:val="lv-LV"/>
              </w:rPr>
              <w:t>neattiecināmību</w:t>
            </w:r>
            <w:proofErr w:type="spellEnd"/>
            <w:r w:rsidRPr="00F25EC7">
              <w:rPr>
                <w:rFonts w:ascii="Arial" w:hAnsi="Arial" w:cs="Arial"/>
                <w:sz w:val="22"/>
                <w:szCs w:val="22"/>
                <w:lang w:val="lv-LV"/>
              </w:rPr>
              <w:t>.</w:t>
            </w:r>
            <w:r w:rsidRPr="00F25EC7">
              <w:rPr>
                <w:rStyle w:val="Vresatsauce"/>
                <w:rFonts w:ascii="Arial" w:hAnsi="Arial" w:cs="Arial"/>
                <w:sz w:val="22"/>
                <w:szCs w:val="22"/>
                <w:lang w:val="lv-LV"/>
              </w:rPr>
              <w:t xml:space="preserve"> </w:t>
            </w:r>
            <w:r w:rsidRPr="00357490">
              <w:rPr>
                <w:rStyle w:val="Vresatsauce"/>
                <w:rFonts w:ascii="Arial" w:hAnsi="Arial" w:cs="Arial"/>
                <w:sz w:val="22"/>
                <w:szCs w:val="22"/>
                <w:lang w:val="lv-LV"/>
              </w:rPr>
              <w:footnoteReference w:id="5"/>
            </w:r>
          </w:p>
        </w:tc>
      </w:tr>
      <w:tr w:rsidR="00113196" w:rsidRPr="00134A72" w14:paraId="3979CFEB" w14:textId="77777777" w:rsidTr="00D0008A">
        <w:trPr>
          <w:trHeight w:val="1451"/>
        </w:trPr>
        <w:tc>
          <w:tcPr>
            <w:tcW w:w="767" w:type="dxa"/>
          </w:tcPr>
          <w:p w14:paraId="6F1C84DF" w14:textId="77777777" w:rsidR="00113196" w:rsidRPr="00143965" w:rsidRDefault="00113196" w:rsidP="001910A9">
            <w:pPr>
              <w:rPr>
                <w:rFonts w:ascii="Arial" w:hAnsi="Arial" w:cs="Arial"/>
                <w:sz w:val="22"/>
                <w:szCs w:val="22"/>
                <w:lang w:val="lv-LV"/>
              </w:rPr>
            </w:pPr>
            <w:r>
              <w:rPr>
                <w:rFonts w:ascii="Arial" w:hAnsi="Arial" w:cs="Arial"/>
                <w:sz w:val="22"/>
                <w:szCs w:val="22"/>
                <w:lang w:val="lv-LV"/>
              </w:rPr>
              <w:t>3.2.2.</w:t>
            </w:r>
          </w:p>
        </w:tc>
        <w:tc>
          <w:tcPr>
            <w:tcW w:w="3481" w:type="dxa"/>
          </w:tcPr>
          <w:p w14:paraId="34225793" w14:textId="77777777" w:rsidR="00113196" w:rsidRPr="00143965" w:rsidRDefault="00113196" w:rsidP="001910A9">
            <w:pPr>
              <w:ind w:left="-41" w:right="-39" w:firstLine="98"/>
              <w:jc w:val="both"/>
              <w:rPr>
                <w:rFonts w:ascii="Arial" w:hAnsi="Arial" w:cs="Arial"/>
                <w:sz w:val="22"/>
                <w:szCs w:val="22"/>
                <w:lang w:val="lv-LV"/>
              </w:rPr>
            </w:pPr>
            <w:r w:rsidRPr="00143965">
              <w:rPr>
                <w:rFonts w:ascii="Arial" w:hAnsi="Arial" w:cs="Arial"/>
                <w:sz w:val="22"/>
                <w:szCs w:val="22"/>
                <w:lang w:val="lv-LV"/>
              </w:rPr>
              <w:t xml:space="preserve">Ir pasludināts </w:t>
            </w:r>
            <w:r w:rsidR="00FD4AA2">
              <w:rPr>
                <w:rFonts w:ascii="Arial" w:hAnsi="Arial" w:cs="Arial"/>
                <w:sz w:val="22"/>
                <w:szCs w:val="22"/>
                <w:lang w:val="lv-LV"/>
              </w:rPr>
              <w:t>P</w:t>
            </w:r>
            <w:r w:rsidRPr="00143965">
              <w:rPr>
                <w:rFonts w:ascii="Arial" w:hAnsi="Arial" w:cs="Arial"/>
                <w:sz w:val="22"/>
                <w:szCs w:val="22"/>
                <w:lang w:val="lv-LV"/>
              </w:rPr>
              <w:t xml:space="preserve">retendenta maksātnespējas process, apturēta </w:t>
            </w:r>
            <w:r w:rsidR="00FD4AA2">
              <w:rPr>
                <w:rFonts w:ascii="Arial" w:hAnsi="Arial" w:cs="Arial"/>
                <w:sz w:val="22"/>
                <w:szCs w:val="22"/>
                <w:lang w:val="lv-LV"/>
              </w:rPr>
              <w:t>P</w:t>
            </w:r>
            <w:r w:rsidRPr="00143965">
              <w:rPr>
                <w:rFonts w:ascii="Arial" w:hAnsi="Arial" w:cs="Arial"/>
                <w:sz w:val="22"/>
                <w:szCs w:val="22"/>
                <w:lang w:val="lv-LV"/>
              </w:rPr>
              <w:t xml:space="preserve">retendenta saimnieciskā darbība vai </w:t>
            </w:r>
            <w:r w:rsidR="00FD4AA2">
              <w:rPr>
                <w:rFonts w:ascii="Arial" w:hAnsi="Arial" w:cs="Arial"/>
                <w:sz w:val="22"/>
                <w:szCs w:val="22"/>
                <w:lang w:val="lv-LV"/>
              </w:rPr>
              <w:t>P</w:t>
            </w:r>
            <w:r w:rsidRPr="00143965">
              <w:rPr>
                <w:rFonts w:ascii="Arial" w:hAnsi="Arial" w:cs="Arial"/>
                <w:sz w:val="22"/>
                <w:szCs w:val="22"/>
                <w:lang w:val="lv-LV"/>
              </w:rPr>
              <w:t>retendents tiek likvidēts.</w:t>
            </w:r>
          </w:p>
          <w:p w14:paraId="24865FEC" w14:textId="77777777" w:rsidR="00EA00AC" w:rsidRPr="00F25EC7" w:rsidRDefault="00EA00AC" w:rsidP="001910A9">
            <w:pPr>
              <w:ind w:left="-41" w:right="-39" w:firstLine="98"/>
              <w:jc w:val="both"/>
              <w:rPr>
                <w:rFonts w:ascii="Arial" w:hAnsi="Arial" w:cs="Arial"/>
                <w:bCs/>
                <w:sz w:val="22"/>
                <w:szCs w:val="22"/>
                <w:lang w:val="lv-LV"/>
              </w:rPr>
            </w:pPr>
          </w:p>
          <w:p w14:paraId="521A9914" w14:textId="77777777" w:rsidR="00D20211" w:rsidRDefault="00EA00AC" w:rsidP="00892029">
            <w:pPr>
              <w:ind w:left="-41" w:firstLine="41"/>
              <w:jc w:val="both"/>
              <w:rPr>
                <w:rFonts w:ascii="Arial" w:hAnsi="Arial" w:cs="Arial"/>
                <w:sz w:val="22"/>
                <w:szCs w:val="22"/>
                <w:lang w:val="lv-LV"/>
              </w:rPr>
            </w:pPr>
            <w:r w:rsidRPr="00143965">
              <w:rPr>
                <w:rFonts w:ascii="Arial" w:hAnsi="Arial" w:cs="Arial"/>
                <w:sz w:val="22"/>
                <w:szCs w:val="22"/>
                <w:lang w:val="lv-LV"/>
              </w:rPr>
              <w:t>Papildus vērtēšanas gaitai tiek pārbaudīts</w:t>
            </w:r>
            <w:r>
              <w:rPr>
                <w:rFonts w:ascii="Arial" w:hAnsi="Arial" w:cs="Arial"/>
                <w:sz w:val="22"/>
                <w:szCs w:val="22"/>
                <w:lang w:val="lv-LV"/>
              </w:rPr>
              <w:t xml:space="preserve"> </w:t>
            </w:r>
            <w:r w:rsidRPr="00143965">
              <w:rPr>
                <w:rFonts w:ascii="Arial" w:hAnsi="Arial" w:cs="Arial"/>
                <w:sz w:val="22"/>
                <w:szCs w:val="22"/>
                <w:lang w:val="lv-LV"/>
              </w:rPr>
              <w:t>dienā, kad pieņemts lēmums par iespējamu iepirkuma līguma slēgšanas tiesību piešķiršanu.</w:t>
            </w:r>
          </w:p>
          <w:p w14:paraId="616F84E2" w14:textId="77777777" w:rsidR="00551763" w:rsidRPr="00143965" w:rsidRDefault="00551763" w:rsidP="00EA00AC">
            <w:pPr>
              <w:ind w:left="-41" w:firstLine="41"/>
              <w:jc w:val="both"/>
              <w:rPr>
                <w:rFonts w:ascii="Arial" w:hAnsi="Arial" w:cs="Arial"/>
                <w:sz w:val="22"/>
                <w:szCs w:val="22"/>
                <w:lang w:val="lv-LV"/>
              </w:rPr>
            </w:pPr>
          </w:p>
        </w:tc>
        <w:tc>
          <w:tcPr>
            <w:tcW w:w="2835" w:type="dxa"/>
          </w:tcPr>
          <w:p w14:paraId="0E49AC2B" w14:textId="77777777" w:rsidR="00113196" w:rsidRPr="00F25EC7" w:rsidRDefault="00113196" w:rsidP="001910A9">
            <w:pPr>
              <w:ind w:left="-74" w:firstLine="74"/>
              <w:jc w:val="both"/>
              <w:rPr>
                <w:rFonts w:ascii="Arial" w:hAnsi="Arial" w:cs="Arial"/>
                <w:iCs/>
                <w:sz w:val="22"/>
                <w:szCs w:val="22"/>
                <w:lang w:val="lv-LV"/>
              </w:rPr>
            </w:pPr>
            <w:r w:rsidRPr="00143965">
              <w:rPr>
                <w:rFonts w:ascii="Arial" w:hAnsi="Arial" w:cs="Arial"/>
                <w:iCs/>
                <w:sz w:val="22"/>
                <w:szCs w:val="22"/>
                <w:lang w:val="lv-LV"/>
              </w:rPr>
              <w:t xml:space="preserve">Informāciju </w:t>
            </w:r>
            <w:r w:rsidR="00D8767E">
              <w:rPr>
                <w:rFonts w:ascii="Arial" w:hAnsi="Arial" w:cs="Arial"/>
                <w:iCs/>
                <w:sz w:val="22"/>
                <w:szCs w:val="22"/>
                <w:lang w:val="lv-LV"/>
              </w:rPr>
              <w:t>P</w:t>
            </w:r>
            <w:r w:rsidRPr="00143965">
              <w:rPr>
                <w:rFonts w:ascii="Arial" w:hAnsi="Arial" w:cs="Arial"/>
                <w:iCs/>
                <w:sz w:val="22"/>
                <w:szCs w:val="22"/>
                <w:lang w:val="lv-LV"/>
              </w:rPr>
              <w:t>asūtītājs/</w:t>
            </w:r>
            <w:r w:rsidR="00A1717A">
              <w:rPr>
                <w:rFonts w:ascii="Arial" w:hAnsi="Arial" w:cs="Arial"/>
                <w:iCs/>
                <w:sz w:val="22"/>
                <w:szCs w:val="22"/>
                <w:lang w:val="lv-LV"/>
              </w:rPr>
              <w:t>K</w:t>
            </w:r>
            <w:r w:rsidRPr="00143965">
              <w:rPr>
                <w:rFonts w:ascii="Arial" w:hAnsi="Arial" w:cs="Arial"/>
                <w:iCs/>
                <w:sz w:val="22"/>
                <w:szCs w:val="22"/>
                <w:lang w:val="lv-LV"/>
              </w:rPr>
              <w:t xml:space="preserve">omisija pārbauda </w:t>
            </w:r>
            <w:r w:rsidRPr="00F25EC7">
              <w:rPr>
                <w:rFonts w:ascii="Arial" w:hAnsi="Arial" w:cs="Arial"/>
                <w:iCs/>
                <w:sz w:val="22"/>
                <w:szCs w:val="22"/>
                <w:lang w:val="lv-LV"/>
              </w:rPr>
              <w:t xml:space="preserve">par Latvijā reģistrētu </w:t>
            </w:r>
            <w:r w:rsidR="00FD4AA2">
              <w:rPr>
                <w:rFonts w:ascii="Arial" w:hAnsi="Arial" w:cs="Arial"/>
                <w:iCs/>
                <w:sz w:val="22"/>
                <w:szCs w:val="22"/>
                <w:lang w:val="lv-LV"/>
              </w:rPr>
              <w:t>P</w:t>
            </w:r>
            <w:r w:rsidRPr="00F25EC7">
              <w:rPr>
                <w:rFonts w:ascii="Arial" w:hAnsi="Arial" w:cs="Arial"/>
                <w:iCs/>
                <w:sz w:val="22"/>
                <w:szCs w:val="22"/>
                <w:lang w:val="lv-LV"/>
              </w:rPr>
              <w:t>retendentu valsts publiskajās datu bāzēs un izmantojot publiski pieejamo informāciju.</w:t>
            </w:r>
          </w:p>
          <w:p w14:paraId="3B5EADD6" w14:textId="77777777" w:rsidR="00113196" w:rsidRPr="00143965" w:rsidRDefault="00113196" w:rsidP="001910A9">
            <w:pPr>
              <w:ind w:left="-74" w:firstLine="74"/>
              <w:jc w:val="both"/>
              <w:rPr>
                <w:rFonts w:ascii="Arial" w:eastAsia="Calibri" w:hAnsi="Arial" w:cs="Arial"/>
                <w:i/>
                <w:iCs/>
                <w:sz w:val="22"/>
                <w:szCs w:val="22"/>
                <w:lang w:val="lv-LV"/>
              </w:rPr>
            </w:pPr>
            <w:r w:rsidRPr="00F25EC7">
              <w:rPr>
                <w:rFonts w:ascii="Arial" w:hAnsi="Arial" w:cs="Arial"/>
                <w:iCs/>
                <w:sz w:val="22"/>
                <w:szCs w:val="22"/>
                <w:lang w:val="lv-LV"/>
              </w:rPr>
              <w:t>Pretendentam prasības izpildes apliecinošu dokumentu nav jāiesniedz.</w:t>
            </w:r>
          </w:p>
        </w:tc>
        <w:tc>
          <w:tcPr>
            <w:tcW w:w="2551" w:type="dxa"/>
          </w:tcPr>
          <w:p w14:paraId="3A3FB7C5" w14:textId="77777777" w:rsidR="00113196" w:rsidRPr="001278B6" w:rsidRDefault="00113196" w:rsidP="001910A9">
            <w:pPr>
              <w:ind w:left="-74" w:firstLine="74"/>
              <w:jc w:val="both"/>
              <w:rPr>
                <w:rFonts w:ascii="Arial" w:eastAsia="Calibri" w:hAnsi="Arial" w:cs="Arial"/>
                <w:i/>
                <w:iCs/>
                <w:sz w:val="22"/>
                <w:szCs w:val="22"/>
                <w:lang w:val="lv-LV"/>
              </w:rPr>
            </w:pPr>
            <w:r w:rsidRPr="001278B6">
              <w:rPr>
                <w:rFonts w:ascii="Arial" w:hAnsi="Arial" w:cs="Arial"/>
                <w:sz w:val="22"/>
                <w:szCs w:val="22"/>
                <w:lang w:val="lv-LV"/>
              </w:rPr>
              <w:t xml:space="preserve">Ārvalstī reģistrētam </w:t>
            </w:r>
            <w:r w:rsidR="00FD4AA2">
              <w:rPr>
                <w:rFonts w:ascii="Arial" w:hAnsi="Arial" w:cs="Arial"/>
                <w:sz w:val="22"/>
                <w:szCs w:val="22"/>
                <w:lang w:val="lv-LV"/>
              </w:rPr>
              <w:t>P</w:t>
            </w:r>
            <w:r w:rsidRPr="001278B6">
              <w:rPr>
                <w:rFonts w:ascii="Arial" w:hAnsi="Arial" w:cs="Arial"/>
                <w:sz w:val="22"/>
                <w:szCs w:val="22"/>
                <w:lang w:val="lv-LV"/>
              </w:rPr>
              <w:t xml:space="preserve">retendentam </w:t>
            </w:r>
            <w:r w:rsidRPr="001278B6">
              <w:rPr>
                <w:rFonts w:ascii="Arial" w:eastAsia="Calibri" w:hAnsi="Arial" w:cs="Arial"/>
                <w:sz w:val="22"/>
                <w:szCs w:val="22"/>
                <w:lang w:val="lv-LV"/>
              </w:rPr>
              <w:t xml:space="preserve">jāiesniedz </w:t>
            </w:r>
            <w:r w:rsidR="00FD4AA2">
              <w:rPr>
                <w:rFonts w:ascii="Arial" w:eastAsia="Calibri" w:hAnsi="Arial" w:cs="Arial"/>
                <w:sz w:val="22"/>
                <w:szCs w:val="22"/>
                <w:lang w:val="lv-LV"/>
              </w:rPr>
              <w:t>P</w:t>
            </w:r>
            <w:r w:rsidRPr="001278B6">
              <w:rPr>
                <w:rFonts w:ascii="Arial" w:eastAsia="Calibri" w:hAnsi="Arial" w:cs="Arial"/>
                <w:sz w:val="22"/>
                <w:szCs w:val="22"/>
                <w:lang w:val="lv-LV"/>
              </w:rPr>
              <w:t xml:space="preserve">retendenta vai personas reģistrācijas (pastāvīgās dzīvesvietas) valsts </w:t>
            </w:r>
            <w:r w:rsidRPr="001278B6">
              <w:rPr>
                <w:rFonts w:ascii="Arial" w:hAnsi="Arial" w:cs="Arial"/>
                <w:sz w:val="22"/>
                <w:szCs w:val="22"/>
                <w:lang w:val="lv-LV"/>
              </w:rPr>
              <w:t xml:space="preserve">kompetentas institūcijas izdotu izziņu, kas apliecina, ka nav pasludināts maksātnespējas process, apturēta vai pārtraukta </w:t>
            </w:r>
            <w:r w:rsidRPr="00F25EC7">
              <w:rPr>
                <w:rFonts w:ascii="Arial" w:hAnsi="Arial" w:cs="Arial"/>
                <w:sz w:val="22"/>
                <w:szCs w:val="22"/>
                <w:lang w:val="lv-LV"/>
              </w:rPr>
              <w:t xml:space="preserve">saimnieciskā darbība vai </w:t>
            </w:r>
            <w:r w:rsidR="00F25EC7" w:rsidRPr="00F25EC7">
              <w:rPr>
                <w:rFonts w:ascii="Arial" w:hAnsi="Arial" w:cs="Arial"/>
                <w:sz w:val="22"/>
                <w:szCs w:val="22"/>
                <w:lang w:val="lv-LV"/>
              </w:rPr>
              <w:t>piemērota</w:t>
            </w:r>
            <w:r w:rsidR="00F25EC7">
              <w:rPr>
                <w:rFonts w:ascii="Arial" w:hAnsi="Arial" w:cs="Arial"/>
                <w:sz w:val="22"/>
                <w:szCs w:val="22"/>
                <w:lang w:val="lv-LV"/>
              </w:rPr>
              <w:t xml:space="preserve"> darbības</w:t>
            </w:r>
            <w:r w:rsidRPr="00F25EC7">
              <w:rPr>
                <w:rFonts w:ascii="Arial" w:hAnsi="Arial" w:cs="Arial"/>
                <w:sz w:val="22"/>
                <w:szCs w:val="22"/>
                <w:lang w:val="lv-LV"/>
              </w:rPr>
              <w:t xml:space="preserve"> likvidācija.</w:t>
            </w:r>
            <w:r w:rsidR="005D7E26" w:rsidRPr="00F25EC7">
              <w:rPr>
                <w:rStyle w:val="Vresatsauce"/>
                <w:rFonts w:ascii="Arial" w:hAnsi="Arial" w:cs="Arial"/>
                <w:sz w:val="22"/>
                <w:szCs w:val="22"/>
                <w:lang w:val="lv-LV"/>
              </w:rPr>
              <w:t xml:space="preserve"> </w:t>
            </w:r>
            <w:r w:rsidR="005D7E26">
              <w:rPr>
                <w:rStyle w:val="Vresatsauce"/>
                <w:rFonts w:ascii="Arial" w:hAnsi="Arial" w:cs="Arial"/>
                <w:sz w:val="22"/>
                <w:szCs w:val="22"/>
                <w:lang w:val="lv-LV"/>
              </w:rPr>
              <w:footnoteReference w:id="6"/>
            </w:r>
          </w:p>
        </w:tc>
      </w:tr>
      <w:tr w:rsidR="00EC6B49" w:rsidRPr="00134A72" w14:paraId="34B9ADF2" w14:textId="77777777" w:rsidTr="00D0008A">
        <w:trPr>
          <w:trHeight w:val="396"/>
        </w:trPr>
        <w:tc>
          <w:tcPr>
            <w:tcW w:w="767" w:type="dxa"/>
          </w:tcPr>
          <w:p w14:paraId="112A2B90" w14:textId="77777777" w:rsidR="00EC6B49" w:rsidRDefault="00EC6B49" w:rsidP="00EC6B49">
            <w:pPr>
              <w:rPr>
                <w:rFonts w:ascii="Arial" w:hAnsi="Arial" w:cs="Arial"/>
                <w:sz w:val="22"/>
                <w:szCs w:val="22"/>
                <w:lang w:val="lv-LV"/>
              </w:rPr>
            </w:pPr>
            <w:r w:rsidRPr="00143965">
              <w:rPr>
                <w:rFonts w:ascii="Arial" w:hAnsi="Arial" w:cs="Arial"/>
                <w:sz w:val="22"/>
                <w:szCs w:val="22"/>
                <w:lang w:val="lv-LV"/>
              </w:rPr>
              <w:t>3.2.3.</w:t>
            </w:r>
          </w:p>
        </w:tc>
        <w:tc>
          <w:tcPr>
            <w:tcW w:w="3481" w:type="dxa"/>
          </w:tcPr>
          <w:p w14:paraId="19D5E7D7" w14:textId="77777777" w:rsidR="00551763" w:rsidRPr="00143965" w:rsidRDefault="00EC6B49" w:rsidP="00EC6B49">
            <w:pPr>
              <w:ind w:left="-41" w:right="-39" w:firstLine="98"/>
              <w:jc w:val="both"/>
              <w:rPr>
                <w:rFonts w:ascii="Arial" w:hAnsi="Arial" w:cs="Arial"/>
                <w:sz w:val="22"/>
                <w:szCs w:val="22"/>
                <w:lang w:val="lv-LV"/>
              </w:rPr>
            </w:pPr>
            <w:r w:rsidRPr="00143965">
              <w:rPr>
                <w:rFonts w:ascii="Arial" w:hAnsi="Arial" w:cs="Arial"/>
                <w:sz w:val="22"/>
                <w:szCs w:val="22"/>
                <w:lang w:val="lv-LV"/>
              </w:rPr>
              <w:t xml:space="preserve">Pretendents, tā darbinieks vai </w:t>
            </w:r>
            <w:r w:rsidR="00FD4AA2">
              <w:rPr>
                <w:rFonts w:ascii="Arial" w:hAnsi="Arial" w:cs="Arial"/>
                <w:sz w:val="22"/>
                <w:szCs w:val="22"/>
                <w:lang w:val="lv-LV"/>
              </w:rPr>
              <w:t>P</w:t>
            </w:r>
            <w:r w:rsidRPr="00143965">
              <w:rPr>
                <w:rFonts w:ascii="Arial" w:hAnsi="Arial" w:cs="Arial"/>
                <w:sz w:val="22"/>
                <w:szCs w:val="22"/>
                <w:lang w:val="lv-LV"/>
              </w:rPr>
              <w:t>retendenta piedāvājumā norādītā persona ir konsultējusi vai citādi bijusi iesaistīta iepirkuma dokumentu sagatavošanā.</w:t>
            </w:r>
          </w:p>
        </w:tc>
        <w:tc>
          <w:tcPr>
            <w:tcW w:w="5386" w:type="dxa"/>
            <w:gridSpan w:val="2"/>
          </w:tcPr>
          <w:p w14:paraId="3E2BE33F" w14:textId="77777777" w:rsidR="00EC6B49" w:rsidRPr="001278B6" w:rsidRDefault="00EC6B49" w:rsidP="00EC6B49">
            <w:pPr>
              <w:ind w:left="-74" w:firstLine="74"/>
              <w:jc w:val="both"/>
              <w:rPr>
                <w:rFonts w:ascii="Arial" w:hAnsi="Arial" w:cs="Arial"/>
                <w:sz w:val="22"/>
                <w:szCs w:val="22"/>
                <w:lang w:val="lv-LV"/>
              </w:rPr>
            </w:pPr>
            <w:r w:rsidRPr="00143965">
              <w:rPr>
                <w:rFonts w:ascii="Arial" w:hAnsi="Arial" w:cs="Arial"/>
                <w:sz w:val="22"/>
                <w:szCs w:val="22"/>
                <w:lang w:val="lv-LV"/>
              </w:rPr>
              <w:t xml:space="preserve">Informācija (apliecinājums), ka </w:t>
            </w:r>
            <w:r w:rsidR="00FD4AA2">
              <w:rPr>
                <w:rFonts w:ascii="Arial" w:hAnsi="Arial" w:cs="Arial"/>
                <w:sz w:val="22"/>
                <w:szCs w:val="22"/>
                <w:lang w:val="lv-LV"/>
              </w:rPr>
              <w:t>P</w:t>
            </w:r>
            <w:r w:rsidRPr="00143965">
              <w:rPr>
                <w:rFonts w:ascii="Arial" w:hAnsi="Arial" w:cs="Arial"/>
                <w:sz w:val="22"/>
                <w:szCs w:val="22"/>
                <w:lang w:val="lv-LV"/>
              </w:rPr>
              <w:t xml:space="preserve">retendents, tā darbinieks vai </w:t>
            </w:r>
            <w:r w:rsidR="00FD4AA2">
              <w:rPr>
                <w:rFonts w:ascii="Arial" w:hAnsi="Arial" w:cs="Arial"/>
                <w:sz w:val="22"/>
                <w:szCs w:val="22"/>
                <w:lang w:val="lv-LV"/>
              </w:rPr>
              <w:t>P</w:t>
            </w:r>
            <w:r w:rsidRPr="00143965">
              <w:rPr>
                <w:rFonts w:ascii="Arial" w:hAnsi="Arial" w:cs="Arial"/>
                <w:sz w:val="22"/>
                <w:szCs w:val="22"/>
                <w:lang w:val="lv-LV"/>
              </w:rPr>
              <w:t xml:space="preserve">retendenta piedāvājuma dokumentos norādīta persona nav konsultējusi vai citādi bijusi iesaistīta iepirkuma dokumentu sagatavošanā (atbilstošs apliecinājums iekļauts pieteikuma veidlapā </w:t>
            </w:r>
            <w:r w:rsidR="003826AF">
              <w:rPr>
                <w:rFonts w:ascii="Arial" w:hAnsi="Arial" w:cs="Arial"/>
                <w:sz w:val="22"/>
                <w:szCs w:val="22"/>
                <w:lang w:val="lv-LV"/>
              </w:rPr>
              <w:t>N</w:t>
            </w:r>
            <w:r w:rsidRPr="00143965">
              <w:rPr>
                <w:rFonts w:ascii="Arial" w:hAnsi="Arial" w:cs="Arial"/>
                <w:sz w:val="22"/>
                <w:szCs w:val="22"/>
                <w:lang w:val="lv-LV"/>
              </w:rPr>
              <w:t>olikuma 2.</w:t>
            </w:r>
            <w:r w:rsidR="0009248F">
              <w:rPr>
                <w:rFonts w:ascii="Arial" w:hAnsi="Arial" w:cs="Arial"/>
                <w:sz w:val="22"/>
                <w:szCs w:val="22"/>
                <w:lang w:val="lv-LV"/>
              </w:rPr>
              <w:t xml:space="preserve"> </w:t>
            </w:r>
            <w:r w:rsidRPr="00B71574">
              <w:rPr>
                <w:rFonts w:ascii="Arial" w:hAnsi="Arial" w:cs="Arial"/>
                <w:sz w:val="22"/>
                <w:szCs w:val="22"/>
                <w:lang w:val="lv-LV"/>
              </w:rPr>
              <w:t>pielikum</w:t>
            </w:r>
            <w:r w:rsidR="00777349" w:rsidRPr="00B71574">
              <w:rPr>
                <w:rFonts w:ascii="Arial" w:hAnsi="Arial" w:cs="Arial"/>
                <w:sz w:val="22"/>
                <w:szCs w:val="22"/>
                <w:lang w:val="lv-LV"/>
              </w:rPr>
              <w:t>a 15. pun</w:t>
            </w:r>
            <w:r w:rsidR="00777349">
              <w:rPr>
                <w:rFonts w:ascii="Arial" w:hAnsi="Arial" w:cs="Arial"/>
                <w:sz w:val="22"/>
                <w:szCs w:val="22"/>
                <w:lang w:val="lv-LV"/>
              </w:rPr>
              <w:t>kts</w:t>
            </w:r>
            <w:r w:rsidRPr="00143965">
              <w:rPr>
                <w:rFonts w:ascii="Arial" w:hAnsi="Arial" w:cs="Arial"/>
                <w:sz w:val="22"/>
                <w:szCs w:val="22"/>
                <w:lang w:val="lv-LV"/>
              </w:rPr>
              <w:t>).</w:t>
            </w:r>
          </w:p>
        </w:tc>
      </w:tr>
      <w:tr w:rsidR="00EC6B49" w:rsidRPr="00390DF3" w14:paraId="548FE6F9" w14:textId="77777777" w:rsidTr="00D0008A">
        <w:trPr>
          <w:trHeight w:val="1553"/>
        </w:trPr>
        <w:tc>
          <w:tcPr>
            <w:tcW w:w="767" w:type="dxa"/>
          </w:tcPr>
          <w:p w14:paraId="5252F062" w14:textId="77777777" w:rsidR="00EC6B49" w:rsidRPr="00143965" w:rsidRDefault="00EC6B49" w:rsidP="00EC6B49">
            <w:pPr>
              <w:rPr>
                <w:rFonts w:ascii="Arial" w:hAnsi="Arial" w:cs="Arial"/>
                <w:sz w:val="22"/>
                <w:szCs w:val="22"/>
                <w:lang w:val="lv-LV"/>
              </w:rPr>
            </w:pPr>
            <w:r w:rsidRPr="00143965">
              <w:rPr>
                <w:rFonts w:ascii="Arial" w:hAnsi="Arial" w:cs="Arial"/>
                <w:sz w:val="22"/>
                <w:szCs w:val="22"/>
                <w:lang w:val="lv-LV"/>
              </w:rPr>
              <w:lastRenderedPageBreak/>
              <w:t>3.2.4.</w:t>
            </w:r>
          </w:p>
        </w:tc>
        <w:tc>
          <w:tcPr>
            <w:tcW w:w="3481" w:type="dxa"/>
          </w:tcPr>
          <w:p w14:paraId="52DCC6C7" w14:textId="77777777" w:rsidR="00EC6B49" w:rsidRPr="00F25EC7" w:rsidRDefault="00EC6B49" w:rsidP="00EC6B49">
            <w:pPr>
              <w:ind w:left="-41" w:firstLine="41"/>
              <w:jc w:val="both"/>
              <w:rPr>
                <w:rFonts w:ascii="Arial" w:eastAsia="Calibri" w:hAnsi="Arial" w:cs="Arial"/>
                <w:sz w:val="22"/>
                <w:szCs w:val="22"/>
                <w:lang w:val="lv-LV"/>
              </w:rPr>
            </w:pPr>
            <w:r w:rsidRPr="00F25EC7">
              <w:rPr>
                <w:rFonts w:ascii="Arial" w:eastAsia="Calibri" w:hAnsi="Arial" w:cs="Arial"/>
                <w:sz w:val="22"/>
                <w:szCs w:val="22"/>
                <w:lang w:val="lv-LV"/>
              </w:rPr>
              <w:t>Pretendents ir sniedzis nepatiesu informāciju tā kvalifikācijas novērtēšanai vai vispār nav sniedzis pieprasīto informāciju.</w:t>
            </w:r>
          </w:p>
          <w:p w14:paraId="7AC29EB3" w14:textId="77777777" w:rsidR="00EC6B49" w:rsidRPr="00F25EC7" w:rsidRDefault="00EC6B49" w:rsidP="00EC6B49">
            <w:pPr>
              <w:ind w:left="-41" w:firstLine="41"/>
              <w:jc w:val="both"/>
              <w:rPr>
                <w:rFonts w:ascii="Arial" w:eastAsia="Calibri" w:hAnsi="Arial" w:cs="Arial"/>
                <w:sz w:val="22"/>
                <w:szCs w:val="22"/>
                <w:lang w:val="lv-LV"/>
              </w:rPr>
            </w:pPr>
          </w:p>
        </w:tc>
        <w:tc>
          <w:tcPr>
            <w:tcW w:w="5386" w:type="dxa"/>
            <w:gridSpan w:val="2"/>
          </w:tcPr>
          <w:p w14:paraId="174F3423" w14:textId="77777777" w:rsidR="00EC6B49" w:rsidRPr="00F25EC7" w:rsidRDefault="00EC6B49" w:rsidP="00EC6B49">
            <w:pPr>
              <w:ind w:left="-74" w:firstLine="74"/>
              <w:jc w:val="both"/>
              <w:rPr>
                <w:rFonts w:ascii="Arial" w:hAnsi="Arial" w:cs="Arial"/>
                <w:b/>
                <w:caps/>
                <w:sz w:val="22"/>
                <w:szCs w:val="22"/>
                <w:lang w:val="lv-LV"/>
              </w:rPr>
            </w:pPr>
            <w:r w:rsidRPr="00F25EC7">
              <w:rPr>
                <w:rFonts w:ascii="Arial" w:hAnsi="Arial" w:cs="Arial"/>
                <w:iCs/>
                <w:sz w:val="22"/>
                <w:szCs w:val="22"/>
                <w:lang w:val="lv-LV"/>
              </w:rPr>
              <w:t xml:space="preserve">Informāciju </w:t>
            </w:r>
            <w:r w:rsidR="00D8767E">
              <w:rPr>
                <w:rFonts w:ascii="Arial" w:hAnsi="Arial" w:cs="Arial"/>
                <w:iCs/>
                <w:sz w:val="22"/>
                <w:szCs w:val="22"/>
                <w:lang w:val="lv-LV"/>
              </w:rPr>
              <w:t>P</w:t>
            </w:r>
            <w:r w:rsidRPr="00F25EC7">
              <w:rPr>
                <w:rFonts w:ascii="Arial" w:hAnsi="Arial" w:cs="Arial"/>
                <w:iCs/>
                <w:sz w:val="22"/>
                <w:szCs w:val="22"/>
                <w:lang w:val="lv-LV"/>
              </w:rPr>
              <w:t>asūtītājs/</w:t>
            </w:r>
            <w:r w:rsidR="00A1717A">
              <w:rPr>
                <w:rFonts w:ascii="Arial" w:hAnsi="Arial" w:cs="Arial"/>
                <w:iCs/>
                <w:sz w:val="22"/>
                <w:szCs w:val="22"/>
                <w:lang w:val="lv-LV"/>
              </w:rPr>
              <w:t>K</w:t>
            </w:r>
            <w:r w:rsidRPr="00F25EC7">
              <w:rPr>
                <w:rFonts w:ascii="Arial" w:hAnsi="Arial" w:cs="Arial"/>
                <w:iCs/>
                <w:sz w:val="22"/>
                <w:szCs w:val="22"/>
                <w:lang w:val="lv-LV"/>
              </w:rPr>
              <w:t xml:space="preserve">omisija pārbauda par </w:t>
            </w:r>
            <w:r w:rsidR="00FD4AA2">
              <w:rPr>
                <w:rFonts w:ascii="Arial" w:hAnsi="Arial" w:cs="Arial"/>
                <w:iCs/>
                <w:sz w:val="22"/>
                <w:szCs w:val="22"/>
                <w:lang w:val="lv-LV"/>
              </w:rPr>
              <w:t>P</w:t>
            </w:r>
            <w:r w:rsidRPr="00F25EC7">
              <w:rPr>
                <w:rFonts w:ascii="Arial" w:hAnsi="Arial" w:cs="Arial"/>
                <w:iCs/>
                <w:sz w:val="22"/>
                <w:szCs w:val="22"/>
                <w:lang w:val="lv-LV"/>
              </w:rPr>
              <w:t xml:space="preserve">retendentu valsts publiskajās datu bāzēs, izmantojot publiski pieejamo informāciju un </w:t>
            </w:r>
            <w:r w:rsidR="00D8767E">
              <w:rPr>
                <w:rFonts w:ascii="Arial" w:hAnsi="Arial" w:cs="Arial"/>
                <w:iCs/>
                <w:sz w:val="22"/>
                <w:szCs w:val="22"/>
                <w:lang w:val="lv-LV"/>
              </w:rPr>
              <w:t>P</w:t>
            </w:r>
            <w:r w:rsidRPr="00F25EC7">
              <w:rPr>
                <w:rFonts w:ascii="Arial" w:hAnsi="Arial" w:cs="Arial"/>
                <w:iCs/>
                <w:sz w:val="22"/>
                <w:szCs w:val="22"/>
                <w:lang w:val="lv-LV"/>
              </w:rPr>
              <w:t>asūtītājam/</w:t>
            </w:r>
            <w:r w:rsidR="00A1717A">
              <w:rPr>
                <w:rFonts w:ascii="Arial" w:hAnsi="Arial" w:cs="Arial"/>
                <w:iCs/>
                <w:sz w:val="22"/>
                <w:szCs w:val="22"/>
                <w:lang w:val="lv-LV"/>
              </w:rPr>
              <w:t>K</w:t>
            </w:r>
            <w:r w:rsidRPr="00F25EC7">
              <w:rPr>
                <w:rFonts w:ascii="Arial" w:hAnsi="Arial" w:cs="Arial"/>
                <w:iCs/>
                <w:sz w:val="22"/>
                <w:szCs w:val="22"/>
                <w:lang w:val="lv-LV"/>
              </w:rPr>
              <w:t>omisijai pieejamo informāciju. Pretendentam prasības izpildes apliecinošu dokumentu nav jāiesniedz.</w:t>
            </w:r>
          </w:p>
        </w:tc>
      </w:tr>
      <w:tr w:rsidR="00EC6B49" w:rsidRPr="00390DF3" w14:paraId="2799C76A" w14:textId="77777777" w:rsidTr="00D0008A">
        <w:trPr>
          <w:trHeight w:val="699"/>
        </w:trPr>
        <w:tc>
          <w:tcPr>
            <w:tcW w:w="767" w:type="dxa"/>
          </w:tcPr>
          <w:p w14:paraId="2F9CCA81" w14:textId="77777777" w:rsidR="00EC6B49" w:rsidRPr="00143965" w:rsidRDefault="00EC6B49" w:rsidP="00EC6B49">
            <w:pPr>
              <w:rPr>
                <w:rFonts w:ascii="Arial" w:hAnsi="Arial" w:cs="Arial"/>
                <w:sz w:val="22"/>
                <w:szCs w:val="22"/>
                <w:lang w:val="lv-LV"/>
              </w:rPr>
            </w:pPr>
            <w:r w:rsidRPr="00143965">
              <w:rPr>
                <w:rFonts w:ascii="Arial" w:hAnsi="Arial" w:cs="Arial"/>
                <w:sz w:val="22"/>
                <w:szCs w:val="22"/>
                <w:lang w:val="lv-LV"/>
              </w:rPr>
              <w:t>3.2.5.</w:t>
            </w:r>
          </w:p>
        </w:tc>
        <w:tc>
          <w:tcPr>
            <w:tcW w:w="3481" w:type="dxa"/>
          </w:tcPr>
          <w:p w14:paraId="2D118DDB" w14:textId="77777777" w:rsidR="00EC6B49" w:rsidRPr="00F25EC7" w:rsidRDefault="00EC6B49" w:rsidP="00EC6B49">
            <w:pPr>
              <w:ind w:left="-41" w:right="-39" w:firstLine="98"/>
              <w:jc w:val="both"/>
              <w:rPr>
                <w:rFonts w:ascii="Arial" w:hAnsi="Arial" w:cs="Arial"/>
                <w:sz w:val="22"/>
                <w:szCs w:val="22"/>
                <w:lang w:val="lv-LV"/>
              </w:rPr>
            </w:pPr>
            <w:r w:rsidRPr="00F25EC7">
              <w:rPr>
                <w:rFonts w:ascii="Arial" w:hAnsi="Arial" w:cs="Arial"/>
                <w:sz w:val="22"/>
                <w:szCs w:val="22"/>
                <w:lang w:val="lv-LV"/>
              </w:rPr>
              <w:t xml:space="preserve">Pretendentam ir neizpildītas saistības pret </w:t>
            </w:r>
            <w:r w:rsidR="00D8767E" w:rsidRPr="00390DF3">
              <w:rPr>
                <w:rFonts w:ascii="Arial" w:hAnsi="Arial" w:cs="Arial"/>
                <w:sz w:val="22"/>
                <w:szCs w:val="22"/>
                <w:lang w:val="lv-LV"/>
              </w:rPr>
              <w:t>P</w:t>
            </w:r>
            <w:r w:rsidRPr="00390DF3">
              <w:rPr>
                <w:rFonts w:ascii="Arial" w:hAnsi="Arial" w:cs="Arial"/>
                <w:sz w:val="22"/>
                <w:szCs w:val="22"/>
                <w:lang w:val="lv-LV"/>
              </w:rPr>
              <w:t>asūtītāju</w:t>
            </w:r>
            <w:r w:rsidR="002F6BA9" w:rsidRPr="00390DF3">
              <w:rPr>
                <w:rFonts w:ascii="Arial" w:hAnsi="Arial" w:cs="Arial"/>
                <w:sz w:val="22"/>
                <w:szCs w:val="22"/>
                <w:lang w:val="lv-LV"/>
              </w:rPr>
              <w:t xml:space="preserve"> un puses nav vienojušās par saistību izpildes pagarināšanu</w:t>
            </w:r>
            <w:r w:rsidRPr="00390DF3">
              <w:rPr>
                <w:rFonts w:ascii="Arial" w:hAnsi="Arial" w:cs="Arial"/>
                <w:sz w:val="22"/>
                <w:szCs w:val="22"/>
                <w:lang w:val="lv-LV"/>
              </w:rPr>
              <w:t>, kas</w:t>
            </w:r>
            <w:r w:rsidRPr="00F25EC7">
              <w:rPr>
                <w:rFonts w:ascii="Arial" w:hAnsi="Arial" w:cs="Arial"/>
                <w:sz w:val="22"/>
                <w:szCs w:val="22"/>
                <w:lang w:val="lv-LV"/>
              </w:rPr>
              <w:t xml:space="preserve"> izriet no </w:t>
            </w:r>
            <w:r w:rsidR="00D8767E">
              <w:rPr>
                <w:rFonts w:ascii="Arial" w:hAnsi="Arial" w:cs="Arial"/>
                <w:sz w:val="22"/>
                <w:szCs w:val="22"/>
                <w:lang w:val="lv-LV"/>
              </w:rPr>
              <w:t>P</w:t>
            </w:r>
            <w:r w:rsidRPr="00F25EC7">
              <w:rPr>
                <w:rFonts w:ascii="Arial" w:hAnsi="Arial" w:cs="Arial"/>
                <w:sz w:val="22"/>
                <w:szCs w:val="22"/>
                <w:lang w:val="lv-LV"/>
              </w:rPr>
              <w:t xml:space="preserve">asūtītāja un </w:t>
            </w:r>
            <w:r w:rsidR="00FD4AA2">
              <w:rPr>
                <w:rFonts w:ascii="Arial" w:hAnsi="Arial" w:cs="Arial"/>
                <w:sz w:val="22"/>
                <w:szCs w:val="22"/>
                <w:lang w:val="lv-LV"/>
              </w:rPr>
              <w:t>P</w:t>
            </w:r>
            <w:r w:rsidRPr="00F25EC7">
              <w:rPr>
                <w:rFonts w:ascii="Arial" w:hAnsi="Arial" w:cs="Arial"/>
                <w:sz w:val="22"/>
                <w:szCs w:val="22"/>
                <w:lang w:val="lv-LV"/>
              </w:rPr>
              <w:t>retendenta iepriekš noslēgta līguma.</w:t>
            </w:r>
          </w:p>
          <w:p w14:paraId="157BDFFB" w14:textId="77777777" w:rsidR="00EC6B49" w:rsidRPr="00F25EC7" w:rsidRDefault="00EC6B49" w:rsidP="00EC6B49">
            <w:pPr>
              <w:ind w:left="-41" w:firstLine="41"/>
              <w:jc w:val="both"/>
              <w:rPr>
                <w:rFonts w:ascii="Arial" w:eastAsia="Calibri" w:hAnsi="Arial" w:cs="Arial"/>
                <w:sz w:val="22"/>
                <w:szCs w:val="22"/>
                <w:lang w:val="lv-LV"/>
              </w:rPr>
            </w:pPr>
          </w:p>
        </w:tc>
        <w:tc>
          <w:tcPr>
            <w:tcW w:w="5386" w:type="dxa"/>
            <w:gridSpan w:val="2"/>
          </w:tcPr>
          <w:p w14:paraId="4C4C565B" w14:textId="77777777" w:rsidR="00EC6B49" w:rsidRPr="00F25EC7" w:rsidRDefault="00EC6B49" w:rsidP="00EC6B49">
            <w:pPr>
              <w:ind w:left="-74" w:firstLine="74"/>
              <w:jc w:val="both"/>
              <w:rPr>
                <w:rFonts w:ascii="Arial" w:hAnsi="Arial" w:cs="Arial"/>
                <w:iCs/>
                <w:sz w:val="22"/>
                <w:szCs w:val="22"/>
                <w:lang w:val="lv-LV"/>
              </w:rPr>
            </w:pPr>
            <w:r w:rsidRPr="00F25EC7">
              <w:rPr>
                <w:rFonts w:ascii="Arial" w:hAnsi="Arial" w:cs="Arial"/>
                <w:iCs/>
                <w:sz w:val="22"/>
                <w:szCs w:val="22"/>
                <w:lang w:val="lv-LV"/>
              </w:rPr>
              <w:t xml:space="preserve">Informāciju </w:t>
            </w:r>
            <w:r w:rsidR="00D8767E">
              <w:rPr>
                <w:rFonts w:ascii="Arial" w:hAnsi="Arial" w:cs="Arial"/>
                <w:iCs/>
                <w:sz w:val="22"/>
                <w:szCs w:val="22"/>
                <w:lang w:val="lv-LV"/>
              </w:rPr>
              <w:t>P</w:t>
            </w:r>
            <w:r w:rsidRPr="00F25EC7">
              <w:rPr>
                <w:rFonts w:ascii="Arial" w:hAnsi="Arial" w:cs="Arial"/>
                <w:iCs/>
                <w:sz w:val="22"/>
                <w:szCs w:val="22"/>
                <w:lang w:val="lv-LV"/>
              </w:rPr>
              <w:t>asūtītājs/</w:t>
            </w:r>
            <w:r w:rsidR="00A1717A">
              <w:rPr>
                <w:rFonts w:ascii="Arial" w:hAnsi="Arial" w:cs="Arial"/>
                <w:iCs/>
                <w:sz w:val="22"/>
                <w:szCs w:val="22"/>
                <w:lang w:val="lv-LV"/>
              </w:rPr>
              <w:t>K</w:t>
            </w:r>
            <w:r w:rsidRPr="00F25EC7">
              <w:rPr>
                <w:rFonts w:ascii="Arial" w:hAnsi="Arial" w:cs="Arial"/>
                <w:iCs/>
                <w:sz w:val="22"/>
                <w:szCs w:val="22"/>
                <w:lang w:val="lv-LV"/>
              </w:rPr>
              <w:t xml:space="preserve">omisija pārbauda par </w:t>
            </w:r>
            <w:r w:rsidR="00FD4AA2">
              <w:rPr>
                <w:rFonts w:ascii="Arial" w:hAnsi="Arial" w:cs="Arial"/>
                <w:iCs/>
                <w:sz w:val="22"/>
                <w:szCs w:val="22"/>
                <w:lang w:val="lv-LV"/>
              </w:rPr>
              <w:t>P</w:t>
            </w:r>
            <w:r w:rsidRPr="00F25EC7">
              <w:rPr>
                <w:rFonts w:ascii="Arial" w:hAnsi="Arial" w:cs="Arial"/>
                <w:iCs/>
                <w:sz w:val="22"/>
                <w:szCs w:val="22"/>
                <w:lang w:val="lv-LV"/>
              </w:rPr>
              <w:t xml:space="preserve">retendentu, izmantojot </w:t>
            </w:r>
            <w:r w:rsidR="00D8767E">
              <w:rPr>
                <w:rFonts w:ascii="Arial" w:hAnsi="Arial" w:cs="Arial"/>
                <w:iCs/>
                <w:sz w:val="22"/>
                <w:szCs w:val="22"/>
                <w:lang w:val="lv-LV"/>
              </w:rPr>
              <w:t>P</w:t>
            </w:r>
            <w:r w:rsidRPr="00F25EC7">
              <w:rPr>
                <w:rFonts w:ascii="Arial" w:hAnsi="Arial" w:cs="Arial"/>
                <w:iCs/>
                <w:sz w:val="22"/>
                <w:szCs w:val="22"/>
                <w:lang w:val="lv-LV"/>
              </w:rPr>
              <w:t>asūtītājam/</w:t>
            </w:r>
            <w:r w:rsidR="00A1717A">
              <w:rPr>
                <w:rFonts w:ascii="Arial" w:hAnsi="Arial" w:cs="Arial"/>
                <w:iCs/>
                <w:sz w:val="22"/>
                <w:szCs w:val="22"/>
                <w:lang w:val="lv-LV"/>
              </w:rPr>
              <w:t>K</w:t>
            </w:r>
            <w:r w:rsidRPr="00F25EC7">
              <w:rPr>
                <w:rFonts w:ascii="Arial" w:hAnsi="Arial" w:cs="Arial"/>
                <w:iCs/>
                <w:sz w:val="22"/>
                <w:szCs w:val="22"/>
                <w:lang w:val="lv-LV"/>
              </w:rPr>
              <w:t>omisijai pieejamo informāciju. Pretendentam prasības izpildes apliecinošu dokumentu nav jāiesniedz.</w:t>
            </w:r>
          </w:p>
        </w:tc>
      </w:tr>
      <w:tr w:rsidR="00EC6B49" w:rsidRPr="00134A72" w14:paraId="253B9ADC" w14:textId="77777777" w:rsidTr="00D0008A">
        <w:trPr>
          <w:trHeight w:val="680"/>
        </w:trPr>
        <w:tc>
          <w:tcPr>
            <w:tcW w:w="767" w:type="dxa"/>
          </w:tcPr>
          <w:p w14:paraId="5183E5A1" w14:textId="77777777" w:rsidR="00EC6B49" w:rsidRPr="00143965" w:rsidRDefault="00EC6B49" w:rsidP="00EC6B49">
            <w:pPr>
              <w:rPr>
                <w:rFonts w:ascii="Arial" w:hAnsi="Arial" w:cs="Arial"/>
                <w:sz w:val="22"/>
                <w:szCs w:val="22"/>
                <w:lang w:val="lv-LV"/>
              </w:rPr>
            </w:pPr>
            <w:r w:rsidRPr="00143965">
              <w:rPr>
                <w:rFonts w:ascii="Arial" w:hAnsi="Arial" w:cs="Arial"/>
                <w:sz w:val="22"/>
                <w:szCs w:val="22"/>
                <w:lang w:val="lv-LV"/>
              </w:rPr>
              <w:t>3.2.6.</w:t>
            </w:r>
          </w:p>
        </w:tc>
        <w:tc>
          <w:tcPr>
            <w:tcW w:w="3481" w:type="dxa"/>
          </w:tcPr>
          <w:p w14:paraId="4C0D2D33" w14:textId="77777777" w:rsidR="00EC6B49" w:rsidRPr="00F25EC7" w:rsidRDefault="00EC6B49" w:rsidP="00EC6B49">
            <w:pPr>
              <w:ind w:left="-69" w:firstLine="126"/>
              <w:jc w:val="both"/>
              <w:rPr>
                <w:rFonts w:ascii="Arial" w:hAnsi="Arial" w:cs="Arial"/>
                <w:sz w:val="22"/>
                <w:szCs w:val="22"/>
                <w:lang w:val="lv-LV"/>
              </w:rPr>
            </w:pPr>
            <w:r w:rsidRPr="00F25EC7">
              <w:rPr>
                <w:rFonts w:ascii="Arial" w:hAnsi="Arial" w:cs="Arial"/>
                <w:sz w:val="22"/>
                <w:szCs w:val="22"/>
                <w:lang w:val="lv-LV"/>
              </w:rPr>
              <w:t xml:space="preserve">Ir konstatēts, ka uz </w:t>
            </w:r>
            <w:r w:rsidR="00FD4AA2">
              <w:rPr>
                <w:rFonts w:ascii="Arial" w:hAnsi="Arial" w:cs="Arial"/>
                <w:sz w:val="22"/>
                <w:szCs w:val="22"/>
                <w:lang w:val="lv-LV"/>
              </w:rPr>
              <w:t>P</w:t>
            </w:r>
            <w:r w:rsidRPr="00F25EC7">
              <w:rPr>
                <w:rFonts w:ascii="Arial" w:hAnsi="Arial" w:cs="Arial"/>
                <w:sz w:val="22"/>
                <w:szCs w:val="22"/>
                <w:lang w:val="lv-LV"/>
              </w:rPr>
              <w:t>retendentu, kuram piešķiramas līguma slēgšanas tiesības, attiecas Starptautisko un Latvijas Republikas nacionālo sankciju likuma ierobežojumi, kas ietekmē līguma izpildi.</w:t>
            </w:r>
          </w:p>
          <w:p w14:paraId="308BE3F5" w14:textId="77777777" w:rsidR="00EC6B49" w:rsidRPr="00F25EC7" w:rsidRDefault="00EC6B49" w:rsidP="00EC6B49">
            <w:pPr>
              <w:ind w:left="-69" w:firstLine="126"/>
              <w:jc w:val="both"/>
              <w:rPr>
                <w:rFonts w:ascii="Arial" w:hAnsi="Arial" w:cs="Arial"/>
                <w:bCs/>
                <w:sz w:val="22"/>
                <w:lang w:val="lv-LV"/>
              </w:rPr>
            </w:pPr>
          </w:p>
          <w:p w14:paraId="01B4ED19" w14:textId="77777777" w:rsidR="00EC6B49" w:rsidRPr="00F25EC7" w:rsidRDefault="00EC6B49" w:rsidP="00EC6B49">
            <w:pPr>
              <w:ind w:left="-41" w:right="-39" w:firstLine="98"/>
              <w:jc w:val="both"/>
              <w:rPr>
                <w:rFonts w:ascii="Arial" w:hAnsi="Arial" w:cs="Arial"/>
                <w:bCs/>
                <w:sz w:val="22"/>
                <w:lang w:val="lv-LV"/>
              </w:rPr>
            </w:pPr>
            <w:r w:rsidRPr="00F25EC7">
              <w:rPr>
                <w:rFonts w:ascii="Arial" w:hAnsi="Arial" w:cs="Arial"/>
                <w:bCs/>
                <w:sz w:val="22"/>
                <w:lang w:val="lv-LV"/>
              </w:rPr>
              <w:t xml:space="preserve">Atbilstības pārbaudi noteiktajai prasībai </w:t>
            </w:r>
            <w:r w:rsidR="00D8767E">
              <w:rPr>
                <w:rFonts w:ascii="Arial" w:hAnsi="Arial" w:cs="Arial"/>
                <w:bCs/>
                <w:sz w:val="22"/>
                <w:lang w:val="lv-LV"/>
              </w:rPr>
              <w:t>P</w:t>
            </w:r>
            <w:r w:rsidRPr="00F25EC7">
              <w:rPr>
                <w:rFonts w:ascii="Arial" w:hAnsi="Arial" w:cs="Arial"/>
                <w:bCs/>
                <w:sz w:val="22"/>
                <w:lang w:val="lv-LV"/>
              </w:rPr>
              <w:t>asūtītājs/</w:t>
            </w:r>
            <w:r w:rsidR="00A1717A">
              <w:rPr>
                <w:rFonts w:ascii="Arial" w:hAnsi="Arial" w:cs="Arial"/>
                <w:bCs/>
                <w:sz w:val="22"/>
                <w:lang w:val="lv-LV"/>
              </w:rPr>
              <w:t>K</w:t>
            </w:r>
            <w:r w:rsidRPr="00F25EC7">
              <w:rPr>
                <w:rFonts w:ascii="Arial" w:hAnsi="Arial" w:cs="Arial"/>
                <w:bCs/>
                <w:sz w:val="22"/>
                <w:lang w:val="lv-LV"/>
              </w:rPr>
              <w:t xml:space="preserve">omisija veic </w:t>
            </w:r>
            <w:r w:rsidRPr="00F25EC7">
              <w:rPr>
                <w:rFonts w:ascii="Arial" w:hAnsi="Arial" w:cs="Arial"/>
                <w:sz w:val="22"/>
                <w:lang w:val="lv-LV"/>
              </w:rPr>
              <w:t>pirms lēmuma pieņemšanas par iepirkuma līguma slēgšanas tiesību piešķiršanu un tikai</w:t>
            </w:r>
            <w:r w:rsidRPr="00F25EC7">
              <w:rPr>
                <w:rFonts w:ascii="Arial" w:hAnsi="Arial" w:cs="Arial"/>
                <w:bCs/>
                <w:sz w:val="22"/>
                <w:lang w:val="lv-LV"/>
              </w:rPr>
              <w:t xml:space="preserve"> attiecībā uz </w:t>
            </w:r>
            <w:r w:rsidR="00FD4AA2">
              <w:rPr>
                <w:rFonts w:ascii="Arial" w:hAnsi="Arial" w:cs="Arial"/>
                <w:bCs/>
                <w:sz w:val="22"/>
                <w:lang w:val="lv-LV"/>
              </w:rPr>
              <w:t>P</w:t>
            </w:r>
            <w:r w:rsidRPr="00F25EC7">
              <w:rPr>
                <w:rFonts w:ascii="Arial" w:hAnsi="Arial" w:cs="Arial"/>
                <w:bCs/>
                <w:sz w:val="22"/>
                <w:lang w:val="lv-LV"/>
              </w:rPr>
              <w:t xml:space="preserve">retendentu, kuram </w:t>
            </w:r>
            <w:r w:rsidR="003826AF">
              <w:rPr>
                <w:rFonts w:ascii="Arial" w:hAnsi="Arial" w:cs="Arial"/>
                <w:bCs/>
                <w:sz w:val="22"/>
                <w:lang w:val="lv-LV"/>
              </w:rPr>
              <w:t>N</w:t>
            </w:r>
            <w:r w:rsidRPr="00F25EC7">
              <w:rPr>
                <w:rFonts w:ascii="Arial" w:hAnsi="Arial" w:cs="Arial"/>
                <w:bCs/>
                <w:sz w:val="22"/>
                <w:lang w:val="lv-LV"/>
              </w:rPr>
              <w:t>olikumā noteiktajā kārtībā būtu piešķiramas iepirkuma līguma slēgšanas tiesības (skat.</w:t>
            </w:r>
            <w:r w:rsidR="003826AF">
              <w:rPr>
                <w:rFonts w:ascii="Arial" w:hAnsi="Arial" w:cs="Arial"/>
                <w:bCs/>
                <w:sz w:val="22"/>
                <w:lang w:val="lv-LV"/>
              </w:rPr>
              <w:t xml:space="preserve"> N</w:t>
            </w:r>
            <w:r w:rsidRPr="00F25EC7">
              <w:rPr>
                <w:rFonts w:ascii="Arial" w:hAnsi="Arial" w:cs="Arial"/>
                <w:bCs/>
                <w:sz w:val="22"/>
                <w:lang w:val="lv-LV"/>
              </w:rPr>
              <w:t>olikuma 4.3.5.</w:t>
            </w:r>
            <w:r w:rsidR="00DB636F">
              <w:rPr>
                <w:rFonts w:ascii="Arial" w:hAnsi="Arial" w:cs="Arial"/>
                <w:bCs/>
                <w:sz w:val="22"/>
                <w:lang w:val="lv-LV"/>
              </w:rPr>
              <w:t xml:space="preserve"> </w:t>
            </w:r>
            <w:r w:rsidRPr="00F25EC7">
              <w:rPr>
                <w:rFonts w:ascii="Arial" w:hAnsi="Arial" w:cs="Arial"/>
                <w:bCs/>
                <w:sz w:val="22"/>
                <w:lang w:val="lv-LV"/>
              </w:rPr>
              <w:t>punktā).</w:t>
            </w:r>
          </w:p>
          <w:p w14:paraId="14F88950" w14:textId="77777777" w:rsidR="00EC6B49" w:rsidRPr="00F25EC7" w:rsidRDefault="00EC6B49" w:rsidP="00EC6B49">
            <w:pPr>
              <w:ind w:left="-41" w:right="-39" w:firstLine="98"/>
              <w:jc w:val="both"/>
              <w:rPr>
                <w:rFonts w:ascii="Arial" w:hAnsi="Arial" w:cs="Arial"/>
                <w:sz w:val="22"/>
                <w:lang w:val="lv-LV"/>
              </w:rPr>
            </w:pPr>
          </w:p>
          <w:p w14:paraId="1DB88281" w14:textId="77777777" w:rsidR="00EC6B49" w:rsidRPr="00F25EC7" w:rsidRDefault="00EC6B49" w:rsidP="00EC6B49">
            <w:pPr>
              <w:ind w:left="-41" w:right="-39" w:firstLine="98"/>
              <w:jc w:val="both"/>
              <w:rPr>
                <w:rFonts w:ascii="Arial" w:hAnsi="Arial" w:cs="Arial"/>
                <w:sz w:val="22"/>
                <w:szCs w:val="22"/>
                <w:lang w:val="lv-LV"/>
              </w:rPr>
            </w:pPr>
          </w:p>
        </w:tc>
        <w:tc>
          <w:tcPr>
            <w:tcW w:w="2835" w:type="dxa"/>
          </w:tcPr>
          <w:p w14:paraId="4A73616F" w14:textId="77777777" w:rsidR="00EC6B49" w:rsidRPr="00F25EC7" w:rsidRDefault="00EC6B49" w:rsidP="00EC6B49">
            <w:pPr>
              <w:ind w:left="-74" w:right="29" w:firstLine="74"/>
              <w:jc w:val="both"/>
              <w:rPr>
                <w:rFonts w:ascii="Arial" w:hAnsi="Arial" w:cs="Arial"/>
                <w:i/>
                <w:sz w:val="22"/>
                <w:szCs w:val="22"/>
                <w:lang w:val="lv-LV"/>
              </w:rPr>
            </w:pPr>
            <w:r w:rsidRPr="00F25EC7">
              <w:rPr>
                <w:rFonts w:ascii="Arial" w:hAnsi="Arial" w:cs="Arial"/>
                <w:iCs/>
                <w:sz w:val="22"/>
                <w:szCs w:val="22"/>
                <w:lang w:val="lv-LV"/>
              </w:rPr>
              <w:t xml:space="preserve">Informāciju </w:t>
            </w:r>
            <w:r w:rsidR="00D8767E">
              <w:rPr>
                <w:rFonts w:ascii="Arial" w:hAnsi="Arial" w:cs="Arial"/>
                <w:iCs/>
                <w:sz w:val="22"/>
                <w:szCs w:val="22"/>
                <w:lang w:val="lv-LV"/>
              </w:rPr>
              <w:t>P</w:t>
            </w:r>
            <w:r w:rsidRPr="00F25EC7">
              <w:rPr>
                <w:rFonts w:ascii="Arial" w:hAnsi="Arial" w:cs="Arial"/>
                <w:iCs/>
                <w:sz w:val="22"/>
                <w:szCs w:val="22"/>
                <w:lang w:val="lv-LV"/>
              </w:rPr>
              <w:t xml:space="preserve">asūtītājs/ </w:t>
            </w:r>
            <w:r w:rsidR="00A1717A">
              <w:rPr>
                <w:rFonts w:ascii="Arial" w:hAnsi="Arial" w:cs="Arial"/>
                <w:iCs/>
                <w:sz w:val="22"/>
                <w:szCs w:val="22"/>
                <w:lang w:val="lv-LV"/>
              </w:rPr>
              <w:t>K</w:t>
            </w:r>
            <w:r w:rsidRPr="00F25EC7">
              <w:rPr>
                <w:rFonts w:ascii="Arial" w:hAnsi="Arial" w:cs="Arial"/>
                <w:iCs/>
                <w:sz w:val="22"/>
                <w:szCs w:val="22"/>
                <w:lang w:val="lv-LV"/>
              </w:rPr>
              <w:t xml:space="preserve">omisija pārbauda par Latvijā reģistrētu </w:t>
            </w:r>
            <w:r w:rsidR="00FD4AA2">
              <w:rPr>
                <w:rFonts w:ascii="Arial" w:hAnsi="Arial" w:cs="Arial"/>
                <w:iCs/>
                <w:sz w:val="22"/>
                <w:szCs w:val="22"/>
                <w:lang w:val="lv-LV"/>
              </w:rPr>
              <w:t>P</w:t>
            </w:r>
            <w:r w:rsidRPr="00F25EC7">
              <w:rPr>
                <w:rFonts w:ascii="Arial" w:hAnsi="Arial" w:cs="Arial"/>
                <w:iCs/>
                <w:sz w:val="22"/>
                <w:szCs w:val="22"/>
                <w:lang w:val="lv-LV"/>
              </w:rPr>
              <w:t>retendentu  informācijas sistēmās</w:t>
            </w:r>
            <w:r w:rsidRPr="00F25EC7">
              <w:rPr>
                <w:rFonts w:ascii="Arial" w:hAnsi="Arial" w:cs="Arial"/>
                <w:i/>
                <w:sz w:val="22"/>
                <w:szCs w:val="22"/>
                <w:lang w:val="lv-LV"/>
              </w:rPr>
              <w:t>.</w:t>
            </w:r>
          </w:p>
          <w:p w14:paraId="476DBF9B" w14:textId="77777777" w:rsidR="00EC6B49" w:rsidRPr="00F25EC7" w:rsidRDefault="00EC6B49" w:rsidP="00EC6B49">
            <w:pPr>
              <w:ind w:left="-74" w:right="29" w:firstLine="74"/>
              <w:jc w:val="both"/>
              <w:rPr>
                <w:rFonts w:ascii="Arial" w:hAnsi="Arial" w:cs="Arial"/>
                <w:iCs/>
                <w:sz w:val="22"/>
                <w:szCs w:val="22"/>
                <w:lang w:val="lv-LV"/>
              </w:rPr>
            </w:pPr>
            <w:r w:rsidRPr="00F25EC7">
              <w:rPr>
                <w:rFonts w:ascii="Arial" w:hAnsi="Arial" w:cs="Arial"/>
                <w:iCs/>
                <w:sz w:val="22"/>
                <w:szCs w:val="22"/>
                <w:lang w:val="lv-LV"/>
              </w:rPr>
              <w:t>Pretendentam prasības izpildes apliecinošu dokumentu nav jāiesniedz.</w:t>
            </w:r>
          </w:p>
        </w:tc>
        <w:tc>
          <w:tcPr>
            <w:tcW w:w="2551" w:type="dxa"/>
          </w:tcPr>
          <w:p w14:paraId="585C86CE" w14:textId="77777777" w:rsidR="00EC6B49" w:rsidRPr="00F25EC7" w:rsidRDefault="00EC6B49" w:rsidP="00EC6B49">
            <w:pPr>
              <w:overflowPunct w:val="0"/>
              <w:autoSpaceDE w:val="0"/>
              <w:autoSpaceDN w:val="0"/>
              <w:adjustRightInd w:val="0"/>
              <w:ind w:left="-61" w:right="7" w:firstLine="140"/>
              <w:jc w:val="both"/>
              <w:textAlignment w:val="baseline"/>
              <w:rPr>
                <w:rFonts w:ascii="Arial" w:hAnsi="Arial" w:cs="Arial"/>
                <w:sz w:val="22"/>
                <w:szCs w:val="22"/>
                <w:lang w:val="lv-LV"/>
              </w:rPr>
            </w:pPr>
            <w:r w:rsidRPr="00F25EC7">
              <w:rPr>
                <w:rFonts w:ascii="Arial" w:hAnsi="Arial" w:cs="Arial"/>
                <w:sz w:val="22"/>
                <w:szCs w:val="22"/>
                <w:lang w:val="lv-LV"/>
              </w:rPr>
              <w:t xml:space="preserve">Ārvalstī reģistrētam </w:t>
            </w:r>
            <w:r w:rsidR="00FD4AA2">
              <w:rPr>
                <w:rFonts w:ascii="Arial" w:hAnsi="Arial" w:cs="Arial"/>
                <w:sz w:val="22"/>
                <w:szCs w:val="22"/>
                <w:lang w:val="lv-LV"/>
              </w:rPr>
              <w:t>P</w:t>
            </w:r>
            <w:r w:rsidRPr="00F25EC7">
              <w:rPr>
                <w:rFonts w:ascii="Arial" w:hAnsi="Arial" w:cs="Arial"/>
                <w:sz w:val="22"/>
                <w:szCs w:val="22"/>
                <w:lang w:val="lv-LV"/>
              </w:rPr>
              <w:t xml:space="preserve">retendentam Ārvalsts kompetentas institūcijas izdota izziņa, kurā </w:t>
            </w:r>
            <w:r w:rsidRPr="00F25EC7">
              <w:rPr>
                <w:rFonts w:ascii="Arial" w:hAnsi="Arial" w:cs="Arial"/>
                <w:sz w:val="22"/>
                <w:szCs w:val="22"/>
                <w:shd w:val="clear" w:color="auto" w:fill="FFFFFF"/>
                <w:lang w:val="lv-LV"/>
              </w:rPr>
              <w:t>norādītas pārbaudei nepieciešamās ziņas (</w:t>
            </w:r>
            <w:r w:rsidRPr="00F25EC7">
              <w:rPr>
                <w:rFonts w:ascii="Arial" w:hAnsi="Arial" w:cs="Arial"/>
                <w:sz w:val="22"/>
                <w:szCs w:val="22"/>
                <w:lang w:val="lv-LV"/>
              </w:rPr>
              <w:t>personas vārds, uzvārds, personas kods/uzņēmuma reģistrācijas numurs</w:t>
            </w:r>
            <w:r w:rsidRPr="00F25EC7">
              <w:rPr>
                <w:rFonts w:ascii="Arial" w:hAnsi="Arial" w:cs="Arial"/>
                <w:sz w:val="22"/>
                <w:szCs w:val="22"/>
                <w:shd w:val="clear" w:color="auto" w:fill="FFFFFF"/>
                <w:lang w:val="lv-LV"/>
              </w:rPr>
              <w:t xml:space="preserve">) par ārvalstī reģistrētu </w:t>
            </w:r>
            <w:r w:rsidR="00FD4AA2">
              <w:rPr>
                <w:rFonts w:ascii="Arial" w:hAnsi="Arial" w:cs="Arial"/>
                <w:sz w:val="22"/>
                <w:szCs w:val="22"/>
                <w:shd w:val="clear" w:color="auto" w:fill="FFFFFF"/>
                <w:lang w:val="lv-LV"/>
              </w:rPr>
              <w:t>P</w:t>
            </w:r>
            <w:r w:rsidRPr="00F25EC7">
              <w:rPr>
                <w:rFonts w:ascii="Arial" w:hAnsi="Arial" w:cs="Arial"/>
                <w:sz w:val="22"/>
                <w:szCs w:val="22"/>
                <w:shd w:val="clear" w:color="auto" w:fill="FFFFFF"/>
                <w:lang w:val="lv-LV"/>
              </w:rPr>
              <w:t xml:space="preserve">retendentu (tai skaitā, tā valdes locekli un padomes locekli, patieso labuma guvēju (vai ziņas par to, ka patieso labuma guvēju noskaidrot nav iespējams), </w:t>
            </w:r>
            <w:proofErr w:type="spellStart"/>
            <w:r w:rsidRPr="00F25EC7">
              <w:rPr>
                <w:rFonts w:ascii="Arial" w:hAnsi="Arial" w:cs="Arial"/>
                <w:sz w:val="22"/>
                <w:szCs w:val="22"/>
                <w:shd w:val="clear" w:color="auto" w:fill="FFFFFF"/>
                <w:lang w:val="lv-LV"/>
              </w:rPr>
              <w:t>pārstāvēttiesīgo</w:t>
            </w:r>
            <w:proofErr w:type="spellEnd"/>
            <w:r w:rsidRPr="00F25EC7">
              <w:rPr>
                <w:rFonts w:ascii="Arial" w:hAnsi="Arial" w:cs="Arial"/>
                <w:sz w:val="22"/>
                <w:szCs w:val="22"/>
                <w:shd w:val="clear" w:color="auto" w:fill="FFFFFF"/>
                <w:lang w:val="lv-LV"/>
              </w:rPr>
              <w:t xml:space="preserve"> personu vai prokūristu, vai personu, kura ir pilnvarota pārstāvēt </w:t>
            </w:r>
            <w:r w:rsidR="00FD4AA2">
              <w:rPr>
                <w:rFonts w:ascii="Arial" w:hAnsi="Arial" w:cs="Arial"/>
                <w:sz w:val="22"/>
                <w:szCs w:val="22"/>
                <w:shd w:val="clear" w:color="auto" w:fill="FFFFFF"/>
                <w:lang w:val="lv-LV"/>
              </w:rPr>
              <w:t>P</w:t>
            </w:r>
            <w:r w:rsidRPr="00F25EC7">
              <w:rPr>
                <w:rFonts w:ascii="Arial" w:hAnsi="Arial" w:cs="Arial"/>
                <w:sz w:val="22"/>
                <w:szCs w:val="22"/>
                <w:shd w:val="clear" w:color="auto" w:fill="FFFFFF"/>
                <w:lang w:val="lv-LV"/>
              </w:rPr>
              <w:t xml:space="preserve">retendentu darbībās, kas saistītas ar filiāli vai personālsabiedrības biedru) </w:t>
            </w:r>
            <w:r w:rsidRPr="00F25EC7">
              <w:rPr>
                <w:rFonts w:ascii="Arial" w:hAnsi="Arial" w:cs="Arial"/>
                <w:sz w:val="22"/>
                <w:szCs w:val="22"/>
                <w:lang w:val="lv-LV"/>
              </w:rPr>
              <w:t>Starptautisko un Latvijas Republikas nacionālo sankciju likumā noteikto ierobežojumu pārbaudei.</w:t>
            </w:r>
          </w:p>
          <w:p w14:paraId="70AC8372" w14:textId="77777777" w:rsidR="00EC6B49" w:rsidRPr="00F25EC7" w:rsidRDefault="00EC6B49" w:rsidP="00EC6B49">
            <w:pPr>
              <w:ind w:left="-74" w:right="29" w:firstLine="74"/>
              <w:jc w:val="both"/>
              <w:rPr>
                <w:rFonts w:ascii="Arial" w:hAnsi="Arial" w:cs="Arial"/>
                <w:iCs/>
                <w:sz w:val="22"/>
                <w:szCs w:val="22"/>
                <w:lang w:val="lv-LV"/>
              </w:rPr>
            </w:pPr>
            <w:r w:rsidRPr="00F25EC7">
              <w:rPr>
                <w:rFonts w:ascii="Arial" w:hAnsi="Arial" w:cs="Arial"/>
                <w:i/>
                <w:iCs/>
                <w:sz w:val="22"/>
                <w:szCs w:val="22"/>
                <w:shd w:val="clear" w:color="auto" w:fill="FFFFFF"/>
                <w:lang w:val="lv-LV"/>
              </w:rPr>
              <w:t>Ja šāda izziņa netiek izsniegta</w:t>
            </w:r>
            <w:r w:rsidRPr="00F25EC7">
              <w:rPr>
                <w:rFonts w:ascii="Arial" w:hAnsi="Arial" w:cs="Arial"/>
                <w:sz w:val="22"/>
                <w:szCs w:val="22"/>
                <w:shd w:val="clear" w:color="auto" w:fill="FFFFFF"/>
                <w:lang w:val="lv-LV"/>
              </w:rPr>
              <w:t xml:space="preserve">, minēto dokumentu var aizstāt ar zvērestu vai, ja zvēresta došanu attiecīgās valsts normatīvie akti neparedz, - ar paša </w:t>
            </w:r>
            <w:r w:rsidR="00FD4AA2">
              <w:rPr>
                <w:rFonts w:ascii="Arial" w:hAnsi="Arial" w:cs="Arial"/>
                <w:sz w:val="22"/>
                <w:szCs w:val="22"/>
                <w:shd w:val="clear" w:color="auto" w:fill="FFFFFF"/>
                <w:lang w:val="lv-LV"/>
              </w:rPr>
              <w:t>P</w:t>
            </w:r>
            <w:r w:rsidRPr="00F25EC7">
              <w:rPr>
                <w:rFonts w:ascii="Arial" w:hAnsi="Arial" w:cs="Arial"/>
                <w:sz w:val="22"/>
                <w:szCs w:val="22"/>
                <w:shd w:val="clear" w:color="auto" w:fill="FFFFFF"/>
                <w:lang w:val="lv-LV"/>
              </w:rPr>
              <w:t xml:space="preserve">retendenta apliecinājumu kompetentai izpildvaras </w:t>
            </w:r>
            <w:r w:rsidRPr="00F25EC7">
              <w:rPr>
                <w:rFonts w:ascii="Arial" w:hAnsi="Arial" w:cs="Arial"/>
                <w:sz w:val="22"/>
                <w:szCs w:val="22"/>
                <w:shd w:val="clear" w:color="auto" w:fill="FFFFFF"/>
                <w:lang w:val="lv-LV"/>
              </w:rPr>
              <w:lastRenderedPageBreak/>
              <w:t>vai tiesu varas iestādei, zvērinātam notāram vai kompetentai attiecīgās nozares organizācijai to reģistrācijas valstī.</w:t>
            </w:r>
            <w:r w:rsidR="005D7E26" w:rsidRPr="00F25EC7">
              <w:rPr>
                <w:rStyle w:val="Vresatsauce"/>
                <w:rFonts w:ascii="Arial" w:hAnsi="Arial" w:cs="Arial"/>
                <w:sz w:val="22"/>
                <w:szCs w:val="22"/>
                <w:lang w:val="lv-LV"/>
              </w:rPr>
              <w:t xml:space="preserve"> </w:t>
            </w:r>
            <w:r w:rsidR="005D7E26" w:rsidRPr="00A538E8">
              <w:rPr>
                <w:rStyle w:val="Vresatsauce"/>
                <w:rFonts w:ascii="Arial" w:hAnsi="Arial" w:cs="Arial"/>
                <w:sz w:val="22"/>
                <w:szCs w:val="22"/>
                <w:lang w:val="lv-LV"/>
              </w:rPr>
              <w:footnoteReference w:id="7"/>
            </w:r>
          </w:p>
        </w:tc>
      </w:tr>
      <w:tr w:rsidR="00EC6B49" w:rsidRPr="00E2576E" w14:paraId="1EF6CB63" w14:textId="77777777" w:rsidTr="00D0008A">
        <w:tc>
          <w:tcPr>
            <w:tcW w:w="767" w:type="dxa"/>
            <w:shd w:val="clear" w:color="auto" w:fill="auto"/>
            <w:vAlign w:val="center"/>
          </w:tcPr>
          <w:p w14:paraId="7AB0B9DE" w14:textId="77777777" w:rsidR="00EC6B49" w:rsidRPr="00143965" w:rsidRDefault="00EC6B49" w:rsidP="00EC6B49">
            <w:pPr>
              <w:rPr>
                <w:rFonts w:ascii="Arial" w:hAnsi="Arial" w:cs="Arial"/>
                <w:b/>
                <w:bCs/>
                <w:sz w:val="22"/>
                <w:szCs w:val="22"/>
                <w:lang w:val="lv-LV"/>
              </w:rPr>
            </w:pPr>
            <w:r w:rsidRPr="00143965">
              <w:rPr>
                <w:rFonts w:ascii="Arial" w:hAnsi="Arial" w:cs="Arial"/>
                <w:b/>
                <w:bCs/>
                <w:sz w:val="22"/>
                <w:szCs w:val="22"/>
                <w:lang w:val="lv-LV"/>
              </w:rPr>
              <w:lastRenderedPageBreak/>
              <w:t>3</w:t>
            </w:r>
            <w:r>
              <w:rPr>
                <w:rFonts w:ascii="Arial" w:hAnsi="Arial" w:cs="Arial"/>
                <w:b/>
                <w:bCs/>
                <w:sz w:val="22"/>
                <w:szCs w:val="22"/>
                <w:lang w:val="lv-LV"/>
              </w:rPr>
              <w:t>.</w:t>
            </w:r>
            <w:r w:rsidRPr="00143965">
              <w:rPr>
                <w:rFonts w:ascii="Arial" w:hAnsi="Arial" w:cs="Arial"/>
                <w:b/>
                <w:bCs/>
                <w:sz w:val="22"/>
                <w:szCs w:val="22"/>
                <w:lang w:val="lv-LV"/>
              </w:rPr>
              <w:t>3.</w:t>
            </w:r>
          </w:p>
        </w:tc>
        <w:tc>
          <w:tcPr>
            <w:tcW w:w="8867" w:type="dxa"/>
            <w:gridSpan w:val="3"/>
            <w:shd w:val="clear" w:color="auto" w:fill="auto"/>
          </w:tcPr>
          <w:p w14:paraId="68D77295" w14:textId="77777777" w:rsidR="00EC6B49" w:rsidRPr="00143965" w:rsidRDefault="00EC6B49" w:rsidP="00EC6B49">
            <w:pPr>
              <w:jc w:val="center"/>
              <w:rPr>
                <w:rFonts w:ascii="Arial" w:hAnsi="Arial" w:cs="Arial"/>
                <w:b/>
                <w:smallCaps/>
                <w:sz w:val="22"/>
                <w:szCs w:val="22"/>
                <w:lang w:val="lv-LV"/>
              </w:rPr>
            </w:pPr>
            <w:r w:rsidRPr="00143965">
              <w:rPr>
                <w:rFonts w:ascii="Arial" w:hAnsi="Arial" w:cs="Arial"/>
                <w:b/>
                <w:smallCaps/>
                <w:sz w:val="22"/>
                <w:szCs w:val="22"/>
                <w:lang w:val="lv-LV"/>
              </w:rPr>
              <w:t>Kvalifikācijas prasības pretendentiem</w:t>
            </w:r>
          </w:p>
          <w:p w14:paraId="2C539E90" w14:textId="77777777" w:rsidR="00EC6B49" w:rsidRPr="00143965" w:rsidRDefault="00EC6B49" w:rsidP="00EC6B49">
            <w:pPr>
              <w:jc w:val="center"/>
              <w:rPr>
                <w:rFonts w:ascii="Arial" w:hAnsi="Arial" w:cs="Arial"/>
                <w:b/>
                <w:caps/>
                <w:sz w:val="22"/>
                <w:szCs w:val="22"/>
                <w:lang w:val="lv-LV"/>
              </w:rPr>
            </w:pPr>
            <w:r w:rsidRPr="00143965">
              <w:rPr>
                <w:rFonts w:ascii="Arial" w:eastAsia="Calibri" w:hAnsi="Arial" w:cs="Arial"/>
                <w:b/>
                <w:sz w:val="22"/>
                <w:szCs w:val="22"/>
                <w:lang w:val="lv-LV"/>
              </w:rPr>
              <w:t xml:space="preserve">Prasības </w:t>
            </w:r>
            <w:r w:rsidR="00FD4AA2">
              <w:rPr>
                <w:rFonts w:ascii="Arial" w:eastAsia="Calibri" w:hAnsi="Arial" w:cs="Arial"/>
                <w:b/>
                <w:sz w:val="22"/>
                <w:szCs w:val="22"/>
                <w:lang w:val="lv-LV"/>
              </w:rPr>
              <w:t>P</w:t>
            </w:r>
            <w:r w:rsidRPr="00143965">
              <w:rPr>
                <w:rFonts w:ascii="Arial" w:eastAsia="Calibri" w:hAnsi="Arial" w:cs="Arial"/>
                <w:b/>
                <w:sz w:val="22"/>
                <w:szCs w:val="22"/>
                <w:lang w:val="lv-LV"/>
              </w:rPr>
              <w:t>retendenta saimnieciskajam un finansiālajam stāvoklim</w:t>
            </w:r>
            <w:r>
              <w:rPr>
                <w:rFonts w:ascii="Arial" w:eastAsia="Calibri" w:hAnsi="Arial" w:cs="Arial"/>
                <w:b/>
                <w:sz w:val="22"/>
                <w:szCs w:val="22"/>
                <w:lang w:val="lv-LV"/>
              </w:rPr>
              <w:t>,</w:t>
            </w:r>
            <w:r w:rsidRPr="00143965">
              <w:rPr>
                <w:rFonts w:ascii="Arial" w:eastAsia="Calibri" w:hAnsi="Arial" w:cs="Arial"/>
                <w:b/>
                <w:sz w:val="22"/>
                <w:szCs w:val="22"/>
                <w:lang w:val="lv-LV"/>
              </w:rPr>
              <w:t xml:space="preserve"> profesionāl</w:t>
            </w:r>
            <w:r>
              <w:rPr>
                <w:rFonts w:ascii="Arial" w:eastAsia="Calibri" w:hAnsi="Arial" w:cs="Arial"/>
                <w:b/>
                <w:sz w:val="22"/>
                <w:szCs w:val="22"/>
                <w:lang w:val="lv-LV"/>
              </w:rPr>
              <w:t>ām un tehniskajām spējām</w:t>
            </w:r>
          </w:p>
        </w:tc>
      </w:tr>
      <w:tr w:rsidR="00EC6B49" w:rsidRPr="00134A72" w14:paraId="71A19F1C" w14:textId="77777777" w:rsidTr="00D0008A">
        <w:trPr>
          <w:trHeight w:val="5604"/>
        </w:trPr>
        <w:tc>
          <w:tcPr>
            <w:tcW w:w="767" w:type="dxa"/>
          </w:tcPr>
          <w:p w14:paraId="7CE55CF8" w14:textId="77777777" w:rsidR="00EC6B49" w:rsidRDefault="00EC6B49" w:rsidP="00EC6B49">
            <w:pPr>
              <w:rPr>
                <w:rFonts w:ascii="Arial" w:hAnsi="Arial" w:cs="Arial"/>
                <w:sz w:val="22"/>
                <w:szCs w:val="22"/>
                <w:lang w:val="lv-LV"/>
              </w:rPr>
            </w:pPr>
            <w:r>
              <w:rPr>
                <w:rFonts w:ascii="Arial" w:hAnsi="Arial" w:cs="Arial"/>
                <w:sz w:val="22"/>
                <w:szCs w:val="22"/>
                <w:lang w:val="lv-LV"/>
              </w:rPr>
              <w:t>3.3.1</w:t>
            </w:r>
            <w:r w:rsidRPr="00143965">
              <w:rPr>
                <w:rFonts w:ascii="Arial" w:hAnsi="Arial" w:cs="Arial"/>
                <w:sz w:val="22"/>
                <w:szCs w:val="22"/>
                <w:lang w:val="lv-LV"/>
              </w:rPr>
              <w:t>.</w:t>
            </w:r>
          </w:p>
        </w:tc>
        <w:tc>
          <w:tcPr>
            <w:tcW w:w="3481" w:type="dxa"/>
          </w:tcPr>
          <w:p w14:paraId="062C854B" w14:textId="77777777" w:rsidR="00EC6B49" w:rsidRDefault="00EC6B49" w:rsidP="00D771DB">
            <w:pPr>
              <w:ind w:left="-56" w:firstLine="292"/>
              <w:jc w:val="both"/>
              <w:rPr>
                <w:rFonts w:ascii="Arial" w:hAnsi="Arial" w:cs="Arial"/>
                <w:bCs/>
                <w:sz w:val="22"/>
                <w:szCs w:val="22"/>
                <w:lang w:val="lv-LV"/>
              </w:rPr>
            </w:pPr>
            <w:r w:rsidRPr="00611F13">
              <w:rPr>
                <w:rFonts w:ascii="Arial" w:eastAsia="Calibri" w:hAnsi="Arial" w:cs="Arial"/>
                <w:sz w:val="22"/>
                <w:szCs w:val="22"/>
                <w:lang w:val="lv-LV"/>
              </w:rPr>
              <w:t>Pretendents ir reģistrēts</w:t>
            </w:r>
            <w:r w:rsidRPr="00611F13">
              <w:rPr>
                <w:rFonts w:ascii="Arial" w:hAnsi="Arial" w:cs="Arial"/>
                <w:bCs/>
                <w:sz w:val="22"/>
                <w:szCs w:val="22"/>
                <w:lang w:val="lv-LV"/>
              </w:rPr>
              <w:t xml:space="preserve"> Latvijas Republikas Uzņēmumu reģistra Komercreģistrā vai līdzvērtīgā reģistrā ārvalstīs, atbilstoši attiecīgās valsts normatīvo aktu prasībām.</w:t>
            </w:r>
          </w:p>
          <w:p w14:paraId="750230A3" w14:textId="77777777" w:rsidR="00F25EC7" w:rsidRDefault="00F25EC7" w:rsidP="00D771DB">
            <w:pPr>
              <w:ind w:left="-56" w:firstLine="292"/>
              <w:jc w:val="both"/>
              <w:rPr>
                <w:rFonts w:ascii="Arial" w:hAnsi="Arial" w:cs="Arial"/>
                <w:bCs/>
                <w:sz w:val="22"/>
                <w:szCs w:val="22"/>
                <w:lang w:val="lv-LV"/>
              </w:rPr>
            </w:pPr>
          </w:p>
          <w:p w14:paraId="7010C55D" w14:textId="77777777" w:rsidR="00F25EC7" w:rsidRPr="00611F13" w:rsidRDefault="00F25EC7" w:rsidP="00D771DB">
            <w:pPr>
              <w:ind w:left="-56" w:firstLine="292"/>
              <w:jc w:val="both"/>
              <w:rPr>
                <w:rFonts w:ascii="Arial" w:hAnsi="Arial" w:cs="Arial"/>
                <w:bCs/>
                <w:sz w:val="22"/>
                <w:szCs w:val="22"/>
                <w:lang w:val="lv-LV"/>
              </w:rPr>
            </w:pPr>
          </w:p>
        </w:tc>
        <w:tc>
          <w:tcPr>
            <w:tcW w:w="2835" w:type="dxa"/>
          </w:tcPr>
          <w:p w14:paraId="4E706D35" w14:textId="77777777" w:rsidR="003D289E" w:rsidRDefault="00EC6B49" w:rsidP="00EC6B49">
            <w:pPr>
              <w:ind w:left="-74" w:firstLine="292"/>
              <w:jc w:val="both"/>
              <w:rPr>
                <w:rFonts w:ascii="Arial" w:hAnsi="Arial" w:cs="Arial"/>
                <w:i/>
                <w:iCs/>
                <w:sz w:val="22"/>
                <w:lang w:val="lv-LV"/>
              </w:rPr>
            </w:pPr>
            <w:r w:rsidRPr="00611F13">
              <w:rPr>
                <w:rFonts w:ascii="Arial" w:hAnsi="Arial" w:cs="Arial"/>
                <w:iCs/>
                <w:sz w:val="22"/>
                <w:szCs w:val="22"/>
                <w:lang w:val="lv-LV"/>
              </w:rPr>
              <w:t xml:space="preserve">Informāciju </w:t>
            </w:r>
            <w:r w:rsidR="00D8767E">
              <w:rPr>
                <w:rFonts w:ascii="Arial" w:hAnsi="Arial" w:cs="Arial"/>
                <w:iCs/>
                <w:sz w:val="22"/>
                <w:szCs w:val="22"/>
                <w:lang w:val="lv-LV"/>
              </w:rPr>
              <w:t>P</w:t>
            </w:r>
            <w:r w:rsidRPr="00611F13">
              <w:rPr>
                <w:rFonts w:ascii="Arial" w:hAnsi="Arial" w:cs="Arial"/>
                <w:iCs/>
                <w:sz w:val="22"/>
                <w:szCs w:val="22"/>
                <w:lang w:val="lv-LV"/>
              </w:rPr>
              <w:t xml:space="preserve">asūtītājs/ </w:t>
            </w:r>
            <w:r w:rsidR="00A1717A">
              <w:rPr>
                <w:rFonts w:ascii="Arial" w:hAnsi="Arial" w:cs="Arial"/>
                <w:iCs/>
                <w:sz w:val="22"/>
                <w:szCs w:val="22"/>
                <w:lang w:val="lv-LV"/>
              </w:rPr>
              <w:t>K</w:t>
            </w:r>
            <w:r w:rsidRPr="00611F13">
              <w:rPr>
                <w:rFonts w:ascii="Arial" w:hAnsi="Arial" w:cs="Arial"/>
                <w:iCs/>
                <w:sz w:val="22"/>
                <w:szCs w:val="22"/>
                <w:lang w:val="lv-LV"/>
              </w:rPr>
              <w:t xml:space="preserve">omisija pārbauda par Latvijā reģistrētu </w:t>
            </w:r>
            <w:r w:rsidR="00FD4AA2">
              <w:rPr>
                <w:rFonts w:ascii="Arial" w:hAnsi="Arial" w:cs="Arial"/>
                <w:iCs/>
                <w:sz w:val="22"/>
                <w:szCs w:val="22"/>
                <w:lang w:val="lv-LV"/>
              </w:rPr>
              <w:t>P</w:t>
            </w:r>
            <w:r w:rsidRPr="00611F13">
              <w:rPr>
                <w:rFonts w:ascii="Arial" w:hAnsi="Arial" w:cs="Arial"/>
                <w:iCs/>
                <w:sz w:val="22"/>
                <w:szCs w:val="22"/>
                <w:lang w:val="lv-LV"/>
              </w:rPr>
              <w:t xml:space="preserve">retendentu </w:t>
            </w:r>
            <w:r w:rsidRPr="00611F13">
              <w:rPr>
                <w:rFonts w:ascii="Arial" w:hAnsi="Arial" w:cs="Arial"/>
                <w:sz w:val="22"/>
                <w:lang w:val="lv-LV"/>
              </w:rPr>
              <w:t xml:space="preserve">Latvijas Republikas Uzņēmumu reģistra tīmekļvietnē </w:t>
            </w:r>
            <w:hyperlink r:id="rId12" w:history="1">
              <w:r w:rsidR="003D289E" w:rsidRPr="00E770C3">
                <w:rPr>
                  <w:rStyle w:val="Hipersaite"/>
                  <w:rFonts w:ascii="Arial" w:hAnsi="Arial" w:cs="Arial"/>
                  <w:i/>
                  <w:iCs/>
                  <w:sz w:val="22"/>
                  <w:lang w:val="lv-LV"/>
                </w:rPr>
                <w:t>www.ur.gov.lv</w:t>
              </w:r>
            </w:hyperlink>
            <w:r w:rsidR="003D289E" w:rsidRPr="00611F13">
              <w:rPr>
                <w:rFonts w:ascii="Arial" w:hAnsi="Arial" w:cs="Arial"/>
                <w:sz w:val="22"/>
                <w:lang w:val="lv-LV"/>
              </w:rPr>
              <w:t>.</w:t>
            </w:r>
          </w:p>
          <w:p w14:paraId="4A1A5DCC" w14:textId="77777777" w:rsidR="00EC6B49" w:rsidRPr="00611F13" w:rsidRDefault="00EC6B49" w:rsidP="00EC6B49">
            <w:pPr>
              <w:ind w:left="-74" w:firstLine="292"/>
              <w:jc w:val="both"/>
              <w:rPr>
                <w:rFonts w:ascii="Arial" w:hAnsi="Arial" w:cs="Arial"/>
                <w:iCs/>
                <w:sz w:val="22"/>
                <w:szCs w:val="22"/>
                <w:lang w:val="lv-LV"/>
              </w:rPr>
            </w:pPr>
          </w:p>
        </w:tc>
        <w:tc>
          <w:tcPr>
            <w:tcW w:w="2551" w:type="dxa"/>
          </w:tcPr>
          <w:p w14:paraId="708D4940" w14:textId="77777777" w:rsidR="00EC6B49" w:rsidRPr="00E0674F" w:rsidRDefault="00EC6B49" w:rsidP="00EC6B49">
            <w:pPr>
              <w:ind w:left="-74" w:firstLine="292"/>
              <w:jc w:val="both"/>
              <w:rPr>
                <w:rFonts w:ascii="Arial" w:hAnsi="Arial" w:cs="Arial"/>
                <w:iCs/>
                <w:sz w:val="22"/>
                <w:szCs w:val="22"/>
                <w:lang w:val="lv-LV"/>
              </w:rPr>
            </w:pPr>
            <w:r w:rsidRPr="00E0674F">
              <w:rPr>
                <w:rFonts w:ascii="Arial" w:hAnsi="Arial" w:cs="Arial"/>
                <w:sz w:val="22"/>
                <w:szCs w:val="22"/>
                <w:lang w:val="lv-LV"/>
              </w:rPr>
              <w:t xml:space="preserve">Ārvalstī reģistrētam </w:t>
            </w:r>
            <w:r w:rsidR="00FD4AA2">
              <w:rPr>
                <w:rFonts w:ascii="Arial" w:hAnsi="Arial" w:cs="Arial"/>
                <w:sz w:val="22"/>
                <w:szCs w:val="22"/>
                <w:lang w:val="lv-LV"/>
              </w:rPr>
              <w:t>P</w:t>
            </w:r>
            <w:r w:rsidRPr="00E0674F">
              <w:rPr>
                <w:rFonts w:ascii="Arial" w:hAnsi="Arial" w:cs="Arial"/>
                <w:sz w:val="22"/>
                <w:szCs w:val="22"/>
                <w:lang w:val="lv-LV"/>
              </w:rPr>
              <w:t xml:space="preserve">retendentam </w:t>
            </w:r>
            <w:r w:rsidRPr="00E0674F">
              <w:rPr>
                <w:rFonts w:ascii="Arial" w:eastAsia="Calibri" w:hAnsi="Arial" w:cs="Arial"/>
                <w:iCs/>
                <w:sz w:val="22"/>
                <w:szCs w:val="22"/>
                <w:lang w:val="lv-LV"/>
              </w:rPr>
              <w:t>tā</w:t>
            </w:r>
            <w:r w:rsidRPr="00E0674F">
              <w:rPr>
                <w:rFonts w:ascii="Arial" w:hAnsi="Arial" w:cs="Arial"/>
                <w:iCs/>
                <w:sz w:val="22"/>
                <w:szCs w:val="22"/>
                <w:lang w:val="lv-LV"/>
              </w:rPr>
              <w:t xml:space="preserve"> mītnes zemes likumdošanā noteiktu komersanta reģistrācijas faktu apliecinoša dokumenta kopija.</w:t>
            </w:r>
          </w:p>
          <w:p w14:paraId="77401CE6" w14:textId="77777777" w:rsidR="00EC6B49" w:rsidRPr="00E0674F" w:rsidRDefault="00EC6B49" w:rsidP="00EC6B49">
            <w:pPr>
              <w:ind w:left="-74" w:firstLine="292"/>
              <w:jc w:val="both"/>
              <w:rPr>
                <w:rFonts w:ascii="Arial" w:hAnsi="Arial" w:cs="Arial"/>
                <w:iCs/>
                <w:sz w:val="22"/>
                <w:szCs w:val="22"/>
                <w:lang w:val="lv-LV"/>
              </w:rPr>
            </w:pPr>
            <w:r w:rsidRPr="00E0674F">
              <w:rPr>
                <w:rFonts w:ascii="Arial" w:hAnsi="Arial" w:cs="Arial"/>
                <w:sz w:val="22"/>
                <w:szCs w:val="22"/>
                <w:lang w:val="lv-LV"/>
              </w:rPr>
              <w:t xml:space="preserve">Ja attiecīgās valsts normatīvais regulējums neparedz reģistrācijas dokumenta izdošanu, tad </w:t>
            </w:r>
            <w:r w:rsidR="00FD4AA2">
              <w:rPr>
                <w:rFonts w:ascii="Arial" w:hAnsi="Arial" w:cs="Arial"/>
                <w:sz w:val="22"/>
                <w:szCs w:val="22"/>
                <w:lang w:val="lv-LV"/>
              </w:rPr>
              <w:t>P</w:t>
            </w:r>
            <w:r w:rsidRPr="00E0674F">
              <w:rPr>
                <w:rFonts w:ascii="Arial" w:hAnsi="Arial" w:cs="Arial"/>
                <w:sz w:val="22"/>
                <w:szCs w:val="22"/>
                <w:lang w:val="lv-LV"/>
              </w:rPr>
              <w:t>retendents pieteikumā (</w:t>
            </w:r>
            <w:r w:rsidR="003826AF">
              <w:rPr>
                <w:rFonts w:ascii="Arial" w:hAnsi="Arial" w:cs="Arial"/>
                <w:sz w:val="22"/>
                <w:szCs w:val="22"/>
                <w:lang w:val="lv-LV"/>
              </w:rPr>
              <w:t>N</w:t>
            </w:r>
            <w:r w:rsidRPr="00E0674F">
              <w:rPr>
                <w:rFonts w:ascii="Arial" w:hAnsi="Arial" w:cs="Arial"/>
                <w:sz w:val="22"/>
                <w:szCs w:val="22"/>
                <w:lang w:val="lv-LV"/>
              </w:rPr>
              <w:t>olikuma 2.</w:t>
            </w:r>
            <w:r w:rsidR="00DB636F">
              <w:rPr>
                <w:rFonts w:ascii="Arial" w:hAnsi="Arial" w:cs="Arial"/>
                <w:sz w:val="22"/>
                <w:szCs w:val="22"/>
                <w:lang w:val="lv-LV"/>
              </w:rPr>
              <w:t xml:space="preserve"> </w:t>
            </w:r>
            <w:r w:rsidRPr="00E0674F">
              <w:rPr>
                <w:rFonts w:ascii="Arial" w:hAnsi="Arial" w:cs="Arial"/>
                <w:sz w:val="22"/>
                <w:szCs w:val="22"/>
                <w:lang w:val="lv-LV"/>
              </w:rPr>
              <w:t>pielikumā iekļautā forma) norāda kompetento iestādi attiecīgajā valstī, kas nepieciešamības gadījumā var apliecināt reģistrācijas faktu.</w:t>
            </w:r>
          </w:p>
        </w:tc>
      </w:tr>
      <w:tr w:rsidR="00EC6B49" w:rsidRPr="00134A72" w14:paraId="7B3C41A1" w14:textId="77777777" w:rsidTr="00D0008A">
        <w:trPr>
          <w:trHeight w:val="1948"/>
        </w:trPr>
        <w:tc>
          <w:tcPr>
            <w:tcW w:w="767" w:type="dxa"/>
          </w:tcPr>
          <w:p w14:paraId="6061E33D" w14:textId="77777777" w:rsidR="00EC6B49" w:rsidRPr="00143965" w:rsidRDefault="00EC6B49" w:rsidP="00EC6B49">
            <w:pPr>
              <w:rPr>
                <w:rFonts w:ascii="Arial" w:hAnsi="Arial" w:cs="Arial"/>
                <w:sz w:val="22"/>
                <w:szCs w:val="22"/>
                <w:lang w:val="lv-LV"/>
              </w:rPr>
            </w:pPr>
            <w:r w:rsidRPr="00143965">
              <w:rPr>
                <w:rFonts w:ascii="Arial" w:hAnsi="Arial" w:cs="Arial"/>
                <w:sz w:val="22"/>
                <w:szCs w:val="22"/>
                <w:lang w:val="lv-LV"/>
              </w:rPr>
              <w:t>3.3.</w:t>
            </w:r>
            <w:r>
              <w:rPr>
                <w:rFonts w:ascii="Arial" w:hAnsi="Arial" w:cs="Arial"/>
                <w:sz w:val="22"/>
                <w:szCs w:val="22"/>
                <w:lang w:val="lv-LV"/>
              </w:rPr>
              <w:t>2</w:t>
            </w:r>
            <w:r w:rsidRPr="00143965">
              <w:rPr>
                <w:rFonts w:ascii="Arial" w:hAnsi="Arial" w:cs="Arial"/>
                <w:sz w:val="22"/>
                <w:szCs w:val="22"/>
                <w:lang w:val="lv-LV"/>
              </w:rPr>
              <w:t>.</w:t>
            </w:r>
          </w:p>
        </w:tc>
        <w:tc>
          <w:tcPr>
            <w:tcW w:w="3481" w:type="dxa"/>
          </w:tcPr>
          <w:p w14:paraId="265794EC" w14:textId="77777777" w:rsidR="00EC6B49" w:rsidRPr="00D771DB" w:rsidRDefault="00EC6B49" w:rsidP="00EC6B49">
            <w:pPr>
              <w:ind w:left="-56" w:firstLine="270"/>
              <w:jc w:val="both"/>
              <w:rPr>
                <w:rFonts w:ascii="Arial" w:hAnsi="Arial" w:cs="Arial"/>
                <w:b/>
                <w:sz w:val="22"/>
                <w:szCs w:val="22"/>
                <w:lang w:val="lv-LV"/>
              </w:rPr>
            </w:pPr>
            <w:r w:rsidRPr="00143965">
              <w:rPr>
                <w:rFonts w:ascii="Arial" w:hAnsi="Arial" w:cs="Arial"/>
                <w:sz w:val="22"/>
                <w:szCs w:val="22"/>
                <w:lang w:val="lv-LV"/>
              </w:rPr>
              <w:t>P</w:t>
            </w:r>
            <w:r w:rsidRPr="00143965">
              <w:rPr>
                <w:rFonts w:ascii="Arial" w:hAnsi="Arial" w:cs="Arial"/>
                <w:bCs/>
                <w:sz w:val="22"/>
                <w:szCs w:val="22"/>
                <w:lang w:val="lv-LV"/>
              </w:rPr>
              <w:t xml:space="preserve">retendenta </w:t>
            </w:r>
            <w:r w:rsidRPr="00143965">
              <w:rPr>
                <w:rFonts w:ascii="Arial" w:hAnsi="Arial" w:cs="Arial"/>
                <w:b/>
                <w:sz w:val="22"/>
                <w:szCs w:val="22"/>
                <w:lang w:val="lv-LV"/>
              </w:rPr>
              <w:t xml:space="preserve">vidējais gada neto finanšu apgrozījums </w:t>
            </w:r>
            <w:r w:rsidRPr="00143965">
              <w:rPr>
                <w:rFonts w:ascii="Arial" w:hAnsi="Arial" w:cs="Arial"/>
                <w:bCs/>
                <w:sz w:val="22"/>
                <w:szCs w:val="22"/>
                <w:lang w:val="lv-LV"/>
              </w:rPr>
              <w:t xml:space="preserve">pēdējos </w:t>
            </w:r>
            <w:r w:rsidR="00A41E7A">
              <w:rPr>
                <w:rFonts w:ascii="Arial" w:hAnsi="Arial" w:cs="Arial"/>
                <w:bCs/>
                <w:sz w:val="22"/>
                <w:szCs w:val="22"/>
                <w:lang w:val="lv-LV"/>
              </w:rPr>
              <w:t>3</w:t>
            </w:r>
            <w:r w:rsidRPr="00143965">
              <w:rPr>
                <w:rFonts w:ascii="Arial" w:hAnsi="Arial" w:cs="Arial"/>
                <w:bCs/>
                <w:sz w:val="22"/>
                <w:szCs w:val="22"/>
                <w:lang w:val="lv-LV"/>
              </w:rPr>
              <w:t> (</w:t>
            </w:r>
            <w:r w:rsidR="00A41E7A">
              <w:rPr>
                <w:rFonts w:ascii="Arial" w:hAnsi="Arial" w:cs="Arial"/>
                <w:bCs/>
                <w:sz w:val="22"/>
                <w:szCs w:val="22"/>
                <w:lang w:val="lv-LV"/>
              </w:rPr>
              <w:t>trīs</w:t>
            </w:r>
            <w:r w:rsidRPr="00143965">
              <w:rPr>
                <w:rFonts w:ascii="Arial" w:hAnsi="Arial" w:cs="Arial"/>
                <w:sz w:val="22"/>
                <w:szCs w:val="22"/>
                <w:lang w:val="lv-LV"/>
              </w:rPr>
              <w:t xml:space="preserve">) noslēgtajos finanšu atskaites gados no ikgadējā Valsts ieņēmumu dienestam </w:t>
            </w:r>
            <w:r w:rsidR="00D771DB">
              <w:rPr>
                <w:rFonts w:ascii="Arial" w:hAnsi="Arial" w:cs="Arial"/>
                <w:sz w:val="22"/>
                <w:szCs w:val="22"/>
                <w:lang w:val="lv-LV"/>
              </w:rPr>
              <w:t xml:space="preserve">(vai līdzvērtīgam reģistram ārvalstīs, ja paredzēts atbilstoši attiecīgās valsts normatīvo aktu prasībām) </w:t>
            </w:r>
            <w:r w:rsidRPr="00143965">
              <w:rPr>
                <w:rFonts w:ascii="Arial" w:hAnsi="Arial" w:cs="Arial"/>
                <w:sz w:val="22"/>
                <w:szCs w:val="22"/>
                <w:lang w:val="lv-LV"/>
              </w:rPr>
              <w:t xml:space="preserve">iesniegtā peļņas vai zaudējumu pārskata </w:t>
            </w:r>
            <w:r w:rsidRPr="00143965">
              <w:rPr>
                <w:rFonts w:ascii="Arial" w:hAnsi="Arial" w:cs="Arial"/>
                <w:b/>
                <w:sz w:val="22"/>
                <w:szCs w:val="22"/>
                <w:lang w:val="lv-LV"/>
              </w:rPr>
              <w:t xml:space="preserve">ir </w:t>
            </w:r>
            <w:r w:rsidR="00D771DB" w:rsidRPr="00390DF3">
              <w:rPr>
                <w:rFonts w:ascii="Arial" w:hAnsi="Arial" w:cs="Arial"/>
                <w:bCs/>
                <w:sz w:val="22"/>
                <w:szCs w:val="22"/>
                <w:lang w:val="lv-LV"/>
              </w:rPr>
              <w:t xml:space="preserve">vismaz </w:t>
            </w:r>
            <w:r w:rsidR="00A538E8" w:rsidRPr="00D92758">
              <w:rPr>
                <w:rFonts w:ascii="Arial" w:hAnsi="Arial" w:cs="Arial"/>
                <w:b/>
                <w:sz w:val="22"/>
                <w:szCs w:val="22"/>
                <w:lang w:val="lv-LV"/>
              </w:rPr>
              <w:t>8</w:t>
            </w:r>
            <w:r w:rsidR="00D0008A" w:rsidRPr="00D92758">
              <w:rPr>
                <w:rFonts w:ascii="Arial" w:hAnsi="Arial" w:cs="Arial"/>
                <w:b/>
                <w:sz w:val="22"/>
                <w:szCs w:val="22"/>
                <w:lang w:val="lv-LV"/>
              </w:rPr>
              <w:t>0</w:t>
            </w:r>
            <w:r w:rsidR="00D771DB" w:rsidRPr="00D92758">
              <w:rPr>
                <w:rFonts w:ascii="Arial" w:hAnsi="Arial" w:cs="Arial"/>
                <w:b/>
                <w:sz w:val="22"/>
                <w:szCs w:val="22"/>
                <w:lang w:val="lv-LV"/>
              </w:rPr>
              <w:t> 000,00</w:t>
            </w:r>
            <w:r w:rsidR="00D771DB" w:rsidRPr="00D771DB">
              <w:rPr>
                <w:rFonts w:ascii="Arial" w:hAnsi="Arial" w:cs="Arial"/>
                <w:b/>
                <w:sz w:val="22"/>
                <w:szCs w:val="22"/>
                <w:lang w:val="lv-LV"/>
              </w:rPr>
              <w:t xml:space="preserve"> EUR.</w:t>
            </w:r>
          </w:p>
          <w:p w14:paraId="08F8DB95" w14:textId="77777777" w:rsidR="00EC6B49" w:rsidRPr="00143965" w:rsidRDefault="00EC6B49" w:rsidP="00EC6B49">
            <w:pPr>
              <w:ind w:left="-56"/>
              <w:jc w:val="both"/>
              <w:rPr>
                <w:rFonts w:ascii="Arial" w:hAnsi="Arial" w:cs="Arial"/>
                <w:bCs/>
                <w:sz w:val="22"/>
                <w:szCs w:val="22"/>
                <w:lang w:val="lv-LV"/>
              </w:rPr>
            </w:pPr>
          </w:p>
          <w:p w14:paraId="4E0C9F4C" w14:textId="77777777" w:rsidR="00EC6B49" w:rsidRDefault="00EC6B49" w:rsidP="00EC6B49">
            <w:pPr>
              <w:ind w:left="-56" w:firstLine="431"/>
              <w:jc w:val="both"/>
              <w:rPr>
                <w:rFonts w:ascii="Arial" w:hAnsi="Arial" w:cs="Arial"/>
                <w:sz w:val="22"/>
                <w:szCs w:val="22"/>
                <w:lang w:val="lv-LV"/>
              </w:rPr>
            </w:pPr>
            <w:r w:rsidRPr="00143965">
              <w:rPr>
                <w:rFonts w:ascii="Arial" w:hAnsi="Arial" w:cs="Arial"/>
                <w:sz w:val="22"/>
                <w:szCs w:val="22"/>
                <w:lang w:val="lv-LV"/>
              </w:rPr>
              <w:t xml:space="preserve">Ja </w:t>
            </w:r>
            <w:r w:rsidR="00FD4AA2">
              <w:rPr>
                <w:rFonts w:ascii="Arial" w:hAnsi="Arial" w:cs="Arial"/>
                <w:sz w:val="22"/>
                <w:szCs w:val="22"/>
                <w:lang w:val="lv-LV"/>
              </w:rPr>
              <w:t>P</w:t>
            </w:r>
            <w:r w:rsidRPr="00143965">
              <w:rPr>
                <w:rFonts w:ascii="Arial" w:hAnsi="Arial" w:cs="Arial"/>
                <w:sz w:val="22"/>
                <w:szCs w:val="22"/>
                <w:lang w:val="lv-LV"/>
              </w:rPr>
              <w:t>retendenta saimnieciskās darbības periods ir īsāks nekā prasībā noteikts, tad vidējam neto finanšu apgrozījumam jāatbilst prasībai laika periodā atbilstoši saimnieciskās darbības periodam.</w:t>
            </w:r>
          </w:p>
          <w:p w14:paraId="5547FAFA" w14:textId="77777777" w:rsidR="00A41E7A" w:rsidRDefault="00A41E7A" w:rsidP="00EC6B49">
            <w:pPr>
              <w:ind w:left="-56" w:firstLine="431"/>
              <w:jc w:val="both"/>
              <w:rPr>
                <w:rFonts w:ascii="Arial" w:hAnsi="Arial" w:cs="Arial"/>
                <w:sz w:val="22"/>
                <w:szCs w:val="22"/>
                <w:lang w:val="lv-LV"/>
              </w:rPr>
            </w:pPr>
          </w:p>
          <w:p w14:paraId="457436E4" w14:textId="77777777" w:rsidR="00A41E7A" w:rsidRPr="00D771DB" w:rsidRDefault="00A41E7A" w:rsidP="00EC6B49">
            <w:pPr>
              <w:ind w:left="-56" w:firstLine="431"/>
              <w:jc w:val="both"/>
              <w:rPr>
                <w:rFonts w:ascii="Arial" w:hAnsi="Arial" w:cs="Arial"/>
                <w:sz w:val="22"/>
                <w:szCs w:val="22"/>
                <w:lang w:val="lv-LV"/>
              </w:rPr>
            </w:pPr>
            <w:r w:rsidRPr="00D771DB">
              <w:rPr>
                <w:rFonts w:ascii="Arial" w:hAnsi="Arial" w:cs="Arial"/>
                <w:i/>
                <w:sz w:val="22"/>
                <w:szCs w:val="22"/>
                <w:lang w:val="lv-LV"/>
              </w:rPr>
              <w:lastRenderedPageBreak/>
              <w:t xml:space="preserve">Ārvalsts </w:t>
            </w:r>
            <w:r w:rsidR="00FD4AA2">
              <w:rPr>
                <w:rFonts w:ascii="Arial" w:hAnsi="Arial" w:cs="Arial"/>
                <w:i/>
                <w:sz w:val="22"/>
                <w:szCs w:val="22"/>
                <w:lang w:val="lv-LV"/>
              </w:rPr>
              <w:t>P</w:t>
            </w:r>
            <w:r w:rsidRPr="00D771DB">
              <w:rPr>
                <w:rFonts w:ascii="Arial" w:hAnsi="Arial" w:cs="Arial"/>
                <w:i/>
                <w:sz w:val="22"/>
                <w:szCs w:val="22"/>
                <w:lang w:val="lv-LV"/>
              </w:rPr>
              <w:t>retendentam</w:t>
            </w:r>
            <w:r w:rsidRPr="00D771DB">
              <w:rPr>
                <w:rFonts w:ascii="Arial" w:hAnsi="Arial" w:cs="Arial"/>
                <w:sz w:val="22"/>
                <w:szCs w:val="22"/>
                <w:lang w:val="lv-LV"/>
              </w:rPr>
              <w:t xml:space="preserve"> jāiesniedz informācija no atbilstoši tā reģistrācijas valsts praksei pārbaudīta un apstiprināta gada finanšu pārskata</w:t>
            </w:r>
            <w:r w:rsidR="00976F11">
              <w:rPr>
                <w:rFonts w:ascii="Arial" w:hAnsi="Arial" w:cs="Arial"/>
                <w:sz w:val="22"/>
                <w:szCs w:val="22"/>
                <w:lang w:val="lv-LV"/>
              </w:rPr>
              <w:t>.</w:t>
            </w:r>
          </w:p>
        </w:tc>
        <w:tc>
          <w:tcPr>
            <w:tcW w:w="2835" w:type="dxa"/>
          </w:tcPr>
          <w:p w14:paraId="166A9C27" w14:textId="77777777" w:rsidR="00EC6B49" w:rsidRPr="00143965" w:rsidRDefault="00EC6B49" w:rsidP="00EC6B49">
            <w:pPr>
              <w:ind w:left="-65" w:firstLine="283"/>
              <w:jc w:val="both"/>
              <w:rPr>
                <w:rFonts w:ascii="Arial" w:hAnsi="Arial" w:cs="Arial"/>
                <w:sz w:val="22"/>
                <w:szCs w:val="22"/>
                <w:lang w:val="lv-LV"/>
              </w:rPr>
            </w:pPr>
            <w:r w:rsidRPr="00C418B8">
              <w:rPr>
                <w:rFonts w:ascii="Arial" w:hAnsi="Arial" w:cs="Arial"/>
                <w:sz w:val="22"/>
                <w:szCs w:val="22"/>
                <w:lang w:val="lv-LV"/>
              </w:rPr>
              <w:lastRenderedPageBreak/>
              <w:t>Informācija</w:t>
            </w:r>
            <w:r w:rsidRPr="00C418B8">
              <w:rPr>
                <w:rFonts w:ascii="Arial" w:hAnsi="Arial" w:cs="Arial"/>
                <w:b/>
                <w:bCs/>
                <w:sz w:val="22"/>
                <w:szCs w:val="22"/>
                <w:lang w:val="lv-LV"/>
              </w:rPr>
              <w:t xml:space="preserve"> par </w:t>
            </w:r>
            <w:r w:rsidR="00FD4AA2">
              <w:rPr>
                <w:rFonts w:ascii="Arial" w:hAnsi="Arial" w:cs="Arial"/>
                <w:b/>
                <w:bCs/>
                <w:sz w:val="22"/>
                <w:szCs w:val="22"/>
                <w:lang w:val="lv-LV"/>
              </w:rPr>
              <w:t>P</w:t>
            </w:r>
            <w:r w:rsidRPr="00C418B8">
              <w:rPr>
                <w:rFonts w:ascii="Arial" w:hAnsi="Arial" w:cs="Arial"/>
                <w:b/>
                <w:bCs/>
                <w:sz w:val="22"/>
                <w:szCs w:val="22"/>
                <w:lang w:val="lv-LV"/>
              </w:rPr>
              <w:t>retendenta finanšu apgrozījumu</w:t>
            </w:r>
            <w:r w:rsidR="00303FFC">
              <w:rPr>
                <w:rFonts w:ascii="Arial" w:hAnsi="Arial" w:cs="Arial"/>
                <w:b/>
                <w:bCs/>
                <w:sz w:val="22"/>
                <w:szCs w:val="22"/>
                <w:lang w:val="lv-LV"/>
              </w:rPr>
              <w:t xml:space="preserve"> </w:t>
            </w:r>
            <w:r w:rsidRPr="00C418B8">
              <w:rPr>
                <w:rFonts w:ascii="Arial" w:hAnsi="Arial" w:cs="Arial"/>
                <w:sz w:val="22"/>
                <w:szCs w:val="22"/>
                <w:lang w:val="lv-LV"/>
              </w:rPr>
              <w:t>(</w:t>
            </w:r>
            <w:r w:rsidR="003826AF">
              <w:rPr>
                <w:rFonts w:ascii="Arial" w:hAnsi="Arial" w:cs="Arial"/>
                <w:sz w:val="22"/>
                <w:szCs w:val="22"/>
                <w:lang w:val="lv-LV"/>
              </w:rPr>
              <w:t>N</w:t>
            </w:r>
            <w:r w:rsidRPr="00C418B8">
              <w:rPr>
                <w:rFonts w:ascii="Arial" w:hAnsi="Arial" w:cs="Arial"/>
                <w:sz w:val="22"/>
                <w:szCs w:val="22"/>
                <w:lang w:val="lv-LV"/>
              </w:rPr>
              <w:t xml:space="preserve">olikuma </w:t>
            </w:r>
            <w:r w:rsidR="00303FFC">
              <w:rPr>
                <w:rFonts w:ascii="Arial" w:hAnsi="Arial" w:cs="Arial"/>
                <w:sz w:val="22"/>
                <w:szCs w:val="22"/>
                <w:lang w:val="lv-LV"/>
              </w:rPr>
              <w:t>6</w:t>
            </w:r>
            <w:r w:rsidRPr="00C418B8">
              <w:rPr>
                <w:rFonts w:ascii="Arial" w:hAnsi="Arial" w:cs="Arial"/>
                <w:sz w:val="22"/>
                <w:szCs w:val="22"/>
                <w:lang w:val="lv-LV"/>
              </w:rPr>
              <w:t>.</w:t>
            </w:r>
            <w:r w:rsidR="00075BD7">
              <w:rPr>
                <w:rFonts w:ascii="Arial" w:hAnsi="Arial" w:cs="Arial"/>
                <w:sz w:val="22"/>
                <w:szCs w:val="22"/>
                <w:lang w:val="lv-LV"/>
              </w:rPr>
              <w:t xml:space="preserve"> </w:t>
            </w:r>
            <w:r w:rsidRPr="00C418B8">
              <w:rPr>
                <w:rFonts w:ascii="Arial" w:hAnsi="Arial" w:cs="Arial"/>
                <w:sz w:val="22"/>
                <w:szCs w:val="22"/>
                <w:lang w:val="lv-LV"/>
              </w:rPr>
              <w:t>pielikuma 1.</w:t>
            </w:r>
            <w:r w:rsidR="00075BD7">
              <w:rPr>
                <w:rFonts w:ascii="Arial" w:hAnsi="Arial" w:cs="Arial"/>
                <w:sz w:val="22"/>
                <w:szCs w:val="22"/>
                <w:lang w:val="lv-LV"/>
              </w:rPr>
              <w:t xml:space="preserve"> </w:t>
            </w:r>
            <w:r w:rsidRPr="00C418B8">
              <w:rPr>
                <w:rFonts w:ascii="Arial" w:hAnsi="Arial" w:cs="Arial"/>
                <w:sz w:val="22"/>
                <w:szCs w:val="22"/>
                <w:lang w:val="lv-LV"/>
              </w:rPr>
              <w:t>tabulas forma).</w:t>
            </w:r>
          </w:p>
          <w:p w14:paraId="12F5370C" w14:textId="77777777" w:rsidR="00EC6B49" w:rsidRDefault="00EC6B49" w:rsidP="00EC6B49">
            <w:pPr>
              <w:ind w:left="-65" w:firstLine="283"/>
              <w:jc w:val="both"/>
              <w:rPr>
                <w:rFonts w:ascii="Arial" w:hAnsi="Arial" w:cs="Arial"/>
                <w:sz w:val="22"/>
                <w:szCs w:val="22"/>
                <w:lang w:val="lv-LV"/>
              </w:rPr>
            </w:pPr>
          </w:p>
          <w:p w14:paraId="644D87A5" w14:textId="77777777" w:rsidR="00EC6B49" w:rsidRDefault="00EC6B49" w:rsidP="00EC6B49">
            <w:pPr>
              <w:ind w:left="-65" w:firstLine="283"/>
              <w:jc w:val="both"/>
              <w:rPr>
                <w:rFonts w:ascii="Arial" w:hAnsi="Arial" w:cs="Arial"/>
                <w:sz w:val="22"/>
                <w:szCs w:val="22"/>
                <w:lang w:val="lv-LV"/>
              </w:rPr>
            </w:pPr>
            <w:r w:rsidRPr="00143965">
              <w:rPr>
                <w:rFonts w:ascii="Arial" w:hAnsi="Arial" w:cs="Arial"/>
                <w:sz w:val="22"/>
                <w:szCs w:val="22"/>
                <w:lang w:val="lv-LV"/>
              </w:rPr>
              <w:t xml:space="preserve">Informāciju par </w:t>
            </w:r>
            <w:r w:rsidR="00FD4AA2">
              <w:rPr>
                <w:rFonts w:ascii="Arial" w:hAnsi="Arial" w:cs="Arial"/>
                <w:sz w:val="22"/>
                <w:szCs w:val="22"/>
                <w:lang w:val="lv-LV"/>
              </w:rPr>
              <w:t>P</w:t>
            </w:r>
            <w:r w:rsidRPr="00143965">
              <w:rPr>
                <w:rFonts w:ascii="Arial" w:hAnsi="Arial" w:cs="Arial"/>
                <w:sz w:val="22"/>
                <w:szCs w:val="22"/>
                <w:lang w:val="lv-LV"/>
              </w:rPr>
              <w:t xml:space="preserve">retendenta finanšu apgrozījumu norāda no ikgadējā Valsts ieņēmumu dienestam iesniegtā peļņas vai zaudējumu pārskata par </w:t>
            </w:r>
            <w:r w:rsidR="00FD4AA2">
              <w:rPr>
                <w:rFonts w:ascii="Arial" w:hAnsi="Arial" w:cs="Arial"/>
                <w:sz w:val="22"/>
                <w:szCs w:val="22"/>
                <w:lang w:val="lv-LV"/>
              </w:rPr>
              <w:t>P</w:t>
            </w:r>
            <w:r w:rsidRPr="00143965">
              <w:rPr>
                <w:rFonts w:ascii="Arial" w:hAnsi="Arial" w:cs="Arial"/>
                <w:sz w:val="22"/>
                <w:szCs w:val="22"/>
                <w:lang w:val="lv-LV"/>
              </w:rPr>
              <w:t xml:space="preserve">retendenta par pēdējiem prasībā noteiktajiem noslēgtajiem finanšu pārskata gadiem vai atbilstoši saimnieciskās darbības periodam, ja </w:t>
            </w:r>
            <w:r w:rsidR="00FD4AA2">
              <w:rPr>
                <w:rFonts w:ascii="Arial" w:hAnsi="Arial" w:cs="Arial"/>
                <w:sz w:val="22"/>
                <w:szCs w:val="22"/>
                <w:lang w:val="lv-LV"/>
              </w:rPr>
              <w:t>P</w:t>
            </w:r>
            <w:r w:rsidRPr="00143965">
              <w:rPr>
                <w:rFonts w:ascii="Arial" w:hAnsi="Arial" w:cs="Arial"/>
                <w:sz w:val="22"/>
                <w:szCs w:val="22"/>
                <w:lang w:val="lv-LV"/>
              </w:rPr>
              <w:t>retendents darbojas īsāku laika periodu nekā prasībā noteikts.</w:t>
            </w:r>
          </w:p>
          <w:p w14:paraId="0D59BF4D" w14:textId="77777777" w:rsidR="00EC6B49" w:rsidRDefault="00EC6B49" w:rsidP="00EC6B49">
            <w:pPr>
              <w:ind w:left="-65" w:firstLine="283"/>
              <w:jc w:val="both"/>
              <w:rPr>
                <w:rFonts w:ascii="Arial" w:hAnsi="Arial" w:cs="Arial"/>
                <w:iCs/>
                <w:color w:val="0070C0"/>
                <w:sz w:val="22"/>
                <w:szCs w:val="22"/>
                <w:lang w:val="lv-LV"/>
              </w:rPr>
            </w:pPr>
          </w:p>
          <w:p w14:paraId="470CB833" w14:textId="77777777" w:rsidR="00EC6B49" w:rsidRPr="00143965" w:rsidRDefault="00EC6B49" w:rsidP="001A4FA7">
            <w:pPr>
              <w:ind w:left="-65" w:firstLine="283"/>
              <w:jc w:val="both"/>
              <w:rPr>
                <w:rFonts w:ascii="Arial" w:hAnsi="Arial" w:cs="Arial"/>
                <w:sz w:val="22"/>
                <w:szCs w:val="22"/>
                <w:lang w:val="lv-LV"/>
              </w:rPr>
            </w:pPr>
            <w:r>
              <w:rPr>
                <w:rFonts w:ascii="Arial" w:hAnsi="Arial" w:cs="Arial"/>
                <w:iCs/>
                <w:sz w:val="22"/>
                <w:szCs w:val="22"/>
                <w:lang w:val="lv-LV"/>
              </w:rPr>
              <w:lastRenderedPageBreak/>
              <w:t>I</w:t>
            </w:r>
            <w:r w:rsidRPr="00143965">
              <w:rPr>
                <w:rFonts w:ascii="Arial" w:hAnsi="Arial" w:cs="Arial"/>
                <w:iCs/>
                <w:sz w:val="22"/>
                <w:szCs w:val="22"/>
                <w:lang w:val="lv-LV"/>
              </w:rPr>
              <w:t xml:space="preserve">nformāciju </w:t>
            </w:r>
            <w:r w:rsidR="00D8767E">
              <w:rPr>
                <w:rFonts w:ascii="Arial" w:hAnsi="Arial" w:cs="Arial"/>
                <w:iCs/>
                <w:sz w:val="22"/>
                <w:szCs w:val="22"/>
                <w:lang w:val="lv-LV"/>
              </w:rPr>
              <w:t>P</w:t>
            </w:r>
            <w:r w:rsidRPr="001A4FA7">
              <w:rPr>
                <w:rFonts w:ascii="Arial" w:hAnsi="Arial" w:cs="Arial"/>
                <w:iCs/>
                <w:sz w:val="22"/>
                <w:szCs w:val="22"/>
                <w:lang w:val="lv-LV"/>
              </w:rPr>
              <w:t>asūtītājs/</w:t>
            </w:r>
            <w:r w:rsidR="00A1717A">
              <w:rPr>
                <w:rFonts w:ascii="Arial" w:hAnsi="Arial" w:cs="Arial"/>
                <w:iCs/>
                <w:sz w:val="22"/>
                <w:szCs w:val="22"/>
                <w:lang w:val="lv-LV"/>
              </w:rPr>
              <w:t>K</w:t>
            </w:r>
            <w:r w:rsidRPr="001A4FA7">
              <w:rPr>
                <w:rFonts w:ascii="Arial" w:hAnsi="Arial" w:cs="Arial"/>
                <w:iCs/>
                <w:sz w:val="22"/>
                <w:szCs w:val="22"/>
                <w:lang w:val="lv-LV"/>
              </w:rPr>
              <w:t xml:space="preserve">omisija pārbauda par Latvijā reģistrētu </w:t>
            </w:r>
            <w:r w:rsidR="00FD4AA2">
              <w:rPr>
                <w:rFonts w:ascii="Arial" w:hAnsi="Arial" w:cs="Arial"/>
                <w:iCs/>
                <w:sz w:val="22"/>
                <w:szCs w:val="22"/>
                <w:lang w:val="lv-LV"/>
              </w:rPr>
              <w:t>P</w:t>
            </w:r>
            <w:r w:rsidRPr="001A4FA7">
              <w:rPr>
                <w:rFonts w:ascii="Arial" w:hAnsi="Arial" w:cs="Arial"/>
                <w:iCs/>
                <w:sz w:val="22"/>
                <w:szCs w:val="22"/>
                <w:lang w:val="lv-LV"/>
              </w:rPr>
              <w:t>retendentu valsts publiskajās datu bāzēs un izmantojot publiski pieejamo informāciju</w:t>
            </w:r>
            <w:r w:rsidR="00611F13" w:rsidRPr="001A4FA7">
              <w:rPr>
                <w:rFonts w:ascii="Arial" w:hAnsi="Arial" w:cs="Arial"/>
                <w:iCs/>
                <w:sz w:val="22"/>
                <w:szCs w:val="22"/>
                <w:lang w:val="lv-LV"/>
              </w:rPr>
              <w:t>.</w:t>
            </w:r>
            <w:r w:rsidR="001A4FA7">
              <w:rPr>
                <w:rFonts w:ascii="Arial" w:hAnsi="Arial" w:cs="Arial"/>
                <w:iCs/>
                <w:sz w:val="22"/>
                <w:szCs w:val="22"/>
                <w:lang w:val="lv-LV"/>
              </w:rPr>
              <w:t xml:space="preserve"> </w:t>
            </w:r>
            <w:r w:rsidRPr="001A4FA7">
              <w:rPr>
                <w:rFonts w:ascii="Arial" w:hAnsi="Arial" w:cs="Arial"/>
                <w:iCs/>
                <w:sz w:val="22"/>
                <w:szCs w:val="22"/>
                <w:lang w:val="lv-LV"/>
              </w:rPr>
              <w:t>Pretendentam VID iesnieg</w:t>
            </w:r>
            <w:r w:rsidR="00611F13" w:rsidRPr="001A4FA7">
              <w:rPr>
                <w:rFonts w:ascii="Arial" w:hAnsi="Arial" w:cs="Arial"/>
                <w:iCs/>
                <w:sz w:val="22"/>
                <w:szCs w:val="22"/>
                <w:lang w:val="lv-LV"/>
              </w:rPr>
              <w:t>ts</w:t>
            </w:r>
            <w:r w:rsidRPr="001A4FA7">
              <w:rPr>
                <w:rFonts w:ascii="Arial" w:hAnsi="Arial" w:cs="Arial"/>
                <w:iCs/>
                <w:sz w:val="22"/>
                <w:szCs w:val="22"/>
                <w:lang w:val="lv-LV"/>
              </w:rPr>
              <w:t xml:space="preserve"> peļņas vai zaudējuma pārskats nav jāiesniedz.</w:t>
            </w:r>
          </w:p>
        </w:tc>
        <w:tc>
          <w:tcPr>
            <w:tcW w:w="2551" w:type="dxa"/>
          </w:tcPr>
          <w:p w14:paraId="4E036474" w14:textId="77777777" w:rsidR="00EC6B49" w:rsidRPr="00E0674F" w:rsidRDefault="00EC6B49" w:rsidP="00EC6B49">
            <w:pPr>
              <w:ind w:left="-65" w:firstLine="283"/>
              <w:jc w:val="both"/>
              <w:rPr>
                <w:rFonts w:ascii="Arial" w:hAnsi="Arial" w:cs="Arial"/>
                <w:sz w:val="22"/>
                <w:szCs w:val="22"/>
                <w:lang w:val="lv-LV"/>
              </w:rPr>
            </w:pPr>
            <w:r w:rsidRPr="00E0674F">
              <w:rPr>
                <w:rFonts w:ascii="Arial" w:hAnsi="Arial" w:cs="Arial"/>
                <w:sz w:val="22"/>
                <w:szCs w:val="22"/>
                <w:lang w:val="lv-LV"/>
              </w:rPr>
              <w:lastRenderedPageBreak/>
              <w:t>Informācija</w:t>
            </w:r>
            <w:r w:rsidRPr="00E0674F">
              <w:rPr>
                <w:rFonts w:ascii="Arial" w:hAnsi="Arial" w:cs="Arial"/>
                <w:b/>
                <w:bCs/>
                <w:sz w:val="22"/>
                <w:szCs w:val="22"/>
                <w:lang w:val="lv-LV"/>
              </w:rPr>
              <w:t xml:space="preserve"> par </w:t>
            </w:r>
            <w:r w:rsidR="00FD4AA2">
              <w:rPr>
                <w:rFonts w:ascii="Arial" w:hAnsi="Arial" w:cs="Arial"/>
                <w:b/>
                <w:bCs/>
                <w:sz w:val="22"/>
                <w:szCs w:val="22"/>
                <w:lang w:val="lv-LV"/>
              </w:rPr>
              <w:t>P</w:t>
            </w:r>
            <w:r w:rsidRPr="00E0674F">
              <w:rPr>
                <w:rFonts w:ascii="Arial" w:hAnsi="Arial" w:cs="Arial"/>
                <w:b/>
                <w:bCs/>
                <w:sz w:val="22"/>
                <w:szCs w:val="22"/>
                <w:lang w:val="lv-LV"/>
              </w:rPr>
              <w:t>retendenta finanšu apgrozījumu</w:t>
            </w:r>
            <w:r w:rsidRPr="00E0674F">
              <w:rPr>
                <w:rFonts w:ascii="Arial" w:hAnsi="Arial" w:cs="Arial"/>
                <w:sz w:val="22"/>
                <w:szCs w:val="22"/>
                <w:lang w:val="lv-LV"/>
              </w:rPr>
              <w:t xml:space="preserve"> (</w:t>
            </w:r>
            <w:r w:rsidR="003826AF">
              <w:rPr>
                <w:rFonts w:ascii="Arial" w:hAnsi="Arial" w:cs="Arial"/>
                <w:sz w:val="22"/>
                <w:szCs w:val="22"/>
                <w:lang w:val="lv-LV"/>
              </w:rPr>
              <w:t>N</w:t>
            </w:r>
            <w:r w:rsidRPr="00E0674F">
              <w:rPr>
                <w:rFonts w:ascii="Arial" w:hAnsi="Arial" w:cs="Arial"/>
                <w:sz w:val="22"/>
                <w:szCs w:val="22"/>
                <w:lang w:val="lv-LV"/>
              </w:rPr>
              <w:t xml:space="preserve">olikuma </w:t>
            </w:r>
            <w:r w:rsidR="00303FFC">
              <w:rPr>
                <w:rFonts w:ascii="Arial" w:hAnsi="Arial" w:cs="Arial"/>
                <w:sz w:val="22"/>
                <w:szCs w:val="22"/>
                <w:lang w:val="lv-LV"/>
              </w:rPr>
              <w:t>6</w:t>
            </w:r>
            <w:r w:rsidRPr="00E0674F">
              <w:rPr>
                <w:rFonts w:ascii="Arial" w:hAnsi="Arial" w:cs="Arial"/>
                <w:sz w:val="22"/>
                <w:szCs w:val="22"/>
                <w:lang w:val="lv-LV"/>
              </w:rPr>
              <w:t>.</w:t>
            </w:r>
            <w:r w:rsidR="00075BD7">
              <w:rPr>
                <w:rFonts w:ascii="Arial" w:hAnsi="Arial" w:cs="Arial"/>
                <w:sz w:val="22"/>
                <w:szCs w:val="22"/>
                <w:lang w:val="lv-LV"/>
              </w:rPr>
              <w:t xml:space="preserve"> </w:t>
            </w:r>
            <w:r w:rsidRPr="00E0674F">
              <w:rPr>
                <w:rFonts w:ascii="Arial" w:hAnsi="Arial" w:cs="Arial"/>
                <w:sz w:val="22"/>
                <w:szCs w:val="22"/>
                <w:lang w:val="lv-LV"/>
              </w:rPr>
              <w:t>pielikuma 1.</w:t>
            </w:r>
            <w:r w:rsidR="00075BD7">
              <w:rPr>
                <w:rFonts w:ascii="Arial" w:hAnsi="Arial" w:cs="Arial"/>
                <w:sz w:val="22"/>
                <w:szCs w:val="22"/>
                <w:lang w:val="lv-LV"/>
              </w:rPr>
              <w:t xml:space="preserve"> </w:t>
            </w:r>
            <w:r w:rsidRPr="00E0674F">
              <w:rPr>
                <w:rFonts w:ascii="Arial" w:hAnsi="Arial" w:cs="Arial"/>
                <w:sz w:val="22"/>
                <w:szCs w:val="22"/>
                <w:lang w:val="lv-LV"/>
              </w:rPr>
              <w:t>tabulas forma).</w:t>
            </w:r>
          </w:p>
          <w:p w14:paraId="73318D81" w14:textId="77777777" w:rsidR="00EC6B49" w:rsidRPr="00E0674F" w:rsidRDefault="00EC6B49" w:rsidP="00EC6B49">
            <w:pPr>
              <w:ind w:left="-74" w:right="29" w:firstLine="292"/>
              <w:jc w:val="both"/>
              <w:rPr>
                <w:rFonts w:ascii="Arial" w:hAnsi="Arial" w:cs="Arial"/>
                <w:iCs/>
                <w:sz w:val="22"/>
                <w:szCs w:val="22"/>
                <w:lang w:val="lv-LV"/>
              </w:rPr>
            </w:pPr>
          </w:p>
          <w:p w14:paraId="4F0E861F" w14:textId="77777777" w:rsidR="00EC6B49" w:rsidRPr="00E0674F" w:rsidRDefault="00EC6B49" w:rsidP="00EC6B49">
            <w:pPr>
              <w:ind w:left="-74" w:right="29" w:firstLine="292"/>
              <w:jc w:val="both"/>
              <w:rPr>
                <w:rFonts w:ascii="Arial" w:hAnsi="Arial" w:cs="Arial"/>
                <w:iCs/>
                <w:sz w:val="22"/>
                <w:szCs w:val="22"/>
                <w:lang w:val="lv-LV"/>
              </w:rPr>
            </w:pPr>
            <w:r w:rsidRPr="00E0674F">
              <w:rPr>
                <w:rFonts w:ascii="Arial" w:hAnsi="Arial" w:cs="Arial"/>
                <w:iCs/>
                <w:sz w:val="22"/>
                <w:szCs w:val="22"/>
                <w:lang w:val="lv-LV"/>
              </w:rPr>
              <w:t xml:space="preserve">Ārvalstī reģistrētam </w:t>
            </w:r>
            <w:r w:rsidR="00FD4AA2">
              <w:rPr>
                <w:rFonts w:ascii="Arial" w:hAnsi="Arial" w:cs="Arial"/>
                <w:iCs/>
                <w:sz w:val="22"/>
                <w:szCs w:val="22"/>
                <w:lang w:val="lv-LV"/>
              </w:rPr>
              <w:t>P</w:t>
            </w:r>
            <w:r w:rsidRPr="00E0674F">
              <w:rPr>
                <w:rFonts w:ascii="Arial" w:hAnsi="Arial" w:cs="Arial"/>
                <w:iCs/>
                <w:sz w:val="22"/>
                <w:szCs w:val="22"/>
                <w:lang w:val="lv-LV"/>
              </w:rPr>
              <w:t xml:space="preserve">retendentam </w:t>
            </w:r>
            <w:r w:rsidRPr="00E0674F">
              <w:rPr>
                <w:rFonts w:ascii="Arial" w:hAnsi="Arial" w:cs="Arial"/>
                <w:sz w:val="22"/>
                <w:szCs w:val="22"/>
                <w:lang w:val="lv-LV"/>
              </w:rPr>
              <w:t>papildus jāiesniedz par katru veidlapā norādīto finanšu gadu savas mītnes zemes likumdošanā noteikti peļņas – zaudējumu aprēķinam līdzvērtīgi dokumenti, kas prasības izpildei uzskatāmi apliecina saimniecisko un finansiālo stāvokli.</w:t>
            </w:r>
          </w:p>
        </w:tc>
      </w:tr>
      <w:tr w:rsidR="00EC6B49" w:rsidRPr="00134A72" w14:paraId="1C690689" w14:textId="77777777" w:rsidTr="00D0008A">
        <w:trPr>
          <w:trHeight w:val="814"/>
        </w:trPr>
        <w:tc>
          <w:tcPr>
            <w:tcW w:w="767" w:type="dxa"/>
          </w:tcPr>
          <w:p w14:paraId="51AEACAE" w14:textId="77777777" w:rsidR="00EC6B49" w:rsidRPr="00143965" w:rsidRDefault="00EC6B49" w:rsidP="00EC6B49">
            <w:pPr>
              <w:rPr>
                <w:rFonts w:ascii="Arial" w:hAnsi="Arial" w:cs="Arial"/>
                <w:sz w:val="22"/>
                <w:szCs w:val="22"/>
                <w:lang w:val="lv-LV"/>
              </w:rPr>
            </w:pPr>
            <w:r w:rsidRPr="00143965">
              <w:rPr>
                <w:rFonts w:ascii="Arial" w:hAnsi="Arial" w:cs="Arial"/>
                <w:sz w:val="22"/>
                <w:szCs w:val="22"/>
                <w:lang w:val="lv-LV"/>
              </w:rPr>
              <w:t>3.3.</w:t>
            </w:r>
            <w:r>
              <w:rPr>
                <w:rFonts w:ascii="Arial" w:hAnsi="Arial" w:cs="Arial"/>
                <w:sz w:val="22"/>
                <w:szCs w:val="22"/>
                <w:lang w:val="lv-LV"/>
              </w:rPr>
              <w:t>3</w:t>
            </w:r>
            <w:r w:rsidRPr="00143965">
              <w:rPr>
                <w:rFonts w:ascii="Arial" w:hAnsi="Arial" w:cs="Arial"/>
                <w:sz w:val="22"/>
                <w:szCs w:val="22"/>
                <w:lang w:val="lv-LV"/>
              </w:rPr>
              <w:t>.</w:t>
            </w:r>
          </w:p>
        </w:tc>
        <w:tc>
          <w:tcPr>
            <w:tcW w:w="3481" w:type="dxa"/>
          </w:tcPr>
          <w:p w14:paraId="35237E55" w14:textId="77777777" w:rsidR="00EC6B49" w:rsidRPr="008F1CD7" w:rsidRDefault="00EC6B49" w:rsidP="00EC6B49">
            <w:pPr>
              <w:ind w:left="-56" w:firstLine="270"/>
              <w:jc w:val="both"/>
              <w:rPr>
                <w:rFonts w:ascii="Arial" w:eastAsia="Calibri" w:hAnsi="Arial" w:cs="Arial"/>
                <w:b/>
                <w:bCs/>
                <w:sz w:val="22"/>
                <w:szCs w:val="22"/>
                <w:lang w:val="lv-LV"/>
              </w:rPr>
            </w:pPr>
            <w:r w:rsidRPr="008F1CD7">
              <w:rPr>
                <w:rFonts w:ascii="Arial" w:eastAsia="Calibri" w:hAnsi="Arial" w:cs="Arial"/>
                <w:sz w:val="22"/>
                <w:szCs w:val="22"/>
                <w:lang w:val="lv-LV"/>
              </w:rPr>
              <w:t xml:space="preserve">Pretendentam </w:t>
            </w:r>
            <w:r w:rsidRPr="008F1CD7">
              <w:rPr>
                <w:rFonts w:ascii="Arial" w:eastAsia="Calibri" w:hAnsi="Arial" w:cs="Arial"/>
                <w:b/>
                <w:bCs/>
                <w:sz w:val="22"/>
                <w:szCs w:val="22"/>
                <w:lang w:val="lv-LV"/>
              </w:rPr>
              <w:t>pēdējo 2</w:t>
            </w:r>
            <w:r w:rsidRPr="008F1CD7">
              <w:rPr>
                <w:rFonts w:ascii="Arial" w:hAnsi="Arial" w:cs="Arial"/>
                <w:b/>
                <w:bCs/>
                <w:sz w:val="22"/>
                <w:szCs w:val="22"/>
                <w:lang w:val="lv-LV"/>
              </w:rPr>
              <w:t xml:space="preserve"> (divu) </w:t>
            </w:r>
            <w:r w:rsidRPr="008F1CD7">
              <w:rPr>
                <w:rFonts w:ascii="Arial" w:eastAsia="Calibri" w:hAnsi="Arial" w:cs="Arial"/>
                <w:b/>
                <w:bCs/>
                <w:sz w:val="22"/>
                <w:szCs w:val="22"/>
                <w:lang w:val="lv-LV"/>
              </w:rPr>
              <w:t>gadu laikā</w:t>
            </w:r>
            <w:r w:rsidRPr="008F1CD7">
              <w:rPr>
                <w:rFonts w:ascii="Arial" w:eastAsia="Calibri" w:hAnsi="Arial" w:cs="Arial"/>
                <w:sz w:val="22"/>
                <w:szCs w:val="22"/>
                <w:lang w:val="lv-LV"/>
              </w:rPr>
              <w:t xml:space="preserve"> </w:t>
            </w:r>
            <w:r w:rsidRPr="008F1CD7">
              <w:rPr>
                <w:rFonts w:ascii="Arial" w:hAnsi="Arial" w:cs="Arial"/>
                <w:sz w:val="22"/>
                <w:szCs w:val="22"/>
                <w:lang w:val="lv-LV"/>
              </w:rPr>
              <w:t>(</w:t>
            </w:r>
            <w:r w:rsidRPr="008F1CD7">
              <w:rPr>
                <w:rFonts w:ascii="Arial" w:hAnsi="Arial" w:cs="Arial"/>
                <w:i/>
                <w:sz w:val="22"/>
                <w:szCs w:val="22"/>
                <w:lang w:val="lv-LV"/>
              </w:rPr>
              <w:t xml:space="preserve">vai atbilstoši saimnieciskās darbības periodam, ja </w:t>
            </w:r>
            <w:r w:rsidR="00FD4AA2">
              <w:rPr>
                <w:rFonts w:ascii="Arial" w:hAnsi="Arial" w:cs="Arial"/>
                <w:i/>
                <w:sz w:val="22"/>
                <w:szCs w:val="22"/>
                <w:lang w:val="lv-LV"/>
              </w:rPr>
              <w:t>P</w:t>
            </w:r>
            <w:r w:rsidRPr="008F1CD7">
              <w:rPr>
                <w:rFonts w:ascii="Arial" w:hAnsi="Arial" w:cs="Arial"/>
                <w:i/>
                <w:sz w:val="22"/>
                <w:szCs w:val="22"/>
                <w:lang w:val="lv-LV"/>
              </w:rPr>
              <w:t xml:space="preserve">retendenta faktiskais darbības periods ir īsāks) </w:t>
            </w:r>
            <w:r w:rsidRPr="008F1CD7">
              <w:rPr>
                <w:rFonts w:ascii="Arial" w:eastAsia="Calibri" w:hAnsi="Arial" w:cs="Arial"/>
                <w:sz w:val="22"/>
                <w:szCs w:val="22"/>
                <w:lang w:val="lv-LV"/>
              </w:rPr>
              <w:t xml:space="preserve">ir </w:t>
            </w:r>
            <w:r w:rsidRPr="008F1CD7">
              <w:rPr>
                <w:rFonts w:ascii="Arial" w:eastAsia="Calibri" w:hAnsi="Arial" w:cs="Arial"/>
                <w:b/>
                <w:bCs/>
                <w:sz w:val="22"/>
                <w:szCs w:val="22"/>
                <w:lang w:val="lv-LV"/>
              </w:rPr>
              <w:t xml:space="preserve">pieredze iepirkuma priekšmetam līdzvērtīga </w:t>
            </w:r>
            <w:r w:rsidRPr="008F1CD7">
              <w:rPr>
                <w:rFonts w:ascii="Arial" w:eastAsia="Calibri" w:hAnsi="Arial" w:cs="Arial"/>
                <w:b/>
                <w:bCs/>
                <w:sz w:val="22"/>
                <w:szCs w:val="22"/>
                <w:u w:val="single"/>
                <w:lang w:val="lv-LV"/>
              </w:rPr>
              <w:t>pēc satura un apjoma</w:t>
            </w:r>
            <w:r w:rsidRPr="008F1CD7">
              <w:rPr>
                <w:rFonts w:ascii="Arial" w:eastAsia="Calibri" w:hAnsi="Arial" w:cs="Arial"/>
                <w:b/>
                <w:bCs/>
                <w:sz w:val="22"/>
                <w:szCs w:val="22"/>
                <w:lang w:val="lv-LV"/>
              </w:rPr>
              <w:t xml:space="preserve"> </w:t>
            </w:r>
            <w:r w:rsidR="00A41E7A" w:rsidRPr="00E64F22">
              <w:rPr>
                <w:rFonts w:ascii="Arial" w:eastAsia="Calibri" w:hAnsi="Arial" w:cs="Arial"/>
                <w:b/>
                <w:bCs/>
                <w:sz w:val="22"/>
                <w:szCs w:val="22"/>
                <w:lang w:val="lv-LV"/>
              </w:rPr>
              <w:t xml:space="preserve">vismaz 1 (viena) </w:t>
            </w:r>
            <w:r w:rsidRPr="00E64F22">
              <w:rPr>
                <w:rFonts w:ascii="Arial" w:eastAsia="Calibri" w:hAnsi="Arial" w:cs="Arial"/>
                <w:b/>
                <w:bCs/>
                <w:sz w:val="22"/>
                <w:szCs w:val="22"/>
                <w:lang w:val="lv-LV"/>
              </w:rPr>
              <w:t>līgu</w:t>
            </w:r>
            <w:r w:rsidR="00A41E7A" w:rsidRPr="00E64F22">
              <w:rPr>
                <w:rFonts w:ascii="Arial" w:eastAsia="Calibri" w:hAnsi="Arial" w:cs="Arial"/>
                <w:b/>
                <w:bCs/>
                <w:sz w:val="22"/>
                <w:szCs w:val="22"/>
                <w:lang w:val="lv-LV"/>
              </w:rPr>
              <w:t>ma</w:t>
            </w:r>
            <w:r w:rsidRPr="008F1CD7">
              <w:rPr>
                <w:rFonts w:ascii="Arial" w:eastAsia="Calibri" w:hAnsi="Arial" w:cs="Arial"/>
                <w:b/>
                <w:bCs/>
                <w:sz w:val="22"/>
                <w:szCs w:val="22"/>
                <w:lang w:val="lv-LV"/>
              </w:rPr>
              <w:t xml:space="preserve"> sekmīgā izpildē.</w:t>
            </w:r>
          </w:p>
          <w:p w14:paraId="2DB244AB" w14:textId="77777777" w:rsidR="00EC6B49" w:rsidRPr="000D2904" w:rsidRDefault="00EC6B49" w:rsidP="00EC6B49">
            <w:pPr>
              <w:ind w:left="-56"/>
              <w:jc w:val="both"/>
              <w:rPr>
                <w:rFonts w:ascii="Arial" w:eastAsia="Calibri" w:hAnsi="Arial" w:cs="Arial"/>
                <w:sz w:val="22"/>
                <w:szCs w:val="22"/>
                <w:lang w:val="lv-LV"/>
              </w:rPr>
            </w:pPr>
          </w:p>
          <w:p w14:paraId="2B011A08" w14:textId="77777777" w:rsidR="00EC6B49" w:rsidRPr="008F1CD7" w:rsidRDefault="00EC6B49" w:rsidP="00EC6B49">
            <w:pPr>
              <w:ind w:left="-56" w:firstLine="270"/>
              <w:jc w:val="both"/>
              <w:rPr>
                <w:rFonts w:ascii="Arial" w:hAnsi="Arial" w:cs="Arial"/>
                <w:sz w:val="22"/>
                <w:szCs w:val="22"/>
                <w:lang w:val="lv-LV"/>
              </w:rPr>
            </w:pPr>
            <w:r w:rsidRPr="008F1CD7">
              <w:rPr>
                <w:rFonts w:ascii="Arial" w:hAnsi="Arial" w:cs="Arial"/>
                <w:sz w:val="22"/>
                <w:szCs w:val="22"/>
                <w:lang w:val="lv-LV"/>
              </w:rPr>
              <w:t>Piegādēm jābūt izpildītām līgumā noteiktajā termiņā un kvalitātē.</w:t>
            </w:r>
          </w:p>
        </w:tc>
        <w:tc>
          <w:tcPr>
            <w:tcW w:w="5386" w:type="dxa"/>
            <w:gridSpan w:val="2"/>
          </w:tcPr>
          <w:p w14:paraId="64506A70" w14:textId="77777777" w:rsidR="00EC6B49" w:rsidRPr="00143965" w:rsidRDefault="00EC6B49" w:rsidP="00EC6B49">
            <w:pPr>
              <w:overflowPunct w:val="0"/>
              <w:autoSpaceDE w:val="0"/>
              <w:autoSpaceDN w:val="0"/>
              <w:adjustRightInd w:val="0"/>
              <w:ind w:left="-50" w:right="-55" w:firstLine="268"/>
              <w:jc w:val="both"/>
              <w:textAlignment w:val="baseline"/>
              <w:rPr>
                <w:rFonts w:ascii="Arial" w:hAnsi="Arial" w:cs="Arial"/>
                <w:sz w:val="22"/>
                <w:szCs w:val="22"/>
                <w:lang w:val="lv-LV"/>
              </w:rPr>
            </w:pPr>
            <w:r>
              <w:rPr>
                <w:rFonts w:ascii="Arial" w:hAnsi="Arial" w:cs="Arial"/>
                <w:sz w:val="22"/>
                <w:szCs w:val="22"/>
                <w:lang w:val="lv-LV"/>
              </w:rPr>
              <w:t xml:space="preserve">1) </w:t>
            </w:r>
            <w:r w:rsidRPr="00143965">
              <w:rPr>
                <w:rFonts w:ascii="Arial" w:hAnsi="Arial" w:cs="Arial"/>
                <w:sz w:val="22"/>
                <w:szCs w:val="22"/>
                <w:lang w:val="lv-LV"/>
              </w:rPr>
              <w:t xml:space="preserve">Informācija par prasībai atbilstošu </w:t>
            </w:r>
            <w:r w:rsidR="00FD4AA2">
              <w:rPr>
                <w:rFonts w:ascii="Arial" w:hAnsi="Arial" w:cs="Arial"/>
                <w:sz w:val="22"/>
                <w:szCs w:val="22"/>
                <w:lang w:val="lv-LV"/>
              </w:rPr>
              <w:t>P</w:t>
            </w:r>
            <w:r w:rsidRPr="00143965">
              <w:rPr>
                <w:rFonts w:ascii="Arial" w:hAnsi="Arial" w:cs="Arial"/>
                <w:sz w:val="22"/>
                <w:szCs w:val="22"/>
                <w:lang w:val="lv-LV"/>
              </w:rPr>
              <w:t xml:space="preserve">retendenta </w:t>
            </w:r>
            <w:r w:rsidRPr="00C418B8">
              <w:rPr>
                <w:rFonts w:ascii="Arial" w:hAnsi="Arial" w:cs="Arial"/>
                <w:b/>
                <w:bCs/>
                <w:sz w:val="22"/>
                <w:szCs w:val="22"/>
                <w:lang w:val="lv-LV"/>
              </w:rPr>
              <w:t>pieredzi</w:t>
            </w:r>
            <w:r w:rsidRPr="00C418B8">
              <w:rPr>
                <w:rFonts w:ascii="Arial" w:hAnsi="Arial" w:cs="Arial"/>
                <w:sz w:val="22"/>
                <w:szCs w:val="22"/>
                <w:lang w:val="lv-LV"/>
              </w:rPr>
              <w:t xml:space="preserve"> (</w:t>
            </w:r>
            <w:r w:rsidR="003826AF">
              <w:rPr>
                <w:rFonts w:ascii="Arial" w:hAnsi="Arial" w:cs="Arial"/>
                <w:sz w:val="22"/>
                <w:szCs w:val="22"/>
                <w:lang w:val="lv-LV"/>
              </w:rPr>
              <w:t>N</w:t>
            </w:r>
            <w:r w:rsidRPr="00C418B8">
              <w:rPr>
                <w:rFonts w:ascii="Arial" w:hAnsi="Arial" w:cs="Arial"/>
                <w:sz w:val="22"/>
                <w:szCs w:val="22"/>
                <w:lang w:val="lv-LV"/>
              </w:rPr>
              <w:t xml:space="preserve">olikuma </w:t>
            </w:r>
            <w:r w:rsidR="008400BE">
              <w:rPr>
                <w:rFonts w:ascii="Arial" w:hAnsi="Arial" w:cs="Arial"/>
                <w:sz w:val="22"/>
                <w:szCs w:val="22"/>
                <w:lang w:val="lv-LV"/>
              </w:rPr>
              <w:t>6</w:t>
            </w:r>
            <w:r w:rsidRPr="00C418B8">
              <w:rPr>
                <w:rFonts w:ascii="Arial" w:hAnsi="Arial" w:cs="Arial"/>
                <w:sz w:val="22"/>
                <w:szCs w:val="22"/>
                <w:lang w:val="lv-LV"/>
              </w:rPr>
              <w:t>.</w:t>
            </w:r>
            <w:r w:rsidR="00904616">
              <w:rPr>
                <w:rFonts w:ascii="Arial" w:hAnsi="Arial" w:cs="Arial"/>
                <w:sz w:val="22"/>
                <w:szCs w:val="22"/>
                <w:lang w:val="lv-LV"/>
              </w:rPr>
              <w:t xml:space="preserve"> </w:t>
            </w:r>
            <w:r w:rsidRPr="00C418B8">
              <w:rPr>
                <w:rFonts w:ascii="Arial" w:hAnsi="Arial" w:cs="Arial"/>
                <w:sz w:val="22"/>
                <w:szCs w:val="22"/>
                <w:lang w:val="lv-LV"/>
              </w:rPr>
              <w:t>pielikuma 2.</w:t>
            </w:r>
            <w:r w:rsidR="00904616">
              <w:rPr>
                <w:rFonts w:ascii="Arial" w:hAnsi="Arial" w:cs="Arial"/>
                <w:sz w:val="22"/>
                <w:szCs w:val="22"/>
                <w:lang w:val="lv-LV"/>
              </w:rPr>
              <w:t xml:space="preserve"> </w:t>
            </w:r>
            <w:r w:rsidRPr="00C418B8">
              <w:rPr>
                <w:rFonts w:ascii="Arial" w:hAnsi="Arial" w:cs="Arial"/>
                <w:sz w:val="22"/>
                <w:szCs w:val="22"/>
                <w:lang w:val="lv-LV"/>
              </w:rPr>
              <w:t>tabulas forma)</w:t>
            </w:r>
            <w:r>
              <w:rPr>
                <w:rStyle w:val="Vresatsauce"/>
                <w:rFonts w:ascii="Arial" w:hAnsi="Arial" w:cs="Arial"/>
                <w:sz w:val="22"/>
                <w:szCs w:val="22"/>
                <w:lang w:val="lv-LV"/>
              </w:rPr>
              <w:footnoteReference w:id="8"/>
            </w:r>
            <w:r w:rsidRPr="00C418B8">
              <w:rPr>
                <w:rFonts w:ascii="Arial" w:hAnsi="Arial" w:cs="Arial"/>
                <w:sz w:val="22"/>
                <w:szCs w:val="22"/>
                <w:lang w:val="lv-LV"/>
              </w:rPr>
              <w:t>.</w:t>
            </w:r>
          </w:p>
          <w:p w14:paraId="7C103A1A" w14:textId="77777777" w:rsidR="00EC6B49" w:rsidRPr="00143965" w:rsidRDefault="00EC6B49" w:rsidP="00EC6B49">
            <w:pPr>
              <w:overflowPunct w:val="0"/>
              <w:autoSpaceDE w:val="0"/>
              <w:autoSpaceDN w:val="0"/>
              <w:adjustRightInd w:val="0"/>
              <w:ind w:left="-50" w:right="-55" w:firstLine="268"/>
              <w:jc w:val="both"/>
              <w:textAlignment w:val="baseline"/>
              <w:rPr>
                <w:rFonts w:ascii="Arial" w:hAnsi="Arial" w:cs="Arial"/>
                <w:sz w:val="22"/>
                <w:szCs w:val="22"/>
                <w:lang w:val="lv-LV"/>
              </w:rPr>
            </w:pPr>
          </w:p>
          <w:p w14:paraId="1591FB79" w14:textId="77777777" w:rsidR="00EC6B49" w:rsidRPr="002516FA" w:rsidRDefault="00EC6B49" w:rsidP="00EC6B49">
            <w:pPr>
              <w:overflowPunct w:val="0"/>
              <w:autoSpaceDE w:val="0"/>
              <w:autoSpaceDN w:val="0"/>
              <w:adjustRightInd w:val="0"/>
              <w:ind w:left="-50" w:right="-55" w:firstLine="268"/>
              <w:jc w:val="both"/>
              <w:textAlignment w:val="baseline"/>
              <w:rPr>
                <w:rFonts w:ascii="Arial" w:hAnsi="Arial" w:cs="Arial"/>
                <w:iCs/>
                <w:sz w:val="22"/>
                <w:szCs w:val="22"/>
                <w:lang w:val="lv-LV"/>
              </w:rPr>
            </w:pPr>
            <w:r w:rsidRPr="00BB4D44">
              <w:rPr>
                <w:rFonts w:ascii="Arial" w:hAnsi="Arial" w:cs="Arial"/>
                <w:iCs/>
                <w:sz w:val="22"/>
                <w:szCs w:val="22"/>
                <w:lang w:val="lv-LV"/>
              </w:rPr>
              <w:t>2)</w:t>
            </w:r>
            <w:r w:rsidRPr="006A6761">
              <w:rPr>
                <w:rFonts w:ascii="Arial" w:hAnsi="Arial" w:cs="Arial"/>
                <w:b/>
                <w:bCs/>
                <w:iCs/>
                <w:sz w:val="22"/>
                <w:szCs w:val="22"/>
                <w:lang w:val="lv-LV"/>
              </w:rPr>
              <w:t xml:space="preserve"> </w:t>
            </w:r>
            <w:r w:rsidRPr="00BB6C46">
              <w:rPr>
                <w:rFonts w:ascii="Arial" w:hAnsi="Arial" w:cs="Arial"/>
                <w:i/>
                <w:iCs/>
                <w:sz w:val="22"/>
                <w:szCs w:val="22"/>
                <w:lang w:val="lv-LV"/>
              </w:rPr>
              <w:t xml:space="preserve">Prasības izpildei ar piedāvājumu papildus dokumenti nav jāiesniedz, bet piedāvājumu vērtēšanas gaitā pēc </w:t>
            </w:r>
            <w:r w:rsidR="00A1717A">
              <w:rPr>
                <w:rFonts w:ascii="Arial" w:hAnsi="Arial" w:cs="Arial"/>
                <w:i/>
                <w:iCs/>
                <w:sz w:val="22"/>
                <w:szCs w:val="22"/>
                <w:lang w:val="lv-LV"/>
              </w:rPr>
              <w:t>K</w:t>
            </w:r>
            <w:r w:rsidRPr="00BB6C46">
              <w:rPr>
                <w:rFonts w:ascii="Arial" w:hAnsi="Arial" w:cs="Arial"/>
                <w:i/>
                <w:iCs/>
                <w:sz w:val="22"/>
                <w:szCs w:val="22"/>
                <w:lang w:val="lv-LV"/>
              </w:rPr>
              <w:t xml:space="preserve">omisijas pārstāvju pirmā pieprasījuma </w:t>
            </w:r>
            <w:r w:rsidR="00FD4AA2">
              <w:rPr>
                <w:rFonts w:ascii="Arial" w:hAnsi="Arial" w:cs="Arial"/>
                <w:i/>
                <w:iCs/>
                <w:sz w:val="22"/>
                <w:szCs w:val="22"/>
                <w:lang w:val="lv-LV"/>
              </w:rPr>
              <w:t>P</w:t>
            </w:r>
            <w:r w:rsidRPr="00BB6C46">
              <w:rPr>
                <w:rFonts w:ascii="Arial" w:hAnsi="Arial" w:cs="Arial"/>
                <w:i/>
                <w:iCs/>
                <w:sz w:val="22"/>
                <w:szCs w:val="22"/>
                <w:lang w:val="lv-LV"/>
              </w:rPr>
              <w:t>retendentam pienākums nekavējoties iesniegt arī</w:t>
            </w:r>
            <w:r w:rsidRPr="006A6761">
              <w:rPr>
                <w:rFonts w:ascii="Arial" w:hAnsi="Arial" w:cs="Arial"/>
                <w:b/>
                <w:bCs/>
                <w:iCs/>
                <w:sz w:val="22"/>
                <w:szCs w:val="22"/>
                <w:lang w:val="lv-LV"/>
              </w:rPr>
              <w:t xml:space="preserve"> </w:t>
            </w:r>
            <w:r>
              <w:rPr>
                <w:rFonts w:ascii="Arial" w:hAnsi="Arial" w:cs="Arial"/>
                <w:b/>
                <w:bCs/>
                <w:iCs/>
                <w:sz w:val="22"/>
                <w:szCs w:val="22"/>
                <w:lang w:val="lv-LV"/>
              </w:rPr>
              <w:t>a</w:t>
            </w:r>
            <w:r w:rsidRPr="006A6761">
              <w:rPr>
                <w:rFonts w:ascii="Arial" w:eastAsia="Calibri" w:hAnsi="Arial" w:cs="Arial"/>
                <w:b/>
                <w:bCs/>
                <w:iCs/>
                <w:sz w:val="22"/>
                <w:szCs w:val="22"/>
                <w:lang w:val="lv-LV"/>
              </w:rPr>
              <w:t>tsauksm</w:t>
            </w:r>
            <w:r>
              <w:rPr>
                <w:rFonts w:ascii="Arial" w:eastAsia="Calibri" w:hAnsi="Arial" w:cs="Arial"/>
                <w:b/>
                <w:bCs/>
                <w:iCs/>
                <w:sz w:val="22"/>
                <w:szCs w:val="22"/>
                <w:lang w:val="lv-LV"/>
              </w:rPr>
              <w:t>i</w:t>
            </w:r>
            <w:r w:rsidRPr="006A6761">
              <w:rPr>
                <w:rFonts w:ascii="Arial" w:eastAsia="Calibri" w:hAnsi="Arial" w:cs="Arial"/>
                <w:b/>
                <w:bCs/>
                <w:iCs/>
                <w:sz w:val="22"/>
                <w:szCs w:val="22"/>
                <w:lang w:val="lv-LV"/>
              </w:rPr>
              <w:t>,</w:t>
            </w:r>
            <w:r w:rsidRPr="006A6761">
              <w:rPr>
                <w:rFonts w:ascii="Arial" w:eastAsia="Calibri" w:hAnsi="Arial" w:cs="Arial"/>
                <w:iCs/>
                <w:sz w:val="22"/>
                <w:szCs w:val="22"/>
                <w:lang w:val="lv-LV"/>
              </w:rPr>
              <w:t xml:space="preserve"> kas apliecina </w:t>
            </w:r>
            <w:r w:rsidR="00FD4AA2">
              <w:rPr>
                <w:rFonts w:ascii="Arial" w:eastAsia="Calibri" w:hAnsi="Arial" w:cs="Arial"/>
                <w:iCs/>
                <w:sz w:val="22"/>
                <w:szCs w:val="22"/>
                <w:lang w:val="lv-LV"/>
              </w:rPr>
              <w:t>P</w:t>
            </w:r>
            <w:r w:rsidRPr="006A6761">
              <w:rPr>
                <w:rFonts w:ascii="Arial" w:eastAsia="Calibri" w:hAnsi="Arial" w:cs="Arial"/>
                <w:iCs/>
                <w:sz w:val="22"/>
                <w:szCs w:val="22"/>
                <w:lang w:val="lv-LV"/>
              </w:rPr>
              <w:t>retendenta pieredzi prasībai atbilstošu piegādes līgumu izpildē, no norādītā klienta</w:t>
            </w:r>
            <w:r w:rsidRPr="006A6761">
              <w:rPr>
                <w:rFonts w:ascii="Arial" w:hAnsi="Arial" w:cs="Arial"/>
                <w:iCs/>
                <w:sz w:val="22"/>
                <w:szCs w:val="22"/>
                <w:lang w:val="lv-LV"/>
              </w:rPr>
              <w:t xml:space="preserve"> (atsauksmē tiek norādīta informācija par izpildītaj</w:t>
            </w:r>
            <w:r>
              <w:rPr>
                <w:rFonts w:ascii="Arial" w:hAnsi="Arial" w:cs="Arial"/>
                <w:iCs/>
                <w:sz w:val="22"/>
                <w:szCs w:val="22"/>
                <w:lang w:val="lv-LV"/>
              </w:rPr>
              <w:t>ām piegādēm</w:t>
            </w:r>
            <w:r w:rsidRPr="006A6761">
              <w:rPr>
                <w:rFonts w:ascii="Arial" w:hAnsi="Arial" w:cs="Arial"/>
                <w:iCs/>
                <w:sz w:val="22"/>
                <w:szCs w:val="22"/>
                <w:lang w:val="lv-LV"/>
              </w:rPr>
              <w:t>, t.sk</w:t>
            </w:r>
            <w:r w:rsidR="00390DF3">
              <w:rPr>
                <w:rFonts w:ascii="Arial" w:hAnsi="Arial" w:cs="Arial"/>
                <w:iCs/>
                <w:sz w:val="22"/>
                <w:szCs w:val="22"/>
                <w:lang w:val="lv-LV"/>
              </w:rPr>
              <w:t>.</w:t>
            </w:r>
            <w:r w:rsidRPr="006A6761">
              <w:rPr>
                <w:rFonts w:ascii="Arial" w:hAnsi="Arial" w:cs="Arial"/>
                <w:iCs/>
                <w:sz w:val="22"/>
                <w:szCs w:val="22"/>
                <w:lang w:val="lv-LV"/>
              </w:rPr>
              <w:t xml:space="preserve"> īss apraksts par </w:t>
            </w:r>
            <w:r>
              <w:rPr>
                <w:rFonts w:ascii="Arial" w:hAnsi="Arial" w:cs="Arial"/>
                <w:iCs/>
                <w:sz w:val="22"/>
                <w:szCs w:val="22"/>
                <w:lang w:val="lv-LV"/>
              </w:rPr>
              <w:t>piegāžu</w:t>
            </w:r>
            <w:r w:rsidRPr="006A6761">
              <w:rPr>
                <w:rFonts w:ascii="Arial" w:hAnsi="Arial" w:cs="Arial"/>
                <w:iCs/>
                <w:sz w:val="22"/>
                <w:szCs w:val="22"/>
                <w:lang w:val="lv-LV"/>
              </w:rPr>
              <w:t xml:space="preserve"> specifiku</w:t>
            </w:r>
            <w:r w:rsidR="00390DF3">
              <w:rPr>
                <w:rFonts w:ascii="Arial" w:hAnsi="Arial" w:cs="Arial"/>
                <w:iCs/>
                <w:sz w:val="22"/>
                <w:szCs w:val="22"/>
                <w:lang w:val="lv-LV"/>
              </w:rPr>
              <w:t xml:space="preserve">, </w:t>
            </w:r>
            <w:r w:rsidRPr="006A6761">
              <w:rPr>
                <w:rFonts w:ascii="Arial" w:hAnsi="Arial" w:cs="Arial"/>
                <w:iCs/>
                <w:sz w:val="22"/>
                <w:szCs w:val="22"/>
                <w:lang w:val="lv-LV"/>
              </w:rPr>
              <w:t>izpildes kvalitāti un savlaicīgumu).</w:t>
            </w:r>
          </w:p>
        </w:tc>
      </w:tr>
      <w:tr w:rsidR="00A41E7A" w:rsidRPr="00134A72" w14:paraId="6777E525" w14:textId="77777777" w:rsidTr="00D0008A">
        <w:trPr>
          <w:trHeight w:val="814"/>
        </w:trPr>
        <w:tc>
          <w:tcPr>
            <w:tcW w:w="767" w:type="dxa"/>
          </w:tcPr>
          <w:p w14:paraId="042C6461" w14:textId="77777777" w:rsidR="00A41E7A" w:rsidRPr="0095787E" w:rsidRDefault="00A41E7A" w:rsidP="00EC6B49">
            <w:pPr>
              <w:rPr>
                <w:rFonts w:ascii="Arial" w:hAnsi="Arial" w:cs="Arial"/>
                <w:sz w:val="22"/>
                <w:szCs w:val="22"/>
                <w:lang w:val="lv-LV"/>
              </w:rPr>
            </w:pPr>
            <w:r w:rsidRPr="0095787E">
              <w:rPr>
                <w:rFonts w:ascii="Arial" w:hAnsi="Arial" w:cs="Arial"/>
                <w:sz w:val="22"/>
                <w:szCs w:val="22"/>
                <w:lang w:val="lv-LV"/>
              </w:rPr>
              <w:t>3.3.4.</w:t>
            </w:r>
          </w:p>
        </w:tc>
        <w:tc>
          <w:tcPr>
            <w:tcW w:w="3481" w:type="dxa"/>
          </w:tcPr>
          <w:p w14:paraId="36138FF7" w14:textId="77777777" w:rsidR="00A41E7A" w:rsidRPr="0095787E" w:rsidRDefault="00A41E7A" w:rsidP="00EC6B49">
            <w:pPr>
              <w:ind w:left="-56" w:firstLine="270"/>
              <w:jc w:val="both"/>
              <w:rPr>
                <w:rFonts w:ascii="Arial" w:eastAsia="Calibri" w:hAnsi="Arial" w:cs="Arial"/>
                <w:sz w:val="22"/>
                <w:szCs w:val="22"/>
                <w:lang w:val="lv-LV"/>
              </w:rPr>
            </w:pPr>
            <w:r w:rsidRPr="0095787E">
              <w:rPr>
                <w:rFonts w:ascii="Arial" w:hAnsi="Arial" w:cs="Arial"/>
                <w:sz w:val="22"/>
                <w:szCs w:val="22"/>
                <w:lang w:val="lv-LV"/>
              </w:rPr>
              <w:t xml:space="preserve">Pretendents ir tiesīgs veikt </w:t>
            </w:r>
            <w:r w:rsidR="004B5C39">
              <w:rPr>
                <w:rFonts w:ascii="Arial" w:hAnsi="Arial" w:cs="Arial"/>
                <w:sz w:val="22"/>
                <w:szCs w:val="22"/>
                <w:lang w:val="lv-LV"/>
              </w:rPr>
              <w:t>S</w:t>
            </w:r>
            <w:r w:rsidRPr="0095787E">
              <w:rPr>
                <w:rFonts w:ascii="Arial" w:hAnsi="Arial" w:cs="Arial"/>
                <w:sz w:val="22"/>
                <w:szCs w:val="22"/>
                <w:lang w:val="lv-LV"/>
              </w:rPr>
              <w:t xml:space="preserve">arunu procedūras priekšmetā minētās </w:t>
            </w:r>
            <w:r w:rsidR="00A57408">
              <w:rPr>
                <w:rFonts w:ascii="Arial" w:hAnsi="Arial" w:cs="Arial"/>
                <w:sz w:val="22"/>
                <w:szCs w:val="22"/>
                <w:lang w:val="lv-LV"/>
              </w:rPr>
              <w:t>P</w:t>
            </w:r>
            <w:r w:rsidRPr="0095787E">
              <w:rPr>
                <w:rFonts w:ascii="Arial" w:hAnsi="Arial" w:cs="Arial"/>
                <w:sz w:val="22"/>
                <w:szCs w:val="22"/>
                <w:lang w:val="lv-LV"/>
              </w:rPr>
              <w:t xml:space="preserve">reces piegādi, ko apliecina attiecīgās </w:t>
            </w:r>
            <w:r w:rsidR="00A57408">
              <w:rPr>
                <w:rFonts w:ascii="Arial" w:hAnsi="Arial" w:cs="Arial"/>
                <w:sz w:val="22"/>
                <w:szCs w:val="22"/>
                <w:lang w:val="lv-LV"/>
              </w:rPr>
              <w:t>P</w:t>
            </w:r>
            <w:r w:rsidRPr="0095787E">
              <w:rPr>
                <w:rFonts w:ascii="Arial" w:hAnsi="Arial" w:cs="Arial"/>
                <w:sz w:val="22"/>
                <w:szCs w:val="22"/>
                <w:lang w:val="lv-LV"/>
              </w:rPr>
              <w:t>reces ražotājs vai autorizēts vairumtirgotājs</w:t>
            </w:r>
            <w:r w:rsidR="0095787E">
              <w:rPr>
                <w:rFonts w:ascii="Arial" w:hAnsi="Arial" w:cs="Arial"/>
                <w:sz w:val="22"/>
                <w:szCs w:val="22"/>
                <w:lang w:val="lv-LV"/>
              </w:rPr>
              <w:t>.</w:t>
            </w:r>
          </w:p>
        </w:tc>
        <w:tc>
          <w:tcPr>
            <w:tcW w:w="5386" w:type="dxa"/>
            <w:gridSpan w:val="2"/>
          </w:tcPr>
          <w:p w14:paraId="2786CF73" w14:textId="77777777" w:rsidR="00A41E7A" w:rsidRPr="0095787E" w:rsidRDefault="00A41E7A" w:rsidP="00A41E7A">
            <w:pPr>
              <w:contextualSpacing/>
              <w:jc w:val="both"/>
              <w:rPr>
                <w:rFonts w:ascii="Arial" w:hAnsi="Arial" w:cs="Arial"/>
                <w:sz w:val="22"/>
                <w:szCs w:val="22"/>
                <w:lang w:val="lv-LV"/>
              </w:rPr>
            </w:pPr>
            <w:r w:rsidRPr="0095787E">
              <w:rPr>
                <w:rFonts w:ascii="Arial" w:hAnsi="Arial" w:cs="Arial"/>
                <w:sz w:val="22"/>
                <w:szCs w:val="22"/>
                <w:lang w:val="lv-LV"/>
              </w:rPr>
              <w:t xml:space="preserve">Ražotāja vai autorizēta vairumtirgotāja izsniegta dokumenta kopija (licences, līgumi vai ražotāja vai autorizēta vairumtirgotāja apliecinājumi), kas apliecina </w:t>
            </w:r>
            <w:r w:rsidR="00FD4AA2">
              <w:rPr>
                <w:rFonts w:ascii="Arial" w:hAnsi="Arial" w:cs="Arial"/>
                <w:sz w:val="22"/>
                <w:szCs w:val="22"/>
                <w:u w:val="single"/>
                <w:lang w:val="lv-LV"/>
              </w:rPr>
              <w:t>P</w:t>
            </w:r>
            <w:r w:rsidRPr="0095787E">
              <w:rPr>
                <w:rFonts w:ascii="Arial" w:hAnsi="Arial" w:cs="Arial"/>
                <w:sz w:val="22"/>
                <w:szCs w:val="22"/>
                <w:u w:val="single"/>
                <w:lang w:val="lv-LV"/>
              </w:rPr>
              <w:t>retendenta tiesības piegādāt</w:t>
            </w:r>
            <w:r w:rsidRPr="0095787E">
              <w:rPr>
                <w:rFonts w:ascii="Arial" w:hAnsi="Arial" w:cs="Arial"/>
                <w:sz w:val="22"/>
                <w:szCs w:val="22"/>
                <w:lang w:val="lv-LV"/>
              </w:rPr>
              <w:t xml:space="preserve"> </w:t>
            </w:r>
            <w:r w:rsidR="004B5C39">
              <w:rPr>
                <w:rFonts w:ascii="Arial" w:hAnsi="Arial" w:cs="Arial"/>
                <w:sz w:val="22"/>
                <w:szCs w:val="22"/>
                <w:lang w:val="lv-LV"/>
              </w:rPr>
              <w:t>S</w:t>
            </w:r>
            <w:r w:rsidRPr="0095787E">
              <w:rPr>
                <w:rFonts w:ascii="Arial" w:hAnsi="Arial" w:cs="Arial"/>
                <w:sz w:val="22"/>
                <w:szCs w:val="22"/>
                <w:lang w:val="lv-LV"/>
              </w:rPr>
              <w:t xml:space="preserve">arunu procedūras priekšmetam un </w:t>
            </w:r>
            <w:r w:rsidR="003826AF">
              <w:rPr>
                <w:rFonts w:ascii="Arial" w:hAnsi="Arial" w:cs="Arial"/>
                <w:sz w:val="22"/>
                <w:szCs w:val="22"/>
                <w:lang w:val="lv-LV"/>
              </w:rPr>
              <w:t>N</w:t>
            </w:r>
            <w:r w:rsidRPr="0095787E">
              <w:rPr>
                <w:rFonts w:ascii="Arial" w:hAnsi="Arial" w:cs="Arial"/>
                <w:sz w:val="22"/>
                <w:szCs w:val="22"/>
                <w:lang w:val="lv-LV"/>
              </w:rPr>
              <w:t xml:space="preserve">olikuma nosacījumiem atbilstošu </w:t>
            </w:r>
            <w:r w:rsidR="00A57408">
              <w:rPr>
                <w:rFonts w:ascii="Arial" w:hAnsi="Arial" w:cs="Arial"/>
                <w:sz w:val="22"/>
                <w:szCs w:val="22"/>
                <w:lang w:val="lv-LV"/>
              </w:rPr>
              <w:t>P</w:t>
            </w:r>
            <w:r w:rsidRPr="0095787E">
              <w:rPr>
                <w:rFonts w:ascii="Arial" w:hAnsi="Arial" w:cs="Arial"/>
                <w:sz w:val="22"/>
                <w:szCs w:val="22"/>
                <w:lang w:val="lv-LV"/>
              </w:rPr>
              <w:t>reci.</w:t>
            </w:r>
          </w:p>
          <w:p w14:paraId="79D124A6" w14:textId="77777777" w:rsidR="00A41E7A" w:rsidRPr="0095787E" w:rsidRDefault="00A41E7A" w:rsidP="00A41E7A">
            <w:pPr>
              <w:overflowPunct w:val="0"/>
              <w:autoSpaceDE w:val="0"/>
              <w:autoSpaceDN w:val="0"/>
              <w:adjustRightInd w:val="0"/>
              <w:ind w:left="-50" w:right="-55" w:firstLine="268"/>
              <w:jc w:val="both"/>
              <w:textAlignment w:val="baseline"/>
              <w:rPr>
                <w:rFonts w:ascii="Arial" w:hAnsi="Arial" w:cs="Arial"/>
                <w:sz w:val="22"/>
                <w:szCs w:val="22"/>
                <w:lang w:val="lv-LV"/>
              </w:rPr>
            </w:pPr>
            <w:r w:rsidRPr="0095787E">
              <w:rPr>
                <w:rFonts w:ascii="Arial" w:hAnsi="Arial" w:cs="Arial"/>
                <w:i/>
                <w:sz w:val="22"/>
                <w:szCs w:val="22"/>
                <w:lang w:val="lv-LV"/>
              </w:rPr>
              <w:t xml:space="preserve">Ja </w:t>
            </w:r>
            <w:r w:rsidR="00FD4AA2">
              <w:rPr>
                <w:rFonts w:ascii="Arial" w:hAnsi="Arial" w:cs="Arial"/>
                <w:i/>
                <w:sz w:val="22"/>
                <w:szCs w:val="22"/>
                <w:lang w:val="lv-LV"/>
              </w:rPr>
              <w:t>P</w:t>
            </w:r>
            <w:r w:rsidRPr="0095787E">
              <w:rPr>
                <w:rFonts w:ascii="Arial" w:hAnsi="Arial" w:cs="Arial"/>
                <w:i/>
                <w:sz w:val="22"/>
                <w:szCs w:val="22"/>
                <w:lang w:val="lv-LV"/>
              </w:rPr>
              <w:t>retendents iesniedz autorizēta vairumtirgotāja izsniegtu dokumentu, tad jāiesniedz arī vairumtirgotājam izsniegta ražotāja dokumenta kopija par pārstāvniecības tiesībām</w:t>
            </w:r>
            <w:r w:rsidR="0095787E">
              <w:rPr>
                <w:rFonts w:ascii="Arial" w:hAnsi="Arial" w:cs="Arial"/>
                <w:i/>
                <w:sz w:val="22"/>
                <w:szCs w:val="22"/>
                <w:lang w:val="lv-LV"/>
              </w:rPr>
              <w:t>.</w:t>
            </w:r>
          </w:p>
        </w:tc>
      </w:tr>
      <w:tr w:rsidR="007678B2" w:rsidRPr="00134A72" w14:paraId="56190FE1" w14:textId="77777777" w:rsidTr="00DB2B11">
        <w:trPr>
          <w:trHeight w:val="1581"/>
        </w:trPr>
        <w:tc>
          <w:tcPr>
            <w:tcW w:w="767" w:type="dxa"/>
          </w:tcPr>
          <w:p w14:paraId="7D9EAB8E" w14:textId="77777777" w:rsidR="007678B2" w:rsidRPr="00177A2A" w:rsidRDefault="007678B2" w:rsidP="007678B2">
            <w:pPr>
              <w:rPr>
                <w:rFonts w:ascii="Arial" w:hAnsi="Arial" w:cs="Arial"/>
                <w:sz w:val="22"/>
                <w:szCs w:val="22"/>
                <w:lang w:val="lv-LV"/>
              </w:rPr>
            </w:pPr>
            <w:r w:rsidRPr="00177A2A">
              <w:rPr>
                <w:rFonts w:ascii="Arial" w:hAnsi="Arial" w:cs="Arial"/>
                <w:sz w:val="22"/>
                <w:szCs w:val="22"/>
                <w:lang w:val="lv-LV"/>
              </w:rPr>
              <w:t>3.3.</w:t>
            </w:r>
            <w:r w:rsidR="00B94BC3">
              <w:rPr>
                <w:rFonts w:ascii="Arial" w:hAnsi="Arial" w:cs="Arial"/>
                <w:sz w:val="22"/>
                <w:szCs w:val="22"/>
                <w:lang w:val="lv-LV"/>
              </w:rPr>
              <w:t>5</w:t>
            </w:r>
            <w:r w:rsidRPr="00177A2A">
              <w:rPr>
                <w:rFonts w:ascii="Arial" w:hAnsi="Arial" w:cs="Arial"/>
                <w:sz w:val="22"/>
                <w:szCs w:val="22"/>
                <w:lang w:val="lv-LV"/>
              </w:rPr>
              <w:t>.</w:t>
            </w:r>
          </w:p>
        </w:tc>
        <w:tc>
          <w:tcPr>
            <w:tcW w:w="3481" w:type="dxa"/>
          </w:tcPr>
          <w:p w14:paraId="4B287519" w14:textId="77777777" w:rsidR="007678B2" w:rsidRPr="000D2904" w:rsidRDefault="007678B2" w:rsidP="007678B2">
            <w:pPr>
              <w:ind w:left="-56" w:firstLine="270"/>
              <w:jc w:val="both"/>
              <w:rPr>
                <w:rFonts w:ascii="Arial" w:hAnsi="Arial" w:cs="Arial"/>
                <w:sz w:val="22"/>
                <w:szCs w:val="22"/>
                <w:highlight w:val="yellow"/>
                <w:lang w:val="lv-LV"/>
              </w:rPr>
            </w:pPr>
            <w:r w:rsidRPr="000D2904">
              <w:rPr>
                <w:rFonts w:ascii="Arial" w:hAnsi="Arial" w:cs="Arial"/>
                <w:sz w:val="22"/>
                <w:szCs w:val="22"/>
                <w:lang w:val="lv-LV"/>
              </w:rPr>
              <w:t xml:space="preserve">Pretendents piedāvā </w:t>
            </w:r>
            <w:r w:rsidR="004B5C39">
              <w:rPr>
                <w:rFonts w:ascii="Arial" w:hAnsi="Arial" w:cs="Arial"/>
                <w:sz w:val="22"/>
                <w:szCs w:val="22"/>
                <w:lang w:val="lv-LV"/>
              </w:rPr>
              <w:t>S</w:t>
            </w:r>
            <w:r w:rsidRPr="000D2904">
              <w:rPr>
                <w:rFonts w:ascii="Arial" w:hAnsi="Arial" w:cs="Arial"/>
                <w:sz w:val="22"/>
                <w:szCs w:val="22"/>
                <w:lang w:val="lv-LV"/>
              </w:rPr>
              <w:t xml:space="preserve">arunu procedūras </w:t>
            </w:r>
            <w:r w:rsidR="003826AF">
              <w:rPr>
                <w:rFonts w:ascii="Arial" w:hAnsi="Arial" w:cs="Arial"/>
                <w:sz w:val="22"/>
                <w:szCs w:val="22"/>
                <w:lang w:val="lv-LV"/>
              </w:rPr>
              <w:t>N</w:t>
            </w:r>
            <w:r w:rsidRPr="000D2904">
              <w:rPr>
                <w:rFonts w:ascii="Arial" w:hAnsi="Arial" w:cs="Arial"/>
                <w:sz w:val="22"/>
                <w:szCs w:val="22"/>
                <w:lang w:val="lv-LV"/>
              </w:rPr>
              <w:t>olikuma (tajā skaitā, Tehniskās specifikācijas)</w:t>
            </w:r>
            <w:r w:rsidR="00E06440">
              <w:rPr>
                <w:rFonts w:ascii="Arial" w:hAnsi="Arial" w:cs="Arial"/>
                <w:sz w:val="22"/>
                <w:szCs w:val="22"/>
                <w:lang w:val="lv-LV"/>
              </w:rPr>
              <w:t xml:space="preserve"> </w:t>
            </w:r>
            <w:r w:rsidRPr="000D2904">
              <w:rPr>
                <w:rFonts w:ascii="Arial" w:hAnsi="Arial" w:cs="Arial"/>
                <w:sz w:val="22"/>
                <w:szCs w:val="22"/>
                <w:lang w:val="lv-LV"/>
              </w:rPr>
              <w:t>un Eiropas Savienības normatīvo aktu prasībām</w:t>
            </w:r>
            <w:r w:rsidR="007E7FA1">
              <w:rPr>
                <w:rFonts w:ascii="Arial" w:hAnsi="Arial" w:cs="Arial"/>
                <w:sz w:val="22"/>
                <w:szCs w:val="22"/>
                <w:lang w:val="lv-LV"/>
              </w:rPr>
              <w:t xml:space="preserve"> un</w:t>
            </w:r>
            <w:r w:rsidRPr="000D2904">
              <w:rPr>
                <w:rFonts w:ascii="Arial" w:hAnsi="Arial" w:cs="Arial"/>
                <w:sz w:val="22"/>
                <w:szCs w:val="22"/>
                <w:lang w:val="lv-LV"/>
              </w:rPr>
              <w:t xml:space="preserve"> standartiem atbilstošu </w:t>
            </w:r>
            <w:r w:rsidR="00A57408">
              <w:rPr>
                <w:rFonts w:ascii="Arial" w:hAnsi="Arial" w:cs="Arial"/>
                <w:sz w:val="22"/>
                <w:szCs w:val="22"/>
                <w:lang w:val="lv-LV"/>
              </w:rPr>
              <w:t>P</w:t>
            </w:r>
            <w:r w:rsidRPr="000D2904">
              <w:rPr>
                <w:rFonts w:ascii="Arial" w:hAnsi="Arial" w:cs="Arial"/>
                <w:sz w:val="22"/>
                <w:szCs w:val="22"/>
                <w:lang w:val="lv-LV"/>
              </w:rPr>
              <w:t>reci.</w:t>
            </w:r>
          </w:p>
        </w:tc>
        <w:tc>
          <w:tcPr>
            <w:tcW w:w="5386" w:type="dxa"/>
            <w:gridSpan w:val="2"/>
          </w:tcPr>
          <w:p w14:paraId="6A212C80" w14:textId="77777777" w:rsidR="004827CD" w:rsidRDefault="004827CD" w:rsidP="00904616">
            <w:pPr>
              <w:ind w:left="-74" w:right="37" w:firstLine="292"/>
              <w:jc w:val="both"/>
              <w:rPr>
                <w:rFonts w:ascii="Arial" w:hAnsi="Arial" w:cs="Arial"/>
                <w:sz w:val="22"/>
                <w:szCs w:val="22"/>
                <w:lang w:val="lv-LV"/>
              </w:rPr>
            </w:pPr>
            <w:r>
              <w:rPr>
                <w:rFonts w:ascii="Arial" w:hAnsi="Arial" w:cs="Arial"/>
                <w:sz w:val="22"/>
                <w:szCs w:val="22"/>
                <w:lang w:val="lv-LV"/>
              </w:rPr>
              <w:t xml:space="preserve">1) tehniskais piedāvājums (forma atbilstoši </w:t>
            </w:r>
            <w:r w:rsidR="003826AF">
              <w:rPr>
                <w:rFonts w:ascii="Arial" w:hAnsi="Arial" w:cs="Arial"/>
                <w:sz w:val="22"/>
                <w:szCs w:val="22"/>
                <w:lang w:val="lv-LV"/>
              </w:rPr>
              <w:t>N</w:t>
            </w:r>
            <w:r>
              <w:rPr>
                <w:rFonts w:ascii="Arial" w:hAnsi="Arial" w:cs="Arial"/>
                <w:sz w:val="22"/>
                <w:szCs w:val="22"/>
                <w:lang w:val="lv-LV"/>
              </w:rPr>
              <w:t>olikuma 1.</w:t>
            </w:r>
            <w:r w:rsidR="003E2431">
              <w:rPr>
                <w:rFonts w:ascii="Arial" w:hAnsi="Arial" w:cs="Arial"/>
                <w:sz w:val="22"/>
                <w:szCs w:val="22"/>
                <w:lang w:val="lv-LV"/>
              </w:rPr>
              <w:t xml:space="preserve"> </w:t>
            </w:r>
            <w:r>
              <w:rPr>
                <w:rFonts w:ascii="Arial" w:hAnsi="Arial" w:cs="Arial"/>
                <w:sz w:val="22"/>
                <w:szCs w:val="22"/>
                <w:lang w:val="lv-LV"/>
              </w:rPr>
              <w:t>pieli</w:t>
            </w:r>
            <w:r w:rsidR="003E2431">
              <w:rPr>
                <w:rFonts w:ascii="Arial" w:hAnsi="Arial" w:cs="Arial"/>
                <w:sz w:val="22"/>
                <w:szCs w:val="22"/>
                <w:lang w:val="lv-LV"/>
              </w:rPr>
              <w:t>k</w:t>
            </w:r>
            <w:r>
              <w:rPr>
                <w:rFonts w:ascii="Arial" w:hAnsi="Arial" w:cs="Arial"/>
                <w:sz w:val="22"/>
                <w:szCs w:val="22"/>
                <w:lang w:val="lv-LV"/>
              </w:rPr>
              <w:t>umam);</w:t>
            </w:r>
          </w:p>
          <w:p w14:paraId="15B52456" w14:textId="77777777" w:rsidR="000D2904" w:rsidRDefault="004827CD" w:rsidP="00904616">
            <w:pPr>
              <w:ind w:left="-74" w:right="37" w:firstLine="292"/>
              <w:jc w:val="both"/>
              <w:rPr>
                <w:rFonts w:ascii="Arial" w:hAnsi="Arial" w:cs="Arial"/>
                <w:sz w:val="22"/>
                <w:szCs w:val="22"/>
                <w:lang w:val="lv-LV"/>
              </w:rPr>
            </w:pPr>
            <w:r>
              <w:rPr>
                <w:rFonts w:ascii="Arial" w:hAnsi="Arial" w:cs="Arial"/>
                <w:sz w:val="22"/>
                <w:szCs w:val="22"/>
                <w:lang w:val="lv-LV"/>
              </w:rPr>
              <w:t xml:space="preserve">2) </w:t>
            </w:r>
            <w:r w:rsidR="007678B2" w:rsidRPr="000D2904">
              <w:rPr>
                <w:rFonts w:ascii="Arial" w:hAnsi="Arial" w:cs="Arial"/>
                <w:sz w:val="22"/>
                <w:szCs w:val="22"/>
                <w:lang w:val="lv-LV"/>
              </w:rPr>
              <w:t xml:space="preserve">Ražotāja izsniegta kvalitātes sertifikāta kopija, kas apliecina piedāvātās </w:t>
            </w:r>
            <w:r w:rsidR="00A57408">
              <w:rPr>
                <w:rFonts w:ascii="Arial" w:hAnsi="Arial" w:cs="Arial"/>
                <w:sz w:val="22"/>
                <w:szCs w:val="22"/>
                <w:lang w:val="lv-LV"/>
              </w:rPr>
              <w:t>P</w:t>
            </w:r>
            <w:r w:rsidR="007678B2" w:rsidRPr="000D2904">
              <w:rPr>
                <w:rFonts w:ascii="Arial" w:hAnsi="Arial" w:cs="Arial"/>
                <w:sz w:val="22"/>
                <w:szCs w:val="22"/>
                <w:lang w:val="lv-LV"/>
              </w:rPr>
              <w:t>reces atbilstību prasībai</w:t>
            </w:r>
            <w:r w:rsidR="00904616">
              <w:rPr>
                <w:rFonts w:ascii="Arial" w:hAnsi="Arial" w:cs="Arial"/>
                <w:sz w:val="22"/>
                <w:szCs w:val="22"/>
                <w:lang w:val="lv-LV"/>
              </w:rPr>
              <w:t>.</w:t>
            </w:r>
            <w:r w:rsidR="0095787E" w:rsidRPr="000D2904">
              <w:rPr>
                <w:rFonts w:ascii="Arial" w:hAnsi="Arial" w:cs="Arial"/>
                <w:sz w:val="22"/>
                <w:szCs w:val="22"/>
                <w:lang w:val="lv-LV"/>
              </w:rPr>
              <w:t xml:space="preserve"> </w:t>
            </w:r>
          </w:p>
          <w:p w14:paraId="613FB80E" w14:textId="77777777" w:rsidR="00746255" w:rsidRDefault="00746255" w:rsidP="00904616">
            <w:pPr>
              <w:ind w:left="-74" w:right="37" w:firstLine="292"/>
              <w:jc w:val="both"/>
              <w:rPr>
                <w:rFonts w:ascii="Arial" w:hAnsi="Arial" w:cs="Arial"/>
                <w:sz w:val="22"/>
                <w:szCs w:val="22"/>
                <w:lang w:val="lv-LV"/>
              </w:rPr>
            </w:pPr>
          </w:p>
          <w:p w14:paraId="6484CF7E" w14:textId="77777777" w:rsidR="00582222" w:rsidRPr="00446979" w:rsidRDefault="00582222" w:rsidP="00DB2B11">
            <w:pPr>
              <w:jc w:val="both"/>
              <w:rPr>
                <w:lang w:val="lv-LV"/>
              </w:rPr>
            </w:pPr>
          </w:p>
        </w:tc>
      </w:tr>
      <w:tr w:rsidR="00E06440" w:rsidRPr="00E06440" w14:paraId="4BC5CFB5" w14:textId="77777777" w:rsidTr="00DB2B11">
        <w:trPr>
          <w:trHeight w:val="1581"/>
        </w:trPr>
        <w:tc>
          <w:tcPr>
            <w:tcW w:w="767" w:type="dxa"/>
          </w:tcPr>
          <w:p w14:paraId="1A83154A" w14:textId="77777777" w:rsidR="00E06440" w:rsidRPr="00D92758" w:rsidRDefault="00E06440" w:rsidP="007678B2">
            <w:pPr>
              <w:rPr>
                <w:rFonts w:ascii="Arial" w:hAnsi="Arial" w:cs="Arial"/>
                <w:sz w:val="22"/>
                <w:szCs w:val="22"/>
                <w:lang w:val="lv-LV"/>
              </w:rPr>
            </w:pPr>
            <w:r w:rsidRPr="00D92758">
              <w:rPr>
                <w:rFonts w:ascii="Arial" w:hAnsi="Arial" w:cs="Arial"/>
                <w:sz w:val="22"/>
                <w:szCs w:val="22"/>
                <w:lang w:val="lv-LV"/>
              </w:rPr>
              <w:t>3.3.6.</w:t>
            </w:r>
          </w:p>
        </w:tc>
        <w:tc>
          <w:tcPr>
            <w:tcW w:w="3481" w:type="dxa"/>
          </w:tcPr>
          <w:p w14:paraId="31D47699" w14:textId="77777777" w:rsidR="00E06440" w:rsidRPr="00D92758" w:rsidRDefault="00E06440" w:rsidP="007678B2">
            <w:pPr>
              <w:ind w:left="-56" w:firstLine="270"/>
              <w:jc w:val="both"/>
              <w:rPr>
                <w:rFonts w:ascii="Arial" w:hAnsi="Arial" w:cs="Arial"/>
                <w:sz w:val="22"/>
                <w:szCs w:val="22"/>
                <w:lang w:val="lv-LV"/>
              </w:rPr>
            </w:pPr>
            <w:r w:rsidRPr="00D92758">
              <w:rPr>
                <w:rFonts w:ascii="Arial" w:hAnsi="Arial" w:cs="Arial"/>
                <w:sz w:val="22"/>
                <w:szCs w:val="22"/>
                <w:lang w:val="lv-LV"/>
              </w:rPr>
              <w:t>Pretendentam ir izsniegta speciālā atļauja (licence), kas apliecina Pretendenta tiesības veikt tehniskās gāzes tirdzniecību atbilstoši Latvijas Republikā spēkā esošo normatīvo aktu prasībām.</w:t>
            </w:r>
          </w:p>
        </w:tc>
        <w:tc>
          <w:tcPr>
            <w:tcW w:w="5386" w:type="dxa"/>
            <w:gridSpan w:val="2"/>
          </w:tcPr>
          <w:p w14:paraId="3ED6A6B2" w14:textId="77777777" w:rsidR="00E06440" w:rsidRPr="00D92758" w:rsidRDefault="00E06440" w:rsidP="00904616">
            <w:pPr>
              <w:ind w:left="-74" w:right="37" w:firstLine="292"/>
              <w:jc w:val="both"/>
              <w:rPr>
                <w:rFonts w:ascii="Arial" w:hAnsi="Arial" w:cs="Arial"/>
                <w:sz w:val="22"/>
                <w:szCs w:val="22"/>
                <w:lang w:val="lv-LV"/>
              </w:rPr>
            </w:pPr>
            <w:r w:rsidRPr="00D92758">
              <w:rPr>
                <w:rFonts w:ascii="Arial" w:hAnsi="Arial" w:cs="Arial"/>
                <w:sz w:val="22"/>
                <w:szCs w:val="22"/>
                <w:lang w:val="lv-LV"/>
              </w:rPr>
              <w:t>Speciālās atļaujas (licences) kopija.</w:t>
            </w:r>
          </w:p>
        </w:tc>
      </w:tr>
      <w:tr w:rsidR="00E06440" w:rsidRPr="00E06440" w14:paraId="55C3BB45" w14:textId="77777777" w:rsidTr="00DB2B11">
        <w:trPr>
          <w:trHeight w:val="1581"/>
        </w:trPr>
        <w:tc>
          <w:tcPr>
            <w:tcW w:w="767" w:type="dxa"/>
          </w:tcPr>
          <w:p w14:paraId="7EBE32CF" w14:textId="77777777" w:rsidR="00E06440" w:rsidRPr="00D92758" w:rsidRDefault="00E06440" w:rsidP="007678B2">
            <w:pPr>
              <w:rPr>
                <w:rFonts w:ascii="Arial" w:hAnsi="Arial" w:cs="Arial"/>
                <w:sz w:val="22"/>
                <w:szCs w:val="22"/>
                <w:lang w:val="lv-LV"/>
              </w:rPr>
            </w:pPr>
            <w:r w:rsidRPr="00D92758">
              <w:rPr>
                <w:rFonts w:ascii="Arial" w:hAnsi="Arial" w:cs="Arial"/>
                <w:sz w:val="22"/>
                <w:szCs w:val="22"/>
                <w:lang w:val="lv-LV"/>
              </w:rPr>
              <w:t>3.3.7.</w:t>
            </w:r>
          </w:p>
        </w:tc>
        <w:tc>
          <w:tcPr>
            <w:tcW w:w="3481" w:type="dxa"/>
          </w:tcPr>
          <w:p w14:paraId="61B02A28" w14:textId="77777777" w:rsidR="00E06440" w:rsidRPr="00D92758" w:rsidRDefault="00E06440" w:rsidP="007678B2">
            <w:pPr>
              <w:ind w:left="-56" w:firstLine="270"/>
              <w:jc w:val="both"/>
              <w:rPr>
                <w:rFonts w:ascii="Arial" w:hAnsi="Arial" w:cs="Arial"/>
                <w:sz w:val="22"/>
                <w:szCs w:val="22"/>
                <w:lang w:val="lv-LV"/>
              </w:rPr>
            </w:pPr>
            <w:r w:rsidRPr="00D92758">
              <w:rPr>
                <w:rFonts w:ascii="Arial" w:hAnsi="Arial" w:cs="Arial"/>
                <w:sz w:val="22"/>
                <w:szCs w:val="22"/>
                <w:lang w:val="lv-LV"/>
              </w:rPr>
              <w:t>Pretendentam ir izsniegta speciālā atļauja tehniskās gāzes pārvadāšanai atbilstoši Latvijas Republikā spēkā esošo normatīvo aktu prasībām.</w:t>
            </w:r>
          </w:p>
        </w:tc>
        <w:tc>
          <w:tcPr>
            <w:tcW w:w="5386" w:type="dxa"/>
            <w:gridSpan w:val="2"/>
          </w:tcPr>
          <w:p w14:paraId="3E4E1D38" w14:textId="77777777" w:rsidR="00E06440" w:rsidRPr="00D92758" w:rsidRDefault="00E06440" w:rsidP="00904616">
            <w:pPr>
              <w:ind w:left="-74" w:right="37" w:firstLine="292"/>
              <w:jc w:val="both"/>
              <w:rPr>
                <w:rFonts w:ascii="Arial" w:hAnsi="Arial" w:cs="Arial"/>
                <w:sz w:val="22"/>
                <w:szCs w:val="22"/>
                <w:lang w:val="lv-LV"/>
              </w:rPr>
            </w:pPr>
            <w:r w:rsidRPr="00D92758">
              <w:rPr>
                <w:rFonts w:ascii="Arial" w:hAnsi="Arial" w:cs="Arial"/>
                <w:sz w:val="22"/>
                <w:szCs w:val="22"/>
                <w:lang w:val="lv-LV"/>
              </w:rPr>
              <w:t>Speciālās atļaujas kopija.</w:t>
            </w:r>
          </w:p>
        </w:tc>
      </w:tr>
    </w:tbl>
    <w:p w14:paraId="49F40747"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lastRenderedPageBreak/>
        <w:t>piedāvājumu vērtēšana</w:t>
      </w:r>
    </w:p>
    <w:p w14:paraId="31C81166" w14:textId="77777777" w:rsidR="008B3047" w:rsidRPr="00AA64A5" w:rsidRDefault="008B3047" w:rsidP="008B3047">
      <w:pPr>
        <w:jc w:val="both"/>
        <w:rPr>
          <w:rFonts w:ascii="Arial" w:hAnsi="Arial" w:cs="Arial"/>
          <w:b/>
          <w:sz w:val="22"/>
          <w:szCs w:val="22"/>
          <w:lang w:val="lv-LV"/>
        </w:rPr>
      </w:pPr>
    </w:p>
    <w:p w14:paraId="63505164" w14:textId="77777777" w:rsidR="00406F40" w:rsidRDefault="008B3047" w:rsidP="00406F40">
      <w:pPr>
        <w:pStyle w:val="Sarakstarindkopa"/>
        <w:numPr>
          <w:ilvl w:val="1"/>
          <w:numId w:val="8"/>
        </w:numPr>
        <w:jc w:val="both"/>
        <w:rPr>
          <w:rFonts w:ascii="Arial" w:hAnsi="Arial" w:cs="Arial"/>
          <w:b/>
          <w:sz w:val="22"/>
          <w:szCs w:val="22"/>
          <w:lang w:val="lv-LV"/>
        </w:rPr>
      </w:pPr>
      <w:r w:rsidRPr="001C0339">
        <w:rPr>
          <w:rFonts w:ascii="Arial" w:hAnsi="Arial" w:cs="Arial"/>
          <w:b/>
          <w:sz w:val="22"/>
          <w:szCs w:val="22"/>
          <w:lang w:val="lv-LV"/>
        </w:rPr>
        <w:t>Piedāvājumu izvēles kritērijs</w:t>
      </w:r>
      <w:r w:rsidR="009815AE">
        <w:rPr>
          <w:rFonts w:ascii="Arial" w:hAnsi="Arial" w:cs="Arial"/>
          <w:b/>
          <w:sz w:val="22"/>
          <w:szCs w:val="22"/>
          <w:lang w:val="lv-LV"/>
        </w:rPr>
        <w:t xml:space="preserve">: </w:t>
      </w:r>
      <w:r w:rsidR="004B5C39">
        <w:rPr>
          <w:rFonts w:ascii="Arial" w:hAnsi="Arial" w:cs="Arial"/>
          <w:sz w:val="22"/>
          <w:szCs w:val="22"/>
          <w:lang w:val="lv-LV"/>
        </w:rPr>
        <w:t>S</w:t>
      </w:r>
      <w:r w:rsidR="009815AE" w:rsidRPr="00271602">
        <w:rPr>
          <w:rFonts w:ascii="Arial" w:hAnsi="Arial" w:cs="Arial"/>
          <w:bCs/>
          <w:sz w:val="22"/>
          <w:szCs w:val="22"/>
          <w:lang w:val="lv-LV"/>
        </w:rPr>
        <w:t>arunu procedūras</w:t>
      </w:r>
      <w:r w:rsidR="009815AE" w:rsidRPr="00271602">
        <w:rPr>
          <w:rFonts w:ascii="Arial" w:hAnsi="Arial" w:cs="Arial"/>
          <w:sz w:val="22"/>
          <w:szCs w:val="22"/>
          <w:lang w:val="lv-LV"/>
        </w:rPr>
        <w:t xml:space="preserve"> </w:t>
      </w:r>
      <w:r w:rsidR="003826AF">
        <w:rPr>
          <w:rFonts w:ascii="Arial" w:hAnsi="Arial" w:cs="Arial"/>
          <w:sz w:val="22"/>
          <w:szCs w:val="22"/>
          <w:lang w:val="lv-LV"/>
        </w:rPr>
        <w:t>N</w:t>
      </w:r>
      <w:r w:rsidR="009815AE" w:rsidRPr="00271602">
        <w:rPr>
          <w:rFonts w:ascii="Arial" w:hAnsi="Arial" w:cs="Arial"/>
          <w:sz w:val="22"/>
          <w:szCs w:val="22"/>
          <w:lang w:val="lv-LV"/>
        </w:rPr>
        <w:t>olikuma prasībām atbilstošs piedāvājums ar viszemāko cenu (</w:t>
      </w:r>
      <w:r w:rsidR="005F70DE">
        <w:rPr>
          <w:rFonts w:ascii="Arial" w:hAnsi="Arial" w:cs="Arial"/>
          <w:sz w:val="22"/>
          <w:szCs w:val="22"/>
          <w:lang w:val="lv-LV"/>
        </w:rPr>
        <w:t xml:space="preserve">EUR </w:t>
      </w:r>
      <w:r w:rsidR="009815AE" w:rsidRPr="00271602">
        <w:rPr>
          <w:rFonts w:ascii="Arial" w:hAnsi="Arial" w:cs="Arial"/>
          <w:sz w:val="22"/>
          <w:szCs w:val="22"/>
          <w:lang w:val="lv-LV"/>
        </w:rPr>
        <w:t xml:space="preserve">bez PVN) </w:t>
      </w:r>
      <w:r w:rsidR="005F70DE" w:rsidRPr="005F70DE">
        <w:rPr>
          <w:rFonts w:ascii="Arial" w:hAnsi="Arial" w:cs="Arial"/>
          <w:sz w:val="22"/>
          <w:szCs w:val="22"/>
          <w:lang w:val="lv-LV"/>
        </w:rPr>
        <w:t xml:space="preserve">par katru </w:t>
      </w:r>
      <w:r w:rsidR="005F70DE">
        <w:rPr>
          <w:rFonts w:ascii="Arial" w:hAnsi="Arial" w:cs="Arial"/>
          <w:sz w:val="22"/>
          <w:szCs w:val="22"/>
          <w:lang w:val="lv-LV"/>
        </w:rPr>
        <w:t>S</w:t>
      </w:r>
      <w:r w:rsidR="005F70DE" w:rsidRPr="005F70DE">
        <w:rPr>
          <w:rFonts w:ascii="Arial" w:hAnsi="Arial" w:cs="Arial"/>
          <w:sz w:val="22"/>
          <w:szCs w:val="22"/>
          <w:lang w:val="lv-LV"/>
        </w:rPr>
        <w:t>arunu procedūras priekšmeta daļu pilnā apjomā</w:t>
      </w:r>
      <w:r w:rsidR="009815AE">
        <w:rPr>
          <w:rFonts w:ascii="Arial" w:hAnsi="Arial" w:cs="Arial"/>
          <w:sz w:val="22"/>
          <w:szCs w:val="22"/>
          <w:lang w:val="lv-LV"/>
        </w:rPr>
        <w:t>.</w:t>
      </w:r>
    </w:p>
    <w:p w14:paraId="1B4F5347" w14:textId="77777777" w:rsidR="008B3047" w:rsidRPr="001C0339" w:rsidRDefault="008B3047" w:rsidP="008B3047">
      <w:pPr>
        <w:jc w:val="both"/>
        <w:rPr>
          <w:rFonts w:ascii="Arial" w:hAnsi="Arial" w:cs="Arial"/>
          <w:b/>
          <w:sz w:val="22"/>
          <w:szCs w:val="22"/>
          <w:lang w:val="lv-LV"/>
        </w:rPr>
      </w:pPr>
    </w:p>
    <w:p w14:paraId="4D3A9E7D" w14:textId="77777777" w:rsidR="00511537" w:rsidRPr="008221A6" w:rsidRDefault="00511537" w:rsidP="008B3047">
      <w:pPr>
        <w:pStyle w:val="Sarakstarindkopa"/>
        <w:numPr>
          <w:ilvl w:val="1"/>
          <w:numId w:val="8"/>
        </w:numPr>
        <w:jc w:val="both"/>
        <w:rPr>
          <w:rFonts w:ascii="Arial" w:hAnsi="Arial" w:cs="Arial"/>
          <w:b/>
          <w:sz w:val="22"/>
          <w:szCs w:val="22"/>
          <w:lang w:val="lv-LV"/>
        </w:rPr>
      </w:pPr>
      <w:r w:rsidRPr="00511537">
        <w:rPr>
          <w:rFonts w:ascii="Arial" w:hAnsi="Arial" w:cs="Arial"/>
          <w:sz w:val="22"/>
          <w:szCs w:val="22"/>
          <w:lang w:val="lv-LV"/>
        </w:rPr>
        <w:t xml:space="preserve">Iepirkuma komisijai ir tiesības </w:t>
      </w:r>
      <w:r w:rsidR="007E38DB">
        <w:rPr>
          <w:rFonts w:ascii="Arial" w:hAnsi="Arial" w:cs="Arial"/>
          <w:sz w:val="22"/>
          <w:szCs w:val="22"/>
          <w:lang w:val="lv-LV"/>
        </w:rPr>
        <w:t>P</w:t>
      </w:r>
      <w:r w:rsidRPr="00511537">
        <w:rPr>
          <w:rFonts w:ascii="Arial" w:hAnsi="Arial" w:cs="Arial"/>
          <w:sz w:val="22"/>
          <w:szCs w:val="22"/>
          <w:lang w:val="lv-LV"/>
        </w:rPr>
        <w:t xml:space="preserve">retendentu kvalifikācijas un piedāvājumu atbilstības pārbaudi veikt tikai </w:t>
      </w:r>
      <w:r w:rsidR="007E38DB">
        <w:rPr>
          <w:rFonts w:ascii="Arial" w:hAnsi="Arial" w:cs="Arial"/>
          <w:sz w:val="22"/>
          <w:szCs w:val="22"/>
          <w:lang w:val="lv-LV"/>
        </w:rPr>
        <w:t>P</w:t>
      </w:r>
      <w:r w:rsidRPr="00511537">
        <w:rPr>
          <w:rFonts w:ascii="Arial" w:hAnsi="Arial" w:cs="Arial"/>
          <w:sz w:val="22"/>
          <w:szCs w:val="22"/>
          <w:lang w:val="lv-LV"/>
        </w:rPr>
        <w:t xml:space="preserve">retendentam, kuram būtu piešķiramas iepirkuma līguma slēgšanas tiesības saskaņā ar </w:t>
      </w:r>
      <w:r w:rsidR="003826AF">
        <w:rPr>
          <w:rFonts w:ascii="Arial" w:hAnsi="Arial" w:cs="Arial"/>
          <w:sz w:val="22"/>
          <w:szCs w:val="22"/>
          <w:lang w:val="lv-LV"/>
        </w:rPr>
        <w:t>N</w:t>
      </w:r>
      <w:r w:rsidRPr="00511537">
        <w:rPr>
          <w:rFonts w:ascii="Arial" w:hAnsi="Arial" w:cs="Arial"/>
          <w:sz w:val="22"/>
          <w:szCs w:val="22"/>
          <w:lang w:val="lv-LV"/>
        </w:rPr>
        <w:t>olikuma 4.1.</w:t>
      </w:r>
      <w:r w:rsidR="00230292">
        <w:rPr>
          <w:rFonts w:ascii="Arial" w:hAnsi="Arial" w:cs="Arial"/>
          <w:sz w:val="22"/>
          <w:szCs w:val="22"/>
          <w:lang w:val="lv-LV"/>
        </w:rPr>
        <w:t xml:space="preserve"> </w:t>
      </w:r>
      <w:r w:rsidRPr="00511537">
        <w:rPr>
          <w:rFonts w:ascii="Arial" w:hAnsi="Arial" w:cs="Arial"/>
          <w:sz w:val="22"/>
          <w:szCs w:val="22"/>
          <w:lang w:val="lv-LV"/>
        </w:rPr>
        <w:t>punktā noteikto piedāvājumu izvēles kritēriju.</w:t>
      </w:r>
    </w:p>
    <w:p w14:paraId="5CDEF720" w14:textId="77777777" w:rsidR="008221A6" w:rsidRPr="008221A6" w:rsidRDefault="008221A6" w:rsidP="008221A6">
      <w:pPr>
        <w:jc w:val="both"/>
        <w:rPr>
          <w:rFonts w:ascii="Arial" w:hAnsi="Arial" w:cs="Arial"/>
          <w:b/>
          <w:sz w:val="22"/>
          <w:szCs w:val="22"/>
          <w:lang w:val="lv-LV"/>
        </w:rPr>
      </w:pPr>
    </w:p>
    <w:p w14:paraId="70BB7F08" w14:textId="77777777" w:rsidR="008B3047" w:rsidRPr="001C0339" w:rsidRDefault="008B3047" w:rsidP="008B3047">
      <w:pPr>
        <w:pStyle w:val="Sarakstarindkopa"/>
        <w:numPr>
          <w:ilvl w:val="1"/>
          <w:numId w:val="8"/>
        </w:numPr>
        <w:jc w:val="both"/>
        <w:rPr>
          <w:rFonts w:ascii="Arial" w:hAnsi="Arial" w:cs="Arial"/>
          <w:b/>
          <w:sz w:val="22"/>
          <w:szCs w:val="22"/>
          <w:lang w:val="lv-LV"/>
        </w:rPr>
      </w:pPr>
      <w:r w:rsidRPr="001C0339">
        <w:rPr>
          <w:rFonts w:ascii="Arial" w:hAnsi="Arial" w:cs="Arial"/>
          <w:b/>
          <w:sz w:val="22"/>
          <w:szCs w:val="22"/>
          <w:lang w:val="lv-LV"/>
        </w:rPr>
        <w:t>Piedāvājumu vērtēšanas kārtība:</w:t>
      </w:r>
    </w:p>
    <w:p w14:paraId="64055223" w14:textId="77777777" w:rsidR="00681CD9" w:rsidRPr="001C0339" w:rsidRDefault="00C929D3" w:rsidP="00681CD9">
      <w:pPr>
        <w:pStyle w:val="Sarakstarindkopa"/>
        <w:numPr>
          <w:ilvl w:val="2"/>
          <w:numId w:val="8"/>
        </w:numPr>
        <w:jc w:val="both"/>
        <w:rPr>
          <w:rFonts w:ascii="Arial" w:hAnsi="Arial" w:cs="Arial"/>
          <w:bCs/>
          <w:sz w:val="22"/>
          <w:szCs w:val="22"/>
          <w:lang w:val="lv-LV"/>
        </w:rPr>
      </w:pPr>
      <w:r w:rsidRPr="001C0339">
        <w:rPr>
          <w:rFonts w:ascii="Arial" w:hAnsi="Arial" w:cs="Arial"/>
          <w:sz w:val="22"/>
          <w:szCs w:val="22"/>
          <w:lang w:val="lv-LV"/>
        </w:rPr>
        <w:t xml:space="preserve">Komisija piedāvājumu vērtēšanu </w:t>
      </w:r>
      <w:r w:rsidR="009815AE">
        <w:rPr>
          <w:rFonts w:ascii="Arial" w:hAnsi="Arial" w:cs="Arial"/>
          <w:sz w:val="22"/>
          <w:szCs w:val="22"/>
          <w:lang w:val="lv-LV"/>
        </w:rPr>
        <w:t xml:space="preserve"> un </w:t>
      </w:r>
      <w:r w:rsidR="007E38DB">
        <w:rPr>
          <w:rFonts w:ascii="Arial" w:hAnsi="Arial" w:cs="Arial"/>
          <w:sz w:val="22"/>
          <w:szCs w:val="22"/>
          <w:lang w:val="lv-LV"/>
        </w:rPr>
        <w:t>P</w:t>
      </w:r>
      <w:r w:rsidR="009815AE">
        <w:rPr>
          <w:rFonts w:ascii="Arial" w:hAnsi="Arial" w:cs="Arial"/>
          <w:sz w:val="22"/>
          <w:szCs w:val="22"/>
          <w:lang w:val="lv-LV"/>
        </w:rPr>
        <w:t xml:space="preserve">retendentu atlasi </w:t>
      </w:r>
      <w:r w:rsidR="009815AE" w:rsidRPr="00511537">
        <w:rPr>
          <w:rFonts w:ascii="Arial" w:hAnsi="Arial" w:cs="Arial"/>
          <w:sz w:val="22"/>
          <w:szCs w:val="22"/>
          <w:lang w:val="lv-LV"/>
        </w:rPr>
        <w:t>veic slēgtā (-</w:t>
      </w:r>
      <w:proofErr w:type="spellStart"/>
      <w:r w:rsidR="009815AE" w:rsidRPr="00511537">
        <w:rPr>
          <w:rFonts w:ascii="Arial" w:hAnsi="Arial" w:cs="Arial"/>
          <w:sz w:val="22"/>
          <w:szCs w:val="22"/>
          <w:lang w:val="lv-LV"/>
        </w:rPr>
        <w:t>ās</w:t>
      </w:r>
      <w:proofErr w:type="spellEnd"/>
      <w:r w:rsidR="009815AE" w:rsidRPr="00511537">
        <w:rPr>
          <w:rFonts w:ascii="Arial" w:hAnsi="Arial" w:cs="Arial"/>
          <w:sz w:val="22"/>
          <w:szCs w:val="22"/>
          <w:lang w:val="lv-LV"/>
        </w:rPr>
        <w:t>) sēdē (-</w:t>
      </w:r>
      <w:proofErr w:type="spellStart"/>
      <w:r w:rsidR="009815AE" w:rsidRPr="00511537">
        <w:rPr>
          <w:rFonts w:ascii="Arial" w:hAnsi="Arial" w:cs="Arial"/>
          <w:sz w:val="22"/>
          <w:szCs w:val="22"/>
          <w:lang w:val="lv-LV"/>
        </w:rPr>
        <w:t>ēs</w:t>
      </w:r>
      <w:proofErr w:type="spellEnd"/>
      <w:r w:rsidR="009815AE" w:rsidRPr="00511537">
        <w:rPr>
          <w:rFonts w:ascii="Arial" w:hAnsi="Arial" w:cs="Arial"/>
          <w:sz w:val="22"/>
          <w:szCs w:val="22"/>
          <w:lang w:val="lv-LV"/>
        </w:rPr>
        <w:t xml:space="preserve">) bez </w:t>
      </w:r>
      <w:r w:rsidR="007E38DB">
        <w:rPr>
          <w:rFonts w:ascii="Arial" w:hAnsi="Arial" w:cs="Arial"/>
          <w:sz w:val="22"/>
          <w:szCs w:val="22"/>
          <w:lang w:val="lv-LV"/>
        </w:rPr>
        <w:t>P</w:t>
      </w:r>
      <w:r w:rsidR="009815AE" w:rsidRPr="00511537">
        <w:rPr>
          <w:rFonts w:ascii="Arial" w:hAnsi="Arial" w:cs="Arial"/>
          <w:sz w:val="22"/>
          <w:szCs w:val="22"/>
          <w:lang w:val="lv-LV"/>
        </w:rPr>
        <w:t xml:space="preserve">retendentu un to pārstāvju klātbūtnes </w:t>
      </w:r>
      <w:r w:rsidRPr="001C0339">
        <w:rPr>
          <w:rFonts w:ascii="Arial" w:hAnsi="Arial" w:cs="Arial"/>
          <w:sz w:val="22"/>
          <w:szCs w:val="22"/>
          <w:lang w:val="lv-LV"/>
        </w:rPr>
        <w:t>šādā kārtībā:</w:t>
      </w:r>
    </w:p>
    <w:p w14:paraId="3B2CE8D9" w14:textId="77777777" w:rsidR="009815AE" w:rsidRPr="009C1E77" w:rsidRDefault="009815AE" w:rsidP="008A3C6C">
      <w:pPr>
        <w:pStyle w:val="Sarakstarindkopa"/>
        <w:numPr>
          <w:ilvl w:val="3"/>
          <w:numId w:val="8"/>
        </w:numPr>
        <w:ind w:left="851" w:hanging="862"/>
        <w:jc w:val="both"/>
        <w:rPr>
          <w:rFonts w:ascii="Arial" w:hAnsi="Arial" w:cs="Arial"/>
          <w:bCs/>
          <w:sz w:val="22"/>
          <w:szCs w:val="22"/>
          <w:lang w:val="lv-LV"/>
        </w:rPr>
      </w:pPr>
      <w:r w:rsidRPr="009C1E77">
        <w:rPr>
          <w:rFonts w:ascii="Arial" w:hAnsi="Arial" w:cs="Arial"/>
          <w:bCs/>
          <w:sz w:val="22"/>
          <w:szCs w:val="22"/>
          <w:lang w:val="lv-LV"/>
        </w:rPr>
        <w:t xml:space="preserve">uzsākot piedāvājumu pārbaudi un izvērtēšanu, </w:t>
      </w:r>
      <w:r w:rsidR="00A1717A">
        <w:rPr>
          <w:rFonts w:ascii="Arial" w:hAnsi="Arial" w:cs="Arial"/>
          <w:bCs/>
          <w:sz w:val="22"/>
          <w:szCs w:val="22"/>
          <w:lang w:val="lv-LV"/>
        </w:rPr>
        <w:t>K</w:t>
      </w:r>
      <w:r w:rsidRPr="009C1E77">
        <w:rPr>
          <w:rFonts w:ascii="Arial" w:hAnsi="Arial" w:cs="Arial"/>
          <w:bCs/>
          <w:sz w:val="22"/>
          <w:szCs w:val="22"/>
          <w:lang w:val="lv-LV"/>
        </w:rPr>
        <w:t xml:space="preserve">omisija pārbauda, vai ir iesniegts </w:t>
      </w:r>
      <w:r w:rsidR="00E934EC">
        <w:rPr>
          <w:rFonts w:ascii="Arial" w:hAnsi="Arial" w:cs="Arial"/>
          <w:bCs/>
          <w:sz w:val="22"/>
          <w:szCs w:val="22"/>
          <w:lang w:val="lv-LV"/>
        </w:rPr>
        <w:t>N</w:t>
      </w:r>
      <w:r w:rsidRPr="009C1E77">
        <w:rPr>
          <w:rFonts w:ascii="Arial" w:hAnsi="Arial" w:cs="Arial"/>
          <w:bCs/>
          <w:sz w:val="22"/>
          <w:szCs w:val="22"/>
          <w:lang w:val="lv-LV"/>
        </w:rPr>
        <w:t>olikuma prasībām atbilstošs piedāvājuma nodrošinājums.</w:t>
      </w:r>
      <w:r w:rsidRPr="009C1E77">
        <w:rPr>
          <w:rFonts w:ascii="Arial" w:hAnsi="Arial" w:cs="Arial"/>
          <w:sz w:val="22"/>
          <w:szCs w:val="22"/>
          <w:lang w:val="lv-LV"/>
        </w:rPr>
        <w:t xml:space="preserve"> Piedāvājumi, kuriem nav iesniegts atbilstošs vai vispār nav iesniegts piedāvājuma nodrošinājums, tiek noraidīti kā neatbilstoši;</w:t>
      </w:r>
    </w:p>
    <w:p w14:paraId="44EDA865" w14:textId="77777777" w:rsidR="009815AE" w:rsidRPr="009815AE" w:rsidRDefault="00A1717A" w:rsidP="008A3C6C">
      <w:pPr>
        <w:pStyle w:val="Sarakstarindkopa"/>
        <w:numPr>
          <w:ilvl w:val="3"/>
          <w:numId w:val="8"/>
        </w:numPr>
        <w:ind w:left="851" w:hanging="862"/>
        <w:jc w:val="both"/>
        <w:rPr>
          <w:rFonts w:ascii="Arial" w:hAnsi="Arial" w:cs="Arial"/>
          <w:bCs/>
          <w:sz w:val="22"/>
          <w:szCs w:val="22"/>
          <w:lang w:val="lv-LV"/>
        </w:rPr>
      </w:pPr>
      <w:r>
        <w:rPr>
          <w:rFonts w:ascii="Arial" w:hAnsi="Arial" w:cs="Arial"/>
          <w:bCs/>
          <w:sz w:val="22"/>
          <w:szCs w:val="22"/>
          <w:lang w:val="lv-LV"/>
        </w:rPr>
        <w:t>K</w:t>
      </w:r>
      <w:r w:rsidR="009815AE" w:rsidRPr="00143965">
        <w:rPr>
          <w:rFonts w:ascii="Arial" w:hAnsi="Arial" w:cs="Arial"/>
          <w:bCs/>
          <w:sz w:val="22"/>
          <w:szCs w:val="22"/>
          <w:lang w:val="lv-LV"/>
        </w:rPr>
        <w:t xml:space="preserve">omisija izvērtē </w:t>
      </w:r>
      <w:r w:rsidR="009815AE" w:rsidRPr="00143965">
        <w:rPr>
          <w:rFonts w:ascii="Arial" w:hAnsi="Arial" w:cs="Arial"/>
          <w:sz w:val="22"/>
          <w:szCs w:val="22"/>
          <w:lang w:val="lv-LV"/>
        </w:rPr>
        <w:t xml:space="preserve">piedāvājuma </w:t>
      </w:r>
      <w:r w:rsidR="009815AE">
        <w:rPr>
          <w:rFonts w:ascii="Arial" w:hAnsi="Arial" w:cs="Arial"/>
          <w:sz w:val="22"/>
          <w:szCs w:val="22"/>
          <w:lang w:val="lv-LV"/>
        </w:rPr>
        <w:t xml:space="preserve">(tajā iekļauto dokumentu) </w:t>
      </w:r>
      <w:r w:rsidR="009815AE" w:rsidRPr="00143965">
        <w:rPr>
          <w:rFonts w:ascii="Arial" w:hAnsi="Arial" w:cs="Arial"/>
          <w:sz w:val="22"/>
          <w:szCs w:val="22"/>
          <w:lang w:val="lv-LV"/>
        </w:rPr>
        <w:t xml:space="preserve">noformējuma, satura atbilstību </w:t>
      </w:r>
      <w:r w:rsidR="004B5C39">
        <w:rPr>
          <w:rFonts w:ascii="Arial" w:hAnsi="Arial" w:cs="Arial"/>
          <w:sz w:val="22"/>
          <w:szCs w:val="22"/>
          <w:lang w:val="lv-LV"/>
        </w:rPr>
        <w:t>S</w:t>
      </w:r>
      <w:r w:rsidR="009815AE" w:rsidRPr="00143965">
        <w:rPr>
          <w:rFonts w:ascii="Arial" w:hAnsi="Arial" w:cs="Arial"/>
          <w:sz w:val="22"/>
          <w:szCs w:val="22"/>
          <w:lang w:val="lv-LV"/>
        </w:rPr>
        <w:t xml:space="preserve">arunu procedūras </w:t>
      </w:r>
      <w:r w:rsidR="00E934EC">
        <w:rPr>
          <w:rFonts w:ascii="Arial" w:hAnsi="Arial" w:cs="Arial"/>
          <w:sz w:val="22"/>
          <w:szCs w:val="22"/>
          <w:lang w:val="lv-LV"/>
        </w:rPr>
        <w:t>N</w:t>
      </w:r>
      <w:r w:rsidR="009815AE" w:rsidRPr="00143965">
        <w:rPr>
          <w:rFonts w:ascii="Arial" w:hAnsi="Arial" w:cs="Arial"/>
          <w:sz w:val="22"/>
          <w:szCs w:val="22"/>
          <w:lang w:val="lv-LV"/>
        </w:rPr>
        <w:t xml:space="preserve">olikuma prasībām, un pārbauda, vai ir iesniegti visi dokumenti atbilstoši </w:t>
      </w:r>
      <w:r w:rsidR="00E934EC">
        <w:rPr>
          <w:rFonts w:ascii="Arial" w:hAnsi="Arial" w:cs="Arial"/>
          <w:sz w:val="22"/>
          <w:szCs w:val="22"/>
          <w:lang w:val="lv-LV"/>
        </w:rPr>
        <w:t>N</w:t>
      </w:r>
      <w:r w:rsidR="009815AE" w:rsidRPr="00143965">
        <w:rPr>
          <w:rFonts w:ascii="Arial" w:hAnsi="Arial" w:cs="Arial"/>
          <w:sz w:val="22"/>
          <w:szCs w:val="22"/>
          <w:lang w:val="lv-LV"/>
        </w:rPr>
        <w:t xml:space="preserve">olikuma prasībām. Ja piedāvājumā ir pieļauta noformējuma prasību neatbilstība, </w:t>
      </w:r>
      <w:r>
        <w:rPr>
          <w:rFonts w:ascii="Arial" w:hAnsi="Arial" w:cs="Arial"/>
          <w:sz w:val="22"/>
          <w:szCs w:val="22"/>
          <w:lang w:val="lv-LV"/>
        </w:rPr>
        <w:t>K</w:t>
      </w:r>
      <w:r w:rsidR="009815AE" w:rsidRPr="00143965">
        <w:rPr>
          <w:rFonts w:ascii="Arial" w:hAnsi="Arial" w:cs="Arial"/>
          <w:sz w:val="22"/>
          <w:szCs w:val="22"/>
          <w:lang w:val="lv-LV"/>
        </w:rPr>
        <w:t>omisija vērtē to būtiskumu un lemj par piedāvājuma noraidīšanas pamatotību</w:t>
      </w:r>
      <w:r w:rsidR="009815AE">
        <w:rPr>
          <w:rFonts w:ascii="Arial" w:hAnsi="Arial" w:cs="Arial"/>
          <w:sz w:val="22"/>
          <w:szCs w:val="22"/>
          <w:lang w:val="lv-LV"/>
        </w:rPr>
        <w:t>;</w:t>
      </w:r>
    </w:p>
    <w:p w14:paraId="6C62032E" w14:textId="77777777" w:rsidR="009815AE" w:rsidRPr="009815AE" w:rsidRDefault="009815AE" w:rsidP="008A3C6C">
      <w:pPr>
        <w:pStyle w:val="Sarakstarindkopa"/>
        <w:numPr>
          <w:ilvl w:val="3"/>
          <w:numId w:val="8"/>
        </w:numPr>
        <w:ind w:left="851" w:hanging="862"/>
        <w:jc w:val="both"/>
        <w:rPr>
          <w:rFonts w:ascii="Arial" w:hAnsi="Arial" w:cs="Arial"/>
          <w:bCs/>
          <w:sz w:val="22"/>
          <w:szCs w:val="22"/>
          <w:lang w:val="lv-LV"/>
        </w:rPr>
      </w:pPr>
      <w:r w:rsidRPr="00143965">
        <w:rPr>
          <w:rFonts w:ascii="Arial" w:hAnsi="Arial" w:cs="Arial"/>
          <w:sz w:val="22"/>
          <w:szCs w:val="22"/>
          <w:lang w:val="lv-LV"/>
        </w:rPr>
        <w:t xml:space="preserve">veicot </w:t>
      </w:r>
      <w:r w:rsidR="007E38DB">
        <w:rPr>
          <w:rFonts w:ascii="Arial" w:hAnsi="Arial" w:cs="Arial"/>
          <w:sz w:val="22"/>
          <w:szCs w:val="22"/>
          <w:lang w:val="lv-LV"/>
        </w:rPr>
        <w:t>P</w:t>
      </w:r>
      <w:r w:rsidRPr="00143965">
        <w:rPr>
          <w:rFonts w:ascii="Arial" w:hAnsi="Arial" w:cs="Arial"/>
          <w:sz w:val="22"/>
          <w:szCs w:val="22"/>
          <w:lang w:val="lv-LV"/>
        </w:rPr>
        <w:t xml:space="preserve">retendentu atlasi, </w:t>
      </w:r>
      <w:r w:rsidR="00A1717A">
        <w:rPr>
          <w:rFonts w:ascii="Arial" w:hAnsi="Arial" w:cs="Arial"/>
          <w:sz w:val="22"/>
          <w:szCs w:val="22"/>
          <w:lang w:val="lv-LV"/>
        </w:rPr>
        <w:t>K</w:t>
      </w:r>
      <w:r w:rsidRPr="00143965">
        <w:rPr>
          <w:rFonts w:ascii="Arial" w:hAnsi="Arial" w:cs="Arial"/>
          <w:sz w:val="22"/>
          <w:szCs w:val="22"/>
          <w:lang w:val="lv-LV"/>
        </w:rPr>
        <w:t xml:space="preserve">omisija pārbauda </w:t>
      </w:r>
      <w:r w:rsidR="007E38DB">
        <w:rPr>
          <w:rFonts w:ascii="Arial" w:hAnsi="Arial" w:cs="Arial"/>
          <w:sz w:val="22"/>
          <w:szCs w:val="22"/>
          <w:lang w:val="lv-LV"/>
        </w:rPr>
        <w:t>P</w:t>
      </w:r>
      <w:r w:rsidRPr="00143965">
        <w:rPr>
          <w:rFonts w:ascii="Arial" w:hAnsi="Arial" w:cs="Arial"/>
          <w:sz w:val="22"/>
          <w:szCs w:val="22"/>
          <w:lang w:val="lv-LV"/>
        </w:rPr>
        <w:t xml:space="preserve">retendenta kvalifikācijas atbilstību </w:t>
      </w:r>
      <w:r w:rsidR="004B5C39">
        <w:rPr>
          <w:rFonts w:ascii="Arial" w:hAnsi="Arial" w:cs="Arial"/>
          <w:sz w:val="22"/>
          <w:szCs w:val="22"/>
          <w:lang w:val="lv-LV"/>
        </w:rPr>
        <w:t>S</w:t>
      </w:r>
      <w:r w:rsidRPr="00143965">
        <w:rPr>
          <w:rFonts w:ascii="Arial" w:hAnsi="Arial" w:cs="Arial"/>
          <w:sz w:val="22"/>
          <w:szCs w:val="22"/>
          <w:lang w:val="lv-LV"/>
        </w:rPr>
        <w:t xml:space="preserve">arunu procedūras </w:t>
      </w:r>
      <w:r w:rsidR="00E934EC">
        <w:rPr>
          <w:rFonts w:ascii="Arial" w:hAnsi="Arial" w:cs="Arial"/>
          <w:sz w:val="22"/>
          <w:szCs w:val="22"/>
          <w:lang w:val="lv-LV"/>
        </w:rPr>
        <w:t>N</w:t>
      </w:r>
      <w:r w:rsidRPr="00143965">
        <w:rPr>
          <w:rFonts w:ascii="Arial" w:hAnsi="Arial" w:cs="Arial"/>
          <w:sz w:val="22"/>
          <w:szCs w:val="22"/>
          <w:lang w:val="lv-LV"/>
        </w:rPr>
        <w:t xml:space="preserve">olikuma prasībām, kā arī pārliecinās, vai uz </w:t>
      </w:r>
      <w:r w:rsidR="007E38DB">
        <w:rPr>
          <w:rFonts w:ascii="Arial" w:hAnsi="Arial" w:cs="Arial"/>
          <w:sz w:val="22"/>
          <w:szCs w:val="22"/>
          <w:lang w:val="lv-LV"/>
        </w:rPr>
        <w:t>P</w:t>
      </w:r>
      <w:r w:rsidRPr="00143965">
        <w:rPr>
          <w:rFonts w:ascii="Arial" w:hAnsi="Arial" w:cs="Arial"/>
          <w:sz w:val="22"/>
          <w:szCs w:val="22"/>
          <w:lang w:val="lv-LV"/>
        </w:rPr>
        <w:t xml:space="preserve">retendentu  nav attiecināmi </w:t>
      </w:r>
      <w:r w:rsidR="00E934EC">
        <w:rPr>
          <w:rFonts w:ascii="Arial" w:hAnsi="Arial" w:cs="Arial"/>
          <w:sz w:val="22"/>
          <w:szCs w:val="22"/>
          <w:lang w:val="lv-LV"/>
        </w:rPr>
        <w:t>N</w:t>
      </w:r>
      <w:r w:rsidRPr="00143965">
        <w:rPr>
          <w:rFonts w:ascii="Arial" w:hAnsi="Arial" w:cs="Arial"/>
          <w:sz w:val="22"/>
          <w:szCs w:val="22"/>
          <w:lang w:val="lv-LV"/>
        </w:rPr>
        <w:t>olikuma 3.2.</w:t>
      </w:r>
      <w:r w:rsidR="00A66B9D">
        <w:rPr>
          <w:rFonts w:ascii="Arial" w:hAnsi="Arial" w:cs="Arial"/>
          <w:sz w:val="22"/>
          <w:szCs w:val="22"/>
          <w:lang w:val="lv-LV"/>
        </w:rPr>
        <w:t xml:space="preserve"> </w:t>
      </w:r>
      <w:r w:rsidRPr="00143965">
        <w:rPr>
          <w:rFonts w:ascii="Arial" w:hAnsi="Arial" w:cs="Arial"/>
          <w:sz w:val="22"/>
          <w:szCs w:val="22"/>
          <w:lang w:val="lv-LV"/>
        </w:rPr>
        <w:t>punktā minētie izslēgšanas gadījumi</w:t>
      </w:r>
      <w:r>
        <w:rPr>
          <w:rFonts w:ascii="Arial" w:hAnsi="Arial" w:cs="Arial"/>
          <w:sz w:val="22"/>
          <w:szCs w:val="22"/>
          <w:lang w:val="lv-LV"/>
        </w:rPr>
        <w:t>;</w:t>
      </w:r>
    </w:p>
    <w:p w14:paraId="0720E969" w14:textId="77777777" w:rsidR="009815AE" w:rsidRPr="009815AE" w:rsidRDefault="00A1717A" w:rsidP="008A3C6C">
      <w:pPr>
        <w:pStyle w:val="Sarakstarindkopa"/>
        <w:numPr>
          <w:ilvl w:val="3"/>
          <w:numId w:val="8"/>
        </w:numPr>
        <w:ind w:left="851" w:hanging="862"/>
        <w:jc w:val="both"/>
        <w:rPr>
          <w:rFonts w:ascii="Arial" w:hAnsi="Arial" w:cs="Arial"/>
          <w:bCs/>
          <w:sz w:val="22"/>
          <w:szCs w:val="22"/>
          <w:lang w:val="lv-LV"/>
        </w:rPr>
      </w:pPr>
      <w:r>
        <w:rPr>
          <w:rFonts w:ascii="Arial" w:hAnsi="Arial" w:cs="Arial"/>
          <w:sz w:val="22"/>
          <w:szCs w:val="22"/>
          <w:lang w:val="lv-LV"/>
        </w:rPr>
        <w:t>K</w:t>
      </w:r>
      <w:r w:rsidR="009815AE" w:rsidRPr="00143965">
        <w:rPr>
          <w:rFonts w:ascii="Arial" w:hAnsi="Arial" w:cs="Arial"/>
          <w:sz w:val="22"/>
          <w:szCs w:val="22"/>
          <w:lang w:val="lv-LV"/>
        </w:rPr>
        <w:t xml:space="preserve">omisija izvērtē </w:t>
      </w:r>
      <w:r w:rsidR="007E38DB">
        <w:rPr>
          <w:rFonts w:ascii="Arial" w:hAnsi="Arial" w:cs="Arial"/>
          <w:sz w:val="22"/>
          <w:szCs w:val="22"/>
          <w:lang w:val="lv-LV"/>
        </w:rPr>
        <w:t>P</w:t>
      </w:r>
      <w:r w:rsidR="009815AE" w:rsidRPr="00143965">
        <w:rPr>
          <w:rFonts w:ascii="Arial" w:hAnsi="Arial" w:cs="Arial"/>
          <w:sz w:val="22"/>
          <w:szCs w:val="22"/>
          <w:lang w:val="lv-LV"/>
        </w:rPr>
        <w:t>retendenta piedāvājuma atbilstību tehniskajām prasībām</w:t>
      </w:r>
      <w:r w:rsidR="009815AE">
        <w:rPr>
          <w:rFonts w:ascii="Arial" w:hAnsi="Arial" w:cs="Arial"/>
          <w:sz w:val="22"/>
          <w:szCs w:val="22"/>
          <w:lang w:val="lv-LV"/>
        </w:rPr>
        <w:t>;</w:t>
      </w:r>
    </w:p>
    <w:p w14:paraId="14A711A0" w14:textId="77777777" w:rsidR="009815AE" w:rsidRPr="009815AE" w:rsidRDefault="009815AE" w:rsidP="008A3C6C">
      <w:pPr>
        <w:pStyle w:val="Sarakstarindkopa"/>
        <w:numPr>
          <w:ilvl w:val="3"/>
          <w:numId w:val="8"/>
        </w:numPr>
        <w:ind w:left="851" w:hanging="862"/>
        <w:jc w:val="both"/>
        <w:rPr>
          <w:rFonts w:ascii="Arial" w:hAnsi="Arial" w:cs="Arial"/>
          <w:bCs/>
          <w:sz w:val="22"/>
          <w:szCs w:val="22"/>
          <w:lang w:val="lv-LV"/>
        </w:rPr>
      </w:pPr>
      <w:r w:rsidRPr="00143965">
        <w:rPr>
          <w:rFonts w:ascii="Arial" w:hAnsi="Arial" w:cs="Arial"/>
          <w:sz w:val="22"/>
          <w:szCs w:val="22"/>
          <w:lang w:val="lv-LV"/>
        </w:rPr>
        <w:t xml:space="preserve">piedāvājumu vērtēšanā </w:t>
      </w:r>
      <w:r w:rsidR="00A1717A">
        <w:rPr>
          <w:rFonts w:ascii="Arial" w:hAnsi="Arial" w:cs="Arial"/>
          <w:sz w:val="22"/>
          <w:szCs w:val="22"/>
          <w:lang w:val="lv-LV"/>
        </w:rPr>
        <w:t>K</w:t>
      </w:r>
      <w:r w:rsidRPr="00143965">
        <w:rPr>
          <w:rFonts w:ascii="Arial" w:hAnsi="Arial" w:cs="Arial"/>
          <w:sz w:val="22"/>
          <w:szCs w:val="22"/>
          <w:lang w:val="lv-LV"/>
        </w:rPr>
        <w:t xml:space="preserve">omisija pārbauda, vai piedāvājumā nav aritmētisku kļūdu Ja </w:t>
      </w:r>
      <w:r w:rsidR="00A1717A">
        <w:rPr>
          <w:rFonts w:ascii="Arial" w:hAnsi="Arial" w:cs="Arial"/>
          <w:sz w:val="22"/>
          <w:szCs w:val="22"/>
          <w:lang w:val="lv-LV"/>
        </w:rPr>
        <w:t>K</w:t>
      </w:r>
      <w:r w:rsidRPr="00143965">
        <w:rPr>
          <w:rFonts w:ascii="Arial" w:hAnsi="Arial" w:cs="Arial"/>
          <w:sz w:val="22"/>
          <w:szCs w:val="22"/>
          <w:lang w:val="lv-LV"/>
        </w:rPr>
        <w:t xml:space="preserve">omisija konstatē šādas kļūdas, tā konstatētās kļūdas izlabo. Par kļūdu labojumu un laboto piedāvājuma summu </w:t>
      </w:r>
      <w:r w:rsidR="00A1717A">
        <w:rPr>
          <w:rFonts w:ascii="Arial" w:hAnsi="Arial" w:cs="Arial"/>
          <w:sz w:val="22"/>
          <w:szCs w:val="22"/>
          <w:lang w:val="lv-LV"/>
        </w:rPr>
        <w:t>K</w:t>
      </w:r>
      <w:r w:rsidRPr="00143965">
        <w:rPr>
          <w:rFonts w:ascii="Arial" w:hAnsi="Arial" w:cs="Arial"/>
          <w:sz w:val="22"/>
          <w:szCs w:val="22"/>
          <w:lang w:val="lv-LV"/>
        </w:rPr>
        <w:t xml:space="preserve">omisija paziņo </w:t>
      </w:r>
      <w:r w:rsidR="007E38DB">
        <w:rPr>
          <w:rFonts w:ascii="Arial" w:hAnsi="Arial" w:cs="Arial"/>
          <w:sz w:val="22"/>
          <w:szCs w:val="22"/>
          <w:lang w:val="lv-LV"/>
        </w:rPr>
        <w:t>P</w:t>
      </w:r>
      <w:r w:rsidRPr="00143965">
        <w:rPr>
          <w:rFonts w:ascii="Arial" w:hAnsi="Arial" w:cs="Arial"/>
          <w:sz w:val="22"/>
          <w:szCs w:val="22"/>
          <w:lang w:val="lv-LV"/>
        </w:rPr>
        <w:t xml:space="preserve">retendentam, kura pieļautās kļūdas labotas. Vērtējot finanšu piedāvājumu, </w:t>
      </w:r>
      <w:r w:rsidR="00A1717A">
        <w:rPr>
          <w:rFonts w:ascii="Arial" w:hAnsi="Arial" w:cs="Arial"/>
          <w:sz w:val="22"/>
          <w:szCs w:val="22"/>
          <w:lang w:val="lv-LV"/>
        </w:rPr>
        <w:t>K</w:t>
      </w:r>
      <w:r w:rsidRPr="00143965">
        <w:rPr>
          <w:rFonts w:ascii="Arial" w:hAnsi="Arial" w:cs="Arial"/>
          <w:sz w:val="22"/>
          <w:szCs w:val="22"/>
          <w:lang w:val="lv-LV"/>
        </w:rPr>
        <w:t xml:space="preserve">omisija ņem vērā </w:t>
      </w:r>
      <w:r w:rsidRPr="00F441A2">
        <w:rPr>
          <w:rFonts w:ascii="Arial" w:hAnsi="Arial" w:cs="Arial"/>
          <w:sz w:val="22"/>
          <w:szCs w:val="22"/>
          <w:lang w:val="lv-LV"/>
        </w:rPr>
        <w:t xml:space="preserve">labojumus. </w:t>
      </w:r>
      <w:bookmarkStart w:id="29" w:name="_Hlk69722147"/>
      <w:r w:rsidRPr="00F441A2">
        <w:rPr>
          <w:rFonts w:ascii="Arial" w:hAnsi="Arial" w:cs="Arial"/>
          <w:sz w:val="22"/>
          <w:szCs w:val="22"/>
          <w:lang w:val="lv-LV"/>
        </w:rPr>
        <w:t>Šis punkts tiek piemērots</w:t>
      </w:r>
      <w:r>
        <w:rPr>
          <w:rFonts w:ascii="Arial" w:hAnsi="Arial" w:cs="Arial"/>
          <w:sz w:val="22"/>
          <w:szCs w:val="22"/>
          <w:lang w:val="lv-LV"/>
        </w:rPr>
        <w:t xml:space="preserve">, </w:t>
      </w:r>
      <w:r w:rsidRPr="00F441A2">
        <w:rPr>
          <w:rFonts w:ascii="Arial" w:hAnsi="Arial" w:cs="Arial"/>
          <w:sz w:val="22"/>
          <w:szCs w:val="22"/>
          <w:lang w:val="lv-LV"/>
        </w:rPr>
        <w:t>uzsākot piedāvājumu vērtēšanu, gadījumā, j</w:t>
      </w:r>
      <w:r w:rsidRPr="00F441A2">
        <w:rPr>
          <w:rFonts w:ascii="Arial" w:hAnsi="Arial" w:cs="Arial"/>
          <w:iCs/>
          <w:sz w:val="22"/>
          <w:szCs w:val="22"/>
          <w:lang w:val="lv-LV" w:eastAsia="ar-SA"/>
        </w:rPr>
        <w:t xml:space="preserve">a pārbaude un izvērtēšana notiek saskaņā ar </w:t>
      </w:r>
      <w:r w:rsidR="00E934EC">
        <w:rPr>
          <w:rFonts w:ascii="Arial" w:hAnsi="Arial" w:cs="Arial"/>
          <w:iCs/>
          <w:sz w:val="22"/>
          <w:szCs w:val="22"/>
          <w:lang w:val="lv-LV" w:eastAsia="ar-SA"/>
        </w:rPr>
        <w:t>N</w:t>
      </w:r>
      <w:r w:rsidRPr="00F441A2">
        <w:rPr>
          <w:rFonts w:ascii="Arial" w:hAnsi="Arial" w:cs="Arial"/>
          <w:iCs/>
          <w:sz w:val="22"/>
          <w:szCs w:val="22"/>
          <w:lang w:val="lv-LV" w:eastAsia="ar-SA"/>
        </w:rPr>
        <w:t>olikuma 4.2.</w:t>
      </w:r>
      <w:r w:rsidR="00E71F59">
        <w:rPr>
          <w:rFonts w:ascii="Arial" w:hAnsi="Arial" w:cs="Arial"/>
          <w:iCs/>
          <w:sz w:val="22"/>
          <w:szCs w:val="22"/>
          <w:lang w:val="lv-LV" w:eastAsia="ar-SA"/>
        </w:rPr>
        <w:t xml:space="preserve"> </w:t>
      </w:r>
      <w:r w:rsidRPr="00F441A2">
        <w:rPr>
          <w:rFonts w:ascii="Arial" w:hAnsi="Arial" w:cs="Arial"/>
          <w:iCs/>
          <w:sz w:val="22"/>
          <w:szCs w:val="22"/>
          <w:lang w:val="lv-LV" w:eastAsia="ar-SA"/>
        </w:rPr>
        <w:t>punktu</w:t>
      </w:r>
      <w:bookmarkEnd w:id="29"/>
      <w:r>
        <w:rPr>
          <w:rFonts w:ascii="Arial" w:hAnsi="Arial" w:cs="Arial"/>
          <w:iCs/>
          <w:sz w:val="22"/>
          <w:szCs w:val="22"/>
          <w:lang w:val="lv-LV" w:eastAsia="ar-SA"/>
        </w:rPr>
        <w:t>;</w:t>
      </w:r>
    </w:p>
    <w:p w14:paraId="685BEE9B" w14:textId="77777777" w:rsidR="009815AE" w:rsidRPr="009815AE" w:rsidRDefault="00A1717A" w:rsidP="008A3C6C">
      <w:pPr>
        <w:pStyle w:val="Sarakstarindkopa"/>
        <w:numPr>
          <w:ilvl w:val="3"/>
          <w:numId w:val="8"/>
        </w:numPr>
        <w:ind w:left="851" w:hanging="862"/>
        <w:jc w:val="both"/>
        <w:rPr>
          <w:rFonts w:ascii="Arial" w:hAnsi="Arial" w:cs="Arial"/>
          <w:bCs/>
          <w:sz w:val="22"/>
          <w:szCs w:val="22"/>
          <w:lang w:val="lv-LV"/>
        </w:rPr>
      </w:pPr>
      <w:r>
        <w:rPr>
          <w:rFonts w:ascii="Arial" w:hAnsi="Arial" w:cs="Arial"/>
          <w:sz w:val="22"/>
          <w:szCs w:val="22"/>
          <w:lang w:val="lv-LV"/>
        </w:rPr>
        <w:t>K</w:t>
      </w:r>
      <w:r w:rsidR="009815AE" w:rsidRPr="00F441A2">
        <w:rPr>
          <w:rFonts w:ascii="Arial" w:hAnsi="Arial" w:cs="Arial"/>
          <w:sz w:val="22"/>
          <w:szCs w:val="22"/>
          <w:lang w:val="lv-LV"/>
        </w:rPr>
        <w:t xml:space="preserve">omisija lemj par </w:t>
      </w:r>
      <w:r w:rsidR="007E38DB">
        <w:rPr>
          <w:rFonts w:ascii="Arial" w:hAnsi="Arial" w:cs="Arial"/>
          <w:sz w:val="22"/>
          <w:szCs w:val="22"/>
          <w:lang w:val="lv-LV"/>
        </w:rPr>
        <w:t>P</w:t>
      </w:r>
      <w:r w:rsidR="009815AE" w:rsidRPr="00F441A2">
        <w:rPr>
          <w:rFonts w:ascii="Arial" w:hAnsi="Arial" w:cs="Arial"/>
          <w:sz w:val="22"/>
          <w:szCs w:val="22"/>
          <w:lang w:val="lv-LV"/>
        </w:rPr>
        <w:t xml:space="preserve">retendenta piedāvājuma noraidīšanu un </w:t>
      </w:r>
      <w:r w:rsidR="007E38DB">
        <w:rPr>
          <w:rFonts w:ascii="Arial" w:hAnsi="Arial" w:cs="Arial"/>
          <w:sz w:val="22"/>
          <w:szCs w:val="22"/>
          <w:lang w:val="lv-LV"/>
        </w:rPr>
        <w:t>P</w:t>
      </w:r>
      <w:r w:rsidR="009815AE" w:rsidRPr="00143965">
        <w:rPr>
          <w:rFonts w:ascii="Arial" w:hAnsi="Arial" w:cs="Arial"/>
          <w:sz w:val="22"/>
          <w:szCs w:val="22"/>
          <w:lang w:val="lv-LV"/>
        </w:rPr>
        <w:t xml:space="preserve">retendenta izslēgšanu no turpmākās dalības sarunas procedūrā, vai skaidrojuma pieprasīšanu, ja piedāvājumu izvērtēšanas gaitā tiek konstatēts, ka piedāvājumā ir neskaidra, nepilnīga vai pretrunīga informācija, ja </w:t>
      </w:r>
      <w:r w:rsidR="007E38DB">
        <w:rPr>
          <w:rFonts w:ascii="Arial" w:hAnsi="Arial" w:cs="Arial"/>
          <w:sz w:val="22"/>
          <w:szCs w:val="22"/>
          <w:lang w:val="lv-LV"/>
        </w:rPr>
        <w:t>P</w:t>
      </w:r>
      <w:r w:rsidR="009815AE" w:rsidRPr="00143965">
        <w:rPr>
          <w:rFonts w:ascii="Arial" w:hAnsi="Arial" w:cs="Arial"/>
          <w:sz w:val="22"/>
          <w:szCs w:val="22"/>
          <w:lang w:val="lv-LV"/>
        </w:rPr>
        <w:t xml:space="preserve">retendents neatbilst </w:t>
      </w:r>
      <w:r w:rsidR="004B5C39">
        <w:rPr>
          <w:rFonts w:ascii="Arial" w:hAnsi="Arial" w:cs="Arial"/>
          <w:sz w:val="22"/>
          <w:szCs w:val="22"/>
          <w:lang w:val="lv-LV"/>
        </w:rPr>
        <w:t>S</w:t>
      </w:r>
      <w:r w:rsidR="009815AE" w:rsidRPr="00143965">
        <w:rPr>
          <w:rFonts w:ascii="Arial" w:hAnsi="Arial" w:cs="Arial"/>
          <w:sz w:val="22"/>
          <w:szCs w:val="22"/>
          <w:lang w:val="lv-LV"/>
        </w:rPr>
        <w:t xml:space="preserve">arunu procedūras dokumentos noteiktajiem nosacījumiem dalībai </w:t>
      </w:r>
      <w:r w:rsidR="004B5C39">
        <w:rPr>
          <w:rFonts w:ascii="Arial" w:hAnsi="Arial" w:cs="Arial"/>
          <w:sz w:val="22"/>
          <w:szCs w:val="22"/>
          <w:lang w:val="lv-LV"/>
        </w:rPr>
        <w:t>S</w:t>
      </w:r>
      <w:r w:rsidR="009815AE" w:rsidRPr="00143965">
        <w:rPr>
          <w:rFonts w:ascii="Arial" w:hAnsi="Arial" w:cs="Arial"/>
          <w:sz w:val="22"/>
          <w:szCs w:val="22"/>
          <w:lang w:val="lv-LV"/>
        </w:rPr>
        <w:t xml:space="preserve">arunu procedūrā vai nav iesniegti </w:t>
      </w:r>
      <w:r w:rsidR="007E38DB">
        <w:rPr>
          <w:rFonts w:ascii="Arial" w:hAnsi="Arial" w:cs="Arial"/>
          <w:sz w:val="22"/>
          <w:szCs w:val="22"/>
          <w:lang w:val="lv-LV"/>
        </w:rPr>
        <w:t>P</w:t>
      </w:r>
      <w:r w:rsidR="009815AE" w:rsidRPr="00143965">
        <w:rPr>
          <w:rFonts w:ascii="Arial" w:hAnsi="Arial" w:cs="Arial"/>
          <w:sz w:val="22"/>
          <w:szCs w:val="22"/>
          <w:lang w:val="lv-LV"/>
        </w:rPr>
        <w:t xml:space="preserve">retendenta kvalifikācijas dokumenti vai </w:t>
      </w:r>
      <w:r w:rsidR="007E38DB">
        <w:rPr>
          <w:rFonts w:ascii="Arial" w:hAnsi="Arial" w:cs="Arial"/>
          <w:sz w:val="22"/>
          <w:szCs w:val="22"/>
          <w:lang w:val="lv-LV"/>
        </w:rPr>
        <w:t>P</w:t>
      </w:r>
      <w:r w:rsidR="009815AE" w:rsidRPr="00143965">
        <w:rPr>
          <w:rFonts w:ascii="Arial" w:hAnsi="Arial" w:cs="Arial"/>
          <w:sz w:val="22"/>
          <w:szCs w:val="22"/>
          <w:lang w:val="lv-LV"/>
        </w:rPr>
        <w:t>retendents  neatbilst kvalifikācijas prasībām</w:t>
      </w:r>
      <w:r w:rsidR="009815AE">
        <w:rPr>
          <w:rFonts w:ascii="Arial" w:hAnsi="Arial" w:cs="Arial"/>
          <w:sz w:val="22"/>
          <w:szCs w:val="22"/>
          <w:lang w:val="lv-LV"/>
        </w:rPr>
        <w:t>;</w:t>
      </w:r>
    </w:p>
    <w:p w14:paraId="29DD9517" w14:textId="77777777" w:rsidR="00681CD9" w:rsidRPr="001312E6" w:rsidRDefault="00681CD9" w:rsidP="00681CD9">
      <w:pPr>
        <w:pStyle w:val="Sarakstarindkopa"/>
        <w:numPr>
          <w:ilvl w:val="2"/>
          <w:numId w:val="8"/>
        </w:numPr>
        <w:jc w:val="both"/>
        <w:rPr>
          <w:rFonts w:ascii="Arial" w:hAnsi="Arial" w:cs="Arial"/>
          <w:bCs/>
          <w:sz w:val="22"/>
          <w:szCs w:val="22"/>
          <w:lang w:val="lv-LV"/>
        </w:rPr>
      </w:pPr>
      <w:bookmarkStart w:id="30" w:name="_Hlk50564366"/>
      <w:r w:rsidRPr="001312E6">
        <w:rPr>
          <w:rFonts w:ascii="Arial" w:hAnsi="Arial" w:cs="Arial"/>
          <w:sz w:val="22"/>
          <w:szCs w:val="22"/>
          <w:lang w:val="lv-LV"/>
        </w:rPr>
        <w:t xml:space="preserve">Pasūtītājs ir tiesīgs lūgt, lai </w:t>
      </w:r>
      <w:r w:rsidR="007E38DB">
        <w:rPr>
          <w:rFonts w:ascii="Arial" w:hAnsi="Arial" w:cs="Arial"/>
          <w:sz w:val="22"/>
          <w:szCs w:val="22"/>
          <w:lang w:val="lv-LV"/>
        </w:rPr>
        <w:t>P</w:t>
      </w:r>
      <w:r w:rsidRPr="001312E6">
        <w:rPr>
          <w:rFonts w:ascii="Arial" w:hAnsi="Arial" w:cs="Arial"/>
          <w:sz w:val="22"/>
          <w:szCs w:val="22"/>
          <w:lang w:val="lv-LV"/>
        </w:rPr>
        <w:t>retendents vai kompetenta institūcija precizē, papildina vai izskaidro piedāvājuma dokumentus, kā arī piedāvājumu vērtēšanas gaitā pieprasīt, lai tiek izskaidrota piedāvājumā iekļautā informācija</w:t>
      </w:r>
      <w:r w:rsidR="007E1319" w:rsidRPr="001312E6">
        <w:rPr>
          <w:rFonts w:ascii="Arial" w:hAnsi="Arial" w:cs="Arial"/>
          <w:sz w:val="22"/>
          <w:szCs w:val="22"/>
          <w:lang w:val="lv-LV"/>
        </w:rPr>
        <w:t xml:space="preserve"> vai materiāli</w:t>
      </w:r>
      <w:r w:rsidRPr="001312E6">
        <w:rPr>
          <w:rFonts w:ascii="Arial" w:hAnsi="Arial" w:cs="Arial"/>
          <w:sz w:val="22"/>
          <w:szCs w:val="22"/>
          <w:lang w:val="lv-LV"/>
        </w:rPr>
        <w:t>.</w:t>
      </w:r>
      <w:r w:rsidRPr="001312E6">
        <w:rPr>
          <w:rFonts w:ascii="Arial" w:hAnsi="Arial" w:cs="Arial"/>
          <w:bCs/>
          <w:sz w:val="22"/>
          <w:szCs w:val="22"/>
          <w:lang w:val="lv-LV"/>
        </w:rPr>
        <w:t xml:space="preserve"> </w:t>
      </w:r>
      <w:bookmarkStart w:id="31" w:name="_Hlk52185795"/>
      <w:r w:rsidRPr="001312E6">
        <w:rPr>
          <w:rFonts w:ascii="Arial" w:hAnsi="Arial" w:cs="Arial"/>
          <w:bCs/>
          <w:sz w:val="22"/>
          <w:szCs w:val="22"/>
          <w:lang w:val="lv-LV"/>
        </w:rPr>
        <w:t xml:space="preserve">Termiņu nepieciešamās informācijas vai dokumenta iesniegšanai </w:t>
      </w:r>
      <w:r w:rsidR="00F90C46">
        <w:rPr>
          <w:rFonts w:ascii="Arial" w:hAnsi="Arial" w:cs="Arial"/>
          <w:bCs/>
          <w:sz w:val="22"/>
          <w:szCs w:val="22"/>
          <w:lang w:val="lv-LV"/>
        </w:rPr>
        <w:t>P</w:t>
      </w:r>
      <w:r w:rsidRPr="001312E6">
        <w:rPr>
          <w:rFonts w:ascii="Arial" w:hAnsi="Arial" w:cs="Arial"/>
          <w:bCs/>
          <w:sz w:val="22"/>
          <w:szCs w:val="22"/>
          <w:lang w:val="lv-LV"/>
        </w:rPr>
        <w:t>asūtītājs nosaka samērīgi ar laiku, kas nepieciešams šādas informācijas vai dokumenta sagatavošanai un iesniegšanai</w:t>
      </w:r>
      <w:bookmarkEnd w:id="31"/>
      <w:r w:rsidRPr="001312E6">
        <w:rPr>
          <w:rFonts w:ascii="Arial" w:hAnsi="Arial" w:cs="Arial"/>
          <w:bCs/>
          <w:sz w:val="22"/>
          <w:szCs w:val="22"/>
          <w:lang w:val="lv-LV"/>
        </w:rPr>
        <w:t>.</w:t>
      </w:r>
    </w:p>
    <w:p w14:paraId="34AD5299" w14:textId="77777777" w:rsidR="00681CD9" w:rsidRPr="00AA64A5" w:rsidRDefault="00681CD9" w:rsidP="00681CD9">
      <w:pPr>
        <w:pStyle w:val="Sarakstarindkopa"/>
        <w:numPr>
          <w:ilvl w:val="2"/>
          <w:numId w:val="8"/>
        </w:numPr>
        <w:jc w:val="both"/>
        <w:rPr>
          <w:rFonts w:ascii="Arial" w:hAnsi="Arial" w:cs="Arial"/>
          <w:bCs/>
          <w:sz w:val="22"/>
          <w:szCs w:val="22"/>
          <w:lang w:val="lv-LV"/>
        </w:rPr>
      </w:pPr>
      <w:bookmarkStart w:id="32" w:name="_Hlk52185804"/>
      <w:r w:rsidRPr="00AA64A5">
        <w:rPr>
          <w:rFonts w:ascii="Arial" w:hAnsi="Arial" w:cs="Arial"/>
          <w:bCs/>
          <w:sz w:val="22"/>
          <w:szCs w:val="22"/>
          <w:lang w:val="lv-LV"/>
        </w:rPr>
        <w:t xml:space="preserve">Ja </w:t>
      </w:r>
      <w:r w:rsidR="00F90C46">
        <w:rPr>
          <w:rFonts w:ascii="Arial" w:hAnsi="Arial" w:cs="Arial"/>
          <w:bCs/>
          <w:sz w:val="22"/>
          <w:szCs w:val="22"/>
          <w:lang w:val="lv-LV"/>
        </w:rPr>
        <w:t>P</w:t>
      </w:r>
      <w:r w:rsidRPr="00AA64A5">
        <w:rPr>
          <w:rFonts w:ascii="Arial" w:hAnsi="Arial" w:cs="Arial"/>
          <w:bCs/>
          <w:sz w:val="22"/>
          <w:szCs w:val="22"/>
          <w:lang w:val="lv-LV"/>
        </w:rPr>
        <w:t xml:space="preserve">asūtītājs saskaņā ar </w:t>
      </w:r>
      <w:r w:rsidR="00E934EC">
        <w:rPr>
          <w:rFonts w:ascii="Arial" w:hAnsi="Arial" w:cs="Arial"/>
          <w:bCs/>
          <w:sz w:val="22"/>
          <w:szCs w:val="22"/>
          <w:lang w:val="lv-LV"/>
        </w:rPr>
        <w:t>N</w:t>
      </w:r>
      <w:r w:rsidRPr="00AA64A5">
        <w:rPr>
          <w:rFonts w:ascii="Arial" w:hAnsi="Arial" w:cs="Arial"/>
          <w:bCs/>
          <w:sz w:val="22"/>
          <w:szCs w:val="22"/>
          <w:lang w:val="lv-LV"/>
        </w:rPr>
        <w:t>olikuma 4.</w:t>
      </w:r>
      <w:r w:rsidR="00511537">
        <w:rPr>
          <w:rFonts w:ascii="Arial" w:hAnsi="Arial" w:cs="Arial"/>
          <w:bCs/>
          <w:sz w:val="22"/>
          <w:szCs w:val="22"/>
          <w:lang w:val="lv-LV"/>
        </w:rPr>
        <w:t>3</w:t>
      </w:r>
      <w:r w:rsidRPr="00AA64A5">
        <w:rPr>
          <w:rFonts w:ascii="Arial" w:hAnsi="Arial" w:cs="Arial"/>
          <w:bCs/>
          <w:sz w:val="22"/>
          <w:szCs w:val="22"/>
          <w:lang w:val="lv-LV"/>
        </w:rPr>
        <w:t>.</w:t>
      </w:r>
      <w:r w:rsidR="00511537">
        <w:rPr>
          <w:rFonts w:ascii="Arial" w:hAnsi="Arial" w:cs="Arial"/>
          <w:bCs/>
          <w:sz w:val="22"/>
          <w:szCs w:val="22"/>
          <w:lang w:val="lv-LV"/>
        </w:rPr>
        <w:t>2</w:t>
      </w:r>
      <w:r w:rsidRPr="00AA64A5">
        <w:rPr>
          <w:rFonts w:ascii="Arial" w:hAnsi="Arial" w:cs="Arial"/>
          <w:bCs/>
          <w:sz w:val="22"/>
          <w:szCs w:val="22"/>
          <w:lang w:val="lv-LV"/>
        </w:rPr>
        <w:t>.</w:t>
      </w:r>
      <w:r w:rsidR="00BF546E">
        <w:rPr>
          <w:rFonts w:ascii="Arial" w:hAnsi="Arial" w:cs="Arial"/>
          <w:bCs/>
          <w:sz w:val="22"/>
          <w:szCs w:val="22"/>
          <w:lang w:val="lv-LV"/>
        </w:rPr>
        <w:t xml:space="preserve"> </w:t>
      </w:r>
      <w:r w:rsidRPr="00AA64A5">
        <w:rPr>
          <w:rFonts w:ascii="Arial" w:hAnsi="Arial" w:cs="Arial"/>
          <w:bCs/>
          <w:sz w:val="22"/>
          <w:szCs w:val="22"/>
          <w:lang w:val="lv-LV"/>
        </w:rPr>
        <w:t xml:space="preserve">punktu ir pieprasījis izskaidrot vai papildināt piedāvājumā ietverto </w:t>
      </w:r>
      <w:r w:rsidR="007E38DB">
        <w:rPr>
          <w:rFonts w:ascii="Arial" w:hAnsi="Arial" w:cs="Arial"/>
          <w:bCs/>
          <w:sz w:val="22"/>
          <w:szCs w:val="22"/>
          <w:lang w:val="lv-LV"/>
        </w:rPr>
        <w:t>P</w:t>
      </w:r>
      <w:r w:rsidRPr="00AA64A5">
        <w:rPr>
          <w:rFonts w:ascii="Arial" w:hAnsi="Arial" w:cs="Arial"/>
          <w:bCs/>
          <w:sz w:val="22"/>
          <w:szCs w:val="22"/>
          <w:lang w:val="lv-LV"/>
        </w:rPr>
        <w:t xml:space="preserve">retendenta iesniegto informāciju, bet </w:t>
      </w:r>
      <w:r w:rsidR="007E38DB">
        <w:rPr>
          <w:rFonts w:ascii="Arial" w:hAnsi="Arial" w:cs="Arial"/>
          <w:bCs/>
          <w:sz w:val="22"/>
          <w:szCs w:val="22"/>
          <w:lang w:val="lv-LV"/>
        </w:rPr>
        <w:t>P</w:t>
      </w:r>
      <w:r w:rsidRPr="00AA64A5">
        <w:rPr>
          <w:rFonts w:ascii="Arial" w:hAnsi="Arial" w:cs="Arial"/>
          <w:bCs/>
          <w:sz w:val="22"/>
          <w:szCs w:val="22"/>
          <w:lang w:val="lv-LV"/>
        </w:rPr>
        <w:t xml:space="preserve">retendents to nav izdarījis atbilstoši </w:t>
      </w:r>
      <w:r w:rsidR="009D3C48">
        <w:rPr>
          <w:rFonts w:ascii="Arial" w:hAnsi="Arial" w:cs="Arial"/>
          <w:bCs/>
          <w:sz w:val="22"/>
          <w:szCs w:val="22"/>
          <w:lang w:val="lv-LV"/>
        </w:rPr>
        <w:t>P</w:t>
      </w:r>
      <w:r w:rsidRPr="00AA64A5">
        <w:rPr>
          <w:rFonts w:ascii="Arial" w:hAnsi="Arial" w:cs="Arial"/>
          <w:bCs/>
          <w:sz w:val="22"/>
          <w:szCs w:val="22"/>
          <w:lang w:val="lv-LV"/>
        </w:rPr>
        <w:t xml:space="preserve">asūtītāja noteiktajām prasībām, </w:t>
      </w:r>
      <w:r w:rsidR="00F90C46">
        <w:rPr>
          <w:rFonts w:ascii="Arial" w:hAnsi="Arial" w:cs="Arial"/>
          <w:bCs/>
          <w:sz w:val="22"/>
          <w:szCs w:val="22"/>
          <w:lang w:val="lv-LV"/>
        </w:rPr>
        <w:t>P</w:t>
      </w:r>
      <w:r w:rsidRPr="00AA64A5">
        <w:rPr>
          <w:rFonts w:ascii="Arial" w:hAnsi="Arial" w:cs="Arial"/>
          <w:bCs/>
          <w:sz w:val="22"/>
          <w:szCs w:val="22"/>
          <w:lang w:val="lv-LV"/>
        </w:rPr>
        <w:t>asūtītājs piedāvājumu vērtē pēc tā rīcībā esošās informācijas</w:t>
      </w:r>
      <w:bookmarkEnd w:id="32"/>
      <w:r w:rsidRPr="00AA64A5">
        <w:rPr>
          <w:rFonts w:ascii="Arial" w:hAnsi="Arial" w:cs="Arial"/>
          <w:bCs/>
          <w:sz w:val="22"/>
          <w:szCs w:val="22"/>
          <w:lang w:val="lv-LV"/>
        </w:rPr>
        <w:t>.</w:t>
      </w:r>
    </w:p>
    <w:bookmarkEnd w:id="30"/>
    <w:p w14:paraId="784676BE" w14:textId="77777777" w:rsidR="00681CD9" w:rsidRPr="00AA64A5" w:rsidRDefault="00681CD9" w:rsidP="00681CD9">
      <w:pPr>
        <w:pStyle w:val="Sarakstarindkopa"/>
        <w:numPr>
          <w:ilvl w:val="2"/>
          <w:numId w:val="8"/>
        </w:numPr>
        <w:jc w:val="both"/>
        <w:rPr>
          <w:rFonts w:ascii="Arial" w:hAnsi="Arial" w:cs="Arial"/>
          <w:bCs/>
          <w:sz w:val="22"/>
          <w:szCs w:val="22"/>
          <w:lang w:val="lv-LV"/>
        </w:rPr>
      </w:pPr>
      <w:r w:rsidRPr="00AA64A5">
        <w:rPr>
          <w:rFonts w:ascii="Arial" w:hAnsi="Arial" w:cs="Arial"/>
          <w:sz w:val="22"/>
          <w:szCs w:val="22"/>
          <w:lang w:val="lv-LV"/>
        </w:rPr>
        <w:t xml:space="preserve">Ja </w:t>
      </w:r>
      <w:r w:rsidR="007E38DB">
        <w:rPr>
          <w:rFonts w:ascii="Arial" w:hAnsi="Arial" w:cs="Arial"/>
          <w:sz w:val="22"/>
          <w:szCs w:val="22"/>
          <w:lang w:val="lv-LV"/>
        </w:rPr>
        <w:t>P</w:t>
      </w:r>
      <w:r w:rsidRPr="00AA64A5">
        <w:rPr>
          <w:rFonts w:ascii="Arial" w:hAnsi="Arial" w:cs="Arial"/>
          <w:sz w:val="22"/>
          <w:szCs w:val="22"/>
          <w:lang w:val="lv-LV"/>
        </w:rPr>
        <w:t xml:space="preserve">retendentu piedāvājumi </w:t>
      </w:r>
      <w:r w:rsidR="00F90C46">
        <w:rPr>
          <w:rFonts w:ascii="Arial" w:hAnsi="Arial" w:cs="Arial"/>
          <w:sz w:val="22"/>
          <w:szCs w:val="22"/>
          <w:lang w:val="lv-LV"/>
        </w:rPr>
        <w:t>P</w:t>
      </w:r>
      <w:r w:rsidR="00551763">
        <w:rPr>
          <w:rFonts w:ascii="Arial" w:hAnsi="Arial" w:cs="Arial"/>
          <w:sz w:val="22"/>
          <w:szCs w:val="22"/>
          <w:lang w:val="lv-LV"/>
        </w:rPr>
        <w:t>ircējam</w:t>
      </w:r>
      <w:r w:rsidR="00551763" w:rsidRPr="00AA64A5">
        <w:rPr>
          <w:rFonts w:ascii="Arial" w:hAnsi="Arial" w:cs="Arial"/>
          <w:sz w:val="22"/>
          <w:szCs w:val="22"/>
          <w:lang w:val="lv-LV"/>
        </w:rPr>
        <w:t xml:space="preserve"> </w:t>
      </w:r>
      <w:r w:rsidRPr="00AA64A5">
        <w:rPr>
          <w:rFonts w:ascii="Arial" w:hAnsi="Arial" w:cs="Arial"/>
          <w:sz w:val="22"/>
          <w:szCs w:val="22"/>
          <w:lang w:val="lv-LV"/>
        </w:rPr>
        <w:t xml:space="preserve">nav izdevīgi, </w:t>
      </w:r>
      <w:r w:rsidR="00A1717A">
        <w:rPr>
          <w:rFonts w:ascii="Arial" w:hAnsi="Arial" w:cs="Arial"/>
          <w:sz w:val="22"/>
          <w:szCs w:val="22"/>
          <w:lang w:val="lv-LV"/>
        </w:rPr>
        <w:t>K</w:t>
      </w:r>
      <w:r w:rsidRPr="00AA64A5">
        <w:rPr>
          <w:rFonts w:ascii="Arial" w:hAnsi="Arial" w:cs="Arial"/>
          <w:sz w:val="22"/>
          <w:szCs w:val="22"/>
          <w:lang w:val="lv-LV"/>
        </w:rPr>
        <w:t xml:space="preserve">omisija ir tiesīga pirms lēmuma par </w:t>
      </w:r>
      <w:r w:rsidR="004B5C39">
        <w:rPr>
          <w:rFonts w:ascii="Arial" w:hAnsi="Arial" w:cs="Arial"/>
          <w:sz w:val="22"/>
          <w:szCs w:val="22"/>
          <w:lang w:val="lv-LV"/>
        </w:rPr>
        <w:t>S</w:t>
      </w:r>
      <w:r w:rsidRPr="00AA64A5">
        <w:rPr>
          <w:rFonts w:ascii="Arial" w:hAnsi="Arial" w:cs="Arial"/>
          <w:sz w:val="22"/>
          <w:szCs w:val="22"/>
          <w:lang w:val="lv-LV"/>
        </w:rPr>
        <w:t xml:space="preserve">arunu procedūras rezultātu pieņemšanas lūgt visiem </w:t>
      </w:r>
      <w:r w:rsidR="007E38DB">
        <w:rPr>
          <w:rFonts w:ascii="Arial" w:hAnsi="Arial" w:cs="Arial"/>
          <w:sz w:val="22"/>
          <w:szCs w:val="22"/>
          <w:lang w:val="lv-LV"/>
        </w:rPr>
        <w:t>P</w:t>
      </w:r>
      <w:r w:rsidRPr="00AA64A5">
        <w:rPr>
          <w:rFonts w:ascii="Arial" w:hAnsi="Arial" w:cs="Arial"/>
          <w:sz w:val="22"/>
          <w:szCs w:val="22"/>
          <w:lang w:val="lv-LV"/>
        </w:rPr>
        <w:t xml:space="preserve">retendentiem, kas iesnieguši </w:t>
      </w:r>
      <w:r w:rsidR="004B5C39">
        <w:rPr>
          <w:rFonts w:ascii="Arial" w:hAnsi="Arial" w:cs="Arial"/>
          <w:sz w:val="22"/>
          <w:szCs w:val="22"/>
          <w:lang w:val="lv-LV"/>
        </w:rPr>
        <w:t>S</w:t>
      </w:r>
      <w:r w:rsidRPr="00AA64A5">
        <w:rPr>
          <w:rFonts w:ascii="Arial" w:hAnsi="Arial" w:cs="Arial"/>
          <w:sz w:val="22"/>
          <w:szCs w:val="22"/>
          <w:lang w:val="lv-LV"/>
        </w:rPr>
        <w:t xml:space="preserve">arunu procedūras </w:t>
      </w:r>
      <w:r w:rsidR="00E934EC">
        <w:rPr>
          <w:rFonts w:ascii="Arial" w:hAnsi="Arial" w:cs="Arial"/>
          <w:sz w:val="22"/>
          <w:szCs w:val="22"/>
          <w:lang w:val="lv-LV"/>
        </w:rPr>
        <w:t>N</w:t>
      </w:r>
      <w:r w:rsidRPr="00AA64A5">
        <w:rPr>
          <w:rFonts w:ascii="Arial" w:hAnsi="Arial" w:cs="Arial"/>
          <w:sz w:val="22"/>
          <w:szCs w:val="22"/>
          <w:lang w:val="lv-LV"/>
        </w:rPr>
        <w:t xml:space="preserve">olikuma prasībām atbilstošus piedāvājumus, samazināt piedāvājuma cenu, grozot vai negrozot </w:t>
      </w:r>
      <w:r w:rsidR="00273A09">
        <w:rPr>
          <w:rFonts w:ascii="Arial" w:hAnsi="Arial" w:cs="Arial"/>
          <w:sz w:val="22"/>
          <w:szCs w:val="22"/>
          <w:lang w:val="lv-LV"/>
        </w:rPr>
        <w:t>Tehnisko specifikāciju</w:t>
      </w:r>
      <w:r w:rsidRPr="00AA64A5">
        <w:rPr>
          <w:rFonts w:ascii="Arial" w:hAnsi="Arial" w:cs="Arial"/>
          <w:sz w:val="22"/>
          <w:szCs w:val="22"/>
          <w:lang w:val="lv-LV"/>
        </w:rPr>
        <w:t>.</w:t>
      </w:r>
    </w:p>
    <w:p w14:paraId="42465BF2" w14:textId="77777777" w:rsidR="00681CD9" w:rsidRPr="00511537" w:rsidRDefault="00681CD9" w:rsidP="00511537">
      <w:pPr>
        <w:pStyle w:val="Sarakstarindkopa"/>
        <w:numPr>
          <w:ilvl w:val="2"/>
          <w:numId w:val="8"/>
        </w:numPr>
        <w:jc w:val="both"/>
        <w:rPr>
          <w:rFonts w:ascii="Arial" w:hAnsi="Arial" w:cs="Arial"/>
          <w:bCs/>
          <w:sz w:val="22"/>
          <w:szCs w:val="22"/>
          <w:lang w:val="lv-LV"/>
        </w:rPr>
      </w:pPr>
      <w:bookmarkStart w:id="33" w:name="_Hlk50564397"/>
      <w:r w:rsidRPr="009815AE">
        <w:rPr>
          <w:rFonts w:ascii="Arial" w:hAnsi="Arial" w:cs="Arial"/>
          <w:b/>
          <w:bCs/>
          <w:sz w:val="22"/>
          <w:szCs w:val="22"/>
          <w:u w:val="single"/>
          <w:lang w:val="lv-LV"/>
        </w:rPr>
        <w:t xml:space="preserve">Pirms lēmuma pieņemšanas par iepirkuma līguma slēgšanas tiesību piešķiršanu, tiek veikta pārbaude attiecībā uz </w:t>
      </w:r>
      <w:r w:rsidR="007E38DB">
        <w:rPr>
          <w:rFonts w:ascii="Arial" w:hAnsi="Arial" w:cs="Arial"/>
          <w:b/>
          <w:bCs/>
          <w:sz w:val="22"/>
          <w:szCs w:val="22"/>
          <w:u w:val="single"/>
          <w:lang w:val="lv-LV"/>
        </w:rPr>
        <w:t>P</w:t>
      </w:r>
      <w:r w:rsidRPr="009815AE">
        <w:rPr>
          <w:rFonts w:ascii="Arial" w:hAnsi="Arial" w:cs="Arial"/>
          <w:b/>
          <w:bCs/>
          <w:sz w:val="22"/>
          <w:szCs w:val="22"/>
          <w:u w:val="single"/>
          <w:lang w:val="lv-LV"/>
        </w:rPr>
        <w:t>retendentu, kuram būtu piešķiramas līguma slēgšanas tiesības</w:t>
      </w:r>
      <w:r w:rsidRPr="00511537">
        <w:rPr>
          <w:rFonts w:ascii="Arial" w:hAnsi="Arial" w:cs="Arial"/>
          <w:sz w:val="22"/>
          <w:szCs w:val="22"/>
          <w:lang w:val="lv-LV"/>
        </w:rPr>
        <w:t xml:space="preserve"> </w:t>
      </w:r>
      <w:r w:rsidRPr="00511537">
        <w:rPr>
          <w:rFonts w:ascii="Arial" w:hAnsi="Arial" w:cs="Arial"/>
          <w:sz w:val="22"/>
          <w:szCs w:val="22"/>
          <w:lang w:val="lv-LV" w:eastAsia="x-none"/>
        </w:rPr>
        <w:t xml:space="preserve">saskaņā ar Starptautisko un Latvijas Republikas nacionālo sankciju likumu. </w:t>
      </w:r>
      <w:r w:rsidRPr="00511537">
        <w:rPr>
          <w:rFonts w:ascii="Arial" w:hAnsi="Arial" w:cs="Arial"/>
          <w:sz w:val="22"/>
          <w:szCs w:val="22"/>
          <w:lang w:val="lv-LV"/>
        </w:rPr>
        <w:t xml:space="preserve">Pretendents tiks izslēgts no dalības iepirkumā un tā piedāvājums netiks izskatīts, </w:t>
      </w:r>
      <w:r w:rsidRPr="00511537">
        <w:rPr>
          <w:rFonts w:ascii="Arial" w:hAnsi="Arial" w:cs="Arial"/>
          <w:sz w:val="22"/>
          <w:szCs w:val="22"/>
          <w:lang w:val="lv-LV"/>
        </w:rPr>
        <w:lastRenderedPageBreak/>
        <w:t xml:space="preserve">ja attiecībā uz </w:t>
      </w:r>
      <w:r w:rsidR="007E38DB">
        <w:rPr>
          <w:rFonts w:ascii="Arial" w:hAnsi="Arial" w:cs="Arial"/>
          <w:sz w:val="22"/>
          <w:szCs w:val="22"/>
          <w:lang w:val="lv-LV"/>
        </w:rPr>
        <w:t>P</w:t>
      </w:r>
      <w:r w:rsidRPr="00511537">
        <w:rPr>
          <w:rFonts w:ascii="Arial" w:hAnsi="Arial" w:cs="Arial"/>
          <w:sz w:val="22"/>
          <w:szCs w:val="22"/>
          <w:lang w:val="lv-LV"/>
        </w:rPr>
        <w:t xml:space="preserve">retendentu vai kādu no likumā minētajām personām tiks konstatētas Starptautisko un Latvijas Republikas nacionālo sankciju likuma 11. </w:t>
      </w:r>
      <w:r w:rsidRPr="00511537">
        <w:rPr>
          <w:rFonts w:ascii="Arial" w:hAnsi="Arial" w:cs="Arial"/>
          <w:sz w:val="22"/>
          <w:szCs w:val="22"/>
          <w:vertAlign w:val="superscript"/>
          <w:lang w:val="lv-LV"/>
        </w:rPr>
        <w:t>1</w:t>
      </w:r>
      <w:r w:rsidRPr="00511537">
        <w:rPr>
          <w:rFonts w:ascii="Arial" w:hAnsi="Arial" w:cs="Arial"/>
          <w:sz w:val="22"/>
          <w:szCs w:val="22"/>
          <w:lang w:val="lv-LV"/>
        </w:rPr>
        <w:t xml:space="preserve"> panta pirmajā daļā noteiktās sankcijas, kuras ietekmē līguma izpildi</w:t>
      </w:r>
      <w:bookmarkEnd w:id="33"/>
      <w:r w:rsidRPr="00511537">
        <w:rPr>
          <w:rFonts w:ascii="Arial" w:hAnsi="Arial" w:cs="Arial"/>
          <w:sz w:val="22"/>
          <w:szCs w:val="22"/>
          <w:lang w:val="lv-LV"/>
        </w:rPr>
        <w:t>.</w:t>
      </w:r>
    </w:p>
    <w:p w14:paraId="204235BF" w14:textId="77777777" w:rsidR="00AB4283" w:rsidRPr="00AA64A5" w:rsidRDefault="00187E81" w:rsidP="00681CD9">
      <w:pPr>
        <w:pStyle w:val="Sarakstarindkopa"/>
        <w:numPr>
          <w:ilvl w:val="2"/>
          <w:numId w:val="8"/>
        </w:numPr>
        <w:jc w:val="both"/>
        <w:rPr>
          <w:rFonts w:ascii="Arial" w:hAnsi="Arial" w:cs="Arial"/>
          <w:b/>
          <w:sz w:val="22"/>
          <w:szCs w:val="22"/>
          <w:lang w:val="lv-LV"/>
        </w:rPr>
      </w:pPr>
      <w:r>
        <w:rPr>
          <w:rFonts w:ascii="Arial" w:hAnsi="Arial" w:cs="Arial"/>
          <w:iCs/>
          <w:sz w:val="22"/>
          <w:szCs w:val="22"/>
          <w:lang w:val="lv-LV" w:eastAsia="ar-SA"/>
        </w:rPr>
        <w:t>K</w:t>
      </w:r>
      <w:r w:rsidR="00995ADF" w:rsidRPr="00271602">
        <w:rPr>
          <w:rFonts w:ascii="Arial" w:hAnsi="Arial" w:cs="Arial"/>
          <w:iCs/>
          <w:sz w:val="22"/>
          <w:szCs w:val="22"/>
          <w:lang w:val="lv-LV" w:eastAsia="ar-SA"/>
        </w:rPr>
        <w:t xml:space="preserve">omisija izvēlas piedāvājumu </w:t>
      </w:r>
      <w:r w:rsidR="00995ADF" w:rsidRPr="00271602">
        <w:rPr>
          <w:rFonts w:ascii="Arial" w:hAnsi="Arial" w:cs="Arial"/>
          <w:sz w:val="22"/>
          <w:szCs w:val="22"/>
          <w:lang w:val="lv-LV"/>
        </w:rPr>
        <w:t xml:space="preserve">saskaņā ar </w:t>
      </w:r>
      <w:r w:rsidR="00E934EC">
        <w:rPr>
          <w:rFonts w:ascii="Arial" w:hAnsi="Arial" w:cs="Arial"/>
          <w:sz w:val="22"/>
          <w:szCs w:val="22"/>
          <w:lang w:val="lv-LV"/>
        </w:rPr>
        <w:t>N</w:t>
      </w:r>
      <w:r w:rsidR="00995ADF" w:rsidRPr="00271602">
        <w:rPr>
          <w:rFonts w:ascii="Arial" w:hAnsi="Arial" w:cs="Arial"/>
          <w:sz w:val="22"/>
          <w:szCs w:val="22"/>
          <w:lang w:val="lv-LV"/>
        </w:rPr>
        <w:t>olikuma 4.1.</w:t>
      </w:r>
      <w:r w:rsidR="00BF546E">
        <w:rPr>
          <w:rFonts w:ascii="Arial" w:hAnsi="Arial" w:cs="Arial"/>
          <w:sz w:val="22"/>
          <w:szCs w:val="22"/>
          <w:lang w:val="lv-LV"/>
        </w:rPr>
        <w:t xml:space="preserve"> </w:t>
      </w:r>
      <w:r w:rsidR="00995ADF" w:rsidRPr="00271602">
        <w:rPr>
          <w:rFonts w:ascii="Arial" w:hAnsi="Arial" w:cs="Arial"/>
          <w:sz w:val="22"/>
          <w:szCs w:val="22"/>
          <w:lang w:val="lv-LV"/>
        </w:rPr>
        <w:t>punktā noteikto izvēles kritēriju</w:t>
      </w:r>
      <w:r w:rsidR="00995ADF" w:rsidRPr="00271602">
        <w:rPr>
          <w:rFonts w:ascii="Arial" w:hAnsi="Arial" w:cs="Arial"/>
          <w:iCs/>
          <w:sz w:val="22"/>
          <w:szCs w:val="22"/>
          <w:lang w:val="lv-LV" w:eastAsia="ar-SA"/>
        </w:rPr>
        <w:t xml:space="preserve">, </w:t>
      </w:r>
      <w:r>
        <w:rPr>
          <w:rFonts w:ascii="Arial" w:hAnsi="Arial" w:cs="Arial"/>
          <w:iCs/>
          <w:sz w:val="22"/>
          <w:szCs w:val="22"/>
          <w:lang w:val="lv-LV" w:eastAsia="ar-SA"/>
        </w:rPr>
        <w:t>kuru</w:t>
      </w:r>
      <w:r w:rsidR="00995ADF" w:rsidRPr="00271602">
        <w:rPr>
          <w:rFonts w:ascii="Arial" w:hAnsi="Arial" w:cs="Arial"/>
          <w:iCs/>
          <w:sz w:val="22"/>
          <w:szCs w:val="22"/>
          <w:lang w:val="lv-LV" w:eastAsia="ar-SA"/>
        </w:rPr>
        <w:t xml:space="preserve"> iesniedzis </w:t>
      </w:r>
      <w:r w:rsidR="007E38DB">
        <w:rPr>
          <w:rFonts w:ascii="Arial" w:hAnsi="Arial" w:cs="Arial"/>
          <w:iCs/>
          <w:sz w:val="22"/>
          <w:szCs w:val="22"/>
          <w:lang w:val="lv-LV" w:eastAsia="ar-SA"/>
        </w:rPr>
        <w:t>P</w:t>
      </w:r>
      <w:r w:rsidR="00995ADF" w:rsidRPr="00271602">
        <w:rPr>
          <w:rFonts w:ascii="Arial" w:hAnsi="Arial" w:cs="Arial"/>
          <w:iCs/>
          <w:sz w:val="22"/>
          <w:szCs w:val="22"/>
          <w:lang w:val="lv-LV" w:eastAsia="ar-SA"/>
        </w:rPr>
        <w:t xml:space="preserve">retendents, kura kvalifikācija un piedāvājums atbilst </w:t>
      </w:r>
      <w:r w:rsidR="00E934EC">
        <w:rPr>
          <w:rFonts w:ascii="Arial" w:hAnsi="Arial" w:cs="Arial"/>
          <w:iCs/>
          <w:sz w:val="22"/>
          <w:szCs w:val="22"/>
          <w:lang w:val="lv-LV" w:eastAsia="ar-SA"/>
        </w:rPr>
        <w:t>N</w:t>
      </w:r>
      <w:r w:rsidR="00995ADF" w:rsidRPr="00271602">
        <w:rPr>
          <w:rFonts w:ascii="Arial" w:hAnsi="Arial" w:cs="Arial"/>
          <w:iCs/>
          <w:sz w:val="22"/>
          <w:szCs w:val="22"/>
          <w:lang w:val="lv-LV" w:eastAsia="ar-SA"/>
        </w:rPr>
        <w:t>olikuma prasībām</w:t>
      </w:r>
      <w:r w:rsidR="00681CD9" w:rsidRPr="00AA64A5">
        <w:rPr>
          <w:rFonts w:ascii="Arial" w:hAnsi="Arial" w:cs="Arial"/>
          <w:sz w:val="22"/>
          <w:szCs w:val="22"/>
          <w:lang w:val="lv-LV"/>
        </w:rPr>
        <w:t>.</w:t>
      </w:r>
    </w:p>
    <w:p w14:paraId="2714AA45" w14:textId="77777777" w:rsidR="004F55EF" w:rsidRDefault="004F55EF" w:rsidP="008B3047">
      <w:pPr>
        <w:jc w:val="both"/>
        <w:rPr>
          <w:rFonts w:ascii="Arial" w:hAnsi="Arial" w:cs="Arial"/>
          <w:b/>
          <w:sz w:val="22"/>
          <w:szCs w:val="22"/>
          <w:lang w:val="lv-LV"/>
        </w:rPr>
      </w:pPr>
    </w:p>
    <w:p w14:paraId="5ED4D049"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sarunas ar pretendentiem, izloze</w:t>
      </w:r>
    </w:p>
    <w:p w14:paraId="25477BB4" w14:textId="77777777" w:rsidR="008B3047" w:rsidRPr="00AA64A5" w:rsidRDefault="008B3047" w:rsidP="008B3047">
      <w:pPr>
        <w:jc w:val="both"/>
        <w:rPr>
          <w:rFonts w:ascii="Arial" w:hAnsi="Arial" w:cs="Arial"/>
          <w:b/>
          <w:sz w:val="22"/>
          <w:szCs w:val="22"/>
          <w:lang w:val="lv-LV"/>
        </w:rPr>
      </w:pPr>
    </w:p>
    <w:p w14:paraId="4261738B" w14:textId="77777777" w:rsidR="008B3047" w:rsidRPr="00AA64A5" w:rsidRDefault="008B3047" w:rsidP="008B3047">
      <w:pPr>
        <w:pStyle w:val="Sarakstarindkopa"/>
        <w:numPr>
          <w:ilvl w:val="1"/>
          <w:numId w:val="8"/>
        </w:numPr>
        <w:jc w:val="both"/>
        <w:rPr>
          <w:rFonts w:ascii="Arial" w:hAnsi="Arial" w:cs="Arial"/>
          <w:b/>
          <w:sz w:val="22"/>
          <w:szCs w:val="22"/>
          <w:lang w:val="lv-LV"/>
        </w:rPr>
      </w:pPr>
      <w:bookmarkStart w:id="34" w:name="_Hlk50564530"/>
      <w:bookmarkStart w:id="35" w:name="_Hlk507403971"/>
      <w:r w:rsidRPr="00AA64A5">
        <w:rPr>
          <w:rFonts w:ascii="Arial" w:hAnsi="Arial" w:cs="Arial"/>
          <w:sz w:val="22"/>
          <w:szCs w:val="22"/>
          <w:lang w:val="lv-LV"/>
        </w:rPr>
        <w:t>Sarunas pēc nepieciešamības var tikt rīkotas pēc piedāvājumu pārbaudes vai piedāvājumu pārbaudes gaitā, ja</w:t>
      </w:r>
      <w:bookmarkEnd w:id="34"/>
      <w:r w:rsidRPr="00AA64A5">
        <w:rPr>
          <w:rFonts w:ascii="Arial" w:hAnsi="Arial" w:cs="Arial"/>
          <w:sz w:val="22"/>
          <w:szCs w:val="22"/>
          <w:lang w:val="lv-LV"/>
        </w:rPr>
        <w:t>:</w:t>
      </w:r>
    </w:p>
    <w:p w14:paraId="2F9A7C74" w14:textId="77777777" w:rsidR="008B3047" w:rsidRPr="00AA64A5" w:rsidRDefault="00A1717A" w:rsidP="008B3047">
      <w:pPr>
        <w:pStyle w:val="Sarakstarindkopa"/>
        <w:numPr>
          <w:ilvl w:val="2"/>
          <w:numId w:val="8"/>
        </w:numPr>
        <w:jc w:val="both"/>
        <w:rPr>
          <w:rFonts w:ascii="Arial" w:hAnsi="Arial" w:cs="Arial"/>
          <w:bCs/>
          <w:sz w:val="22"/>
          <w:szCs w:val="22"/>
          <w:lang w:val="lv-LV"/>
        </w:rPr>
      </w:pPr>
      <w:r>
        <w:rPr>
          <w:rFonts w:ascii="Arial" w:hAnsi="Arial" w:cs="Arial"/>
          <w:sz w:val="22"/>
          <w:szCs w:val="22"/>
          <w:lang w:val="lv-LV"/>
        </w:rPr>
        <w:t>K</w:t>
      </w:r>
      <w:r w:rsidR="008B3047" w:rsidRPr="00AA64A5">
        <w:rPr>
          <w:rFonts w:ascii="Arial" w:hAnsi="Arial" w:cs="Arial"/>
          <w:sz w:val="22"/>
          <w:szCs w:val="22"/>
          <w:lang w:val="lv-LV"/>
        </w:rPr>
        <w:t>omisijai nepieciešami piedāvājumu precizējumi;</w:t>
      </w:r>
    </w:p>
    <w:p w14:paraId="54A549A1" w14:textId="77777777" w:rsidR="008B3047" w:rsidRPr="00AA64A5" w:rsidRDefault="008B3047" w:rsidP="008B3047">
      <w:pPr>
        <w:pStyle w:val="Sarakstarindkopa"/>
        <w:numPr>
          <w:ilvl w:val="2"/>
          <w:numId w:val="8"/>
        </w:numPr>
        <w:jc w:val="both"/>
        <w:rPr>
          <w:rFonts w:ascii="Arial" w:hAnsi="Arial" w:cs="Arial"/>
          <w:bCs/>
          <w:sz w:val="22"/>
          <w:szCs w:val="22"/>
          <w:lang w:val="lv-LV"/>
        </w:rPr>
      </w:pPr>
      <w:r w:rsidRPr="00AA64A5">
        <w:rPr>
          <w:rFonts w:ascii="Arial" w:hAnsi="Arial" w:cs="Arial"/>
          <w:sz w:val="22"/>
          <w:szCs w:val="22"/>
          <w:lang w:val="lv-LV"/>
        </w:rPr>
        <w:t xml:space="preserve">nepieciešams vienoties par iespējamām izmaiņām </w:t>
      </w:r>
      <w:r w:rsidR="004B5C39">
        <w:rPr>
          <w:rFonts w:ascii="Arial" w:hAnsi="Arial" w:cs="Arial"/>
          <w:sz w:val="22"/>
          <w:szCs w:val="22"/>
          <w:lang w:val="lv-LV"/>
        </w:rPr>
        <w:t>S</w:t>
      </w:r>
      <w:r w:rsidRPr="00AA64A5">
        <w:rPr>
          <w:rFonts w:ascii="Arial" w:hAnsi="Arial" w:cs="Arial"/>
          <w:sz w:val="22"/>
          <w:szCs w:val="22"/>
          <w:lang w:val="lv-LV"/>
        </w:rPr>
        <w:t>arunu procedūras priekšmetā, līguma projekta būtiskos grozījumos, piemēram: izpildes termiņos, tehniskajos noteikumos;</w:t>
      </w:r>
    </w:p>
    <w:p w14:paraId="64067702" w14:textId="77777777" w:rsidR="008B3047" w:rsidRPr="00AA64A5" w:rsidRDefault="008B3047" w:rsidP="008B3047">
      <w:pPr>
        <w:pStyle w:val="Sarakstarindkopa"/>
        <w:numPr>
          <w:ilvl w:val="2"/>
          <w:numId w:val="8"/>
        </w:numPr>
        <w:jc w:val="both"/>
        <w:rPr>
          <w:rFonts w:ascii="Arial" w:hAnsi="Arial" w:cs="Arial"/>
          <w:bCs/>
          <w:sz w:val="22"/>
          <w:szCs w:val="22"/>
          <w:lang w:val="lv-LV"/>
        </w:rPr>
      </w:pPr>
      <w:r w:rsidRPr="00AA64A5">
        <w:rPr>
          <w:rFonts w:ascii="Arial" w:hAnsi="Arial" w:cs="Arial"/>
          <w:sz w:val="22"/>
          <w:szCs w:val="22"/>
          <w:lang w:val="lv-LV"/>
        </w:rPr>
        <w:t xml:space="preserve">nepieciešams vienoties par </w:t>
      </w:r>
      <w:r w:rsidR="00F90C46" w:rsidRPr="00BF6A26">
        <w:rPr>
          <w:rFonts w:ascii="Arial" w:hAnsi="Arial" w:cs="Arial"/>
          <w:sz w:val="22"/>
          <w:szCs w:val="22"/>
          <w:lang w:val="lv-LV"/>
        </w:rPr>
        <w:t>P</w:t>
      </w:r>
      <w:r w:rsidR="00542978" w:rsidRPr="00BF6A26">
        <w:rPr>
          <w:rFonts w:ascii="Arial" w:hAnsi="Arial" w:cs="Arial"/>
          <w:sz w:val="22"/>
          <w:szCs w:val="22"/>
          <w:lang w:val="lv-LV"/>
        </w:rPr>
        <w:t>ircējam</w:t>
      </w:r>
      <w:r w:rsidRPr="00BF6A26">
        <w:rPr>
          <w:rFonts w:ascii="Arial" w:hAnsi="Arial" w:cs="Arial"/>
          <w:sz w:val="22"/>
          <w:szCs w:val="22"/>
          <w:lang w:val="lv-LV"/>
        </w:rPr>
        <w:t xml:space="preserve"> izdevīgāku</w:t>
      </w:r>
      <w:r w:rsidRPr="00AA64A5">
        <w:rPr>
          <w:rFonts w:ascii="Arial" w:hAnsi="Arial" w:cs="Arial"/>
          <w:sz w:val="22"/>
          <w:szCs w:val="22"/>
          <w:lang w:val="lv-LV"/>
        </w:rPr>
        <w:t xml:space="preserve"> cenu un samaksas noteikumiem.</w:t>
      </w:r>
    </w:p>
    <w:bookmarkEnd w:id="35"/>
    <w:p w14:paraId="6710798A" w14:textId="77777777" w:rsidR="008B3047" w:rsidRPr="00AA64A5" w:rsidRDefault="00B131C8" w:rsidP="008B3047">
      <w:pPr>
        <w:pStyle w:val="Sarakstarindkopa"/>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Gadījumā, ja </w:t>
      </w:r>
      <w:r w:rsidRPr="00143965">
        <w:rPr>
          <w:rFonts w:ascii="Arial" w:hAnsi="Arial" w:cs="Arial"/>
          <w:sz w:val="22"/>
          <w:szCs w:val="22"/>
          <w:lang w:val="lv-LV" w:eastAsia="x-none"/>
        </w:rPr>
        <w:t xml:space="preserve">vairākiem piedāvājumiem saskaņā ar </w:t>
      </w:r>
      <w:r w:rsidR="00E934EC">
        <w:rPr>
          <w:rFonts w:ascii="Arial" w:hAnsi="Arial" w:cs="Arial"/>
          <w:sz w:val="22"/>
          <w:szCs w:val="22"/>
          <w:lang w:val="lv-LV" w:eastAsia="x-none"/>
        </w:rPr>
        <w:t>N</w:t>
      </w:r>
      <w:r w:rsidRPr="00143965">
        <w:rPr>
          <w:rFonts w:ascii="Arial" w:hAnsi="Arial" w:cs="Arial"/>
          <w:sz w:val="22"/>
          <w:szCs w:val="22"/>
          <w:lang w:val="lv-LV" w:eastAsia="x-none"/>
        </w:rPr>
        <w:t>olikuma 4.1.</w:t>
      </w:r>
      <w:r w:rsidR="00E43A17">
        <w:rPr>
          <w:rFonts w:ascii="Arial" w:hAnsi="Arial" w:cs="Arial"/>
          <w:sz w:val="22"/>
          <w:szCs w:val="22"/>
          <w:lang w:val="lv-LV" w:eastAsia="x-none"/>
        </w:rPr>
        <w:t xml:space="preserve"> </w:t>
      </w:r>
      <w:r w:rsidRPr="00143965">
        <w:rPr>
          <w:rFonts w:ascii="Arial" w:hAnsi="Arial" w:cs="Arial"/>
          <w:sz w:val="22"/>
          <w:szCs w:val="22"/>
          <w:lang w:val="lv-LV" w:eastAsia="x-none"/>
        </w:rPr>
        <w:t xml:space="preserve">punktā noteikto izvēles kritēriju </w:t>
      </w:r>
      <w:r w:rsidR="00915827">
        <w:rPr>
          <w:rFonts w:ascii="Arial" w:hAnsi="Arial" w:cs="Arial"/>
          <w:i/>
          <w:sz w:val="22"/>
          <w:szCs w:val="22"/>
          <w:lang w:val="lv-LV"/>
        </w:rPr>
        <w:t>piedāvātā cena ir vienāda</w:t>
      </w:r>
      <w:r w:rsidRPr="00143965">
        <w:rPr>
          <w:rFonts w:ascii="Arial" w:hAnsi="Arial" w:cs="Arial"/>
          <w:sz w:val="22"/>
          <w:szCs w:val="22"/>
          <w:lang w:val="lv-LV" w:eastAsia="x-none"/>
        </w:rPr>
        <w:t xml:space="preserve">, </w:t>
      </w:r>
      <w:r w:rsidR="00A1717A">
        <w:rPr>
          <w:rFonts w:ascii="Arial" w:hAnsi="Arial" w:cs="Arial"/>
          <w:sz w:val="22"/>
          <w:szCs w:val="22"/>
          <w:lang w:val="lv-LV" w:eastAsia="x-none"/>
        </w:rPr>
        <w:t>K</w:t>
      </w:r>
      <w:r w:rsidRPr="00143965">
        <w:rPr>
          <w:rFonts w:ascii="Arial" w:hAnsi="Arial" w:cs="Arial"/>
          <w:sz w:val="22"/>
          <w:szCs w:val="22"/>
          <w:lang w:val="lv-LV" w:eastAsia="lv-LV" w:bidi="lo-LA"/>
        </w:rPr>
        <w:t xml:space="preserve">omisija izvēlas </w:t>
      </w:r>
      <w:r w:rsidR="007E38DB">
        <w:rPr>
          <w:rFonts w:ascii="Arial" w:hAnsi="Arial" w:cs="Arial"/>
          <w:sz w:val="22"/>
          <w:szCs w:val="22"/>
          <w:lang w:val="lv-LV" w:eastAsia="lv-LV" w:bidi="lo-LA"/>
        </w:rPr>
        <w:t>P</w:t>
      </w:r>
      <w:r w:rsidRPr="00143965">
        <w:rPr>
          <w:rFonts w:ascii="Arial" w:hAnsi="Arial" w:cs="Arial"/>
          <w:sz w:val="22"/>
          <w:szCs w:val="22"/>
          <w:lang w:val="lv-LV" w:eastAsia="lv-LV" w:bidi="lo-LA"/>
        </w:rPr>
        <w:t xml:space="preserve">retendentu, kuram piešķiramas iepirkuma līguma slēgšanas tiesības, izlozes kārtībā (izloze tiks veikta starp </w:t>
      </w:r>
      <w:r w:rsidR="007E38DB">
        <w:rPr>
          <w:rFonts w:ascii="Arial" w:hAnsi="Arial" w:cs="Arial"/>
          <w:sz w:val="22"/>
          <w:szCs w:val="22"/>
          <w:lang w:val="lv-LV" w:eastAsia="lv-LV" w:bidi="lo-LA"/>
        </w:rPr>
        <w:t>P</w:t>
      </w:r>
      <w:r w:rsidRPr="00143965">
        <w:rPr>
          <w:rFonts w:ascii="Arial" w:hAnsi="Arial" w:cs="Arial"/>
          <w:sz w:val="22"/>
          <w:szCs w:val="22"/>
          <w:lang w:val="lv-LV" w:eastAsia="lv-LV" w:bidi="lo-LA"/>
        </w:rPr>
        <w:t xml:space="preserve">retendentiem, kuru </w:t>
      </w:r>
      <w:r w:rsidR="00915827">
        <w:rPr>
          <w:rFonts w:ascii="Arial" w:hAnsi="Arial" w:cs="Arial"/>
          <w:sz w:val="22"/>
          <w:szCs w:val="22"/>
          <w:lang w:val="lv-LV" w:eastAsia="lv-LV" w:bidi="lo-LA"/>
        </w:rPr>
        <w:t>cena</w:t>
      </w:r>
      <w:r w:rsidRPr="00143965">
        <w:rPr>
          <w:rFonts w:ascii="Arial" w:hAnsi="Arial" w:cs="Arial"/>
          <w:sz w:val="22"/>
          <w:szCs w:val="22"/>
          <w:lang w:val="lv-LV" w:eastAsia="lv-LV" w:bidi="lo-LA"/>
        </w:rPr>
        <w:t xml:space="preserve"> ir vienād</w:t>
      </w:r>
      <w:r w:rsidR="00915827">
        <w:rPr>
          <w:rFonts w:ascii="Arial" w:hAnsi="Arial" w:cs="Arial"/>
          <w:sz w:val="22"/>
          <w:szCs w:val="22"/>
          <w:lang w:val="lv-LV" w:eastAsia="lv-LV" w:bidi="lo-LA"/>
        </w:rPr>
        <w:t>a</w:t>
      </w:r>
      <w:r w:rsidRPr="00143965">
        <w:rPr>
          <w:rFonts w:ascii="Arial" w:hAnsi="Arial" w:cs="Arial"/>
          <w:sz w:val="22"/>
          <w:szCs w:val="22"/>
          <w:lang w:val="lv-LV" w:eastAsia="lv-LV" w:bidi="lo-LA"/>
        </w:rPr>
        <w:t>)</w:t>
      </w:r>
      <w:r w:rsidRPr="00143965">
        <w:rPr>
          <w:rFonts w:ascii="Arial" w:hAnsi="Arial" w:cs="Arial"/>
          <w:sz w:val="22"/>
          <w:szCs w:val="22"/>
          <w:lang w:val="lv-LV"/>
        </w:rPr>
        <w:t>.</w:t>
      </w:r>
    </w:p>
    <w:p w14:paraId="7E139FF6" w14:textId="77777777" w:rsidR="008B3047" w:rsidRPr="00AA64A5" w:rsidRDefault="00B131C8" w:rsidP="008B3047">
      <w:pPr>
        <w:pStyle w:val="Sarakstarindkopa"/>
        <w:numPr>
          <w:ilvl w:val="1"/>
          <w:numId w:val="8"/>
        </w:numPr>
        <w:jc w:val="both"/>
        <w:rPr>
          <w:rFonts w:ascii="Arial" w:hAnsi="Arial" w:cs="Arial"/>
          <w:b/>
          <w:sz w:val="22"/>
          <w:szCs w:val="22"/>
          <w:lang w:val="lv-LV"/>
        </w:rPr>
      </w:pPr>
      <w:r>
        <w:rPr>
          <w:rFonts w:ascii="Arial" w:hAnsi="Arial" w:cs="Arial"/>
          <w:sz w:val="22"/>
          <w:szCs w:val="22"/>
          <w:lang w:val="lv-LV"/>
        </w:rPr>
        <w:t xml:space="preserve">Sarunas un izloze tiks </w:t>
      </w:r>
      <w:r w:rsidR="008B3047" w:rsidRPr="00AA64A5">
        <w:rPr>
          <w:rFonts w:ascii="Arial" w:hAnsi="Arial" w:cs="Arial"/>
          <w:sz w:val="22"/>
          <w:szCs w:val="22"/>
          <w:lang w:val="lv-LV"/>
        </w:rPr>
        <w:t>protokolētas.</w:t>
      </w:r>
    </w:p>
    <w:p w14:paraId="51EC91BC" w14:textId="77777777" w:rsidR="00187E81" w:rsidRPr="00F24DCE" w:rsidRDefault="008B3047" w:rsidP="00187E81">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Iepirkuma ietvaros var tikt </w:t>
      </w:r>
      <w:r w:rsidR="00B131C8">
        <w:rPr>
          <w:rFonts w:ascii="Arial" w:hAnsi="Arial" w:cs="Arial"/>
          <w:sz w:val="22"/>
          <w:szCs w:val="22"/>
          <w:lang w:val="lv-LV"/>
        </w:rPr>
        <w:t>noteiktas</w:t>
      </w:r>
      <w:r w:rsidRPr="00AA64A5">
        <w:rPr>
          <w:rFonts w:ascii="Arial" w:hAnsi="Arial" w:cs="Arial"/>
          <w:sz w:val="22"/>
          <w:szCs w:val="22"/>
          <w:lang w:val="lv-LV"/>
        </w:rPr>
        <w:t xml:space="preserve"> atkārtota piedāvājumu</w:t>
      </w:r>
      <w:r w:rsidR="00B131C8">
        <w:rPr>
          <w:rFonts w:ascii="Arial" w:hAnsi="Arial" w:cs="Arial"/>
          <w:sz w:val="22"/>
          <w:szCs w:val="22"/>
          <w:lang w:val="lv-LV"/>
        </w:rPr>
        <w:t xml:space="preserve"> un/vai Finanšu piedāvājumu</w:t>
      </w:r>
      <w:r w:rsidRPr="00AA64A5">
        <w:rPr>
          <w:rFonts w:ascii="Arial" w:hAnsi="Arial" w:cs="Arial"/>
          <w:sz w:val="22"/>
          <w:szCs w:val="22"/>
          <w:lang w:val="lv-LV"/>
        </w:rPr>
        <w:t xml:space="preserve"> iesniegšana. Šajā gadījumā iesniegto piedāvājumu atvēršana</w:t>
      </w:r>
      <w:r w:rsidR="00B131C8">
        <w:rPr>
          <w:rFonts w:ascii="Arial" w:hAnsi="Arial" w:cs="Arial"/>
          <w:sz w:val="22"/>
          <w:szCs w:val="22"/>
          <w:lang w:val="lv-LV"/>
        </w:rPr>
        <w:t xml:space="preserve"> </w:t>
      </w:r>
      <w:r w:rsidR="00B131C8" w:rsidRPr="00143965">
        <w:rPr>
          <w:rFonts w:ascii="Arial" w:hAnsi="Arial" w:cs="Arial"/>
          <w:sz w:val="22"/>
          <w:szCs w:val="22"/>
          <w:lang w:val="lv-LV"/>
        </w:rPr>
        <w:t>nav atklāta.</w:t>
      </w:r>
      <w:r w:rsidR="00B131C8" w:rsidRPr="00687C3B">
        <w:rPr>
          <w:rStyle w:val="Vresatsauce"/>
          <w:rFonts w:ascii="Arial" w:hAnsi="Arial" w:cs="Arial"/>
          <w:sz w:val="22"/>
          <w:szCs w:val="22"/>
          <w:lang w:val="lv-LV"/>
        </w:rPr>
        <w:footnoteReference w:id="9"/>
      </w:r>
    </w:p>
    <w:p w14:paraId="7B9FAC64" w14:textId="77777777" w:rsidR="00F24DCE" w:rsidRPr="007E21ED" w:rsidRDefault="00F24DCE" w:rsidP="00F24DCE">
      <w:pPr>
        <w:pStyle w:val="Sarakstarindkopa"/>
        <w:ind w:left="360"/>
        <w:jc w:val="both"/>
        <w:rPr>
          <w:rFonts w:ascii="Arial" w:hAnsi="Arial" w:cs="Arial"/>
          <w:b/>
          <w:sz w:val="22"/>
          <w:szCs w:val="22"/>
          <w:lang w:val="lv-LV"/>
        </w:rPr>
      </w:pPr>
    </w:p>
    <w:p w14:paraId="37A56307" w14:textId="77777777" w:rsidR="00551763" w:rsidRDefault="00551763" w:rsidP="008B3047">
      <w:pPr>
        <w:numPr>
          <w:ilvl w:val="0"/>
          <w:numId w:val="8"/>
        </w:numPr>
        <w:jc w:val="center"/>
        <w:rPr>
          <w:rFonts w:ascii="Arial" w:hAnsi="Arial" w:cs="Arial"/>
          <w:b/>
          <w:caps/>
          <w:sz w:val="22"/>
          <w:szCs w:val="22"/>
          <w:lang w:val="lv-LV"/>
        </w:rPr>
      </w:pPr>
      <w:r>
        <w:rPr>
          <w:rFonts w:ascii="Arial" w:hAnsi="Arial" w:cs="Arial"/>
          <w:b/>
          <w:caps/>
          <w:sz w:val="22"/>
          <w:szCs w:val="22"/>
          <w:lang w:val="lv-LV"/>
        </w:rPr>
        <w:t>lēmuma pieņemšana</w:t>
      </w:r>
    </w:p>
    <w:p w14:paraId="5ED4D031" w14:textId="77777777" w:rsidR="007E21ED" w:rsidRPr="007E21ED" w:rsidRDefault="007E21ED" w:rsidP="007E21ED">
      <w:pPr>
        <w:ind w:left="360"/>
        <w:rPr>
          <w:rFonts w:ascii="Arial" w:hAnsi="Arial" w:cs="Arial"/>
          <w:b/>
          <w:caps/>
          <w:sz w:val="22"/>
          <w:szCs w:val="22"/>
          <w:lang w:val="lv-LV"/>
        </w:rPr>
      </w:pPr>
    </w:p>
    <w:p w14:paraId="2543E109" w14:textId="77777777" w:rsidR="00551763" w:rsidRPr="00CF00A7" w:rsidRDefault="00551763" w:rsidP="00551763">
      <w:pPr>
        <w:pStyle w:val="Sarakstarindkopa"/>
        <w:numPr>
          <w:ilvl w:val="1"/>
          <w:numId w:val="8"/>
        </w:numPr>
        <w:jc w:val="both"/>
        <w:rPr>
          <w:rFonts w:ascii="Arial" w:hAnsi="Arial" w:cs="Arial"/>
          <w:b/>
          <w:sz w:val="22"/>
          <w:szCs w:val="22"/>
          <w:lang w:val="lv-LV"/>
        </w:rPr>
      </w:pPr>
      <w:r w:rsidRPr="00CF00A7">
        <w:rPr>
          <w:rFonts w:ascii="Arial" w:hAnsi="Arial" w:cs="Arial"/>
          <w:sz w:val="22"/>
          <w:szCs w:val="22"/>
          <w:u w:val="single"/>
          <w:lang w:val="lv-LV"/>
        </w:rPr>
        <w:t xml:space="preserve">Pēc piedāvājumu pārbaudes </w:t>
      </w:r>
      <w:r w:rsidR="00A1717A">
        <w:rPr>
          <w:rFonts w:ascii="Arial" w:hAnsi="Arial" w:cs="Arial"/>
          <w:sz w:val="22"/>
          <w:szCs w:val="22"/>
          <w:u w:val="single"/>
          <w:lang w:val="lv-LV"/>
        </w:rPr>
        <w:t>K</w:t>
      </w:r>
      <w:r w:rsidRPr="00CF00A7">
        <w:rPr>
          <w:rFonts w:ascii="Arial" w:hAnsi="Arial" w:cs="Arial"/>
          <w:sz w:val="22"/>
          <w:szCs w:val="22"/>
          <w:u w:val="single"/>
          <w:lang w:val="lv-LV"/>
        </w:rPr>
        <w:t>omisija izvēlas uzvarētāju,</w:t>
      </w:r>
      <w:r>
        <w:rPr>
          <w:rFonts w:ascii="Arial" w:hAnsi="Arial" w:cs="Arial"/>
          <w:sz w:val="22"/>
          <w:szCs w:val="22"/>
          <w:u w:val="single"/>
          <w:lang w:val="lv-LV"/>
        </w:rPr>
        <w:t xml:space="preserve"> kurš</w:t>
      </w:r>
      <w:r w:rsidRPr="00CF00A7">
        <w:rPr>
          <w:rFonts w:ascii="Arial" w:hAnsi="Arial" w:cs="Arial"/>
          <w:sz w:val="22"/>
          <w:szCs w:val="22"/>
          <w:u w:val="single"/>
          <w:lang w:val="lv-LV"/>
        </w:rPr>
        <w:t xml:space="preserve"> iesniedzis </w:t>
      </w:r>
      <w:r w:rsidR="00E934EC">
        <w:rPr>
          <w:rFonts w:ascii="Arial" w:hAnsi="Arial" w:cs="Arial"/>
          <w:sz w:val="22"/>
          <w:szCs w:val="22"/>
          <w:u w:val="single"/>
          <w:lang w:val="lv-LV"/>
        </w:rPr>
        <w:t>N</w:t>
      </w:r>
      <w:r w:rsidRPr="00CF00A7">
        <w:rPr>
          <w:rFonts w:ascii="Arial" w:hAnsi="Arial" w:cs="Arial"/>
          <w:sz w:val="22"/>
          <w:szCs w:val="22"/>
          <w:u w:val="single"/>
          <w:lang w:val="lv-LV"/>
        </w:rPr>
        <w:t xml:space="preserve">olikuma prasībām atbilstošu piedāvājumu un </w:t>
      </w:r>
      <w:r>
        <w:rPr>
          <w:rFonts w:ascii="Arial" w:hAnsi="Arial" w:cs="Arial"/>
          <w:sz w:val="22"/>
          <w:szCs w:val="22"/>
          <w:u w:val="single"/>
          <w:lang w:val="lv-LV"/>
        </w:rPr>
        <w:t xml:space="preserve">kura piedāvājums </w:t>
      </w:r>
      <w:r w:rsidRPr="00CF00A7">
        <w:rPr>
          <w:rFonts w:ascii="Arial" w:hAnsi="Arial" w:cs="Arial"/>
          <w:sz w:val="22"/>
          <w:szCs w:val="22"/>
          <w:u w:val="single"/>
          <w:lang w:val="lv-LV"/>
        </w:rPr>
        <w:t xml:space="preserve">arī atzīts par visizdevīgāko saskaņā ar </w:t>
      </w:r>
      <w:r w:rsidR="00E934EC">
        <w:rPr>
          <w:rFonts w:ascii="Arial" w:hAnsi="Arial" w:cs="Arial"/>
          <w:sz w:val="22"/>
          <w:szCs w:val="22"/>
          <w:u w:val="single"/>
          <w:lang w:val="lv-LV"/>
        </w:rPr>
        <w:t>N</w:t>
      </w:r>
      <w:r w:rsidRPr="00CF00A7">
        <w:rPr>
          <w:rFonts w:ascii="Arial" w:hAnsi="Arial" w:cs="Arial"/>
          <w:sz w:val="22"/>
          <w:szCs w:val="22"/>
          <w:u w:val="single"/>
          <w:lang w:val="lv-LV"/>
        </w:rPr>
        <w:t>olikuma 4.1.</w:t>
      </w:r>
      <w:r w:rsidR="007E21ED">
        <w:rPr>
          <w:rFonts w:ascii="Arial" w:hAnsi="Arial" w:cs="Arial"/>
          <w:sz w:val="22"/>
          <w:szCs w:val="22"/>
          <w:u w:val="single"/>
          <w:lang w:val="lv-LV"/>
        </w:rPr>
        <w:t xml:space="preserve"> </w:t>
      </w:r>
      <w:r w:rsidRPr="00CF00A7">
        <w:rPr>
          <w:rFonts w:ascii="Arial" w:hAnsi="Arial" w:cs="Arial"/>
          <w:sz w:val="22"/>
          <w:szCs w:val="22"/>
          <w:u w:val="single"/>
          <w:lang w:val="lv-LV"/>
        </w:rPr>
        <w:t>punktā noteikto izvēles kritēriju</w:t>
      </w:r>
      <w:r>
        <w:rPr>
          <w:rFonts w:ascii="Arial" w:hAnsi="Arial" w:cs="Arial"/>
          <w:sz w:val="22"/>
          <w:szCs w:val="22"/>
          <w:lang w:val="lv-LV"/>
        </w:rPr>
        <w:t>.</w:t>
      </w:r>
    </w:p>
    <w:p w14:paraId="381CEC10" w14:textId="77777777" w:rsidR="00551763" w:rsidRPr="00CF00A7" w:rsidRDefault="00551763" w:rsidP="00551763">
      <w:pPr>
        <w:pStyle w:val="Sarakstarindkopa"/>
        <w:numPr>
          <w:ilvl w:val="1"/>
          <w:numId w:val="8"/>
        </w:numPr>
        <w:jc w:val="both"/>
        <w:rPr>
          <w:rFonts w:ascii="Arial" w:hAnsi="Arial" w:cs="Arial"/>
          <w:b/>
          <w:sz w:val="22"/>
          <w:szCs w:val="22"/>
          <w:lang w:val="lv-LV"/>
        </w:rPr>
      </w:pPr>
      <w:r w:rsidRPr="00CF00A7">
        <w:rPr>
          <w:rFonts w:ascii="Arial" w:hAnsi="Arial" w:cs="Arial"/>
          <w:sz w:val="22"/>
          <w:szCs w:val="22"/>
          <w:lang w:val="lv-LV"/>
        </w:rPr>
        <w:t xml:space="preserve">Ja </w:t>
      </w:r>
      <w:r w:rsidR="004B5C39">
        <w:rPr>
          <w:rFonts w:ascii="Arial" w:hAnsi="Arial" w:cs="Arial"/>
          <w:sz w:val="22"/>
          <w:szCs w:val="22"/>
          <w:lang w:val="lv-LV"/>
        </w:rPr>
        <w:t>S</w:t>
      </w:r>
      <w:r w:rsidRPr="00CF00A7">
        <w:rPr>
          <w:rFonts w:ascii="Arial" w:hAnsi="Arial" w:cs="Arial"/>
          <w:sz w:val="22"/>
          <w:szCs w:val="22"/>
          <w:lang w:val="lv-LV"/>
        </w:rPr>
        <w:t xml:space="preserve">arunu procedūrā nav iesniegti piedāvājumi vai, ja iesniegtie piedāvājumi neatbilst </w:t>
      </w:r>
      <w:r w:rsidR="004B5C39">
        <w:rPr>
          <w:rFonts w:ascii="Arial" w:hAnsi="Arial" w:cs="Arial"/>
          <w:sz w:val="22"/>
          <w:szCs w:val="22"/>
          <w:lang w:val="lv-LV"/>
        </w:rPr>
        <w:t>S</w:t>
      </w:r>
      <w:r w:rsidRPr="00CF00A7">
        <w:rPr>
          <w:rFonts w:ascii="Arial" w:hAnsi="Arial" w:cs="Arial"/>
          <w:sz w:val="22"/>
          <w:szCs w:val="22"/>
          <w:lang w:val="lv-LV"/>
        </w:rPr>
        <w:t xml:space="preserve">arunu procedūras dokumentos noteiktajām prasībām, </w:t>
      </w:r>
      <w:r w:rsidR="00A1717A">
        <w:rPr>
          <w:rFonts w:ascii="Arial" w:hAnsi="Arial" w:cs="Arial"/>
          <w:sz w:val="22"/>
          <w:szCs w:val="22"/>
          <w:lang w:val="lv-LV"/>
        </w:rPr>
        <w:t>K</w:t>
      </w:r>
      <w:r w:rsidRPr="00CF00A7">
        <w:rPr>
          <w:rFonts w:ascii="Arial" w:hAnsi="Arial" w:cs="Arial"/>
          <w:sz w:val="22"/>
          <w:szCs w:val="22"/>
          <w:lang w:val="lv-LV"/>
        </w:rPr>
        <w:t xml:space="preserve">omisija pieņem lēmumu izbeigt vai pārtraukt </w:t>
      </w:r>
      <w:r w:rsidR="004B5C39">
        <w:rPr>
          <w:rFonts w:ascii="Arial" w:hAnsi="Arial" w:cs="Arial"/>
          <w:sz w:val="22"/>
          <w:szCs w:val="22"/>
          <w:lang w:val="lv-LV"/>
        </w:rPr>
        <w:t>S</w:t>
      </w:r>
      <w:r w:rsidRPr="00CF00A7">
        <w:rPr>
          <w:rFonts w:ascii="Arial" w:hAnsi="Arial" w:cs="Arial"/>
          <w:sz w:val="22"/>
          <w:szCs w:val="22"/>
          <w:lang w:val="lv-LV"/>
        </w:rPr>
        <w:t>arunu procedūru.</w:t>
      </w:r>
    </w:p>
    <w:p w14:paraId="4898FAD4" w14:textId="77777777" w:rsidR="00551763" w:rsidRPr="00CF00A7" w:rsidRDefault="00551763" w:rsidP="00551763">
      <w:pPr>
        <w:pStyle w:val="Sarakstarindkopa"/>
        <w:numPr>
          <w:ilvl w:val="1"/>
          <w:numId w:val="8"/>
        </w:numPr>
        <w:jc w:val="both"/>
        <w:rPr>
          <w:rFonts w:ascii="Arial" w:hAnsi="Arial" w:cs="Arial"/>
          <w:b/>
          <w:sz w:val="22"/>
          <w:szCs w:val="22"/>
          <w:lang w:val="lv-LV"/>
        </w:rPr>
      </w:pPr>
      <w:r w:rsidRPr="00CF00A7">
        <w:rPr>
          <w:rFonts w:ascii="Arial" w:hAnsi="Arial" w:cs="Arial"/>
          <w:sz w:val="22"/>
          <w:szCs w:val="22"/>
          <w:lang w:val="lv-LV"/>
        </w:rPr>
        <w:t xml:space="preserve">Komisija ir tiesīga jebkurā brīdī izbeigt vai pārtraukt </w:t>
      </w:r>
      <w:r w:rsidR="004B5C39">
        <w:rPr>
          <w:rFonts w:ascii="Arial" w:hAnsi="Arial" w:cs="Arial"/>
          <w:sz w:val="22"/>
          <w:szCs w:val="22"/>
          <w:lang w:val="lv-LV"/>
        </w:rPr>
        <w:t>S</w:t>
      </w:r>
      <w:r w:rsidRPr="00CF00A7">
        <w:rPr>
          <w:rFonts w:ascii="Arial" w:hAnsi="Arial" w:cs="Arial"/>
          <w:sz w:val="22"/>
          <w:szCs w:val="22"/>
          <w:lang w:val="lv-LV"/>
        </w:rPr>
        <w:t>arunu procedūru, ja tam ir objektīvs pamatojums.</w:t>
      </w:r>
    </w:p>
    <w:p w14:paraId="2FDB68C4" w14:textId="77777777" w:rsidR="00551763" w:rsidRPr="00CF00A7" w:rsidRDefault="00551763" w:rsidP="00551763">
      <w:pPr>
        <w:pStyle w:val="Sarakstarindkopa"/>
        <w:numPr>
          <w:ilvl w:val="1"/>
          <w:numId w:val="8"/>
        </w:numPr>
        <w:jc w:val="both"/>
        <w:rPr>
          <w:rFonts w:ascii="Arial" w:hAnsi="Arial" w:cs="Arial"/>
          <w:b/>
          <w:sz w:val="22"/>
          <w:szCs w:val="22"/>
          <w:lang w:val="lv-LV"/>
        </w:rPr>
      </w:pPr>
      <w:r w:rsidRPr="00CF00A7">
        <w:rPr>
          <w:rFonts w:ascii="Arial" w:hAnsi="Arial" w:cs="Arial"/>
          <w:sz w:val="22"/>
          <w:szCs w:val="22"/>
          <w:lang w:val="lv-LV"/>
        </w:rPr>
        <w:t xml:space="preserve">Ja </w:t>
      </w:r>
      <w:r w:rsidR="004B5C39">
        <w:rPr>
          <w:rFonts w:ascii="Arial" w:hAnsi="Arial" w:cs="Arial"/>
          <w:sz w:val="22"/>
          <w:szCs w:val="22"/>
          <w:lang w:val="lv-LV"/>
        </w:rPr>
        <w:t>S</w:t>
      </w:r>
      <w:r w:rsidRPr="00CF00A7">
        <w:rPr>
          <w:rFonts w:ascii="Arial" w:hAnsi="Arial" w:cs="Arial"/>
          <w:sz w:val="22"/>
          <w:szCs w:val="22"/>
          <w:lang w:val="lv-LV"/>
        </w:rPr>
        <w:t xml:space="preserve">arunu procedūrā iesniegts viens piedāvājums, </w:t>
      </w:r>
      <w:r w:rsidR="00A1717A">
        <w:rPr>
          <w:rFonts w:ascii="Arial" w:hAnsi="Arial" w:cs="Arial"/>
          <w:sz w:val="22"/>
          <w:szCs w:val="22"/>
          <w:lang w:val="lv-LV"/>
        </w:rPr>
        <w:t>K</w:t>
      </w:r>
      <w:r w:rsidRPr="00CF00A7">
        <w:rPr>
          <w:rFonts w:ascii="Arial" w:hAnsi="Arial" w:cs="Arial"/>
          <w:sz w:val="22"/>
          <w:szCs w:val="22"/>
          <w:lang w:val="lv-LV"/>
        </w:rPr>
        <w:t xml:space="preserve">omisija lemj, vai tas atbilst </w:t>
      </w:r>
      <w:r w:rsidR="00E934EC">
        <w:rPr>
          <w:rFonts w:ascii="Arial" w:hAnsi="Arial" w:cs="Arial"/>
          <w:sz w:val="22"/>
          <w:szCs w:val="22"/>
          <w:lang w:val="lv-LV"/>
        </w:rPr>
        <w:t>N</w:t>
      </w:r>
      <w:r w:rsidRPr="00CF00A7">
        <w:rPr>
          <w:rFonts w:ascii="Arial" w:hAnsi="Arial" w:cs="Arial"/>
          <w:sz w:val="22"/>
          <w:szCs w:val="22"/>
          <w:lang w:val="lv-LV"/>
        </w:rPr>
        <w:t xml:space="preserve">olikuma prasībām, vai tas ir izdevīgs un vai attiecīgo </w:t>
      </w:r>
      <w:r w:rsidR="007E38DB">
        <w:rPr>
          <w:rFonts w:ascii="Arial" w:hAnsi="Arial" w:cs="Arial"/>
          <w:sz w:val="22"/>
          <w:szCs w:val="22"/>
          <w:lang w:val="lv-LV"/>
        </w:rPr>
        <w:t>P</w:t>
      </w:r>
      <w:r w:rsidRPr="00CF00A7">
        <w:rPr>
          <w:rFonts w:ascii="Arial" w:hAnsi="Arial" w:cs="Arial"/>
          <w:sz w:val="22"/>
          <w:szCs w:val="22"/>
          <w:lang w:val="lv-LV"/>
        </w:rPr>
        <w:t xml:space="preserve">retendentu var atzīt par uzvarētāju </w:t>
      </w:r>
      <w:r w:rsidR="004B5C39">
        <w:rPr>
          <w:rFonts w:ascii="Arial" w:hAnsi="Arial" w:cs="Arial"/>
          <w:sz w:val="22"/>
          <w:szCs w:val="22"/>
          <w:lang w:val="lv-LV"/>
        </w:rPr>
        <w:t>S</w:t>
      </w:r>
      <w:r w:rsidRPr="00CF00A7">
        <w:rPr>
          <w:rFonts w:ascii="Arial" w:hAnsi="Arial" w:cs="Arial"/>
          <w:sz w:val="22"/>
          <w:szCs w:val="22"/>
          <w:lang w:val="lv-LV"/>
        </w:rPr>
        <w:t>arunu procedūrā.</w:t>
      </w:r>
    </w:p>
    <w:p w14:paraId="0F4EE133" w14:textId="77777777" w:rsidR="00551763" w:rsidRPr="00CF00A7" w:rsidRDefault="00551763" w:rsidP="00551763">
      <w:pPr>
        <w:pStyle w:val="Sarakstarindkopa"/>
        <w:numPr>
          <w:ilvl w:val="1"/>
          <w:numId w:val="8"/>
        </w:numPr>
        <w:jc w:val="both"/>
        <w:rPr>
          <w:rFonts w:ascii="Arial" w:hAnsi="Arial" w:cs="Arial"/>
          <w:b/>
          <w:sz w:val="22"/>
          <w:szCs w:val="22"/>
          <w:lang w:val="lv-LV"/>
        </w:rPr>
      </w:pPr>
      <w:r w:rsidRPr="00CF00A7">
        <w:rPr>
          <w:rFonts w:ascii="Arial" w:hAnsi="Arial" w:cs="Arial"/>
          <w:sz w:val="22"/>
          <w:szCs w:val="22"/>
          <w:lang w:val="lv-LV"/>
        </w:rPr>
        <w:t xml:space="preserve">Pēc piedāvājuma pārbaudes </w:t>
      </w:r>
      <w:r w:rsidRPr="00CF00A7">
        <w:rPr>
          <w:rFonts w:ascii="Arial" w:hAnsi="Arial" w:cs="Arial"/>
          <w:i/>
          <w:sz w:val="22"/>
          <w:szCs w:val="22"/>
          <w:lang w:val="lv-LV"/>
        </w:rPr>
        <w:t xml:space="preserve">(un sarunām, ja nepieciešams) </w:t>
      </w:r>
      <w:r w:rsidR="00A1717A">
        <w:rPr>
          <w:rFonts w:ascii="Arial" w:hAnsi="Arial" w:cs="Arial"/>
          <w:sz w:val="22"/>
          <w:szCs w:val="22"/>
          <w:lang w:val="lv-LV"/>
        </w:rPr>
        <w:t>K</w:t>
      </w:r>
      <w:r w:rsidRPr="00CF00A7">
        <w:rPr>
          <w:rFonts w:ascii="Arial" w:hAnsi="Arial" w:cs="Arial"/>
          <w:sz w:val="22"/>
          <w:szCs w:val="22"/>
          <w:lang w:val="lv-LV"/>
        </w:rPr>
        <w:t xml:space="preserve">omisija pieņem lēmumu par </w:t>
      </w:r>
      <w:r w:rsidR="004B5C39">
        <w:rPr>
          <w:rFonts w:ascii="Arial" w:hAnsi="Arial" w:cs="Arial"/>
          <w:sz w:val="22"/>
          <w:szCs w:val="22"/>
          <w:lang w:val="lv-LV"/>
        </w:rPr>
        <w:t>S</w:t>
      </w:r>
      <w:r w:rsidRPr="00CF00A7">
        <w:rPr>
          <w:rFonts w:ascii="Arial" w:hAnsi="Arial" w:cs="Arial"/>
          <w:sz w:val="22"/>
          <w:szCs w:val="22"/>
          <w:lang w:val="lv-LV"/>
        </w:rPr>
        <w:t xml:space="preserve">arunu procedūras rezultātiem, tai skaitā, </w:t>
      </w:r>
      <w:r w:rsidR="004B5C39">
        <w:rPr>
          <w:rFonts w:ascii="Arial" w:hAnsi="Arial" w:cs="Arial"/>
          <w:sz w:val="22"/>
          <w:szCs w:val="22"/>
          <w:lang w:val="lv-LV"/>
        </w:rPr>
        <w:t>S</w:t>
      </w:r>
      <w:r w:rsidRPr="00CF00A7">
        <w:rPr>
          <w:rFonts w:ascii="Arial" w:hAnsi="Arial" w:cs="Arial"/>
          <w:sz w:val="22"/>
          <w:szCs w:val="22"/>
          <w:lang w:val="lv-LV"/>
        </w:rPr>
        <w:t>arunu procedūras izbeigšanu/pārtraukšanu.</w:t>
      </w:r>
    </w:p>
    <w:p w14:paraId="60222BA1" w14:textId="77777777" w:rsidR="00551763" w:rsidRPr="007E21ED" w:rsidRDefault="00551763" w:rsidP="00551763">
      <w:pPr>
        <w:pStyle w:val="Sarakstarindkopa"/>
        <w:numPr>
          <w:ilvl w:val="1"/>
          <w:numId w:val="8"/>
        </w:numPr>
        <w:jc w:val="both"/>
        <w:rPr>
          <w:rFonts w:ascii="Arial" w:hAnsi="Arial" w:cs="Arial"/>
          <w:b/>
          <w:sz w:val="22"/>
          <w:szCs w:val="22"/>
          <w:lang w:val="lv-LV"/>
        </w:rPr>
      </w:pPr>
      <w:r w:rsidRPr="007E21ED">
        <w:rPr>
          <w:rFonts w:ascii="Arial" w:hAnsi="Arial" w:cs="Arial"/>
          <w:sz w:val="22"/>
          <w:szCs w:val="22"/>
          <w:lang w:val="lv-LV"/>
        </w:rPr>
        <w:t>Pircēja va</w:t>
      </w:r>
      <w:r w:rsidRPr="00CF00A7">
        <w:rPr>
          <w:rFonts w:ascii="Arial" w:hAnsi="Arial" w:cs="Arial"/>
          <w:sz w:val="22"/>
          <w:szCs w:val="22"/>
          <w:lang w:val="lv-LV"/>
        </w:rPr>
        <w:t xml:space="preserve">ldes galīgā lēmuma par </w:t>
      </w:r>
      <w:r w:rsidR="004B5C39">
        <w:rPr>
          <w:rFonts w:ascii="Arial" w:hAnsi="Arial" w:cs="Arial"/>
          <w:sz w:val="22"/>
          <w:szCs w:val="22"/>
          <w:lang w:val="lv-LV"/>
        </w:rPr>
        <w:t>S</w:t>
      </w:r>
      <w:r w:rsidRPr="00CF00A7">
        <w:rPr>
          <w:rFonts w:ascii="Arial" w:hAnsi="Arial" w:cs="Arial"/>
          <w:sz w:val="22"/>
          <w:szCs w:val="22"/>
          <w:lang w:val="lv-LV"/>
        </w:rPr>
        <w:t xml:space="preserve">arunu procedūras rezultātu un līguma noslēgšanu pieņemšana iekšējos normatīvajos aktos noteiktajā kārtībā ir pamats līguma noslēgšanai ar </w:t>
      </w:r>
      <w:r w:rsidR="004B5C39">
        <w:rPr>
          <w:rFonts w:ascii="Arial" w:hAnsi="Arial" w:cs="Arial"/>
          <w:sz w:val="22"/>
          <w:szCs w:val="22"/>
          <w:lang w:val="lv-LV"/>
        </w:rPr>
        <w:t>S</w:t>
      </w:r>
      <w:r w:rsidRPr="00CF00A7">
        <w:rPr>
          <w:rFonts w:ascii="Arial" w:hAnsi="Arial" w:cs="Arial"/>
          <w:sz w:val="22"/>
          <w:szCs w:val="22"/>
          <w:lang w:val="lv-LV"/>
        </w:rPr>
        <w:t>arunu procedūras uzvarētāju.</w:t>
      </w:r>
    </w:p>
    <w:p w14:paraId="19F0B1FB" w14:textId="77777777" w:rsidR="00551763" w:rsidRPr="007E21ED" w:rsidRDefault="00551763" w:rsidP="007E21ED">
      <w:pPr>
        <w:jc w:val="both"/>
        <w:rPr>
          <w:rFonts w:ascii="Arial" w:hAnsi="Arial" w:cs="Arial"/>
          <w:b/>
          <w:sz w:val="22"/>
          <w:szCs w:val="22"/>
          <w:lang w:val="lv-LV"/>
        </w:rPr>
      </w:pPr>
    </w:p>
    <w:p w14:paraId="41E8B2A4"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sz w:val="22"/>
          <w:szCs w:val="22"/>
          <w:lang w:val="lv-LV"/>
        </w:rPr>
        <w:t>SARUNU PROCEDŪRAS REZULTĀTU PAZIŅOŠANA UN IEPIRKUMA LĪGUMA NOSLĒGŠANA</w:t>
      </w:r>
    </w:p>
    <w:p w14:paraId="171A09DC" w14:textId="77777777" w:rsidR="008B3047" w:rsidRPr="00AA64A5" w:rsidRDefault="008B3047" w:rsidP="008B3047">
      <w:pPr>
        <w:jc w:val="both"/>
        <w:rPr>
          <w:rFonts w:ascii="Arial" w:hAnsi="Arial" w:cs="Arial"/>
          <w:b/>
          <w:sz w:val="22"/>
          <w:szCs w:val="22"/>
          <w:lang w:val="lv-LV"/>
        </w:rPr>
      </w:pPr>
    </w:p>
    <w:p w14:paraId="5CF8ECF3" w14:textId="77777777" w:rsidR="008B3047" w:rsidRPr="00AA64A5" w:rsidRDefault="00551763" w:rsidP="008B3047">
      <w:pPr>
        <w:pStyle w:val="Sarakstarindkopa"/>
        <w:numPr>
          <w:ilvl w:val="1"/>
          <w:numId w:val="8"/>
        </w:numPr>
        <w:jc w:val="both"/>
        <w:rPr>
          <w:rFonts w:ascii="Arial" w:hAnsi="Arial" w:cs="Arial"/>
          <w:b/>
          <w:sz w:val="22"/>
          <w:szCs w:val="22"/>
          <w:lang w:val="lv-LV"/>
        </w:rPr>
      </w:pPr>
      <w:r>
        <w:rPr>
          <w:rFonts w:ascii="Arial" w:hAnsi="Arial" w:cs="Arial"/>
          <w:sz w:val="22"/>
          <w:szCs w:val="22"/>
          <w:lang w:val="lv-LV"/>
        </w:rPr>
        <w:t>Pircējs</w:t>
      </w:r>
      <w:r w:rsidRPr="00AA64A5">
        <w:rPr>
          <w:rFonts w:ascii="Arial" w:hAnsi="Arial" w:cs="Arial"/>
          <w:sz w:val="22"/>
          <w:szCs w:val="22"/>
          <w:lang w:val="lv-LV"/>
        </w:rPr>
        <w:t xml:space="preserve"> </w:t>
      </w:r>
      <w:r w:rsidR="008B3047" w:rsidRPr="00AA64A5">
        <w:rPr>
          <w:rFonts w:ascii="Arial" w:hAnsi="Arial" w:cs="Arial"/>
          <w:sz w:val="22"/>
          <w:szCs w:val="22"/>
          <w:lang w:val="lv-LV"/>
        </w:rPr>
        <w:t xml:space="preserve">5 (piecu) darba dienu laikā pēc lēmuma pieņemšanas rakstiski informē visus </w:t>
      </w:r>
      <w:r w:rsidR="007E38DB">
        <w:rPr>
          <w:rFonts w:ascii="Arial" w:hAnsi="Arial" w:cs="Arial"/>
          <w:sz w:val="22"/>
          <w:szCs w:val="22"/>
          <w:lang w:val="lv-LV"/>
        </w:rPr>
        <w:t>P</w:t>
      </w:r>
      <w:r w:rsidR="008B3047" w:rsidRPr="00AA64A5">
        <w:rPr>
          <w:rFonts w:ascii="Arial" w:hAnsi="Arial" w:cs="Arial"/>
          <w:sz w:val="22"/>
          <w:szCs w:val="22"/>
          <w:lang w:val="lv-LV"/>
        </w:rPr>
        <w:t xml:space="preserve">retendentus par </w:t>
      </w:r>
      <w:r w:rsidR="004B5C39">
        <w:rPr>
          <w:rFonts w:ascii="Arial" w:hAnsi="Arial" w:cs="Arial"/>
          <w:sz w:val="22"/>
          <w:szCs w:val="22"/>
          <w:lang w:val="lv-LV"/>
        </w:rPr>
        <w:t>S</w:t>
      </w:r>
      <w:r w:rsidR="008B3047" w:rsidRPr="00AA64A5">
        <w:rPr>
          <w:rFonts w:ascii="Arial" w:hAnsi="Arial" w:cs="Arial"/>
          <w:sz w:val="22"/>
          <w:szCs w:val="22"/>
          <w:lang w:val="lv-LV"/>
        </w:rPr>
        <w:t xml:space="preserve">arunu procedūras rezultātiem. Gadījumā, ja </w:t>
      </w:r>
      <w:r w:rsidR="004B5C39">
        <w:rPr>
          <w:rFonts w:ascii="Arial" w:hAnsi="Arial" w:cs="Arial"/>
          <w:sz w:val="22"/>
          <w:szCs w:val="22"/>
          <w:lang w:val="lv-LV"/>
        </w:rPr>
        <w:t>S</w:t>
      </w:r>
      <w:r w:rsidR="008B3047" w:rsidRPr="00AA64A5">
        <w:rPr>
          <w:rFonts w:ascii="Arial" w:hAnsi="Arial" w:cs="Arial"/>
          <w:sz w:val="22"/>
          <w:szCs w:val="22"/>
          <w:lang w:val="lv-LV"/>
        </w:rPr>
        <w:t xml:space="preserve">arunu procedūra tika </w:t>
      </w:r>
      <w:r w:rsidR="008B3047" w:rsidRPr="00AA64A5">
        <w:rPr>
          <w:rFonts w:ascii="Arial" w:hAnsi="Arial" w:cs="Arial"/>
          <w:sz w:val="22"/>
          <w:szCs w:val="22"/>
          <w:lang w:val="lv-LV"/>
        </w:rPr>
        <w:lastRenderedPageBreak/>
        <w:t xml:space="preserve">izbeigta vai pārtraukta, </w:t>
      </w:r>
      <w:r w:rsidR="00DA07DB">
        <w:rPr>
          <w:rFonts w:ascii="Arial" w:hAnsi="Arial" w:cs="Arial"/>
          <w:sz w:val="22"/>
          <w:szCs w:val="22"/>
          <w:lang w:val="lv-LV"/>
        </w:rPr>
        <w:t>Pircējs</w:t>
      </w:r>
      <w:r w:rsidR="00DA07DB" w:rsidRPr="00AA64A5">
        <w:rPr>
          <w:rFonts w:ascii="Arial" w:hAnsi="Arial" w:cs="Arial"/>
          <w:sz w:val="22"/>
          <w:szCs w:val="22"/>
          <w:lang w:val="lv-LV"/>
        </w:rPr>
        <w:t xml:space="preserve"> </w:t>
      </w:r>
      <w:r w:rsidR="008B3047" w:rsidRPr="00AA64A5">
        <w:rPr>
          <w:rFonts w:ascii="Arial" w:hAnsi="Arial" w:cs="Arial"/>
          <w:sz w:val="22"/>
          <w:szCs w:val="22"/>
          <w:lang w:val="lv-LV"/>
        </w:rPr>
        <w:t xml:space="preserve">vienlaikus informē visus </w:t>
      </w:r>
      <w:r w:rsidR="007E38DB">
        <w:rPr>
          <w:rFonts w:ascii="Arial" w:hAnsi="Arial" w:cs="Arial"/>
          <w:sz w:val="22"/>
          <w:szCs w:val="22"/>
          <w:lang w:val="lv-LV"/>
        </w:rPr>
        <w:t>P</w:t>
      </w:r>
      <w:r w:rsidR="008B3047" w:rsidRPr="00AA64A5">
        <w:rPr>
          <w:rFonts w:ascii="Arial" w:hAnsi="Arial" w:cs="Arial"/>
          <w:sz w:val="22"/>
          <w:szCs w:val="22"/>
          <w:lang w:val="lv-LV"/>
        </w:rPr>
        <w:t xml:space="preserve">retendentus par visiem iemesliem, kuru dēļ </w:t>
      </w:r>
      <w:r w:rsidR="004B5C39">
        <w:rPr>
          <w:rFonts w:ascii="Arial" w:hAnsi="Arial" w:cs="Arial"/>
          <w:sz w:val="22"/>
          <w:szCs w:val="22"/>
          <w:lang w:val="lv-LV"/>
        </w:rPr>
        <w:t>S</w:t>
      </w:r>
      <w:r w:rsidR="008B3047" w:rsidRPr="00AA64A5">
        <w:rPr>
          <w:rFonts w:ascii="Arial" w:hAnsi="Arial" w:cs="Arial"/>
          <w:sz w:val="22"/>
          <w:szCs w:val="22"/>
          <w:lang w:val="lv-LV"/>
        </w:rPr>
        <w:t>arunu procedūra tika izbeigta vai pārtraukta.</w:t>
      </w:r>
    </w:p>
    <w:p w14:paraId="54A710AD" w14:textId="77777777" w:rsidR="008B3047" w:rsidRPr="00995ADF" w:rsidRDefault="00DA07DB" w:rsidP="00995ADF">
      <w:pPr>
        <w:pStyle w:val="Sarakstarindkopa"/>
        <w:numPr>
          <w:ilvl w:val="1"/>
          <w:numId w:val="8"/>
        </w:numPr>
        <w:jc w:val="both"/>
        <w:rPr>
          <w:rFonts w:ascii="Arial" w:hAnsi="Arial" w:cs="Arial"/>
          <w:b/>
          <w:sz w:val="22"/>
          <w:szCs w:val="22"/>
          <w:lang w:val="lv-LV"/>
        </w:rPr>
      </w:pPr>
      <w:r w:rsidRPr="0026490F">
        <w:rPr>
          <w:rFonts w:ascii="Arial" w:hAnsi="Arial" w:cs="Arial"/>
          <w:sz w:val="22"/>
          <w:szCs w:val="22"/>
          <w:lang w:val="lv-LV"/>
        </w:rPr>
        <w:t xml:space="preserve">Sarunu procedūras uzvarētājs </w:t>
      </w:r>
      <w:r w:rsidRPr="00561249">
        <w:rPr>
          <w:rFonts w:ascii="Arial" w:hAnsi="Arial" w:cs="Arial"/>
          <w:sz w:val="22"/>
          <w:szCs w:val="22"/>
          <w:u w:val="single"/>
          <w:lang w:val="lv-LV"/>
        </w:rPr>
        <w:t>piecu darbdienu laikā</w:t>
      </w:r>
      <w:r w:rsidRPr="0026490F">
        <w:rPr>
          <w:rFonts w:ascii="Arial" w:hAnsi="Arial" w:cs="Arial"/>
          <w:sz w:val="22"/>
          <w:szCs w:val="22"/>
          <w:lang w:val="lv-LV"/>
        </w:rPr>
        <w:t xml:space="preserve"> no paziņojuma saņemšanas par </w:t>
      </w:r>
      <w:r w:rsidR="004B5C39">
        <w:rPr>
          <w:rFonts w:ascii="Arial" w:hAnsi="Arial" w:cs="Arial"/>
          <w:sz w:val="22"/>
          <w:szCs w:val="22"/>
          <w:lang w:val="lv-LV"/>
        </w:rPr>
        <w:t>S</w:t>
      </w:r>
      <w:r w:rsidRPr="0026490F">
        <w:rPr>
          <w:rFonts w:ascii="Arial" w:hAnsi="Arial" w:cs="Arial"/>
          <w:sz w:val="22"/>
          <w:szCs w:val="22"/>
          <w:lang w:val="lv-LV"/>
        </w:rPr>
        <w:t xml:space="preserve">arunu procedūras rezultātiem ierodas pie </w:t>
      </w:r>
      <w:r w:rsidR="00444415">
        <w:rPr>
          <w:rFonts w:ascii="Arial" w:hAnsi="Arial" w:cs="Arial"/>
          <w:sz w:val="22"/>
          <w:szCs w:val="22"/>
          <w:lang w:val="lv-LV"/>
        </w:rPr>
        <w:t>P</w:t>
      </w:r>
      <w:r w:rsidRPr="0026490F">
        <w:rPr>
          <w:rFonts w:ascii="Arial" w:hAnsi="Arial" w:cs="Arial"/>
          <w:sz w:val="22"/>
          <w:szCs w:val="22"/>
          <w:lang w:val="lv-LV"/>
        </w:rPr>
        <w:t>ircēja noslēgt līgumu</w:t>
      </w:r>
      <w:r w:rsidR="00843398">
        <w:rPr>
          <w:rFonts w:ascii="Arial" w:hAnsi="Arial" w:cs="Arial"/>
          <w:sz w:val="22"/>
          <w:szCs w:val="22"/>
          <w:lang w:val="lv-LV"/>
        </w:rPr>
        <w:t>.</w:t>
      </w:r>
      <w:r w:rsidRPr="00FD09F8">
        <w:rPr>
          <w:rFonts w:ascii="Arial" w:hAnsi="Arial" w:cs="Arial"/>
          <w:sz w:val="22"/>
          <w:szCs w:val="22"/>
          <w:lang w:val="lv-LV"/>
        </w:rPr>
        <w:t xml:space="preserve"> </w:t>
      </w:r>
      <w:r w:rsidR="00FD09F8" w:rsidRPr="00FD09F8">
        <w:rPr>
          <w:rFonts w:ascii="Arial" w:hAnsi="Arial" w:cs="Arial"/>
          <w:sz w:val="22"/>
          <w:szCs w:val="22"/>
          <w:lang w:val="lv-LV"/>
        </w:rPr>
        <w:t xml:space="preserve">Ja izraudzītais </w:t>
      </w:r>
      <w:r w:rsidR="007E38DB">
        <w:rPr>
          <w:rFonts w:ascii="Arial" w:hAnsi="Arial" w:cs="Arial"/>
          <w:sz w:val="22"/>
          <w:szCs w:val="22"/>
          <w:lang w:val="lv-LV"/>
        </w:rPr>
        <w:t>P</w:t>
      </w:r>
      <w:r w:rsidR="00FD09F8" w:rsidRPr="00FD09F8">
        <w:rPr>
          <w:rFonts w:ascii="Arial" w:hAnsi="Arial" w:cs="Arial"/>
          <w:sz w:val="22"/>
          <w:szCs w:val="22"/>
          <w:lang w:val="lv-LV"/>
        </w:rPr>
        <w:t xml:space="preserve">retendents atsakās slēgt iepirkuma līgumu, </w:t>
      </w:r>
      <w:r w:rsidR="00F90C46">
        <w:rPr>
          <w:rFonts w:ascii="Arial" w:hAnsi="Arial" w:cs="Arial"/>
          <w:sz w:val="22"/>
          <w:szCs w:val="22"/>
          <w:lang w:val="lv-LV"/>
        </w:rPr>
        <w:t>P</w:t>
      </w:r>
      <w:r w:rsidR="00FD09F8" w:rsidRPr="00FD09F8">
        <w:rPr>
          <w:rFonts w:ascii="Arial" w:hAnsi="Arial" w:cs="Arial"/>
          <w:sz w:val="22"/>
          <w:szCs w:val="22"/>
          <w:lang w:val="lv-LV"/>
        </w:rPr>
        <w:t xml:space="preserve">asūtītājs pieņem lēmumu slēgt līgumu ar nākamo </w:t>
      </w:r>
      <w:r w:rsidR="00E934EC">
        <w:rPr>
          <w:rFonts w:ascii="Arial" w:hAnsi="Arial" w:cs="Arial"/>
          <w:sz w:val="22"/>
          <w:szCs w:val="22"/>
          <w:lang w:val="lv-LV"/>
        </w:rPr>
        <w:t>N</w:t>
      </w:r>
      <w:r w:rsidR="00FD09F8" w:rsidRPr="00FD09F8">
        <w:rPr>
          <w:rFonts w:ascii="Arial" w:hAnsi="Arial" w:cs="Arial"/>
          <w:sz w:val="22"/>
          <w:szCs w:val="22"/>
          <w:lang w:val="lv-LV"/>
        </w:rPr>
        <w:t xml:space="preserve">olikuma prasībām atbilstošo </w:t>
      </w:r>
      <w:r w:rsidR="007E38DB">
        <w:rPr>
          <w:rFonts w:ascii="Arial" w:hAnsi="Arial" w:cs="Arial"/>
          <w:sz w:val="22"/>
          <w:szCs w:val="22"/>
          <w:lang w:val="lv-LV"/>
        </w:rPr>
        <w:t>P</w:t>
      </w:r>
      <w:r w:rsidR="00FD09F8" w:rsidRPr="00FD09F8">
        <w:rPr>
          <w:rFonts w:ascii="Arial" w:hAnsi="Arial" w:cs="Arial"/>
          <w:sz w:val="22"/>
          <w:szCs w:val="22"/>
          <w:lang w:val="lv-LV"/>
        </w:rPr>
        <w:t xml:space="preserve">retendentu, kas iesniedzis </w:t>
      </w:r>
      <w:r w:rsidR="00E934EC">
        <w:rPr>
          <w:rFonts w:ascii="Arial" w:hAnsi="Arial" w:cs="Arial"/>
          <w:sz w:val="22"/>
          <w:szCs w:val="22"/>
          <w:lang w:val="lv-LV"/>
        </w:rPr>
        <w:t>N</w:t>
      </w:r>
      <w:r w:rsidR="00FD09F8" w:rsidRPr="00FD09F8">
        <w:rPr>
          <w:rFonts w:ascii="Arial" w:hAnsi="Arial" w:cs="Arial"/>
          <w:sz w:val="22"/>
          <w:szCs w:val="22"/>
          <w:lang w:val="lv-LV"/>
        </w:rPr>
        <w:t>olikuma 4.1.</w:t>
      </w:r>
      <w:r w:rsidR="00085F6C">
        <w:rPr>
          <w:rFonts w:ascii="Arial" w:hAnsi="Arial" w:cs="Arial"/>
          <w:sz w:val="22"/>
          <w:szCs w:val="22"/>
          <w:lang w:val="lv-LV"/>
        </w:rPr>
        <w:t xml:space="preserve"> </w:t>
      </w:r>
      <w:r w:rsidR="00FD09F8" w:rsidRPr="00FD09F8">
        <w:rPr>
          <w:rFonts w:ascii="Arial" w:hAnsi="Arial" w:cs="Arial"/>
          <w:sz w:val="22"/>
          <w:szCs w:val="22"/>
          <w:lang w:val="lv-LV"/>
        </w:rPr>
        <w:t xml:space="preserve">punktā noteiktajam izvēles kritērijam un </w:t>
      </w:r>
      <w:r w:rsidR="00E934EC">
        <w:rPr>
          <w:rFonts w:ascii="Arial" w:hAnsi="Arial" w:cs="Arial"/>
          <w:sz w:val="22"/>
          <w:szCs w:val="22"/>
          <w:lang w:val="lv-LV"/>
        </w:rPr>
        <w:t>N</w:t>
      </w:r>
      <w:r w:rsidR="00FD09F8" w:rsidRPr="00FD09F8">
        <w:rPr>
          <w:rFonts w:ascii="Arial" w:hAnsi="Arial" w:cs="Arial"/>
          <w:sz w:val="22"/>
          <w:szCs w:val="22"/>
          <w:lang w:val="lv-LV"/>
        </w:rPr>
        <w:t xml:space="preserve">olikuma prasībām atbilstošu piedāvājumu, vai pārtraukt </w:t>
      </w:r>
      <w:r w:rsidR="00843398">
        <w:rPr>
          <w:rFonts w:ascii="Arial" w:hAnsi="Arial" w:cs="Arial"/>
          <w:sz w:val="22"/>
          <w:szCs w:val="22"/>
          <w:lang w:val="lv-LV"/>
        </w:rPr>
        <w:t>S</w:t>
      </w:r>
      <w:r w:rsidR="00FD09F8" w:rsidRPr="00FD09F8">
        <w:rPr>
          <w:rFonts w:ascii="Arial" w:hAnsi="Arial" w:cs="Arial"/>
          <w:sz w:val="22"/>
          <w:szCs w:val="22"/>
          <w:lang w:val="lv-LV"/>
        </w:rPr>
        <w:t xml:space="preserve">arunu procedūru, neizvēloties nevienu piedāvājumu. Ja pieņemts lēmums slēgt līgumu ar nākamo atbilstošo </w:t>
      </w:r>
      <w:r w:rsidR="007E38DB">
        <w:rPr>
          <w:rFonts w:ascii="Arial" w:hAnsi="Arial" w:cs="Arial"/>
          <w:sz w:val="22"/>
          <w:szCs w:val="22"/>
          <w:lang w:val="lv-LV"/>
        </w:rPr>
        <w:t>P</w:t>
      </w:r>
      <w:r w:rsidR="00FD09F8" w:rsidRPr="00FD09F8">
        <w:rPr>
          <w:rFonts w:ascii="Arial" w:hAnsi="Arial" w:cs="Arial"/>
          <w:sz w:val="22"/>
          <w:szCs w:val="22"/>
          <w:lang w:val="lv-LV"/>
        </w:rPr>
        <w:t xml:space="preserve">retendentu, kas iesniedzis </w:t>
      </w:r>
      <w:r w:rsidR="00E934EC">
        <w:rPr>
          <w:rFonts w:ascii="Arial" w:hAnsi="Arial" w:cs="Arial"/>
          <w:sz w:val="22"/>
          <w:szCs w:val="22"/>
          <w:lang w:val="lv-LV"/>
        </w:rPr>
        <w:t>N</w:t>
      </w:r>
      <w:r w:rsidR="00FD09F8" w:rsidRPr="00FD09F8">
        <w:rPr>
          <w:rFonts w:ascii="Arial" w:hAnsi="Arial" w:cs="Arial"/>
          <w:sz w:val="22"/>
          <w:szCs w:val="22"/>
          <w:lang w:val="lv-LV"/>
        </w:rPr>
        <w:t>olikuma 4.1.</w:t>
      </w:r>
      <w:r w:rsidR="00085F6C">
        <w:rPr>
          <w:rFonts w:ascii="Arial" w:hAnsi="Arial" w:cs="Arial"/>
          <w:sz w:val="22"/>
          <w:szCs w:val="22"/>
          <w:lang w:val="lv-LV"/>
        </w:rPr>
        <w:t xml:space="preserve"> </w:t>
      </w:r>
      <w:r w:rsidR="00FD09F8" w:rsidRPr="00FD09F8">
        <w:rPr>
          <w:rFonts w:ascii="Arial" w:hAnsi="Arial" w:cs="Arial"/>
          <w:sz w:val="22"/>
          <w:szCs w:val="22"/>
          <w:lang w:val="lv-LV"/>
        </w:rPr>
        <w:t xml:space="preserve">punktā noteiktajam izvēles kritērijam un </w:t>
      </w:r>
      <w:r w:rsidR="00E934EC">
        <w:rPr>
          <w:rFonts w:ascii="Arial" w:hAnsi="Arial" w:cs="Arial"/>
          <w:sz w:val="22"/>
          <w:szCs w:val="22"/>
          <w:lang w:val="lv-LV"/>
        </w:rPr>
        <w:t>N</w:t>
      </w:r>
      <w:r w:rsidR="00FD09F8" w:rsidRPr="00FD09F8">
        <w:rPr>
          <w:rFonts w:ascii="Arial" w:hAnsi="Arial" w:cs="Arial"/>
          <w:sz w:val="22"/>
          <w:szCs w:val="22"/>
          <w:lang w:val="lv-LV"/>
        </w:rPr>
        <w:t xml:space="preserve">olikuma prasībām atbilstošu piedāvājumu, bet tas atsakās līgumu slēgt, </w:t>
      </w:r>
      <w:r w:rsidR="00F90C46">
        <w:rPr>
          <w:rFonts w:ascii="Arial" w:hAnsi="Arial" w:cs="Arial"/>
          <w:sz w:val="22"/>
          <w:szCs w:val="22"/>
          <w:lang w:val="lv-LV"/>
        </w:rPr>
        <w:t>P</w:t>
      </w:r>
      <w:r w:rsidR="00FD09F8" w:rsidRPr="00FD09F8">
        <w:rPr>
          <w:rFonts w:ascii="Arial" w:hAnsi="Arial" w:cs="Arial"/>
          <w:sz w:val="22"/>
          <w:szCs w:val="22"/>
          <w:lang w:val="lv-LV"/>
        </w:rPr>
        <w:t xml:space="preserve">asūtītājs pieņem lēmumu pārtraukt </w:t>
      </w:r>
      <w:r w:rsidR="00843398">
        <w:rPr>
          <w:rFonts w:ascii="Arial" w:hAnsi="Arial" w:cs="Arial"/>
          <w:sz w:val="22"/>
          <w:szCs w:val="22"/>
          <w:lang w:val="lv-LV"/>
        </w:rPr>
        <w:t>S</w:t>
      </w:r>
      <w:r w:rsidR="00FD09F8" w:rsidRPr="00FD09F8">
        <w:rPr>
          <w:rFonts w:ascii="Arial" w:hAnsi="Arial" w:cs="Arial"/>
          <w:sz w:val="22"/>
          <w:szCs w:val="22"/>
          <w:lang w:val="lv-LV"/>
        </w:rPr>
        <w:t>arunu procedūru, neizvēloties nevienu piedāvājumu.</w:t>
      </w:r>
    </w:p>
    <w:p w14:paraId="283793FE" w14:textId="77777777" w:rsidR="00995ADF" w:rsidRPr="00A00242" w:rsidRDefault="00995ADF" w:rsidP="00995ADF">
      <w:pPr>
        <w:pStyle w:val="Sarakstarindkopa"/>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Pēc iepirkuma līguma </w:t>
      </w:r>
      <w:r w:rsidRPr="00187E81">
        <w:rPr>
          <w:rFonts w:ascii="Arial" w:hAnsi="Arial" w:cs="Arial"/>
          <w:sz w:val="22"/>
          <w:szCs w:val="22"/>
          <w:lang w:val="lv-LV"/>
        </w:rPr>
        <w:t xml:space="preserve">noslēgšanas izraudzītais </w:t>
      </w:r>
      <w:r w:rsidR="007E38DB">
        <w:rPr>
          <w:rFonts w:ascii="Arial" w:hAnsi="Arial" w:cs="Arial"/>
          <w:sz w:val="22"/>
          <w:szCs w:val="22"/>
          <w:lang w:val="lv-LV"/>
        </w:rPr>
        <w:t>P</w:t>
      </w:r>
      <w:r w:rsidRPr="00187E81">
        <w:rPr>
          <w:rFonts w:ascii="Arial" w:hAnsi="Arial" w:cs="Arial"/>
          <w:sz w:val="22"/>
          <w:szCs w:val="22"/>
          <w:lang w:val="lv-LV"/>
        </w:rPr>
        <w:t xml:space="preserve">retendents 10 (desmit) darba dienu laikā </w:t>
      </w:r>
      <w:bookmarkStart w:id="38" w:name="_Hlk73432292"/>
      <w:r w:rsidRPr="00187E81">
        <w:rPr>
          <w:rFonts w:ascii="Arial" w:hAnsi="Arial" w:cs="Arial"/>
          <w:sz w:val="22"/>
          <w:szCs w:val="22"/>
          <w:lang w:val="lv-LV"/>
        </w:rPr>
        <w:t xml:space="preserve">iesniedz (iemaksā) līguma nodrošinājumu </w:t>
      </w:r>
      <w:r w:rsidR="00550CC1" w:rsidRPr="00187E81">
        <w:rPr>
          <w:rFonts w:ascii="Arial" w:hAnsi="Arial" w:cs="Arial"/>
          <w:sz w:val="22"/>
          <w:szCs w:val="22"/>
          <w:lang w:val="lv-LV"/>
        </w:rPr>
        <w:t>5</w:t>
      </w:r>
      <w:r w:rsidRPr="00187E81">
        <w:rPr>
          <w:rFonts w:ascii="Arial" w:hAnsi="Arial" w:cs="Arial"/>
          <w:sz w:val="22"/>
          <w:szCs w:val="22"/>
          <w:lang w:val="lv-LV"/>
        </w:rPr>
        <w:t>% (</w:t>
      </w:r>
      <w:r w:rsidR="00550CC1" w:rsidRPr="00187E81">
        <w:rPr>
          <w:rFonts w:ascii="Arial" w:hAnsi="Arial" w:cs="Arial"/>
          <w:sz w:val="22"/>
          <w:szCs w:val="22"/>
          <w:lang w:val="lv-LV"/>
        </w:rPr>
        <w:t>piecu</w:t>
      </w:r>
      <w:r w:rsidRPr="00187E81">
        <w:rPr>
          <w:rFonts w:ascii="Arial" w:hAnsi="Arial" w:cs="Arial"/>
          <w:sz w:val="22"/>
          <w:szCs w:val="22"/>
          <w:lang w:val="lv-LV"/>
        </w:rPr>
        <w:t xml:space="preserve"> procentu)</w:t>
      </w:r>
      <w:bookmarkEnd w:id="38"/>
      <w:r w:rsidRPr="00187E81">
        <w:rPr>
          <w:rFonts w:ascii="Arial" w:hAnsi="Arial" w:cs="Arial"/>
          <w:sz w:val="22"/>
          <w:szCs w:val="22"/>
          <w:lang w:val="lv-LV"/>
        </w:rPr>
        <w:t xml:space="preserve"> apmērā no kopējās prognozējamās līgumcenas (bez PVN) kredītiestādes izsniegtas</w:t>
      </w:r>
      <w:r w:rsidRPr="00187E81" w:rsidDel="00500913">
        <w:rPr>
          <w:rFonts w:ascii="Arial" w:hAnsi="Arial" w:cs="Arial"/>
          <w:sz w:val="22"/>
          <w:szCs w:val="22"/>
          <w:lang w:val="lv-LV"/>
        </w:rPr>
        <w:t xml:space="preserve"> </w:t>
      </w:r>
      <w:r w:rsidRPr="00187E81">
        <w:rPr>
          <w:rFonts w:ascii="Arial" w:hAnsi="Arial" w:cs="Arial"/>
          <w:sz w:val="22"/>
          <w:szCs w:val="22"/>
          <w:lang w:val="lv-LV"/>
        </w:rPr>
        <w:t xml:space="preserve">garantijas veidā </w:t>
      </w:r>
      <w:r w:rsidR="009F6F05">
        <w:rPr>
          <w:rFonts w:ascii="Arial" w:hAnsi="Arial" w:cs="Arial"/>
          <w:sz w:val="22"/>
          <w:szCs w:val="22"/>
          <w:lang w:val="lv-LV"/>
        </w:rPr>
        <w:t>(</w:t>
      </w:r>
      <w:r w:rsidR="00E934EC">
        <w:rPr>
          <w:rFonts w:ascii="Arial" w:hAnsi="Arial" w:cs="Arial"/>
          <w:sz w:val="22"/>
          <w:szCs w:val="22"/>
          <w:lang w:val="lv-LV"/>
        </w:rPr>
        <w:t>N</w:t>
      </w:r>
      <w:r w:rsidR="009F6F05">
        <w:rPr>
          <w:rFonts w:ascii="Arial" w:hAnsi="Arial" w:cs="Arial"/>
          <w:sz w:val="22"/>
          <w:szCs w:val="22"/>
          <w:lang w:val="lv-LV"/>
        </w:rPr>
        <w:t xml:space="preserve">olikuma 5. pielikums) </w:t>
      </w:r>
      <w:r w:rsidRPr="00187E81">
        <w:rPr>
          <w:rFonts w:ascii="Arial" w:hAnsi="Arial" w:cs="Arial"/>
          <w:sz w:val="22"/>
          <w:szCs w:val="22"/>
          <w:lang w:val="lv-LV"/>
        </w:rPr>
        <w:t xml:space="preserve">vai iemaksājot </w:t>
      </w:r>
      <w:r w:rsidR="00421CF5">
        <w:rPr>
          <w:rFonts w:ascii="Arial" w:hAnsi="Arial" w:cs="Arial"/>
          <w:sz w:val="22"/>
          <w:szCs w:val="22"/>
          <w:lang w:val="lv-LV"/>
        </w:rPr>
        <w:t>Pircēja</w:t>
      </w:r>
      <w:r w:rsidRPr="00187E81">
        <w:rPr>
          <w:rFonts w:ascii="Arial" w:hAnsi="Arial" w:cs="Arial"/>
          <w:sz w:val="22"/>
          <w:szCs w:val="22"/>
          <w:lang w:val="lv-LV"/>
        </w:rPr>
        <w:t xml:space="preserve"> bankas kontā (bankas konta Nr. tiks norādīts līgumā), maksājuma mērķī norādot informāciju par pārskaitījumu: “Līguma nodrošinājums ____ </w:t>
      </w:r>
      <w:r w:rsidRPr="00187E81">
        <w:rPr>
          <w:rFonts w:ascii="Arial" w:hAnsi="Arial" w:cs="Arial"/>
          <w:i/>
          <w:sz w:val="22"/>
          <w:szCs w:val="22"/>
          <w:lang w:val="lv-LV"/>
        </w:rPr>
        <w:t>Līguma</w:t>
      </w:r>
      <w:r w:rsidRPr="00187E81">
        <w:rPr>
          <w:rFonts w:ascii="Arial" w:hAnsi="Arial" w:cs="Arial"/>
          <w:sz w:val="22"/>
          <w:szCs w:val="22"/>
          <w:lang w:val="lv-LV"/>
        </w:rPr>
        <w:t xml:space="preserve"> </w:t>
      </w:r>
      <w:r w:rsidRPr="00187E81">
        <w:rPr>
          <w:rFonts w:ascii="Arial" w:hAnsi="Arial" w:cs="Arial"/>
          <w:i/>
          <w:sz w:val="22"/>
          <w:szCs w:val="22"/>
          <w:lang w:val="lv-LV"/>
        </w:rPr>
        <w:t xml:space="preserve">datums </w:t>
      </w:r>
      <w:r w:rsidRPr="00187E81">
        <w:rPr>
          <w:rFonts w:ascii="Arial" w:hAnsi="Arial" w:cs="Arial"/>
          <w:sz w:val="22"/>
          <w:szCs w:val="22"/>
          <w:lang w:val="lv-LV"/>
        </w:rPr>
        <w:t>un ____ </w:t>
      </w:r>
      <w:r w:rsidR="00421CF5">
        <w:rPr>
          <w:rFonts w:ascii="Arial" w:hAnsi="Arial" w:cs="Arial"/>
          <w:i/>
          <w:sz w:val="22"/>
          <w:szCs w:val="22"/>
          <w:lang w:val="lv-LV"/>
        </w:rPr>
        <w:t>Pircēja</w:t>
      </w:r>
      <w:r w:rsidRPr="00187E81">
        <w:rPr>
          <w:rFonts w:ascii="Arial" w:hAnsi="Arial" w:cs="Arial"/>
          <w:i/>
          <w:sz w:val="22"/>
          <w:szCs w:val="22"/>
          <w:lang w:val="lv-LV"/>
        </w:rPr>
        <w:t xml:space="preserve"> piešķirtais numurs</w:t>
      </w:r>
      <w:r w:rsidRPr="0052308C">
        <w:rPr>
          <w:rFonts w:ascii="Arial" w:hAnsi="Arial" w:cs="Arial"/>
          <w:sz w:val="22"/>
          <w:szCs w:val="22"/>
          <w:lang w:val="lv-LV"/>
        </w:rPr>
        <w:t>”</w:t>
      </w:r>
      <w:r w:rsidR="00F47E2F" w:rsidRPr="0052308C">
        <w:rPr>
          <w:rFonts w:ascii="Arial" w:hAnsi="Arial" w:cs="Arial"/>
          <w:sz w:val="22"/>
          <w:szCs w:val="22"/>
          <w:lang w:val="lv-LV"/>
        </w:rPr>
        <w:t xml:space="preserve"> (sīkāk līguma nodrošinājumu nosacījumus skat. arī </w:t>
      </w:r>
      <w:r w:rsidR="00E934EC" w:rsidRPr="00A00242">
        <w:rPr>
          <w:rFonts w:ascii="Arial" w:hAnsi="Arial" w:cs="Arial"/>
          <w:sz w:val="22"/>
          <w:szCs w:val="22"/>
          <w:lang w:val="lv-LV"/>
        </w:rPr>
        <w:t>N</w:t>
      </w:r>
      <w:r w:rsidR="00F47E2F" w:rsidRPr="00A00242">
        <w:rPr>
          <w:rFonts w:ascii="Arial" w:hAnsi="Arial" w:cs="Arial"/>
          <w:sz w:val="22"/>
          <w:szCs w:val="22"/>
          <w:lang w:val="lv-LV"/>
        </w:rPr>
        <w:t xml:space="preserve">olikuma </w:t>
      </w:r>
      <w:r w:rsidR="00BF6A26" w:rsidRPr="00A00242">
        <w:rPr>
          <w:rFonts w:ascii="Arial" w:hAnsi="Arial" w:cs="Arial"/>
          <w:sz w:val="22"/>
          <w:szCs w:val="22"/>
          <w:lang w:val="lv-LV"/>
        </w:rPr>
        <w:t>7</w:t>
      </w:r>
      <w:r w:rsidR="00F47E2F" w:rsidRPr="00A00242">
        <w:rPr>
          <w:rFonts w:ascii="Arial" w:hAnsi="Arial" w:cs="Arial"/>
          <w:sz w:val="22"/>
          <w:szCs w:val="22"/>
          <w:lang w:val="lv-LV"/>
        </w:rPr>
        <w:t xml:space="preserve">. pielikuma 3. sadaļā un formu </w:t>
      </w:r>
      <w:r w:rsidR="001D4EF5" w:rsidRPr="00A00242">
        <w:rPr>
          <w:rFonts w:ascii="Arial" w:hAnsi="Arial" w:cs="Arial"/>
          <w:sz w:val="22"/>
          <w:szCs w:val="22"/>
          <w:lang w:val="lv-LV"/>
        </w:rPr>
        <w:t>5</w:t>
      </w:r>
      <w:r w:rsidR="00F47E2F" w:rsidRPr="00A00242">
        <w:rPr>
          <w:rFonts w:ascii="Arial" w:hAnsi="Arial" w:cs="Arial"/>
          <w:sz w:val="22"/>
          <w:szCs w:val="22"/>
          <w:lang w:val="lv-LV"/>
        </w:rPr>
        <w:t>. pielikumā</w:t>
      </w:r>
      <w:r w:rsidRPr="00A00242">
        <w:rPr>
          <w:rFonts w:ascii="Arial" w:hAnsi="Arial" w:cs="Arial"/>
          <w:sz w:val="22"/>
          <w:szCs w:val="22"/>
          <w:lang w:val="lv-LV"/>
        </w:rPr>
        <w:t>.</w:t>
      </w:r>
    </w:p>
    <w:p w14:paraId="77353443" w14:textId="77777777" w:rsidR="00995ADF" w:rsidRPr="00187E81" w:rsidRDefault="00995ADF" w:rsidP="00995ADF">
      <w:pPr>
        <w:pStyle w:val="Sarakstarindkopa"/>
        <w:numPr>
          <w:ilvl w:val="1"/>
          <w:numId w:val="8"/>
        </w:numPr>
        <w:jc w:val="both"/>
        <w:rPr>
          <w:rFonts w:ascii="Arial" w:hAnsi="Arial" w:cs="Arial"/>
          <w:b/>
          <w:sz w:val="22"/>
          <w:szCs w:val="22"/>
          <w:lang w:val="lv-LV"/>
        </w:rPr>
      </w:pPr>
      <w:r w:rsidRPr="00187E81">
        <w:rPr>
          <w:rFonts w:ascii="Arial" w:hAnsi="Arial" w:cs="Arial"/>
          <w:sz w:val="22"/>
          <w:szCs w:val="22"/>
          <w:lang w:val="lv-LV"/>
        </w:rPr>
        <w:t xml:space="preserve">Valūta, kādā </w:t>
      </w:r>
      <w:r w:rsidR="007E38DB">
        <w:rPr>
          <w:rFonts w:ascii="Arial" w:hAnsi="Arial" w:cs="Arial"/>
          <w:sz w:val="22"/>
          <w:szCs w:val="22"/>
          <w:lang w:val="lv-LV"/>
        </w:rPr>
        <w:t>P</w:t>
      </w:r>
      <w:r w:rsidRPr="00187E81">
        <w:rPr>
          <w:rFonts w:ascii="Arial" w:hAnsi="Arial" w:cs="Arial"/>
          <w:sz w:val="22"/>
          <w:szCs w:val="22"/>
          <w:lang w:val="lv-LV"/>
        </w:rPr>
        <w:t>retendents veic līguma nodrošinājuma summas iemaksu, ir EUR.</w:t>
      </w:r>
    </w:p>
    <w:p w14:paraId="4F22E8FF" w14:textId="77777777" w:rsidR="00A84704" w:rsidRPr="00A00242" w:rsidRDefault="00995ADF" w:rsidP="00995ADF">
      <w:pPr>
        <w:pStyle w:val="Sarakstarindkopa"/>
        <w:numPr>
          <w:ilvl w:val="1"/>
          <w:numId w:val="8"/>
        </w:numPr>
        <w:jc w:val="both"/>
        <w:rPr>
          <w:rFonts w:ascii="Arial" w:hAnsi="Arial" w:cs="Arial"/>
          <w:b/>
          <w:sz w:val="22"/>
          <w:szCs w:val="22"/>
          <w:lang w:val="lv-LV"/>
        </w:rPr>
      </w:pPr>
      <w:r w:rsidRPr="00187E81">
        <w:rPr>
          <w:rFonts w:ascii="Arial" w:hAnsi="Arial" w:cs="Arial"/>
          <w:sz w:val="22"/>
          <w:szCs w:val="22"/>
          <w:lang w:val="lv-LV"/>
        </w:rPr>
        <w:t xml:space="preserve">Iesniegtais (iemaksātais) līguma nodrošinājums garantē, ka </w:t>
      </w:r>
      <w:r w:rsidR="00421CF5">
        <w:rPr>
          <w:rFonts w:ascii="Arial" w:hAnsi="Arial" w:cs="Arial"/>
          <w:sz w:val="22"/>
          <w:szCs w:val="22"/>
          <w:lang w:val="lv-LV"/>
        </w:rPr>
        <w:t>Pircējs</w:t>
      </w:r>
      <w:r w:rsidRPr="00187E81">
        <w:rPr>
          <w:rFonts w:ascii="Arial" w:hAnsi="Arial" w:cs="Arial"/>
          <w:sz w:val="22"/>
          <w:szCs w:val="22"/>
          <w:lang w:val="lv-LV"/>
        </w:rPr>
        <w:t xml:space="preserve"> ieturēs līguma nodrošinājumu, ja </w:t>
      </w:r>
      <w:r w:rsidR="001271A0">
        <w:rPr>
          <w:rFonts w:ascii="Arial" w:hAnsi="Arial" w:cs="Arial"/>
          <w:sz w:val="22"/>
          <w:szCs w:val="22"/>
          <w:lang w:val="lv-LV"/>
        </w:rPr>
        <w:t>P</w:t>
      </w:r>
      <w:r w:rsidRPr="00187E81">
        <w:rPr>
          <w:rFonts w:ascii="Arial" w:hAnsi="Arial" w:cs="Arial"/>
          <w:sz w:val="22"/>
          <w:szCs w:val="22"/>
          <w:lang w:val="lv-LV"/>
        </w:rPr>
        <w:t>retendents neveiks līguma izpildi saskaņā ar līguma nosacījumiem. Līguma nodrošinājumam jābūt spēkā līdz līguma saistību pilnīgai izpildei vai vismaz 30</w:t>
      </w:r>
      <w:r w:rsidR="00187E81">
        <w:rPr>
          <w:rFonts w:ascii="Arial" w:hAnsi="Arial" w:cs="Arial"/>
          <w:sz w:val="22"/>
          <w:szCs w:val="22"/>
          <w:lang w:val="lv-LV"/>
        </w:rPr>
        <w:t> </w:t>
      </w:r>
      <w:r w:rsidRPr="00187E81">
        <w:rPr>
          <w:rFonts w:ascii="Arial" w:hAnsi="Arial" w:cs="Arial"/>
          <w:sz w:val="22"/>
          <w:szCs w:val="22"/>
          <w:lang w:val="lv-LV"/>
        </w:rPr>
        <w:t>kalendār</w:t>
      </w:r>
      <w:r w:rsidR="00A43CA5">
        <w:rPr>
          <w:rFonts w:ascii="Arial" w:hAnsi="Arial" w:cs="Arial"/>
          <w:sz w:val="22"/>
          <w:szCs w:val="22"/>
          <w:lang w:val="lv-LV"/>
        </w:rPr>
        <w:t>ās</w:t>
      </w:r>
      <w:r w:rsidRPr="00187E81">
        <w:rPr>
          <w:rFonts w:ascii="Arial" w:hAnsi="Arial" w:cs="Arial"/>
          <w:sz w:val="22"/>
          <w:szCs w:val="22"/>
          <w:lang w:val="lv-LV"/>
        </w:rPr>
        <w:t xml:space="preserve"> dienas pēc </w:t>
      </w:r>
      <w:r w:rsidR="00A57408">
        <w:rPr>
          <w:rFonts w:ascii="Arial" w:hAnsi="Arial" w:cs="Arial"/>
          <w:sz w:val="22"/>
          <w:szCs w:val="22"/>
          <w:lang w:val="lv-LV"/>
        </w:rPr>
        <w:t>P</w:t>
      </w:r>
      <w:r w:rsidRPr="00187E81">
        <w:rPr>
          <w:rFonts w:ascii="Arial" w:hAnsi="Arial" w:cs="Arial"/>
          <w:sz w:val="22"/>
          <w:szCs w:val="22"/>
          <w:lang w:val="lv-LV"/>
        </w:rPr>
        <w:t xml:space="preserve">reces piegādes pilnā apmērā. Sīkāk līguma nodrošinājuma nosacījumus skat. šī </w:t>
      </w:r>
      <w:r w:rsidR="00E934EC">
        <w:rPr>
          <w:rFonts w:ascii="Arial" w:hAnsi="Arial" w:cs="Arial"/>
          <w:sz w:val="22"/>
          <w:szCs w:val="22"/>
          <w:lang w:val="lv-LV"/>
        </w:rPr>
        <w:t>N</w:t>
      </w:r>
      <w:r w:rsidRPr="00187E81">
        <w:rPr>
          <w:rFonts w:ascii="Arial" w:hAnsi="Arial" w:cs="Arial"/>
          <w:sz w:val="22"/>
          <w:szCs w:val="22"/>
          <w:lang w:val="lv-LV"/>
        </w:rPr>
        <w:t xml:space="preserve">olikuma </w:t>
      </w:r>
      <w:r w:rsidR="00BF6A26">
        <w:rPr>
          <w:rFonts w:ascii="Arial" w:hAnsi="Arial" w:cs="Arial"/>
          <w:sz w:val="22"/>
          <w:szCs w:val="22"/>
          <w:lang w:val="lv-LV"/>
        </w:rPr>
        <w:t>7</w:t>
      </w:r>
      <w:r w:rsidRPr="00187E81">
        <w:rPr>
          <w:rFonts w:ascii="Arial" w:hAnsi="Arial" w:cs="Arial"/>
          <w:sz w:val="22"/>
          <w:szCs w:val="22"/>
          <w:lang w:val="lv-LV"/>
        </w:rPr>
        <w:t>.</w:t>
      </w:r>
      <w:r w:rsidR="00085F6C">
        <w:rPr>
          <w:rFonts w:ascii="Arial" w:hAnsi="Arial" w:cs="Arial"/>
          <w:sz w:val="22"/>
          <w:szCs w:val="22"/>
          <w:lang w:val="lv-LV"/>
        </w:rPr>
        <w:t xml:space="preserve"> </w:t>
      </w:r>
      <w:r w:rsidRPr="00187E81">
        <w:rPr>
          <w:rFonts w:ascii="Arial" w:hAnsi="Arial" w:cs="Arial"/>
          <w:sz w:val="22"/>
          <w:szCs w:val="22"/>
          <w:lang w:val="lv-LV"/>
        </w:rPr>
        <w:t xml:space="preserve">pielikuma </w:t>
      </w:r>
      <w:r w:rsidR="009F6F05">
        <w:rPr>
          <w:rFonts w:ascii="Arial" w:hAnsi="Arial" w:cs="Arial"/>
          <w:sz w:val="22"/>
          <w:szCs w:val="22"/>
          <w:lang w:val="lv-LV"/>
        </w:rPr>
        <w:t>3</w:t>
      </w:r>
      <w:r w:rsidRPr="00187E81">
        <w:rPr>
          <w:rFonts w:ascii="Arial" w:hAnsi="Arial" w:cs="Arial"/>
          <w:sz w:val="22"/>
          <w:szCs w:val="22"/>
          <w:lang w:val="lv-LV"/>
        </w:rPr>
        <w:t>.</w:t>
      </w:r>
      <w:r w:rsidR="00085F6C">
        <w:rPr>
          <w:rFonts w:ascii="Arial" w:hAnsi="Arial" w:cs="Arial"/>
          <w:sz w:val="22"/>
          <w:szCs w:val="22"/>
          <w:lang w:val="lv-LV"/>
        </w:rPr>
        <w:t xml:space="preserve"> </w:t>
      </w:r>
      <w:r w:rsidRPr="00187E81">
        <w:rPr>
          <w:rFonts w:ascii="Arial" w:hAnsi="Arial" w:cs="Arial"/>
          <w:sz w:val="22"/>
          <w:szCs w:val="22"/>
          <w:lang w:val="lv-LV"/>
        </w:rPr>
        <w:t>sadaļā.</w:t>
      </w:r>
    </w:p>
    <w:p w14:paraId="095165D1" w14:textId="77777777" w:rsidR="00A84704" w:rsidRPr="00187E81" w:rsidRDefault="00A84704" w:rsidP="00995ADF">
      <w:pPr>
        <w:jc w:val="both"/>
        <w:rPr>
          <w:rFonts w:ascii="Arial" w:hAnsi="Arial" w:cs="Arial"/>
          <w:b/>
          <w:sz w:val="22"/>
          <w:szCs w:val="22"/>
          <w:lang w:val="lv-LV"/>
        </w:rPr>
      </w:pPr>
    </w:p>
    <w:p w14:paraId="12BBBAFA" w14:textId="77777777" w:rsidR="008B3047" w:rsidRPr="00187E81" w:rsidRDefault="008B3047" w:rsidP="008B3047">
      <w:pPr>
        <w:pStyle w:val="Pamattekstsaratkpi"/>
        <w:ind w:firstLine="0"/>
        <w:rPr>
          <w:rFonts w:ascii="Arial" w:hAnsi="Arial" w:cs="Arial"/>
          <w:b/>
          <w:szCs w:val="22"/>
          <w:lang w:val="lv-LV"/>
        </w:rPr>
      </w:pPr>
      <w:r w:rsidRPr="00187E81">
        <w:rPr>
          <w:rFonts w:ascii="Arial" w:hAnsi="Arial" w:cs="Arial"/>
          <w:b/>
          <w:szCs w:val="22"/>
          <w:lang w:val="lv-LV"/>
        </w:rPr>
        <w:t>Pielikumā:</w:t>
      </w:r>
    </w:p>
    <w:p w14:paraId="4700B733" w14:textId="66724042" w:rsidR="00995ADF" w:rsidRPr="00187E81" w:rsidRDefault="008B3047" w:rsidP="008B3047">
      <w:pPr>
        <w:pStyle w:val="Pamattekstsaratkpi"/>
        <w:ind w:left="720" w:hanging="720"/>
        <w:rPr>
          <w:rFonts w:ascii="Arial" w:hAnsi="Arial" w:cs="Arial"/>
          <w:szCs w:val="22"/>
          <w:lang w:val="lv-LV"/>
        </w:rPr>
      </w:pPr>
      <w:r w:rsidRPr="00187E81">
        <w:rPr>
          <w:rFonts w:ascii="Arial" w:hAnsi="Arial" w:cs="Arial"/>
          <w:szCs w:val="22"/>
          <w:lang w:val="lv-LV"/>
        </w:rPr>
        <w:t>1.</w:t>
      </w:r>
      <w:r w:rsidR="00B32A63">
        <w:rPr>
          <w:rFonts w:ascii="Arial" w:hAnsi="Arial" w:cs="Arial"/>
          <w:szCs w:val="22"/>
          <w:lang w:val="lv-LV"/>
        </w:rPr>
        <w:t xml:space="preserve"> </w:t>
      </w:r>
      <w:r w:rsidRPr="00187E81">
        <w:rPr>
          <w:rFonts w:ascii="Arial" w:hAnsi="Arial" w:cs="Arial"/>
          <w:szCs w:val="22"/>
          <w:lang w:val="lv-LV"/>
        </w:rPr>
        <w:t xml:space="preserve">pielikums </w:t>
      </w:r>
      <w:r w:rsidRPr="00187E81">
        <w:rPr>
          <w:rFonts w:ascii="Arial" w:hAnsi="Arial" w:cs="Arial"/>
          <w:szCs w:val="22"/>
          <w:lang w:val="lv-LV"/>
        </w:rPr>
        <w:tab/>
      </w:r>
      <w:r w:rsidR="00995ADF" w:rsidRPr="00187E81">
        <w:rPr>
          <w:rFonts w:ascii="Arial" w:hAnsi="Arial" w:cs="Arial"/>
          <w:szCs w:val="22"/>
          <w:lang w:val="lv-LV"/>
        </w:rPr>
        <w:t xml:space="preserve">Tehniskā specifikācija – tehniskais piedāvājums /forma/ uz </w:t>
      </w:r>
      <w:r w:rsidR="001311DB">
        <w:rPr>
          <w:rFonts w:ascii="Arial" w:hAnsi="Arial" w:cs="Arial"/>
          <w:szCs w:val="22"/>
          <w:lang w:val="lv-LV"/>
        </w:rPr>
        <w:t>5</w:t>
      </w:r>
      <w:r w:rsidR="002D4B1A">
        <w:rPr>
          <w:rFonts w:ascii="Arial" w:hAnsi="Arial" w:cs="Arial"/>
          <w:szCs w:val="22"/>
          <w:lang w:val="lv-LV"/>
        </w:rPr>
        <w:t xml:space="preserve"> </w:t>
      </w:r>
      <w:proofErr w:type="spellStart"/>
      <w:r w:rsidR="002D4B1A">
        <w:rPr>
          <w:rFonts w:ascii="Arial" w:hAnsi="Arial" w:cs="Arial"/>
          <w:szCs w:val="22"/>
          <w:lang w:val="lv-LV"/>
        </w:rPr>
        <w:t>lp</w:t>
      </w:r>
      <w:proofErr w:type="spellEnd"/>
      <w:r w:rsidR="002D4B1A">
        <w:rPr>
          <w:rFonts w:ascii="Arial" w:hAnsi="Arial" w:cs="Arial"/>
          <w:szCs w:val="22"/>
          <w:lang w:val="lv-LV"/>
        </w:rPr>
        <w:t>.</w:t>
      </w:r>
      <w:r w:rsidR="00995ADF" w:rsidRPr="00187E81">
        <w:rPr>
          <w:rFonts w:ascii="Arial" w:hAnsi="Arial" w:cs="Arial"/>
          <w:szCs w:val="22"/>
          <w:lang w:val="lv-LV"/>
        </w:rPr>
        <w:t>;</w:t>
      </w:r>
    </w:p>
    <w:p w14:paraId="01810A14" w14:textId="77777777" w:rsidR="00CA7398" w:rsidRPr="00187E81" w:rsidRDefault="00995ADF" w:rsidP="008B3047">
      <w:pPr>
        <w:pStyle w:val="Pamattekstsaratkpi"/>
        <w:ind w:left="720" w:hanging="720"/>
        <w:rPr>
          <w:rFonts w:ascii="Arial" w:hAnsi="Arial" w:cs="Arial"/>
          <w:szCs w:val="22"/>
          <w:lang w:val="lv-LV"/>
        </w:rPr>
      </w:pPr>
      <w:r w:rsidRPr="00187E81">
        <w:rPr>
          <w:rFonts w:ascii="Arial" w:hAnsi="Arial" w:cs="Arial"/>
          <w:szCs w:val="22"/>
          <w:lang w:val="lv-LV"/>
        </w:rPr>
        <w:t>2.</w:t>
      </w:r>
      <w:r w:rsidR="00B32A63">
        <w:rPr>
          <w:rFonts w:ascii="Arial" w:hAnsi="Arial" w:cs="Arial"/>
          <w:szCs w:val="22"/>
          <w:lang w:val="lv-LV"/>
        </w:rPr>
        <w:t xml:space="preserve"> </w:t>
      </w:r>
      <w:r w:rsidRPr="00187E81">
        <w:rPr>
          <w:rFonts w:ascii="Arial" w:hAnsi="Arial" w:cs="Arial"/>
          <w:szCs w:val="22"/>
          <w:lang w:val="lv-LV"/>
        </w:rPr>
        <w:t xml:space="preserve">pielikums </w:t>
      </w:r>
      <w:r w:rsidRPr="00187E81">
        <w:rPr>
          <w:rFonts w:ascii="Arial" w:hAnsi="Arial" w:cs="Arial"/>
          <w:szCs w:val="22"/>
          <w:lang w:val="lv-LV"/>
        </w:rPr>
        <w:tab/>
      </w:r>
      <w:r w:rsidR="008B3047" w:rsidRPr="00187E81">
        <w:rPr>
          <w:rFonts w:ascii="Arial" w:hAnsi="Arial" w:cs="Arial"/>
          <w:szCs w:val="22"/>
          <w:lang w:val="lv-LV"/>
        </w:rPr>
        <w:t xml:space="preserve">Pieteikums dalībai </w:t>
      </w:r>
      <w:r w:rsidR="00843398">
        <w:rPr>
          <w:rFonts w:ascii="Arial" w:hAnsi="Arial" w:cs="Arial"/>
          <w:szCs w:val="22"/>
          <w:lang w:val="lv-LV"/>
        </w:rPr>
        <w:t>S</w:t>
      </w:r>
      <w:r w:rsidR="008B3047" w:rsidRPr="00187E81">
        <w:rPr>
          <w:rFonts w:ascii="Arial" w:hAnsi="Arial" w:cs="Arial"/>
          <w:szCs w:val="22"/>
          <w:lang w:val="lv-LV"/>
        </w:rPr>
        <w:t xml:space="preserve">arunu procedūrā /forma/ uz </w:t>
      </w:r>
      <w:r w:rsidR="0009288F" w:rsidRPr="00187E81">
        <w:rPr>
          <w:rFonts w:ascii="Arial" w:hAnsi="Arial" w:cs="Arial"/>
          <w:szCs w:val="22"/>
          <w:lang w:val="lv-LV"/>
        </w:rPr>
        <w:t>2</w:t>
      </w:r>
      <w:r w:rsidR="0010210F" w:rsidRPr="00187E81">
        <w:rPr>
          <w:rFonts w:ascii="Arial" w:hAnsi="Arial" w:cs="Arial"/>
          <w:szCs w:val="22"/>
          <w:lang w:val="lv-LV"/>
        </w:rPr>
        <w:t xml:space="preserve"> </w:t>
      </w:r>
      <w:proofErr w:type="spellStart"/>
      <w:r w:rsidR="008B3047" w:rsidRPr="00187E81">
        <w:rPr>
          <w:rFonts w:ascii="Arial" w:hAnsi="Arial" w:cs="Arial"/>
          <w:szCs w:val="22"/>
          <w:lang w:val="lv-LV"/>
        </w:rPr>
        <w:t>lp</w:t>
      </w:r>
      <w:proofErr w:type="spellEnd"/>
      <w:r w:rsidR="00F107D6" w:rsidRPr="00187E81">
        <w:rPr>
          <w:rFonts w:ascii="Arial" w:hAnsi="Arial" w:cs="Arial"/>
          <w:szCs w:val="22"/>
          <w:lang w:val="lv-LV"/>
        </w:rPr>
        <w:t>.</w:t>
      </w:r>
      <w:r w:rsidR="00995E3A">
        <w:rPr>
          <w:rFonts w:ascii="Arial" w:hAnsi="Arial" w:cs="Arial"/>
          <w:szCs w:val="22"/>
          <w:lang w:val="lv-LV"/>
        </w:rPr>
        <w:t>;</w:t>
      </w:r>
    </w:p>
    <w:p w14:paraId="4E6C5FFB" w14:textId="77777777" w:rsidR="008B3047" w:rsidRDefault="00995ADF" w:rsidP="008B3047">
      <w:pPr>
        <w:pStyle w:val="Pamattekstsaratkpi"/>
        <w:ind w:left="720" w:hanging="720"/>
        <w:rPr>
          <w:rFonts w:ascii="Arial" w:hAnsi="Arial" w:cs="Arial"/>
          <w:szCs w:val="22"/>
          <w:lang w:val="lv-LV"/>
        </w:rPr>
      </w:pPr>
      <w:r w:rsidRPr="00187E81">
        <w:rPr>
          <w:rFonts w:ascii="Arial" w:hAnsi="Arial" w:cs="Arial"/>
          <w:szCs w:val="22"/>
          <w:lang w:val="lv-LV"/>
        </w:rPr>
        <w:t>3.</w:t>
      </w:r>
      <w:r w:rsidR="00B32A63">
        <w:rPr>
          <w:rFonts w:ascii="Arial" w:hAnsi="Arial" w:cs="Arial"/>
          <w:szCs w:val="22"/>
          <w:lang w:val="lv-LV"/>
        </w:rPr>
        <w:t xml:space="preserve"> </w:t>
      </w:r>
      <w:r w:rsidRPr="00187E81">
        <w:rPr>
          <w:rFonts w:ascii="Arial" w:hAnsi="Arial" w:cs="Arial"/>
          <w:szCs w:val="22"/>
          <w:lang w:val="lv-LV"/>
        </w:rPr>
        <w:t>pielikums</w:t>
      </w:r>
      <w:r w:rsidRPr="00187E81">
        <w:rPr>
          <w:rFonts w:ascii="Arial" w:hAnsi="Arial" w:cs="Arial"/>
          <w:szCs w:val="22"/>
          <w:lang w:val="lv-LV"/>
        </w:rPr>
        <w:tab/>
      </w:r>
      <w:r w:rsidR="00F107D6" w:rsidRPr="00187E81">
        <w:rPr>
          <w:rFonts w:ascii="Arial" w:hAnsi="Arial" w:cs="Arial"/>
          <w:szCs w:val="22"/>
          <w:lang w:val="lv-LV"/>
        </w:rPr>
        <w:t>Finanšu piedāvājums</w:t>
      </w:r>
      <w:r w:rsidR="00C927F9" w:rsidRPr="00187E81">
        <w:rPr>
          <w:rFonts w:ascii="Arial" w:hAnsi="Arial" w:cs="Arial"/>
          <w:szCs w:val="22"/>
          <w:lang w:val="lv-LV"/>
        </w:rPr>
        <w:t xml:space="preserve"> </w:t>
      </w:r>
      <w:bookmarkStart w:id="39" w:name="_Hlk78195619"/>
      <w:r w:rsidR="00F107D6" w:rsidRPr="00187E81">
        <w:rPr>
          <w:rFonts w:ascii="Arial" w:hAnsi="Arial" w:cs="Arial"/>
          <w:szCs w:val="22"/>
          <w:lang w:val="lv-LV"/>
        </w:rPr>
        <w:t xml:space="preserve">/forma/ uz </w:t>
      </w:r>
      <w:r w:rsidR="002C2B1E">
        <w:rPr>
          <w:rFonts w:ascii="Arial" w:hAnsi="Arial" w:cs="Arial"/>
          <w:szCs w:val="22"/>
          <w:lang w:val="lv-LV"/>
        </w:rPr>
        <w:t xml:space="preserve">4 </w:t>
      </w:r>
      <w:proofErr w:type="spellStart"/>
      <w:r w:rsidR="00F107D6" w:rsidRPr="00187E81">
        <w:rPr>
          <w:rFonts w:ascii="Arial" w:hAnsi="Arial" w:cs="Arial"/>
          <w:szCs w:val="22"/>
          <w:lang w:val="lv-LV"/>
        </w:rPr>
        <w:t>lp</w:t>
      </w:r>
      <w:bookmarkEnd w:id="39"/>
      <w:proofErr w:type="spellEnd"/>
      <w:r w:rsidR="00F107D6" w:rsidRPr="00187E81">
        <w:rPr>
          <w:rFonts w:ascii="Arial" w:hAnsi="Arial" w:cs="Arial"/>
          <w:szCs w:val="22"/>
          <w:lang w:val="lv-LV"/>
        </w:rPr>
        <w:t>.;</w:t>
      </w:r>
    </w:p>
    <w:p w14:paraId="2EAAFB4D" w14:textId="4E370848" w:rsidR="00995E3A" w:rsidRDefault="00995E3A" w:rsidP="00995E3A">
      <w:pPr>
        <w:pStyle w:val="Pamattekstsaratkpi"/>
        <w:ind w:left="720" w:hanging="720"/>
        <w:rPr>
          <w:rFonts w:ascii="Arial" w:hAnsi="Arial" w:cs="Arial"/>
          <w:szCs w:val="22"/>
          <w:lang w:val="lv-LV"/>
        </w:rPr>
      </w:pPr>
      <w:r>
        <w:rPr>
          <w:rFonts w:ascii="Arial" w:hAnsi="Arial" w:cs="Arial"/>
          <w:szCs w:val="22"/>
          <w:lang w:val="lv-LV"/>
        </w:rPr>
        <w:t xml:space="preserve">4. pielikums     </w:t>
      </w:r>
      <w:r w:rsidRPr="00995E3A">
        <w:rPr>
          <w:rFonts w:ascii="Arial" w:hAnsi="Arial" w:cs="Arial"/>
          <w:szCs w:val="22"/>
          <w:lang w:val="lv-LV"/>
        </w:rPr>
        <w:t>P</w:t>
      </w:r>
      <w:r>
        <w:rPr>
          <w:rFonts w:ascii="Arial" w:hAnsi="Arial" w:cs="Arial"/>
          <w:szCs w:val="22"/>
          <w:lang w:val="lv-LV"/>
        </w:rPr>
        <w:t>iedāvājuma nodrošinā</w:t>
      </w:r>
      <w:r w:rsidR="002C6349">
        <w:rPr>
          <w:rFonts w:ascii="Arial" w:hAnsi="Arial" w:cs="Arial"/>
          <w:szCs w:val="22"/>
          <w:lang w:val="lv-LV"/>
        </w:rPr>
        <w:t>j</w:t>
      </w:r>
      <w:r>
        <w:rPr>
          <w:rFonts w:ascii="Arial" w:hAnsi="Arial" w:cs="Arial"/>
          <w:szCs w:val="22"/>
          <w:lang w:val="lv-LV"/>
        </w:rPr>
        <w:t xml:space="preserve">ums </w:t>
      </w:r>
      <w:bookmarkStart w:id="40" w:name="_Hlk78195665"/>
      <w:r w:rsidRPr="00187E81">
        <w:rPr>
          <w:rFonts w:ascii="Arial" w:hAnsi="Arial" w:cs="Arial"/>
          <w:szCs w:val="22"/>
          <w:lang w:val="lv-LV"/>
        </w:rPr>
        <w:t xml:space="preserve">/forma/ uz 1 </w:t>
      </w:r>
      <w:proofErr w:type="spellStart"/>
      <w:r w:rsidRPr="00187E81">
        <w:rPr>
          <w:rFonts w:ascii="Arial" w:hAnsi="Arial" w:cs="Arial"/>
          <w:szCs w:val="22"/>
          <w:lang w:val="lv-LV"/>
        </w:rPr>
        <w:t>lp</w:t>
      </w:r>
      <w:proofErr w:type="spellEnd"/>
      <w:r>
        <w:rPr>
          <w:rFonts w:ascii="Arial" w:hAnsi="Arial" w:cs="Arial"/>
          <w:szCs w:val="22"/>
          <w:lang w:val="lv-LV"/>
        </w:rPr>
        <w:t>.;</w:t>
      </w:r>
      <w:bookmarkEnd w:id="40"/>
    </w:p>
    <w:p w14:paraId="7077731D" w14:textId="77777777" w:rsidR="00995E3A" w:rsidRPr="00BC1007" w:rsidRDefault="00995E3A" w:rsidP="00BC1007">
      <w:pPr>
        <w:pStyle w:val="Pamattekstsaratkpi"/>
        <w:ind w:left="720" w:hanging="720"/>
        <w:rPr>
          <w:rFonts w:ascii="Arial" w:hAnsi="Arial" w:cs="Arial"/>
          <w:b/>
          <w:bCs/>
          <w:szCs w:val="22"/>
          <w:lang w:val="lv-LV"/>
        </w:rPr>
      </w:pPr>
      <w:r>
        <w:rPr>
          <w:rFonts w:ascii="Arial" w:hAnsi="Arial" w:cs="Arial"/>
          <w:szCs w:val="22"/>
          <w:lang w:val="lv-LV"/>
        </w:rPr>
        <w:t xml:space="preserve">5. pielikums     Līguma nodrošinājums </w:t>
      </w:r>
      <w:r w:rsidRPr="00187E81">
        <w:rPr>
          <w:rFonts w:ascii="Arial" w:hAnsi="Arial" w:cs="Arial"/>
          <w:szCs w:val="22"/>
          <w:lang w:val="lv-LV"/>
        </w:rPr>
        <w:t xml:space="preserve">/forma/ uz 1 </w:t>
      </w:r>
      <w:proofErr w:type="spellStart"/>
      <w:r w:rsidRPr="00187E81">
        <w:rPr>
          <w:rFonts w:ascii="Arial" w:hAnsi="Arial" w:cs="Arial"/>
          <w:szCs w:val="22"/>
          <w:lang w:val="lv-LV"/>
        </w:rPr>
        <w:t>lp</w:t>
      </w:r>
      <w:proofErr w:type="spellEnd"/>
      <w:r>
        <w:rPr>
          <w:rFonts w:ascii="Arial" w:hAnsi="Arial" w:cs="Arial"/>
          <w:szCs w:val="22"/>
          <w:lang w:val="lv-LV"/>
        </w:rPr>
        <w:t>.;</w:t>
      </w:r>
    </w:p>
    <w:p w14:paraId="31881DF1" w14:textId="77777777" w:rsidR="00995ADF" w:rsidRPr="00187E81" w:rsidRDefault="00995E3A" w:rsidP="00995ADF">
      <w:pPr>
        <w:pStyle w:val="Pamattekstsaratkpi"/>
        <w:ind w:left="1418" w:hanging="1418"/>
        <w:rPr>
          <w:rFonts w:ascii="Arial" w:hAnsi="Arial" w:cs="Arial"/>
          <w:szCs w:val="22"/>
          <w:lang w:val="lv-LV"/>
        </w:rPr>
      </w:pPr>
      <w:r>
        <w:rPr>
          <w:rFonts w:ascii="Arial" w:hAnsi="Arial" w:cs="Arial"/>
          <w:szCs w:val="22"/>
          <w:lang w:val="lv-LV"/>
        </w:rPr>
        <w:t>6</w:t>
      </w:r>
      <w:r w:rsidR="00995ADF" w:rsidRPr="00187E81">
        <w:rPr>
          <w:rFonts w:ascii="Arial" w:hAnsi="Arial" w:cs="Arial"/>
          <w:szCs w:val="22"/>
          <w:lang w:val="lv-LV"/>
        </w:rPr>
        <w:t>.</w:t>
      </w:r>
      <w:r w:rsidR="00B32A63">
        <w:rPr>
          <w:rFonts w:ascii="Arial" w:hAnsi="Arial" w:cs="Arial"/>
          <w:szCs w:val="22"/>
          <w:lang w:val="lv-LV"/>
        </w:rPr>
        <w:t xml:space="preserve"> </w:t>
      </w:r>
      <w:r w:rsidR="00995ADF" w:rsidRPr="00187E81">
        <w:rPr>
          <w:rFonts w:ascii="Arial" w:hAnsi="Arial" w:cs="Arial"/>
          <w:szCs w:val="22"/>
          <w:lang w:val="lv-LV"/>
        </w:rPr>
        <w:t>pielikums</w:t>
      </w:r>
      <w:r w:rsidR="00995ADF" w:rsidRPr="00187E81">
        <w:rPr>
          <w:rFonts w:ascii="Arial" w:hAnsi="Arial" w:cs="Arial"/>
          <w:szCs w:val="22"/>
          <w:lang w:val="lv-LV"/>
        </w:rPr>
        <w:tab/>
        <w:t xml:space="preserve">Informācija par </w:t>
      </w:r>
      <w:r w:rsidR="007E38DB">
        <w:rPr>
          <w:rFonts w:ascii="Arial" w:hAnsi="Arial" w:cs="Arial"/>
          <w:szCs w:val="22"/>
          <w:lang w:val="lv-LV"/>
        </w:rPr>
        <w:t>P</w:t>
      </w:r>
      <w:r w:rsidR="00995ADF" w:rsidRPr="00187E81">
        <w:rPr>
          <w:rFonts w:ascii="Arial" w:hAnsi="Arial" w:cs="Arial"/>
          <w:szCs w:val="22"/>
          <w:lang w:val="lv-LV"/>
        </w:rPr>
        <w:t xml:space="preserve">retendenta finanšu apgrozījumu un pieredzi /forma/ uz 1 </w:t>
      </w:r>
      <w:proofErr w:type="spellStart"/>
      <w:r w:rsidR="00995ADF" w:rsidRPr="00187E81">
        <w:rPr>
          <w:rFonts w:ascii="Arial" w:hAnsi="Arial" w:cs="Arial"/>
          <w:szCs w:val="22"/>
          <w:lang w:val="lv-LV"/>
        </w:rPr>
        <w:t>lp</w:t>
      </w:r>
      <w:proofErr w:type="spellEnd"/>
      <w:r w:rsidR="00995ADF" w:rsidRPr="00187E81">
        <w:rPr>
          <w:rFonts w:ascii="Arial" w:hAnsi="Arial" w:cs="Arial"/>
          <w:szCs w:val="22"/>
          <w:lang w:val="lv-LV"/>
        </w:rPr>
        <w:t>.;</w:t>
      </w:r>
    </w:p>
    <w:p w14:paraId="4DF16A83" w14:textId="77777777" w:rsidR="00F85376" w:rsidRDefault="00BF6A26" w:rsidP="00A00242">
      <w:pPr>
        <w:pStyle w:val="Pamattekstsaratkpi"/>
        <w:ind w:left="1440" w:hanging="1440"/>
        <w:rPr>
          <w:rFonts w:ascii="Arial" w:hAnsi="Arial" w:cs="Arial"/>
          <w:szCs w:val="22"/>
          <w:lang w:val="lv-LV"/>
        </w:rPr>
      </w:pPr>
      <w:r>
        <w:rPr>
          <w:rFonts w:ascii="Arial" w:hAnsi="Arial" w:cs="Arial"/>
          <w:szCs w:val="22"/>
          <w:lang w:val="lv-LV"/>
        </w:rPr>
        <w:t>7</w:t>
      </w:r>
      <w:r w:rsidR="00995ADF" w:rsidRPr="00143965">
        <w:rPr>
          <w:rFonts w:ascii="Arial" w:hAnsi="Arial" w:cs="Arial"/>
          <w:szCs w:val="22"/>
          <w:lang w:val="lv-LV"/>
        </w:rPr>
        <w:t>.</w:t>
      </w:r>
      <w:r w:rsidR="00B32A63">
        <w:rPr>
          <w:rFonts w:ascii="Arial" w:hAnsi="Arial" w:cs="Arial"/>
          <w:szCs w:val="22"/>
          <w:lang w:val="lv-LV"/>
        </w:rPr>
        <w:t xml:space="preserve"> </w:t>
      </w:r>
      <w:r w:rsidR="00995ADF" w:rsidRPr="00143965">
        <w:rPr>
          <w:rFonts w:ascii="Arial" w:hAnsi="Arial" w:cs="Arial"/>
          <w:szCs w:val="22"/>
          <w:lang w:val="lv-LV"/>
        </w:rPr>
        <w:t>pielikums</w:t>
      </w:r>
      <w:r w:rsidR="00995ADF" w:rsidRPr="00143965">
        <w:rPr>
          <w:rFonts w:ascii="Arial" w:hAnsi="Arial" w:cs="Arial"/>
          <w:szCs w:val="22"/>
          <w:lang w:val="lv-LV"/>
        </w:rPr>
        <w:tab/>
        <w:t xml:space="preserve">Līguma projekts uz </w:t>
      </w:r>
      <w:r w:rsidR="00CB0D4D">
        <w:rPr>
          <w:rFonts w:ascii="Arial" w:hAnsi="Arial" w:cs="Arial"/>
          <w:szCs w:val="22"/>
          <w:lang w:val="lv-LV"/>
        </w:rPr>
        <w:t>1</w:t>
      </w:r>
      <w:r w:rsidR="002C2B1E">
        <w:rPr>
          <w:rFonts w:ascii="Arial" w:hAnsi="Arial" w:cs="Arial"/>
          <w:szCs w:val="22"/>
          <w:lang w:val="lv-LV"/>
        </w:rPr>
        <w:t>3</w:t>
      </w:r>
      <w:r w:rsidR="00995ADF" w:rsidRPr="00143965">
        <w:rPr>
          <w:rFonts w:ascii="Arial" w:hAnsi="Arial" w:cs="Arial"/>
          <w:szCs w:val="22"/>
          <w:lang w:val="lv-LV"/>
        </w:rPr>
        <w:t xml:space="preserve"> </w:t>
      </w:r>
      <w:proofErr w:type="spellStart"/>
      <w:r w:rsidR="00995ADF" w:rsidRPr="00143965">
        <w:rPr>
          <w:rFonts w:ascii="Arial" w:hAnsi="Arial" w:cs="Arial"/>
          <w:szCs w:val="22"/>
          <w:lang w:val="lv-LV"/>
        </w:rPr>
        <w:t>lp</w:t>
      </w:r>
      <w:proofErr w:type="spellEnd"/>
      <w:r w:rsidR="00995ADF" w:rsidRPr="00143965">
        <w:rPr>
          <w:rFonts w:ascii="Arial" w:hAnsi="Arial" w:cs="Arial"/>
          <w:szCs w:val="22"/>
          <w:lang w:val="lv-LV"/>
        </w:rPr>
        <w:t>.</w:t>
      </w:r>
    </w:p>
    <w:p w14:paraId="418FF3C3" w14:textId="77777777" w:rsidR="00AE00D0" w:rsidRDefault="00AE00D0" w:rsidP="008B3047">
      <w:pPr>
        <w:pStyle w:val="Pamattekstsaratkpi"/>
        <w:ind w:left="1440" w:hanging="1440"/>
        <w:rPr>
          <w:rFonts w:ascii="Arial" w:hAnsi="Arial" w:cs="Arial"/>
          <w:szCs w:val="22"/>
          <w:lang w:val="lv-LV"/>
        </w:rPr>
      </w:pPr>
    </w:p>
    <w:p w14:paraId="4A876751" w14:textId="77777777" w:rsidR="00A00242" w:rsidRDefault="00A00242" w:rsidP="008B3047">
      <w:pPr>
        <w:pStyle w:val="Pamattekstsaratkpi"/>
        <w:ind w:left="1440" w:hanging="1440"/>
        <w:rPr>
          <w:rFonts w:ascii="Arial" w:hAnsi="Arial" w:cs="Arial"/>
          <w:szCs w:val="22"/>
          <w:lang w:val="lv-LV"/>
        </w:rPr>
      </w:pPr>
    </w:p>
    <w:p w14:paraId="47936258" w14:textId="77777777" w:rsidR="00F85376" w:rsidRPr="00F85376" w:rsidRDefault="00F85376" w:rsidP="00F85376">
      <w:pPr>
        <w:pStyle w:val="Pamattekstsaratkpi"/>
        <w:ind w:left="1440" w:hanging="1440"/>
        <w:rPr>
          <w:rFonts w:ascii="Arial" w:hAnsi="Arial" w:cs="Arial"/>
          <w:szCs w:val="22"/>
          <w:lang w:val="lv-LV"/>
        </w:rPr>
      </w:pPr>
      <w:r w:rsidRPr="00F85376">
        <w:rPr>
          <w:rFonts w:ascii="Arial" w:hAnsi="Arial" w:cs="Arial"/>
          <w:szCs w:val="22"/>
          <w:lang w:val="lv-LV"/>
        </w:rPr>
        <w:t>VAS „Latvijas dzelzceļš”</w:t>
      </w:r>
    </w:p>
    <w:p w14:paraId="7C30B497" w14:textId="77777777" w:rsidR="00AE00D0" w:rsidRDefault="00F85376" w:rsidP="00F85376">
      <w:pPr>
        <w:pStyle w:val="Pamattekstsaratkpi"/>
        <w:ind w:left="1440" w:hanging="1440"/>
        <w:rPr>
          <w:rFonts w:ascii="Arial" w:hAnsi="Arial" w:cs="Arial"/>
          <w:szCs w:val="22"/>
          <w:lang w:val="lv-LV"/>
        </w:rPr>
      </w:pPr>
      <w:r w:rsidRPr="00F85376">
        <w:rPr>
          <w:rFonts w:ascii="Arial" w:hAnsi="Arial" w:cs="Arial"/>
          <w:szCs w:val="22"/>
          <w:lang w:val="lv-LV"/>
        </w:rPr>
        <w:t>Iepirkumu biroja vadītāja                                                                                 D.</w:t>
      </w:r>
      <w:r>
        <w:rPr>
          <w:rFonts w:ascii="Arial" w:hAnsi="Arial" w:cs="Arial"/>
          <w:szCs w:val="22"/>
          <w:lang w:val="lv-LV"/>
        </w:rPr>
        <w:t xml:space="preserve"> </w:t>
      </w:r>
      <w:r w:rsidRPr="00F85376">
        <w:rPr>
          <w:rFonts w:ascii="Arial" w:hAnsi="Arial" w:cs="Arial"/>
          <w:szCs w:val="22"/>
          <w:lang w:val="lv-LV"/>
        </w:rPr>
        <w:t>Smilktena</w:t>
      </w:r>
    </w:p>
    <w:p w14:paraId="738CF0E6" w14:textId="77777777" w:rsidR="00F85376" w:rsidRPr="00AA64A5" w:rsidRDefault="00F85376" w:rsidP="00A00242">
      <w:pPr>
        <w:pStyle w:val="Pamattekstsaratkpi"/>
        <w:ind w:firstLine="0"/>
        <w:rPr>
          <w:rFonts w:ascii="Arial" w:hAnsi="Arial" w:cs="Arial"/>
          <w:szCs w:val="22"/>
          <w:lang w:val="lv-LV"/>
        </w:rPr>
      </w:pPr>
    </w:p>
    <w:p w14:paraId="0102A510" w14:textId="77777777" w:rsidR="008B3047" w:rsidRPr="008B7F52" w:rsidRDefault="008B7F52" w:rsidP="008B7F52">
      <w:pPr>
        <w:jc w:val="both"/>
        <w:rPr>
          <w:rFonts w:ascii="Arial" w:hAnsi="Arial" w:cs="Arial"/>
          <w:i/>
          <w:iCs/>
          <w:sz w:val="18"/>
          <w:szCs w:val="18"/>
          <w:lang w:val="lv-LV"/>
        </w:rPr>
      </w:pPr>
      <w:r w:rsidRPr="008B7F52">
        <w:rPr>
          <w:rFonts w:ascii="Arial" w:hAnsi="Arial" w:cs="Arial"/>
          <w:i/>
          <w:iCs/>
          <w:sz w:val="18"/>
          <w:szCs w:val="18"/>
          <w:lang w:val="lv-LV"/>
        </w:rPr>
        <w:t>A.</w:t>
      </w:r>
      <w:r>
        <w:rPr>
          <w:rFonts w:ascii="Arial" w:hAnsi="Arial" w:cs="Arial"/>
          <w:i/>
          <w:iCs/>
          <w:sz w:val="18"/>
          <w:szCs w:val="18"/>
          <w:lang w:val="lv-LV"/>
        </w:rPr>
        <w:t xml:space="preserve"> </w:t>
      </w:r>
      <w:r w:rsidRPr="008B7F52">
        <w:rPr>
          <w:rFonts w:ascii="Arial" w:hAnsi="Arial" w:cs="Arial"/>
          <w:i/>
          <w:iCs/>
          <w:sz w:val="18"/>
          <w:szCs w:val="18"/>
          <w:lang w:val="lv-LV"/>
        </w:rPr>
        <w:t>Apšeniece</w:t>
      </w:r>
      <w:r w:rsidR="008B3047" w:rsidRPr="008B7F52">
        <w:rPr>
          <w:rFonts w:ascii="Arial" w:hAnsi="Arial" w:cs="Arial"/>
          <w:i/>
          <w:iCs/>
          <w:sz w:val="18"/>
          <w:szCs w:val="18"/>
          <w:lang w:val="lv-LV"/>
        </w:rPr>
        <w:t xml:space="preserve">, </w:t>
      </w:r>
      <w:r w:rsidRPr="008B7F52">
        <w:rPr>
          <w:rFonts w:ascii="Arial" w:hAnsi="Arial" w:cs="Arial"/>
          <w:i/>
          <w:iCs/>
          <w:sz w:val="18"/>
          <w:szCs w:val="18"/>
          <w:lang w:val="lv-LV"/>
        </w:rPr>
        <w:t>67234948</w:t>
      </w:r>
      <w:r w:rsidR="00A00242">
        <w:rPr>
          <w:rFonts w:ascii="Arial" w:hAnsi="Arial" w:cs="Arial"/>
          <w:i/>
          <w:iCs/>
          <w:sz w:val="18"/>
          <w:szCs w:val="18"/>
          <w:lang w:val="lv-LV"/>
        </w:rPr>
        <w:t>; 26788268</w:t>
      </w:r>
    </w:p>
    <w:p w14:paraId="5D8313E1" w14:textId="77777777" w:rsidR="00A00242" w:rsidRDefault="00923CC4" w:rsidP="00A00242">
      <w:pPr>
        <w:jc w:val="both"/>
        <w:rPr>
          <w:rFonts w:ascii="Arial" w:hAnsi="Arial" w:cs="Arial"/>
          <w:i/>
          <w:iCs/>
          <w:sz w:val="18"/>
          <w:szCs w:val="18"/>
          <w:lang w:val="lv-LV"/>
        </w:rPr>
      </w:pPr>
      <w:hyperlink r:id="rId13" w:history="1">
        <w:r w:rsidR="00A00242" w:rsidRPr="00E770C3">
          <w:rPr>
            <w:rStyle w:val="Hipersaite"/>
            <w:rFonts w:ascii="Arial" w:hAnsi="Arial" w:cs="Arial"/>
            <w:i/>
            <w:iCs/>
            <w:sz w:val="18"/>
            <w:szCs w:val="18"/>
            <w:lang w:val="lv-LV"/>
          </w:rPr>
          <w:t>Aija.Apseniece@ldz.lv</w:t>
        </w:r>
      </w:hyperlink>
    </w:p>
    <w:p w14:paraId="089E7A01" w14:textId="77777777" w:rsidR="007344DC" w:rsidRPr="00A00242" w:rsidRDefault="007344DC" w:rsidP="00A00242">
      <w:pPr>
        <w:jc w:val="both"/>
        <w:rPr>
          <w:rFonts w:ascii="Arial" w:hAnsi="Arial" w:cs="Arial"/>
          <w:i/>
          <w:iCs/>
          <w:sz w:val="18"/>
          <w:szCs w:val="18"/>
          <w:lang w:val="lv-LV"/>
        </w:rPr>
        <w:sectPr w:rsidR="007344DC" w:rsidRPr="00A00242" w:rsidSect="006027FA">
          <w:headerReference w:type="default" r:id="rId14"/>
          <w:footerReference w:type="even" r:id="rId15"/>
          <w:footerReference w:type="default" r:id="rId16"/>
          <w:footerReference w:type="first" r:id="rId17"/>
          <w:pgSz w:w="11906" w:h="16838"/>
          <w:pgMar w:top="1134" w:right="851" w:bottom="1134" w:left="1701" w:header="709" w:footer="709" w:gutter="0"/>
          <w:cols w:space="708"/>
          <w:titlePg/>
          <w:docGrid w:linePitch="360"/>
        </w:sectPr>
      </w:pPr>
    </w:p>
    <w:p w14:paraId="42BB4072" w14:textId="77777777" w:rsidR="008B3047" w:rsidRPr="003B6B86" w:rsidRDefault="008B3047" w:rsidP="008B3047">
      <w:pPr>
        <w:jc w:val="right"/>
        <w:rPr>
          <w:rFonts w:ascii="Arial" w:hAnsi="Arial" w:cs="Arial"/>
          <w:b/>
          <w:bCs/>
          <w:sz w:val="22"/>
          <w:szCs w:val="22"/>
          <w:lang w:val="lv-LV" w:eastAsia="x-none"/>
        </w:rPr>
      </w:pPr>
      <w:r w:rsidRPr="003B6B86">
        <w:rPr>
          <w:rFonts w:ascii="Arial" w:hAnsi="Arial" w:cs="Arial"/>
          <w:b/>
          <w:bCs/>
          <w:sz w:val="22"/>
          <w:szCs w:val="22"/>
          <w:lang w:val="lv-LV"/>
        </w:rPr>
        <w:lastRenderedPageBreak/>
        <w:t>1</w:t>
      </w:r>
      <w:r w:rsidRPr="003B6B86">
        <w:rPr>
          <w:rFonts w:ascii="Arial" w:hAnsi="Arial" w:cs="Arial"/>
          <w:b/>
          <w:bCs/>
          <w:sz w:val="22"/>
          <w:szCs w:val="22"/>
          <w:lang w:val="lv-LV" w:eastAsia="x-none"/>
        </w:rPr>
        <w:t>. pielikums</w:t>
      </w:r>
    </w:p>
    <w:p w14:paraId="24A42537" w14:textId="77777777" w:rsidR="008B3047" w:rsidRDefault="008B3047" w:rsidP="00536763">
      <w:pPr>
        <w:ind w:left="3119"/>
        <w:jc w:val="right"/>
        <w:rPr>
          <w:rFonts w:ascii="Arial" w:hAnsi="Arial" w:cs="Arial"/>
          <w:sz w:val="22"/>
          <w:szCs w:val="22"/>
          <w:lang w:val="lv-LV"/>
        </w:rPr>
      </w:pPr>
      <w:r w:rsidRPr="003B6B86">
        <w:rPr>
          <w:rFonts w:ascii="Arial" w:hAnsi="Arial" w:cs="Arial"/>
          <w:sz w:val="22"/>
          <w:szCs w:val="22"/>
          <w:lang w:val="lv-LV"/>
        </w:rPr>
        <w:t>VAS “Latvijas dzelzceļš”</w:t>
      </w:r>
      <w:r w:rsidR="00536763" w:rsidRPr="003B6B86">
        <w:rPr>
          <w:rFonts w:ascii="Arial" w:hAnsi="Arial" w:cs="Arial"/>
          <w:sz w:val="22"/>
          <w:szCs w:val="22"/>
          <w:lang w:val="lv-LV"/>
        </w:rPr>
        <w:t xml:space="preserve"> organizētās</w:t>
      </w:r>
      <w:r w:rsidRPr="003B6B86">
        <w:rPr>
          <w:rFonts w:ascii="Arial" w:hAnsi="Arial" w:cs="Arial"/>
          <w:sz w:val="22"/>
          <w:szCs w:val="22"/>
          <w:lang w:val="lv-LV"/>
        </w:rPr>
        <w:t xml:space="preserve"> </w:t>
      </w:r>
      <w:r w:rsidR="00843398">
        <w:rPr>
          <w:rFonts w:ascii="Arial" w:hAnsi="Arial" w:cs="Arial"/>
          <w:sz w:val="22"/>
          <w:szCs w:val="22"/>
          <w:lang w:val="lv-LV"/>
        </w:rPr>
        <w:t>S</w:t>
      </w:r>
      <w:r w:rsidRPr="003B6B86">
        <w:rPr>
          <w:rFonts w:ascii="Arial" w:hAnsi="Arial" w:cs="Arial"/>
          <w:sz w:val="22"/>
          <w:szCs w:val="22"/>
          <w:lang w:val="lv-LV"/>
        </w:rPr>
        <w:t>arunu procedūras ar publikāciju “</w:t>
      </w:r>
      <w:bookmarkStart w:id="42" w:name="_Hlk78183769"/>
      <w:r w:rsidR="00361955">
        <w:rPr>
          <w:rFonts w:ascii="Arial" w:hAnsi="Arial" w:cs="Arial"/>
          <w:sz w:val="22"/>
          <w:szCs w:val="22"/>
          <w:lang w:val="lv-LV"/>
        </w:rPr>
        <w:t>Tehniskās gāzes</w:t>
      </w:r>
      <w:r w:rsidR="00E51817" w:rsidRPr="00E51817">
        <w:rPr>
          <w:rFonts w:ascii="Arial" w:hAnsi="Arial" w:cs="Arial"/>
          <w:sz w:val="22"/>
          <w:szCs w:val="22"/>
          <w:lang w:val="lv-LV"/>
        </w:rPr>
        <w:t xml:space="preserve"> iegāde SIA "LDZ ritošā sastāva serviss" vajadzībām</w:t>
      </w:r>
      <w:bookmarkEnd w:id="42"/>
      <w:r w:rsidRPr="003B6B86">
        <w:rPr>
          <w:rFonts w:ascii="Arial" w:hAnsi="Arial" w:cs="Arial"/>
          <w:sz w:val="22"/>
          <w:szCs w:val="22"/>
          <w:lang w:val="lv-LV"/>
        </w:rPr>
        <w:t>” nolikumam</w:t>
      </w:r>
    </w:p>
    <w:p w14:paraId="4834739D" w14:textId="77777777" w:rsidR="003B6B86" w:rsidRDefault="003B6B86" w:rsidP="003B6B86">
      <w:pPr>
        <w:jc w:val="center"/>
        <w:rPr>
          <w:rFonts w:ascii="Arial" w:hAnsi="Arial" w:cs="Arial"/>
          <w:sz w:val="22"/>
          <w:szCs w:val="22"/>
          <w:lang w:val="lv-LV"/>
        </w:rPr>
      </w:pPr>
    </w:p>
    <w:p w14:paraId="1F443690" w14:textId="77777777" w:rsidR="003B6B86" w:rsidRPr="009156EA" w:rsidRDefault="003B6B86" w:rsidP="003B6B86">
      <w:pPr>
        <w:jc w:val="center"/>
        <w:rPr>
          <w:rFonts w:ascii="Arial" w:hAnsi="Arial" w:cs="Arial"/>
          <w:b/>
          <w:bCs/>
          <w:sz w:val="22"/>
          <w:szCs w:val="22"/>
          <w:lang w:val="lv-LV"/>
        </w:rPr>
      </w:pPr>
      <w:r w:rsidRPr="009156EA">
        <w:rPr>
          <w:rFonts w:ascii="Arial" w:hAnsi="Arial" w:cs="Arial"/>
          <w:b/>
          <w:bCs/>
          <w:sz w:val="22"/>
          <w:szCs w:val="22"/>
          <w:lang w:val="lv-LV"/>
        </w:rPr>
        <w:t>Tehniskā specifikācija</w:t>
      </w:r>
      <w:r w:rsidR="007344DC">
        <w:rPr>
          <w:rFonts w:ascii="Arial" w:hAnsi="Arial" w:cs="Arial"/>
          <w:b/>
          <w:bCs/>
          <w:sz w:val="22"/>
          <w:szCs w:val="22"/>
          <w:lang w:val="lv-LV"/>
        </w:rPr>
        <w:t xml:space="preserve"> – tehniskais piedāvājums</w:t>
      </w:r>
    </w:p>
    <w:p w14:paraId="16EDF4B4" w14:textId="77777777" w:rsidR="009156EA" w:rsidRPr="009156EA" w:rsidRDefault="009156EA" w:rsidP="003B6B86">
      <w:pPr>
        <w:jc w:val="center"/>
        <w:rPr>
          <w:rFonts w:ascii="Arial" w:hAnsi="Arial" w:cs="Arial"/>
          <w:b/>
          <w:bCs/>
          <w:sz w:val="22"/>
          <w:szCs w:val="22"/>
          <w:lang w:val="lv-LV"/>
        </w:rPr>
      </w:pPr>
    </w:p>
    <w:tbl>
      <w:tblPr>
        <w:tblW w:w="9842" w:type="dxa"/>
        <w:jc w:val="center"/>
        <w:tblLook w:val="04A0" w:firstRow="1" w:lastRow="0" w:firstColumn="1" w:lastColumn="0" w:noHBand="0" w:noVBand="1"/>
      </w:tblPr>
      <w:tblGrid>
        <w:gridCol w:w="706"/>
        <w:gridCol w:w="2595"/>
        <w:gridCol w:w="2359"/>
        <w:gridCol w:w="1373"/>
        <w:gridCol w:w="1333"/>
        <w:gridCol w:w="1476"/>
      </w:tblGrid>
      <w:tr w:rsidR="00361955" w:rsidRPr="00361955" w14:paraId="15B66AB8" w14:textId="77777777" w:rsidTr="00425041">
        <w:trPr>
          <w:trHeight w:val="375"/>
          <w:jc w:val="center"/>
        </w:trPr>
        <w:tc>
          <w:tcPr>
            <w:tcW w:w="9842" w:type="dxa"/>
            <w:gridSpan w:val="6"/>
            <w:tcBorders>
              <w:top w:val="single" w:sz="4" w:space="0" w:color="auto"/>
              <w:left w:val="single" w:sz="4" w:space="0" w:color="auto"/>
              <w:bottom w:val="single" w:sz="4" w:space="0" w:color="auto"/>
              <w:right w:val="single" w:sz="4" w:space="0" w:color="000000"/>
            </w:tcBorders>
            <w:shd w:val="clear" w:color="000000" w:fill="C6E0B4"/>
            <w:noWrap/>
            <w:vAlign w:val="center"/>
            <w:hideMark/>
          </w:tcPr>
          <w:p w14:paraId="41D14E52" w14:textId="77777777" w:rsidR="00361955" w:rsidRPr="009740BC" w:rsidRDefault="00655F92" w:rsidP="00361955">
            <w:pPr>
              <w:jc w:val="center"/>
              <w:rPr>
                <w:rFonts w:ascii="Arial" w:hAnsi="Arial" w:cs="Arial"/>
                <w:b/>
                <w:bCs/>
                <w:color w:val="000000"/>
                <w:sz w:val="22"/>
                <w:szCs w:val="22"/>
                <w:lang w:val="lv-LV" w:eastAsia="lv-LV"/>
              </w:rPr>
            </w:pPr>
            <w:bookmarkStart w:id="43" w:name="_Hlk78186801"/>
            <w:r w:rsidRPr="009740BC">
              <w:rPr>
                <w:rFonts w:ascii="Arial" w:hAnsi="Arial" w:cs="Arial"/>
                <w:b/>
                <w:bCs/>
                <w:color w:val="000000"/>
                <w:sz w:val="22"/>
                <w:szCs w:val="22"/>
                <w:lang w:val="lv-LV" w:eastAsia="lv-LV"/>
              </w:rPr>
              <w:t>T</w:t>
            </w:r>
            <w:r w:rsidR="00361955" w:rsidRPr="009740BC">
              <w:rPr>
                <w:rFonts w:ascii="Arial" w:hAnsi="Arial" w:cs="Arial"/>
                <w:b/>
                <w:bCs/>
                <w:color w:val="000000"/>
                <w:sz w:val="22"/>
                <w:szCs w:val="22"/>
                <w:lang w:val="lv-LV" w:eastAsia="lv-LV"/>
              </w:rPr>
              <w:t>ehniskās gāzes piegāde 2022.</w:t>
            </w:r>
            <w:r w:rsidRPr="009740BC">
              <w:rPr>
                <w:rFonts w:ascii="Arial" w:hAnsi="Arial" w:cs="Arial"/>
                <w:b/>
                <w:bCs/>
                <w:color w:val="000000"/>
                <w:sz w:val="22"/>
                <w:szCs w:val="22"/>
                <w:lang w:val="lv-LV" w:eastAsia="lv-LV"/>
              </w:rPr>
              <w:t xml:space="preserve"> </w:t>
            </w:r>
            <w:r w:rsidR="00361955" w:rsidRPr="009740BC">
              <w:rPr>
                <w:rFonts w:ascii="Arial" w:hAnsi="Arial" w:cs="Arial"/>
                <w:b/>
                <w:bCs/>
                <w:color w:val="000000"/>
                <w:sz w:val="22"/>
                <w:szCs w:val="22"/>
                <w:lang w:val="lv-LV" w:eastAsia="lv-LV"/>
              </w:rPr>
              <w:t>gadam</w:t>
            </w:r>
          </w:p>
        </w:tc>
      </w:tr>
      <w:tr w:rsidR="00361955" w:rsidRPr="00361955" w14:paraId="31C16AEB" w14:textId="77777777" w:rsidTr="00425041">
        <w:trPr>
          <w:trHeight w:val="870"/>
          <w:jc w:val="center"/>
        </w:trPr>
        <w:tc>
          <w:tcPr>
            <w:tcW w:w="706" w:type="dxa"/>
            <w:tcBorders>
              <w:top w:val="nil"/>
              <w:left w:val="single" w:sz="4" w:space="0" w:color="auto"/>
              <w:bottom w:val="single" w:sz="4" w:space="0" w:color="auto"/>
              <w:right w:val="single" w:sz="4" w:space="0" w:color="auto"/>
            </w:tcBorders>
            <w:shd w:val="clear" w:color="000000" w:fill="C6E0B4"/>
            <w:vAlign w:val="center"/>
            <w:hideMark/>
          </w:tcPr>
          <w:p w14:paraId="1228E0E6" w14:textId="77777777" w:rsidR="00361955" w:rsidRPr="009740BC" w:rsidRDefault="00361955" w:rsidP="00361955">
            <w:pPr>
              <w:jc w:val="center"/>
              <w:rPr>
                <w:rFonts w:ascii="Arial" w:hAnsi="Arial" w:cs="Arial"/>
                <w:b/>
                <w:bCs/>
                <w:color w:val="000000"/>
                <w:sz w:val="22"/>
                <w:szCs w:val="22"/>
                <w:lang w:val="lv-LV" w:eastAsia="lv-LV"/>
              </w:rPr>
            </w:pPr>
            <w:r w:rsidRPr="009740BC">
              <w:rPr>
                <w:rFonts w:ascii="Arial" w:hAnsi="Arial" w:cs="Arial"/>
                <w:b/>
                <w:bCs/>
                <w:color w:val="000000"/>
                <w:sz w:val="22"/>
                <w:szCs w:val="22"/>
                <w:lang w:val="lv-LV" w:eastAsia="lv-LV"/>
              </w:rPr>
              <w:t>Nr.                   p.k.</w:t>
            </w:r>
          </w:p>
        </w:tc>
        <w:tc>
          <w:tcPr>
            <w:tcW w:w="2595" w:type="dxa"/>
            <w:tcBorders>
              <w:top w:val="nil"/>
              <w:left w:val="nil"/>
              <w:bottom w:val="single" w:sz="4" w:space="0" w:color="auto"/>
              <w:right w:val="single" w:sz="4" w:space="0" w:color="auto"/>
            </w:tcBorders>
            <w:shd w:val="clear" w:color="000000" w:fill="C6E0B4"/>
            <w:noWrap/>
            <w:vAlign w:val="center"/>
            <w:hideMark/>
          </w:tcPr>
          <w:p w14:paraId="4548990B" w14:textId="3FE47249" w:rsidR="00361955" w:rsidRPr="009740BC" w:rsidRDefault="00361955" w:rsidP="00997957">
            <w:pPr>
              <w:jc w:val="center"/>
              <w:rPr>
                <w:rFonts w:ascii="Arial" w:hAnsi="Arial" w:cs="Arial"/>
                <w:b/>
                <w:bCs/>
                <w:color w:val="000000"/>
                <w:sz w:val="22"/>
                <w:szCs w:val="22"/>
                <w:lang w:val="lv-LV" w:eastAsia="lv-LV"/>
              </w:rPr>
            </w:pPr>
            <w:r w:rsidRPr="009740BC">
              <w:rPr>
                <w:rFonts w:ascii="Arial" w:hAnsi="Arial" w:cs="Arial"/>
                <w:b/>
                <w:bCs/>
                <w:color w:val="000000"/>
                <w:sz w:val="22"/>
                <w:szCs w:val="22"/>
                <w:lang w:val="lv-LV" w:eastAsia="lv-LV"/>
              </w:rPr>
              <w:t>Preču nosaukums</w:t>
            </w:r>
          </w:p>
        </w:tc>
        <w:tc>
          <w:tcPr>
            <w:tcW w:w="2359" w:type="dxa"/>
            <w:tcBorders>
              <w:top w:val="nil"/>
              <w:left w:val="nil"/>
              <w:bottom w:val="nil"/>
              <w:right w:val="single" w:sz="4" w:space="0" w:color="auto"/>
            </w:tcBorders>
            <w:shd w:val="clear" w:color="000000" w:fill="C6E0B4"/>
            <w:vAlign w:val="center"/>
            <w:hideMark/>
          </w:tcPr>
          <w:p w14:paraId="0D240B66" w14:textId="77777777" w:rsidR="00361955" w:rsidRPr="009740BC" w:rsidRDefault="00361955" w:rsidP="00361955">
            <w:pPr>
              <w:jc w:val="center"/>
              <w:rPr>
                <w:rFonts w:ascii="Arial" w:hAnsi="Arial" w:cs="Arial"/>
                <w:b/>
                <w:bCs/>
                <w:color w:val="000000"/>
                <w:sz w:val="22"/>
                <w:szCs w:val="22"/>
                <w:lang w:val="lv-LV" w:eastAsia="lv-LV"/>
              </w:rPr>
            </w:pPr>
            <w:r w:rsidRPr="009740BC">
              <w:rPr>
                <w:rFonts w:ascii="Arial" w:hAnsi="Arial" w:cs="Arial"/>
                <w:b/>
                <w:bCs/>
                <w:color w:val="000000"/>
                <w:sz w:val="22"/>
                <w:szCs w:val="22"/>
                <w:lang w:val="lv-LV" w:eastAsia="lv-LV"/>
              </w:rPr>
              <w:t>Preces tehniskais</w:t>
            </w:r>
            <w:r w:rsidRPr="009740BC">
              <w:rPr>
                <w:rFonts w:ascii="Arial" w:hAnsi="Arial" w:cs="Arial"/>
                <w:b/>
                <w:bCs/>
                <w:color w:val="000000"/>
                <w:sz w:val="22"/>
                <w:szCs w:val="22"/>
                <w:lang w:val="lv-LV" w:eastAsia="lv-LV"/>
              </w:rPr>
              <w:br/>
              <w:t>raksturojums</w:t>
            </w:r>
          </w:p>
        </w:tc>
        <w:tc>
          <w:tcPr>
            <w:tcW w:w="1373" w:type="dxa"/>
            <w:tcBorders>
              <w:top w:val="nil"/>
              <w:left w:val="nil"/>
              <w:bottom w:val="single" w:sz="4" w:space="0" w:color="auto"/>
              <w:right w:val="single" w:sz="4" w:space="0" w:color="auto"/>
            </w:tcBorders>
            <w:shd w:val="clear" w:color="000000" w:fill="C6E0B4"/>
            <w:noWrap/>
            <w:vAlign w:val="center"/>
            <w:hideMark/>
          </w:tcPr>
          <w:p w14:paraId="3AD5F7B6" w14:textId="77777777" w:rsidR="00361955" w:rsidRPr="009740BC" w:rsidRDefault="00361955" w:rsidP="00361955">
            <w:pPr>
              <w:jc w:val="center"/>
              <w:rPr>
                <w:rFonts w:ascii="Arial" w:hAnsi="Arial" w:cs="Arial"/>
                <w:b/>
                <w:bCs/>
                <w:color w:val="000000"/>
                <w:sz w:val="22"/>
                <w:szCs w:val="22"/>
                <w:lang w:val="lv-LV" w:eastAsia="lv-LV"/>
              </w:rPr>
            </w:pPr>
            <w:r w:rsidRPr="009740BC">
              <w:rPr>
                <w:rFonts w:ascii="Arial" w:hAnsi="Arial" w:cs="Arial"/>
                <w:b/>
                <w:bCs/>
                <w:color w:val="000000"/>
                <w:sz w:val="22"/>
                <w:szCs w:val="22"/>
                <w:lang w:val="lv-LV" w:eastAsia="lv-LV"/>
              </w:rPr>
              <w:t>Mērvienība</w:t>
            </w:r>
          </w:p>
        </w:tc>
        <w:tc>
          <w:tcPr>
            <w:tcW w:w="1333" w:type="dxa"/>
            <w:tcBorders>
              <w:top w:val="nil"/>
              <w:left w:val="nil"/>
              <w:bottom w:val="single" w:sz="4" w:space="0" w:color="auto"/>
              <w:right w:val="single" w:sz="4" w:space="0" w:color="auto"/>
            </w:tcBorders>
            <w:shd w:val="clear" w:color="000000" w:fill="C6E0B4"/>
            <w:vAlign w:val="center"/>
            <w:hideMark/>
          </w:tcPr>
          <w:p w14:paraId="3D8CC8AD" w14:textId="77777777" w:rsidR="00361955" w:rsidRPr="009740BC" w:rsidRDefault="00361955" w:rsidP="00361955">
            <w:pPr>
              <w:jc w:val="center"/>
              <w:rPr>
                <w:rFonts w:ascii="Arial" w:hAnsi="Arial" w:cs="Arial"/>
                <w:b/>
                <w:bCs/>
                <w:sz w:val="22"/>
                <w:szCs w:val="22"/>
                <w:lang w:val="lv-LV" w:eastAsia="lv-LV"/>
              </w:rPr>
            </w:pPr>
            <w:r w:rsidRPr="009740BC">
              <w:rPr>
                <w:rFonts w:ascii="Arial" w:hAnsi="Arial" w:cs="Arial"/>
                <w:b/>
                <w:bCs/>
                <w:sz w:val="22"/>
                <w:szCs w:val="22"/>
                <w:lang w:val="lv-LV" w:eastAsia="lv-LV"/>
              </w:rPr>
              <w:t>Gāzes balonu daudzums</w:t>
            </w:r>
          </w:p>
        </w:tc>
        <w:tc>
          <w:tcPr>
            <w:tcW w:w="1476" w:type="dxa"/>
            <w:tcBorders>
              <w:top w:val="nil"/>
              <w:left w:val="nil"/>
              <w:bottom w:val="single" w:sz="4" w:space="0" w:color="auto"/>
              <w:right w:val="single" w:sz="4" w:space="0" w:color="auto"/>
            </w:tcBorders>
            <w:shd w:val="clear" w:color="000000" w:fill="C6E0B4"/>
            <w:vAlign w:val="center"/>
            <w:hideMark/>
          </w:tcPr>
          <w:p w14:paraId="5CFB5A3B" w14:textId="5BB81402" w:rsidR="00361955" w:rsidRPr="009740BC" w:rsidRDefault="00361955" w:rsidP="00361955">
            <w:pPr>
              <w:jc w:val="center"/>
              <w:rPr>
                <w:rFonts w:ascii="Arial" w:hAnsi="Arial" w:cs="Arial"/>
                <w:b/>
                <w:bCs/>
                <w:sz w:val="22"/>
                <w:szCs w:val="22"/>
                <w:lang w:val="lv-LV" w:eastAsia="lv-LV"/>
              </w:rPr>
            </w:pPr>
            <w:r w:rsidRPr="009740BC">
              <w:rPr>
                <w:rFonts w:ascii="Arial" w:hAnsi="Arial" w:cs="Arial"/>
                <w:b/>
                <w:bCs/>
                <w:sz w:val="22"/>
                <w:szCs w:val="22"/>
                <w:lang w:val="lv-LV" w:eastAsia="lv-LV"/>
              </w:rPr>
              <w:t>Koriģētais balonu daudzums*</w:t>
            </w:r>
          </w:p>
        </w:tc>
      </w:tr>
      <w:tr w:rsidR="00361955" w:rsidRPr="00361955" w14:paraId="4F9CD0A6" w14:textId="77777777" w:rsidTr="00425041">
        <w:trPr>
          <w:trHeight w:val="390"/>
          <w:jc w:val="center"/>
        </w:trPr>
        <w:tc>
          <w:tcPr>
            <w:tcW w:w="706" w:type="dxa"/>
            <w:tcBorders>
              <w:top w:val="nil"/>
              <w:left w:val="single" w:sz="4" w:space="0" w:color="auto"/>
              <w:bottom w:val="single" w:sz="4" w:space="0" w:color="auto"/>
              <w:right w:val="single" w:sz="4" w:space="0" w:color="auto"/>
            </w:tcBorders>
            <w:shd w:val="clear" w:color="000000" w:fill="C6E0B4"/>
            <w:vAlign w:val="center"/>
            <w:hideMark/>
          </w:tcPr>
          <w:p w14:paraId="642F78E9" w14:textId="77777777" w:rsidR="00361955" w:rsidRPr="009740BC" w:rsidRDefault="00361955" w:rsidP="00361955">
            <w:pPr>
              <w:jc w:val="center"/>
              <w:rPr>
                <w:rFonts w:ascii="Arial" w:hAnsi="Arial" w:cs="Arial"/>
                <w:b/>
                <w:bCs/>
                <w:color w:val="000000"/>
                <w:sz w:val="22"/>
                <w:szCs w:val="22"/>
                <w:lang w:val="lv-LV" w:eastAsia="lv-LV"/>
              </w:rPr>
            </w:pPr>
            <w:r w:rsidRPr="009740BC">
              <w:rPr>
                <w:rFonts w:ascii="Arial" w:hAnsi="Arial" w:cs="Arial"/>
                <w:b/>
                <w:bCs/>
                <w:color w:val="000000"/>
                <w:sz w:val="22"/>
                <w:szCs w:val="22"/>
                <w:lang w:val="lv-LV" w:eastAsia="lv-LV"/>
              </w:rPr>
              <w:t>1</w:t>
            </w:r>
          </w:p>
        </w:tc>
        <w:tc>
          <w:tcPr>
            <w:tcW w:w="9136" w:type="dxa"/>
            <w:gridSpan w:val="5"/>
            <w:tcBorders>
              <w:top w:val="single" w:sz="4" w:space="0" w:color="auto"/>
              <w:left w:val="nil"/>
              <w:bottom w:val="single" w:sz="4" w:space="0" w:color="auto"/>
              <w:right w:val="single" w:sz="4" w:space="0" w:color="000000"/>
            </w:tcBorders>
            <w:shd w:val="clear" w:color="000000" w:fill="C6E0B4"/>
            <w:vAlign w:val="center"/>
            <w:hideMark/>
          </w:tcPr>
          <w:p w14:paraId="0C3E5DB0" w14:textId="77777777" w:rsidR="00361955" w:rsidRPr="009740BC" w:rsidRDefault="00425041" w:rsidP="00361955">
            <w:pPr>
              <w:jc w:val="center"/>
              <w:rPr>
                <w:rFonts w:ascii="Arial" w:hAnsi="Arial" w:cs="Arial"/>
                <w:b/>
                <w:bCs/>
                <w:color w:val="000000"/>
                <w:sz w:val="22"/>
                <w:szCs w:val="22"/>
                <w:lang w:val="lv-LV" w:eastAsia="lv-LV"/>
              </w:rPr>
            </w:pPr>
            <w:r>
              <w:rPr>
                <w:rFonts w:ascii="Arial" w:hAnsi="Arial" w:cs="Arial"/>
                <w:b/>
                <w:bCs/>
                <w:color w:val="000000"/>
                <w:sz w:val="22"/>
                <w:szCs w:val="22"/>
                <w:lang w:val="lv-LV" w:eastAsia="lv-LV"/>
              </w:rPr>
              <w:t xml:space="preserve">Piegādes vieta: </w:t>
            </w:r>
            <w:r w:rsidR="00361955" w:rsidRPr="009740BC">
              <w:rPr>
                <w:rFonts w:ascii="Arial" w:hAnsi="Arial" w:cs="Arial"/>
                <w:b/>
                <w:bCs/>
                <w:color w:val="000000"/>
                <w:sz w:val="22"/>
                <w:szCs w:val="22"/>
                <w:lang w:val="lv-LV" w:eastAsia="lv-LV"/>
              </w:rPr>
              <w:t>SIA "LDZ ritošā sastāva serviss" Daugavpils lokomotīvju remonta centrs - 2.Preču iela 30, Daugavpils</w:t>
            </w:r>
          </w:p>
        </w:tc>
      </w:tr>
      <w:tr w:rsidR="00361955" w:rsidRPr="00361955" w14:paraId="7035EB2C" w14:textId="77777777" w:rsidTr="00425041">
        <w:trPr>
          <w:trHeight w:val="28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4DFD547C"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1.1.</w:t>
            </w:r>
          </w:p>
        </w:tc>
        <w:tc>
          <w:tcPr>
            <w:tcW w:w="2595" w:type="dxa"/>
            <w:tcBorders>
              <w:top w:val="nil"/>
              <w:left w:val="nil"/>
              <w:bottom w:val="single" w:sz="4" w:space="0" w:color="auto"/>
              <w:right w:val="single" w:sz="4" w:space="0" w:color="auto"/>
            </w:tcBorders>
            <w:shd w:val="clear" w:color="000000" w:fill="FFFFFF"/>
            <w:vAlign w:val="center"/>
            <w:hideMark/>
          </w:tcPr>
          <w:p w14:paraId="0A9EED45"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Acetilēns 41 l</w:t>
            </w:r>
          </w:p>
        </w:tc>
        <w:tc>
          <w:tcPr>
            <w:tcW w:w="2359" w:type="dxa"/>
            <w:tcBorders>
              <w:top w:val="nil"/>
              <w:left w:val="nil"/>
              <w:bottom w:val="single" w:sz="4" w:space="0" w:color="auto"/>
              <w:right w:val="single" w:sz="4" w:space="0" w:color="auto"/>
            </w:tcBorders>
            <w:shd w:val="clear" w:color="000000" w:fill="FFFFFF"/>
            <w:vAlign w:val="center"/>
            <w:hideMark/>
          </w:tcPr>
          <w:p w14:paraId="0E0129D7"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LVS EN ISO 3807</w:t>
            </w:r>
          </w:p>
        </w:tc>
        <w:tc>
          <w:tcPr>
            <w:tcW w:w="1373" w:type="dxa"/>
            <w:tcBorders>
              <w:top w:val="nil"/>
              <w:left w:val="nil"/>
              <w:bottom w:val="single" w:sz="4" w:space="0" w:color="auto"/>
              <w:right w:val="single" w:sz="4" w:space="0" w:color="auto"/>
            </w:tcBorders>
            <w:shd w:val="clear" w:color="000000" w:fill="FFFFFF"/>
            <w:vAlign w:val="center"/>
            <w:hideMark/>
          </w:tcPr>
          <w:p w14:paraId="5DAED24E"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bottom"/>
            <w:hideMark/>
          </w:tcPr>
          <w:p w14:paraId="16C6D2D4"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w:t>
            </w:r>
          </w:p>
        </w:tc>
        <w:tc>
          <w:tcPr>
            <w:tcW w:w="1476" w:type="dxa"/>
            <w:tcBorders>
              <w:top w:val="nil"/>
              <w:left w:val="nil"/>
              <w:bottom w:val="single" w:sz="4" w:space="0" w:color="auto"/>
              <w:right w:val="single" w:sz="4" w:space="0" w:color="auto"/>
            </w:tcBorders>
            <w:shd w:val="clear" w:color="000000" w:fill="FFFFFF"/>
            <w:vAlign w:val="center"/>
            <w:hideMark/>
          </w:tcPr>
          <w:p w14:paraId="6492D658"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361955" w:rsidRPr="00361955" w14:paraId="2B35CBE8" w14:textId="77777777" w:rsidTr="00425041">
        <w:trPr>
          <w:trHeight w:val="28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5F8BE4D4"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1.2.</w:t>
            </w:r>
          </w:p>
        </w:tc>
        <w:tc>
          <w:tcPr>
            <w:tcW w:w="2595" w:type="dxa"/>
            <w:tcBorders>
              <w:top w:val="nil"/>
              <w:left w:val="nil"/>
              <w:bottom w:val="single" w:sz="4" w:space="0" w:color="auto"/>
              <w:right w:val="single" w:sz="4" w:space="0" w:color="auto"/>
            </w:tcBorders>
            <w:shd w:val="clear" w:color="000000" w:fill="FFFFFF"/>
            <w:vAlign w:val="center"/>
            <w:hideMark/>
          </w:tcPr>
          <w:p w14:paraId="14D67DF2"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Acetilēns 21 l</w:t>
            </w:r>
          </w:p>
        </w:tc>
        <w:tc>
          <w:tcPr>
            <w:tcW w:w="2359" w:type="dxa"/>
            <w:tcBorders>
              <w:top w:val="nil"/>
              <w:left w:val="nil"/>
              <w:bottom w:val="single" w:sz="4" w:space="0" w:color="auto"/>
              <w:right w:val="single" w:sz="4" w:space="0" w:color="auto"/>
            </w:tcBorders>
            <w:shd w:val="clear" w:color="000000" w:fill="FFFFFF"/>
            <w:vAlign w:val="center"/>
            <w:hideMark/>
          </w:tcPr>
          <w:p w14:paraId="03AA7A18"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LVS EN ISO 3807</w:t>
            </w:r>
          </w:p>
        </w:tc>
        <w:tc>
          <w:tcPr>
            <w:tcW w:w="1373" w:type="dxa"/>
            <w:tcBorders>
              <w:top w:val="nil"/>
              <w:left w:val="nil"/>
              <w:bottom w:val="single" w:sz="4" w:space="0" w:color="auto"/>
              <w:right w:val="single" w:sz="4" w:space="0" w:color="auto"/>
            </w:tcBorders>
            <w:shd w:val="clear" w:color="000000" w:fill="FFFFFF"/>
            <w:vAlign w:val="center"/>
            <w:hideMark/>
          </w:tcPr>
          <w:p w14:paraId="3E1AA1A4"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bottom"/>
            <w:hideMark/>
          </w:tcPr>
          <w:p w14:paraId="1EB7EFE4"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w:t>
            </w:r>
          </w:p>
        </w:tc>
        <w:tc>
          <w:tcPr>
            <w:tcW w:w="1476" w:type="dxa"/>
            <w:tcBorders>
              <w:top w:val="nil"/>
              <w:left w:val="nil"/>
              <w:bottom w:val="single" w:sz="4" w:space="0" w:color="auto"/>
              <w:right w:val="single" w:sz="4" w:space="0" w:color="auto"/>
            </w:tcBorders>
            <w:shd w:val="clear" w:color="000000" w:fill="FFFFFF"/>
            <w:vAlign w:val="center"/>
            <w:hideMark/>
          </w:tcPr>
          <w:p w14:paraId="117AB31B"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361955" w:rsidRPr="00361955" w14:paraId="541419EC" w14:textId="77777777" w:rsidTr="00425041">
        <w:trPr>
          <w:trHeight w:val="58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49DC467E"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1.3.</w:t>
            </w:r>
          </w:p>
        </w:tc>
        <w:tc>
          <w:tcPr>
            <w:tcW w:w="2595" w:type="dxa"/>
            <w:tcBorders>
              <w:top w:val="nil"/>
              <w:left w:val="nil"/>
              <w:bottom w:val="single" w:sz="4" w:space="0" w:color="auto"/>
              <w:right w:val="single" w:sz="4" w:space="0" w:color="auto"/>
            </w:tcBorders>
            <w:shd w:val="clear" w:color="000000" w:fill="FFFFFF"/>
            <w:vAlign w:val="center"/>
            <w:hideMark/>
          </w:tcPr>
          <w:p w14:paraId="228926FE"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 Argona 99.99% 20 l</w:t>
            </w:r>
          </w:p>
        </w:tc>
        <w:tc>
          <w:tcPr>
            <w:tcW w:w="2359" w:type="dxa"/>
            <w:tcBorders>
              <w:top w:val="nil"/>
              <w:left w:val="nil"/>
              <w:bottom w:val="single" w:sz="4" w:space="0" w:color="auto"/>
              <w:right w:val="single" w:sz="4" w:space="0" w:color="auto"/>
            </w:tcBorders>
            <w:shd w:val="clear" w:color="000000" w:fill="FFFFFF"/>
            <w:vAlign w:val="center"/>
            <w:hideMark/>
          </w:tcPr>
          <w:p w14:paraId="02A9A23D"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Argons 99.99%                                 LVS EN ISO 14175-11-Ar</w:t>
            </w:r>
          </w:p>
        </w:tc>
        <w:tc>
          <w:tcPr>
            <w:tcW w:w="1373" w:type="dxa"/>
            <w:tcBorders>
              <w:top w:val="nil"/>
              <w:left w:val="nil"/>
              <w:bottom w:val="single" w:sz="4" w:space="0" w:color="auto"/>
              <w:right w:val="single" w:sz="4" w:space="0" w:color="auto"/>
            </w:tcBorders>
            <w:shd w:val="clear" w:color="000000" w:fill="FFFFFF"/>
            <w:vAlign w:val="center"/>
            <w:hideMark/>
          </w:tcPr>
          <w:p w14:paraId="40C1A7F8"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6055BC92"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w:t>
            </w:r>
          </w:p>
        </w:tc>
        <w:tc>
          <w:tcPr>
            <w:tcW w:w="1476" w:type="dxa"/>
            <w:tcBorders>
              <w:top w:val="nil"/>
              <w:left w:val="nil"/>
              <w:bottom w:val="single" w:sz="4" w:space="0" w:color="auto"/>
              <w:right w:val="single" w:sz="4" w:space="0" w:color="auto"/>
            </w:tcBorders>
            <w:shd w:val="clear" w:color="000000" w:fill="FFFFFF"/>
            <w:vAlign w:val="center"/>
            <w:hideMark/>
          </w:tcPr>
          <w:p w14:paraId="543017F6"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361955" w:rsidRPr="00361955" w14:paraId="188F6D9E" w14:textId="77777777" w:rsidTr="00425041">
        <w:trPr>
          <w:trHeight w:val="58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22335F9B"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1.4.</w:t>
            </w:r>
          </w:p>
        </w:tc>
        <w:tc>
          <w:tcPr>
            <w:tcW w:w="2595" w:type="dxa"/>
            <w:tcBorders>
              <w:top w:val="nil"/>
              <w:left w:val="nil"/>
              <w:bottom w:val="single" w:sz="4" w:space="0" w:color="auto"/>
              <w:right w:val="single" w:sz="4" w:space="0" w:color="auto"/>
            </w:tcBorders>
            <w:shd w:val="clear" w:color="000000" w:fill="FFFFFF"/>
            <w:vAlign w:val="center"/>
            <w:hideMark/>
          </w:tcPr>
          <w:p w14:paraId="27E7943A"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 Argona (tīrs, inerts)</w:t>
            </w:r>
          </w:p>
        </w:tc>
        <w:tc>
          <w:tcPr>
            <w:tcW w:w="2359" w:type="dxa"/>
            <w:tcBorders>
              <w:top w:val="nil"/>
              <w:left w:val="nil"/>
              <w:bottom w:val="single" w:sz="4" w:space="0" w:color="auto"/>
              <w:right w:val="single" w:sz="4" w:space="0" w:color="auto"/>
            </w:tcBorders>
            <w:shd w:val="clear" w:color="000000" w:fill="FFFFFF"/>
            <w:vAlign w:val="center"/>
            <w:hideMark/>
          </w:tcPr>
          <w:p w14:paraId="7A2E4384"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Argons 98%+CO2 2% LVS EN ISO 14175-Z-ArC+NO-2/0.03</w:t>
            </w:r>
          </w:p>
        </w:tc>
        <w:tc>
          <w:tcPr>
            <w:tcW w:w="1373" w:type="dxa"/>
            <w:tcBorders>
              <w:top w:val="nil"/>
              <w:left w:val="nil"/>
              <w:bottom w:val="single" w:sz="4" w:space="0" w:color="auto"/>
              <w:right w:val="single" w:sz="4" w:space="0" w:color="auto"/>
            </w:tcBorders>
            <w:shd w:val="clear" w:color="000000" w:fill="FFFFFF"/>
            <w:vAlign w:val="center"/>
            <w:hideMark/>
          </w:tcPr>
          <w:p w14:paraId="5BE125F9"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677AA795"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w:t>
            </w:r>
          </w:p>
        </w:tc>
        <w:tc>
          <w:tcPr>
            <w:tcW w:w="1476" w:type="dxa"/>
            <w:tcBorders>
              <w:top w:val="nil"/>
              <w:left w:val="nil"/>
              <w:bottom w:val="single" w:sz="4" w:space="0" w:color="auto"/>
              <w:right w:val="single" w:sz="4" w:space="0" w:color="auto"/>
            </w:tcBorders>
            <w:shd w:val="clear" w:color="000000" w:fill="FFFFFF"/>
            <w:vAlign w:val="center"/>
            <w:hideMark/>
          </w:tcPr>
          <w:p w14:paraId="677BEF12"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361955" w:rsidRPr="00361955" w14:paraId="798D9083" w14:textId="77777777" w:rsidTr="00425041">
        <w:trPr>
          <w:trHeight w:val="600"/>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516D0556"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1.5.</w:t>
            </w:r>
          </w:p>
        </w:tc>
        <w:tc>
          <w:tcPr>
            <w:tcW w:w="2595" w:type="dxa"/>
            <w:tcBorders>
              <w:top w:val="nil"/>
              <w:left w:val="nil"/>
              <w:bottom w:val="single" w:sz="4" w:space="0" w:color="auto"/>
              <w:right w:val="single" w:sz="4" w:space="0" w:color="auto"/>
            </w:tcBorders>
            <w:shd w:val="clear" w:color="000000" w:fill="FFFFFF"/>
            <w:vAlign w:val="center"/>
            <w:hideMark/>
          </w:tcPr>
          <w:p w14:paraId="5E72A442" w14:textId="77777777" w:rsidR="00361955" w:rsidRPr="009740BC" w:rsidRDefault="00361955" w:rsidP="00361955">
            <w:pPr>
              <w:rPr>
                <w:rFonts w:ascii="Arial" w:hAnsi="Arial" w:cs="Arial"/>
                <w:color w:val="000000"/>
                <w:sz w:val="22"/>
                <w:szCs w:val="22"/>
                <w:lang w:val="lv-LV" w:eastAsia="lv-LV"/>
              </w:rPr>
            </w:pPr>
            <w:proofErr w:type="spellStart"/>
            <w:r w:rsidRPr="009740BC">
              <w:rPr>
                <w:rFonts w:ascii="Arial" w:hAnsi="Arial" w:cs="Arial"/>
                <w:color w:val="000000"/>
                <w:sz w:val="22"/>
                <w:szCs w:val="22"/>
                <w:lang w:val="lv-LV" w:eastAsia="lv-LV"/>
              </w:rPr>
              <w:t>Feromix</w:t>
            </w:r>
            <w:proofErr w:type="spellEnd"/>
            <w:r w:rsidRPr="009740BC">
              <w:rPr>
                <w:rFonts w:ascii="Arial" w:hAnsi="Arial" w:cs="Arial"/>
                <w:color w:val="000000"/>
                <w:sz w:val="22"/>
                <w:szCs w:val="22"/>
                <w:lang w:val="lv-LV" w:eastAsia="lv-LV"/>
              </w:rPr>
              <w:t xml:space="preserve"> C18 200bar (20 l)</w:t>
            </w:r>
            <w:r w:rsidRPr="009740BC">
              <w:rPr>
                <w:rFonts w:ascii="Arial" w:hAnsi="Arial" w:cs="Arial"/>
                <w:color w:val="000000"/>
                <w:sz w:val="22"/>
                <w:szCs w:val="22"/>
                <w:lang w:val="lv-LV" w:eastAsia="lv-LV"/>
              </w:rPr>
              <w:br/>
              <w:t>(MISON 18 20l 200 bar)</w:t>
            </w:r>
          </w:p>
        </w:tc>
        <w:tc>
          <w:tcPr>
            <w:tcW w:w="2359" w:type="dxa"/>
            <w:tcBorders>
              <w:top w:val="nil"/>
              <w:left w:val="nil"/>
              <w:bottom w:val="single" w:sz="4" w:space="0" w:color="auto"/>
              <w:right w:val="single" w:sz="4" w:space="0" w:color="auto"/>
            </w:tcBorders>
            <w:shd w:val="clear" w:color="000000" w:fill="FFFFFF"/>
            <w:vAlign w:val="center"/>
            <w:hideMark/>
          </w:tcPr>
          <w:p w14:paraId="6F146705"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Argons 98%+CO2 2% LVS EN ISO 14175-Z-ArC+NO-18/0.03</w:t>
            </w:r>
          </w:p>
        </w:tc>
        <w:tc>
          <w:tcPr>
            <w:tcW w:w="1373" w:type="dxa"/>
            <w:tcBorders>
              <w:top w:val="nil"/>
              <w:left w:val="nil"/>
              <w:bottom w:val="single" w:sz="4" w:space="0" w:color="auto"/>
              <w:right w:val="single" w:sz="4" w:space="0" w:color="auto"/>
            </w:tcBorders>
            <w:shd w:val="clear" w:color="000000" w:fill="FFFFFF"/>
            <w:vAlign w:val="center"/>
            <w:hideMark/>
          </w:tcPr>
          <w:p w14:paraId="7CC10BFF"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14F6261B"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35</w:t>
            </w:r>
          </w:p>
        </w:tc>
        <w:tc>
          <w:tcPr>
            <w:tcW w:w="1476" w:type="dxa"/>
            <w:tcBorders>
              <w:top w:val="nil"/>
              <w:left w:val="nil"/>
              <w:bottom w:val="single" w:sz="4" w:space="0" w:color="auto"/>
              <w:right w:val="single" w:sz="4" w:space="0" w:color="auto"/>
            </w:tcBorders>
            <w:shd w:val="clear" w:color="000000" w:fill="FFFFFF"/>
            <w:vAlign w:val="center"/>
            <w:hideMark/>
          </w:tcPr>
          <w:p w14:paraId="4220A603"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361955" w:rsidRPr="00361955" w14:paraId="2140B387" w14:textId="77777777" w:rsidTr="00425041">
        <w:trPr>
          <w:trHeight w:val="61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46EDE01C"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1.6.</w:t>
            </w:r>
          </w:p>
        </w:tc>
        <w:tc>
          <w:tcPr>
            <w:tcW w:w="2595" w:type="dxa"/>
            <w:tcBorders>
              <w:top w:val="nil"/>
              <w:left w:val="nil"/>
              <w:bottom w:val="single" w:sz="4" w:space="0" w:color="auto"/>
              <w:right w:val="single" w:sz="4" w:space="0" w:color="auto"/>
            </w:tcBorders>
            <w:shd w:val="clear" w:color="000000" w:fill="FFFFFF"/>
            <w:vAlign w:val="center"/>
            <w:hideMark/>
          </w:tcPr>
          <w:p w14:paraId="2EBB6904" w14:textId="77777777" w:rsidR="00361955" w:rsidRPr="009740BC" w:rsidRDefault="00361955" w:rsidP="00361955">
            <w:pPr>
              <w:rPr>
                <w:rFonts w:ascii="Arial" w:hAnsi="Arial" w:cs="Arial"/>
                <w:color w:val="000000"/>
                <w:sz w:val="22"/>
                <w:szCs w:val="22"/>
                <w:lang w:val="lv-LV" w:eastAsia="lv-LV"/>
              </w:rPr>
            </w:pPr>
            <w:proofErr w:type="spellStart"/>
            <w:r w:rsidRPr="009740BC">
              <w:rPr>
                <w:rFonts w:ascii="Arial" w:hAnsi="Arial" w:cs="Arial"/>
                <w:color w:val="000000"/>
                <w:sz w:val="22"/>
                <w:szCs w:val="22"/>
                <w:lang w:val="lv-LV" w:eastAsia="lv-LV"/>
              </w:rPr>
              <w:t>Feromix</w:t>
            </w:r>
            <w:proofErr w:type="spellEnd"/>
            <w:r w:rsidRPr="009740BC">
              <w:rPr>
                <w:rFonts w:ascii="Arial" w:hAnsi="Arial" w:cs="Arial"/>
                <w:color w:val="000000"/>
                <w:sz w:val="22"/>
                <w:szCs w:val="22"/>
                <w:lang w:val="lv-LV" w:eastAsia="lv-LV"/>
              </w:rPr>
              <w:t xml:space="preserve"> C20 200bar (50 l) </w:t>
            </w:r>
            <w:r w:rsidRPr="009740BC">
              <w:rPr>
                <w:rFonts w:ascii="Arial" w:hAnsi="Arial" w:cs="Arial"/>
                <w:color w:val="000000"/>
                <w:sz w:val="22"/>
                <w:szCs w:val="22"/>
                <w:lang w:val="lv-LV" w:eastAsia="lv-LV"/>
              </w:rPr>
              <w:br/>
              <w:t>(AGA MIX 20)</w:t>
            </w:r>
          </w:p>
        </w:tc>
        <w:tc>
          <w:tcPr>
            <w:tcW w:w="2359" w:type="dxa"/>
            <w:tcBorders>
              <w:top w:val="nil"/>
              <w:left w:val="nil"/>
              <w:bottom w:val="single" w:sz="4" w:space="0" w:color="auto"/>
              <w:right w:val="single" w:sz="4" w:space="0" w:color="auto"/>
            </w:tcBorders>
            <w:shd w:val="clear" w:color="000000" w:fill="FFFFFF"/>
            <w:vAlign w:val="center"/>
            <w:hideMark/>
          </w:tcPr>
          <w:p w14:paraId="66B885EF"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Argons 80%+CO2 20% LVS EN ISO 14175-M21-ArC-20</w:t>
            </w:r>
          </w:p>
        </w:tc>
        <w:tc>
          <w:tcPr>
            <w:tcW w:w="1373" w:type="dxa"/>
            <w:tcBorders>
              <w:top w:val="nil"/>
              <w:left w:val="nil"/>
              <w:bottom w:val="single" w:sz="4" w:space="0" w:color="auto"/>
              <w:right w:val="single" w:sz="4" w:space="0" w:color="auto"/>
            </w:tcBorders>
            <w:shd w:val="clear" w:color="000000" w:fill="FFFFFF"/>
            <w:vAlign w:val="center"/>
            <w:hideMark/>
          </w:tcPr>
          <w:p w14:paraId="4FF7069A"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52C5278C"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50</w:t>
            </w:r>
          </w:p>
        </w:tc>
        <w:tc>
          <w:tcPr>
            <w:tcW w:w="1476" w:type="dxa"/>
            <w:tcBorders>
              <w:top w:val="nil"/>
              <w:left w:val="nil"/>
              <w:bottom w:val="single" w:sz="4" w:space="0" w:color="auto"/>
              <w:right w:val="single" w:sz="4" w:space="0" w:color="auto"/>
            </w:tcBorders>
            <w:shd w:val="clear" w:color="000000" w:fill="FFFFFF"/>
            <w:vAlign w:val="center"/>
            <w:hideMark/>
          </w:tcPr>
          <w:p w14:paraId="708B0B62"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361955" w:rsidRPr="00361955" w14:paraId="5E3524C4" w14:textId="77777777" w:rsidTr="00425041">
        <w:trPr>
          <w:trHeight w:val="58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4A33FE83"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1.7.</w:t>
            </w:r>
          </w:p>
        </w:tc>
        <w:tc>
          <w:tcPr>
            <w:tcW w:w="2595" w:type="dxa"/>
            <w:tcBorders>
              <w:top w:val="nil"/>
              <w:left w:val="nil"/>
              <w:bottom w:val="single" w:sz="4" w:space="0" w:color="auto"/>
              <w:right w:val="single" w:sz="4" w:space="0" w:color="auto"/>
            </w:tcBorders>
            <w:shd w:val="clear" w:color="000000" w:fill="FFFFFF"/>
            <w:vAlign w:val="center"/>
            <w:hideMark/>
          </w:tcPr>
          <w:p w14:paraId="47B7B178"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 Propāns-butāns balonā 50L</w:t>
            </w:r>
            <w:r w:rsidRPr="009740BC">
              <w:rPr>
                <w:rFonts w:ascii="Arial" w:hAnsi="Arial" w:cs="Arial"/>
                <w:color w:val="000000"/>
                <w:sz w:val="22"/>
                <w:szCs w:val="22"/>
                <w:lang w:val="lv-LV" w:eastAsia="lv-LV"/>
              </w:rPr>
              <w:br/>
              <w:t>60/40% gab.</w:t>
            </w:r>
          </w:p>
        </w:tc>
        <w:tc>
          <w:tcPr>
            <w:tcW w:w="2359" w:type="dxa"/>
            <w:tcBorders>
              <w:top w:val="nil"/>
              <w:left w:val="nil"/>
              <w:bottom w:val="single" w:sz="4" w:space="0" w:color="auto"/>
              <w:right w:val="single" w:sz="4" w:space="0" w:color="auto"/>
            </w:tcBorders>
            <w:shd w:val="clear" w:color="000000" w:fill="FFFFFF"/>
            <w:vAlign w:val="center"/>
            <w:hideMark/>
          </w:tcPr>
          <w:p w14:paraId="6D20262D"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Gāze </w:t>
            </w:r>
            <w:proofErr w:type="spellStart"/>
            <w:r w:rsidRPr="009740BC">
              <w:rPr>
                <w:rFonts w:ascii="Arial" w:hAnsi="Arial" w:cs="Arial"/>
                <w:color w:val="000000"/>
                <w:sz w:val="22"/>
                <w:szCs w:val="22"/>
                <w:lang w:val="lv-LV" w:eastAsia="lv-LV"/>
              </w:rPr>
              <w:t>Propans</w:t>
            </w:r>
            <w:proofErr w:type="spellEnd"/>
            <w:r w:rsidRPr="009740BC">
              <w:rPr>
                <w:rFonts w:ascii="Arial" w:hAnsi="Arial" w:cs="Arial"/>
                <w:color w:val="000000"/>
                <w:sz w:val="22"/>
                <w:szCs w:val="22"/>
                <w:lang w:val="lv-LV" w:eastAsia="lv-LV"/>
              </w:rPr>
              <w:t>-butāns 60/40%</w:t>
            </w:r>
          </w:p>
        </w:tc>
        <w:tc>
          <w:tcPr>
            <w:tcW w:w="1373" w:type="dxa"/>
            <w:tcBorders>
              <w:top w:val="nil"/>
              <w:left w:val="nil"/>
              <w:bottom w:val="single" w:sz="4" w:space="0" w:color="auto"/>
              <w:right w:val="single" w:sz="4" w:space="0" w:color="auto"/>
            </w:tcBorders>
            <w:shd w:val="clear" w:color="000000" w:fill="FFFFFF"/>
            <w:vAlign w:val="center"/>
            <w:hideMark/>
          </w:tcPr>
          <w:p w14:paraId="05658789"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230D3790"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65</w:t>
            </w:r>
          </w:p>
        </w:tc>
        <w:tc>
          <w:tcPr>
            <w:tcW w:w="1476" w:type="dxa"/>
            <w:tcBorders>
              <w:top w:val="nil"/>
              <w:left w:val="nil"/>
              <w:bottom w:val="single" w:sz="4" w:space="0" w:color="auto"/>
              <w:right w:val="single" w:sz="4" w:space="0" w:color="auto"/>
            </w:tcBorders>
            <w:shd w:val="clear" w:color="000000" w:fill="FFFFFF"/>
            <w:vAlign w:val="center"/>
            <w:hideMark/>
          </w:tcPr>
          <w:p w14:paraId="4D1949E8"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361955" w:rsidRPr="00361955" w14:paraId="73FB7C41" w14:textId="77777777" w:rsidTr="00425041">
        <w:trPr>
          <w:trHeight w:val="37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37D06B17"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1.8.</w:t>
            </w:r>
          </w:p>
        </w:tc>
        <w:tc>
          <w:tcPr>
            <w:tcW w:w="2595" w:type="dxa"/>
            <w:tcBorders>
              <w:top w:val="nil"/>
              <w:left w:val="nil"/>
              <w:bottom w:val="single" w:sz="4" w:space="0" w:color="auto"/>
              <w:right w:val="single" w:sz="4" w:space="0" w:color="auto"/>
            </w:tcBorders>
            <w:shd w:val="clear" w:color="000000" w:fill="FFFFFF"/>
            <w:vAlign w:val="center"/>
            <w:hideMark/>
          </w:tcPr>
          <w:p w14:paraId="51A91CCF"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 Propāns-butāns balonā 79 L</w:t>
            </w:r>
          </w:p>
        </w:tc>
        <w:tc>
          <w:tcPr>
            <w:tcW w:w="2359" w:type="dxa"/>
            <w:tcBorders>
              <w:top w:val="nil"/>
              <w:left w:val="nil"/>
              <w:bottom w:val="nil"/>
              <w:right w:val="nil"/>
            </w:tcBorders>
            <w:shd w:val="clear" w:color="000000" w:fill="FFFFFF"/>
            <w:vAlign w:val="center"/>
            <w:hideMark/>
          </w:tcPr>
          <w:p w14:paraId="5FC307AA"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Propāns ne mazāk kā 90%</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14:paraId="5809F620"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1133FCA6"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w:t>
            </w:r>
          </w:p>
        </w:tc>
        <w:tc>
          <w:tcPr>
            <w:tcW w:w="1476" w:type="dxa"/>
            <w:tcBorders>
              <w:top w:val="nil"/>
              <w:left w:val="nil"/>
              <w:bottom w:val="single" w:sz="4" w:space="0" w:color="auto"/>
              <w:right w:val="single" w:sz="4" w:space="0" w:color="auto"/>
            </w:tcBorders>
            <w:shd w:val="clear" w:color="000000" w:fill="FFFFFF"/>
            <w:vAlign w:val="center"/>
            <w:hideMark/>
          </w:tcPr>
          <w:p w14:paraId="127029AD"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361955" w:rsidRPr="00361955" w14:paraId="3E3A013E" w14:textId="77777777" w:rsidTr="00425041">
        <w:trPr>
          <w:trHeight w:val="28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11DAC27A"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1.9.</w:t>
            </w:r>
          </w:p>
        </w:tc>
        <w:tc>
          <w:tcPr>
            <w:tcW w:w="2595" w:type="dxa"/>
            <w:tcBorders>
              <w:top w:val="nil"/>
              <w:left w:val="nil"/>
              <w:bottom w:val="single" w:sz="4" w:space="0" w:color="auto"/>
              <w:right w:val="single" w:sz="4" w:space="0" w:color="auto"/>
            </w:tcBorders>
            <w:shd w:val="clear" w:color="000000" w:fill="FFFFFF"/>
            <w:vAlign w:val="center"/>
            <w:hideMark/>
          </w:tcPr>
          <w:p w14:paraId="1063755A"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Slāpeklis 200 bar 50 L</w:t>
            </w:r>
          </w:p>
        </w:tc>
        <w:tc>
          <w:tcPr>
            <w:tcW w:w="2359" w:type="dxa"/>
            <w:tcBorders>
              <w:top w:val="single" w:sz="4" w:space="0" w:color="auto"/>
              <w:left w:val="nil"/>
              <w:bottom w:val="single" w:sz="4" w:space="0" w:color="auto"/>
              <w:right w:val="single" w:sz="4" w:space="0" w:color="auto"/>
            </w:tcBorders>
            <w:shd w:val="clear" w:color="000000" w:fill="FFFFFF"/>
            <w:vAlign w:val="center"/>
            <w:hideMark/>
          </w:tcPr>
          <w:p w14:paraId="5299A58E"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LVS EN ISO14175</w:t>
            </w:r>
          </w:p>
        </w:tc>
        <w:tc>
          <w:tcPr>
            <w:tcW w:w="1373" w:type="dxa"/>
            <w:tcBorders>
              <w:top w:val="nil"/>
              <w:left w:val="nil"/>
              <w:bottom w:val="single" w:sz="4" w:space="0" w:color="auto"/>
              <w:right w:val="single" w:sz="4" w:space="0" w:color="auto"/>
            </w:tcBorders>
            <w:shd w:val="clear" w:color="000000" w:fill="FFFFFF"/>
            <w:vAlign w:val="center"/>
            <w:hideMark/>
          </w:tcPr>
          <w:p w14:paraId="6B712AB3"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6F80075E"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w:t>
            </w:r>
          </w:p>
        </w:tc>
        <w:tc>
          <w:tcPr>
            <w:tcW w:w="1476" w:type="dxa"/>
            <w:tcBorders>
              <w:top w:val="nil"/>
              <w:left w:val="nil"/>
              <w:bottom w:val="single" w:sz="4" w:space="0" w:color="auto"/>
              <w:right w:val="single" w:sz="4" w:space="0" w:color="auto"/>
            </w:tcBorders>
            <w:shd w:val="clear" w:color="000000" w:fill="FFFFFF"/>
            <w:vAlign w:val="center"/>
            <w:hideMark/>
          </w:tcPr>
          <w:p w14:paraId="1DA7822F"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361955" w:rsidRPr="00361955" w14:paraId="36FF6F0E" w14:textId="77777777" w:rsidTr="00425041">
        <w:trPr>
          <w:trHeight w:val="420"/>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524E7BE4"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1.10.</w:t>
            </w:r>
          </w:p>
        </w:tc>
        <w:tc>
          <w:tcPr>
            <w:tcW w:w="2595" w:type="dxa"/>
            <w:tcBorders>
              <w:top w:val="nil"/>
              <w:left w:val="nil"/>
              <w:bottom w:val="single" w:sz="4" w:space="0" w:color="auto"/>
              <w:right w:val="single" w:sz="4" w:space="0" w:color="auto"/>
            </w:tcBorders>
            <w:shd w:val="clear" w:color="000000" w:fill="FFFFFF"/>
            <w:vAlign w:val="center"/>
            <w:hideMark/>
          </w:tcPr>
          <w:p w14:paraId="27F3C7E6"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 Skābeklis balonā 200 bar 50L</w:t>
            </w:r>
          </w:p>
        </w:tc>
        <w:tc>
          <w:tcPr>
            <w:tcW w:w="2359" w:type="dxa"/>
            <w:tcBorders>
              <w:top w:val="nil"/>
              <w:left w:val="nil"/>
              <w:bottom w:val="single" w:sz="4" w:space="0" w:color="auto"/>
              <w:right w:val="single" w:sz="4" w:space="0" w:color="auto"/>
            </w:tcBorders>
            <w:shd w:val="clear" w:color="000000" w:fill="FFFFFF"/>
            <w:vAlign w:val="center"/>
            <w:hideMark/>
          </w:tcPr>
          <w:p w14:paraId="4E4895E0"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LVS EN ISO 14175</w:t>
            </w:r>
          </w:p>
        </w:tc>
        <w:tc>
          <w:tcPr>
            <w:tcW w:w="1373" w:type="dxa"/>
            <w:tcBorders>
              <w:top w:val="nil"/>
              <w:left w:val="nil"/>
              <w:bottom w:val="single" w:sz="4" w:space="0" w:color="auto"/>
              <w:right w:val="single" w:sz="4" w:space="0" w:color="auto"/>
            </w:tcBorders>
            <w:shd w:val="clear" w:color="000000" w:fill="FFFFFF"/>
            <w:vAlign w:val="center"/>
            <w:hideMark/>
          </w:tcPr>
          <w:p w14:paraId="51AA8B9D"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16BAECB1"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260</w:t>
            </w:r>
          </w:p>
        </w:tc>
        <w:tc>
          <w:tcPr>
            <w:tcW w:w="1476" w:type="dxa"/>
            <w:tcBorders>
              <w:top w:val="nil"/>
              <w:left w:val="nil"/>
              <w:bottom w:val="single" w:sz="4" w:space="0" w:color="auto"/>
              <w:right w:val="single" w:sz="4" w:space="0" w:color="auto"/>
            </w:tcBorders>
            <w:shd w:val="clear" w:color="000000" w:fill="FFFFFF"/>
            <w:vAlign w:val="center"/>
            <w:hideMark/>
          </w:tcPr>
          <w:p w14:paraId="1C16EFEF"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361955" w:rsidRPr="00361955" w14:paraId="0FF86148" w14:textId="77777777" w:rsidTr="00425041">
        <w:trPr>
          <w:trHeight w:val="420"/>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00542DA7"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1.11.</w:t>
            </w:r>
          </w:p>
        </w:tc>
        <w:tc>
          <w:tcPr>
            <w:tcW w:w="2595" w:type="dxa"/>
            <w:tcBorders>
              <w:top w:val="nil"/>
              <w:left w:val="nil"/>
              <w:bottom w:val="single" w:sz="4" w:space="0" w:color="auto"/>
              <w:right w:val="single" w:sz="4" w:space="0" w:color="auto"/>
            </w:tcBorders>
            <w:shd w:val="clear" w:color="000000" w:fill="FFFFFF"/>
            <w:vAlign w:val="center"/>
            <w:hideMark/>
          </w:tcPr>
          <w:p w14:paraId="386810AC"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 ogļskābā 37 kg</w:t>
            </w:r>
          </w:p>
        </w:tc>
        <w:tc>
          <w:tcPr>
            <w:tcW w:w="2359" w:type="dxa"/>
            <w:tcBorders>
              <w:top w:val="nil"/>
              <w:left w:val="nil"/>
              <w:bottom w:val="single" w:sz="4" w:space="0" w:color="auto"/>
              <w:right w:val="single" w:sz="4" w:space="0" w:color="auto"/>
            </w:tcBorders>
            <w:shd w:val="clear" w:color="000000" w:fill="FFFFFF"/>
            <w:vAlign w:val="center"/>
            <w:hideMark/>
          </w:tcPr>
          <w:p w14:paraId="0B546863"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LVS EN ISO 14175-C1-C</w:t>
            </w:r>
          </w:p>
        </w:tc>
        <w:tc>
          <w:tcPr>
            <w:tcW w:w="1373" w:type="dxa"/>
            <w:tcBorders>
              <w:top w:val="nil"/>
              <w:left w:val="nil"/>
              <w:bottom w:val="single" w:sz="4" w:space="0" w:color="auto"/>
              <w:right w:val="single" w:sz="4" w:space="0" w:color="auto"/>
            </w:tcBorders>
            <w:shd w:val="clear" w:color="000000" w:fill="FFFFFF"/>
            <w:vAlign w:val="center"/>
            <w:hideMark/>
          </w:tcPr>
          <w:p w14:paraId="40354DEB"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57FB13CD"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w:t>
            </w:r>
          </w:p>
        </w:tc>
        <w:tc>
          <w:tcPr>
            <w:tcW w:w="1476" w:type="dxa"/>
            <w:tcBorders>
              <w:top w:val="nil"/>
              <w:left w:val="nil"/>
              <w:bottom w:val="single" w:sz="4" w:space="0" w:color="auto"/>
              <w:right w:val="single" w:sz="4" w:space="0" w:color="auto"/>
            </w:tcBorders>
            <w:shd w:val="clear" w:color="000000" w:fill="FFFFFF"/>
            <w:vAlign w:val="center"/>
            <w:hideMark/>
          </w:tcPr>
          <w:p w14:paraId="56337ABC"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361955" w:rsidRPr="00361955" w14:paraId="3E7A9DE5" w14:textId="77777777" w:rsidTr="00425041">
        <w:trPr>
          <w:trHeight w:val="600"/>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46B8B89C"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1.12.</w:t>
            </w:r>
          </w:p>
        </w:tc>
        <w:tc>
          <w:tcPr>
            <w:tcW w:w="2595" w:type="dxa"/>
            <w:tcBorders>
              <w:top w:val="nil"/>
              <w:left w:val="nil"/>
              <w:bottom w:val="single" w:sz="4" w:space="0" w:color="auto"/>
              <w:right w:val="single" w:sz="4" w:space="0" w:color="auto"/>
            </w:tcBorders>
            <w:shd w:val="clear" w:color="000000" w:fill="FFFFFF"/>
            <w:vAlign w:val="center"/>
            <w:hideMark/>
          </w:tcPr>
          <w:p w14:paraId="378F0E04"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Ogļskāba gāze</w:t>
            </w:r>
            <w:r w:rsidRPr="009740BC">
              <w:rPr>
                <w:rFonts w:ascii="Arial" w:hAnsi="Arial" w:cs="Arial"/>
                <w:color w:val="000000"/>
                <w:sz w:val="22"/>
                <w:szCs w:val="22"/>
                <w:lang w:val="lv-LV" w:eastAsia="lv-LV"/>
              </w:rPr>
              <w:br/>
              <w:t xml:space="preserve">(CO2 bal./ </w:t>
            </w:r>
            <w:proofErr w:type="spellStart"/>
            <w:r w:rsidRPr="009740BC">
              <w:rPr>
                <w:rFonts w:ascii="Arial" w:hAnsi="Arial" w:cs="Arial"/>
                <w:color w:val="000000"/>
                <w:sz w:val="22"/>
                <w:szCs w:val="22"/>
                <w:lang w:val="lv-LV" w:eastAsia="lv-LV"/>
              </w:rPr>
              <w:t>dziļumcaur</w:t>
            </w:r>
            <w:proofErr w:type="spellEnd"/>
            <w:r w:rsidRPr="009740BC">
              <w:rPr>
                <w:rFonts w:ascii="Arial" w:hAnsi="Arial" w:cs="Arial"/>
                <w:color w:val="000000"/>
                <w:sz w:val="22"/>
                <w:szCs w:val="22"/>
                <w:lang w:val="lv-LV" w:eastAsia="lv-LV"/>
              </w:rPr>
              <w:t xml:space="preserve">.) 37 kg </w:t>
            </w:r>
          </w:p>
        </w:tc>
        <w:tc>
          <w:tcPr>
            <w:tcW w:w="2359" w:type="dxa"/>
            <w:tcBorders>
              <w:top w:val="nil"/>
              <w:left w:val="nil"/>
              <w:bottom w:val="single" w:sz="4" w:space="0" w:color="auto"/>
              <w:right w:val="single" w:sz="4" w:space="0" w:color="auto"/>
            </w:tcBorders>
            <w:shd w:val="clear" w:color="000000" w:fill="FFFFFF"/>
            <w:vAlign w:val="center"/>
            <w:hideMark/>
          </w:tcPr>
          <w:p w14:paraId="06198506"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LVS EN ISO 14175-C1-C</w:t>
            </w:r>
          </w:p>
        </w:tc>
        <w:tc>
          <w:tcPr>
            <w:tcW w:w="1373" w:type="dxa"/>
            <w:tcBorders>
              <w:top w:val="nil"/>
              <w:left w:val="nil"/>
              <w:bottom w:val="single" w:sz="4" w:space="0" w:color="auto"/>
              <w:right w:val="single" w:sz="4" w:space="0" w:color="auto"/>
            </w:tcBorders>
            <w:shd w:val="clear" w:color="000000" w:fill="FFFFFF"/>
            <w:vAlign w:val="center"/>
            <w:hideMark/>
          </w:tcPr>
          <w:p w14:paraId="1C10FB4B"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528523FE"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10</w:t>
            </w:r>
          </w:p>
        </w:tc>
        <w:tc>
          <w:tcPr>
            <w:tcW w:w="1476" w:type="dxa"/>
            <w:tcBorders>
              <w:top w:val="nil"/>
              <w:left w:val="nil"/>
              <w:bottom w:val="single" w:sz="4" w:space="0" w:color="auto"/>
              <w:right w:val="single" w:sz="4" w:space="0" w:color="auto"/>
            </w:tcBorders>
            <w:shd w:val="clear" w:color="000000" w:fill="FFFFFF"/>
            <w:vAlign w:val="center"/>
            <w:hideMark/>
          </w:tcPr>
          <w:p w14:paraId="58C2A682"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361955" w:rsidRPr="00361955" w14:paraId="12DA4832" w14:textId="77777777" w:rsidTr="00425041">
        <w:trPr>
          <w:trHeight w:val="67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01083DC6"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1.13.</w:t>
            </w:r>
          </w:p>
        </w:tc>
        <w:tc>
          <w:tcPr>
            <w:tcW w:w="2595" w:type="dxa"/>
            <w:tcBorders>
              <w:top w:val="nil"/>
              <w:left w:val="nil"/>
              <w:bottom w:val="single" w:sz="4" w:space="0" w:color="auto"/>
              <w:right w:val="single" w:sz="4" w:space="0" w:color="auto"/>
            </w:tcBorders>
            <w:shd w:val="clear" w:color="000000" w:fill="FFFFFF"/>
            <w:vAlign w:val="center"/>
            <w:hideMark/>
          </w:tcPr>
          <w:p w14:paraId="343697C4"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Skābekļa balonu noma 12 </w:t>
            </w:r>
            <w:proofErr w:type="spellStart"/>
            <w:r w:rsidRPr="009740BC">
              <w:rPr>
                <w:rFonts w:ascii="Arial" w:hAnsi="Arial" w:cs="Arial"/>
                <w:color w:val="000000"/>
                <w:sz w:val="22"/>
                <w:szCs w:val="22"/>
                <w:lang w:val="lv-LV" w:eastAsia="lv-LV"/>
              </w:rPr>
              <w:t>mēn</w:t>
            </w:r>
            <w:proofErr w:type="spellEnd"/>
            <w:r w:rsidRPr="009740BC">
              <w:rPr>
                <w:rFonts w:ascii="Arial" w:hAnsi="Arial" w:cs="Arial"/>
                <w:color w:val="000000"/>
                <w:sz w:val="22"/>
                <w:szCs w:val="22"/>
                <w:lang w:val="lv-LV" w:eastAsia="lv-LV"/>
              </w:rPr>
              <w:t xml:space="preserve">. </w:t>
            </w:r>
            <w:r w:rsidRPr="009740BC">
              <w:rPr>
                <w:rFonts w:ascii="Arial" w:hAnsi="Arial" w:cs="Arial"/>
                <w:color w:val="000000"/>
                <w:sz w:val="22"/>
                <w:szCs w:val="22"/>
                <w:lang w:val="lv-LV" w:eastAsia="lv-LV"/>
              </w:rPr>
              <w:br/>
              <w:t>(20-50L)</w:t>
            </w:r>
          </w:p>
        </w:tc>
        <w:tc>
          <w:tcPr>
            <w:tcW w:w="2359" w:type="dxa"/>
            <w:tcBorders>
              <w:top w:val="nil"/>
              <w:left w:val="nil"/>
              <w:bottom w:val="single" w:sz="4" w:space="0" w:color="auto"/>
              <w:right w:val="single" w:sz="4" w:space="0" w:color="auto"/>
            </w:tcBorders>
            <w:shd w:val="clear" w:color="000000" w:fill="FFFFFF"/>
            <w:vAlign w:val="center"/>
            <w:hideMark/>
          </w:tcPr>
          <w:p w14:paraId="2D6914F2"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c>
          <w:tcPr>
            <w:tcW w:w="1373" w:type="dxa"/>
            <w:tcBorders>
              <w:top w:val="nil"/>
              <w:left w:val="nil"/>
              <w:bottom w:val="single" w:sz="4" w:space="0" w:color="auto"/>
              <w:right w:val="single" w:sz="4" w:space="0" w:color="auto"/>
            </w:tcBorders>
            <w:shd w:val="clear" w:color="000000" w:fill="FFFFFF"/>
            <w:vAlign w:val="center"/>
            <w:hideMark/>
          </w:tcPr>
          <w:p w14:paraId="3355459E"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vAlign w:val="center"/>
            <w:hideMark/>
          </w:tcPr>
          <w:p w14:paraId="695C9B58"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15</w:t>
            </w:r>
          </w:p>
        </w:tc>
        <w:tc>
          <w:tcPr>
            <w:tcW w:w="1476" w:type="dxa"/>
            <w:tcBorders>
              <w:top w:val="nil"/>
              <w:left w:val="nil"/>
              <w:bottom w:val="single" w:sz="4" w:space="0" w:color="auto"/>
              <w:right w:val="single" w:sz="4" w:space="0" w:color="auto"/>
            </w:tcBorders>
            <w:shd w:val="clear" w:color="000000" w:fill="FFFFFF"/>
            <w:vAlign w:val="center"/>
            <w:hideMark/>
          </w:tcPr>
          <w:p w14:paraId="20C07878"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361955" w:rsidRPr="00361955" w14:paraId="12B1B1BB" w14:textId="77777777" w:rsidTr="00425041">
        <w:trPr>
          <w:trHeight w:val="630"/>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5B106D45"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1.14.</w:t>
            </w:r>
          </w:p>
        </w:tc>
        <w:tc>
          <w:tcPr>
            <w:tcW w:w="2595" w:type="dxa"/>
            <w:tcBorders>
              <w:top w:val="nil"/>
              <w:left w:val="nil"/>
              <w:bottom w:val="single" w:sz="4" w:space="0" w:color="auto"/>
              <w:right w:val="single" w:sz="4" w:space="0" w:color="auto"/>
            </w:tcBorders>
            <w:shd w:val="clear" w:color="000000" w:fill="FFFFFF"/>
            <w:vAlign w:val="center"/>
            <w:hideMark/>
          </w:tcPr>
          <w:p w14:paraId="203CD85E" w14:textId="77777777" w:rsidR="00361955" w:rsidRPr="009740BC" w:rsidRDefault="00361955" w:rsidP="00361955">
            <w:pPr>
              <w:rPr>
                <w:rFonts w:ascii="Arial" w:hAnsi="Arial" w:cs="Arial"/>
                <w:color w:val="000000"/>
                <w:sz w:val="22"/>
                <w:szCs w:val="22"/>
                <w:lang w:val="lv-LV" w:eastAsia="lv-LV"/>
              </w:rPr>
            </w:pPr>
            <w:proofErr w:type="spellStart"/>
            <w:r w:rsidRPr="009740BC">
              <w:rPr>
                <w:rFonts w:ascii="Arial" w:hAnsi="Arial" w:cs="Arial"/>
                <w:color w:val="000000"/>
                <w:sz w:val="22"/>
                <w:szCs w:val="22"/>
                <w:lang w:val="lv-LV" w:eastAsia="lv-LV"/>
              </w:rPr>
              <w:t>Feromix</w:t>
            </w:r>
            <w:proofErr w:type="spellEnd"/>
            <w:r w:rsidRPr="009740BC">
              <w:rPr>
                <w:rFonts w:ascii="Arial" w:hAnsi="Arial" w:cs="Arial"/>
                <w:color w:val="000000"/>
                <w:sz w:val="22"/>
                <w:szCs w:val="22"/>
                <w:lang w:val="lv-LV" w:eastAsia="lv-LV"/>
              </w:rPr>
              <w:t xml:space="preserve"> C18 200bar (20 l)</w:t>
            </w:r>
            <w:r w:rsidRPr="009740BC">
              <w:rPr>
                <w:rFonts w:ascii="Arial" w:hAnsi="Arial" w:cs="Arial"/>
                <w:color w:val="000000"/>
                <w:sz w:val="22"/>
                <w:szCs w:val="22"/>
                <w:lang w:val="lv-LV" w:eastAsia="lv-LV"/>
              </w:rPr>
              <w:br/>
              <w:t>balonu noma</w:t>
            </w:r>
          </w:p>
        </w:tc>
        <w:tc>
          <w:tcPr>
            <w:tcW w:w="2359" w:type="dxa"/>
            <w:tcBorders>
              <w:top w:val="nil"/>
              <w:left w:val="nil"/>
              <w:bottom w:val="single" w:sz="4" w:space="0" w:color="auto"/>
              <w:right w:val="single" w:sz="4" w:space="0" w:color="auto"/>
            </w:tcBorders>
            <w:shd w:val="clear" w:color="000000" w:fill="FFFFFF"/>
            <w:vAlign w:val="center"/>
            <w:hideMark/>
          </w:tcPr>
          <w:p w14:paraId="594561FE"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c>
          <w:tcPr>
            <w:tcW w:w="1373" w:type="dxa"/>
            <w:tcBorders>
              <w:top w:val="nil"/>
              <w:left w:val="nil"/>
              <w:bottom w:val="single" w:sz="4" w:space="0" w:color="auto"/>
              <w:right w:val="single" w:sz="4" w:space="0" w:color="auto"/>
            </w:tcBorders>
            <w:shd w:val="clear" w:color="000000" w:fill="FFFFFF"/>
            <w:vAlign w:val="center"/>
            <w:hideMark/>
          </w:tcPr>
          <w:p w14:paraId="55CD30ED"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vAlign w:val="center"/>
            <w:hideMark/>
          </w:tcPr>
          <w:p w14:paraId="3BDAE444"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5</w:t>
            </w:r>
          </w:p>
        </w:tc>
        <w:tc>
          <w:tcPr>
            <w:tcW w:w="1476" w:type="dxa"/>
            <w:tcBorders>
              <w:top w:val="nil"/>
              <w:left w:val="nil"/>
              <w:bottom w:val="single" w:sz="4" w:space="0" w:color="auto"/>
              <w:right w:val="single" w:sz="4" w:space="0" w:color="auto"/>
            </w:tcBorders>
            <w:shd w:val="clear" w:color="000000" w:fill="FFFFFF"/>
            <w:vAlign w:val="center"/>
            <w:hideMark/>
          </w:tcPr>
          <w:p w14:paraId="5773DB52"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361955" w:rsidRPr="00361955" w14:paraId="4D676889" w14:textId="77777777" w:rsidTr="00425041">
        <w:trPr>
          <w:trHeight w:val="630"/>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45FC1DB6"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1.15.</w:t>
            </w:r>
          </w:p>
        </w:tc>
        <w:tc>
          <w:tcPr>
            <w:tcW w:w="2595" w:type="dxa"/>
            <w:tcBorders>
              <w:top w:val="nil"/>
              <w:left w:val="nil"/>
              <w:bottom w:val="single" w:sz="4" w:space="0" w:color="auto"/>
              <w:right w:val="single" w:sz="4" w:space="0" w:color="auto"/>
            </w:tcBorders>
            <w:shd w:val="clear" w:color="000000" w:fill="FFFFFF"/>
            <w:vAlign w:val="center"/>
            <w:hideMark/>
          </w:tcPr>
          <w:p w14:paraId="740CB398" w14:textId="77777777" w:rsidR="00361955" w:rsidRPr="009740BC" w:rsidRDefault="00361955" w:rsidP="00361955">
            <w:pPr>
              <w:rPr>
                <w:rFonts w:ascii="Arial" w:hAnsi="Arial" w:cs="Arial"/>
                <w:color w:val="000000"/>
                <w:sz w:val="22"/>
                <w:szCs w:val="22"/>
                <w:lang w:val="lv-LV" w:eastAsia="lv-LV"/>
              </w:rPr>
            </w:pPr>
            <w:proofErr w:type="spellStart"/>
            <w:r w:rsidRPr="009740BC">
              <w:rPr>
                <w:rFonts w:ascii="Arial" w:hAnsi="Arial" w:cs="Arial"/>
                <w:color w:val="000000"/>
                <w:sz w:val="22"/>
                <w:szCs w:val="22"/>
                <w:lang w:val="lv-LV" w:eastAsia="lv-LV"/>
              </w:rPr>
              <w:t>Feromix</w:t>
            </w:r>
            <w:proofErr w:type="spellEnd"/>
            <w:r w:rsidRPr="009740BC">
              <w:rPr>
                <w:rFonts w:ascii="Arial" w:hAnsi="Arial" w:cs="Arial"/>
                <w:color w:val="000000"/>
                <w:sz w:val="22"/>
                <w:szCs w:val="22"/>
                <w:lang w:val="lv-LV" w:eastAsia="lv-LV"/>
              </w:rPr>
              <w:t xml:space="preserve"> C20 200bar (50 L) </w:t>
            </w:r>
            <w:r w:rsidRPr="009740BC">
              <w:rPr>
                <w:rFonts w:ascii="Arial" w:hAnsi="Arial" w:cs="Arial"/>
                <w:color w:val="000000"/>
                <w:sz w:val="22"/>
                <w:szCs w:val="22"/>
                <w:lang w:val="lv-LV" w:eastAsia="lv-LV"/>
              </w:rPr>
              <w:br/>
              <w:t>balonu noma</w:t>
            </w:r>
          </w:p>
        </w:tc>
        <w:tc>
          <w:tcPr>
            <w:tcW w:w="2359" w:type="dxa"/>
            <w:tcBorders>
              <w:top w:val="nil"/>
              <w:left w:val="nil"/>
              <w:bottom w:val="single" w:sz="4" w:space="0" w:color="auto"/>
              <w:right w:val="single" w:sz="4" w:space="0" w:color="auto"/>
            </w:tcBorders>
            <w:shd w:val="clear" w:color="000000" w:fill="FFFFFF"/>
            <w:vAlign w:val="center"/>
            <w:hideMark/>
          </w:tcPr>
          <w:p w14:paraId="2652BE50"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c>
          <w:tcPr>
            <w:tcW w:w="1373" w:type="dxa"/>
            <w:tcBorders>
              <w:top w:val="nil"/>
              <w:left w:val="nil"/>
              <w:bottom w:val="single" w:sz="4" w:space="0" w:color="auto"/>
              <w:right w:val="single" w:sz="4" w:space="0" w:color="auto"/>
            </w:tcBorders>
            <w:shd w:val="clear" w:color="000000" w:fill="FFFFFF"/>
            <w:noWrap/>
            <w:vAlign w:val="center"/>
            <w:hideMark/>
          </w:tcPr>
          <w:p w14:paraId="4F5BD2B6"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vAlign w:val="center"/>
            <w:hideMark/>
          </w:tcPr>
          <w:p w14:paraId="10AF6D2E"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10</w:t>
            </w:r>
          </w:p>
        </w:tc>
        <w:tc>
          <w:tcPr>
            <w:tcW w:w="1476" w:type="dxa"/>
            <w:tcBorders>
              <w:top w:val="nil"/>
              <w:left w:val="nil"/>
              <w:bottom w:val="single" w:sz="4" w:space="0" w:color="auto"/>
              <w:right w:val="single" w:sz="4" w:space="0" w:color="auto"/>
            </w:tcBorders>
            <w:shd w:val="clear" w:color="000000" w:fill="FFFFFF"/>
            <w:vAlign w:val="center"/>
            <w:hideMark/>
          </w:tcPr>
          <w:p w14:paraId="34FC481E"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361955" w:rsidRPr="00361955" w14:paraId="12E0E1C0" w14:textId="77777777" w:rsidTr="00425041">
        <w:trPr>
          <w:trHeight w:val="615"/>
          <w:jc w:val="center"/>
        </w:trPr>
        <w:tc>
          <w:tcPr>
            <w:tcW w:w="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222E1B"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lastRenderedPageBreak/>
              <w:t>1.16.</w:t>
            </w:r>
          </w:p>
        </w:tc>
        <w:tc>
          <w:tcPr>
            <w:tcW w:w="2595" w:type="dxa"/>
            <w:tcBorders>
              <w:top w:val="single" w:sz="4" w:space="0" w:color="auto"/>
              <w:left w:val="nil"/>
              <w:bottom w:val="single" w:sz="4" w:space="0" w:color="auto"/>
              <w:right w:val="single" w:sz="4" w:space="0" w:color="auto"/>
            </w:tcBorders>
            <w:shd w:val="clear" w:color="000000" w:fill="FFFFFF"/>
            <w:vAlign w:val="center"/>
            <w:hideMark/>
          </w:tcPr>
          <w:p w14:paraId="214F8F96"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Propāna balonu noma </w:t>
            </w:r>
            <w:r w:rsidRPr="009740BC">
              <w:rPr>
                <w:rFonts w:ascii="Arial" w:hAnsi="Arial" w:cs="Arial"/>
                <w:color w:val="000000"/>
                <w:sz w:val="22"/>
                <w:szCs w:val="22"/>
                <w:lang w:val="lv-LV" w:eastAsia="lv-LV"/>
              </w:rPr>
              <w:br/>
              <w:t xml:space="preserve">12 </w:t>
            </w:r>
            <w:proofErr w:type="spellStart"/>
            <w:r w:rsidRPr="009740BC">
              <w:rPr>
                <w:rFonts w:ascii="Arial" w:hAnsi="Arial" w:cs="Arial"/>
                <w:color w:val="000000"/>
                <w:sz w:val="22"/>
                <w:szCs w:val="22"/>
                <w:lang w:val="lv-LV" w:eastAsia="lv-LV"/>
              </w:rPr>
              <w:t>mēn</w:t>
            </w:r>
            <w:proofErr w:type="spellEnd"/>
            <w:r w:rsidRPr="009740BC">
              <w:rPr>
                <w:rFonts w:ascii="Arial" w:hAnsi="Arial" w:cs="Arial"/>
                <w:color w:val="000000"/>
                <w:sz w:val="22"/>
                <w:szCs w:val="22"/>
                <w:lang w:val="lv-LV" w:eastAsia="lv-LV"/>
              </w:rPr>
              <w:t>. (79 L)</w:t>
            </w:r>
          </w:p>
        </w:tc>
        <w:tc>
          <w:tcPr>
            <w:tcW w:w="2359" w:type="dxa"/>
            <w:tcBorders>
              <w:top w:val="single" w:sz="4" w:space="0" w:color="auto"/>
              <w:left w:val="nil"/>
              <w:bottom w:val="single" w:sz="4" w:space="0" w:color="auto"/>
              <w:right w:val="single" w:sz="4" w:space="0" w:color="auto"/>
            </w:tcBorders>
            <w:shd w:val="clear" w:color="000000" w:fill="FFFFFF"/>
            <w:vAlign w:val="center"/>
            <w:hideMark/>
          </w:tcPr>
          <w:p w14:paraId="044435CD"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c>
          <w:tcPr>
            <w:tcW w:w="1373" w:type="dxa"/>
            <w:tcBorders>
              <w:top w:val="single" w:sz="4" w:space="0" w:color="auto"/>
              <w:left w:val="nil"/>
              <w:bottom w:val="single" w:sz="4" w:space="0" w:color="auto"/>
              <w:right w:val="single" w:sz="4" w:space="0" w:color="auto"/>
            </w:tcBorders>
            <w:shd w:val="clear" w:color="000000" w:fill="FFFFFF"/>
            <w:noWrap/>
            <w:vAlign w:val="center"/>
            <w:hideMark/>
          </w:tcPr>
          <w:p w14:paraId="47D0B7D0"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single" w:sz="4" w:space="0" w:color="auto"/>
              <w:left w:val="nil"/>
              <w:bottom w:val="single" w:sz="4" w:space="0" w:color="auto"/>
              <w:right w:val="single" w:sz="4" w:space="0" w:color="auto"/>
            </w:tcBorders>
            <w:shd w:val="clear" w:color="000000" w:fill="FFFFFF"/>
            <w:vAlign w:val="center"/>
            <w:hideMark/>
          </w:tcPr>
          <w:p w14:paraId="2D288533"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w:t>
            </w:r>
          </w:p>
        </w:tc>
        <w:tc>
          <w:tcPr>
            <w:tcW w:w="1476" w:type="dxa"/>
            <w:tcBorders>
              <w:top w:val="single" w:sz="4" w:space="0" w:color="auto"/>
              <w:left w:val="nil"/>
              <w:bottom w:val="single" w:sz="4" w:space="0" w:color="auto"/>
              <w:right w:val="single" w:sz="4" w:space="0" w:color="auto"/>
            </w:tcBorders>
            <w:shd w:val="clear" w:color="000000" w:fill="FFFFFF"/>
            <w:vAlign w:val="center"/>
            <w:hideMark/>
          </w:tcPr>
          <w:p w14:paraId="068AB8D1"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361955" w:rsidRPr="00361955" w14:paraId="6D08B749" w14:textId="77777777" w:rsidTr="00425041">
        <w:trPr>
          <w:trHeight w:val="78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58414296"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1.17.</w:t>
            </w:r>
          </w:p>
        </w:tc>
        <w:tc>
          <w:tcPr>
            <w:tcW w:w="2595" w:type="dxa"/>
            <w:tcBorders>
              <w:top w:val="nil"/>
              <w:left w:val="nil"/>
              <w:bottom w:val="single" w:sz="4" w:space="0" w:color="auto"/>
              <w:right w:val="single" w:sz="4" w:space="0" w:color="auto"/>
            </w:tcBorders>
            <w:shd w:val="clear" w:color="000000" w:fill="FFFFFF"/>
            <w:vAlign w:val="center"/>
            <w:hideMark/>
          </w:tcPr>
          <w:p w14:paraId="5AA46B67"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Propāna balonu noma </w:t>
            </w:r>
            <w:r w:rsidRPr="009740BC">
              <w:rPr>
                <w:rFonts w:ascii="Arial" w:hAnsi="Arial" w:cs="Arial"/>
                <w:color w:val="000000"/>
                <w:sz w:val="22"/>
                <w:szCs w:val="22"/>
                <w:lang w:val="lv-LV" w:eastAsia="lv-LV"/>
              </w:rPr>
              <w:br/>
              <w:t xml:space="preserve">12 </w:t>
            </w:r>
            <w:proofErr w:type="spellStart"/>
            <w:r w:rsidRPr="009740BC">
              <w:rPr>
                <w:rFonts w:ascii="Arial" w:hAnsi="Arial" w:cs="Arial"/>
                <w:color w:val="000000"/>
                <w:sz w:val="22"/>
                <w:szCs w:val="22"/>
                <w:lang w:val="lv-LV" w:eastAsia="lv-LV"/>
              </w:rPr>
              <w:t>mēn</w:t>
            </w:r>
            <w:proofErr w:type="spellEnd"/>
            <w:r w:rsidRPr="009740BC">
              <w:rPr>
                <w:rFonts w:ascii="Arial" w:hAnsi="Arial" w:cs="Arial"/>
                <w:color w:val="000000"/>
                <w:sz w:val="22"/>
                <w:szCs w:val="22"/>
                <w:lang w:val="lv-LV" w:eastAsia="lv-LV"/>
              </w:rPr>
              <w:t>. (20-50L)</w:t>
            </w:r>
          </w:p>
        </w:tc>
        <w:tc>
          <w:tcPr>
            <w:tcW w:w="2359" w:type="dxa"/>
            <w:tcBorders>
              <w:top w:val="nil"/>
              <w:left w:val="nil"/>
              <w:bottom w:val="single" w:sz="4" w:space="0" w:color="auto"/>
              <w:right w:val="single" w:sz="4" w:space="0" w:color="auto"/>
            </w:tcBorders>
            <w:shd w:val="clear" w:color="000000" w:fill="FFFFFF"/>
            <w:vAlign w:val="center"/>
            <w:hideMark/>
          </w:tcPr>
          <w:p w14:paraId="70B9325F" w14:textId="77777777" w:rsidR="00361955" w:rsidRPr="009740BC" w:rsidRDefault="00361955"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c>
          <w:tcPr>
            <w:tcW w:w="1373" w:type="dxa"/>
            <w:tcBorders>
              <w:top w:val="nil"/>
              <w:left w:val="nil"/>
              <w:bottom w:val="single" w:sz="4" w:space="0" w:color="auto"/>
              <w:right w:val="single" w:sz="4" w:space="0" w:color="auto"/>
            </w:tcBorders>
            <w:shd w:val="clear" w:color="000000" w:fill="FFFFFF"/>
            <w:noWrap/>
            <w:vAlign w:val="center"/>
            <w:hideMark/>
          </w:tcPr>
          <w:p w14:paraId="0BCE4C31"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vAlign w:val="center"/>
            <w:hideMark/>
          </w:tcPr>
          <w:p w14:paraId="044DBA03"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5</w:t>
            </w:r>
          </w:p>
        </w:tc>
        <w:tc>
          <w:tcPr>
            <w:tcW w:w="1476" w:type="dxa"/>
            <w:tcBorders>
              <w:top w:val="nil"/>
              <w:left w:val="nil"/>
              <w:bottom w:val="single" w:sz="4" w:space="0" w:color="auto"/>
              <w:right w:val="single" w:sz="4" w:space="0" w:color="auto"/>
            </w:tcBorders>
            <w:shd w:val="clear" w:color="000000" w:fill="FFFFFF"/>
            <w:vAlign w:val="center"/>
            <w:hideMark/>
          </w:tcPr>
          <w:p w14:paraId="34E5C022" w14:textId="77777777" w:rsidR="00361955" w:rsidRPr="009740BC" w:rsidRDefault="00361955"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425041" w:rsidRPr="00361955" w14:paraId="619E8D42" w14:textId="77777777" w:rsidTr="0035715E">
        <w:trPr>
          <w:trHeight w:val="7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26C4AAF" w14:textId="77777777" w:rsidR="00425041" w:rsidRPr="009740BC" w:rsidRDefault="00425041" w:rsidP="00361955">
            <w:pPr>
              <w:jc w:val="center"/>
              <w:rPr>
                <w:rFonts w:ascii="Arial" w:hAnsi="Arial" w:cs="Arial"/>
                <w:color w:val="000000"/>
                <w:sz w:val="22"/>
                <w:szCs w:val="22"/>
                <w:lang w:val="lv-LV" w:eastAsia="lv-LV"/>
              </w:rPr>
            </w:pPr>
            <w:r>
              <w:rPr>
                <w:rFonts w:ascii="Arial" w:hAnsi="Arial" w:cs="Arial"/>
                <w:color w:val="000000"/>
                <w:sz w:val="22"/>
                <w:szCs w:val="22"/>
                <w:lang w:val="lv-LV" w:eastAsia="lv-LV"/>
              </w:rPr>
              <w:t>1.18</w:t>
            </w:r>
            <w:r w:rsidR="00B76A81">
              <w:rPr>
                <w:rFonts w:ascii="Arial" w:hAnsi="Arial" w:cs="Arial"/>
                <w:color w:val="000000"/>
                <w:sz w:val="22"/>
                <w:szCs w:val="22"/>
                <w:lang w:val="lv-LV" w:eastAsia="lv-LV"/>
              </w:rPr>
              <w:t>.</w:t>
            </w:r>
          </w:p>
        </w:tc>
        <w:tc>
          <w:tcPr>
            <w:tcW w:w="2595" w:type="dxa"/>
            <w:tcBorders>
              <w:top w:val="nil"/>
              <w:left w:val="nil"/>
              <w:bottom w:val="single" w:sz="4" w:space="0" w:color="auto"/>
              <w:right w:val="single" w:sz="4" w:space="0" w:color="auto"/>
            </w:tcBorders>
            <w:shd w:val="clear" w:color="auto" w:fill="F2F2F2" w:themeFill="background1" w:themeFillShade="F2"/>
            <w:vAlign w:val="center"/>
          </w:tcPr>
          <w:p w14:paraId="0F79C311" w14:textId="77777777" w:rsidR="00425041" w:rsidRPr="009740BC" w:rsidRDefault="00425041" w:rsidP="00361955">
            <w:pPr>
              <w:rPr>
                <w:rFonts w:ascii="Arial" w:hAnsi="Arial" w:cs="Arial"/>
                <w:color w:val="000000"/>
                <w:sz w:val="22"/>
                <w:szCs w:val="22"/>
                <w:lang w:val="lv-LV" w:eastAsia="lv-LV"/>
              </w:rPr>
            </w:pPr>
            <w:r>
              <w:rPr>
                <w:rFonts w:ascii="Arial" w:hAnsi="Arial" w:cs="Arial"/>
                <w:color w:val="000000"/>
                <w:sz w:val="22"/>
                <w:szCs w:val="22"/>
                <w:lang w:val="lv-LV" w:eastAsia="lv-LV"/>
              </w:rPr>
              <w:t>*</w:t>
            </w:r>
            <w:r w:rsidR="00B76A81">
              <w:rPr>
                <w:rFonts w:ascii="Arial" w:hAnsi="Arial" w:cs="Arial"/>
                <w:color w:val="000000"/>
                <w:sz w:val="22"/>
                <w:szCs w:val="22"/>
                <w:lang w:val="lv-LV" w:eastAsia="lv-LV"/>
              </w:rPr>
              <w:t>*</w:t>
            </w:r>
            <w:r w:rsidRPr="009740BC">
              <w:rPr>
                <w:rFonts w:ascii="Arial" w:hAnsi="Arial" w:cs="Arial"/>
                <w:color w:val="000000"/>
                <w:sz w:val="22"/>
                <w:szCs w:val="22"/>
                <w:lang w:val="lv-LV" w:eastAsia="lv-LV"/>
              </w:rPr>
              <w:t>Reduktori</w:t>
            </w:r>
          </w:p>
        </w:tc>
        <w:tc>
          <w:tcPr>
            <w:tcW w:w="2359" w:type="dxa"/>
            <w:tcBorders>
              <w:top w:val="nil"/>
              <w:left w:val="nil"/>
              <w:bottom w:val="single" w:sz="4" w:space="0" w:color="auto"/>
              <w:right w:val="single" w:sz="4" w:space="0" w:color="auto"/>
            </w:tcBorders>
            <w:shd w:val="clear" w:color="auto" w:fill="F2F2F2" w:themeFill="background1" w:themeFillShade="F2"/>
            <w:vAlign w:val="center"/>
          </w:tcPr>
          <w:p w14:paraId="4D3D0C17" w14:textId="77777777" w:rsidR="00425041" w:rsidRPr="009740BC" w:rsidRDefault="0042504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skābekļa 200 bar balonu</w:t>
            </w:r>
          </w:p>
        </w:tc>
        <w:tc>
          <w:tcPr>
            <w:tcW w:w="1373" w:type="dxa"/>
            <w:tcBorders>
              <w:top w:val="nil"/>
              <w:left w:val="nil"/>
              <w:bottom w:val="single" w:sz="4" w:space="0" w:color="auto"/>
              <w:right w:val="single" w:sz="4" w:space="0" w:color="auto"/>
            </w:tcBorders>
            <w:shd w:val="clear" w:color="auto" w:fill="F2F2F2" w:themeFill="background1" w:themeFillShade="F2"/>
            <w:noWrap/>
            <w:vAlign w:val="center"/>
          </w:tcPr>
          <w:p w14:paraId="3A059F94" w14:textId="77777777" w:rsidR="00425041" w:rsidRPr="009740BC" w:rsidRDefault="00425041" w:rsidP="00361955">
            <w:pPr>
              <w:jc w:val="center"/>
              <w:rPr>
                <w:rFonts w:ascii="Arial" w:hAnsi="Arial" w:cs="Arial"/>
                <w:color w:val="000000"/>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auto" w:fill="F2F2F2" w:themeFill="background1" w:themeFillShade="F2"/>
            <w:vAlign w:val="center"/>
          </w:tcPr>
          <w:p w14:paraId="04C7C6B6" w14:textId="77777777" w:rsidR="00425041" w:rsidRPr="0035715E" w:rsidRDefault="00425041" w:rsidP="00361955">
            <w:pPr>
              <w:jc w:val="center"/>
              <w:rPr>
                <w:rFonts w:ascii="Arial" w:hAnsi="Arial" w:cs="Arial"/>
                <w:color w:val="000000"/>
                <w:sz w:val="22"/>
                <w:szCs w:val="22"/>
                <w:lang w:val="lv-LV" w:eastAsia="lv-LV"/>
              </w:rPr>
            </w:pPr>
            <w:r w:rsidRPr="0035715E">
              <w:rPr>
                <w:rFonts w:ascii="Arial" w:hAnsi="Arial" w:cs="Arial"/>
                <w:color w:val="000000"/>
                <w:sz w:val="22"/>
                <w:szCs w:val="22"/>
                <w:lang w:val="lv-LV" w:eastAsia="lv-LV"/>
              </w:rPr>
              <w:t>13</w:t>
            </w:r>
          </w:p>
        </w:tc>
        <w:tc>
          <w:tcPr>
            <w:tcW w:w="1476" w:type="dxa"/>
            <w:tcBorders>
              <w:top w:val="nil"/>
              <w:left w:val="nil"/>
              <w:bottom w:val="single" w:sz="4" w:space="0" w:color="auto"/>
              <w:right w:val="single" w:sz="4" w:space="0" w:color="auto"/>
            </w:tcBorders>
            <w:shd w:val="clear" w:color="auto" w:fill="F2F2F2" w:themeFill="background1" w:themeFillShade="F2"/>
            <w:vAlign w:val="center"/>
          </w:tcPr>
          <w:p w14:paraId="7F1EF4B4" w14:textId="77777777" w:rsidR="00425041" w:rsidRPr="009740BC" w:rsidRDefault="00425041" w:rsidP="00361955">
            <w:pPr>
              <w:jc w:val="center"/>
              <w:rPr>
                <w:rFonts w:ascii="Arial" w:hAnsi="Arial" w:cs="Arial"/>
                <w:color w:val="000000"/>
                <w:sz w:val="22"/>
                <w:szCs w:val="22"/>
                <w:lang w:val="lv-LV" w:eastAsia="lv-LV"/>
              </w:rPr>
            </w:pPr>
          </w:p>
        </w:tc>
      </w:tr>
      <w:tr w:rsidR="00425041" w:rsidRPr="00361955" w14:paraId="025081CC" w14:textId="77777777" w:rsidTr="0035715E">
        <w:trPr>
          <w:trHeight w:val="7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A9DFE29" w14:textId="77777777" w:rsidR="00425041" w:rsidRPr="009740BC" w:rsidRDefault="00425041" w:rsidP="00361955">
            <w:pPr>
              <w:jc w:val="center"/>
              <w:rPr>
                <w:rFonts w:ascii="Arial" w:hAnsi="Arial" w:cs="Arial"/>
                <w:color w:val="000000"/>
                <w:sz w:val="22"/>
                <w:szCs w:val="22"/>
                <w:lang w:val="lv-LV" w:eastAsia="lv-LV"/>
              </w:rPr>
            </w:pPr>
            <w:r>
              <w:rPr>
                <w:rFonts w:ascii="Arial" w:hAnsi="Arial" w:cs="Arial"/>
                <w:color w:val="000000"/>
                <w:sz w:val="22"/>
                <w:szCs w:val="22"/>
                <w:lang w:val="lv-LV" w:eastAsia="lv-LV"/>
              </w:rPr>
              <w:t>1.19</w:t>
            </w:r>
            <w:r w:rsidR="00B76A81">
              <w:rPr>
                <w:rFonts w:ascii="Arial" w:hAnsi="Arial" w:cs="Arial"/>
                <w:color w:val="000000"/>
                <w:sz w:val="22"/>
                <w:szCs w:val="22"/>
                <w:lang w:val="lv-LV" w:eastAsia="lv-LV"/>
              </w:rPr>
              <w:t>.</w:t>
            </w:r>
          </w:p>
        </w:tc>
        <w:tc>
          <w:tcPr>
            <w:tcW w:w="2595" w:type="dxa"/>
            <w:tcBorders>
              <w:top w:val="nil"/>
              <w:left w:val="nil"/>
              <w:bottom w:val="single" w:sz="4" w:space="0" w:color="auto"/>
              <w:right w:val="single" w:sz="4" w:space="0" w:color="auto"/>
            </w:tcBorders>
            <w:shd w:val="clear" w:color="auto" w:fill="F2F2F2" w:themeFill="background1" w:themeFillShade="F2"/>
            <w:vAlign w:val="center"/>
          </w:tcPr>
          <w:p w14:paraId="3A2C34ED" w14:textId="77777777" w:rsidR="00425041" w:rsidRPr="009740BC" w:rsidRDefault="00425041" w:rsidP="00361955">
            <w:pPr>
              <w:rPr>
                <w:rFonts w:ascii="Arial" w:hAnsi="Arial" w:cs="Arial"/>
                <w:color w:val="000000"/>
                <w:sz w:val="22"/>
                <w:szCs w:val="22"/>
                <w:lang w:val="lv-LV" w:eastAsia="lv-LV"/>
              </w:rPr>
            </w:pPr>
            <w:r>
              <w:rPr>
                <w:rFonts w:ascii="Arial" w:hAnsi="Arial" w:cs="Arial"/>
                <w:color w:val="000000"/>
                <w:sz w:val="22"/>
                <w:szCs w:val="22"/>
                <w:lang w:val="lv-LV" w:eastAsia="lv-LV"/>
              </w:rPr>
              <w:t>*</w:t>
            </w:r>
            <w:r w:rsidR="00B76A81">
              <w:rPr>
                <w:rFonts w:ascii="Arial" w:hAnsi="Arial" w:cs="Arial"/>
                <w:color w:val="000000"/>
                <w:sz w:val="22"/>
                <w:szCs w:val="22"/>
                <w:lang w:val="lv-LV" w:eastAsia="lv-LV"/>
              </w:rPr>
              <w:t>*</w:t>
            </w:r>
            <w:r w:rsidRPr="009740BC">
              <w:rPr>
                <w:rFonts w:ascii="Arial" w:hAnsi="Arial" w:cs="Arial"/>
                <w:color w:val="000000"/>
                <w:sz w:val="22"/>
                <w:szCs w:val="22"/>
                <w:lang w:val="lv-LV" w:eastAsia="lv-LV"/>
              </w:rPr>
              <w:t>Reduktori</w:t>
            </w:r>
          </w:p>
        </w:tc>
        <w:tc>
          <w:tcPr>
            <w:tcW w:w="2359" w:type="dxa"/>
            <w:tcBorders>
              <w:top w:val="nil"/>
              <w:left w:val="nil"/>
              <w:bottom w:val="single" w:sz="4" w:space="0" w:color="auto"/>
              <w:right w:val="single" w:sz="4" w:space="0" w:color="auto"/>
            </w:tcBorders>
            <w:shd w:val="clear" w:color="auto" w:fill="F2F2F2" w:themeFill="background1" w:themeFillShade="F2"/>
            <w:vAlign w:val="center"/>
          </w:tcPr>
          <w:p w14:paraId="4CF72D42" w14:textId="77777777" w:rsidR="00425041" w:rsidRPr="009740BC" w:rsidRDefault="0042504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ogļskābās gāzes balonu</w:t>
            </w:r>
          </w:p>
        </w:tc>
        <w:tc>
          <w:tcPr>
            <w:tcW w:w="1373" w:type="dxa"/>
            <w:tcBorders>
              <w:top w:val="nil"/>
              <w:left w:val="nil"/>
              <w:bottom w:val="single" w:sz="4" w:space="0" w:color="auto"/>
              <w:right w:val="single" w:sz="4" w:space="0" w:color="auto"/>
            </w:tcBorders>
            <w:shd w:val="clear" w:color="auto" w:fill="F2F2F2" w:themeFill="background1" w:themeFillShade="F2"/>
            <w:noWrap/>
            <w:vAlign w:val="center"/>
          </w:tcPr>
          <w:p w14:paraId="4190098E" w14:textId="77777777" w:rsidR="00425041" w:rsidRPr="009740BC" w:rsidRDefault="00425041" w:rsidP="00361955">
            <w:pPr>
              <w:jc w:val="center"/>
              <w:rPr>
                <w:rFonts w:ascii="Arial" w:hAnsi="Arial" w:cs="Arial"/>
                <w:color w:val="000000"/>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auto" w:fill="F2F2F2" w:themeFill="background1" w:themeFillShade="F2"/>
            <w:vAlign w:val="center"/>
          </w:tcPr>
          <w:p w14:paraId="4DCB587D" w14:textId="77777777" w:rsidR="00425041" w:rsidRPr="0035715E" w:rsidRDefault="00425041" w:rsidP="00361955">
            <w:pPr>
              <w:jc w:val="center"/>
              <w:rPr>
                <w:rFonts w:ascii="Arial" w:hAnsi="Arial" w:cs="Arial"/>
                <w:color w:val="000000"/>
                <w:sz w:val="22"/>
                <w:szCs w:val="22"/>
                <w:lang w:val="lv-LV" w:eastAsia="lv-LV"/>
              </w:rPr>
            </w:pPr>
            <w:r w:rsidRPr="0035715E">
              <w:rPr>
                <w:rFonts w:ascii="Arial" w:hAnsi="Arial" w:cs="Arial"/>
                <w:color w:val="000000"/>
                <w:sz w:val="22"/>
                <w:szCs w:val="22"/>
                <w:lang w:val="lv-LV" w:eastAsia="lv-LV"/>
              </w:rPr>
              <w:t>2</w:t>
            </w:r>
          </w:p>
        </w:tc>
        <w:tc>
          <w:tcPr>
            <w:tcW w:w="1476" w:type="dxa"/>
            <w:tcBorders>
              <w:top w:val="nil"/>
              <w:left w:val="nil"/>
              <w:bottom w:val="single" w:sz="4" w:space="0" w:color="auto"/>
              <w:right w:val="single" w:sz="4" w:space="0" w:color="auto"/>
            </w:tcBorders>
            <w:shd w:val="clear" w:color="auto" w:fill="F2F2F2" w:themeFill="background1" w:themeFillShade="F2"/>
            <w:vAlign w:val="center"/>
          </w:tcPr>
          <w:p w14:paraId="0D0E8D54" w14:textId="77777777" w:rsidR="00425041" w:rsidRPr="009740BC" w:rsidRDefault="00425041" w:rsidP="00361955">
            <w:pPr>
              <w:jc w:val="center"/>
              <w:rPr>
                <w:rFonts w:ascii="Arial" w:hAnsi="Arial" w:cs="Arial"/>
                <w:color w:val="000000"/>
                <w:sz w:val="22"/>
                <w:szCs w:val="22"/>
                <w:lang w:val="lv-LV" w:eastAsia="lv-LV"/>
              </w:rPr>
            </w:pPr>
          </w:p>
        </w:tc>
      </w:tr>
      <w:tr w:rsidR="00425041" w:rsidRPr="00361955" w14:paraId="2E6B9989" w14:textId="77777777" w:rsidTr="0035715E">
        <w:trPr>
          <w:trHeight w:val="7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5901E03" w14:textId="77777777" w:rsidR="00425041" w:rsidRPr="009740BC" w:rsidRDefault="00425041" w:rsidP="00361955">
            <w:pPr>
              <w:jc w:val="center"/>
              <w:rPr>
                <w:rFonts w:ascii="Arial" w:hAnsi="Arial" w:cs="Arial"/>
                <w:color w:val="000000"/>
                <w:sz w:val="22"/>
                <w:szCs w:val="22"/>
                <w:lang w:val="lv-LV" w:eastAsia="lv-LV"/>
              </w:rPr>
            </w:pPr>
            <w:r>
              <w:rPr>
                <w:rFonts w:ascii="Arial" w:hAnsi="Arial" w:cs="Arial"/>
                <w:color w:val="000000"/>
                <w:sz w:val="22"/>
                <w:szCs w:val="22"/>
                <w:lang w:val="lv-LV" w:eastAsia="lv-LV"/>
              </w:rPr>
              <w:t>1.20</w:t>
            </w:r>
            <w:r w:rsidR="00B76A81">
              <w:rPr>
                <w:rFonts w:ascii="Arial" w:hAnsi="Arial" w:cs="Arial"/>
                <w:color w:val="000000"/>
                <w:sz w:val="22"/>
                <w:szCs w:val="22"/>
                <w:lang w:val="lv-LV" w:eastAsia="lv-LV"/>
              </w:rPr>
              <w:t>.</w:t>
            </w:r>
          </w:p>
        </w:tc>
        <w:tc>
          <w:tcPr>
            <w:tcW w:w="2595" w:type="dxa"/>
            <w:tcBorders>
              <w:top w:val="nil"/>
              <w:left w:val="nil"/>
              <w:bottom w:val="single" w:sz="4" w:space="0" w:color="auto"/>
              <w:right w:val="single" w:sz="4" w:space="0" w:color="auto"/>
            </w:tcBorders>
            <w:shd w:val="clear" w:color="auto" w:fill="F2F2F2" w:themeFill="background1" w:themeFillShade="F2"/>
            <w:vAlign w:val="center"/>
          </w:tcPr>
          <w:p w14:paraId="64DC4E0E" w14:textId="77777777" w:rsidR="00425041" w:rsidRPr="009740BC" w:rsidRDefault="00425041" w:rsidP="00361955">
            <w:pPr>
              <w:rPr>
                <w:rFonts w:ascii="Arial" w:hAnsi="Arial" w:cs="Arial"/>
                <w:color w:val="000000"/>
                <w:sz w:val="22"/>
                <w:szCs w:val="22"/>
                <w:lang w:val="lv-LV" w:eastAsia="lv-LV"/>
              </w:rPr>
            </w:pPr>
            <w:r>
              <w:rPr>
                <w:rFonts w:ascii="Arial" w:hAnsi="Arial" w:cs="Arial"/>
                <w:color w:val="000000"/>
                <w:sz w:val="22"/>
                <w:szCs w:val="22"/>
                <w:lang w:val="lv-LV" w:eastAsia="lv-LV"/>
              </w:rPr>
              <w:t>*</w:t>
            </w:r>
            <w:r w:rsidR="00B76A81">
              <w:rPr>
                <w:rFonts w:ascii="Arial" w:hAnsi="Arial" w:cs="Arial"/>
                <w:color w:val="000000"/>
                <w:sz w:val="22"/>
                <w:szCs w:val="22"/>
                <w:lang w:val="lv-LV" w:eastAsia="lv-LV"/>
              </w:rPr>
              <w:t>*</w:t>
            </w:r>
            <w:r w:rsidRPr="009740BC">
              <w:rPr>
                <w:rFonts w:ascii="Arial" w:hAnsi="Arial" w:cs="Arial"/>
                <w:color w:val="000000"/>
                <w:sz w:val="22"/>
                <w:szCs w:val="22"/>
                <w:lang w:val="lv-LV" w:eastAsia="lv-LV"/>
              </w:rPr>
              <w:t>Reduktori</w:t>
            </w:r>
          </w:p>
        </w:tc>
        <w:tc>
          <w:tcPr>
            <w:tcW w:w="2359" w:type="dxa"/>
            <w:tcBorders>
              <w:top w:val="nil"/>
              <w:left w:val="nil"/>
              <w:bottom w:val="single" w:sz="4" w:space="0" w:color="auto"/>
              <w:right w:val="single" w:sz="4" w:space="0" w:color="auto"/>
            </w:tcBorders>
            <w:shd w:val="clear" w:color="auto" w:fill="F2F2F2" w:themeFill="background1" w:themeFillShade="F2"/>
            <w:vAlign w:val="center"/>
          </w:tcPr>
          <w:p w14:paraId="72AB4E51" w14:textId="77777777" w:rsidR="00425041" w:rsidRPr="009740BC" w:rsidRDefault="00425041" w:rsidP="00361955">
            <w:pPr>
              <w:rPr>
                <w:rFonts w:ascii="Arial" w:hAnsi="Arial" w:cs="Arial"/>
                <w:color w:val="000000"/>
                <w:sz w:val="22"/>
                <w:szCs w:val="22"/>
                <w:lang w:val="lv-LV" w:eastAsia="lv-LV"/>
              </w:rPr>
            </w:pPr>
            <w:proofErr w:type="spellStart"/>
            <w:r w:rsidRPr="009740BC">
              <w:rPr>
                <w:rFonts w:ascii="Arial" w:hAnsi="Arial" w:cs="Arial"/>
                <w:color w:val="000000"/>
                <w:sz w:val="22"/>
                <w:szCs w:val="22"/>
                <w:lang w:val="lv-LV" w:eastAsia="lv-LV"/>
              </w:rPr>
              <w:t>Mision</w:t>
            </w:r>
            <w:proofErr w:type="spellEnd"/>
            <w:r w:rsidRPr="009740BC">
              <w:rPr>
                <w:rFonts w:ascii="Arial" w:hAnsi="Arial" w:cs="Arial"/>
                <w:color w:val="000000"/>
                <w:sz w:val="22"/>
                <w:szCs w:val="22"/>
                <w:lang w:val="lv-LV" w:eastAsia="lv-LV"/>
              </w:rPr>
              <w:t xml:space="preserve"> balonu</w:t>
            </w:r>
          </w:p>
        </w:tc>
        <w:tc>
          <w:tcPr>
            <w:tcW w:w="1373" w:type="dxa"/>
            <w:tcBorders>
              <w:top w:val="nil"/>
              <w:left w:val="nil"/>
              <w:bottom w:val="single" w:sz="4" w:space="0" w:color="auto"/>
              <w:right w:val="single" w:sz="4" w:space="0" w:color="auto"/>
            </w:tcBorders>
            <w:shd w:val="clear" w:color="auto" w:fill="F2F2F2" w:themeFill="background1" w:themeFillShade="F2"/>
            <w:noWrap/>
            <w:vAlign w:val="center"/>
          </w:tcPr>
          <w:p w14:paraId="30E87476" w14:textId="77777777" w:rsidR="00425041" w:rsidRPr="009740BC" w:rsidRDefault="00425041" w:rsidP="00361955">
            <w:pPr>
              <w:jc w:val="center"/>
              <w:rPr>
                <w:rFonts w:ascii="Arial" w:hAnsi="Arial" w:cs="Arial"/>
                <w:color w:val="000000"/>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auto" w:fill="F2F2F2" w:themeFill="background1" w:themeFillShade="F2"/>
            <w:vAlign w:val="center"/>
          </w:tcPr>
          <w:p w14:paraId="60C8903B" w14:textId="77777777" w:rsidR="00425041" w:rsidRPr="0035715E" w:rsidRDefault="00425041" w:rsidP="00361955">
            <w:pPr>
              <w:jc w:val="center"/>
              <w:rPr>
                <w:rFonts w:ascii="Arial" w:hAnsi="Arial" w:cs="Arial"/>
                <w:color w:val="000000"/>
                <w:sz w:val="22"/>
                <w:szCs w:val="22"/>
                <w:lang w:val="lv-LV" w:eastAsia="lv-LV"/>
              </w:rPr>
            </w:pPr>
            <w:r w:rsidRPr="0035715E">
              <w:rPr>
                <w:rFonts w:ascii="Arial" w:hAnsi="Arial" w:cs="Arial"/>
                <w:color w:val="000000"/>
                <w:sz w:val="22"/>
                <w:szCs w:val="22"/>
                <w:lang w:val="lv-LV" w:eastAsia="lv-LV"/>
              </w:rPr>
              <w:t>2</w:t>
            </w:r>
          </w:p>
        </w:tc>
        <w:tc>
          <w:tcPr>
            <w:tcW w:w="1476" w:type="dxa"/>
            <w:tcBorders>
              <w:top w:val="nil"/>
              <w:left w:val="nil"/>
              <w:bottom w:val="single" w:sz="4" w:space="0" w:color="auto"/>
              <w:right w:val="single" w:sz="4" w:space="0" w:color="auto"/>
            </w:tcBorders>
            <w:shd w:val="clear" w:color="auto" w:fill="F2F2F2" w:themeFill="background1" w:themeFillShade="F2"/>
            <w:vAlign w:val="center"/>
          </w:tcPr>
          <w:p w14:paraId="09521E93" w14:textId="77777777" w:rsidR="00425041" w:rsidRPr="009740BC" w:rsidRDefault="00425041" w:rsidP="00361955">
            <w:pPr>
              <w:jc w:val="center"/>
              <w:rPr>
                <w:rFonts w:ascii="Arial" w:hAnsi="Arial" w:cs="Arial"/>
                <w:color w:val="000000"/>
                <w:sz w:val="22"/>
                <w:szCs w:val="22"/>
                <w:lang w:val="lv-LV" w:eastAsia="lv-LV"/>
              </w:rPr>
            </w:pPr>
          </w:p>
        </w:tc>
      </w:tr>
      <w:tr w:rsidR="00B76A81" w:rsidRPr="00361955" w14:paraId="26DC83B7" w14:textId="77777777" w:rsidTr="0035715E">
        <w:trPr>
          <w:trHeight w:val="7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0EDF615" w14:textId="77777777" w:rsidR="00B76A81" w:rsidRDefault="00B76A81" w:rsidP="00361955">
            <w:pPr>
              <w:jc w:val="center"/>
              <w:rPr>
                <w:rFonts w:ascii="Arial" w:hAnsi="Arial" w:cs="Arial"/>
                <w:color w:val="000000"/>
                <w:sz w:val="22"/>
                <w:szCs w:val="22"/>
                <w:lang w:val="lv-LV" w:eastAsia="lv-LV"/>
              </w:rPr>
            </w:pPr>
            <w:r>
              <w:rPr>
                <w:rFonts w:ascii="Arial" w:hAnsi="Arial" w:cs="Arial"/>
                <w:color w:val="000000"/>
                <w:sz w:val="22"/>
                <w:szCs w:val="22"/>
                <w:lang w:val="lv-LV" w:eastAsia="lv-LV"/>
              </w:rPr>
              <w:t>1.21.</w:t>
            </w:r>
          </w:p>
        </w:tc>
        <w:tc>
          <w:tcPr>
            <w:tcW w:w="2595" w:type="dxa"/>
            <w:tcBorders>
              <w:top w:val="nil"/>
              <w:left w:val="nil"/>
              <w:bottom w:val="single" w:sz="4" w:space="0" w:color="auto"/>
              <w:right w:val="single" w:sz="4" w:space="0" w:color="auto"/>
            </w:tcBorders>
            <w:shd w:val="clear" w:color="auto" w:fill="F2F2F2" w:themeFill="background1" w:themeFillShade="F2"/>
            <w:vAlign w:val="center"/>
          </w:tcPr>
          <w:p w14:paraId="7406713F" w14:textId="77777777" w:rsidR="00B76A81" w:rsidRDefault="00B76A81" w:rsidP="00361955">
            <w:pPr>
              <w:rPr>
                <w:rFonts w:ascii="Arial" w:hAnsi="Arial" w:cs="Arial"/>
                <w:color w:val="000000"/>
                <w:sz w:val="22"/>
                <w:szCs w:val="22"/>
                <w:lang w:val="lv-LV" w:eastAsia="lv-LV"/>
              </w:rPr>
            </w:pPr>
            <w:r>
              <w:rPr>
                <w:rFonts w:ascii="Arial" w:hAnsi="Arial" w:cs="Arial"/>
                <w:color w:val="000000"/>
                <w:sz w:val="22"/>
                <w:szCs w:val="22"/>
                <w:lang w:val="lv-LV" w:eastAsia="lv-LV"/>
              </w:rPr>
              <w:t>**</w:t>
            </w:r>
            <w:r w:rsidRPr="009740BC">
              <w:rPr>
                <w:rFonts w:ascii="Arial" w:hAnsi="Arial" w:cs="Arial"/>
                <w:color w:val="000000"/>
                <w:sz w:val="22"/>
                <w:szCs w:val="22"/>
                <w:lang w:val="lv-LV" w:eastAsia="lv-LV"/>
              </w:rPr>
              <w:t>Reduktori</w:t>
            </w:r>
          </w:p>
        </w:tc>
        <w:tc>
          <w:tcPr>
            <w:tcW w:w="2359" w:type="dxa"/>
            <w:tcBorders>
              <w:top w:val="nil"/>
              <w:left w:val="nil"/>
              <w:bottom w:val="single" w:sz="4" w:space="0" w:color="auto"/>
              <w:right w:val="single" w:sz="4" w:space="0" w:color="auto"/>
            </w:tcBorders>
            <w:shd w:val="clear" w:color="auto" w:fill="F2F2F2" w:themeFill="background1" w:themeFillShade="F2"/>
            <w:vAlign w:val="center"/>
          </w:tcPr>
          <w:p w14:paraId="36337433" w14:textId="77777777" w:rsidR="00B76A81" w:rsidRPr="009740BC" w:rsidRDefault="00B76A81" w:rsidP="00361955">
            <w:pPr>
              <w:rPr>
                <w:rFonts w:ascii="Arial" w:hAnsi="Arial" w:cs="Arial"/>
                <w:color w:val="000000"/>
                <w:sz w:val="22"/>
                <w:szCs w:val="22"/>
                <w:lang w:val="lv-LV" w:eastAsia="lv-LV"/>
              </w:rPr>
            </w:pPr>
            <w:r>
              <w:rPr>
                <w:rFonts w:ascii="Arial" w:hAnsi="Arial" w:cs="Arial"/>
                <w:color w:val="000000"/>
                <w:sz w:val="22"/>
                <w:szCs w:val="22"/>
                <w:lang w:val="lv-LV" w:eastAsia="lv-LV"/>
              </w:rPr>
              <w:t>Acetilēna gāzes balonu</w:t>
            </w:r>
          </w:p>
        </w:tc>
        <w:tc>
          <w:tcPr>
            <w:tcW w:w="1373" w:type="dxa"/>
            <w:tcBorders>
              <w:top w:val="nil"/>
              <w:left w:val="nil"/>
              <w:bottom w:val="single" w:sz="4" w:space="0" w:color="auto"/>
              <w:right w:val="single" w:sz="4" w:space="0" w:color="auto"/>
            </w:tcBorders>
            <w:shd w:val="clear" w:color="auto" w:fill="F2F2F2" w:themeFill="background1" w:themeFillShade="F2"/>
            <w:noWrap/>
            <w:vAlign w:val="center"/>
          </w:tcPr>
          <w:p w14:paraId="6EFD9B2C"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auto" w:fill="F2F2F2" w:themeFill="background1" w:themeFillShade="F2"/>
            <w:vAlign w:val="center"/>
          </w:tcPr>
          <w:p w14:paraId="1236CE3D" w14:textId="77777777" w:rsidR="00B76A81" w:rsidRPr="0035715E" w:rsidRDefault="00E40F2D" w:rsidP="00361955">
            <w:pPr>
              <w:jc w:val="center"/>
              <w:rPr>
                <w:rFonts w:ascii="Arial" w:hAnsi="Arial" w:cs="Arial"/>
                <w:color w:val="000000"/>
                <w:sz w:val="22"/>
                <w:szCs w:val="22"/>
                <w:lang w:val="lv-LV" w:eastAsia="lv-LV"/>
              </w:rPr>
            </w:pPr>
            <w:r w:rsidRPr="0035715E">
              <w:rPr>
                <w:rFonts w:ascii="Arial" w:hAnsi="Arial" w:cs="Arial"/>
                <w:color w:val="000000"/>
                <w:sz w:val="22"/>
                <w:szCs w:val="22"/>
                <w:lang w:val="lv-LV" w:eastAsia="lv-LV"/>
              </w:rPr>
              <w:t>2</w:t>
            </w:r>
          </w:p>
        </w:tc>
        <w:tc>
          <w:tcPr>
            <w:tcW w:w="1476" w:type="dxa"/>
            <w:tcBorders>
              <w:top w:val="nil"/>
              <w:left w:val="nil"/>
              <w:bottom w:val="single" w:sz="4" w:space="0" w:color="auto"/>
              <w:right w:val="single" w:sz="4" w:space="0" w:color="auto"/>
            </w:tcBorders>
            <w:shd w:val="clear" w:color="auto" w:fill="F2F2F2" w:themeFill="background1" w:themeFillShade="F2"/>
            <w:vAlign w:val="center"/>
          </w:tcPr>
          <w:p w14:paraId="5B92B953" w14:textId="77777777" w:rsidR="00B76A81" w:rsidRPr="009740BC" w:rsidRDefault="00B76A81" w:rsidP="00361955">
            <w:pPr>
              <w:jc w:val="center"/>
              <w:rPr>
                <w:rFonts w:ascii="Arial" w:hAnsi="Arial" w:cs="Arial"/>
                <w:color w:val="000000"/>
                <w:sz w:val="22"/>
                <w:szCs w:val="22"/>
                <w:lang w:val="lv-LV" w:eastAsia="lv-LV"/>
              </w:rPr>
            </w:pPr>
          </w:p>
        </w:tc>
      </w:tr>
      <w:tr w:rsidR="00B76A81" w:rsidRPr="00361955" w14:paraId="3ED3E356" w14:textId="77777777" w:rsidTr="009B12F7">
        <w:trPr>
          <w:trHeight w:val="390"/>
          <w:jc w:val="center"/>
        </w:trPr>
        <w:tc>
          <w:tcPr>
            <w:tcW w:w="70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4B5BFCB" w14:textId="77777777" w:rsidR="00B76A81" w:rsidRPr="009740BC" w:rsidRDefault="00B76A81" w:rsidP="00361955">
            <w:pPr>
              <w:jc w:val="center"/>
              <w:rPr>
                <w:rFonts w:ascii="Arial" w:hAnsi="Arial" w:cs="Arial"/>
                <w:b/>
                <w:bCs/>
                <w:color w:val="000000"/>
                <w:sz w:val="22"/>
                <w:szCs w:val="22"/>
                <w:lang w:val="lv-LV" w:eastAsia="lv-LV"/>
              </w:rPr>
            </w:pPr>
            <w:r w:rsidRPr="009740BC">
              <w:rPr>
                <w:rFonts w:ascii="Arial" w:hAnsi="Arial" w:cs="Arial"/>
                <w:b/>
                <w:bCs/>
                <w:color w:val="000000"/>
                <w:sz w:val="22"/>
                <w:szCs w:val="22"/>
                <w:lang w:val="lv-LV" w:eastAsia="lv-LV"/>
              </w:rPr>
              <w:t>2</w:t>
            </w:r>
          </w:p>
        </w:tc>
        <w:tc>
          <w:tcPr>
            <w:tcW w:w="9136" w:type="dxa"/>
            <w:gridSpan w:val="5"/>
            <w:tcBorders>
              <w:top w:val="single" w:sz="4" w:space="0" w:color="auto"/>
              <w:left w:val="nil"/>
              <w:bottom w:val="single" w:sz="4" w:space="0" w:color="auto"/>
              <w:right w:val="single" w:sz="4" w:space="0" w:color="000000"/>
            </w:tcBorders>
            <w:shd w:val="clear" w:color="000000" w:fill="C6E0B4"/>
            <w:vAlign w:val="center"/>
            <w:hideMark/>
          </w:tcPr>
          <w:p w14:paraId="7B8BD769" w14:textId="77777777" w:rsidR="00B76A81" w:rsidRPr="009740BC" w:rsidRDefault="00B76A81" w:rsidP="00361955">
            <w:pPr>
              <w:jc w:val="center"/>
              <w:rPr>
                <w:rFonts w:ascii="Arial" w:hAnsi="Arial" w:cs="Arial"/>
                <w:b/>
                <w:bCs/>
                <w:color w:val="000000"/>
                <w:sz w:val="22"/>
                <w:szCs w:val="22"/>
                <w:lang w:val="lv-LV" w:eastAsia="lv-LV"/>
              </w:rPr>
            </w:pPr>
            <w:r>
              <w:rPr>
                <w:rFonts w:ascii="Arial" w:hAnsi="Arial" w:cs="Arial"/>
                <w:b/>
                <w:bCs/>
                <w:color w:val="000000"/>
                <w:sz w:val="22"/>
                <w:szCs w:val="22"/>
                <w:lang w:val="lv-LV" w:eastAsia="lv-LV"/>
              </w:rPr>
              <w:t xml:space="preserve">Piegādes vieta: </w:t>
            </w:r>
            <w:r w:rsidRPr="009740BC">
              <w:rPr>
                <w:rFonts w:ascii="Arial" w:hAnsi="Arial" w:cs="Arial"/>
                <w:b/>
                <w:bCs/>
                <w:color w:val="000000"/>
                <w:sz w:val="22"/>
                <w:szCs w:val="22"/>
                <w:lang w:val="lv-LV" w:eastAsia="lv-LV"/>
              </w:rPr>
              <w:t>SIA "LDZ ritošā sastāva serviss" Daugavpils vagonu remonta centrs - Varšavas iela 49, Daugavpils</w:t>
            </w:r>
          </w:p>
        </w:tc>
      </w:tr>
      <w:tr w:rsidR="00B76A81" w:rsidRPr="00361955" w14:paraId="3326228F" w14:textId="77777777" w:rsidTr="00425041">
        <w:trPr>
          <w:trHeight w:val="510"/>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61C52E63"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2.1.</w:t>
            </w:r>
          </w:p>
        </w:tc>
        <w:tc>
          <w:tcPr>
            <w:tcW w:w="2595" w:type="dxa"/>
            <w:tcBorders>
              <w:top w:val="nil"/>
              <w:left w:val="nil"/>
              <w:bottom w:val="single" w:sz="4" w:space="0" w:color="auto"/>
              <w:right w:val="single" w:sz="4" w:space="0" w:color="auto"/>
            </w:tcBorders>
            <w:shd w:val="clear" w:color="000000" w:fill="FFFFFF"/>
            <w:vAlign w:val="center"/>
            <w:hideMark/>
          </w:tcPr>
          <w:p w14:paraId="64916521" w14:textId="77777777" w:rsidR="00B76A81" w:rsidRPr="009740BC" w:rsidRDefault="00B76A81" w:rsidP="00361955">
            <w:pPr>
              <w:rPr>
                <w:rFonts w:ascii="Arial" w:hAnsi="Arial" w:cs="Arial"/>
                <w:sz w:val="22"/>
                <w:szCs w:val="22"/>
                <w:lang w:val="lv-LV" w:eastAsia="lv-LV"/>
              </w:rPr>
            </w:pPr>
            <w:r w:rsidRPr="009740BC">
              <w:rPr>
                <w:rFonts w:ascii="Arial" w:hAnsi="Arial" w:cs="Arial"/>
                <w:sz w:val="22"/>
                <w:szCs w:val="22"/>
                <w:lang w:val="lv-LV" w:eastAsia="lv-LV"/>
              </w:rPr>
              <w:t>Gāze Skābeklis balonā 50L,                             ventilis 3/4</w:t>
            </w:r>
          </w:p>
        </w:tc>
        <w:tc>
          <w:tcPr>
            <w:tcW w:w="2359" w:type="dxa"/>
            <w:tcBorders>
              <w:top w:val="nil"/>
              <w:left w:val="nil"/>
              <w:bottom w:val="single" w:sz="4" w:space="0" w:color="auto"/>
              <w:right w:val="single" w:sz="4" w:space="0" w:color="auto"/>
            </w:tcBorders>
            <w:shd w:val="clear" w:color="000000" w:fill="FFFFFF"/>
            <w:vAlign w:val="center"/>
            <w:hideMark/>
          </w:tcPr>
          <w:p w14:paraId="38E182AC" w14:textId="77777777" w:rsidR="00B76A81" w:rsidRPr="009740BC" w:rsidRDefault="00B76A81" w:rsidP="00361955">
            <w:pPr>
              <w:rPr>
                <w:rFonts w:ascii="Arial" w:hAnsi="Arial" w:cs="Arial"/>
                <w:sz w:val="22"/>
                <w:szCs w:val="22"/>
                <w:lang w:val="lv-LV" w:eastAsia="lv-LV"/>
              </w:rPr>
            </w:pPr>
            <w:r w:rsidRPr="009740BC">
              <w:rPr>
                <w:rFonts w:ascii="Arial" w:hAnsi="Arial" w:cs="Arial"/>
                <w:sz w:val="22"/>
                <w:szCs w:val="22"/>
                <w:lang w:val="lv-LV" w:eastAsia="lv-LV"/>
              </w:rPr>
              <w:t>LVS EN ISO14175</w:t>
            </w:r>
          </w:p>
        </w:tc>
        <w:tc>
          <w:tcPr>
            <w:tcW w:w="1373" w:type="dxa"/>
            <w:tcBorders>
              <w:top w:val="nil"/>
              <w:left w:val="nil"/>
              <w:bottom w:val="single" w:sz="4" w:space="0" w:color="auto"/>
              <w:right w:val="single" w:sz="4" w:space="0" w:color="auto"/>
            </w:tcBorders>
            <w:shd w:val="clear" w:color="000000" w:fill="FFFFFF"/>
            <w:vAlign w:val="center"/>
            <w:hideMark/>
          </w:tcPr>
          <w:p w14:paraId="3E5ED89A"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vAlign w:val="center"/>
            <w:hideMark/>
          </w:tcPr>
          <w:p w14:paraId="57A856CC"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1350</w:t>
            </w:r>
          </w:p>
        </w:tc>
        <w:tc>
          <w:tcPr>
            <w:tcW w:w="1476" w:type="dxa"/>
            <w:tcBorders>
              <w:top w:val="nil"/>
              <w:left w:val="nil"/>
              <w:bottom w:val="single" w:sz="4" w:space="0" w:color="auto"/>
              <w:right w:val="single" w:sz="4" w:space="0" w:color="auto"/>
            </w:tcBorders>
            <w:shd w:val="clear" w:color="000000" w:fill="FFFFFF"/>
            <w:noWrap/>
            <w:vAlign w:val="bottom"/>
            <w:hideMark/>
          </w:tcPr>
          <w:p w14:paraId="7016BB8E"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668A40D6" w14:textId="77777777" w:rsidTr="00425041">
        <w:trPr>
          <w:trHeight w:val="510"/>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5908980C"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2.2.</w:t>
            </w:r>
          </w:p>
        </w:tc>
        <w:tc>
          <w:tcPr>
            <w:tcW w:w="2595" w:type="dxa"/>
            <w:tcBorders>
              <w:top w:val="nil"/>
              <w:left w:val="nil"/>
              <w:bottom w:val="single" w:sz="4" w:space="0" w:color="auto"/>
              <w:right w:val="single" w:sz="4" w:space="0" w:color="auto"/>
            </w:tcBorders>
            <w:shd w:val="clear" w:color="000000" w:fill="FFFFFF"/>
            <w:vAlign w:val="center"/>
            <w:hideMark/>
          </w:tcPr>
          <w:p w14:paraId="39BDE4DE" w14:textId="77777777" w:rsidR="00B76A81" w:rsidRPr="009740BC" w:rsidRDefault="00B76A81" w:rsidP="00361955">
            <w:pPr>
              <w:rPr>
                <w:rFonts w:ascii="Arial" w:hAnsi="Arial" w:cs="Arial"/>
                <w:sz w:val="22"/>
                <w:szCs w:val="22"/>
                <w:lang w:val="lv-LV" w:eastAsia="lv-LV"/>
              </w:rPr>
            </w:pPr>
            <w:r w:rsidRPr="009740BC">
              <w:rPr>
                <w:rFonts w:ascii="Arial" w:hAnsi="Arial" w:cs="Arial"/>
                <w:sz w:val="22"/>
                <w:szCs w:val="22"/>
                <w:lang w:val="lv-LV" w:eastAsia="lv-LV"/>
              </w:rPr>
              <w:t>Skābekļu balonu saišķis 200 bar 2 manometri, ventilis 3/4</w:t>
            </w:r>
          </w:p>
        </w:tc>
        <w:tc>
          <w:tcPr>
            <w:tcW w:w="2359" w:type="dxa"/>
            <w:tcBorders>
              <w:top w:val="nil"/>
              <w:left w:val="nil"/>
              <w:bottom w:val="single" w:sz="4" w:space="0" w:color="auto"/>
              <w:right w:val="single" w:sz="4" w:space="0" w:color="auto"/>
            </w:tcBorders>
            <w:shd w:val="clear" w:color="000000" w:fill="FFFFFF"/>
            <w:vAlign w:val="center"/>
            <w:hideMark/>
          </w:tcPr>
          <w:p w14:paraId="4501F0B0" w14:textId="77777777" w:rsidR="00B76A81" w:rsidRPr="009740BC" w:rsidRDefault="00B76A81" w:rsidP="00361955">
            <w:pPr>
              <w:rPr>
                <w:rFonts w:ascii="Arial" w:hAnsi="Arial" w:cs="Arial"/>
                <w:sz w:val="22"/>
                <w:szCs w:val="22"/>
                <w:lang w:val="lv-LV" w:eastAsia="lv-LV"/>
              </w:rPr>
            </w:pPr>
            <w:r w:rsidRPr="009740BC">
              <w:rPr>
                <w:rFonts w:ascii="Arial" w:hAnsi="Arial" w:cs="Arial"/>
                <w:sz w:val="22"/>
                <w:szCs w:val="22"/>
                <w:lang w:val="lv-LV" w:eastAsia="lv-LV"/>
              </w:rPr>
              <w:t>LVS EN ISO14175</w:t>
            </w:r>
          </w:p>
        </w:tc>
        <w:tc>
          <w:tcPr>
            <w:tcW w:w="1373" w:type="dxa"/>
            <w:tcBorders>
              <w:top w:val="nil"/>
              <w:left w:val="nil"/>
              <w:bottom w:val="single" w:sz="4" w:space="0" w:color="auto"/>
              <w:right w:val="single" w:sz="4" w:space="0" w:color="auto"/>
            </w:tcBorders>
            <w:shd w:val="clear" w:color="000000" w:fill="FFFFFF"/>
            <w:vAlign w:val="center"/>
            <w:hideMark/>
          </w:tcPr>
          <w:p w14:paraId="767B7A2F"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vAlign w:val="center"/>
            <w:hideMark/>
          </w:tcPr>
          <w:p w14:paraId="7A0B4CA4"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150</w:t>
            </w:r>
          </w:p>
        </w:tc>
        <w:tc>
          <w:tcPr>
            <w:tcW w:w="1476" w:type="dxa"/>
            <w:tcBorders>
              <w:top w:val="nil"/>
              <w:left w:val="nil"/>
              <w:bottom w:val="single" w:sz="4" w:space="0" w:color="auto"/>
              <w:right w:val="single" w:sz="4" w:space="0" w:color="auto"/>
            </w:tcBorders>
            <w:shd w:val="clear" w:color="000000" w:fill="FFFFFF"/>
            <w:noWrap/>
            <w:vAlign w:val="bottom"/>
            <w:hideMark/>
          </w:tcPr>
          <w:p w14:paraId="1E881B41"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1CC9A9AC" w14:textId="77777777" w:rsidTr="00425041">
        <w:trPr>
          <w:trHeight w:val="510"/>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60E642BB"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2.3.</w:t>
            </w:r>
          </w:p>
        </w:tc>
        <w:tc>
          <w:tcPr>
            <w:tcW w:w="2595" w:type="dxa"/>
            <w:tcBorders>
              <w:top w:val="nil"/>
              <w:left w:val="nil"/>
              <w:bottom w:val="single" w:sz="4" w:space="0" w:color="auto"/>
              <w:right w:val="single" w:sz="4" w:space="0" w:color="auto"/>
            </w:tcBorders>
            <w:shd w:val="clear" w:color="000000" w:fill="FFFFFF"/>
            <w:vAlign w:val="center"/>
            <w:hideMark/>
          </w:tcPr>
          <w:p w14:paraId="7C9AFCD6" w14:textId="77777777" w:rsidR="00B76A81" w:rsidRPr="009740BC" w:rsidRDefault="00B76A81" w:rsidP="00361955">
            <w:pPr>
              <w:rPr>
                <w:rFonts w:ascii="Arial" w:hAnsi="Arial" w:cs="Arial"/>
                <w:sz w:val="22"/>
                <w:szCs w:val="22"/>
                <w:lang w:val="lv-LV" w:eastAsia="lv-LV"/>
              </w:rPr>
            </w:pPr>
            <w:r w:rsidRPr="009740BC">
              <w:rPr>
                <w:rFonts w:ascii="Arial" w:hAnsi="Arial" w:cs="Arial"/>
                <w:sz w:val="22"/>
                <w:szCs w:val="22"/>
                <w:lang w:val="lv-LV" w:eastAsia="lv-LV"/>
              </w:rPr>
              <w:t>Gāze Propāns-butāns balonā 46L 60/40%</w:t>
            </w:r>
          </w:p>
        </w:tc>
        <w:tc>
          <w:tcPr>
            <w:tcW w:w="2359" w:type="dxa"/>
            <w:tcBorders>
              <w:top w:val="nil"/>
              <w:left w:val="nil"/>
              <w:bottom w:val="single" w:sz="4" w:space="0" w:color="auto"/>
              <w:right w:val="single" w:sz="4" w:space="0" w:color="auto"/>
            </w:tcBorders>
            <w:shd w:val="clear" w:color="000000" w:fill="FFFFFF"/>
            <w:vAlign w:val="center"/>
            <w:hideMark/>
          </w:tcPr>
          <w:p w14:paraId="60E29613" w14:textId="77777777" w:rsidR="00B76A81" w:rsidRPr="009740BC" w:rsidRDefault="00B76A81" w:rsidP="00361955">
            <w:pPr>
              <w:rPr>
                <w:rFonts w:ascii="Arial" w:hAnsi="Arial" w:cs="Arial"/>
                <w:sz w:val="22"/>
                <w:szCs w:val="22"/>
                <w:lang w:val="lv-LV" w:eastAsia="lv-LV"/>
              </w:rPr>
            </w:pPr>
            <w:r w:rsidRPr="009740BC">
              <w:rPr>
                <w:rFonts w:ascii="Arial" w:hAnsi="Arial" w:cs="Arial"/>
                <w:sz w:val="22"/>
                <w:szCs w:val="22"/>
                <w:lang w:val="lv-LV" w:eastAsia="lv-LV"/>
              </w:rPr>
              <w:t>Gāze propāns-butāns 60/40%</w:t>
            </w:r>
          </w:p>
        </w:tc>
        <w:tc>
          <w:tcPr>
            <w:tcW w:w="1373" w:type="dxa"/>
            <w:tcBorders>
              <w:top w:val="nil"/>
              <w:left w:val="nil"/>
              <w:bottom w:val="single" w:sz="4" w:space="0" w:color="auto"/>
              <w:right w:val="single" w:sz="4" w:space="0" w:color="auto"/>
            </w:tcBorders>
            <w:shd w:val="clear" w:color="000000" w:fill="FFFFFF"/>
            <w:vAlign w:val="center"/>
            <w:hideMark/>
          </w:tcPr>
          <w:p w14:paraId="6FA44C50"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vAlign w:val="center"/>
            <w:hideMark/>
          </w:tcPr>
          <w:p w14:paraId="0D108B1B"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280</w:t>
            </w:r>
          </w:p>
        </w:tc>
        <w:tc>
          <w:tcPr>
            <w:tcW w:w="1476" w:type="dxa"/>
            <w:tcBorders>
              <w:top w:val="nil"/>
              <w:left w:val="nil"/>
              <w:bottom w:val="single" w:sz="4" w:space="0" w:color="auto"/>
              <w:right w:val="single" w:sz="4" w:space="0" w:color="auto"/>
            </w:tcBorders>
            <w:shd w:val="clear" w:color="000000" w:fill="FFFFFF"/>
            <w:noWrap/>
            <w:vAlign w:val="bottom"/>
            <w:hideMark/>
          </w:tcPr>
          <w:p w14:paraId="4EB54FF8"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4E9C407E" w14:textId="77777777" w:rsidTr="00425041">
        <w:trPr>
          <w:trHeight w:val="28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7F7EF762"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2.4.</w:t>
            </w:r>
          </w:p>
        </w:tc>
        <w:tc>
          <w:tcPr>
            <w:tcW w:w="2595" w:type="dxa"/>
            <w:tcBorders>
              <w:top w:val="nil"/>
              <w:left w:val="nil"/>
              <w:bottom w:val="single" w:sz="4" w:space="0" w:color="auto"/>
              <w:right w:val="single" w:sz="4" w:space="0" w:color="auto"/>
            </w:tcBorders>
            <w:shd w:val="clear" w:color="000000" w:fill="FFFFFF"/>
            <w:vAlign w:val="center"/>
            <w:hideMark/>
          </w:tcPr>
          <w:p w14:paraId="44E56AE1" w14:textId="77777777" w:rsidR="00B76A81" w:rsidRPr="009740BC" w:rsidRDefault="00B76A81" w:rsidP="00361955">
            <w:pPr>
              <w:rPr>
                <w:rFonts w:ascii="Arial" w:hAnsi="Arial" w:cs="Arial"/>
                <w:sz w:val="22"/>
                <w:szCs w:val="22"/>
                <w:lang w:val="lv-LV" w:eastAsia="lv-LV"/>
              </w:rPr>
            </w:pPr>
            <w:r w:rsidRPr="009740BC">
              <w:rPr>
                <w:rFonts w:ascii="Arial" w:hAnsi="Arial" w:cs="Arial"/>
                <w:sz w:val="22"/>
                <w:szCs w:val="22"/>
                <w:lang w:val="lv-LV" w:eastAsia="lv-LV"/>
              </w:rPr>
              <w:t>Gāze Ogļskābā 50 L</w:t>
            </w:r>
          </w:p>
        </w:tc>
        <w:tc>
          <w:tcPr>
            <w:tcW w:w="2359" w:type="dxa"/>
            <w:tcBorders>
              <w:top w:val="nil"/>
              <w:left w:val="nil"/>
              <w:bottom w:val="single" w:sz="4" w:space="0" w:color="auto"/>
              <w:right w:val="single" w:sz="4" w:space="0" w:color="auto"/>
            </w:tcBorders>
            <w:shd w:val="clear" w:color="000000" w:fill="FFFFFF"/>
            <w:vAlign w:val="center"/>
            <w:hideMark/>
          </w:tcPr>
          <w:p w14:paraId="30421261" w14:textId="77777777" w:rsidR="00B76A81" w:rsidRPr="009740BC" w:rsidRDefault="00B76A81" w:rsidP="00361955">
            <w:pPr>
              <w:rPr>
                <w:rFonts w:ascii="Arial" w:hAnsi="Arial" w:cs="Arial"/>
                <w:sz w:val="22"/>
                <w:szCs w:val="22"/>
                <w:lang w:val="lv-LV" w:eastAsia="lv-LV"/>
              </w:rPr>
            </w:pPr>
            <w:r w:rsidRPr="009740BC">
              <w:rPr>
                <w:rFonts w:ascii="Arial" w:hAnsi="Arial" w:cs="Arial"/>
                <w:sz w:val="22"/>
                <w:szCs w:val="22"/>
                <w:lang w:val="lv-LV" w:eastAsia="lv-LV"/>
              </w:rPr>
              <w:t>LVS EN ISO14175-C1-C</w:t>
            </w:r>
          </w:p>
        </w:tc>
        <w:tc>
          <w:tcPr>
            <w:tcW w:w="1373" w:type="dxa"/>
            <w:tcBorders>
              <w:top w:val="nil"/>
              <w:left w:val="nil"/>
              <w:bottom w:val="single" w:sz="4" w:space="0" w:color="auto"/>
              <w:right w:val="single" w:sz="4" w:space="0" w:color="auto"/>
            </w:tcBorders>
            <w:shd w:val="clear" w:color="000000" w:fill="FFFFFF"/>
            <w:vAlign w:val="center"/>
            <w:hideMark/>
          </w:tcPr>
          <w:p w14:paraId="71C7E881"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vAlign w:val="center"/>
            <w:hideMark/>
          </w:tcPr>
          <w:p w14:paraId="1D2F91D4"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280</w:t>
            </w:r>
          </w:p>
        </w:tc>
        <w:tc>
          <w:tcPr>
            <w:tcW w:w="1476" w:type="dxa"/>
            <w:tcBorders>
              <w:top w:val="nil"/>
              <w:left w:val="nil"/>
              <w:bottom w:val="single" w:sz="4" w:space="0" w:color="auto"/>
              <w:right w:val="single" w:sz="4" w:space="0" w:color="auto"/>
            </w:tcBorders>
            <w:shd w:val="clear" w:color="000000" w:fill="FFFFFF"/>
            <w:noWrap/>
            <w:vAlign w:val="bottom"/>
            <w:hideMark/>
          </w:tcPr>
          <w:p w14:paraId="44FA3A52"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204F1705" w14:textId="77777777" w:rsidTr="00425041">
        <w:trPr>
          <w:trHeight w:val="510"/>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5B630068"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2.5.</w:t>
            </w:r>
          </w:p>
        </w:tc>
        <w:tc>
          <w:tcPr>
            <w:tcW w:w="2595" w:type="dxa"/>
            <w:tcBorders>
              <w:top w:val="nil"/>
              <w:left w:val="nil"/>
              <w:bottom w:val="single" w:sz="4" w:space="0" w:color="auto"/>
              <w:right w:val="single" w:sz="4" w:space="0" w:color="auto"/>
            </w:tcBorders>
            <w:shd w:val="clear" w:color="000000" w:fill="FFFFFF"/>
            <w:vAlign w:val="center"/>
            <w:hideMark/>
          </w:tcPr>
          <w:p w14:paraId="00137F6F" w14:textId="77777777" w:rsidR="00B76A81" w:rsidRPr="009740BC" w:rsidRDefault="00B76A81" w:rsidP="00361955">
            <w:pPr>
              <w:rPr>
                <w:rFonts w:ascii="Arial" w:hAnsi="Arial" w:cs="Arial"/>
                <w:sz w:val="22"/>
                <w:szCs w:val="22"/>
                <w:lang w:val="lv-LV" w:eastAsia="lv-LV"/>
              </w:rPr>
            </w:pPr>
            <w:r w:rsidRPr="009740BC">
              <w:rPr>
                <w:rFonts w:ascii="Arial" w:hAnsi="Arial" w:cs="Arial"/>
                <w:sz w:val="22"/>
                <w:szCs w:val="22"/>
                <w:lang w:val="lv-LV" w:eastAsia="lv-LV"/>
              </w:rPr>
              <w:t>Gāze propāns balonā 80L propāns 95+</w:t>
            </w:r>
          </w:p>
        </w:tc>
        <w:tc>
          <w:tcPr>
            <w:tcW w:w="2359" w:type="dxa"/>
            <w:tcBorders>
              <w:top w:val="nil"/>
              <w:left w:val="nil"/>
              <w:bottom w:val="single" w:sz="4" w:space="0" w:color="auto"/>
              <w:right w:val="single" w:sz="4" w:space="0" w:color="auto"/>
            </w:tcBorders>
            <w:shd w:val="clear" w:color="000000" w:fill="FFFFFF"/>
            <w:vAlign w:val="center"/>
            <w:hideMark/>
          </w:tcPr>
          <w:p w14:paraId="070C7D26" w14:textId="77777777" w:rsidR="00B76A81" w:rsidRPr="009740BC" w:rsidRDefault="00B76A81" w:rsidP="00361955">
            <w:pPr>
              <w:rPr>
                <w:rFonts w:ascii="Arial" w:hAnsi="Arial" w:cs="Arial"/>
                <w:sz w:val="22"/>
                <w:szCs w:val="22"/>
                <w:lang w:val="lv-LV" w:eastAsia="lv-LV"/>
              </w:rPr>
            </w:pPr>
            <w:r w:rsidRPr="009740BC">
              <w:rPr>
                <w:rFonts w:ascii="Arial" w:hAnsi="Arial" w:cs="Arial"/>
                <w:sz w:val="22"/>
                <w:szCs w:val="22"/>
                <w:lang w:val="lv-LV" w:eastAsia="lv-LV"/>
              </w:rPr>
              <w:t> </w:t>
            </w:r>
          </w:p>
        </w:tc>
        <w:tc>
          <w:tcPr>
            <w:tcW w:w="1373" w:type="dxa"/>
            <w:tcBorders>
              <w:top w:val="nil"/>
              <w:left w:val="nil"/>
              <w:bottom w:val="single" w:sz="4" w:space="0" w:color="auto"/>
              <w:right w:val="single" w:sz="4" w:space="0" w:color="auto"/>
            </w:tcBorders>
            <w:shd w:val="clear" w:color="000000" w:fill="FFFFFF"/>
            <w:vAlign w:val="center"/>
            <w:hideMark/>
          </w:tcPr>
          <w:p w14:paraId="0529DAA6"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vAlign w:val="center"/>
            <w:hideMark/>
          </w:tcPr>
          <w:p w14:paraId="31B5CA25"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150</w:t>
            </w:r>
          </w:p>
        </w:tc>
        <w:tc>
          <w:tcPr>
            <w:tcW w:w="1476" w:type="dxa"/>
            <w:tcBorders>
              <w:top w:val="nil"/>
              <w:left w:val="nil"/>
              <w:bottom w:val="single" w:sz="4" w:space="0" w:color="auto"/>
              <w:right w:val="single" w:sz="4" w:space="0" w:color="auto"/>
            </w:tcBorders>
            <w:shd w:val="clear" w:color="000000" w:fill="FFFFFF"/>
            <w:noWrap/>
            <w:vAlign w:val="bottom"/>
            <w:hideMark/>
          </w:tcPr>
          <w:p w14:paraId="2618CBCC"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54E602CB" w14:textId="77777777" w:rsidTr="00425041">
        <w:trPr>
          <w:trHeight w:val="76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1532E05A"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2.6.</w:t>
            </w:r>
          </w:p>
        </w:tc>
        <w:tc>
          <w:tcPr>
            <w:tcW w:w="2595" w:type="dxa"/>
            <w:tcBorders>
              <w:top w:val="nil"/>
              <w:left w:val="nil"/>
              <w:bottom w:val="single" w:sz="4" w:space="0" w:color="auto"/>
              <w:right w:val="single" w:sz="4" w:space="0" w:color="auto"/>
            </w:tcBorders>
            <w:shd w:val="clear" w:color="000000" w:fill="FFFFFF"/>
            <w:vAlign w:val="center"/>
            <w:hideMark/>
          </w:tcPr>
          <w:p w14:paraId="5BD5A5C0" w14:textId="77777777" w:rsidR="00B76A81" w:rsidRPr="009740BC" w:rsidRDefault="00B76A81" w:rsidP="00361955">
            <w:pPr>
              <w:rPr>
                <w:rFonts w:ascii="Arial" w:hAnsi="Arial" w:cs="Arial"/>
                <w:sz w:val="22"/>
                <w:szCs w:val="22"/>
                <w:lang w:val="lv-LV" w:eastAsia="lv-LV"/>
              </w:rPr>
            </w:pPr>
            <w:r w:rsidRPr="009740BC">
              <w:rPr>
                <w:rFonts w:ascii="Arial" w:hAnsi="Arial" w:cs="Arial"/>
                <w:sz w:val="22"/>
                <w:szCs w:val="22"/>
                <w:lang w:val="lv-LV" w:eastAsia="lv-LV"/>
              </w:rPr>
              <w:t xml:space="preserve">Gāze </w:t>
            </w:r>
          </w:p>
        </w:tc>
        <w:tc>
          <w:tcPr>
            <w:tcW w:w="2359" w:type="dxa"/>
            <w:tcBorders>
              <w:top w:val="nil"/>
              <w:left w:val="nil"/>
              <w:bottom w:val="single" w:sz="4" w:space="0" w:color="auto"/>
              <w:right w:val="single" w:sz="4" w:space="0" w:color="auto"/>
            </w:tcBorders>
            <w:shd w:val="clear" w:color="000000" w:fill="FFFFFF"/>
            <w:vAlign w:val="center"/>
            <w:hideMark/>
          </w:tcPr>
          <w:p w14:paraId="2E449469" w14:textId="77777777" w:rsidR="00B76A81" w:rsidRPr="009740BC" w:rsidRDefault="00B76A81" w:rsidP="00361955">
            <w:pPr>
              <w:rPr>
                <w:rFonts w:ascii="Arial" w:hAnsi="Arial" w:cs="Arial"/>
                <w:sz w:val="22"/>
                <w:szCs w:val="22"/>
                <w:lang w:val="lv-LV" w:eastAsia="lv-LV"/>
              </w:rPr>
            </w:pPr>
            <w:proofErr w:type="spellStart"/>
            <w:r w:rsidRPr="009740BC">
              <w:rPr>
                <w:rFonts w:ascii="Arial" w:hAnsi="Arial" w:cs="Arial"/>
                <w:sz w:val="22"/>
                <w:szCs w:val="22"/>
                <w:lang w:val="lv-LV" w:eastAsia="lv-LV"/>
              </w:rPr>
              <w:t>Mison</w:t>
            </w:r>
            <w:proofErr w:type="spellEnd"/>
            <w:r w:rsidRPr="009740BC">
              <w:rPr>
                <w:rFonts w:ascii="Arial" w:hAnsi="Arial" w:cs="Arial"/>
                <w:sz w:val="22"/>
                <w:szCs w:val="22"/>
                <w:lang w:val="lv-LV" w:eastAsia="lv-LV"/>
              </w:rPr>
              <w:t xml:space="preserve"> 8 200 bar, 50L vai</w:t>
            </w:r>
            <w:r w:rsidRPr="009740BC">
              <w:rPr>
                <w:rFonts w:ascii="Arial" w:hAnsi="Arial" w:cs="Arial"/>
                <w:sz w:val="22"/>
                <w:szCs w:val="22"/>
                <w:lang w:val="lv-LV" w:eastAsia="lv-LV"/>
              </w:rPr>
              <w:br/>
              <w:t>ekvivalents Argons 92%+CO28%</w:t>
            </w:r>
          </w:p>
        </w:tc>
        <w:tc>
          <w:tcPr>
            <w:tcW w:w="1373" w:type="dxa"/>
            <w:tcBorders>
              <w:top w:val="nil"/>
              <w:left w:val="nil"/>
              <w:bottom w:val="single" w:sz="4" w:space="0" w:color="auto"/>
              <w:right w:val="single" w:sz="4" w:space="0" w:color="auto"/>
            </w:tcBorders>
            <w:shd w:val="clear" w:color="000000" w:fill="FFFFFF"/>
            <w:vAlign w:val="center"/>
            <w:hideMark/>
          </w:tcPr>
          <w:p w14:paraId="17FE5BEF"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vAlign w:val="center"/>
            <w:hideMark/>
          </w:tcPr>
          <w:p w14:paraId="1419A6DC"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5</w:t>
            </w:r>
          </w:p>
        </w:tc>
        <w:tc>
          <w:tcPr>
            <w:tcW w:w="1476" w:type="dxa"/>
            <w:tcBorders>
              <w:top w:val="nil"/>
              <w:left w:val="nil"/>
              <w:bottom w:val="single" w:sz="4" w:space="0" w:color="auto"/>
              <w:right w:val="single" w:sz="4" w:space="0" w:color="auto"/>
            </w:tcBorders>
            <w:shd w:val="clear" w:color="000000" w:fill="FFFFFF"/>
            <w:noWrap/>
            <w:vAlign w:val="bottom"/>
            <w:hideMark/>
          </w:tcPr>
          <w:p w14:paraId="372300E4"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3037715B" w14:textId="77777777" w:rsidTr="00425041">
        <w:trPr>
          <w:trHeight w:val="285"/>
          <w:jc w:val="center"/>
        </w:trPr>
        <w:tc>
          <w:tcPr>
            <w:tcW w:w="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060907"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2.7.</w:t>
            </w:r>
          </w:p>
        </w:tc>
        <w:tc>
          <w:tcPr>
            <w:tcW w:w="2595" w:type="dxa"/>
            <w:tcBorders>
              <w:top w:val="single" w:sz="4" w:space="0" w:color="auto"/>
              <w:left w:val="nil"/>
              <w:bottom w:val="single" w:sz="4" w:space="0" w:color="auto"/>
              <w:right w:val="single" w:sz="4" w:space="0" w:color="auto"/>
            </w:tcBorders>
            <w:shd w:val="clear" w:color="000000" w:fill="FFFFFF"/>
            <w:vAlign w:val="center"/>
            <w:hideMark/>
          </w:tcPr>
          <w:p w14:paraId="5D951EDE" w14:textId="77777777" w:rsidR="00B76A81" w:rsidRPr="009740BC" w:rsidRDefault="00B76A81" w:rsidP="00361955">
            <w:pPr>
              <w:rPr>
                <w:rFonts w:ascii="Arial" w:hAnsi="Arial" w:cs="Arial"/>
                <w:sz w:val="22"/>
                <w:szCs w:val="22"/>
                <w:lang w:val="lv-LV" w:eastAsia="lv-LV"/>
              </w:rPr>
            </w:pPr>
            <w:proofErr w:type="spellStart"/>
            <w:r w:rsidRPr="009740BC">
              <w:rPr>
                <w:rFonts w:ascii="Arial" w:hAnsi="Arial" w:cs="Arial"/>
                <w:sz w:val="22"/>
                <w:szCs w:val="22"/>
                <w:lang w:val="lv-LV" w:eastAsia="lv-LV"/>
              </w:rPr>
              <w:t>Ferromix</w:t>
            </w:r>
            <w:proofErr w:type="spellEnd"/>
            <w:r w:rsidRPr="009740BC">
              <w:rPr>
                <w:rFonts w:ascii="Arial" w:hAnsi="Arial" w:cs="Arial"/>
                <w:sz w:val="22"/>
                <w:szCs w:val="22"/>
                <w:lang w:val="lv-LV" w:eastAsia="lv-LV"/>
              </w:rPr>
              <w:t xml:space="preserve"> vai ekvivalents</w:t>
            </w:r>
          </w:p>
        </w:tc>
        <w:tc>
          <w:tcPr>
            <w:tcW w:w="2359" w:type="dxa"/>
            <w:tcBorders>
              <w:top w:val="single" w:sz="4" w:space="0" w:color="auto"/>
              <w:left w:val="nil"/>
              <w:bottom w:val="single" w:sz="4" w:space="0" w:color="auto"/>
              <w:right w:val="single" w:sz="4" w:space="0" w:color="auto"/>
            </w:tcBorders>
            <w:shd w:val="clear" w:color="000000" w:fill="FFFFFF"/>
            <w:vAlign w:val="center"/>
            <w:hideMark/>
          </w:tcPr>
          <w:p w14:paraId="3CCE15DF" w14:textId="77777777" w:rsidR="00B76A81" w:rsidRPr="009740BC" w:rsidRDefault="00B76A81" w:rsidP="00361955">
            <w:pPr>
              <w:rPr>
                <w:rFonts w:ascii="Arial" w:hAnsi="Arial" w:cs="Arial"/>
                <w:sz w:val="22"/>
                <w:szCs w:val="22"/>
                <w:lang w:val="lv-LV" w:eastAsia="lv-LV"/>
              </w:rPr>
            </w:pPr>
            <w:r w:rsidRPr="009740BC">
              <w:rPr>
                <w:rFonts w:ascii="Arial" w:hAnsi="Arial" w:cs="Arial"/>
                <w:sz w:val="22"/>
                <w:szCs w:val="22"/>
                <w:lang w:val="lv-LV" w:eastAsia="lv-LV"/>
              </w:rPr>
              <w:t>C20 50/200, 200bar, 50L</w:t>
            </w:r>
          </w:p>
        </w:tc>
        <w:tc>
          <w:tcPr>
            <w:tcW w:w="1373" w:type="dxa"/>
            <w:tcBorders>
              <w:top w:val="single" w:sz="4" w:space="0" w:color="auto"/>
              <w:left w:val="nil"/>
              <w:bottom w:val="single" w:sz="4" w:space="0" w:color="auto"/>
              <w:right w:val="single" w:sz="4" w:space="0" w:color="auto"/>
            </w:tcBorders>
            <w:shd w:val="clear" w:color="000000" w:fill="FFFFFF"/>
            <w:vAlign w:val="center"/>
            <w:hideMark/>
          </w:tcPr>
          <w:p w14:paraId="4929E314"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single" w:sz="4" w:space="0" w:color="auto"/>
              <w:left w:val="nil"/>
              <w:bottom w:val="single" w:sz="4" w:space="0" w:color="auto"/>
              <w:right w:val="single" w:sz="4" w:space="0" w:color="auto"/>
            </w:tcBorders>
            <w:shd w:val="clear" w:color="000000" w:fill="FFFFFF"/>
            <w:vAlign w:val="center"/>
            <w:hideMark/>
          </w:tcPr>
          <w:p w14:paraId="66F952A6"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60</w:t>
            </w:r>
          </w:p>
        </w:tc>
        <w:tc>
          <w:tcPr>
            <w:tcW w:w="1476" w:type="dxa"/>
            <w:tcBorders>
              <w:top w:val="single" w:sz="4" w:space="0" w:color="auto"/>
              <w:left w:val="nil"/>
              <w:bottom w:val="single" w:sz="4" w:space="0" w:color="auto"/>
              <w:right w:val="single" w:sz="4" w:space="0" w:color="auto"/>
            </w:tcBorders>
            <w:shd w:val="clear" w:color="000000" w:fill="FFFFFF"/>
            <w:noWrap/>
            <w:vAlign w:val="bottom"/>
            <w:hideMark/>
          </w:tcPr>
          <w:p w14:paraId="05E4A916"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4904A206" w14:textId="77777777" w:rsidTr="00425041">
        <w:trPr>
          <w:trHeight w:val="28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5A048B05"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2.8.</w:t>
            </w:r>
          </w:p>
        </w:tc>
        <w:tc>
          <w:tcPr>
            <w:tcW w:w="2595" w:type="dxa"/>
            <w:tcBorders>
              <w:top w:val="nil"/>
              <w:left w:val="nil"/>
              <w:bottom w:val="single" w:sz="4" w:space="0" w:color="auto"/>
              <w:right w:val="single" w:sz="4" w:space="0" w:color="auto"/>
            </w:tcBorders>
            <w:shd w:val="clear" w:color="000000" w:fill="FFFFFF"/>
            <w:vAlign w:val="center"/>
            <w:hideMark/>
          </w:tcPr>
          <w:p w14:paraId="7B562C49" w14:textId="77777777" w:rsidR="00B76A81" w:rsidRPr="009740BC" w:rsidRDefault="00B76A81" w:rsidP="00361955">
            <w:pPr>
              <w:rPr>
                <w:rFonts w:ascii="Arial" w:hAnsi="Arial" w:cs="Arial"/>
                <w:color w:val="000000"/>
                <w:sz w:val="22"/>
                <w:szCs w:val="22"/>
                <w:lang w:val="lv-LV" w:eastAsia="lv-LV"/>
              </w:rPr>
            </w:pPr>
            <w:proofErr w:type="spellStart"/>
            <w:r w:rsidRPr="009740BC">
              <w:rPr>
                <w:rFonts w:ascii="Arial" w:hAnsi="Arial" w:cs="Arial"/>
                <w:color w:val="000000"/>
                <w:sz w:val="22"/>
                <w:szCs w:val="22"/>
                <w:lang w:val="lv-LV" w:eastAsia="lv-LV"/>
              </w:rPr>
              <w:t>Acitelēns</w:t>
            </w:r>
            <w:proofErr w:type="spellEnd"/>
            <w:r w:rsidRPr="009740BC">
              <w:rPr>
                <w:rFonts w:ascii="Arial" w:hAnsi="Arial" w:cs="Arial"/>
                <w:color w:val="000000"/>
                <w:sz w:val="22"/>
                <w:szCs w:val="22"/>
                <w:lang w:val="lv-LV" w:eastAsia="lv-LV"/>
              </w:rPr>
              <w:t xml:space="preserve"> 8kg</w:t>
            </w:r>
          </w:p>
        </w:tc>
        <w:tc>
          <w:tcPr>
            <w:tcW w:w="2359" w:type="dxa"/>
            <w:tcBorders>
              <w:top w:val="nil"/>
              <w:left w:val="nil"/>
              <w:bottom w:val="single" w:sz="4" w:space="0" w:color="auto"/>
              <w:right w:val="single" w:sz="4" w:space="0" w:color="auto"/>
            </w:tcBorders>
            <w:shd w:val="clear" w:color="000000" w:fill="FFFFFF"/>
            <w:vAlign w:val="center"/>
            <w:hideMark/>
          </w:tcPr>
          <w:p w14:paraId="33EDD4D2"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LVS EN ISO3807</w:t>
            </w:r>
          </w:p>
        </w:tc>
        <w:tc>
          <w:tcPr>
            <w:tcW w:w="1373" w:type="dxa"/>
            <w:tcBorders>
              <w:top w:val="nil"/>
              <w:left w:val="nil"/>
              <w:bottom w:val="single" w:sz="4" w:space="0" w:color="auto"/>
              <w:right w:val="single" w:sz="4" w:space="0" w:color="auto"/>
            </w:tcBorders>
            <w:shd w:val="clear" w:color="000000" w:fill="FFFFFF"/>
            <w:vAlign w:val="center"/>
            <w:hideMark/>
          </w:tcPr>
          <w:p w14:paraId="460A5022"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vAlign w:val="center"/>
            <w:hideMark/>
          </w:tcPr>
          <w:p w14:paraId="14B10C02"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5</w:t>
            </w:r>
          </w:p>
        </w:tc>
        <w:tc>
          <w:tcPr>
            <w:tcW w:w="1476" w:type="dxa"/>
            <w:tcBorders>
              <w:top w:val="nil"/>
              <w:left w:val="nil"/>
              <w:bottom w:val="single" w:sz="4" w:space="0" w:color="auto"/>
              <w:right w:val="single" w:sz="4" w:space="0" w:color="auto"/>
            </w:tcBorders>
            <w:shd w:val="clear" w:color="000000" w:fill="FFFFFF"/>
            <w:noWrap/>
            <w:vAlign w:val="bottom"/>
            <w:hideMark/>
          </w:tcPr>
          <w:p w14:paraId="67267287"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612E20E1" w14:textId="77777777" w:rsidTr="00425041">
        <w:trPr>
          <w:trHeight w:val="28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51C8991E"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2.9.</w:t>
            </w:r>
          </w:p>
        </w:tc>
        <w:tc>
          <w:tcPr>
            <w:tcW w:w="2595" w:type="dxa"/>
            <w:tcBorders>
              <w:top w:val="nil"/>
              <w:left w:val="nil"/>
              <w:bottom w:val="single" w:sz="4" w:space="0" w:color="auto"/>
              <w:right w:val="single" w:sz="4" w:space="0" w:color="auto"/>
            </w:tcBorders>
            <w:shd w:val="clear" w:color="000000" w:fill="FFFFFF"/>
            <w:vAlign w:val="center"/>
            <w:hideMark/>
          </w:tcPr>
          <w:p w14:paraId="17A7050B"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Balonu noma 12 mēnešiem</w:t>
            </w:r>
          </w:p>
        </w:tc>
        <w:tc>
          <w:tcPr>
            <w:tcW w:w="2359" w:type="dxa"/>
            <w:tcBorders>
              <w:top w:val="nil"/>
              <w:left w:val="nil"/>
              <w:bottom w:val="single" w:sz="4" w:space="0" w:color="auto"/>
              <w:right w:val="single" w:sz="4" w:space="0" w:color="auto"/>
            </w:tcBorders>
            <w:shd w:val="clear" w:color="000000" w:fill="FFFFFF"/>
            <w:vAlign w:val="center"/>
            <w:hideMark/>
          </w:tcPr>
          <w:p w14:paraId="7D79351C"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Tilpums 20-80L</w:t>
            </w:r>
          </w:p>
        </w:tc>
        <w:tc>
          <w:tcPr>
            <w:tcW w:w="1373" w:type="dxa"/>
            <w:tcBorders>
              <w:top w:val="nil"/>
              <w:left w:val="nil"/>
              <w:bottom w:val="single" w:sz="4" w:space="0" w:color="auto"/>
              <w:right w:val="single" w:sz="4" w:space="0" w:color="auto"/>
            </w:tcBorders>
            <w:shd w:val="clear" w:color="000000" w:fill="FFFFFF"/>
            <w:vAlign w:val="center"/>
            <w:hideMark/>
          </w:tcPr>
          <w:p w14:paraId="2DF76344"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vAlign w:val="center"/>
            <w:hideMark/>
          </w:tcPr>
          <w:p w14:paraId="06A7F75B"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150</w:t>
            </w:r>
          </w:p>
        </w:tc>
        <w:tc>
          <w:tcPr>
            <w:tcW w:w="1476" w:type="dxa"/>
            <w:tcBorders>
              <w:top w:val="nil"/>
              <w:left w:val="nil"/>
              <w:bottom w:val="single" w:sz="4" w:space="0" w:color="auto"/>
              <w:right w:val="single" w:sz="4" w:space="0" w:color="auto"/>
            </w:tcBorders>
            <w:shd w:val="clear" w:color="000000" w:fill="FFFFFF"/>
            <w:noWrap/>
            <w:vAlign w:val="bottom"/>
            <w:hideMark/>
          </w:tcPr>
          <w:p w14:paraId="74C914C1"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499ABD0C" w14:textId="77777777" w:rsidTr="00425041">
        <w:trPr>
          <w:trHeight w:val="28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41B03FD0"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2.10.</w:t>
            </w:r>
          </w:p>
        </w:tc>
        <w:tc>
          <w:tcPr>
            <w:tcW w:w="2595" w:type="dxa"/>
            <w:tcBorders>
              <w:top w:val="nil"/>
              <w:left w:val="nil"/>
              <w:bottom w:val="single" w:sz="4" w:space="0" w:color="auto"/>
              <w:right w:val="single" w:sz="4" w:space="0" w:color="auto"/>
            </w:tcBorders>
            <w:shd w:val="clear" w:color="000000" w:fill="FFFFFF"/>
            <w:vAlign w:val="center"/>
            <w:hideMark/>
          </w:tcPr>
          <w:p w14:paraId="218CF3DE"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Balonu saišķa noma</w:t>
            </w:r>
          </w:p>
        </w:tc>
        <w:tc>
          <w:tcPr>
            <w:tcW w:w="2359" w:type="dxa"/>
            <w:tcBorders>
              <w:top w:val="nil"/>
              <w:left w:val="nil"/>
              <w:bottom w:val="single" w:sz="4" w:space="0" w:color="auto"/>
              <w:right w:val="single" w:sz="4" w:space="0" w:color="auto"/>
            </w:tcBorders>
            <w:shd w:val="clear" w:color="000000" w:fill="FFFFFF"/>
            <w:vAlign w:val="center"/>
            <w:hideMark/>
          </w:tcPr>
          <w:p w14:paraId="3774554E"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Tilpums 12*50L</w:t>
            </w:r>
          </w:p>
        </w:tc>
        <w:tc>
          <w:tcPr>
            <w:tcW w:w="1373" w:type="dxa"/>
            <w:tcBorders>
              <w:top w:val="nil"/>
              <w:left w:val="nil"/>
              <w:bottom w:val="single" w:sz="4" w:space="0" w:color="auto"/>
              <w:right w:val="single" w:sz="4" w:space="0" w:color="auto"/>
            </w:tcBorders>
            <w:shd w:val="clear" w:color="000000" w:fill="FFFFFF"/>
            <w:vAlign w:val="center"/>
            <w:hideMark/>
          </w:tcPr>
          <w:p w14:paraId="04F95A05"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vAlign w:val="center"/>
            <w:hideMark/>
          </w:tcPr>
          <w:p w14:paraId="6CFF2CA2"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5</w:t>
            </w:r>
          </w:p>
        </w:tc>
        <w:tc>
          <w:tcPr>
            <w:tcW w:w="1476" w:type="dxa"/>
            <w:tcBorders>
              <w:top w:val="nil"/>
              <w:left w:val="nil"/>
              <w:bottom w:val="single" w:sz="4" w:space="0" w:color="auto"/>
              <w:right w:val="single" w:sz="4" w:space="0" w:color="auto"/>
            </w:tcBorders>
            <w:shd w:val="clear" w:color="000000" w:fill="FFFFFF"/>
            <w:noWrap/>
            <w:vAlign w:val="bottom"/>
            <w:hideMark/>
          </w:tcPr>
          <w:p w14:paraId="1460333F"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647558F6" w14:textId="77777777" w:rsidTr="00425041">
        <w:trPr>
          <w:trHeight w:val="510"/>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505341EF"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2.11.</w:t>
            </w:r>
          </w:p>
        </w:tc>
        <w:tc>
          <w:tcPr>
            <w:tcW w:w="2595" w:type="dxa"/>
            <w:tcBorders>
              <w:top w:val="nil"/>
              <w:left w:val="nil"/>
              <w:bottom w:val="single" w:sz="4" w:space="0" w:color="auto"/>
              <w:right w:val="single" w:sz="4" w:space="0" w:color="auto"/>
            </w:tcBorders>
            <w:shd w:val="clear" w:color="000000" w:fill="FFFFFF"/>
            <w:vAlign w:val="center"/>
            <w:hideMark/>
          </w:tcPr>
          <w:p w14:paraId="25156018"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Propāns-butāna (ogļūdeņražu maisījuma) balona noma </w:t>
            </w:r>
          </w:p>
        </w:tc>
        <w:tc>
          <w:tcPr>
            <w:tcW w:w="2359" w:type="dxa"/>
            <w:tcBorders>
              <w:top w:val="nil"/>
              <w:left w:val="nil"/>
              <w:bottom w:val="single" w:sz="4" w:space="0" w:color="auto"/>
              <w:right w:val="single" w:sz="4" w:space="0" w:color="auto"/>
            </w:tcBorders>
            <w:shd w:val="clear" w:color="000000" w:fill="FFFFFF"/>
            <w:vAlign w:val="center"/>
            <w:hideMark/>
          </w:tcPr>
          <w:p w14:paraId="40142C45"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12 mēnešiem, tilpums 24-46L</w:t>
            </w:r>
          </w:p>
        </w:tc>
        <w:tc>
          <w:tcPr>
            <w:tcW w:w="1373" w:type="dxa"/>
            <w:tcBorders>
              <w:top w:val="nil"/>
              <w:left w:val="nil"/>
              <w:bottom w:val="single" w:sz="4" w:space="0" w:color="auto"/>
              <w:right w:val="single" w:sz="4" w:space="0" w:color="auto"/>
            </w:tcBorders>
            <w:shd w:val="clear" w:color="000000" w:fill="FFFFFF"/>
            <w:vAlign w:val="center"/>
            <w:hideMark/>
          </w:tcPr>
          <w:p w14:paraId="60F32BB4"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vAlign w:val="center"/>
            <w:hideMark/>
          </w:tcPr>
          <w:p w14:paraId="6BE09405"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38</w:t>
            </w:r>
          </w:p>
        </w:tc>
        <w:tc>
          <w:tcPr>
            <w:tcW w:w="1476" w:type="dxa"/>
            <w:tcBorders>
              <w:top w:val="nil"/>
              <w:left w:val="nil"/>
              <w:bottom w:val="single" w:sz="4" w:space="0" w:color="auto"/>
              <w:right w:val="single" w:sz="4" w:space="0" w:color="auto"/>
            </w:tcBorders>
            <w:shd w:val="clear" w:color="000000" w:fill="FFFFFF"/>
            <w:noWrap/>
            <w:vAlign w:val="bottom"/>
            <w:hideMark/>
          </w:tcPr>
          <w:p w14:paraId="219B78C8"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4D9B0AD1" w14:textId="77777777" w:rsidTr="0035715E">
        <w:trPr>
          <w:trHeight w:val="2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4E2BA13"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2.12.</w:t>
            </w:r>
          </w:p>
        </w:tc>
        <w:tc>
          <w:tcPr>
            <w:tcW w:w="2595" w:type="dxa"/>
            <w:tcBorders>
              <w:top w:val="nil"/>
              <w:left w:val="nil"/>
              <w:bottom w:val="single" w:sz="4" w:space="0" w:color="auto"/>
              <w:right w:val="single" w:sz="4" w:space="0" w:color="auto"/>
            </w:tcBorders>
            <w:shd w:val="clear" w:color="auto" w:fill="F2F2F2" w:themeFill="background1" w:themeFillShade="F2"/>
            <w:vAlign w:val="center"/>
            <w:hideMark/>
          </w:tcPr>
          <w:p w14:paraId="0909232D" w14:textId="77777777" w:rsidR="00B76A81" w:rsidRPr="009740BC" w:rsidRDefault="00B76A81" w:rsidP="00361955">
            <w:pPr>
              <w:rPr>
                <w:rFonts w:ascii="Arial" w:hAnsi="Arial" w:cs="Arial"/>
                <w:color w:val="000000"/>
                <w:sz w:val="22"/>
                <w:szCs w:val="22"/>
                <w:lang w:val="lv-LV" w:eastAsia="lv-LV"/>
              </w:rPr>
            </w:pPr>
            <w:r>
              <w:rPr>
                <w:rFonts w:ascii="Arial" w:hAnsi="Arial" w:cs="Arial"/>
                <w:color w:val="000000"/>
                <w:sz w:val="22"/>
                <w:szCs w:val="22"/>
                <w:lang w:val="lv-LV" w:eastAsia="lv-LV"/>
              </w:rPr>
              <w:t>**</w:t>
            </w:r>
            <w:r w:rsidRPr="009740BC">
              <w:rPr>
                <w:rFonts w:ascii="Arial" w:hAnsi="Arial" w:cs="Arial"/>
                <w:color w:val="000000"/>
                <w:sz w:val="22"/>
                <w:szCs w:val="22"/>
                <w:lang w:val="lv-LV" w:eastAsia="lv-LV"/>
              </w:rPr>
              <w:t>Reduktori</w:t>
            </w:r>
          </w:p>
        </w:tc>
        <w:tc>
          <w:tcPr>
            <w:tcW w:w="2359" w:type="dxa"/>
            <w:tcBorders>
              <w:top w:val="nil"/>
              <w:left w:val="nil"/>
              <w:bottom w:val="single" w:sz="4" w:space="0" w:color="auto"/>
              <w:right w:val="single" w:sz="4" w:space="0" w:color="auto"/>
            </w:tcBorders>
            <w:shd w:val="clear" w:color="auto" w:fill="F2F2F2" w:themeFill="background1" w:themeFillShade="F2"/>
            <w:vAlign w:val="center"/>
            <w:hideMark/>
          </w:tcPr>
          <w:p w14:paraId="3E9738A2"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skābekļa 200 bar balonu</w:t>
            </w:r>
          </w:p>
        </w:tc>
        <w:tc>
          <w:tcPr>
            <w:tcW w:w="1373" w:type="dxa"/>
            <w:tcBorders>
              <w:top w:val="nil"/>
              <w:left w:val="nil"/>
              <w:bottom w:val="single" w:sz="4" w:space="0" w:color="auto"/>
              <w:right w:val="single" w:sz="4" w:space="0" w:color="auto"/>
            </w:tcBorders>
            <w:shd w:val="clear" w:color="auto" w:fill="F2F2F2" w:themeFill="background1" w:themeFillShade="F2"/>
            <w:vAlign w:val="center"/>
            <w:hideMark/>
          </w:tcPr>
          <w:p w14:paraId="4A647D09"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auto" w:fill="F2F2F2" w:themeFill="background1" w:themeFillShade="F2"/>
            <w:vAlign w:val="center"/>
            <w:hideMark/>
          </w:tcPr>
          <w:p w14:paraId="0C1DA87A" w14:textId="77777777" w:rsidR="00B76A81" w:rsidRPr="0035715E" w:rsidRDefault="00B76A81" w:rsidP="00361955">
            <w:pPr>
              <w:jc w:val="center"/>
              <w:rPr>
                <w:rFonts w:ascii="Arial" w:hAnsi="Arial" w:cs="Arial"/>
                <w:sz w:val="22"/>
                <w:szCs w:val="22"/>
                <w:lang w:val="lv-LV" w:eastAsia="lv-LV"/>
              </w:rPr>
            </w:pPr>
            <w:r w:rsidRPr="0035715E">
              <w:rPr>
                <w:rFonts w:ascii="Arial" w:hAnsi="Arial" w:cs="Arial"/>
                <w:sz w:val="22"/>
                <w:szCs w:val="22"/>
                <w:lang w:val="lv-LV" w:eastAsia="lv-LV"/>
              </w:rPr>
              <w:t>20</w:t>
            </w:r>
          </w:p>
        </w:tc>
        <w:tc>
          <w:tcPr>
            <w:tcW w:w="1476" w:type="dxa"/>
            <w:tcBorders>
              <w:top w:val="nil"/>
              <w:left w:val="nil"/>
              <w:bottom w:val="single" w:sz="4" w:space="0" w:color="auto"/>
              <w:right w:val="single" w:sz="4" w:space="0" w:color="auto"/>
            </w:tcBorders>
            <w:shd w:val="clear" w:color="auto" w:fill="F2F2F2" w:themeFill="background1" w:themeFillShade="F2"/>
            <w:noWrap/>
            <w:vAlign w:val="bottom"/>
            <w:hideMark/>
          </w:tcPr>
          <w:p w14:paraId="68D4FA81"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5022F8CA" w14:textId="77777777" w:rsidTr="0035715E">
        <w:trPr>
          <w:trHeight w:val="2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FFAD99A"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2.13.</w:t>
            </w:r>
          </w:p>
        </w:tc>
        <w:tc>
          <w:tcPr>
            <w:tcW w:w="2595" w:type="dxa"/>
            <w:tcBorders>
              <w:top w:val="nil"/>
              <w:left w:val="nil"/>
              <w:bottom w:val="single" w:sz="4" w:space="0" w:color="auto"/>
              <w:right w:val="single" w:sz="4" w:space="0" w:color="auto"/>
            </w:tcBorders>
            <w:shd w:val="clear" w:color="auto" w:fill="F2F2F2" w:themeFill="background1" w:themeFillShade="F2"/>
            <w:vAlign w:val="center"/>
            <w:hideMark/>
          </w:tcPr>
          <w:p w14:paraId="657AD571" w14:textId="77777777" w:rsidR="00B76A81" w:rsidRPr="009740BC" w:rsidRDefault="00B76A81" w:rsidP="00361955">
            <w:pPr>
              <w:rPr>
                <w:rFonts w:ascii="Arial" w:hAnsi="Arial" w:cs="Arial"/>
                <w:color w:val="000000"/>
                <w:sz w:val="22"/>
                <w:szCs w:val="22"/>
                <w:lang w:val="lv-LV" w:eastAsia="lv-LV"/>
              </w:rPr>
            </w:pPr>
            <w:r>
              <w:rPr>
                <w:rFonts w:ascii="Arial" w:hAnsi="Arial" w:cs="Arial"/>
                <w:color w:val="000000"/>
                <w:sz w:val="22"/>
                <w:szCs w:val="22"/>
                <w:lang w:val="lv-LV" w:eastAsia="lv-LV"/>
              </w:rPr>
              <w:t>**</w:t>
            </w:r>
            <w:r w:rsidRPr="009740BC">
              <w:rPr>
                <w:rFonts w:ascii="Arial" w:hAnsi="Arial" w:cs="Arial"/>
                <w:color w:val="000000"/>
                <w:sz w:val="22"/>
                <w:szCs w:val="22"/>
                <w:lang w:val="lv-LV" w:eastAsia="lv-LV"/>
              </w:rPr>
              <w:t>Reduktori</w:t>
            </w:r>
          </w:p>
        </w:tc>
        <w:tc>
          <w:tcPr>
            <w:tcW w:w="2359" w:type="dxa"/>
            <w:tcBorders>
              <w:top w:val="nil"/>
              <w:left w:val="nil"/>
              <w:bottom w:val="single" w:sz="4" w:space="0" w:color="auto"/>
              <w:right w:val="single" w:sz="4" w:space="0" w:color="auto"/>
            </w:tcBorders>
            <w:shd w:val="clear" w:color="auto" w:fill="F2F2F2" w:themeFill="background1" w:themeFillShade="F2"/>
            <w:vAlign w:val="center"/>
            <w:hideMark/>
          </w:tcPr>
          <w:p w14:paraId="345B2A7E"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ogļskābās gāzes balonu</w:t>
            </w:r>
          </w:p>
        </w:tc>
        <w:tc>
          <w:tcPr>
            <w:tcW w:w="1373" w:type="dxa"/>
            <w:tcBorders>
              <w:top w:val="nil"/>
              <w:left w:val="nil"/>
              <w:bottom w:val="single" w:sz="4" w:space="0" w:color="auto"/>
              <w:right w:val="single" w:sz="4" w:space="0" w:color="auto"/>
            </w:tcBorders>
            <w:shd w:val="clear" w:color="auto" w:fill="F2F2F2" w:themeFill="background1" w:themeFillShade="F2"/>
            <w:vAlign w:val="center"/>
            <w:hideMark/>
          </w:tcPr>
          <w:p w14:paraId="2879E078"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auto" w:fill="F2F2F2" w:themeFill="background1" w:themeFillShade="F2"/>
            <w:vAlign w:val="center"/>
            <w:hideMark/>
          </w:tcPr>
          <w:p w14:paraId="66A51403" w14:textId="77777777" w:rsidR="00B76A81" w:rsidRPr="0035715E" w:rsidRDefault="00B76A81" w:rsidP="00361955">
            <w:pPr>
              <w:jc w:val="center"/>
              <w:rPr>
                <w:rFonts w:ascii="Arial" w:hAnsi="Arial" w:cs="Arial"/>
                <w:sz w:val="22"/>
                <w:szCs w:val="22"/>
                <w:lang w:val="lv-LV" w:eastAsia="lv-LV"/>
              </w:rPr>
            </w:pPr>
            <w:r w:rsidRPr="0035715E">
              <w:rPr>
                <w:rFonts w:ascii="Arial" w:hAnsi="Arial" w:cs="Arial"/>
                <w:sz w:val="22"/>
                <w:szCs w:val="22"/>
                <w:lang w:val="lv-LV" w:eastAsia="lv-LV"/>
              </w:rPr>
              <w:t>25</w:t>
            </w:r>
          </w:p>
        </w:tc>
        <w:tc>
          <w:tcPr>
            <w:tcW w:w="1476" w:type="dxa"/>
            <w:tcBorders>
              <w:top w:val="nil"/>
              <w:left w:val="nil"/>
              <w:bottom w:val="single" w:sz="4" w:space="0" w:color="auto"/>
              <w:right w:val="single" w:sz="4" w:space="0" w:color="auto"/>
            </w:tcBorders>
            <w:shd w:val="clear" w:color="auto" w:fill="F2F2F2" w:themeFill="background1" w:themeFillShade="F2"/>
            <w:noWrap/>
            <w:vAlign w:val="bottom"/>
            <w:hideMark/>
          </w:tcPr>
          <w:p w14:paraId="65FDAEAC"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019A17EC" w14:textId="77777777" w:rsidTr="00717687">
        <w:trPr>
          <w:trHeight w:val="2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8AF4455"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2.14.</w:t>
            </w:r>
          </w:p>
        </w:tc>
        <w:tc>
          <w:tcPr>
            <w:tcW w:w="2595" w:type="dxa"/>
            <w:tcBorders>
              <w:top w:val="nil"/>
              <w:left w:val="nil"/>
              <w:bottom w:val="single" w:sz="4" w:space="0" w:color="auto"/>
              <w:right w:val="single" w:sz="4" w:space="0" w:color="auto"/>
            </w:tcBorders>
            <w:shd w:val="clear" w:color="auto" w:fill="F2F2F2" w:themeFill="background1" w:themeFillShade="F2"/>
            <w:vAlign w:val="center"/>
            <w:hideMark/>
          </w:tcPr>
          <w:p w14:paraId="26DD60C0" w14:textId="77777777" w:rsidR="00B76A81" w:rsidRPr="009740BC" w:rsidRDefault="00B76A81" w:rsidP="00361955">
            <w:pPr>
              <w:rPr>
                <w:rFonts w:ascii="Arial" w:hAnsi="Arial" w:cs="Arial"/>
                <w:color w:val="000000"/>
                <w:sz w:val="22"/>
                <w:szCs w:val="22"/>
                <w:lang w:val="lv-LV" w:eastAsia="lv-LV"/>
              </w:rPr>
            </w:pPr>
            <w:r>
              <w:rPr>
                <w:rFonts w:ascii="Arial" w:hAnsi="Arial" w:cs="Arial"/>
                <w:color w:val="000000"/>
                <w:sz w:val="22"/>
                <w:szCs w:val="22"/>
                <w:lang w:val="lv-LV" w:eastAsia="lv-LV"/>
              </w:rPr>
              <w:t>**</w:t>
            </w:r>
            <w:r w:rsidRPr="009740BC">
              <w:rPr>
                <w:rFonts w:ascii="Arial" w:hAnsi="Arial" w:cs="Arial"/>
                <w:color w:val="000000"/>
                <w:sz w:val="22"/>
                <w:szCs w:val="22"/>
                <w:lang w:val="lv-LV" w:eastAsia="lv-LV"/>
              </w:rPr>
              <w:t>Reduktori</w:t>
            </w:r>
          </w:p>
        </w:tc>
        <w:tc>
          <w:tcPr>
            <w:tcW w:w="2359" w:type="dxa"/>
            <w:tcBorders>
              <w:top w:val="nil"/>
              <w:left w:val="nil"/>
              <w:bottom w:val="single" w:sz="4" w:space="0" w:color="auto"/>
              <w:right w:val="single" w:sz="4" w:space="0" w:color="auto"/>
            </w:tcBorders>
            <w:shd w:val="clear" w:color="auto" w:fill="F2F2F2" w:themeFill="background1" w:themeFillShade="F2"/>
            <w:vAlign w:val="center"/>
            <w:hideMark/>
          </w:tcPr>
          <w:p w14:paraId="15D5607F" w14:textId="77777777" w:rsidR="00B76A81" w:rsidRPr="009740BC" w:rsidRDefault="00B76A81" w:rsidP="00361955">
            <w:pPr>
              <w:rPr>
                <w:rFonts w:ascii="Arial" w:hAnsi="Arial" w:cs="Arial"/>
                <w:color w:val="000000"/>
                <w:sz w:val="22"/>
                <w:szCs w:val="22"/>
                <w:lang w:val="lv-LV" w:eastAsia="lv-LV"/>
              </w:rPr>
            </w:pPr>
            <w:proofErr w:type="spellStart"/>
            <w:r w:rsidRPr="009740BC">
              <w:rPr>
                <w:rFonts w:ascii="Arial" w:hAnsi="Arial" w:cs="Arial"/>
                <w:color w:val="000000"/>
                <w:sz w:val="22"/>
                <w:szCs w:val="22"/>
                <w:lang w:val="lv-LV" w:eastAsia="lv-LV"/>
              </w:rPr>
              <w:t>Mision</w:t>
            </w:r>
            <w:proofErr w:type="spellEnd"/>
            <w:r w:rsidRPr="009740BC">
              <w:rPr>
                <w:rFonts w:ascii="Arial" w:hAnsi="Arial" w:cs="Arial"/>
                <w:color w:val="000000"/>
                <w:sz w:val="22"/>
                <w:szCs w:val="22"/>
                <w:lang w:val="lv-LV" w:eastAsia="lv-LV"/>
              </w:rPr>
              <w:t xml:space="preserve"> balonu</w:t>
            </w:r>
          </w:p>
        </w:tc>
        <w:tc>
          <w:tcPr>
            <w:tcW w:w="1373" w:type="dxa"/>
            <w:tcBorders>
              <w:top w:val="nil"/>
              <w:left w:val="nil"/>
              <w:bottom w:val="single" w:sz="4" w:space="0" w:color="auto"/>
              <w:right w:val="single" w:sz="4" w:space="0" w:color="auto"/>
            </w:tcBorders>
            <w:shd w:val="clear" w:color="auto" w:fill="F2F2F2" w:themeFill="background1" w:themeFillShade="F2"/>
            <w:vAlign w:val="center"/>
            <w:hideMark/>
          </w:tcPr>
          <w:p w14:paraId="35E3AB33"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auto" w:fill="F2F2F2" w:themeFill="background1" w:themeFillShade="F2"/>
            <w:vAlign w:val="center"/>
            <w:hideMark/>
          </w:tcPr>
          <w:p w14:paraId="7A2B8CCE" w14:textId="77777777" w:rsidR="00B76A81" w:rsidRPr="0035715E" w:rsidRDefault="00B76A81" w:rsidP="00361955">
            <w:pPr>
              <w:jc w:val="center"/>
              <w:rPr>
                <w:rFonts w:ascii="Arial" w:hAnsi="Arial" w:cs="Arial"/>
                <w:sz w:val="22"/>
                <w:szCs w:val="22"/>
                <w:lang w:val="lv-LV" w:eastAsia="lv-LV"/>
              </w:rPr>
            </w:pPr>
            <w:r w:rsidRPr="0035715E">
              <w:rPr>
                <w:rFonts w:ascii="Arial" w:hAnsi="Arial" w:cs="Arial"/>
                <w:sz w:val="22"/>
                <w:szCs w:val="22"/>
                <w:lang w:val="lv-LV" w:eastAsia="lv-LV"/>
              </w:rPr>
              <w:t>15</w:t>
            </w:r>
          </w:p>
        </w:tc>
        <w:tc>
          <w:tcPr>
            <w:tcW w:w="1476" w:type="dxa"/>
            <w:tcBorders>
              <w:top w:val="nil"/>
              <w:left w:val="nil"/>
              <w:bottom w:val="single" w:sz="4" w:space="0" w:color="auto"/>
              <w:right w:val="single" w:sz="4" w:space="0" w:color="auto"/>
            </w:tcBorders>
            <w:shd w:val="clear" w:color="auto" w:fill="F2F2F2" w:themeFill="background1" w:themeFillShade="F2"/>
            <w:noWrap/>
            <w:vAlign w:val="bottom"/>
            <w:hideMark/>
          </w:tcPr>
          <w:p w14:paraId="73C5AD66"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7EE30EB2" w14:textId="77777777" w:rsidTr="00717687">
        <w:trPr>
          <w:trHeight w:val="285"/>
          <w:jc w:val="center"/>
        </w:trPr>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946193" w14:textId="77777777" w:rsidR="00B76A81" w:rsidRPr="009740BC" w:rsidRDefault="00B76A81" w:rsidP="00361955">
            <w:pPr>
              <w:jc w:val="center"/>
              <w:rPr>
                <w:rFonts w:ascii="Arial" w:hAnsi="Arial" w:cs="Arial"/>
                <w:color w:val="000000"/>
                <w:sz w:val="22"/>
                <w:szCs w:val="22"/>
                <w:lang w:val="lv-LV" w:eastAsia="lv-LV"/>
              </w:rPr>
            </w:pPr>
            <w:r>
              <w:rPr>
                <w:rFonts w:ascii="Arial" w:hAnsi="Arial" w:cs="Arial"/>
                <w:color w:val="000000"/>
                <w:sz w:val="22"/>
                <w:szCs w:val="22"/>
                <w:lang w:val="lv-LV" w:eastAsia="lv-LV"/>
              </w:rPr>
              <w:t>2.15.</w:t>
            </w:r>
          </w:p>
        </w:tc>
        <w:tc>
          <w:tcPr>
            <w:tcW w:w="259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A6FF7A7" w14:textId="77777777" w:rsidR="00B76A81" w:rsidRDefault="00B76A81" w:rsidP="00361955">
            <w:pPr>
              <w:rPr>
                <w:rFonts w:ascii="Arial" w:hAnsi="Arial" w:cs="Arial"/>
                <w:color w:val="000000"/>
                <w:sz w:val="22"/>
                <w:szCs w:val="22"/>
                <w:lang w:val="lv-LV" w:eastAsia="lv-LV"/>
              </w:rPr>
            </w:pPr>
            <w:r>
              <w:rPr>
                <w:rFonts w:ascii="Arial" w:hAnsi="Arial" w:cs="Arial"/>
                <w:color w:val="000000"/>
                <w:sz w:val="22"/>
                <w:szCs w:val="22"/>
                <w:lang w:val="lv-LV" w:eastAsia="lv-LV"/>
              </w:rPr>
              <w:t>**</w:t>
            </w:r>
            <w:r w:rsidRPr="009740BC">
              <w:rPr>
                <w:rFonts w:ascii="Arial" w:hAnsi="Arial" w:cs="Arial"/>
                <w:color w:val="000000"/>
                <w:sz w:val="22"/>
                <w:szCs w:val="22"/>
                <w:lang w:val="lv-LV" w:eastAsia="lv-LV"/>
              </w:rPr>
              <w:t>Reduktori</w:t>
            </w:r>
          </w:p>
        </w:tc>
        <w:tc>
          <w:tcPr>
            <w:tcW w:w="235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47CB04D" w14:textId="77777777" w:rsidR="00B76A81" w:rsidRPr="009740BC" w:rsidRDefault="00B76A81" w:rsidP="00361955">
            <w:pPr>
              <w:rPr>
                <w:rFonts w:ascii="Arial" w:hAnsi="Arial" w:cs="Arial"/>
                <w:color w:val="000000"/>
                <w:sz w:val="22"/>
                <w:szCs w:val="22"/>
                <w:lang w:val="lv-LV" w:eastAsia="lv-LV"/>
              </w:rPr>
            </w:pPr>
            <w:r>
              <w:rPr>
                <w:rFonts w:ascii="Arial" w:hAnsi="Arial" w:cs="Arial"/>
                <w:color w:val="000000"/>
                <w:sz w:val="22"/>
                <w:szCs w:val="22"/>
                <w:lang w:val="lv-LV" w:eastAsia="lv-LV"/>
              </w:rPr>
              <w:t>Acetilēna gāzes balonu</w:t>
            </w:r>
          </w:p>
        </w:tc>
        <w:tc>
          <w:tcPr>
            <w:tcW w:w="13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E84480B"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3CCD88A" w14:textId="77777777" w:rsidR="00B76A81" w:rsidRPr="0035715E" w:rsidRDefault="00E40F2D" w:rsidP="00361955">
            <w:pPr>
              <w:jc w:val="center"/>
              <w:rPr>
                <w:rFonts w:ascii="Arial" w:hAnsi="Arial" w:cs="Arial"/>
                <w:sz w:val="22"/>
                <w:szCs w:val="22"/>
                <w:lang w:val="lv-LV" w:eastAsia="lv-LV"/>
              </w:rPr>
            </w:pPr>
            <w:r w:rsidRPr="0035715E">
              <w:rPr>
                <w:rFonts w:ascii="Arial" w:hAnsi="Arial" w:cs="Arial"/>
                <w:sz w:val="22"/>
                <w:szCs w:val="22"/>
                <w:lang w:val="lv-LV" w:eastAsia="lv-LV"/>
              </w:rPr>
              <w:t>2</w:t>
            </w:r>
          </w:p>
        </w:tc>
        <w:tc>
          <w:tcPr>
            <w:tcW w:w="14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49BFA6D" w14:textId="77777777" w:rsidR="00B76A81" w:rsidRPr="009740BC" w:rsidRDefault="00B76A81" w:rsidP="00361955">
            <w:pPr>
              <w:rPr>
                <w:rFonts w:ascii="Arial" w:hAnsi="Arial" w:cs="Arial"/>
                <w:color w:val="000000"/>
                <w:sz w:val="22"/>
                <w:szCs w:val="22"/>
                <w:lang w:val="lv-LV" w:eastAsia="lv-LV"/>
              </w:rPr>
            </w:pPr>
          </w:p>
        </w:tc>
      </w:tr>
      <w:tr w:rsidR="00B76A81" w:rsidRPr="00361955" w14:paraId="60D2168C" w14:textId="77777777" w:rsidTr="00717687">
        <w:trPr>
          <w:trHeight w:val="390"/>
          <w:jc w:val="center"/>
        </w:trPr>
        <w:tc>
          <w:tcPr>
            <w:tcW w:w="706"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7B7C077" w14:textId="77777777" w:rsidR="00B76A81" w:rsidRPr="009740BC" w:rsidRDefault="00B76A81" w:rsidP="00361955">
            <w:pPr>
              <w:jc w:val="center"/>
              <w:rPr>
                <w:rFonts w:ascii="Arial" w:hAnsi="Arial" w:cs="Arial"/>
                <w:b/>
                <w:bCs/>
                <w:color w:val="000000"/>
                <w:sz w:val="22"/>
                <w:szCs w:val="22"/>
                <w:lang w:val="lv-LV" w:eastAsia="lv-LV"/>
              </w:rPr>
            </w:pPr>
            <w:r w:rsidRPr="009740BC">
              <w:rPr>
                <w:rFonts w:ascii="Arial" w:hAnsi="Arial" w:cs="Arial"/>
                <w:b/>
                <w:bCs/>
                <w:color w:val="000000"/>
                <w:sz w:val="22"/>
                <w:szCs w:val="22"/>
                <w:lang w:val="lv-LV" w:eastAsia="lv-LV"/>
              </w:rPr>
              <w:lastRenderedPageBreak/>
              <w:t>3</w:t>
            </w:r>
          </w:p>
        </w:tc>
        <w:tc>
          <w:tcPr>
            <w:tcW w:w="9136" w:type="dxa"/>
            <w:gridSpan w:val="5"/>
            <w:tcBorders>
              <w:top w:val="single" w:sz="4" w:space="0" w:color="auto"/>
              <w:left w:val="nil"/>
              <w:bottom w:val="single" w:sz="4" w:space="0" w:color="auto"/>
              <w:right w:val="single" w:sz="4" w:space="0" w:color="000000"/>
            </w:tcBorders>
            <w:shd w:val="clear" w:color="000000" w:fill="C6E0B4"/>
            <w:noWrap/>
            <w:vAlign w:val="center"/>
            <w:hideMark/>
          </w:tcPr>
          <w:p w14:paraId="0F5F9489" w14:textId="77777777" w:rsidR="00B76A81" w:rsidRPr="009740BC" w:rsidRDefault="00B76A81" w:rsidP="00361955">
            <w:pPr>
              <w:jc w:val="center"/>
              <w:rPr>
                <w:rFonts w:ascii="Arial" w:hAnsi="Arial" w:cs="Arial"/>
                <w:b/>
                <w:bCs/>
                <w:color w:val="000000"/>
                <w:sz w:val="22"/>
                <w:szCs w:val="22"/>
                <w:lang w:val="lv-LV" w:eastAsia="lv-LV"/>
              </w:rPr>
            </w:pPr>
            <w:r>
              <w:rPr>
                <w:rFonts w:ascii="Arial" w:hAnsi="Arial" w:cs="Arial"/>
                <w:b/>
                <w:bCs/>
                <w:color w:val="000000"/>
                <w:sz w:val="22"/>
                <w:szCs w:val="22"/>
                <w:lang w:val="lv-LV" w:eastAsia="lv-LV"/>
              </w:rPr>
              <w:t xml:space="preserve">Piegādes vieta: </w:t>
            </w:r>
            <w:r w:rsidRPr="009740BC">
              <w:rPr>
                <w:rFonts w:ascii="Arial" w:hAnsi="Arial" w:cs="Arial"/>
                <w:b/>
                <w:bCs/>
                <w:color w:val="000000"/>
                <w:sz w:val="22"/>
                <w:szCs w:val="22"/>
                <w:lang w:val="lv-LV" w:eastAsia="lv-LV"/>
              </w:rPr>
              <w:t>SIA "LDZ ritošā sastāva serviss" Sliežu ceļu mašīnu remonta centrs - Kārklu iela 4, Daugavpils</w:t>
            </w:r>
          </w:p>
        </w:tc>
      </w:tr>
      <w:tr w:rsidR="00B76A81" w:rsidRPr="00361955" w14:paraId="7F79A1A8" w14:textId="77777777" w:rsidTr="00425041">
        <w:trPr>
          <w:trHeight w:val="55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76B7DD56"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3.1.</w:t>
            </w:r>
          </w:p>
        </w:tc>
        <w:tc>
          <w:tcPr>
            <w:tcW w:w="2595" w:type="dxa"/>
            <w:tcBorders>
              <w:top w:val="nil"/>
              <w:left w:val="nil"/>
              <w:bottom w:val="single" w:sz="4" w:space="0" w:color="auto"/>
              <w:right w:val="single" w:sz="4" w:space="0" w:color="auto"/>
            </w:tcBorders>
            <w:shd w:val="clear" w:color="000000" w:fill="FFFFFF"/>
            <w:vAlign w:val="center"/>
            <w:hideMark/>
          </w:tcPr>
          <w:p w14:paraId="06B31C57"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Gāzes maisījums “</w:t>
            </w:r>
            <w:proofErr w:type="spellStart"/>
            <w:r w:rsidRPr="009740BC">
              <w:rPr>
                <w:rFonts w:ascii="Arial" w:hAnsi="Arial" w:cs="Arial"/>
                <w:color w:val="000000"/>
                <w:sz w:val="22"/>
                <w:szCs w:val="22"/>
                <w:lang w:val="lv-LV" w:eastAsia="lv-LV"/>
              </w:rPr>
              <w:t>Ferromix</w:t>
            </w:r>
            <w:proofErr w:type="spellEnd"/>
            <w:r w:rsidRPr="009740BC">
              <w:rPr>
                <w:rFonts w:ascii="Arial" w:hAnsi="Arial" w:cs="Arial"/>
                <w:color w:val="000000"/>
                <w:sz w:val="22"/>
                <w:szCs w:val="22"/>
                <w:lang w:val="lv-LV" w:eastAsia="lv-LV"/>
              </w:rPr>
              <w:t>” 50L balons 200bar</w:t>
            </w:r>
          </w:p>
        </w:tc>
        <w:tc>
          <w:tcPr>
            <w:tcW w:w="2359" w:type="dxa"/>
            <w:tcBorders>
              <w:top w:val="nil"/>
              <w:left w:val="nil"/>
              <w:bottom w:val="single" w:sz="4" w:space="0" w:color="auto"/>
              <w:right w:val="single" w:sz="4" w:space="0" w:color="auto"/>
            </w:tcBorders>
            <w:shd w:val="clear" w:color="000000" w:fill="FFFFFF"/>
            <w:vAlign w:val="center"/>
            <w:hideMark/>
          </w:tcPr>
          <w:p w14:paraId="2052DEE5"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maisījums-80% argons un 20% ogļskāba gāze</w:t>
            </w:r>
          </w:p>
        </w:tc>
        <w:tc>
          <w:tcPr>
            <w:tcW w:w="1373" w:type="dxa"/>
            <w:tcBorders>
              <w:top w:val="nil"/>
              <w:left w:val="nil"/>
              <w:bottom w:val="single" w:sz="4" w:space="0" w:color="auto"/>
              <w:right w:val="single" w:sz="4" w:space="0" w:color="auto"/>
            </w:tcBorders>
            <w:shd w:val="clear" w:color="000000" w:fill="FFFFFF"/>
            <w:vAlign w:val="center"/>
            <w:hideMark/>
          </w:tcPr>
          <w:p w14:paraId="263DADE4"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2744CE3C"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72</w:t>
            </w:r>
          </w:p>
        </w:tc>
        <w:tc>
          <w:tcPr>
            <w:tcW w:w="1476" w:type="dxa"/>
            <w:tcBorders>
              <w:top w:val="nil"/>
              <w:left w:val="nil"/>
              <w:bottom w:val="single" w:sz="4" w:space="0" w:color="auto"/>
              <w:right w:val="single" w:sz="4" w:space="0" w:color="auto"/>
            </w:tcBorders>
            <w:shd w:val="clear" w:color="000000" w:fill="FFFFFF"/>
            <w:noWrap/>
            <w:vAlign w:val="center"/>
            <w:hideMark/>
          </w:tcPr>
          <w:p w14:paraId="15A89570"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5483EC6B" w14:textId="77777777" w:rsidTr="00425041">
        <w:trPr>
          <w:trHeight w:val="510"/>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783B9E2B"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3.2.</w:t>
            </w:r>
          </w:p>
        </w:tc>
        <w:tc>
          <w:tcPr>
            <w:tcW w:w="2595" w:type="dxa"/>
            <w:tcBorders>
              <w:top w:val="nil"/>
              <w:left w:val="nil"/>
              <w:bottom w:val="single" w:sz="4" w:space="0" w:color="auto"/>
              <w:right w:val="single" w:sz="4" w:space="0" w:color="auto"/>
            </w:tcBorders>
            <w:shd w:val="clear" w:color="000000" w:fill="FFFFFF"/>
            <w:vAlign w:val="center"/>
            <w:hideMark/>
          </w:tcPr>
          <w:p w14:paraId="222FC671"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Tehniskais skābeklis 50L balons ar tilpumu 200Bar </w:t>
            </w:r>
          </w:p>
        </w:tc>
        <w:tc>
          <w:tcPr>
            <w:tcW w:w="2359" w:type="dxa"/>
            <w:tcBorders>
              <w:top w:val="nil"/>
              <w:left w:val="nil"/>
              <w:bottom w:val="single" w:sz="4" w:space="0" w:color="auto"/>
              <w:right w:val="single" w:sz="4" w:space="0" w:color="auto"/>
            </w:tcBorders>
            <w:shd w:val="clear" w:color="000000" w:fill="FFFFFF"/>
            <w:noWrap/>
            <w:vAlign w:val="center"/>
            <w:hideMark/>
          </w:tcPr>
          <w:p w14:paraId="1DDCA968"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gāzes daudzumu-6,3 m3</w:t>
            </w:r>
          </w:p>
        </w:tc>
        <w:tc>
          <w:tcPr>
            <w:tcW w:w="1373" w:type="dxa"/>
            <w:tcBorders>
              <w:top w:val="nil"/>
              <w:left w:val="nil"/>
              <w:bottom w:val="single" w:sz="4" w:space="0" w:color="auto"/>
              <w:right w:val="single" w:sz="4" w:space="0" w:color="auto"/>
            </w:tcBorders>
            <w:shd w:val="clear" w:color="000000" w:fill="FFFFFF"/>
            <w:vAlign w:val="center"/>
            <w:hideMark/>
          </w:tcPr>
          <w:p w14:paraId="355BB1C8"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19C00593"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120</w:t>
            </w:r>
          </w:p>
        </w:tc>
        <w:tc>
          <w:tcPr>
            <w:tcW w:w="1476" w:type="dxa"/>
            <w:tcBorders>
              <w:top w:val="nil"/>
              <w:left w:val="nil"/>
              <w:bottom w:val="single" w:sz="4" w:space="0" w:color="auto"/>
              <w:right w:val="single" w:sz="4" w:space="0" w:color="auto"/>
            </w:tcBorders>
            <w:shd w:val="clear" w:color="000000" w:fill="FFFFFF"/>
            <w:noWrap/>
            <w:vAlign w:val="center"/>
            <w:hideMark/>
          </w:tcPr>
          <w:p w14:paraId="76A2898D"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1858815A" w14:textId="77777777" w:rsidTr="00425041">
        <w:trPr>
          <w:trHeight w:val="540"/>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6411AAFF"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3.3.</w:t>
            </w:r>
          </w:p>
        </w:tc>
        <w:tc>
          <w:tcPr>
            <w:tcW w:w="2595" w:type="dxa"/>
            <w:tcBorders>
              <w:top w:val="nil"/>
              <w:left w:val="nil"/>
              <w:bottom w:val="single" w:sz="4" w:space="0" w:color="auto"/>
              <w:right w:val="single" w:sz="4" w:space="0" w:color="auto"/>
            </w:tcBorders>
            <w:shd w:val="clear" w:color="000000" w:fill="FFFFFF"/>
            <w:vAlign w:val="center"/>
            <w:hideMark/>
          </w:tcPr>
          <w:p w14:paraId="14D9E895"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Sašķīdināta propāna-butāna gāze maisījums 50L balons ar svaru 21 kg</w:t>
            </w:r>
          </w:p>
        </w:tc>
        <w:tc>
          <w:tcPr>
            <w:tcW w:w="2359" w:type="dxa"/>
            <w:tcBorders>
              <w:top w:val="nil"/>
              <w:left w:val="nil"/>
              <w:bottom w:val="single" w:sz="4" w:space="0" w:color="auto"/>
              <w:right w:val="single" w:sz="4" w:space="0" w:color="auto"/>
            </w:tcBorders>
            <w:shd w:val="clear" w:color="000000" w:fill="FFFFFF"/>
            <w:vAlign w:val="center"/>
            <w:hideMark/>
          </w:tcPr>
          <w:p w14:paraId="06BC5DD8"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maisījums-60% propāns un 40% butāns</w:t>
            </w:r>
          </w:p>
        </w:tc>
        <w:tc>
          <w:tcPr>
            <w:tcW w:w="1373" w:type="dxa"/>
            <w:tcBorders>
              <w:top w:val="nil"/>
              <w:left w:val="nil"/>
              <w:bottom w:val="single" w:sz="4" w:space="0" w:color="auto"/>
              <w:right w:val="single" w:sz="4" w:space="0" w:color="auto"/>
            </w:tcBorders>
            <w:shd w:val="clear" w:color="000000" w:fill="FFFFFF"/>
            <w:vAlign w:val="center"/>
            <w:hideMark/>
          </w:tcPr>
          <w:p w14:paraId="0368E66A"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6A5C13CC"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47</w:t>
            </w:r>
          </w:p>
        </w:tc>
        <w:tc>
          <w:tcPr>
            <w:tcW w:w="1476" w:type="dxa"/>
            <w:tcBorders>
              <w:top w:val="nil"/>
              <w:left w:val="nil"/>
              <w:bottom w:val="single" w:sz="4" w:space="0" w:color="auto"/>
              <w:right w:val="single" w:sz="4" w:space="0" w:color="auto"/>
            </w:tcBorders>
            <w:shd w:val="clear" w:color="000000" w:fill="FFFFFF"/>
            <w:noWrap/>
            <w:vAlign w:val="center"/>
            <w:hideMark/>
          </w:tcPr>
          <w:p w14:paraId="69706827"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35D90009" w14:textId="77777777" w:rsidTr="00425041">
        <w:trPr>
          <w:trHeight w:val="28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166723BA"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3.4.</w:t>
            </w:r>
          </w:p>
        </w:tc>
        <w:tc>
          <w:tcPr>
            <w:tcW w:w="2595" w:type="dxa"/>
            <w:tcBorders>
              <w:top w:val="nil"/>
              <w:left w:val="nil"/>
              <w:bottom w:val="single" w:sz="4" w:space="0" w:color="auto"/>
              <w:right w:val="single" w:sz="4" w:space="0" w:color="auto"/>
            </w:tcBorders>
            <w:shd w:val="clear" w:color="000000" w:fill="FFFFFF"/>
            <w:noWrap/>
            <w:vAlign w:val="center"/>
            <w:hideMark/>
          </w:tcPr>
          <w:p w14:paraId="0DD25BBC"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Slāpeklis 200bar 50l</w:t>
            </w:r>
          </w:p>
        </w:tc>
        <w:tc>
          <w:tcPr>
            <w:tcW w:w="2359" w:type="dxa"/>
            <w:tcBorders>
              <w:top w:val="nil"/>
              <w:left w:val="nil"/>
              <w:bottom w:val="single" w:sz="4" w:space="0" w:color="auto"/>
              <w:right w:val="single" w:sz="4" w:space="0" w:color="auto"/>
            </w:tcBorders>
            <w:shd w:val="clear" w:color="000000" w:fill="FFFFFF"/>
            <w:vAlign w:val="center"/>
            <w:hideMark/>
          </w:tcPr>
          <w:p w14:paraId="5A15E182"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50L balons ar tilpumu 200Bar</w:t>
            </w:r>
          </w:p>
        </w:tc>
        <w:tc>
          <w:tcPr>
            <w:tcW w:w="1373" w:type="dxa"/>
            <w:tcBorders>
              <w:top w:val="nil"/>
              <w:left w:val="nil"/>
              <w:bottom w:val="single" w:sz="4" w:space="0" w:color="auto"/>
              <w:right w:val="single" w:sz="4" w:space="0" w:color="auto"/>
            </w:tcBorders>
            <w:shd w:val="clear" w:color="000000" w:fill="FFFFFF"/>
            <w:vAlign w:val="center"/>
            <w:hideMark/>
          </w:tcPr>
          <w:p w14:paraId="14792A7F"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075FFDB1"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w:t>
            </w:r>
          </w:p>
        </w:tc>
        <w:tc>
          <w:tcPr>
            <w:tcW w:w="1476" w:type="dxa"/>
            <w:tcBorders>
              <w:top w:val="nil"/>
              <w:left w:val="nil"/>
              <w:bottom w:val="single" w:sz="4" w:space="0" w:color="auto"/>
              <w:right w:val="single" w:sz="4" w:space="0" w:color="auto"/>
            </w:tcBorders>
            <w:shd w:val="clear" w:color="000000" w:fill="FFFFFF"/>
            <w:noWrap/>
            <w:vAlign w:val="center"/>
            <w:hideMark/>
          </w:tcPr>
          <w:p w14:paraId="08942195"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7AED2ECF" w14:textId="77777777" w:rsidTr="00425041">
        <w:trPr>
          <w:trHeight w:val="330"/>
          <w:jc w:val="center"/>
        </w:trPr>
        <w:tc>
          <w:tcPr>
            <w:tcW w:w="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E327DE"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3.5.</w:t>
            </w:r>
          </w:p>
        </w:tc>
        <w:tc>
          <w:tcPr>
            <w:tcW w:w="2595" w:type="dxa"/>
            <w:tcBorders>
              <w:top w:val="single" w:sz="4" w:space="0" w:color="auto"/>
              <w:left w:val="nil"/>
              <w:bottom w:val="single" w:sz="4" w:space="0" w:color="auto"/>
              <w:right w:val="single" w:sz="4" w:space="0" w:color="auto"/>
            </w:tcBorders>
            <w:shd w:val="clear" w:color="000000" w:fill="FFFFFF"/>
            <w:noWrap/>
            <w:vAlign w:val="center"/>
            <w:hideMark/>
          </w:tcPr>
          <w:p w14:paraId="057D5E3F"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Acetilēns 8 kg</w:t>
            </w:r>
          </w:p>
        </w:tc>
        <w:tc>
          <w:tcPr>
            <w:tcW w:w="2359" w:type="dxa"/>
            <w:tcBorders>
              <w:top w:val="single" w:sz="4" w:space="0" w:color="auto"/>
              <w:left w:val="nil"/>
              <w:bottom w:val="single" w:sz="4" w:space="0" w:color="auto"/>
              <w:right w:val="single" w:sz="4" w:space="0" w:color="auto"/>
            </w:tcBorders>
            <w:shd w:val="clear" w:color="000000" w:fill="FFFFFF"/>
            <w:noWrap/>
            <w:vAlign w:val="center"/>
            <w:hideMark/>
          </w:tcPr>
          <w:p w14:paraId="35954E42"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41L balons ar svaru 8 kg</w:t>
            </w:r>
          </w:p>
        </w:tc>
        <w:tc>
          <w:tcPr>
            <w:tcW w:w="1373" w:type="dxa"/>
            <w:tcBorders>
              <w:top w:val="single" w:sz="4" w:space="0" w:color="auto"/>
              <w:left w:val="nil"/>
              <w:bottom w:val="single" w:sz="4" w:space="0" w:color="auto"/>
              <w:right w:val="single" w:sz="4" w:space="0" w:color="auto"/>
            </w:tcBorders>
            <w:shd w:val="clear" w:color="000000" w:fill="FFFFFF"/>
            <w:vAlign w:val="center"/>
            <w:hideMark/>
          </w:tcPr>
          <w:p w14:paraId="3BE81CBC"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single" w:sz="4" w:space="0" w:color="auto"/>
              <w:left w:val="nil"/>
              <w:bottom w:val="single" w:sz="4" w:space="0" w:color="auto"/>
              <w:right w:val="single" w:sz="4" w:space="0" w:color="auto"/>
            </w:tcBorders>
            <w:shd w:val="clear" w:color="000000" w:fill="FFFFFF"/>
            <w:noWrap/>
            <w:vAlign w:val="center"/>
            <w:hideMark/>
          </w:tcPr>
          <w:p w14:paraId="52A31B35"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w:t>
            </w:r>
          </w:p>
        </w:tc>
        <w:tc>
          <w:tcPr>
            <w:tcW w:w="1476" w:type="dxa"/>
            <w:tcBorders>
              <w:top w:val="single" w:sz="4" w:space="0" w:color="auto"/>
              <w:left w:val="nil"/>
              <w:bottom w:val="single" w:sz="4" w:space="0" w:color="auto"/>
              <w:right w:val="single" w:sz="4" w:space="0" w:color="auto"/>
            </w:tcBorders>
            <w:shd w:val="clear" w:color="000000" w:fill="FFFFFF"/>
            <w:noWrap/>
            <w:vAlign w:val="center"/>
            <w:hideMark/>
          </w:tcPr>
          <w:p w14:paraId="5657A1F6"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3852DBAD" w14:textId="77777777" w:rsidTr="00425041">
        <w:trPr>
          <w:trHeight w:val="28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7829B03C"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3.6.</w:t>
            </w:r>
          </w:p>
        </w:tc>
        <w:tc>
          <w:tcPr>
            <w:tcW w:w="2595" w:type="dxa"/>
            <w:tcBorders>
              <w:top w:val="nil"/>
              <w:left w:val="nil"/>
              <w:bottom w:val="single" w:sz="4" w:space="0" w:color="auto"/>
              <w:right w:val="single" w:sz="4" w:space="0" w:color="auto"/>
            </w:tcBorders>
            <w:shd w:val="clear" w:color="000000" w:fill="FFFFFF"/>
            <w:noWrap/>
            <w:vAlign w:val="center"/>
            <w:hideMark/>
          </w:tcPr>
          <w:p w14:paraId="725AE382" w14:textId="77777777" w:rsidR="00B76A81" w:rsidRPr="009740BC" w:rsidRDefault="00B76A81" w:rsidP="00361955">
            <w:pPr>
              <w:rPr>
                <w:rFonts w:ascii="Arial" w:hAnsi="Arial" w:cs="Arial"/>
                <w:color w:val="000000"/>
                <w:sz w:val="22"/>
                <w:szCs w:val="22"/>
                <w:lang w:val="lv-LV" w:eastAsia="lv-LV"/>
              </w:rPr>
            </w:pPr>
            <w:proofErr w:type="spellStart"/>
            <w:r w:rsidRPr="009740BC">
              <w:rPr>
                <w:rFonts w:ascii="Arial" w:hAnsi="Arial" w:cs="Arial"/>
                <w:color w:val="000000"/>
                <w:sz w:val="22"/>
                <w:szCs w:val="22"/>
                <w:lang w:val="lv-LV" w:eastAsia="lv-LV"/>
              </w:rPr>
              <w:t>Ferroline</w:t>
            </w:r>
            <w:proofErr w:type="spellEnd"/>
            <w:r w:rsidRPr="009740BC">
              <w:rPr>
                <w:rFonts w:ascii="Arial" w:hAnsi="Arial" w:cs="Arial"/>
                <w:color w:val="000000"/>
                <w:sz w:val="22"/>
                <w:szCs w:val="22"/>
                <w:lang w:val="lv-LV" w:eastAsia="lv-LV"/>
              </w:rPr>
              <w:t xml:space="preserve"> (</w:t>
            </w:r>
            <w:proofErr w:type="spellStart"/>
            <w:r w:rsidRPr="009740BC">
              <w:rPr>
                <w:rFonts w:ascii="Arial" w:hAnsi="Arial" w:cs="Arial"/>
                <w:color w:val="000000"/>
                <w:sz w:val="22"/>
                <w:szCs w:val="22"/>
                <w:lang w:val="lv-LV" w:eastAsia="lv-LV"/>
              </w:rPr>
              <w:t>Feromix</w:t>
            </w:r>
            <w:proofErr w:type="spellEnd"/>
            <w:r w:rsidRPr="009740BC">
              <w:rPr>
                <w:rFonts w:ascii="Arial" w:hAnsi="Arial" w:cs="Arial"/>
                <w:color w:val="000000"/>
                <w:sz w:val="22"/>
                <w:szCs w:val="22"/>
                <w:lang w:val="lv-LV" w:eastAsia="lv-LV"/>
              </w:rPr>
              <w:t xml:space="preserve">) C20 200bar 50 l </w:t>
            </w:r>
          </w:p>
        </w:tc>
        <w:tc>
          <w:tcPr>
            <w:tcW w:w="2359" w:type="dxa"/>
            <w:tcBorders>
              <w:top w:val="nil"/>
              <w:left w:val="nil"/>
              <w:bottom w:val="single" w:sz="4" w:space="0" w:color="auto"/>
              <w:right w:val="single" w:sz="4" w:space="0" w:color="auto"/>
            </w:tcBorders>
            <w:shd w:val="clear" w:color="000000" w:fill="FFFFFF"/>
            <w:noWrap/>
            <w:vAlign w:val="center"/>
            <w:hideMark/>
          </w:tcPr>
          <w:p w14:paraId="23D6D9DB"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balonu noma 1 </w:t>
            </w:r>
            <w:proofErr w:type="spellStart"/>
            <w:r w:rsidRPr="009740BC">
              <w:rPr>
                <w:rFonts w:ascii="Arial" w:hAnsi="Arial" w:cs="Arial"/>
                <w:color w:val="000000"/>
                <w:sz w:val="22"/>
                <w:szCs w:val="22"/>
                <w:lang w:val="lv-LV" w:eastAsia="lv-LV"/>
              </w:rPr>
              <w:t>mēn</w:t>
            </w:r>
            <w:proofErr w:type="spellEnd"/>
            <w:r w:rsidRPr="009740BC">
              <w:rPr>
                <w:rFonts w:ascii="Arial" w:hAnsi="Arial" w:cs="Arial"/>
                <w:color w:val="000000"/>
                <w:sz w:val="22"/>
                <w:szCs w:val="22"/>
                <w:lang w:val="lv-LV" w:eastAsia="lv-LV"/>
              </w:rPr>
              <w:t xml:space="preserve">. </w:t>
            </w:r>
          </w:p>
        </w:tc>
        <w:tc>
          <w:tcPr>
            <w:tcW w:w="1373" w:type="dxa"/>
            <w:tcBorders>
              <w:top w:val="nil"/>
              <w:left w:val="nil"/>
              <w:bottom w:val="single" w:sz="4" w:space="0" w:color="auto"/>
              <w:right w:val="single" w:sz="4" w:space="0" w:color="auto"/>
            </w:tcBorders>
            <w:shd w:val="clear" w:color="000000" w:fill="FFFFFF"/>
            <w:vAlign w:val="center"/>
            <w:hideMark/>
          </w:tcPr>
          <w:p w14:paraId="04706221"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66714EF9"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17</w:t>
            </w:r>
          </w:p>
        </w:tc>
        <w:tc>
          <w:tcPr>
            <w:tcW w:w="1476" w:type="dxa"/>
            <w:tcBorders>
              <w:top w:val="nil"/>
              <w:left w:val="nil"/>
              <w:bottom w:val="single" w:sz="4" w:space="0" w:color="auto"/>
              <w:right w:val="single" w:sz="4" w:space="0" w:color="auto"/>
            </w:tcBorders>
            <w:shd w:val="clear" w:color="000000" w:fill="FFFFFF"/>
            <w:noWrap/>
            <w:vAlign w:val="center"/>
            <w:hideMark/>
          </w:tcPr>
          <w:p w14:paraId="23EF8F22"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00A163A2" w14:textId="77777777" w:rsidTr="00425041">
        <w:trPr>
          <w:trHeight w:val="28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5DC24AE5"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3.7.</w:t>
            </w:r>
          </w:p>
        </w:tc>
        <w:tc>
          <w:tcPr>
            <w:tcW w:w="2595" w:type="dxa"/>
            <w:tcBorders>
              <w:top w:val="nil"/>
              <w:left w:val="nil"/>
              <w:bottom w:val="single" w:sz="4" w:space="0" w:color="auto"/>
              <w:right w:val="single" w:sz="4" w:space="0" w:color="auto"/>
            </w:tcBorders>
            <w:shd w:val="clear" w:color="000000" w:fill="FFFFFF"/>
            <w:noWrap/>
            <w:vAlign w:val="center"/>
            <w:hideMark/>
          </w:tcPr>
          <w:p w14:paraId="01C0253D"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Slāpeklis balonu 20-50 l</w:t>
            </w:r>
          </w:p>
        </w:tc>
        <w:tc>
          <w:tcPr>
            <w:tcW w:w="2359" w:type="dxa"/>
            <w:tcBorders>
              <w:top w:val="nil"/>
              <w:left w:val="nil"/>
              <w:bottom w:val="single" w:sz="4" w:space="0" w:color="auto"/>
              <w:right w:val="single" w:sz="4" w:space="0" w:color="auto"/>
            </w:tcBorders>
            <w:shd w:val="clear" w:color="000000" w:fill="FFFFFF"/>
            <w:noWrap/>
            <w:vAlign w:val="center"/>
            <w:hideMark/>
          </w:tcPr>
          <w:p w14:paraId="436133CE"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balonu noma 1 </w:t>
            </w:r>
            <w:proofErr w:type="spellStart"/>
            <w:r w:rsidRPr="009740BC">
              <w:rPr>
                <w:rFonts w:ascii="Arial" w:hAnsi="Arial" w:cs="Arial"/>
                <w:color w:val="000000"/>
                <w:sz w:val="22"/>
                <w:szCs w:val="22"/>
                <w:lang w:val="lv-LV" w:eastAsia="lv-LV"/>
              </w:rPr>
              <w:t>mēn</w:t>
            </w:r>
            <w:proofErr w:type="spellEnd"/>
            <w:r w:rsidRPr="009740BC">
              <w:rPr>
                <w:rFonts w:ascii="Arial" w:hAnsi="Arial" w:cs="Arial"/>
                <w:color w:val="000000"/>
                <w:sz w:val="22"/>
                <w:szCs w:val="22"/>
                <w:lang w:val="lv-LV" w:eastAsia="lv-LV"/>
              </w:rPr>
              <w:t xml:space="preserve">. </w:t>
            </w:r>
          </w:p>
        </w:tc>
        <w:tc>
          <w:tcPr>
            <w:tcW w:w="1373" w:type="dxa"/>
            <w:tcBorders>
              <w:top w:val="nil"/>
              <w:left w:val="nil"/>
              <w:bottom w:val="single" w:sz="4" w:space="0" w:color="auto"/>
              <w:right w:val="single" w:sz="4" w:space="0" w:color="auto"/>
            </w:tcBorders>
            <w:shd w:val="clear" w:color="000000" w:fill="FFFFFF"/>
            <w:vAlign w:val="center"/>
            <w:hideMark/>
          </w:tcPr>
          <w:p w14:paraId="030D4AD8"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2FFD0541"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w:t>
            </w:r>
          </w:p>
        </w:tc>
        <w:tc>
          <w:tcPr>
            <w:tcW w:w="1476" w:type="dxa"/>
            <w:tcBorders>
              <w:top w:val="nil"/>
              <w:left w:val="nil"/>
              <w:bottom w:val="single" w:sz="4" w:space="0" w:color="auto"/>
              <w:right w:val="single" w:sz="4" w:space="0" w:color="auto"/>
            </w:tcBorders>
            <w:shd w:val="clear" w:color="000000" w:fill="FFFFFF"/>
            <w:noWrap/>
            <w:vAlign w:val="center"/>
            <w:hideMark/>
          </w:tcPr>
          <w:p w14:paraId="18BF5EB7"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78EE0AB5" w14:textId="77777777" w:rsidTr="00425041">
        <w:trPr>
          <w:trHeight w:val="28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4A77E676"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3.8.</w:t>
            </w:r>
          </w:p>
        </w:tc>
        <w:tc>
          <w:tcPr>
            <w:tcW w:w="2595" w:type="dxa"/>
            <w:tcBorders>
              <w:top w:val="nil"/>
              <w:left w:val="nil"/>
              <w:bottom w:val="single" w:sz="4" w:space="0" w:color="auto"/>
              <w:right w:val="single" w:sz="4" w:space="0" w:color="auto"/>
            </w:tcBorders>
            <w:shd w:val="clear" w:color="000000" w:fill="FFFFFF"/>
            <w:noWrap/>
            <w:vAlign w:val="center"/>
            <w:hideMark/>
          </w:tcPr>
          <w:p w14:paraId="74D127F0"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Tehniskais skābeklis 50l </w:t>
            </w:r>
          </w:p>
        </w:tc>
        <w:tc>
          <w:tcPr>
            <w:tcW w:w="2359" w:type="dxa"/>
            <w:tcBorders>
              <w:top w:val="nil"/>
              <w:left w:val="nil"/>
              <w:bottom w:val="single" w:sz="4" w:space="0" w:color="auto"/>
              <w:right w:val="single" w:sz="4" w:space="0" w:color="auto"/>
            </w:tcBorders>
            <w:shd w:val="clear" w:color="000000" w:fill="FFFFFF"/>
            <w:noWrap/>
            <w:vAlign w:val="center"/>
            <w:hideMark/>
          </w:tcPr>
          <w:p w14:paraId="16F61D26"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balonu noma 1 </w:t>
            </w:r>
            <w:proofErr w:type="spellStart"/>
            <w:r w:rsidRPr="009740BC">
              <w:rPr>
                <w:rFonts w:ascii="Arial" w:hAnsi="Arial" w:cs="Arial"/>
                <w:color w:val="000000"/>
                <w:sz w:val="22"/>
                <w:szCs w:val="22"/>
                <w:lang w:val="lv-LV" w:eastAsia="lv-LV"/>
              </w:rPr>
              <w:t>mēn</w:t>
            </w:r>
            <w:proofErr w:type="spellEnd"/>
            <w:r w:rsidRPr="009740BC">
              <w:rPr>
                <w:rFonts w:ascii="Arial" w:hAnsi="Arial" w:cs="Arial"/>
                <w:color w:val="000000"/>
                <w:sz w:val="22"/>
                <w:szCs w:val="22"/>
                <w:lang w:val="lv-LV" w:eastAsia="lv-LV"/>
              </w:rPr>
              <w:t xml:space="preserve">. </w:t>
            </w:r>
          </w:p>
        </w:tc>
        <w:tc>
          <w:tcPr>
            <w:tcW w:w="1373" w:type="dxa"/>
            <w:tcBorders>
              <w:top w:val="nil"/>
              <w:left w:val="nil"/>
              <w:bottom w:val="single" w:sz="4" w:space="0" w:color="auto"/>
              <w:right w:val="single" w:sz="4" w:space="0" w:color="auto"/>
            </w:tcBorders>
            <w:shd w:val="clear" w:color="000000" w:fill="FFFFFF"/>
            <w:vAlign w:val="center"/>
            <w:hideMark/>
          </w:tcPr>
          <w:p w14:paraId="7AC8F120"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09D74CEB"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20</w:t>
            </w:r>
          </w:p>
        </w:tc>
        <w:tc>
          <w:tcPr>
            <w:tcW w:w="1476" w:type="dxa"/>
            <w:tcBorders>
              <w:top w:val="nil"/>
              <w:left w:val="nil"/>
              <w:bottom w:val="single" w:sz="4" w:space="0" w:color="auto"/>
              <w:right w:val="single" w:sz="4" w:space="0" w:color="auto"/>
            </w:tcBorders>
            <w:shd w:val="clear" w:color="000000" w:fill="FFFFFF"/>
            <w:noWrap/>
            <w:vAlign w:val="center"/>
            <w:hideMark/>
          </w:tcPr>
          <w:p w14:paraId="23AE8341"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0000D783" w14:textId="77777777" w:rsidTr="00425041">
        <w:trPr>
          <w:trHeight w:val="28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5F1DC780"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3.9.</w:t>
            </w:r>
          </w:p>
        </w:tc>
        <w:tc>
          <w:tcPr>
            <w:tcW w:w="2595" w:type="dxa"/>
            <w:tcBorders>
              <w:top w:val="nil"/>
              <w:left w:val="nil"/>
              <w:bottom w:val="single" w:sz="4" w:space="0" w:color="auto"/>
              <w:right w:val="single" w:sz="4" w:space="0" w:color="auto"/>
            </w:tcBorders>
            <w:shd w:val="clear" w:color="000000" w:fill="FFFFFF"/>
            <w:noWrap/>
            <w:vAlign w:val="center"/>
            <w:hideMark/>
          </w:tcPr>
          <w:p w14:paraId="147B5C2F"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Acetilēns</w:t>
            </w:r>
          </w:p>
        </w:tc>
        <w:tc>
          <w:tcPr>
            <w:tcW w:w="2359" w:type="dxa"/>
            <w:tcBorders>
              <w:top w:val="nil"/>
              <w:left w:val="nil"/>
              <w:bottom w:val="single" w:sz="4" w:space="0" w:color="auto"/>
              <w:right w:val="single" w:sz="4" w:space="0" w:color="auto"/>
            </w:tcBorders>
            <w:shd w:val="clear" w:color="000000" w:fill="FFFFFF"/>
            <w:noWrap/>
            <w:vAlign w:val="center"/>
            <w:hideMark/>
          </w:tcPr>
          <w:p w14:paraId="5B8C3304"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balonu noma 1 </w:t>
            </w:r>
            <w:proofErr w:type="spellStart"/>
            <w:r w:rsidRPr="009740BC">
              <w:rPr>
                <w:rFonts w:ascii="Arial" w:hAnsi="Arial" w:cs="Arial"/>
                <w:color w:val="000000"/>
                <w:sz w:val="22"/>
                <w:szCs w:val="22"/>
                <w:lang w:val="lv-LV" w:eastAsia="lv-LV"/>
              </w:rPr>
              <w:t>mēn</w:t>
            </w:r>
            <w:proofErr w:type="spellEnd"/>
            <w:r w:rsidRPr="009740BC">
              <w:rPr>
                <w:rFonts w:ascii="Arial" w:hAnsi="Arial" w:cs="Arial"/>
                <w:color w:val="000000"/>
                <w:sz w:val="22"/>
                <w:szCs w:val="22"/>
                <w:lang w:val="lv-LV" w:eastAsia="lv-LV"/>
              </w:rPr>
              <w:t xml:space="preserve">. </w:t>
            </w:r>
          </w:p>
        </w:tc>
        <w:tc>
          <w:tcPr>
            <w:tcW w:w="1373" w:type="dxa"/>
            <w:tcBorders>
              <w:top w:val="nil"/>
              <w:left w:val="nil"/>
              <w:bottom w:val="single" w:sz="4" w:space="0" w:color="auto"/>
              <w:right w:val="single" w:sz="4" w:space="0" w:color="auto"/>
            </w:tcBorders>
            <w:shd w:val="clear" w:color="000000" w:fill="FFFFFF"/>
            <w:vAlign w:val="center"/>
            <w:hideMark/>
          </w:tcPr>
          <w:p w14:paraId="2C8E0648"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5F93CC39"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w:t>
            </w:r>
          </w:p>
        </w:tc>
        <w:tc>
          <w:tcPr>
            <w:tcW w:w="1476" w:type="dxa"/>
            <w:tcBorders>
              <w:top w:val="nil"/>
              <w:left w:val="nil"/>
              <w:bottom w:val="single" w:sz="4" w:space="0" w:color="auto"/>
              <w:right w:val="single" w:sz="4" w:space="0" w:color="auto"/>
            </w:tcBorders>
            <w:shd w:val="clear" w:color="000000" w:fill="FFFFFF"/>
            <w:noWrap/>
            <w:vAlign w:val="center"/>
            <w:hideMark/>
          </w:tcPr>
          <w:p w14:paraId="440E9F44"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64AE9179" w14:textId="77777777" w:rsidTr="0035715E">
        <w:trPr>
          <w:trHeight w:val="2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B586DF8"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3.10.</w:t>
            </w:r>
          </w:p>
        </w:tc>
        <w:tc>
          <w:tcPr>
            <w:tcW w:w="2595" w:type="dxa"/>
            <w:tcBorders>
              <w:top w:val="nil"/>
              <w:left w:val="nil"/>
              <w:bottom w:val="single" w:sz="4" w:space="0" w:color="auto"/>
              <w:right w:val="single" w:sz="4" w:space="0" w:color="auto"/>
            </w:tcBorders>
            <w:shd w:val="clear" w:color="auto" w:fill="F2F2F2" w:themeFill="background1" w:themeFillShade="F2"/>
            <w:noWrap/>
            <w:vAlign w:val="center"/>
            <w:hideMark/>
          </w:tcPr>
          <w:p w14:paraId="4A7F9178" w14:textId="77777777" w:rsidR="00B76A81" w:rsidRPr="009740BC" w:rsidRDefault="00B76A81" w:rsidP="00361955">
            <w:pPr>
              <w:rPr>
                <w:rFonts w:ascii="Arial" w:hAnsi="Arial" w:cs="Arial"/>
                <w:color w:val="000000"/>
                <w:sz w:val="22"/>
                <w:szCs w:val="22"/>
                <w:lang w:val="lv-LV" w:eastAsia="lv-LV"/>
              </w:rPr>
            </w:pPr>
            <w:r>
              <w:rPr>
                <w:rFonts w:ascii="Arial" w:hAnsi="Arial" w:cs="Arial"/>
                <w:color w:val="000000"/>
                <w:sz w:val="22"/>
                <w:szCs w:val="22"/>
                <w:lang w:val="lv-LV" w:eastAsia="lv-LV"/>
              </w:rPr>
              <w:t>**</w:t>
            </w:r>
            <w:r w:rsidRPr="009740BC">
              <w:rPr>
                <w:rFonts w:ascii="Arial" w:hAnsi="Arial" w:cs="Arial"/>
                <w:color w:val="000000"/>
                <w:sz w:val="22"/>
                <w:szCs w:val="22"/>
                <w:lang w:val="lv-LV" w:eastAsia="lv-LV"/>
              </w:rPr>
              <w:t>Reduktori</w:t>
            </w:r>
          </w:p>
        </w:tc>
        <w:tc>
          <w:tcPr>
            <w:tcW w:w="2359" w:type="dxa"/>
            <w:tcBorders>
              <w:top w:val="nil"/>
              <w:left w:val="nil"/>
              <w:bottom w:val="single" w:sz="4" w:space="0" w:color="auto"/>
              <w:right w:val="single" w:sz="4" w:space="0" w:color="auto"/>
            </w:tcBorders>
            <w:shd w:val="clear" w:color="auto" w:fill="F2F2F2" w:themeFill="background1" w:themeFillShade="F2"/>
            <w:noWrap/>
            <w:vAlign w:val="center"/>
            <w:hideMark/>
          </w:tcPr>
          <w:p w14:paraId="1AFC9013"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skābekļa 200 bar</w:t>
            </w:r>
          </w:p>
        </w:tc>
        <w:tc>
          <w:tcPr>
            <w:tcW w:w="1373" w:type="dxa"/>
            <w:tcBorders>
              <w:top w:val="nil"/>
              <w:left w:val="nil"/>
              <w:bottom w:val="single" w:sz="4" w:space="0" w:color="auto"/>
              <w:right w:val="single" w:sz="4" w:space="0" w:color="auto"/>
            </w:tcBorders>
            <w:shd w:val="clear" w:color="auto" w:fill="F2F2F2" w:themeFill="background1" w:themeFillShade="F2"/>
            <w:vAlign w:val="center"/>
            <w:hideMark/>
          </w:tcPr>
          <w:p w14:paraId="662FD675"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auto" w:fill="F2F2F2" w:themeFill="background1" w:themeFillShade="F2"/>
            <w:noWrap/>
            <w:vAlign w:val="center"/>
            <w:hideMark/>
          </w:tcPr>
          <w:p w14:paraId="54433120" w14:textId="77777777" w:rsidR="00B76A81" w:rsidRPr="0035715E" w:rsidRDefault="00B76A81" w:rsidP="00361955">
            <w:pPr>
              <w:jc w:val="center"/>
              <w:rPr>
                <w:rFonts w:ascii="Arial" w:hAnsi="Arial" w:cs="Arial"/>
                <w:color w:val="000000"/>
                <w:sz w:val="22"/>
                <w:szCs w:val="22"/>
                <w:lang w:val="lv-LV" w:eastAsia="lv-LV"/>
              </w:rPr>
            </w:pPr>
            <w:r w:rsidRPr="0035715E">
              <w:rPr>
                <w:rFonts w:ascii="Arial" w:hAnsi="Arial" w:cs="Arial"/>
                <w:color w:val="000000"/>
                <w:sz w:val="22"/>
                <w:szCs w:val="22"/>
                <w:lang w:val="lv-LV" w:eastAsia="lv-LV"/>
              </w:rPr>
              <w:t>4</w:t>
            </w:r>
          </w:p>
        </w:tc>
        <w:tc>
          <w:tcPr>
            <w:tcW w:w="1476" w:type="dxa"/>
            <w:tcBorders>
              <w:top w:val="nil"/>
              <w:left w:val="nil"/>
              <w:bottom w:val="single" w:sz="4" w:space="0" w:color="auto"/>
              <w:right w:val="single" w:sz="4" w:space="0" w:color="auto"/>
            </w:tcBorders>
            <w:shd w:val="clear" w:color="auto" w:fill="F2F2F2" w:themeFill="background1" w:themeFillShade="F2"/>
            <w:noWrap/>
            <w:vAlign w:val="center"/>
            <w:hideMark/>
          </w:tcPr>
          <w:p w14:paraId="30C084AC"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4C344A36" w14:textId="77777777" w:rsidTr="0035715E">
        <w:trPr>
          <w:trHeight w:val="28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80FCABE"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3.11.</w:t>
            </w:r>
          </w:p>
        </w:tc>
        <w:tc>
          <w:tcPr>
            <w:tcW w:w="2595" w:type="dxa"/>
            <w:tcBorders>
              <w:top w:val="nil"/>
              <w:left w:val="nil"/>
              <w:bottom w:val="single" w:sz="4" w:space="0" w:color="auto"/>
              <w:right w:val="single" w:sz="4" w:space="0" w:color="auto"/>
            </w:tcBorders>
            <w:shd w:val="clear" w:color="auto" w:fill="F2F2F2" w:themeFill="background1" w:themeFillShade="F2"/>
            <w:noWrap/>
            <w:vAlign w:val="center"/>
            <w:hideMark/>
          </w:tcPr>
          <w:p w14:paraId="30E19133" w14:textId="77777777" w:rsidR="00B76A81" w:rsidRPr="009740BC" w:rsidRDefault="00B76A81" w:rsidP="00361955">
            <w:pPr>
              <w:rPr>
                <w:rFonts w:ascii="Arial" w:hAnsi="Arial" w:cs="Arial"/>
                <w:color w:val="000000"/>
                <w:sz w:val="22"/>
                <w:szCs w:val="22"/>
                <w:lang w:val="lv-LV" w:eastAsia="lv-LV"/>
              </w:rPr>
            </w:pPr>
            <w:r>
              <w:rPr>
                <w:rFonts w:ascii="Arial" w:hAnsi="Arial" w:cs="Arial"/>
                <w:color w:val="000000"/>
                <w:sz w:val="22"/>
                <w:szCs w:val="22"/>
                <w:lang w:val="lv-LV" w:eastAsia="lv-LV"/>
              </w:rPr>
              <w:t>**</w:t>
            </w:r>
            <w:r w:rsidRPr="009740BC">
              <w:rPr>
                <w:rFonts w:ascii="Arial" w:hAnsi="Arial" w:cs="Arial"/>
                <w:color w:val="000000"/>
                <w:sz w:val="22"/>
                <w:szCs w:val="22"/>
                <w:lang w:val="lv-LV" w:eastAsia="lv-LV"/>
              </w:rPr>
              <w:t>Reduktori</w:t>
            </w:r>
          </w:p>
        </w:tc>
        <w:tc>
          <w:tcPr>
            <w:tcW w:w="2359" w:type="dxa"/>
            <w:tcBorders>
              <w:top w:val="nil"/>
              <w:left w:val="nil"/>
              <w:bottom w:val="single" w:sz="4" w:space="0" w:color="auto"/>
              <w:right w:val="single" w:sz="4" w:space="0" w:color="auto"/>
            </w:tcBorders>
            <w:shd w:val="clear" w:color="auto" w:fill="F2F2F2" w:themeFill="background1" w:themeFillShade="F2"/>
            <w:noWrap/>
            <w:vAlign w:val="center"/>
            <w:hideMark/>
          </w:tcPr>
          <w:p w14:paraId="588C1184"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Argona MIX</w:t>
            </w:r>
          </w:p>
        </w:tc>
        <w:tc>
          <w:tcPr>
            <w:tcW w:w="1373" w:type="dxa"/>
            <w:tcBorders>
              <w:top w:val="nil"/>
              <w:left w:val="nil"/>
              <w:bottom w:val="single" w:sz="4" w:space="0" w:color="auto"/>
              <w:right w:val="single" w:sz="4" w:space="0" w:color="auto"/>
            </w:tcBorders>
            <w:shd w:val="clear" w:color="auto" w:fill="F2F2F2" w:themeFill="background1" w:themeFillShade="F2"/>
            <w:vAlign w:val="center"/>
            <w:hideMark/>
          </w:tcPr>
          <w:p w14:paraId="1088D371"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auto" w:fill="F2F2F2" w:themeFill="background1" w:themeFillShade="F2"/>
            <w:noWrap/>
            <w:vAlign w:val="center"/>
            <w:hideMark/>
          </w:tcPr>
          <w:p w14:paraId="6C244B66" w14:textId="77777777" w:rsidR="00B76A81" w:rsidRPr="0035715E" w:rsidRDefault="00B76A81" w:rsidP="00361955">
            <w:pPr>
              <w:jc w:val="center"/>
              <w:rPr>
                <w:rFonts w:ascii="Arial" w:hAnsi="Arial" w:cs="Arial"/>
                <w:color w:val="000000"/>
                <w:sz w:val="22"/>
                <w:szCs w:val="22"/>
                <w:lang w:val="lv-LV" w:eastAsia="lv-LV"/>
              </w:rPr>
            </w:pPr>
            <w:r w:rsidRPr="0035715E">
              <w:rPr>
                <w:rFonts w:ascii="Arial" w:hAnsi="Arial" w:cs="Arial"/>
                <w:color w:val="000000"/>
                <w:sz w:val="22"/>
                <w:szCs w:val="22"/>
                <w:lang w:val="lv-LV" w:eastAsia="lv-LV"/>
              </w:rPr>
              <w:t>4</w:t>
            </w:r>
          </w:p>
        </w:tc>
        <w:tc>
          <w:tcPr>
            <w:tcW w:w="1476" w:type="dxa"/>
            <w:tcBorders>
              <w:top w:val="nil"/>
              <w:left w:val="nil"/>
              <w:bottom w:val="single" w:sz="4" w:space="0" w:color="auto"/>
              <w:right w:val="single" w:sz="4" w:space="0" w:color="auto"/>
            </w:tcBorders>
            <w:shd w:val="clear" w:color="auto" w:fill="F2F2F2" w:themeFill="background1" w:themeFillShade="F2"/>
            <w:noWrap/>
            <w:vAlign w:val="center"/>
            <w:hideMark/>
          </w:tcPr>
          <w:p w14:paraId="476D6E7B"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1E587272" w14:textId="77777777" w:rsidTr="0035715E">
        <w:trPr>
          <w:trHeight w:val="393"/>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D0FD82E"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3.12.</w:t>
            </w:r>
          </w:p>
        </w:tc>
        <w:tc>
          <w:tcPr>
            <w:tcW w:w="2595" w:type="dxa"/>
            <w:tcBorders>
              <w:top w:val="nil"/>
              <w:left w:val="nil"/>
              <w:bottom w:val="single" w:sz="4" w:space="0" w:color="auto"/>
              <w:right w:val="single" w:sz="4" w:space="0" w:color="auto"/>
            </w:tcBorders>
            <w:shd w:val="clear" w:color="auto" w:fill="F2F2F2" w:themeFill="background1" w:themeFillShade="F2"/>
            <w:noWrap/>
            <w:vAlign w:val="center"/>
            <w:hideMark/>
          </w:tcPr>
          <w:p w14:paraId="33E51907" w14:textId="77777777" w:rsidR="00B76A81" w:rsidRPr="009740BC" w:rsidRDefault="00B76A81" w:rsidP="00361955">
            <w:pPr>
              <w:rPr>
                <w:rFonts w:ascii="Arial" w:hAnsi="Arial" w:cs="Arial"/>
                <w:color w:val="000000"/>
                <w:sz w:val="22"/>
                <w:szCs w:val="22"/>
                <w:lang w:val="lv-LV" w:eastAsia="lv-LV"/>
              </w:rPr>
            </w:pPr>
            <w:r>
              <w:rPr>
                <w:rFonts w:ascii="Arial" w:hAnsi="Arial" w:cs="Arial"/>
                <w:color w:val="000000"/>
                <w:sz w:val="22"/>
                <w:szCs w:val="22"/>
                <w:lang w:val="lv-LV" w:eastAsia="lv-LV"/>
              </w:rPr>
              <w:t>**</w:t>
            </w:r>
            <w:r w:rsidRPr="009740BC">
              <w:rPr>
                <w:rFonts w:ascii="Arial" w:hAnsi="Arial" w:cs="Arial"/>
                <w:color w:val="000000"/>
                <w:sz w:val="22"/>
                <w:szCs w:val="22"/>
                <w:lang w:val="lv-LV" w:eastAsia="lv-LV"/>
              </w:rPr>
              <w:t>Reduktori</w:t>
            </w:r>
          </w:p>
        </w:tc>
        <w:tc>
          <w:tcPr>
            <w:tcW w:w="2359" w:type="dxa"/>
            <w:tcBorders>
              <w:top w:val="nil"/>
              <w:left w:val="nil"/>
              <w:bottom w:val="single" w:sz="4" w:space="0" w:color="auto"/>
              <w:right w:val="single" w:sz="4" w:space="0" w:color="auto"/>
            </w:tcBorders>
            <w:shd w:val="clear" w:color="auto" w:fill="F2F2F2" w:themeFill="background1" w:themeFillShade="F2"/>
            <w:noWrap/>
            <w:vAlign w:val="center"/>
            <w:hideMark/>
          </w:tcPr>
          <w:p w14:paraId="76FE03D9" w14:textId="77777777" w:rsidR="00B76A81" w:rsidRPr="009740BC" w:rsidRDefault="00B76A81" w:rsidP="00361955">
            <w:pPr>
              <w:rPr>
                <w:rFonts w:ascii="Arial" w:hAnsi="Arial" w:cs="Arial"/>
                <w:color w:val="000000"/>
                <w:sz w:val="22"/>
                <w:szCs w:val="22"/>
                <w:lang w:val="lv-LV" w:eastAsia="lv-LV"/>
              </w:rPr>
            </w:pPr>
            <w:bookmarkStart w:id="44" w:name="_Hlk86400388"/>
            <w:proofErr w:type="spellStart"/>
            <w:r w:rsidRPr="009740BC">
              <w:rPr>
                <w:rFonts w:ascii="Arial" w:hAnsi="Arial" w:cs="Arial"/>
                <w:color w:val="000000"/>
                <w:sz w:val="22"/>
                <w:szCs w:val="22"/>
                <w:lang w:val="lv-LV" w:eastAsia="lv-LV"/>
              </w:rPr>
              <w:t>Propan</w:t>
            </w:r>
            <w:bookmarkEnd w:id="44"/>
            <w:proofErr w:type="spellEnd"/>
          </w:p>
        </w:tc>
        <w:tc>
          <w:tcPr>
            <w:tcW w:w="1373" w:type="dxa"/>
            <w:tcBorders>
              <w:top w:val="nil"/>
              <w:left w:val="nil"/>
              <w:bottom w:val="single" w:sz="4" w:space="0" w:color="auto"/>
              <w:right w:val="single" w:sz="4" w:space="0" w:color="auto"/>
            </w:tcBorders>
            <w:shd w:val="clear" w:color="auto" w:fill="F2F2F2" w:themeFill="background1" w:themeFillShade="F2"/>
            <w:vAlign w:val="center"/>
            <w:hideMark/>
          </w:tcPr>
          <w:p w14:paraId="09E681AA"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auto" w:fill="F2F2F2" w:themeFill="background1" w:themeFillShade="F2"/>
            <w:noWrap/>
            <w:vAlign w:val="center"/>
            <w:hideMark/>
          </w:tcPr>
          <w:p w14:paraId="6B090489" w14:textId="77777777" w:rsidR="00B76A81" w:rsidRPr="0035715E" w:rsidRDefault="00B76A81" w:rsidP="00361955">
            <w:pPr>
              <w:jc w:val="center"/>
              <w:rPr>
                <w:rFonts w:ascii="Arial" w:hAnsi="Arial" w:cs="Arial"/>
                <w:color w:val="000000"/>
                <w:sz w:val="22"/>
                <w:szCs w:val="22"/>
                <w:lang w:val="lv-LV" w:eastAsia="lv-LV"/>
              </w:rPr>
            </w:pPr>
            <w:r w:rsidRPr="0035715E">
              <w:rPr>
                <w:rFonts w:ascii="Arial" w:hAnsi="Arial" w:cs="Arial"/>
                <w:color w:val="000000"/>
                <w:sz w:val="22"/>
                <w:szCs w:val="22"/>
                <w:lang w:val="lv-LV" w:eastAsia="lv-LV"/>
              </w:rPr>
              <w:t>4</w:t>
            </w:r>
          </w:p>
        </w:tc>
        <w:tc>
          <w:tcPr>
            <w:tcW w:w="1476" w:type="dxa"/>
            <w:tcBorders>
              <w:top w:val="nil"/>
              <w:left w:val="nil"/>
              <w:bottom w:val="single" w:sz="4" w:space="0" w:color="auto"/>
              <w:right w:val="single" w:sz="4" w:space="0" w:color="auto"/>
            </w:tcBorders>
            <w:shd w:val="clear" w:color="auto" w:fill="F2F2F2" w:themeFill="background1" w:themeFillShade="F2"/>
            <w:noWrap/>
            <w:vAlign w:val="center"/>
            <w:hideMark/>
          </w:tcPr>
          <w:p w14:paraId="53FFFB4C"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3A0E99C3" w14:textId="77777777" w:rsidTr="0035715E">
        <w:trPr>
          <w:trHeight w:val="393"/>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22B3F1A" w14:textId="77777777" w:rsidR="00B76A81" w:rsidRPr="009740BC" w:rsidRDefault="00B76A81" w:rsidP="00361955">
            <w:pPr>
              <w:jc w:val="center"/>
              <w:rPr>
                <w:rFonts w:ascii="Arial" w:hAnsi="Arial" w:cs="Arial"/>
                <w:color w:val="000000"/>
                <w:sz w:val="22"/>
                <w:szCs w:val="22"/>
                <w:lang w:val="lv-LV" w:eastAsia="lv-LV"/>
              </w:rPr>
            </w:pPr>
            <w:r>
              <w:rPr>
                <w:rFonts w:ascii="Arial" w:hAnsi="Arial" w:cs="Arial"/>
                <w:color w:val="000000"/>
                <w:sz w:val="22"/>
                <w:szCs w:val="22"/>
                <w:lang w:val="lv-LV" w:eastAsia="lv-LV"/>
              </w:rPr>
              <w:t>3.13</w:t>
            </w:r>
          </w:p>
        </w:tc>
        <w:tc>
          <w:tcPr>
            <w:tcW w:w="2595" w:type="dxa"/>
            <w:tcBorders>
              <w:top w:val="nil"/>
              <w:left w:val="nil"/>
              <w:bottom w:val="single" w:sz="4" w:space="0" w:color="auto"/>
              <w:right w:val="single" w:sz="4" w:space="0" w:color="auto"/>
            </w:tcBorders>
            <w:shd w:val="clear" w:color="auto" w:fill="F2F2F2" w:themeFill="background1" w:themeFillShade="F2"/>
            <w:noWrap/>
            <w:vAlign w:val="center"/>
          </w:tcPr>
          <w:p w14:paraId="1020B16C" w14:textId="77777777" w:rsidR="00B76A81" w:rsidRDefault="00B76A81" w:rsidP="00361955">
            <w:pPr>
              <w:rPr>
                <w:rFonts w:ascii="Arial" w:hAnsi="Arial" w:cs="Arial"/>
                <w:color w:val="000000"/>
                <w:sz w:val="22"/>
                <w:szCs w:val="22"/>
                <w:lang w:val="lv-LV" w:eastAsia="lv-LV"/>
              </w:rPr>
            </w:pPr>
            <w:r>
              <w:rPr>
                <w:rFonts w:ascii="Arial" w:hAnsi="Arial" w:cs="Arial"/>
                <w:color w:val="000000"/>
                <w:sz w:val="22"/>
                <w:szCs w:val="22"/>
                <w:lang w:val="lv-LV" w:eastAsia="lv-LV"/>
              </w:rPr>
              <w:t>**</w:t>
            </w:r>
            <w:r w:rsidRPr="009740BC">
              <w:rPr>
                <w:rFonts w:ascii="Arial" w:hAnsi="Arial" w:cs="Arial"/>
                <w:color w:val="000000"/>
                <w:sz w:val="22"/>
                <w:szCs w:val="22"/>
                <w:lang w:val="lv-LV" w:eastAsia="lv-LV"/>
              </w:rPr>
              <w:t>Reduktori</w:t>
            </w:r>
          </w:p>
        </w:tc>
        <w:tc>
          <w:tcPr>
            <w:tcW w:w="2359" w:type="dxa"/>
            <w:tcBorders>
              <w:top w:val="nil"/>
              <w:left w:val="nil"/>
              <w:bottom w:val="single" w:sz="4" w:space="0" w:color="auto"/>
              <w:right w:val="single" w:sz="4" w:space="0" w:color="auto"/>
            </w:tcBorders>
            <w:shd w:val="clear" w:color="auto" w:fill="F2F2F2" w:themeFill="background1" w:themeFillShade="F2"/>
            <w:noWrap/>
            <w:vAlign w:val="center"/>
          </w:tcPr>
          <w:p w14:paraId="51434211" w14:textId="77777777" w:rsidR="00B76A81" w:rsidRPr="009740BC" w:rsidRDefault="00B76A81" w:rsidP="00361955">
            <w:pPr>
              <w:rPr>
                <w:rFonts w:ascii="Arial" w:hAnsi="Arial" w:cs="Arial"/>
                <w:color w:val="000000"/>
                <w:sz w:val="22"/>
                <w:szCs w:val="22"/>
                <w:lang w:val="lv-LV" w:eastAsia="lv-LV"/>
              </w:rPr>
            </w:pPr>
            <w:r>
              <w:rPr>
                <w:rFonts w:ascii="Arial" w:hAnsi="Arial" w:cs="Arial"/>
                <w:color w:val="000000"/>
                <w:sz w:val="22"/>
                <w:szCs w:val="22"/>
                <w:lang w:val="lv-LV" w:eastAsia="lv-LV"/>
              </w:rPr>
              <w:t>Acetilēna gāzes balonu</w:t>
            </w:r>
          </w:p>
        </w:tc>
        <w:tc>
          <w:tcPr>
            <w:tcW w:w="1373" w:type="dxa"/>
            <w:tcBorders>
              <w:top w:val="nil"/>
              <w:left w:val="nil"/>
              <w:bottom w:val="single" w:sz="4" w:space="0" w:color="auto"/>
              <w:right w:val="single" w:sz="4" w:space="0" w:color="auto"/>
            </w:tcBorders>
            <w:shd w:val="clear" w:color="auto" w:fill="F2F2F2" w:themeFill="background1" w:themeFillShade="F2"/>
            <w:vAlign w:val="center"/>
          </w:tcPr>
          <w:p w14:paraId="1C4A6B1B"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auto" w:fill="F2F2F2" w:themeFill="background1" w:themeFillShade="F2"/>
            <w:noWrap/>
            <w:vAlign w:val="center"/>
          </w:tcPr>
          <w:p w14:paraId="6DFBB7FB" w14:textId="77777777" w:rsidR="00B76A81" w:rsidRPr="0035715E" w:rsidRDefault="00E40F2D" w:rsidP="00361955">
            <w:pPr>
              <w:jc w:val="center"/>
              <w:rPr>
                <w:rFonts w:ascii="Arial" w:hAnsi="Arial" w:cs="Arial"/>
                <w:color w:val="000000"/>
                <w:sz w:val="22"/>
                <w:szCs w:val="22"/>
                <w:lang w:val="lv-LV" w:eastAsia="lv-LV"/>
              </w:rPr>
            </w:pPr>
            <w:r w:rsidRPr="0035715E">
              <w:rPr>
                <w:rFonts w:ascii="Arial" w:hAnsi="Arial" w:cs="Arial"/>
                <w:color w:val="000000"/>
                <w:sz w:val="22"/>
                <w:szCs w:val="22"/>
                <w:lang w:val="lv-LV" w:eastAsia="lv-LV"/>
              </w:rPr>
              <w:t>1</w:t>
            </w:r>
          </w:p>
        </w:tc>
        <w:tc>
          <w:tcPr>
            <w:tcW w:w="1476" w:type="dxa"/>
            <w:tcBorders>
              <w:top w:val="nil"/>
              <w:left w:val="nil"/>
              <w:bottom w:val="single" w:sz="4" w:space="0" w:color="auto"/>
              <w:right w:val="single" w:sz="4" w:space="0" w:color="auto"/>
            </w:tcBorders>
            <w:shd w:val="clear" w:color="auto" w:fill="F2F2F2" w:themeFill="background1" w:themeFillShade="F2"/>
            <w:noWrap/>
            <w:vAlign w:val="center"/>
          </w:tcPr>
          <w:p w14:paraId="6CCE1BD5" w14:textId="77777777" w:rsidR="00B76A81" w:rsidRPr="009740BC" w:rsidRDefault="00B76A81" w:rsidP="00361955">
            <w:pPr>
              <w:rPr>
                <w:rFonts w:ascii="Arial" w:hAnsi="Arial" w:cs="Arial"/>
                <w:color w:val="000000"/>
                <w:sz w:val="22"/>
                <w:szCs w:val="22"/>
                <w:lang w:val="lv-LV" w:eastAsia="lv-LV"/>
              </w:rPr>
            </w:pPr>
          </w:p>
        </w:tc>
      </w:tr>
      <w:tr w:rsidR="00B76A81" w:rsidRPr="00361955" w14:paraId="08BF7998" w14:textId="77777777" w:rsidTr="00425041">
        <w:trPr>
          <w:trHeight w:val="390"/>
          <w:jc w:val="center"/>
        </w:trPr>
        <w:tc>
          <w:tcPr>
            <w:tcW w:w="706"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D2DB085" w14:textId="77777777" w:rsidR="00B76A81" w:rsidRPr="009740BC" w:rsidRDefault="00B76A81" w:rsidP="00361955">
            <w:pPr>
              <w:jc w:val="center"/>
              <w:rPr>
                <w:rFonts w:ascii="Arial" w:hAnsi="Arial" w:cs="Arial"/>
                <w:b/>
                <w:bCs/>
                <w:color w:val="000000"/>
                <w:sz w:val="22"/>
                <w:szCs w:val="22"/>
                <w:lang w:val="lv-LV" w:eastAsia="lv-LV"/>
              </w:rPr>
            </w:pPr>
            <w:r w:rsidRPr="009740BC">
              <w:rPr>
                <w:rFonts w:ascii="Arial" w:hAnsi="Arial" w:cs="Arial"/>
                <w:b/>
                <w:bCs/>
                <w:color w:val="000000"/>
                <w:sz w:val="22"/>
                <w:szCs w:val="22"/>
                <w:lang w:val="lv-LV" w:eastAsia="lv-LV"/>
              </w:rPr>
              <w:t>4</w:t>
            </w:r>
          </w:p>
        </w:tc>
        <w:tc>
          <w:tcPr>
            <w:tcW w:w="9136" w:type="dxa"/>
            <w:gridSpan w:val="5"/>
            <w:tcBorders>
              <w:top w:val="single" w:sz="4" w:space="0" w:color="auto"/>
              <w:left w:val="nil"/>
              <w:bottom w:val="single" w:sz="4" w:space="0" w:color="auto"/>
              <w:right w:val="single" w:sz="4" w:space="0" w:color="000000"/>
            </w:tcBorders>
            <w:shd w:val="clear" w:color="000000" w:fill="C6E0B4"/>
            <w:noWrap/>
            <w:vAlign w:val="center"/>
            <w:hideMark/>
          </w:tcPr>
          <w:p w14:paraId="3CD9C09F" w14:textId="77777777" w:rsidR="00B76A81" w:rsidRPr="009740BC" w:rsidRDefault="00B76A81" w:rsidP="00361955">
            <w:pPr>
              <w:jc w:val="center"/>
              <w:rPr>
                <w:rFonts w:ascii="Arial" w:hAnsi="Arial" w:cs="Arial"/>
                <w:b/>
                <w:bCs/>
                <w:color w:val="000000"/>
                <w:sz w:val="22"/>
                <w:szCs w:val="22"/>
                <w:lang w:val="lv-LV" w:eastAsia="lv-LV"/>
              </w:rPr>
            </w:pPr>
            <w:r>
              <w:rPr>
                <w:rFonts w:ascii="Arial" w:hAnsi="Arial" w:cs="Arial"/>
                <w:b/>
                <w:bCs/>
                <w:color w:val="000000"/>
                <w:sz w:val="22"/>
                <w:szCs w:val="22"/>
                <w:lang w:val="lv-LV" w:eastAsia="lv-LV"/>
              </w:rPr>
              <w:t xml:space="preserve">Piegādes vieta: </w:t>
            </w:r>
            <w:r w:rsidRPr="009740BC">
              <w:rPr>
                <w:rFonts w:ascii="Arial" w:hAnsi="Arial" w:cs="Arial"/>
                <w:b/>
                <w:bCs/>
                <w:color w:val="000000"/>
                <w:sz w:val="22"/>
                <w:szCs w:val="22"/>
                <w:lang w:val="lv-LV" w:eastAsia="lv-LV"/>
              </w:rPr>
              <w:t>SIA "LDZ ritošā sastāva serviss" Rīgas lokomotīvju remonta centrs - Krustpils iela 24, Rīga</w:t>
            </w:r>
          </w:p>
        </w:tc>
      </w:tr>
      <w:tr w:rsidR="00B76A81" w:rsidRPr="00361955" w14:paraId="0542C4BD" w14:textId="77777777" w:rsidTr="00425041">
        <w:trPr>
          <w:trHeight w:val="76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34A869ED"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4.1.</w:t>
            </w:r>
          </w:p>
        </w:tc>
        <w:tc>
          <w:tcPr>
            <w:tcW w:w="2595" w:type="dxa"/>
            <w:tcBorders>
              <w:top w:val="nil"/>
              <w:left w:val="nil"/>
              <w:bottom w:val="single" w:sz="4" w:space="0" w:color="auto"/>
              <w:right w:val="single" w:sz="4" w:space="0" w:color="auto"/>
            </w:tcBorders>
            <w:shd w:val="clear" w:color="000000" w:fill="FFFFFF"/>
            <w:vAlign w:val="center"/>
            <w:hideMark/>
          </w:tcPr>
          <w:p w14:paraId="3BF47B4B"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 Argons MIX 98/2% balonā 50L 200bar, Argons(Ar)-98%+Oglekļa dioksīds(CO</w:t>
            </w:r>
            <w:r w:rsidRPr="009740BC">
              <w:rPr>
                <w:rFonts w:ascii="Cambria Math" w:hAnsi="Cambria Math" w:cs="Cambria Math"/>
                <w:color w:val="000000"/>
                <w:sz w:val="22"/>
                <w:szCs w:val="22"/>
                <w:lang w:val="lv-LV" w:eastAsia="lv-LV"/>
              </w:rPr>
              <w:t>₂</w:t>
            </w:r>
            <w:r w:rsidRPr="009740BC">
              <w:rPr>
                <w:rFonts w:ascii="Arial" w:hAnsi="Arial" w:cs="Arial"/>
                <w:color w:val="000000"/>
                <w:sz w:val="22"/>
                <w:szCs w:val="22"/>
                <w:lang w:val="lv-LV" w:eastAsia="lv-LV"/>
              </w:rPr>
              <w:t>)-2%; 10,8m3</w:t>
            </w:r>
          </w:p>
        </w:tc>
        <w:tc>
          <w:tcPr>
            <w:tcW w:w="2359" w:type="dxa"/>
            <w:tcBorders>
              <w:top w:val="nil"/>
              <w:left w:val="nil"/>
              <w:bottom w:val="single" w:sz="4" w:space="0" w:color="auto"/>
              <w:right w:val="single" w:sz="4" w:space="0" w:color="auto"/>
            </w:tcBorders>
            <w:shd w:val="clear" w:color="000000" w:fill="FFFFFF"/>
            <w:vAlign w:val="center"/>
            <w:hideMark/>
          </w:tcPr>
          <w:p w14:paraId="2D2AD00D"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 LVS EN ISO                                       14175-Z-ArC+NO-2/0,03</w:t>
            </w:r>
          </w:p>
        </w:tc>
        <w:tc>
          <w:tcPr>
            <w:tcW w:w="1373" w:type="dxa"/>
            <w:tcBorders>
              <w:top w:val="nil"/>
              <w:left w:val="nil"/>
              <w:bottom w:val="single" w:sz="4" w:space="0" w:color="auto"/>
              <w:right w:val="single" w:sz="4" w:space="0" w:color="auto"/>
            </w:tcBorders>
            <w:shd w:val="clear" w:color="000000" w:fill="FFFFFF"/>
            <w:vAlign w:val="center"/>
            <w:hideMark/>
          </w:tcPr>
          <w:p w14:paraId="5E7C5A76"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63A7559B" w14:textId="710A4389" w:rsidR="00B76A81" w:rsidRPr="009740BC" w:rsidRDefault="00B76A81" w:rsidP="00361955">
            <w:pPr>
              <w:jc w:val="center"/>
              <w:rPr>
                <w:rFonts w:ascii="Arial" w:hAnsi="Arial" w:cs="Arial"/>
                <w:color w:val="000000"/>
                <w:sz w:val="22"/>
                <w:szCs w:val="22"/>
                <w:lang w:val="lv-LV" w:eastAsia="lv-LV"/>
              </w:rPr>
            </w:pPr>
            <w:r>
              <w:rPr>
                <w:rFonts w:ascii="Arial" w:hAnsi="Arial" w:cs="Arial"/>
                <w:color w:val="000000"/>
                <w:sz w:val="22"/>
                <w:szCs w:val="22"/>
                <w:lang w:val="lv-LV" w:eastAsia="lv-LV"/>
              </w:rPr>
              <w:t>4</w:t>
            </w:r>
          </w:p>
        </w:tc>
        <w:tc>
          <w:tcPr>
            <w:tcW w:w="1476" w:type="dxa"/>
            <w:tcBorders>
              <w:top w:val="nil"/>
              <w:left w:val="nil"/>
              <w:bottom w:val="single" w:sz="4" w:space="0" w:color="auto"/>
              <w:right w:val="single" w:sz="4" w:space="0" w:color="auto"/>
            </w:tcBorders>
            <w:shd w:val="clear" w:color="000000" w:fill="FFFFFF"/>
            <w:noWrap/>
            <w:vAlign w:val="bottom"/>
            <w:hideMark/>
          </w:tcPr>
          <w:p w14:paraId="258BF500"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52A5E477" w14:textId="77777777" w:rsidTr="00425041">
        <w:trPr>
          <w:trHeight w:val="55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6D8241ED"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4.2.</w:t>
            </w:r>
          </w:p>
        </w:tc>
        <w:tc>
          <w:tcPr>
            <w:tcW w:w="2595" w:type="dxa"/>
            <w:tcBorders>
              <w:top w:val="nil"/>
              <w:left w:val="nil"/>
              <w:bottom w:val="single" w:sz="4" w:space="0" w:color="auto"/>
              <w:right w:val="single" w:sz="4" w:space="0" w:color="auto"/>
            </w:tcBorders>
            <w:shd w:val="clear" w:color="000000" w:fill="FFFFFF"/>
            <w:vAlign w:val="center"/>
            <w:hideMark/>
          </w:tcPr>
          <w:p w14:paraId="392814F0"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 Acetilēns 7.8kg balonā 41L</w:t>
            </w:r>
          </w:p>
        </w:tc>
        <w:tc>
          <w:tcPr>
            <w:tcW w:w="2359" w:type="dxa"/>
            <w:tcBorders>
              <w:top w:val="nil"/>
              <w:left w:val="nil"/>
              <w:bottom w:val="single" w:sz="4" w:space="0" w:color="auto"/>
              <w:right w:val="single" w:sz="4" w:space="0" w:color="auto"/>
            </w:tcBorders>
            <w:shd w:val="clear" w:color="000000" w:fill="FFFFFF"/>
            <w:vAlign w:val="center"/>
            <w:hideMark/>
          </w:tcPr>
          <w:p w14:paraId="51B80E22"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LVS EN ISO 3807 (Acetilēna baloniem (tarai), nevis gāzei))</w:t>
            </w:r>
          </w:p>
        </w:tc>
        <w:tc>
          <w:tcPr>
            <w:tcW w:w="1373" w:type="dxa"/>
            <w:tcBorders>
              <w:top w:val="nil"/>
              <w:left w:val="nil"/>
              <w:bottom w:val="single" w:sz="4" w:space="0" w:color="auto"/>
              <w:right w:val="single" w:sz="4" w:space="0" w:color="auto"/>
            </w:tcBorders>
            <w:shd w:val="clear" w:color="000000" w:fill="FFFFFF"/>
            <w:vAlign w:val="center"/>
            <w:hideMark/>
          </w:tcPr>
          <w:p w14:paraId="1D030B1E"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18CE2C6E" w14:textId="31CDDCE0" w:rsidR="00B76A81" w:rsidRPr="009740BC" w:rsidRDefault="00B76A81" w:rsidP="00361955">
            <w:pPr>
              <w:jc w:val="center"/>
              <w:rPr>
                <w:rFonts w:ascii="Arial" w:hAnsi="Arial" w:cs="Arial"/>
                <w:color w:val="000000"/>
                <w:sz w:val="22"/>
                <w:szCs w:val="22"/>
                <w:lang w:val="lv-LV" w:eastAsia="lv-LV"/>
              </w:rPr>
            </w:pPr>
            <w:r>
              <w:rPr>
                <w:rFonts w:ascii="Arial" w:hAnsi="Arial" w:cs="Arial"/>
                <w:color w:val="000000"/>
                <w:sz w:val="22"/>
                <w:szCs w:val="22"/>
                <w:lang w:val="lv-LV" w:eastAsia="lv-LV"/>
              </w:rPr>
              <w:t>5</w:t>
            </w:r>
          </w:p>
        </w:tc>
        <w:tc>
          <w:tcPr>
            <w:tcW w:w="1476" w:type="dxa"/>
            <w:tcBorders>
              <w:top w:val="nil"/>
              <w:left w:val="nil"/>
              <w:bottom w:val="single" w:sz="4" w:space="0" w:color="auto"/>
              <w:right w:val="single" w:sz="4" w:space="0" w:color="auto"/>
            </w:tcBorders>
            <w:shd w:val="clear" w:color="000000" w:fill="FFFFFF"/>
            <w:noWrap/>
            <w:vAlign w:val="bottom"/>
            <w:hideMark/>
          </w:tcPr>
          <w:p w14:paraId="388B4A15"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0092B92E" w14:textId="77777777" w:rsidTr="00425041">
        <w:trPr>
          <w:trHeight w:val="55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413A8518"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4.3.</w:t>
            </w:r>
          </w:p>
        </w:tc>
        <w:tc>
          <w:tcPr>
            <w:tcW w:w="2595" w:type="dxa"/>
            <w:tcBorders>
              <w:top w:val="nil"/>
              <w:left w:val="nil"/>
              <w:bottom w:val="single" w:sz="4" w:space="0" w:color="auto"/>
              <w:right w:val="single" w:sz="4" w:space="0" w:color="auto"/>
            </w:tcBorders>
            <w:shd w:val="clear" w:color="000000" w:fill="FFFFFF"/>
            <w:vAlign w:val="center"/>
            <w:hideMark/>
          </w:tcPr>
          <w:p w14:paraId="7D10B7B7"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 Propāns-butāns balonā 27L96/10 11kg</w:t>
            </w:r>
          </w:p>
        </w:tc>
        <w:tc>
          <w:tcPr>
            <w:tcW w:w="2359" w:type="dxa"/>
            <w:tcBorders>
              <w:top w:val="nil"/>
              <w:left w:val="nil"/>
              <w:bottom w:val="single" w:sz="4" w:space="0" w:color="auto"/>
              <w:right w:val="single" w:sz="4" w:space="0" w:color="auto"/>
            </w:tcBorders>
            <w:shd w:val="clear" w:color="000000" w:fill="FFFFFF"/>
            <w:noWrap/>
            <w:vAlign w:val="center"/>
            <w:hideMark/>
          </w:tcPr>
          <w:p w14:paraId="0564EB0F"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Balona tilpums - 27.2 L, 11kg</w:t>
            </w:r>
          </w:p>
        </w:tc>
        <w:tc>
          <w:tcPr>
            <w:tcW w:w="1373" w:type="dxa"/>
            <w:tcBorders>
              <w:top w:val="nil"/>
              <w:left w:val="nil"/>
              <w:bottom w:val="single" w:sz="4" w:space="0" w:color="auto"/>
              <w:right w:val="single" w:sz="4" w:space="0" w:color="auto"/>
            </w:tcBorders>
            <w:shd w:val="clear" w:color="000000" w:fill="FFFFFF"/>
            <w:vAlign w:val="center"/>
            <w:hideMark/>
          </w:tcPr>
          <w:p w14:paraId="0B9A506E"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3A0C455B"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6</w:t>
            </w:r>
          </w:p>
        </w:tc>
        <w:tc>
          <w:tcPr>
            <w:tcW w:w="1476" w:type="dxa"/>
            <w:tcBorders>
              <w:top w:val="nil"/>
              <w:left w:val="nil"/>
              <w:bottom w:val="single" w:sz="4" w:space="0" w:color="auto"/>
              <w:right w:val="single" w:sz="4" w:space="0" w:color="auto"/>
            </w:tcBorders>
            <w:shd w:val="clear" w:color="000000" w:fill="FFFFFF"/>
            <w:noWrap/>
            <w:vAlign w:val="bottom"/>
            <w:hideMark/>
          </w:tcPr>
          <w:p w14:paraId="03CD9326"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B76A81" w:rsidRPr="00361955" w14:paraId="4AFF1FE1" w14:textId="77777777" w:rsidTr="00425041">
        <w:trPr>
          <w:trHeight w:val="55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14:paraId="17D6B8CF"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4.4.</w:t>
            </w:r>
          </w:p>
        </w:tc>
        <w:tc>
          <w:tcPr>
            <w:tcW w:w="2595" w:type="dxa"/>
            <w:tcBorders>
              <w:top w:val="nil"/>
              <w:left w:val="nil"/>
              <w:bottom w:val="single" w:sz="4" w:space="0" w:color="auto"/>
              <w:right w:val="single" w:sz="4" w:space="0" w:color="auto"/>
            </w:tcBorders>
            <w:shd w:val="clear" w:color="000000" w:fill="FFFFFF"/>
            <w:vAlign w:val="center"/>
            <w:hideMark/>
          </w:tcPr>
          <w:p w14:paraId="237C9F4A"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 Propāns-butāns balonā 41L90/10 17kg</w:t>
            </w:r>
          </w:p>
        </w:tc>
        <w:tc>
          <w:tcPr>
            <w:tcW w:w="2359" w:type="dxa"/>
            <w:tcBorders>
              <w:top w:val="nil"/>
              <w:left w:val="nil"/>
              <w:bottom w:val="single" w:sz="4" w:space="0" w:color="auto"/>
              <w:right w:val="single" w:sz="4" w:space="0" w:color="auto"/>
            </w:tcBorders>
            <w:shd w:val="clear" w:color="000000" w:fill="FFFFFF"/>
            <w:noWrap/>
            <w:vAlign w:val="center"/>
            <w:hideMark/>
          </w:tcPr>
          <w:p w14:paraId="7EF7A0CD"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Balona tilpums - 41 L, 17 kg</w:t>
            </w:r>
          </w:p>
        </w:tc>
        <w:tc>
          <w:tcPr>
            <w:tcW w:w="1373" w:type="dxa"/>
            <w:tcBorders>
              <w:top w:val="nil"/>
              <w:left w:val="nil"/>
              <w:bottom w:val="single" w:sz="4" w:space="0" w:color="auto"/>
              <w:right w:val="single" w:sz="4" w:space="0" w:color="auto"/>
            </w:tcBorders>
            <w:shd w:val="clear" w:color="000000" w:fill="FFFFFF"/>
            <w:vAlign w:val="center"/>
            <w:hideMark/>
          </w:tcPr>
          <w:p w14:paraId="7CE0C288" w14:textId="77777777" w:rsidR="00B76A81" w:rsidRPr="009740BC" w:rsidRDefault="00B76A81" w:rsidP="00361955">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hideMark/>
          </w:tcPr>
          <w:p w14:paraId="5593CCC6" w14:textId="77777777" w:rsidR="00B76A81" w:rsidRPr="009740BC" w:rsidRDefault="00B76A81" w:rsidP="00361955">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16</w:t>
            </w:r>
          </w:p>
        </w:tc>
        <w:tc>
          <w:tcPr>
            <w:tcW w:w="1476" w:type="dxa"/>
            <w:tcBorders>
              <w:top w:val="nil"/>
              <w:left w:val="nil"/>
              <w:bottom w:val="single" w:sz="4" w:space="0" w:color="auto"/>
              <w:right w:val="single" w:sz="4" w:space="0" w:color="auto"/>
            </w:tcBorders>
            <w:shd w:val="clear" w:color="000000" w:fill="FFFFFF"/>
            <w:noWrap/>
            <w:vAlign w:val="bottom"/>
            <w:hideMark/>
          </w:tcPr>
          <w:p w14:paraId="22239B07" w14:textId="77777777" w:rsidR="00B76A81" w:rsidRPr="009740BC" w:rsidRDefault="00B76A81" w:rsidP="00361955">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A27DD9" w:rsidRPr="00361955" w14:paraId="08360D65" w14:textId="77777777" w:rsidTr="00425041">
        <w:trPr>
          <w:trHeight w:val="55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tcPr>
          <w:p w14:paraId="5EEB412E" w14:textId="7B109B97" w:rsidR="00A27DD9" w:rsidRPr="009740BC" w:rsidRDefault="00A27DD9" w:rsidP="00A27DD9">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4.5.</w:t>
            </w:r>
          </w:p>
        </w:tc>
        <w:tc>
          <w:tcPr>
            <w:tcW w:w="2595" w:type="dxa"/>
            <w:tcBorders>
              <w:top w:val="nil"/>
              <w:left w:val="nil"/>
              <w:bottom w:val="single" w:sz="4" w:space="0" w:color="auto"/>
              <w:right w:val="single" w:sz="4" w:space="0" w:color="auto"/>
            </w:tcBorders>
            <w:shd w:val="clear" w:color="000000" w:fill="FFFFFF"/>
            <w:vAlign w:val="center"/>
          </w:tcPr>
          <w:p w14:paraId="02305F3A" w14:textId="472DF574" w:rsidR="00A27DD9" w:rsidRPr="009740BC" w:rsidRDefault="00A27DD9" w:rsidP="00A27DD9">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 Skābeklis balonā 50L 200Bar 10.7m³</w:t>
            </w:r>
          </w:p>
        </w:tc>
        <w:tc>
          <w:tcPr>
            <w:tcW w:w="2359" w:type="dxa"/>
            <w:tcBorders>
              <w:top w:val="nil"/>
              <w:left w:val="nil"/>
              <w:bottom w:val="single" w:sz="4" w:space="0" w:color="auto"/>
              <w:right w:val="single" w:sz="4" w:space="0" w:color="auto"/>
            </w:tcBorders>
            <w:shd w:val="clear" w:color="000000" w:fill="FFFFFF"/>
            <w:noWrap/>
            <w:vAlign w:val="center"/>
          </w:tcPr>
          <w:p w14:paraId="14C1DB8F" w14:textId="492E37E2" w:rsidR="00A27DD9" w:rsidRPr="009740BC" w:rsidRDefault="00A27DD9" w:rsidP="00A27DD9">
            <w:pPr>
              <w:rPr>
                <w:rFonts w:ascii="Arial" w:hAnsi="Arial" w:cs="Arial"/>
                <w:color w:val="000000"/>
                <w:sz w:val="22"/>
                <w:szCs w:val="22"/>
                <w:lang w:val="lv-LV" w:eastAsia="lv-LV"/>
              </w:rPr>
            </w:pPr>
            <w:r w:rsidRPr="009740BC">
              <w:rPr>
                <w:rFonts w:ascii="Arial" w:hAnsi="Arial" w:cs="Arial"/>
                <w:color w:val="000000"/>
                <w:sz w:val="22"/>
                <w:szCs w:val="22"/>
                <w:lang w:val="lv-LV" w:eastAsia="lv-LV"/>
              </w:rPr>
              <w:t>Balona tilpums-50L, 10,7 m3; 200Bar; LVS EN ISO 14175</w:t>
            </w:r>
          </w:p>
        </w:tc>
        <w:tc>
          <w:tcPr>
            <w:tcW w:w="1373" w:type="dxa"/>
            <w:tcBorders>
              <w:top w:val="nil"/>
              <w:left w:val="nil"/>
              <w:bottom w:val="single" w:sz="4" w:space="0" w:color="auto"/>
              <w:right w:val="single" w:sz="4" w:space="0" w:color="auto"/>
            </w:tcBorders>
            <w:shd w:val="clear" w:color="000000" w:fill="FFFFFF"/>
            <w:vAlign w:val="center"/>
          </w:tcPr>
          <w:p w14:paraId="6C10CC39" w14:textId="0D22C3A7" w:rsidR="00A27DD9" w:rsidRPr="009740BC" w:rsidRDefault="00A27DD9" w:rsidP="00A27DD9">
            <w:pPr>
              <w:jc w:val="center"/>
              <w:rPr>
                <w:rFonts w:ascii="Arial" w:hAnsi="Arial" w:cs="Arial"/>
                <w:sz w:val="22"/>
                <w:szCs w:val="22"/>
                <w:lang w:val="lv-LV" w:eastAsia="lv-LV"/>
              </w:rPr>
            </w:pPr>
            <w:r w:rsidRPr="009740BC">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tcPr>
          <w:p w14:paraId="5B779E4B" w14:textId="09B89C63" w:rsidR="00A27DD9" w:rsidRPr="009740BC" w:rsidRDefault="00A27DD9" w:rsidP="00A27DD9">
            <w:pPr>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5</w:t>
            </w:r>
          </w:p>
        </w:tc>
        <w:tc>
          <w:tcPr>
            <w:tcW w:w="1476" w:type="dxa"/>
            <w:tcBorders>
              <w:top w:val="nil"/>
              <w:left w:val="nil"/>
              <w:bottom w:val="single" w:sz="4" w:space="0" w:color="auto"/>
              <w:right w:val="single" w:sz="4" w:space="0" w:color="auto"/>
            </w:tcBorders>
            <w:shd w:val="clear" w:color="000000" w:fill="FFFFFF"/>
            <w:noWrap/>
            <w:vAlign w:val="bottom"/>
          </w:tcPr>
          <w:p w14:paraId="17007931" w14:textId="0A5436B8" w:rsidR="00A27DD9" w:rsidRPr="009740BC" w:rsidRDefault="00A27DD9" w:rsidP="00A27DD9">
            <w:pPr>
              <w:rPr>
                <w:rFonts w:ascii="Arial" w:hAnsi="Arial" w:cs="Arial"/>
                <w:color w:val="000000"/>
                <w:sz w:val="22"/>
                <w:szCs w:val="22"/>
                <w:lang w:val="lv-LV" w:eastAsia="lv-LV"/>
              </w:rPr>
            </w:pPr>
            <w:r w:rsidRPr="009740BC">
              <w:rPr>
                <w:rFonts w:ascii="Arial" w:hAnsi="Arial" w:cs="Arial"/>
                <w:color w:val="000000"/>
                <w:sz w:val="22"/>
                <w:szCs w:val="22"/>
                <w:lang w:val="lv-LV" w:eastAsia="lv-LV"/>
              </w:rPr>
              <w:t> </w:t>
            </w:r>
          </w:p>
        </w:tc>
      </w:tr>
      <w:tr w:rsidR="00A27DD9" w:rsidRPr="00361955" w14:paraId="1BD022BE" w14:textId="77777777" w:rsidTr="00425041">
        <w:trPr>
          <w:trHeight w:val="55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tcPr>
          <w:p w14:paraId="5F3B056C" w14:textId="71CBADF6" w:rsidR="00A27DD9" w:rsidRPr="009740BC" w:rsidRDefault="00A27DD9" w:rsidP="00A27DD9">
            <w:pPr>
              <w:jc w:val="center"/>
              <w:rPr>
                <w:rFonts w:ascii="Arial" w:hAnsi="Arial" w:cs="Arial"/>
                <w:color w:val="000000"/>
                <w:sz w:val="22"/>
                <w:szCs w:val="22"/>
                <w:lang w:val="lv-LV" w:eastAsia="lv-LV"/>
              </w:rPr>
            </w:pPr>
            <w:r>
              <w:rPr>
                <w:rFonts w:ascii="Arial" w:hAnsi="Arial" w:cs="Arial"/>
                <w:color w:val="000000"/>
                <w:sz w:val="22"/>
                <w:szCs w:val="22"/>
                <w:lang w:val="lv-LV" w:eastAsia="lv-LV"/>
              </w:rPr>
              <w:t>4.6.</w:t>
            </w:r>
          </w:p>
        </w:tc>
        <w:tc>
          <w:tcPr>
            <w:tcW w:w="2595" w:type="dxa"/>
            <w:tcBorders>
              <w:top w:val="nil"/>
              <w:left w:val="nil"/>
              <w:bottom w:val="single" w:sz="4" w:space="0" w:color="auto"/>
              <w:right w:val="single" w:sz="4" w:space="0" w:color="auto"/>
            </w:tcBorders>
            <w:shd w:val="clear" w:color="000000" w:fill="FFFFFF"/>
            <w:vAlign w:val="center"/>
          </w:tcPr>
          <w:p w14:paraId="764BF9FD" w14:textId="2DDDA9C2" w:rsidR="00A27DD9" w:rsidRPr="009740BC" w:rsidRDefault="00A27DD9" w:rsidP="00A27DD9">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 Argons MIX 98/2% balonā 50L 200bar, Argons(Ar)-98%+Oglekļa dioksīds(CO</w:t>
            </w:r>
            <w:r w:rsidRPr="009740BC">
              <w:rPr>
                <w:rFonts w:ascii="Cambria Math" w:hAnsi="Cambria Math" w:cs="Cambria Math"/>
                <w:color w:val="000000"/>
                <w:sz w:val="22"/>
                <w:szCs w:val="22"/>
                <w:lang w:val="lv-LV" w:eastAsia="lv-LV"/>
              </w:rPr>
              <w:t>₂</w:t>
            </w:r>
            <w:r w:rsidRPr="009740BC">
              <w:rPr>
                <w:rFonts w:ascii="Arial" w:hAnsi="Arial" w:cs="Arial"/>
                <w:color w:val="000000"/>
                <w:sz w:val="22"/>
                <w:szCs w:val="22"/>
                <w:lang w:val="lv-LV" w:eastAsia="lv-LV"/>
              </w:rPr>
              <w:t>)-2%; 10,8m3</w:t>
            </w:r>
          </w:p>
        </w:tc>
        <w:tc>
          <w:tcPr>
            <w:tcW w:w="2359" w:type="dxa"/>
            <w:tcBorders>
              <w:top w:val="nil"/>
              <w:left w:val="nil"/>
              <w:bottom w:val="single" w:sz="4" w:space="0" w:color="auto"/>
              <w:right w:val="single" w:sz="4" w:space="0" w:color="auto"/>
            </w:tcBorders>
            <w:shd w:val="clear" w:color="000000" w:fill="FFFFFF"/>
            <w:noWrap/>
            <w:vAlign w:val="center"/>
          </w:tcPr>
          <w:p w14:paraId="5BC2657B" w14:textId="2BC646D4" w:rsidR="00A27DD9" w:rsidRPr="009740BC" w:rsidRDefault="00A27DD9" w:rsidP="00A27DD9">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balonu noma 1 </w:t>
            </w:r>
            <w:proofErr w:type="spellStart"/>
            <w:r w:rsidRPr="009740BC">
              <w:rPr>
                <w:rFonts w:ascii="Arial" w:hAnsi="Arial" w:cs="Arial"/>
                <w:color w:val="000000"/>
                <w:sz w:val="22"/>
                <w:szCs w:val="22"/>
                <w:lang w:val="lv-LV" w:eastAsia="lv-LV"/>
              </w:rPr>
              <w:t>mēn</w:t>
            </w:r>
            <w:proofErr w:type="spellEnd"/>
            <w:r w:rsidRPr="009740BC">
              <w:rPr>
                <w:rFonts w:ascii="Arial" w:hAnsi="Arial" w:cs="Arial"/>
                <w:color w:val="000000"/>
                <w:sz w:val="22"/>
                <w:szCs w:val="22"/>
                <w:lang w:val="lv-LV" w:eastAsia="lv-LV"/>
              </w:rPr>
              <w:t xml:space="preserve">. </w:t>
            </w:r>
          </w:p>
        </w:tc>
        <w:tc>
          <w:tcPr>
            <w:tcW w:w="1373" w:type="dxa"/>
            <w:tcBorders>
              <w:top w:val="nil"/>
              <w:left w:val="nil"/>
              <w:bottom w:val="single" w:sz="4" w:space="0" w:color="auto"/>
              <w:right w:val="single" w:sz="4" w:space="0" w:color="auto"/>
            </w:tcBorders>
            <w:shd w:val="clear" w:color="000000" w:fill="FFFFFF"/>
            <w:vAlign w:val="center"/>
          </w:tcPr>
          <w:p w14:paraId="4BBC0237" w14:textId="7097F433" w:rsidR="00A27DD9" w:rsidRPr="009740BC" w:rsidRDefault="00A27DD9" w:rsidP="00A27DD9">
            <w:pPr>
              <w:jc w:val="center"/>
              <w:rPr>
                <w:rFonts w:ascii="Arial" w:hAnsi="Arial" w:cs="Arial"/>
                <w:sz w:val="22"/>
                <w:szCs w:val="22"/>
                <w:lang w:val="lv-LV" w:eastAsia="lv-LV"/>
              </w:rPr>
            </w:pPr>
            <w:r w:rsidRPr="00E376FF">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tcPr>
          <w:p w14:paraId="06ADCC5B" w14:textId="108049C8" w:rsidR="00A27DD9" w:rsidRPr="009740BC" w:rsidRDefault="00A27DD9" w:rsidP="00A27DD9">
            <w:pPr>
              <w:jc w:val="center"/>
              <w:rPr>
                <w:rFonts w:ascii="Arial" w:hAnsi="Arial" w:cs="Arial"/>
                <w:color w:val="000000"/>
                <w:sz w:val="22"/>
                <w:szCs w:val="22"/>
                <w:lang w:val="lv-LV" w:eastAsia="lv-LV"/>
              </w:rPr>
            </w:pPr>
            <w:r w:rsidRPr="00D16C1B">
              <w:rPr>
                <w:rFonts w:ascii="Arial" w:hAnsi="Arial" w:cs="Arial"/>
                <w:color w:val="000000"/>
                <w:sz w:val="22"/>
                <w:szCs w:val="22"/>
                <w:lang w:val="lv-LV" w:eastAsia="lv-LV"/>
              </w:rPr>
              <w:t>4</w:t>
            </w:r>
          </w:p>
        </w:tc>
        <w:tc>
          <w:tcPr>
            <w:tcW w:w="1476" w:type="dxa"/>
            <w:tcBorders>
              <w:top w:val="nil"/>
              <w:left w:val="nil"/>
              <w:bottom w:val="single" w:sz="4" w:space="0" w:color="auto"/>
              <w:right w:val="single" w:sz="4" w:space="0" w:color="auto"/>
            </w:tcBorders>
            <w:shd w:val="clear" w:color="000000" w:fill="FFFFFF"/>
            <w:noWrap/>
            <w:vAlign w:val="bottom"/>
          </w:tcPr>
          <w:p w14:paraId="54856067" w14:textId="77777777" w:rsidR="00A27DD9" w:rsidRPr="009740BC" w:rsidRDefault="00A27DD9" w:rsidP="00A27DD9">
            <w:pPr>
              <w:rPr>
                <w:rFonts w:ascii="Arial" w:hAnsi="Arial" w:cs="Arial"/>
                <w:color w:val="000000"/>
                <w:sz w:val="22"/>
                <w:szCs w:val="22"/>
                <w:lang w:val="lv-LV" w:eastAsia="lv-LV"/>
              </w:rPr>
            </w:pPr>
          </w:p>
        </w:tc>
      </w:tr>
      <w:tr w:rsidR="004D354D" w:rsidRPr="00361955" w14:paraId="2F82E065" w14:textId="77777777" w:rsidTr="004D354D">
        <w:trPr>
          <w:trHeight w:val="55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tcPr>
          <w:p w14:paraId="00FDE39C" w14:textId="43765622" w:rsidR="004D354D" w:rsidRPr="009740BC" w:rsidRDefault="004D354D" w:rsidP="004D354D">
            <w:pPr>
              <w:jc w:val="center"/>
              <w:rPr>
                <w:rFonts w:ascii="Arial" w:hAnsi="Arial" w:cs="Arial"/>
                <w:color w:val="000000"/>
                <w:sz w:val="22"/>
                <w:szCs w:val="22"/>
                <w:lang w:val="lv-LV" w:eastAsia="lv-LV"/>
              </w:rPr>
            </w:pPr>
            <w:r>
              <w:rPr>
                <w:rFonts w:ascii="Arial" w:hAnsi="Arial" w:cs="Arial"/>
                <w:color w:val="000000"/>
                <w:sz w:val="22"/>
                <w:szCs w:val="22"/>
                <w:lang w:val="lv-LV" w:eastAsia="lv-LV"/>
              </w:rPr>
              <w:t>4.7.</w:t>
            </w:r>
          </w:p>
        </w:tc>
        <w:tc>
          <w:tcPr>
            <w:tcW w:w="2595" w:type="dxa"/>
            <w:tcBorders>
              <w:top w:val="nil"/>
              <w:left w:val="nil"/>
              <w:bottom w:val="single" w:sz="4" w:space="0" w:color="auto"/>
              <w:right w:val="single" w:sz="4" w:space="0" w:color="auto"/>
            </w:tcBorders>
            <w:shd w:val="clear" w:color="000000" w:fill="FFFFFF"/>
            <w:vAlign w:val="center"/>
          </w:tcPr>
          <w:p w14:paraId="27117618" w14:textId="2DD31FB5" w:rsidR="004D354D" w:rsidRPr="009740BC" w:rsidRDefault="004D354D" w:rsidP="004D354D">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 Acetilēns 7.8kg balonā 41L</w:t>
            </w:r>
          </w:p>
        </w:tc>
        <w:tc>
          <w:tcPr>
            <w:tcW w:w="2359" w:type="dxa"/>
            <w:tcBorders>
              <w:top w:val="nil"/>
              <w:left w:val="nil"/>
              <w:bottom w:val="single" w:sz="4" w:space="0" w:color="auto"/>
              <w:right w:val="single" w:sz="4" w:space="0" w:color="auto"/>
            </w:tcBorders>
            <w:shd w:val="clear" w:color="000000" w:fill="FFFFFF"/>
            <w:noWrap/>
            <w:vAlign w:val="center"/>
          </w:tcPr>
          <w:p w14:paraId="63EC46D1" w14:textId="177435ED" w:rsidR="004D354D" w:rsidRPr="009740BC" w:rsidRDefault="004D354D" w:rsidP="004D354D">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balonu noma 1 </w:t>
            </w:r>
            <w:proofErr w:type="spellStart"/>
            <w:r w:rsidRPr="009740BC">
              <w:rPr>
                <w:rFonts w:ascii="Arial" w:hAnsi="Arial" w:cs="Arial"/>
                <w:color w:val="000000"/>
                <w:sz w:val="22"/>
                <w:szCs w:val="22"/>
                <w:lang w:val="lv-LV" w:eastAsia="lv-LV"/>
              </w:rPr>
              <w:t>mēn</w:t>
            </w:r>
            <w:proofErr w:type="spellEnd"/>
            <w:r w:rsidRPr="009740BC">
              <w:rPr>
                <w:rFonts w:ascii="Arial" w:hAnsi="Arial" w:cs="Arial"/>
                <w:color w:val="000000"/>
                <w:sz w:val="22"/>
                <w:szCs w:val="22"/>
                <w:lang w:val="lv-LV" w:eastAsia="lv-LV"/>
              </w:rPr>
              <w:t xml:space="preserve">. </w:t>
            </w:r>
          </w:p>
        </w:tc>
        <w:tc>
          <w:tcPr>
            <w:tcW w:w="1373" w:type="dxa"/>
            <w:tcBorders>
              <w:top w:val="nil"/>
              <w:left w:val="nil"/>
              <w:bottom w:val="single" w:sz="4" w:space="0" w:color="auto"/>
              <w:right w:val="single" w:sz="4" w:space="0" w:color="auto"/>
            </w:tcBorders>
            <w:shd w:val="clear" w:color="000000" w:fill="FFFFFF"/>
            <w:vAlign w:val="center"/>
          </w:tcPr>
          <w:p w14:paraId="7A65ABEF" w14:textId="60459066" w:rsidR="004D354D" w:rsidRPr="009740BC" w:rsidRDefault="004D354D" w:rsidP="004D354D">
            <w:pPr>
              <w:jc w:val="center"/>
              <w:rPr>
                <w:rFonts w:ascii="Arial" w:hAnsi="Arial" w:cs="Arial"/>
                <w:sz w:val="22"/>
                <w:szCs w:val="22"/>
                <w:lang w:val="lv-LV" w:eastAsia="lv-LV"/>
              </w:rPr>
            </w:pPr>
            <w:r w:rsidRPr="00E376FF">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tcPr>
          <w:p w14:paraId="2981D67A" w14:textId="67C187F2" w:rsidR="004D354D" w:rsidRPr="009740BC" w:rsidRDefault="004D354D" w:rsidP="004D354D">
            <w:pPr>
              <w:jc w:val="center"/>
              <w:rPr>
                <w:rFonts w:ascii="Arial" w:hAnsi="Arial" w:cs="Arial"/>
                <w:color w:val="000000"/>
                <w:sz w:val="22"/>
                <w:szCs w:val="22"/>
                <w:lang w:val="lv-LV" w:eastAsia="lv-LV"/>
              </w:rPr>
            </w:pPr>
            <w:r>
              <w:rPr>
                <w:rFonts w:ascii="Arial" w:hAnsi="Arial" w:cs="Arial"/>
                <w:color w:val="000000"/>
                <w:sz w:val="22"/>
                <w:szCs w:val="22"/>
                <w:lang w:val="lv-LV" w:eastAsia="lv-LV"/>
              </w:rPr>
              <w:t>5</w:t>
            </w:r>
          </w:p>
        </w:tc>
        <w:tc>
          <w:tcPr>
            <w:tcW w:w="1476" w:type="dxa"/>
            <w:tcBorders>
              <w:top w:val="nil"/>
              <w:left w:val="nil"/>
              <w:bottom w:val="single" w:sz="4" w:space="0" w:color="auto"/>
              <w:right w:val="single" w:sz="4" w:space="0" w:color="auto"/>
            </w:tcBorders>
            <w:shd w:val="clear" w:color="000000" w:fill="FFFFFF"/>
            <w:noWrap/>
            <w:vAlign w:val="bottom"/>
          </w:tcPr>
          <w:p w14:paraId="750DDA76" w14:textId="77777777" w:rsidR="004D354D" w:rsidRPr="009740BC" w:rsidRDefault="004D354D" w:rsidP="004D354D">
            <w:pPr>
              <w:rPr>
                <w:rFonts w:ascii="Arial" w:hAnsi="Arial" w:cs="Arial"/>
                <w:color w:val="000000"/>
                <w:sz w:val="22"/>
                <w:szCs w:val="22"/>
                <w:lang w:val="lv-LV" w:eastAsia="lv-LV"/>
              </w:rPr>
            </w:pPr>
          </w:p>
        </w:tc>
      </w:tr>
      <w:tr w:rsidR="004D354D" w:rsidRPr="00361955" w14:paraId="388F5FD4" w14:textId="77777777" w:rsidTr="004D354D">
        <w:trPr>
          <w:trHeight w:val="555"/>
          <w:jc w:val="center"/>
        </w:trPr>
        <w:tc>
          <w:tcPr>
            <w:tcW w:w="70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124C4A" w14:textId="730A30C7" w:rsidR="004D354D" w:rsidRPr="009740BC" w:rsidRDefault="004D354D" w:rsidP="004D354D">
            <w:pPr>
              <w:jc w:val="center"/>
              <w:rPr>
                <w:rFonts w:ascii="Arial" w:hAnsi="Arial" w:cs="Arial"/>
                <w:color w:val="000000"/>
                <w:sz w:val="22"/>
                <w:szCs w:val="22"/>
                <w:lang w:val="lv-LV" w:eastAsia="lv-LV"/>
              </w:rPr>
            </w:pPr>
            <w:r>
              <w:rPr>
                <w:rFonts w:ascii="Arial" w:hAnsi="Arial" w:cs="Arial"/>
                <w:color w:val="000000"/>
                <w:sz w:val="22"/>
                <w:szCs w:val="22"/>
                <w:lang w:val="lv-LV" w:eastAsia="lv-LV"/>
              </w:rPr>
              <w:lastRenderedPageBreak/>
              <w:t>4.8.</w:t>
            </w:r>
          </w:p>
        </w:tc>
        <w:tc>
          <w:tcPr>
            <w:tcW w:w="2595" w:type="dxa"/>
            <w:tcBorders>
              <w:top w:val="single" w:sz="4" w:space="0" w:color="auto"/>
              <w:left w:val="nil"/>
              <w:bottom w:val="single" w:sz="4" w:space="0" w:color="auto"/>
              <w:right w:val="single" w:sz="4" w:space="0" w:color="auto"/>
            </w:tcBorders>
            <w:shd w:val="clear" w:color="000000" w:fill="FFFFFF"/>
            <w:vAlign w:val="center"/>
          </w:tcPr>
          <w:p w14:paraId="1505B350" w14:textId="68FE244C" w:rsidR="004D354D" w:rsidRPr="009740BC" w:rsidRDefault="004D354D" w:rsidP="004D354D">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 Propāns-butāns balonā 27L96/10 11kg</w:t>
            </w:r>
          </w:p>
        </w:tc>
        <w:tc>
          <w:tcPr>
            <w:tcW w:w="2359" w:type="dxa"/>
            <w:tcBorders>
              <w:top w:val="single" w:sz="4" w:space="0" w:color="auto"/>
              <w:left w:val="nil"/>
              <w:bottom w:val="single" w:sz="4" w:space="0" w:color="auto"/>
              <w:right w:val="single" w:sz="4" w:space="0" w:color="auto"/>
            </w:tcBorders>
            <w:shd w:val="clear" w:color="000000" w:fill="FFFFFF"/>
            <w:noWrap/>
            <w:vAlign w:val="center"/>
          </w:tcPr>
          <w:p w14:paraId="16BCC46E" w14:textId="78C367EC" w:rsidR="004D354D" w:rsidRPr="009740BC" w:rsidRDefault="004D354D" w:rsidP="004D354D">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balonu noma 1 </w:t>
            </w:r>
            <w:proofErr w:type="spellStart"/>
            <w:r w:rsidRPr="009740BC">
              <w:rPr>
                <w:rFonts w:ascii="Arial" w:hAnsi="Arial" w:cs="Arial"/>
                <w:color w:val="000000"/>
                <w:sz w:val="22"/>
                <w:szCs w:val="22"/>
                <w:lang w:val="lv-LV" w:eastAsia="lv-LV"/>
              </w:rPr>
              <w:t>mēn</w:t>
            </w:r>
            <w:proofErr w:type="spellEnd"/>
            <w:r w:rsidRPr="009740BC">
              <w:rPr>
                <w:rFonts w:ascii="Arial" w:hAnsi="Arial" w:cs="Arial"/>
                <w:color w:val="000000"/>
                <w:sz w:val="22"/>
                <w:szCs w:val="22"/>
                <w:lang w:val="lv-LV" w:eastAsia="lv-LV"/>
              </w:rPr>
              <w:t xml:space="preserve">. </w:t>
            </w:r>
          </w:p>
        </w:tc>
        <w:tc>
          <w:tcPr>
            <w:tcW w:w="1373" w:type="dxa"/>
            <w:tcBorders>
              <w:top w:val="single" w:sz="4" w:space="0" w:color="auto"/>
              <w:left w:val="nil"/>
              <w:bottom w:val="single" w:sz="4" w:space="0" w:color="auto"/>
              <w:right w:val="single" w:sz="4" w:space="0" w:color="auto"/>
            </w:tcBorders>
            <w:shd w:val="clear" w:color="000000" w:fill="FFFFFF"/>
            <w:vAlign w:val="center"/>
          </w:tcPr>
          <w:p w14:paraId="62C8648F" w14:textId="7B76D3A6" w:rsidR="004D354D" w:rsidRPr="009740BC" w:rsidRDefault="004D354D" w:rsidP="004D354D">
            <w:pPr>
              <w:jc w:val="center"/>
              <w:rPr>
                <w:rFonts w:ascii="Arial" w:hAnsi="Arial" w:cs="Arial"/>
                <w:sz w:val="22"/>
                <w:szCs w:val="22"/>
                <w:lang w:val="lv-LV" w:eastAsia="lv-LV"/>
              </w:rPr>
            </w:pPr>
            <w:r w:rsidRPr="00E376FF">
              <w:rPr>
                <w:rFonts w:ascii="Arial" w:hAnsi="Arial" w:cs="Arial"/>
                <w:sz w:val="22"/>
                <w:szCs w:val="22"/>
                <w:lang w:val="lv-LV" w:eastAsia="lv-LV"/>
              </w:rPr>
              <w:t>gab.</w:t>
            </w:r>
          </w:p>
        </w:tc>
        <w:tc>
          <w:tcPr>
            <w:tcW w:w="1333" w:type="dxa"/>
            <w:tcBorders>
              <w:top w:val="single" w:sz="4" w:space="0" w:color="auto"/>
              <w:left w:val="nil"/>
              <w:bottom w:val="single" w:sz="4" w:space="0" w:color="auto"/>
              <w:right w:val="single" w:sz="4" w:space="0" w:color="auto"/>
            </w:tcBorders>
            <w:shd w:val="clear" w:color="000000" w:fill="FFFFFF"/>
            <w:noWrap/>
            <w:vAlign w:val="center"/>
          </w:tcPr>
          <w:p w14:paraId="3CC6AF6C" w14:textId="18A27E85" w:rsidR="004D354D" w:rsidRPr="009740BC" w:rsidRDefault="004D354D" w:rsidP="004D354D">
            <w:pPr>
              <w:jc w:val="center"/>
              <w:rPr>
                <w:rFonts w:ascii="Arial" w:hAnsi="Arial" w:cs="Arial"/>
                <w:color w:val="000000"/>
                <w:sz w:val="22"/>
                <w:szCs w:val="22"/>
                <w:lang w:val="lv-LV" w:eastAsia="lv-LV"/>
              </w:rPr>
            </w:pPr>
            <w:r>
              <w:rPr>
                <w:rFonts w:ascii="Arial" w:hAnsi="Arial" w:cs="Arial"/>
                <w:color w:val="000000"/>
                <w:sz w:val="22"/>
                <w:szCs w:val="22"/>
                <w:lang w:val="lv-LV" w:eastAsia="lv-LV"/>
              </w:rPr>
              <w:t>6</w:t>
            </w:r>
          </w:p>
        </w:tc>
        <w:tc>
          <w:tcPr>
            <w:tcW w:w="1476" w:type="dxa"/>
            <w:tcBorders>
              <w:top w:val="single" w:sz="4" w:space="0" w:color="auto"/>
              <w:left w:val="nil"/>
              <w:bottom w:val="single" w:sz="4" w:space="0" w:color="auto"/>
              <w:right w:val="single" w:sz="4" w:space="0" w:color="auto"/>
            </w:tcBorders>
            <w:shd w:val="clear" w:color="000000" w:fill="FFFFFF"/>
            <w:noWrap/>
            <w:vAlign w:val="bottom"/>
          </w:tcPr>
          <w:p w14:paraId="2D44842C" w14:textId="77777777" w:rsidR="004D354D" w:rsidRPr="009740BC" w:rsidRDefault="004D354D" w:rsidP="004D354D">
            <w:pPr>
              <w:rPr>
                <w:rFonts w:ascii="Arial" w:hAnsi="Arial" w:cs="Arial"/>
                <w:color w:val="000000"/>
                <w:sz w:val="22"/>
                <w:szCs w:val="22"/>
                <w:lang w:val="lv-LV" w:eastAsia="lv-LV"/>
              </w:rPr>
            </w:pPr>
          </w:p>
        </w:tc>
      </w:tr>
      <w:tr w:rsidR="004D354D" w:rsidRPr="00361955" w14:paraId="7F14BD3D" w14:textId="77777777" w:rsidTr="00425041">
        <w:trPr>
          <w:trHeight w:val="55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tcPr>
          <w:p w14:paraId="045A723D" w14:textId="00F44709" w:rsidR="004D354D" w:rsidRPr="009740BC" w:rsidRDefault="004D354D" w:rsidP="004D354D">
            <w:pPr>
              <w:jc w:val="center"/>
              <w:rPr>
                <w:rFonts w:ascii="Arial" w:hAnsi="Arial" w:cs="Arial"/>
                <w:color w:val="000000"/>
                <w:sz w:val="22"/>
                <w:szCs w:val="22"/>
                <w:lang w:val="lv-LV" w:eastAsia="lv-LV"/>
              </w:rPr>
            </w:pPr>
            <w:r>
              <w:rPr>
                <w:rFonts w:ascii="Arial" w:hAnsi="Arial" w:cs="Arial"/>
                <w:color w:val="000000"/>
                <w:sz w:val="22"/>
                <w:szCs w:val="22"/>
                <w:lang w:val="lv-LV" w:eastAsia="lv-LV"/>
              </w:rPr>
              <w:t>4.9.</w:t>
            </w:r>
          </w:p>
        </w:tc>
        <w:tc>
          <w:tcPr>
            <w:tcW w:w="2595" w:type="dxa"/>
            <w:tcBorders>
              <w:top w:val="nil"/>
              <w:left w:val="nil"/>
              <w:bottom w:val="single" w:sz="4" w:space="0" w:color="auto"/>
              <w:right w:val="single" w:sz="4" w:space="0" w:color="auto"/>
            </w:tcBorders>
            <w:shd w:val="clear" w:color="000000" w:fill="FFFFFF"/>
            <w:vAlign w:val="center"/>
          </w:tcPr>
          <w:p w14:paraId="1CDD4935" w14:textId="3655D81F" w:rsidR="004D354D" w:rsidRPr="009740BC" w:rsidRDefault="004D354D" w:rsidP="004D354D">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 Propāns-butāns balonā 41L90/10 17kg</w:t>
            </w:r>
          </w:p>
        </w:tc>
        <w:tc>
          <w:tcPr>
            <w:tcW w:w="2359" w:type="dxa"/>
            <w:tcBorders>
              <w:top w:val="nil"/>
              <w:left w:val="nil"/>
              <w:bottom w:val="single" w:sz="4" w:space="0" w:color="auto"/>
              <w:right w:val="single" w:sz="4" w:space="0" w:color="auto"/>
            </w:tcBorders>
            <w:shd w:val="clear" w:color="000000" w:fill="FFFFFF"/>
            <w:noWrap/>
            <w:vAlign w:val="center"/>
          </w:tcPr>
          <w:p w14:paraId="704E2ED2" w14:textId="1650EB6A" w:rsidR="004D354D" w:rsidRPr="009740BC" w:rsidRDefault="004D354D" w:rsidP="004D354D">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balonu noma 1 </w:t>
            </w:r>
            <w:proofErr w:type="spellStart"/>
            <w:r w:rsidRPr="009740BC">
              <w:rPr>
                <w:rFonts w:ascii="Arial" w:hAnsi="Arial" w:cs="Arial"/>
                <w:color w:val="000000"/>
                <w:sz w:val="22"/>
                <w:szCs w:val="22"/>
                <w:lang w:val="lv-LV" w:eastAsia="lv-LV"/>
              </w:rPr>
              <w:t>mēn</w:t>
            </w:r>
            <w:proofErr w:type="spellEnd"/>
            <w:r w:rsidRPr="009740BC">
              <w:rPr>
                <w:rFonts w:ascii="Arial" w:hAnsi="Arial" w:cs="Arial"/>
                <w:color w:val="000000"/>
                <w:sz w:val="22"/>
                <w:szCs w:val="22"/>
                <w:lang w:val="lv-LV" w:eastAsia="lv-LV"/>
              </w:rPr>
              <w:t xml:space="preserve">. </w:t>
            </w:r>
          </w:p>
        </w:tc>
        <w:tc>
          <w:tcPr>
            <w:tcW w:w="1373" w:type="dxa"/>
            <w:tcBorders>
              <w:top w:val="nil"/>
              <w:left w:val="nil"/>
              <w:bottom w:val="single" w:sz="4" w:space="0" w:color="auto"/>
              <w:right w:val="single" w:sz="4" w:space="0" w:color="auto"/>
            </w:tcBorders>
            <w:shd w:val="clear" w:color="000000" w:fill="FFFFFF"/>
            <w:vAlign w:val="center"/>
          </w:tcPr>
          <w:p w14:paraId="026733D1" w14:textId="396411C2" w:rsidR="004D354D" w:rsidRPr="009740BC" w:rsidRDefault="004D354D" w:rsidP="004D354D">
            <w:pPr>
              <w:jc w:val="center"/>
              <w:rPr>
                <w:rFonts w:ascii="Arial" w:hAnsi="Arial" w:cs="Arial"/>
                <w:sz w:val="22"/>
                <w:szCs w:val="22"/>
                <w:lang w:val="lv-LV" w:eastAsia="lv-LV"/>
              </w:rPr>
            </w:pPr>
            <w:r w:rsidRPr="00E376FF">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tcPr>
          <w:p w14:paraId="4C3B806A" w14:textId="4F0A078F" w:rsidR="004D354D" w:rsidRPr="009740BC" w:rsidRDefault="004D354D" w:rsidP="004D354D">
            <w:pPr>
              <w:jc w:val="center"/>
              <w:rPr>
                <w:rFonts w:ascii="Arial" w:hAnsi="Arial" w:cs="Arial"/>
                <w:color w:val="000000"/>
                <w:sz w:val="22"/>
                <w:szCs w:val="22"/>
                <w:lang w:val="lv-LV" w:eastAsia="lv-LV"/>
              </w:rPr>
            </w:pPr>
            <w:r>
              <w:rPr>
                <w:rFonts w:ascii="Arial" w:hAnsi="Arial" w:cs="Arial"/>
                <w:color w:val="000000"/>
                <w:sz w:val="22"/>
                <w:szCs w:val="22"/>
                <w:lang w:val="lv-LV" w:eastAsia="lv-LV"/>
              </w:rPr>
              <w:t>3</w:t>
            </w:r>
          </w:p>
        </w:tc>
        <w:tc>
          <w:tcPr>
            <w:tcW w:w="1476" w:type="dxa"/>
            <w:tcBorders>
              <w:top w:val="nil"/>
              <w:left w:val="nil"/>
              <w:bottom w:val="single" w:sz="4" w:space="0" w:color="auto"/>
              <w:right w:val="single" w:sz="4" w:space="0" w:color="auto"/>
            </w:tcBorders>
            <w:shd w:val="clear" w:color="000000" w:fill="FFFFFF"/>
            <w:noWrap/>
            <w:vAlign w:val="bottom"/>
          </w:tcPr>
          <w:p w14:paraId="21BA31C9" w14:textId="77777777" w:rsidR="004D354D" w:rsidRPr="009740BC" w:rsidRDefault="004D354D" w:rsidP="004D354D">
            <w:pPr>
              <w:rPr>
                <w:rFonts w:ascii="Arial" w:hAnsi="Arial" w:cs="Arial"/>
                <w:color w:val="000000"/>
                <w:sz w:val="22"/>
                <w:szCs w:val="22"/>
                <w:lang w:val="lv-LV" w:eastAsia="lv-LV"/>
              </w:rPr>
            </w:pPr>
          </w:p>
        </w:tc>
      </w:tr>
      <w:tr w:rsidR="004D354D" w:rsidRPr="00361955" w14:paraId="2AF15C5A" w14:textId="77777777" w:rsidTr="00425041">
        <w:trPr>
          <w:trHeight w:val="555"/>
          <w:jc w:val="center"/>
        </w:trPr>
        <w:tc>
          <w:tcPr>
            <w:tcW w:w="706" w:type="dxa"/>
            <w:tcBorders>
              <w:top w:val="nil"/>
              <w:left w:val="single" w:sz="4" w:space="0" w:color="auto"/>
              <w:bottom w:val="single" w:sz="4" w:space="0" w:color="auto"/>
              <w:right w:val="single" w:sz="4" w:space="0" w:color="auto"/>
            </w:tcBorders>
            <w:shd w:val="clear" w:color="000000" w:fill="FFFFFF"/>
            <w:noWrap/>
            <w:vAlign w:val="center"/>
          </w:tcPr>
          <w:p w14:paraId="35AE09B7" w14:textId="7C7A8729" w:rsidR="004D354D" w:rsidRPr="009740BC" w:rsidRDefault="004D354D" w:rsidP="004D354D">
            <w:pPr>
              <w:jc w:val="center"/>
              <w:rPr>
                <w:rFonts w:ascii="Arial" w:hAnsi="Arial" w:cs="Arial"/>
                <w:color w:val="000000"/>
                <w:sz w:val="22"/>
                <w:szCs w:val="22"/>
                <w:lang w:val="lv-LV" w:eastAsia="lv-LV"/>
              </w:rPr>
            </w:pPr>
            <w:r>
              <w:rPr>
                <w:rFonts w:ascii="Arial" w:hAnsi="Arial" w:cs="Arial"/>
                <w:color w:val="000000"/>
                <w:sz w:val="22"/>
                <w:szCs w:val="22"/>
                <w:lang w:val="lv-LV" w:eastAsia="lv-LV"/>
              </w:rPr>
              <w:t>4.10.</w:t>
            </w:r>
          </w:p>
        </w:tc>
        <w:tc>
          <w:tcPr>
            <w:tcW w:w="2595" w:type="dxa"/>
            <w:tcBorders>
              <w:top w:val="nil"/>
              <w:left w:val="nil"/>
              <w:bottom w:val="single" w:sz="4" w:space="0" w:color="auto"/>
              <w:right w:val="single" w:sz="4" w:space="0" w:color="auto"/>
            </w:tcBorders>
            <w:shd w:val="clear" w:color="000000" w:fill="FFFFFF"/>
            <w:vAlign w:val="center"/>
          </w:tcPr>
          <w:p w14:paraId="70B7895E" w14:textId="03A01906" w:rsidR="004D354D" w:rsidRPr="009740BC" w:rsidRDefault="004D354D" w:rsidP="004D354D">
            <w:pPr>
              <w:rPr>
                <w:rFonts w:ascii="Arial" w:hAnsi="Arial" w:cs="Arial"/>
                <w:color w:val="000000"/>
                <w:sz w:val="22"/>
                <w:szCs w:val="22"/>
                <w:lang w:val="lv-LV" w:eastAsia="lv-LV"/>
              </w:rPr>
            </w:pPr>
            <w:r w:rsidRPr="009740BC">
              <w:rPr>
                <w:rFonts w:ascii="Arial" w:hAnsi="Arial" w:cs="Arial"/>
                <w:color w:val="000000"/>
                <w:sz w:val="22"/>
                <w:szCs w:val="22"/>
                <w:lang w:val="lv-LV" w:eastAsia="lv-LV"/>
              </w:rPr>
              <w:t>Gāze Skābeklis balonā 50L 200Bar 10.7m³</w:t>
            </w:r>
          </w:p>
        </w:tc>
        <w:tc>
          <w:tcPr>
            <w:tcW w:w="2359" w:type="dxa"/>
            <w:tcBorders>
              <w:top w:val="nil"/>
              <w:left w:val="nil"/>
              <w:bottom w:val="single" w:sz="4" w:space="0" w:color="auto"/>
              <w:right w:val="single" w:sz="4" w:space="0" w:color="auto"/>
            </w:tcBorders>
            <w:shd w:val="clear" w:color="000000" w:fill="FFFFFF"/>
            <w:noWrap/>
            <w:vAlign w:val="center"/>
          </w:tcPr>
          <w:p w14:paraId="4C1DDDD3" w14:textId="2FECA8AA" w:rsidR="004D354D" w:rsidRPr="009740BC" w:rsidRDefault="004D354D" w:rsidP="004D354D">
            <w:pP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balonu noma 1 </w:t>
            </w:r>
            <w:proofErr w:type="spellStart"/>
            <w:r w:rsidRPr="009740BC">
              <w:rPr>
                <w:rFonts w:ascii="Arial" w:hAnsi="Arial" w:cs="Arial"/>
                <w:color w:val="000000"/>
                <w:sz w:val="22"/>
                <w:szCs w:val="22"/>
                <w:lang w:val="lv-LV" w:eastAsia="lv-LV"/>
              </w:rPr>
              <w:t>mēn</w:t>
            </w:r>
            <w:proofErr w:type="spellEnd"/>
            <w:r w:rsidRPr="009740BC">
              <w:rPr>
                <w:rFonts w:ascii="Arial" w:hAnsi="Arial" w:cs="Arial"/>
                <w:color w:val="000000"/>
                <w:sz w:val="22"/>
                <w:szCs w:val="22"/>
                <w:lang w:val="lv-LV" w:eastAsia="lv-LV"/>
              </w:rPr>
              <w:t>.</w:t>
            </w:r>
          </w:p>
        </w:tc>
        <w:tc>
          <w:tcPr>
            <w:tcW w:w="1373" w:type="dxa"/>
            <w:tcBorders>
              <w:top w:val="nil"/>
              <w:left w:val="nil"/>
              <w:bottom w:val="single" w:sz="4" w:space="0" w:color="auto"/>
              <w:right w:val="single" w:sz="4" w:space="0" w:color="auto"/>
            </w:tcBorders>
            <w:shd w:val="clear" w:color="000000" w:fill="FFFFFF"/>
            <w:vAlign w:val="center"/>
          </w:tcPr>
          <w:p w14:paraId="30D3B91A" w14:textId="250F3F0D" w:rsidR="004D354D" w:rsidRPr="009740BC" w:rsidRDefault="004D354D" w:rsidP="004D354D">
            <w:pPr>
              <w:jc w:val="center"/>
              <w:rPr>
                <w:rFonts w:ascii="Arial" w:hAnsi="Arial" w:cs="Arial"/>
                <w:sz w:val="22"/>
                <w:szCs w:val="22"/>
                <w:lang w:val="lv-LV" w:eastAsia="lv-LV"/>
              </w:rPr>
            </w:pPr>
            <w:r w:rsidRPr="00E376FF">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000000" w:fill="FFFFFF"/>
            <w:noWrap/>
            <w:vAlign w:val="center"/>
          </w:tcPr>
          <w:p w14:paraId="4570DEEE" w14:textId="54F29F87" w:rsidR="004D354D" w:rsidRPr="009740BC" w:rsidRDefault="004D354D" w:rsidP="004D354D">
            <w:pPr>
              <w:jc w:val="center"/>
              <w:rPr>
                <w:rFonts w:ascii="Arial" w:hAnsi="Arial" w:cs="Arial"/>
                <w:color w:val="000000"/>
                <w:sz w:val="22"/>
                <w:szCs w:val="22"/>
                <w:lang w:val="lv-LV" w:eastAsia="lv-LV"/>
              </w:rPr>
            </w:pPr>
            <w:r w:rsidRPr="006C74DA">
              <w:rPr>
                <w:rFonts w:ascii="Arial" w:hAnsi="Arial" w:cs="Arial"/>
                <w:color w:val="000000"/>
                <w:sz w:val="22"/>
                <w:szCs w:val="22"/>
                <w:lang w:val="lv-LV" w:eastAsia="lv-LV"/>
              </w:rPr>
              <w:t>5</w:t>
            </w:r>
          </w:p>
        </w:tc>
        <w:tc>
          <w:tcPr>
            <w:tcW w:w="1476" w:type="dxa"/>
            <w:tcBorders>
              <w:top w:val="nil"/>
              <w:left w:val="nil"/>
              <w:bottom w:val="single" w:sz="4" w:space="0" w:color="auto"/>
              <w:right w:val="single" w:sz="4" w:space="0" w:color="auto"/>
            </w:tcBorders>
            <w:shd w:val="clear" w:color="000000" w:fill="FFFFFF"/>
            <w:noWrap/>
            <w:vAlign w:val="bottom"/>
          </w:tcPr>
          <w:p w14:paraId="16252B0D" w14:textId="77777777" w:rsidR="004D354D" w:rsidRPr="009740BC" w:rsidRDefault="004D354D" w:rsidP="004D354D">
            <w:pPr>
              <w:rPr>
                <w:rFonts w:ascii="Arial" w:hAnsi="Arial" w:cs="Arial"/>
                <w:color w:val="000000"/>
                <w:sz w:val="22"/>
                <w:szCs w:val="22"/>
                <w:lang w:val="lv-LV" w:eastAsia="lv-LV"/>
              </w:rPr>
            </w:pPr>
          </w:p>
        </w:tc>
      </w:tr>
      <w:tr w:rsidR="004D354D" w:rsidRPr="0035715E" w14:paraId="7BE8B100" w14:textId="77777777" w:rsidTr="0035715E">
        <w:trPr>
          <w:trHeight w:val="55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86914C8" w14:textId="47C1F435" w:rsidR="004D354D" w:rsidRPr="0035715E" w:rsidRDefault="004D354D" w:rsidP="004D354D">
            <w:pPr>
              <w:jc w:val="center"/>
              <w:rPr>
                <w:rFonts w:ascii="Arial" w:hAnsi="Arial" w:cs="Arial"/>
                <w:color w:val="000000"/>
                <w:sz w:val="22"/>
                <w:szCs w:val="22"/>
                <w:lang w:val="lv-LV" w:eastAsia="lv-LV"/>
              </w:rPr>
            </w:pPr>
            <w:r w:rsidRPr="0035715E">
              <w:rPr>
                <w:rFonts w:ascii="Arial" w:hAnsi="Arial" w:cs="Arial"/>
                <w:color w:val="000000"/>
                <w:sz w:val="22"/>
                <w:szCs w:val="22"/>
                <w:lang w:val="lv-LV" w:eastAsia="lv-LV"/>
              </w:rPr>
              <w:t>4.11.</w:t>
            </w:r>
          </w:p>
        </w:tc>
        <w:tc>
          <w:tcPr>
            <w:tcW w:w="2595" w:type="dxa"/>
            <w:tcBorders>
              <w:top w:val="nil"/>
              <w:left w:val="nil"/>
              <w:bottom w:val="single" w:sz="4" w:space="0" w:color="auto"/>
              <w:right w:val="single" w:sz="4" w:space="0" w:color="auto"/>
            </w:tcBorders>
            <w:shd w:val="clear" w:color="auto" w:fill="F2F2F2" w:themeFill="background1" w:themeFillShade="F2"/>
            <w:vAlign w:val="center"/>
          </w:tcPr>
          <w:p w14:paraId="024F2B54" w14:textId="76C263B3" w:rsidR="004D354D" w:rsidRPr="0035715E" w:rsidRDefault="004D354D" w:rsidP="004D354D">
            <w:pPr>
              <w:rPr>
                <w:rFonts w:ascii="Arial" w:hAnsi="Arial" w:cs="Arial"/>
                <w:color w:val="000000"/>
                <w:sz w:val="22"/>
                <w:szCs w:val="22"/>
                <w:lang w:val="lv-LV" w:eastAsia="lv-LV"/>
              </w:rPr>
            </w:pPr>
            <w:r w:rsidRPr="0035715E">
              <w:rPr>
                <w:rFonts w:ascii="Arial" w:hAnsi="Arial" w:cs="Arial"/>
                <w:color w:val="000000"/>
                <w:sz w:val="22"/>
                <w:szCs w:val="22"/>
                <w:lang w:val="lv-LV" w:eastAsia="lv-LV"/>
              </w:rPr>
              <w:t>**Reduktori</w:t>
            </w:r>
          </w:p>
        </w:tc>
        <w:tc>
          <w:tcPr>
            <w:tcW w:w="2359" w:type="dxa"/>
            <w:tcBorders>
              <w:top w:val="nil"/>
              <w:left w:val="nil"/>
              <w:bottom w:val="single" w:sz="4" w:space="0" w:color="auto"/>
              <w:right w:val="single" w:sz="4" w:space="0" w:color="auto"/>
            </w:tcBorders>
            <w:shd w:val="clear" w:color="auto" w:fill="F2F2F2" w:themeFill="background1" w:themeFillShade="F2"/>
            <w:noWrap/>
            <w:vAlign w:val="center"/>
          </w:tcPr>
          <w:p w14:paraId="323DF3DB" w14:textId="1A77D10D" w:rsidR="004D354D" w:rsidRPr="0035715E" w:rsidRDefault="004D354D" w:rsidP="004D354D">
            <w:pPr>
              <w:rPr>
                <w:rFonts w:ascii="Arial" w:hAnsi="Arial" w:cs="Arial"/>
                <w:color w:val="000000"/>
                <w:sz w:val="22"/>
                <w:szCs w:val="22"/>
                <w:lang w:val="lv-LV" w:eastAsia="lv-LV"/>
              </w:rPr>
            </w:pPr>
            <w:r w:rsidRPr="0035715E">
              <w:rPr>
                <w:rFonts w:ascii="Arial" w:hAnsi="Arial" w:cs="Arial"/>
                <w:color w:val="000000"/>
                <w:sz w:val="22"/>
                <w:szCs w:val="22"/>
                <w:lang w:val="lv-LV" w:eastAsia="lv-LV"/>
              </w:rPr>
              <w:t>skābekļa 200 bar balonu</w:t>
            </w:r>
          </w:p>
        </w:tc>
        <w:tc>
          <w:tcPr>
            <w:tcW w:w="1373" w:type="dxa"/>
            <w:tcBorders>
              <w:top w:val="nil"/>
              <w:left w:val="nil"/>
              <w:bottom w:val="single" w:sz="4" w:space="0" w:color="auto"/>
              <w:right w:val="single" w:sz="4" w:space="0" w:color="auto"/>
            </w:tcBorders>
            <w:shd w:val="clear" w:color="auto" w:fill="F2F2F2" w:themeFill="background1" w:themeFillShade="F2"/>
            <w:vAlign w:val="center"/>
          </w:tcPr>
          <w:p w14:paraId="0DC0F733" w14:textId="019B9F7E" w:rsidR="004D354D" w:rsidRPr="0035715E" w:rsidRDefault="004D354D" w:rsidP="004D354D">
            <w:pPr>
              <w:jc w:val="center"/>
              <w:rPr>
                <w:rFonts w:ascii="Arial" w:hAnsi="Arial" w:cs="Arial"/>
                <w:sz w:val="22"/>
                <w:szCs w:val="22"/>
                <w:lang w:val="lv-LV" w:eastAsia="lv-LV"/>
              </w:rPr>
            </w:pPr>
            <w:r w:rsidRPr="0035715E">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auto" w:fill="F2F2F2" w:themeFill="background1" w:themeFillShade="F2"/>
            <w:noWrap/>
            <w:vAlign w:val="center"/>
          </w:tcPr>
          <w:p w14:paraId="3ED81374" w14:textId="4A4247FD" w:rsidR="004D354D" w:rsidRPr="0035715E" w:rsidRDefault="004D354D" w:rsidP="004D354D">
            <w:pPr>
              <w:jc w:val="center"/>
              <w:rPr>
                <w:rFonts w:ascii="Arial" w:hAnsi="Arial" w:cs="Arial"/>
                <w:color w:val="000000"/>
                <w:sz w:val="22"/>
                <w:szCs w:val="22"/>
                <w:lang w:val="lv-LV" w:eastAsia="lv-LV"/>
              </w:rPr>
            </w:pPr>
            <w:r w:rsidRPr="0035715E">
              <w:rPr>
                <w:rFonts w:ascii="Arial" w:hAnsi="Arial" w:cs="Arial"/>
                <w:color w:val="000000"/>
                <w:sz w:val="22"/>
                <w:szCs w:val="22"/>
                <w:lang w:val="lv-LV" w:eastAsia="lv-LV"/>
              </w:rPr>
              <w:t>5</w:t>
            </w:r>
          </w:p>
        </w:tc>
        <w:tc>
          <w:tcPr>
            <w:tcW w:w="1476" w:type="dxa"/>
            <w:tcBorders>
              <w:top w:val="nil"/>
              <w:left w:val="nil"/>
              <w:bottom w:val="single" w:sz="4" w:space="0" w:color="auto"/>
              <w:right w:val="single" w:sz="4" w:space="0" w:color="auto"/>
            </w:tcBorders>
            <w:shd w:val="clear" w:color="auto" w:fill="F2F2F2" w:themeFill="background1" w:themeFillShade="F2"/>
            <w:noWrap/>
            <w:vAlign w:val="bottom"/>
          </w:tcPr>
          <w:p w14:paraId="026F1E43" w14:textId="77777777" w:rsidR="004D354D" w:rsidRPr="0035715E" w:rsidRDefault="004D354D" w:rsidP="004D354D">
            <w:pPr>
              <w:rPr>
                <w:rFonts w:ascii="Arial" w:hAnsi="Arial" w:cs="Arial"/>
                <w:color w:val="000000"/>
                <w:sz w:val="22"/>
                <w:szCs w:val="22"/>
                <w:lang w:val="lv-LV" w:eastAsia="lv-LV"/>
              </w:rPr>
            </w:pPr>
          </w:p>
        </w:tc>
      </w:tr>
      <w:tr w:rsidR="004D354D" w:rsidRPr="0035715E" w14:paraId="54EF77FA" w14:textId="77777777" w:rsidTr="0035715E">
        <w:trPr>
          <w:trHeight w:val="55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2AE3E73" w14:textId="64CE8475" w:rsidR="004D354D" w:rsidRPr="0035715E" w:rsidRDefault="004D354D" w:rsidP="004D354D">
            <w:pPr>
              <w:jc w:val="center"/>
              <w:rPr>
                <w:rFonts w:ascii="Arial" w:hAnsi="Arial" w:cs="Arial"/>
                <w:color w:val="000000"/>
                <w:sz w:val="22"/>
                <w:szCs w:val="22"/>
                <w:lang w:val="lv-LV" w:eastAsia="lv-LV"/>
              </w:rPr>
            </w:pPr>
            <w:r w:rsidRPr="0035715E">
              <w:rPr>
                <w:rFonts w:ascii="Arial" w:hAnsi="Arial" w:cs="Arial"/>
                <w:color w:val="000000"/>
                <w:sz w:val="22"/>
                <w:szCs w:val="22"/>
                <w:lang w:val="lv-LV" w:eastAsia="lv-LV"/>
              </w:rPr>
              <w:t>4.12.</w:t>
            </w:r>
          </w:p>
        </w:tc>
        <w:tc>
          <w:tcPr>
            <w:tcW w:w="2595" w:type="dxa"/>
            <w:tcBorders>
              <w:top w:val="nil"/>
              <w:left w:val="nil"/>
              <w:bottom w:val="single" w:sz="4" w:space="0" w:color="auto"/>
              <w:right w:val="single" w:sz="4" w:space="0" w:color="auto"/>
            </w:tcBorders>
            <w:shd w:val="clear" w:color="auto" w:fill="F2F2F2" w:themeFill="background1" w:themeFillShade="F2"/>
            <w:vAlign w:val="center"/>
          </w:tcPr>
          <w:p w14:paraId="419E6FA2" w14:textId="61BC5EE2" w:rsidR="004D354D" w:rsidRPr="0035715E" w:rsidRDefault="004D354D" w:rsidP="004D354D">
            <w:pPr>
              <w:rPr>
                <w:rFonts w:ascii="Arial" w:hAnsi="Arial" w:cs="Arial"/>
                <w:color w:val="000000"/>
                <w:sz w:val="22"/>
                <w:szCs w:val="22"/>
                <w:lang w:val="lv-LV" w:eastAsia="lv-LV"/>
              </w:rPr>
            </w:pPr>
            <w:r w:rsidRPr="0035715E">
              <w:rPr>
                <w:rFonts w:ascii="Arial" w:hAnsi="Arial" w:cs="Arial"/>
                <w:color w:val="000000"/>
                <w:sz w:val="22"/>
                <w:szCs w:val="22"/>
                <w:lang w:val="lv-LV" w:eastAsia="lv-LV"/>
              </w:rPr>
              <w:t>**Reduktori</w:t>
            </w:r>
          </w:p>
        </w:tc>
        <w:tc>
          <w:tcPr>
            <w:tcW w:w="2359" w:type="dxa"/>
            <w:tcBorders>
              <w:top w:val="nil"/>
              <w:left w:val="nil"/>
              <w:bottom w:val="single" w:sz="4" w:space="0" w:color="auto"/>
              <w:right w:val="single" w:sz="4" w:space="0" w:color="auto"/>
            </w:tcBorders>
            <w:shd w:val="clear" w:color="auto" w:fill="F2F2F2" w:themeFill="background1" w:themeFillShade="F2"/>
            <w:noWrap/>
            <w:vAlign w:val="center"/>
          </w:tcPr>
          <w:p w14:paraId="762D79FB" w14:textId="1290F0E7" w:rsidR="004D354D" w:rsidRPr="0035715E" w:rsidRDefault="004D354D" w:rsidP="004D354D">
            <w:pPr>
              <w:rPr>
                <w:rFonts w:ascii="Arial" w:hAnsi="Arial" w:cs="Arial"/>
                <w:color w:val="000000"/>
                <w:sz w:val="22"/>
                <w:szCs w:val="22"/>
                <w:lang w:val="lv-LV" w:eastAsia="lv-LV"/>
              </w:rPr>
            </w:pPr>
            <w:r w:rsidRPr="0035715E">
              <w:rPr>
                <w:rFonts w:ascii="Arial" w:hAnsi="Arial" w:cs="Arial"/>
                <w:color w:val="000000"/>
                <w:sz w:val="22"/>
                <w:szCs w:val="22"/>
                <w:lang w:val="lv-LV" w:eastAsia="lv-LV"/>
              </w:rPr>
              <w:t>ogļskābās gāzes balonu</w:t>
            </w:r>
          </w:p>
        </w:tc>
        <w:tc>
          <w:tcPr>
            <w:tcW w:w="1373" w:type="dxa"/>
            <w:tcBorders>
              <w:top w:val="nil"/>
              <w:left w:val="nil"/>
              <w:bottom w:val="single" w:sz="4" w:space="0" w:color="auto"/>
              <w:right w:val="single" w:sz="4" w:space="0" w:color="auto"/>
            </w:tcBorders>
            <w:shd w:val="clear" w:color="auto" w:fill="F2F2F2" w:themeFill="background1" w:themeFillShade="F2"/>
            <w:vAlign w:val="center"/>
          </w:tcPr>
          <w:p w14:paraId="49AD941C" w14:textId="5D767780" w:rsidR="004D354D" w:rsidRPr="0035715E" w:rsidRDefault="004D354D" w:rsidP="004D354D">
            <w:pPr>
              <w:jc w:val="center"/>
              <w:rPr>
                <w:rFonts w:ascii="Arial" w:hAnsi="Arial" w:cs="Arial"/>
                <w:sz w:val="22"/>
                <w:szCs w:val="22"/>
                <w:lang w:val="lv-LV" w:eastAsia="lv-LV"/>
              </w:rPr>
            </w:pPr>
            <w:r w:rsidRPr="0035715E">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auto" w:fill="F2F2F2" w:themeFill="background1" w:themeFillShade="F2"/>
            <w:noWrap/>
            <w:vAlign w:val="center"/>
          </w:tcPr>
          <w:p w14:paraId="2317CED0" w14:textId="24D36270" w:rsidR="004D354D" w:rsidRPr="0035715E" w:rsidRDefault="004D354D" w:rsidP="004D354D">
            <w:pPr>
              <w:jc w:val="center"/>
              <w:rPr>
                <w:rFonts w:ascii="Arial" w:hAnsi="Arial" w:cs="Arial"/>
                <w:color w:val="000000"/>
                <w:sz w:val="22"/>
                <w:szCs w:val="22"/>
                <w:lang w:val="lv-LV" w:eastAsia="lv-LV"/>
              </w:rPr>
            </w:pPr>
            <w:r w:rsidRPr="0035715E">
              <w:rPr>
                <w:rFonts w:ascii="Arial" w:hAnsi="Arial" w:cs="Arial"/>
                <w:color w:val="000000"/>
                <w:sz w:val="22"/>
                <w:szCs w:val="22"/>
                <w:lang w:val="lv-LV" w:eastAsia="lv-LV"/>
              </w:rPr>
              <w:t>3</w:t>
            </w:r>
          </w:p>
        </w:tc>
        <w:tc>
          <w:tcPr>
            <w:tcW w:w="1476" w:type="dxa"/>
            <w:tcBorders>
              <w:top w:val="nil"/>
              <w:left w:val="nil"/>
              <w:bottom w:val="single" w:sz="4" w:space="0" w:color="auto"/>
              <w:right w:val="single" w:sz="4" w:space="0" w:color="auto"/>
            </w:tcBorders>
            <w:shd w:val="clear" w:color="auto" w:fill="F2F2F2" w:themeFill="background1" w:themeFillShade="F2"/>
            <w:noWrap/>
            <w:vAlign w:val="bottom"/>
          </w:tcPr>
          <w:p w14:paraId="6365D6D4" w14:textId="77777777" w:rsidR="004D354D" w:rsidRPr="0035715E" w:rsidRDefault="004D354D" w:rsidP="004D354D">
            <w:pPr>
              <w:rPr>
                <w:rFonts w:ascii="Arial" w:hAnsi="Arial" w:cs="Arial"/>
                <w:color w:val="000000"/>
                <w:sz w:val="22"/>
                <w:szCs w:val="22"/>
                <w:lang w:val="lv-LV" w:eastAsia="lv-LV"/>
              </w:rPr>
            </w:pPr>
          </w:p>
        </w:tc>
      </w:tr>
      <w:tr w:rsidR="004D354D" w:rsidRPr="0035715E" w14:paraId="739AC41E" w14:textId="77777777" w:rsidTr="0035715E">
        <w:trPr>
          <w:trHeight w:val="55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429394F" w14:textId="45526A83" w:rsidR="004D354D" w:rsidRPr="0035715E" w:rsidRDefault="004D354D" w:rsidP="004D354D">
            <w:pPr>
              <w:jc w:val="center"/>
              <w:rPr>
                <w:rFonts w:ascii="Arial" w:hAnsi="Arial" w:cs="Arial"/>
                <w:color w:val="000000"/>
                <w:sz w:val="22"/>
                <w:szCs w:val="22"/>
                <w:lang w:val="lv-LV" w:eastAsia="lv-LV"/>
              </w:rPr>
            </w:pPr>
            <w:r w:rsidRPr="0035715E">
              <w:rPr>
                <w:rFonts w:ascii="Arial" w:hAnsi="Arial" w:cs="Arial"/>
                <w:color w:val="000000"/>
                <w:sz w:val="22"/>
                <w:szCs w:val="22"/>
                <w:lang w:val="lv-LV" w:eastAsia="lv-LV"/>
              </w:rPr>
              <w:t>4.13.</w:t>
            </w:r>
          </w:p>
        </w:tc>
        <w:tc>
          <w:tcPr>
            <w:tcW w:w="2595" w:type="dxa"/>
            <w:tcBorders>
              <w:top w:val="nil"/>
              <w:left w:val="nil"/>
              <w:bottom w:val="single" w:sz="4" w:space="0" w:color="auto"/>
              <w:right w:val="single" w:sz="4" w:space="0" w:color="auto"/>
            </w:tcBorders>
            <w:shd w:val="clear" w:color="auto" w:fill="F2F2F2" w:themeFill="background1" w:themeFillShade="F2"/>
            <w:vAlign w:val="center"/>
          </w:tcPr>
          <w:p w14:paraId="3C882D31" w14:textId="05CD0F0A" w:rsidR="004D354D" w:rsidRPr="0035715E" w:rsidRDefault="004D354D" w:rsidP="004D354D">
            <w:pPr>
              <w:rPr>
                <w:rFonts w:ascii="Arial" w:hAnsi="Arial" w:cs="Arial"/>
                <w:color w:val="000000"/>
                <w:sz w:val="22"/>
                <w:szCs w:val="22"/>
                <w:lang w:val="lv-LV" w:eastAsia="lv-LV"/>
              </w:rPr>
            </w:pPr>
            <w:r w:rsidRPr="0035715E">
              <w:rPr>
                <w:rFonts w:ascii="Arial" w:hAnsi="Arial" w:cs="Arial"/>
                <w:color w:val="000000"/>
                <w:sz w:val="22"/>
                <w:szCs w:val="22"/>
                <w:lang w:val="lv-LV" w:eastAsia="lv-LV"/>
              </w:rPr>
              <w:t>**Reduktori</w:t>
            </w:r>
          </w:p>
        </w:tc>
        <w:tc>
          <w:tcPr>
            <w:tcW w:w="2359" w:type="dxa"/>
            <w:tcBorders>
              <w:top w:val="nil"/>
              <w:left w:val="nil"/>
              <w:bottom w:val="single" w:sz="4" w:space="0" w:color="auto"/>
              <w:right w:val="single" w:sz="4" w:space="0" w:color="auto"/>
            </w:tcBorders>
            <w:shd w:val="clear" w:color="auto" w:fill="F2F2F2" w:themeFill="background1" w:themeFillShade="F2"/>
            <w:noWrap/>
            <w:vAlign w:val="center"/>
          </w:tcPr>
          <w:p w14:paraId="4F3A920F" w14:textId="26C6B83E" w:rsidR="004D354D" w:rsidRPr="0035715E" w:rsidRDefault="004D354D" w:rsidP="004D354D">
            <w:pPr>
              <w:rPr>
                <w:rFonts w:ascii="Arial" w:hAnsi="Arial" w:cs="Arial"/>
                <w:color w:val="000000"/>
                <w:sz w:val="22"/>
                <w:szCs w:val="22"/>
                <w:lang w:val="lv-LV" w:eastAsia="lv-LV"/>
              </w:rPr>
            </w:pPr>
            <w:r w:rsidRPr="0035715E">
              <w:rPr>
                <w:rFonts w:ascii="Arial" w:hAnsi="Arial" w:cs="Arial"/>
                <w:iCs/>
                <w:sz w:val="22"/>
                <w:szCs w:val="22"/>
                <w:lang w:val="lv-LV"/>
              </w:rPr>
              <w:t>AGAMIX 20 un MISON 2 balonu reduktori</w:t>
            </w:r>
          </w:p>
        </w:tc>
        <w:tc>
          <w:tcPr>
            <w:tcW w:w="1373" w:type="dxa"/>
            <w:tcBorders>
              <w:top w:val="nil"/>
              <w:left w:val="nil"/>
              <w:bottom w:val="single" w:sz="4" w:space="0" w:color="auto"/>
              <w:right w:val="single" w:sz="4" w:space="0" w:color="auto"/>
            </w:tcBorders>
            <w:shd w:val="clear" w:color="auto" w:fill="F2F2F2" w:themeFill="background1" w:themeFillShade="F2"/>
            <w:vAlign w:val="center"/>
          </w:tcPr>
          <w:p w14:paraId="15021A73" w14:textId="3096F28C" w:rsidR="004D354D" w:rsidRPr="0035715E" w:rsidRDefault="004D354D" w:rsidP="004D354D">
            <w:pPr>
              <w:jc w:val="center"/>
              <w:rPr>
                <w:rFonts w:ascii="Arial" w:hAnsi="Arial" w:cs="Arial"/>
                <w:sz w:val="22"/>
                <w:szCs w:val="22"/>
                <w:lang w:val="lv-LV" w:eastAsia="lv-LV"/>
              </w:rPr>
            </w:pPr>
            <w:r w:rsidRPr="0035715E">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auto" w:fill="F2F2F2" w:themeFill="background1" w:themeFillShade="F2"/>
            <w:noWrap/>
            <w:vAlign w:val="center"/>
          </w:tcPr>
          <w:p w14:paraId="0CBD6ED2" w14:textId="29E3BE66" w:rsidR="004D354D" w:rsidRPr="0035715E" w:rsidRDefault="004D354D" w:rsidP="004D354D">
            <w:pPr>
              <w:jc w:val="center"/>
              <w:rPr>
                <w:rFonts w:ascii="Arial" w:hAnsi="Arial" w:cs="Arial"/>
                <w:color w:val="000000"/>
                <w:sz w:val="22"/>
                <w:szCs w:val="22"/>
                <w:lang w:val="lv-LV" w:eastAsia="lv-LV"/>
              </w:rPr>
            </w:pPr>
            <w:r w:rsidRPr="0035715E">
              <w:rPr>
                <w:rFonts w:ascii="Arial" w:hAnsi="Arial" w:cs="Arial"/>
                <w:color w:val="000000"/>
                <w:sz w:val="22"/>
                <w:szCs w:val="22"/>
                <w:lang w:val="lv-LV" w:eastAsia="lv-LV"/>
              </w:rPr>
              <w:t>2</w:t>
            </w:r>
          </w:p>
        </w:tc>
        <w:tc>
          <w:tcPr>
            <w:tcW w:w="1476" w:type="dxa"/>
            <w:tcBorders>
              <w:top w:val="nil"/>
              <w:left w:val="nil"/>
              <w:bottom w:val="single" w:sz="4" w:space="0" w:color="auto"/>
              <w:right w:val="single" w:sz="4" w:space="0" w:color="auto"/>
            </w:tcBorders>
            <w:shd w:val="clear" w:color="auto" w:fill="F2F2F2" w:themeFill="background1" w:themeFillShade="F2"/>
            <w:noWrap/>
            <w:vAlign w:val="bottom"/>
          </w:tcPr>
          <w:p w14:paraId="5A5114E0" w14:textId="77777777" w:rsidR="004D354D" w:rsidRPr="0035715E" w:rsidRDefault="004D354D" w:rsidP="004D354D">
            <w:pPr>
              <w:rPr>
                <w:rFonts w:ascii="Arial" w:hAnsi="Arial" w:cs="Arial"/>
                <w:color w:val="000000"/>
                <w:sz w:val="22"/>
                <w:szCs w:val="22"/>
                <w:lang w:val="lv-LV" w:eastAsia="lv-LV"/>
              </w:rPr>
            </w:pPr>
          </w:p>
        </w:tc>
      </w:tr>
      <w:tr w:rsidR="004D354D" w:rsidRPr="00361955" w14:paraId="3B5CEE1E" w14:textId="77777777" w:rsidTr="0035715E">
        <w:trPr>
          <w:trHeight w:val="555"/>
          <w:jc w:val="center"/>
        </w:trPr>
        <w:tc>
          <w:tcPr>
            <w:tcW w:w="70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A8229AB" w14:textId="475AF2A6" w:rsidR="004D354D" w:rsidRPr="0035715E" w:rsidRDefault="004D354D" w:rsidP="004D354D">
            <w:pPr>
              <w:jc w:val="center"/>
              <w:rPr>
                <w:rFonts w:ascii="Arial" w:hAnsi="Arial" w:cs="Arial"/>
                <w:color w:val="000000"/>
                <w:sz w:val="22"/>
                <w:szCs w:val="22"/>
                <w:lang w:val="lv-LV" w:eastAsia="lv-LV"/>
              </w:rPr>
            </w:pPr>
            <w:r w:rsidRPr="0035715E">
              <w:rPr>
                <w:rFonts w:ascii="Arial" w:hAnsi="Arial" w:cs="Arial"/>
                <w:color w:val="000000"/>
                <w:sz w:val="22"/>
                <w:szCs w:val="22"/>
                <w:lang w:val="lv-LV" w:eastAsia="lv-LV"/>
              </w:rPr>
              <w:t>4.14.</w:t>
            </w:r>
          </w:p>
        </w:tc>
        <w:tc>
          <w:tcPr>
            <w:tcW w:w="2595" w:type="dxa"/>
            <w:tcBorders>
              <w:top w:val="nil"/>
              <w:left w:val="nil"/>
              <w:bottom w:val="single" w:sz="4" w:space="0" w:color="auto"/>
              <w:right w:val="single" w:sz="4" w:space="0" w:color="auto"/>
            </w:tcBorders>
            <w:shd w:val="clear" w:color="auto" w:fill="F2F2F2" w:themeFill="background1" w:themeFillShade="F2"/>
            <w:vAlign w:val="center"/>
          </w:tcPr>
          <w:p w14:paraId="4E8574EA" w14:textId="071B9B75" w:rsidR="004D354D" w:rsidRPr="0035715E" w:rsidRDefault="004D354D" w:rsidP="004D354D">
            <w:pPr>
              <w:rPr>
                <w:rFonts w:ascii="Arial" w:hAnsi="Arial" w:cs="Arial"/>
                <w:color w:val="000000"/>
                <w:sz w:val="22"/>
                <w:szCs w:val="22"/>
                <w:lang w:val="lv-LV" w:eastAsia="lv-LV"/>
              </w:rPr>
            </w:pPr>
            <w:r w:rsidRPr="0035715E">
              <w:rPr>
                <w:rFonts w:ascii="Arial" w:hAnsi="Arial" w:cs="Arial"/>
                <w:color w:val="000000"/>
                <w:sz w:val="22"/>
                <w:szCs w:val="22"/>
                <w:lang w:val="lv-LV" w:eastAsia="lv-LV"/>
              </w:rPr>
              <w:t>**Reduktori</w:t>
            </w:r>
          </w:p>
        </w:tc>
        <w:tc>
          <w:tcPr>
            <w:tcW w:w="2359" w:type="dxa"/>
            <w:tcBorders>
              <w:top w:val="nil"/>
              <w:left w:val="nil"/>
              <w:bottom w:val="single" w:sz="4" w:space="0" w:color="auto"/>
              <w:right w:val="single" w:sz="4" w:space="0" w:color="auto"/>
            </w:tcBorders>
            <w:shd w:val="clear" w:color="auto" w:fill="F2F2F2" w:themeFill="background1" w:themeFillShade="F2"/>
            <w:noWrap/>
            <w:vAlign w:val="center"/>
          </w:tcPr>
          <w:p w14:paraId="70E30F25" w14:textId="4927801D" w:rsidR="004D354D" w:rsidRPr="0035715E" w:rsidRDefault="004D354D" w:rsidP="004D354D">
            <w:pPr>
              <w:rPr>
                <w:rFonts w:ascii="Arial" w:hAnsi="Arial" w:cs="Arial"/>
                <w:color w:val="000000"/>
                <w:sz w:val="22"/>
                <w:szCs w:val="22"/>
                <w:lang w:val="lv-LV" w:eastAsia="lv-LV"/>
              </w:rPr>
            </w:pPr>
            <w:r w:rsidRPr="0035715E">
              <w:rPr>
                <w:rFonts w:ascii="Arial" w:hAnsi="Arial" w:cs="Arial"/>
                <w:color w:val="000000"/>
                <w:sz w:val="22"/>
                <w:szCs w:val="22"/>
                <w:lang w:val="lv-LV" w:eastAsia="lv-LV"/>
              </w:rPr>
              <w:t>Acetilēna gāzes balonu</w:t>
            </w:r>
          </w:p>
        </w:tc>
        <w:tc>
          <w:tcPr>
            <w:tcW w:w="1373" w:type="dxa"/>
            <w:tcBorders>
              <w:top w:val="nil"/>
              <w:left w:val="nil"/>
              <w:bottom w:val="single" w:sz="4" w:space="0" w:color="auto"/>
              <w:right w:val="single" w:sz="4" w:space="0" w:color="auto"/>
            </w:tcBorders>
            <w:shd w:val="clear" w:color="auto" w:fill="F2F2F2" w:themeFill="background1" w:themeFillShade="F2"/>
            <w:vAlign w:val="center"/>
          </w:tcPr>
          <w:p w14:paraId="51C8EBFC" w14:textId="0B6AC39C" w:rsidR="004D354D" w:rsidRPr="0035715E" w:rsidRDefault="004D354D" w:rsidP="004D354D">
            <w:pPr>
              <w:jc w:val="center"/>
              <w:rPr>
                <w:rFonts w:ascii="Arial" w:hAnsi="Arial" w:cs="Arial"/>
                <w:sz w:val="22"/>
                <w:szCs w:val="22"/>
                <w:lang w:val="lv-LV" w:eastAsia="lv-LV"/>
              </w:rPr>
            </w:pPr>
            <w:r w:rsidRPr="0035715E">
              <w:rPr>
                <w:rFonts w:ascii="Arial" w:hAnsi="Arial" w:cs="Arial"/>
                <w:sz w:val="22"/>
                <w:szCs w:val="22"/>
                <w:lang w:val="lv-LV" w:eastAsia="lv-LV"/>
              </w:rPr>
              <w:t>gab.</w:t>
            </w:r>
          </w:p>
        </w:tc>
        <w:tc>
          <w:tcPr>
            <w:tcW w:w="1333" w:type="dxa"/>
            <w:tcBorders>
              <w:top w:val="nil"/>
              <w:left w:val="nil"/>
              <w:bottom w:val="single" w:sz="4" w:space="0" w:color="auto"/>
              <w:right w:val="single" w:sz="4" w:space="0" w:color="auto"/>
            </w:tcBorders>
            <w:shd w:val="clear" w:color="auto" w:fill="F2F2F2" w:themeFill="background1" w:themeFillShade="F2"/>
            <w:noWrap/>
            <w:vAlign w:val="center"/>
          </w:tcPr>
          <w:p w14:paraId="241211F8" w14:textId="19DF00CE" w:rsidR="004D354D" w:rsidRPr="009740BC" w:rsidRDefault="004D354D" w:rsidP="004D354D">
            <w:pPr>
              <w:jc w:val="center"/>
              <w:rPr>
                <w:rFonts w:ascii="Arial" w:hAnsi="Arial" w:cs="Arial"/>
                <w:color w:val="000000"/>
                <w:sz w:val="22"/>
                <w:szCs w:val="22"/>
                <w:lang w:val="lv-LV" w:eastAsia="lv-LV"/>
              </w:rPr>
            </w:pPr>
            <w:r w:rsidRPr="0035715E">
              <w:rPr>
                <w:rFonts w:ascii="Arial" w:hAnsi="Arial" w:cs="Arial"/>
                <w:color w:val="000000"/>
                <w:sz w:val="22"/>
                <w:szCs w:val="22"/>
                <w:lang w:val="lv-LV" w:eastAsia="lv-LV"/>
              </w:rPr>
              <w:t>2</w:t>
            </w:r>
          </w:p>
        </w:tc>
        <w:tc>
          <w:tcPr>
            <w:tcW w:w="1476" w:type="dxa"/>
            <w:tcBorders>
              <w:top w:val="nil"/>
              <w:left w:val="nil"/>
              <w:bottom w:val="single" w:sz="4" w:space="0" w:color="auto"/>
              <w:right w:val="single" w:sz="4" w:space="0" w:color="auto"/>
            </w:tcBorders>
            <w:shd w:val="clear" w:color="auto" w:fill="F2F2F2" w:themeFill="background1" w:themeFillShade="F2"/>
            <w:noWrap/>
            <w:vAlign w:val="bottom"/>
          </w:tcPr>
          <w:p w14:paraId="64480E64" w14:textId="77777777" w:rsidR="004D354D" w:rsidRPr="009740BC" w:rsidRDefault="004D354D" w:rsidP="004D354D">
            <w:pPr>
              <w:rPr>
                <w:rFonts w:ascii="Arial" w:hAnsi="Arial" w:cs="Arial"/>
                <w:color w:val="000000"/>
                <w:sz w:val="22"/>
                <w:szCs w:val="22"/>
                <w:lang w:val="lv-LV" w:eastAsia="lv-LV"/>
              </w:rPr>
            </w:pPr>
          </w:p>
        </w:tc>
      </w:tr>
    </w:tbl>
    <w:p w14:paraId="4CE1DDF0" w14:textId="6F1B0D24" w:rsidR="00072563" w:rsidRPr="00072563" w:rsidRDefault="00072563" w:rsidP="00072563">
      <w:pPr>
        <w:rPr>
          <w:rFonts w:ascii="Arial" w:hAnsi="Arial" w:cs="Arial"/>
          <w:i/>
          <w:sz w:val="20"/>
          <w:szCs w:val="20"/>
          <w:lang w:val="lv-LV"/>
        </w:rPr>
      </w:pPr>
      <w:bookmarkStart w:id="45" w:name="_Hlk84405116"/>
      <w:bookmarkEnd w:id="43"/>
    </w:p>
    <w:p w14:paraId="3C0D07AE" w14:textId="419F4BD3" w:rsidR="00BD4E29" w:rsidRDefault="00361955" w:rsidP="00072563">
      <w:pPr>
        <w:spacing w:after="160"/>
        <w:rPr>
          <w:rFonts w:ascii="Arial" w:hAnsi="Arial" w:cs="Arial"/>
          <w:i/>
          <w:sz w:val="20"/>
          <w:szCs w:val="20"/>
          <w:lang w:val="lv-LV"/>
        </w:rPr>
      </w:pPr>
      <w:r w:rsidRPr="00655F92">
        <w:rPr>
          <w:rFonts w:ascii="Arial" w:hAnsi="Arial" w:cs="Arial"/>
          <w:i/>
          <w:sz w:val="20"/>
          <w:szCs w:val="20"/>
          <w:lang w:val="lv-LV"/>
        </w:rPr>
        <w:t xml:space="preserve">*Nepieciešamo balonu skaita izmaiņa, ja pretendenta gāzes ietilpība balonā </w:t>
      </w:r>
      <w:r w:rsidRPr="007C7A99">
        <w:rPr>
          <w:rFonts w:ascii="Arial" w:hAnsi="Arial" w:cs="Arial"/>
          <w:i/>
          <w:sz w:val="20"/>
          <w:szCs w:val="20"/>
          <w:lang w:val="lv-LV"/>
        </w:rPr>
        <w:t>būtiski a</w:t>
      </w:r>
      <w:r w:rsidRPr="00655F92">
        <w:rPr>
          <w:rFonts w:ascii="Arial" w:hAnsi="Arial" w:cs="Arial"/>
          <w:i/>
          <w:sz w:val="20"/>
          <w:szCs w:val="20"/>
          <w:lang w:val="lv-LV"/>
        </w:rPr>
        <w:t xml:space="preserve">tšķiras no tehniskajā specifikācijā norādītā </w:t>
      </w:r>
    </w:p>
    <w:bookmarkEnd w:id="45"/>
    <w:p w14:paraId="5AEC7427" w14:textId="77777777" w:rsidR="00655F92" w:rsidRPr="00655F92" w:rsidRDefault="00655F92" w:rsidP="00361955">
      <w:pPr>
        <w:spacing w:after="160" w:line="259" w:lineRule="auto"/>
        <w:rPr>
          <w:rFonts w:ascii="Arial" w:hAnsi="Arial" w:cs="Arial"/>
          <w:b/>
          <w:bCs/>
          <w:iCs/>
          <w:sz w:val="20"/>
          <w:szCs w:val="20"/>
          <w:lang w:val="lv-LV"/>
        </w:rPr>
      </w:pPr>
      <w:r w:rsidRPr="00655F92">
        <w:rPr>
          <w:rFonts w:ascii="Arial" w:hAnsi="Arial" w:cs="Arial"/>
          <w:b/>
          <w:bCs/>
          <w:iCs/>
          <w:sz w:val="20"/>
          <w:szCs w:val="20"/>
          <w:lang w:val="lv-LV"/>
        </w:rPr>
        <w:t>1. Daļa – nomenklatūras 1.-3. punkts;</w:t>
      </w:r>
    </w:p>
    <w:p w14:paraId="3C30E31F" w14:textId="77777777" w:rsidR="00655F92" w:rsidRPr="00655F92" w:rsidRDefault="00655F92" w:rsidP="00361955">
      <w:pPr>
        <w:spacing w:after="160" w:line="259" w:lineRule="auto"/>
        <w:rPr>
          <w:rFonts w:ascii="Arial" w:hAnsi="Arial" w:cs="Arial"/>
          <w:b/>
          <w:bCs/>
          <w:iCs/>
          <w:sz w:val="20"/>
          <w:szCs w:val="20"/>
          <w:lang w:val="lv-LV"/>
        </w:rPr>
      </w:pPr>
      <w:r w:rsidRPr="00655F92">
        <w:rPr>
          <w:rFonts w:ascii="Arial" w:hAnsi="Arial" w:cs="Arial"/>
          <w:b/>
          <w:bCs/>
          <w:iCs/>
          <w:sz w:val="20"/>
          <w:szCs w:val="20"/>
          <w:lang w:val="lv-LV"/>
        </w:rPr>
        <w:t>2. Daļa – nomenklatūras 4. punkts.</w:t>
      </w:r>
    </w:p>
    <w:p w14:paraId="3A85E5C4" w14:textId="58651C26" w:rsidR="00361955" w:rsidRPr="00395966" w:rsidRDefault="00361955" w:rsidP="00241066">
      <w:pPr>
        <w:spacing w:after="160" w:line="259" w:lineRule="auto"/>
        <w:jc w:val="both"/>
        <w:rPr>
          <w:rFonts w:ascii="Arial" w:hAnsi="Arial" w:cs="Arial"/>
          <w:iCs/>
          <w:sz w:val="22"/>
          <w:szCs w:val="22"/>
          <w:lang w:val="lv-LV"/>
        </w:rPr>
      </w:pPr>
      <w:r w:rsidRPr="00395966">
        <w:rPr>
          <w:rFonts w:ascii="Arial" w:hAnsi="Arial" w:cs="Arial"/>
          <w:iCs/>
          <w:sz w:val="22"/>
          <w:szCs w:val="22"/>
          <w:lang w:val="lv-LV"/>
        </w:rPr>
        <w:t>1. Precei ir jābūt pildītai sašķ</w:t>
      </w:r>
      <w:r w:rsidR="00493EA6">
        <w:rPr>
          <w:rFonts w:ascii="Arial" w:hAnsi="Arial" w:cs="Arial"/>
          <w:iCs/>
          <w:sz w:val="22"/>
          <w:szCs w:val="22"/>
          <w:lang w:val="lv-LV"/>
        </w:rPr>
        <w:t>idr</w:t>
      </w:r>
      <w:r w:rsidRPr="00395966">
        <w:rPr>
          <w:rFonts w:ascii="Arial" w:hAnsi="Arial" w:cs="Arial"/>
          <w:iCs/>
          <w:sz w:val="22"/>
          <w:szCs w:val="22"/>
          <w:lang w:val="lv-LV"/>
        </w:rPr>
        <w:t>inātas naftas gāzes balonos atbilstoši normatīvajiem aktiem par sašķ</w:t>
      </w:r>
      <w:r w:rsidR="00493EA6">
        <w:rPr>
          <w:rFonts w:ascii="Arial" w:hAnsi="Arial" w:cs="Arial"/>
          <w:iCs/>
          <w:sz w:val="22"/>
          <w:szCs w:val="22"/>
          <w:lang w:val="lv-LV"/>
        </w:rPr>
        <w:t>idr</w:t>
      </w:r>
      <w:r w:rsidRPr="00395966">
        <w:rPr>
          <w:rFonts w:ascii="Arial" w:hAnsi="Arial" w:cs="Arial"/>
          <w:iCs/>
          <w:sz w:val="22"/>
          <w:szCs w:val="22"/>
          <w:lang w:val="lv-LV"/>
        </w:rPr>
        <w:t>inātas naftas gāzes balonu uzpildes staciju tehniskās uzraudzības kārtību;</w:t>
      </w:r>
    </w:p>
    <w:p w14:paraId="3DCC7150" w14:textId="7A3016A5" w:rsidR="00361955" w:rsidRPr="00395966" w:rsidRDefault="00361955" w:rsidP="00241066">
      <w:pPr>
        <w:spacing w:after="160" w:line="259" w:lineRule="auto"/>
        <w:jc w:val="both"/>
        <w:rPr>
          <w:rFonts w:ascii="Arial" w:hAnsi="Arial" w:cs="Arial"/>
          <w:iCs/>
          <w:sz w:val="22"/>
          <w:szCs w:val="22"/>
          <w:lang w:val="lv-LV"/>
        </w:rPr>
      </w:pPr>
      <w:r w:rsidRPr="00395966">
        <w:rPr>
          <w:rFonts w:ascii="Arial" w:hAnsi="Arial" w:cs="Arial"/>
          <w:iCs/>
          <w:sz w:val="22"/>
          <w:szCs w:val="22"/>
          <w:lang w:val="lv-LV"/>
        </w:rPr>
        <w:t>1.1. Prece ir pildīta balonos, kas atbilst Ministru kabineta 2011.</w:t>
      </w:r>
      <w:r w:rsidR="0065173E">
        <w:rPr>
          <w:rFonts w:ascii="Arial" w:hAnsi="Arial" w:cs="Arial"/>
          <w:iCs/>
          <w:sz w:val="22"/>
          <w:szCs w:val="22"/>
          <w:lang w:val="lv-LV"/>
        </w:rPr>
        <w:t xml:space="preserve"> </w:t>
      </w:r>
      <w:r w:rsidRPr="00395966">
        <w:rPr>
          <w:rFonts w:ascii="Arial" w:hAnsi="Arial" w:cs="Arial"/>
          <w:iCs/>
          <w:sz w:val="22"/>
          <w:szCs w:val="22"/>
          <w:lang w:val="lv-LV"/>
        </w:rPr>
        <w:t>gada 28.</w:t>
      </w:r>
      <w:r w:rsidR="0065173E">
        <w:rPr>
          <w:rFonts w:ascii="Arial" w:hAnsi="Arial" w:cs="Arial"/>
          <w:iCs/>
          <w:sz w:val="22"/>
          <w:szCs w:val="22"/>
          <w:lang w:val="lv-LV"/>
        </w:rPr>
        <w:t xml:space="preserve"> </w:t>
      </w:r>
      <w:r w:rsidRPr="00395966">
        <w:rPr>
          <w:rFonts w:ascii="Arial" w:hAnsi="Arial" w:cs="Arial"/>
          <w:iCs/>
          <w:sz w:val="22"/>
          <w:szCs w:val="22"/>
          <w:lang w:val="lv-LV"/>
        </w:rPr>
        <w:t>jūnija  noteikum</w:t>
      </w:r>
      <w:r w:rsidR="002C6349">
        <w:rPr>
          <w:rFonts w:ascii="Arial" w:hAnsi="Arial" w:cs="Arial"/>
          <w:iCs/>
          <w:sz w:val="22"/>
          <w:szCs w:val="22"/>
          <w:lang w:val="lv-LV"/>
        </w:rPr>
        <w:t>u</w:t>
      </w:r>
      <w:r w:rsidRPr="00395966">
        <w:rPr>
          <w:rFonts w:ascii="Arial" w:hAnsi="Arial" w:cs="Arial"/>
          <w:iCs/>
          <w:sz w:val="22"/>
          <w:szCs w:val="22"/>
          <w:lang w:val="lv-LV"/>
        </w:rPr>
        <w:t xml:space="preserve"> Nr.500 “Noteikumi par transportējamām spiedieniekārtām” prasībām;</w:t>
      </w:r>
    </w:p>
    <w:p w14:paraId="6723CD1F" w14:textId="77777777" w:rsidR="00361955" w:rsidRPr="00395966" w:rsidRDefault="00361955" w:rsidP="00241066">
      <w:pPr>
        <w:spacing w:after="160" w:line="259" w:lineRule="auto"/>
        <w:jc w:val="both"/>
        <w:rPr>
          <w:rFonts w:ascii="Arial" w:hAnsi="Arial" w:cs="Arial"/>
          <w:iCs/>
          <w:sz w:val="22"/>
          <w:szCs w:val="22"/>
          <w:lang w:val="lv-LV"/>
        </w:rPr>
      </w:pPr>
      <w:r w:rsidRPr="00395966">
        <w:rPr>
          <w:rFonts w:ascii="Arial" w:hAnsi="Arial" w:cs="Arial"/>
          <w:iCs/>
          <w:sz w:val="22"/>
          <w:szCs w:val="22"/>
          <w:lang w:val="lv-LV"/>
        </w:rPr>
        <w:t>1.2. Prece ir pildīta balonos, uz kuriem ir norādīta informācija par balona uzpildītāju – komersanta nosaukums, tālruņa nr., balonu uzpildes stacijas adrese un tālruņa nr., kurā uzpildīts attiecīgais balons.</w:t>
      </w:r>
    </w:p>
    <w:p w14:paraId="63810DE7" w14:textId="44E6C83B" w:rsidR="00361955" w:rsidRPr="00395966" w:rsidRDefault="00361955" w:rsidP="00241066">
      <w:pPr>
        <w:spacing w:after="160" w:line="259" w:lineRule="auto"/>
        <w:jc w:val="both"/>
        <w:rPr>
          <w:rFonts w:ascii="Arial" w:hAnsi="Arial" w:cs="Arial"/>
          <w:iCs/>
          <w:sz w:val="22"/>
          <w:szCs w:val="22"/>
          <w:lang w:val="lv-LV"/>
        </w:rPr>
      </w:pPr>
      <w:r w:rsidRPr="00395966">
        <w:rPr>
          <w:rFonts w:ascii="Arial" w:hAnsi="Arial" w:cs="Arial"/>
          <w:iCs/>
          <w:sz w:val="22"/>
          <w:szCs w:val="22"/>
          <w:lang w:val="lv-LV"/>
        </w:rPr>
        <w:t xml:space="preserve">2. Katras piegādātās </w:t>
      </w:r>
      <w:r w:rsidRPr="00AD3CA3">
        <w:rPr>
          <w:rFonts w:ascii="Arial" w:hAnsi="Arial" w:cs="Arial"/>
          <w:iCs/>
          <w:sz w:val="22"/>
          <w:szCs w:val="22"/>
          <w:lang w:val="lv-LV"/>
        </w:rPr>
        <w:t>tehniskās gāzes partijas atbilstība augstāk minētajām prasībām jāapliecina ar ražotāja izsniegt</w:t>
      </w:r>
      <w:r w:rsidR="00AD3CA3" w:rsidRPr="00AD3CA3">
        <w:rPr>
          <w:rFonts w:ascii="Arial" w:hAnsi="Arial" w:cs="Arial"/>
          <w:iCs/>
          <w:sz w:val="22"/>
          <w:szCs w:val="22"/>
          <w:lang w:val="lv-LV"/>
        </w:rPr>
        <w:t>u</w:t>
      </w:r>
      <w:r w:rsidRPr="00AD3CA3">
        <w:rPr>
          <w:rFonts w:ascii="Arial" w:hAnsi="Arial" w:cs="Arial"/>
          <w:iCs/>
          <w:sz w:val="22"/>
          <w:szCs w:val="22"/>
          <w:lang w:val="lv-LV"/>
        </w:rPr>
        <w:t xml:space="preserve"> dokument</w:t>
      </w:r>
      <w:r w:rsidR="00AD3CA3" w:rsidRPr="00AD3CA3">
        <w:rPr>
          <w:rFonts w:ascii="Arial" w:hAnsi="Arial" w:cs="Arial"/>
          <w:iCs/>
          <w:sz w:val="22"/>
          <w:szCs w:val="22"/>
          <w:lang w:val="lv-LV"/>
        </w:rPr>
        <w:t>u</w:t>
      </w:r>
      <w:r w:rsidRPr="00AD3CA3">
        <w:rPr>
          <w:rFonts w:ascii="Arial" w:hAnsi="Arial" w:cs="Arial"/>
          <w:iCs/>
          <w:sz w:val="22"/>
          <w:szCs w:val="22"/>
          <w:lang w:val="lv-LV"/>
        </w:rPr>
        <w:t xml:space="preserve"> un pārdevēja izdot</w:t>
      </w:r>
      <w:r w:rsidR="00AD3CA3" w:rsidRPr="00AD3CA3">
        <w:rPr>
          <w:rFonts w:ascii="Arial" w:hAnsi="Arial" w:cs="Arial"/>
          <w:iCs/>
          <w:sz w:val="22"/>
          <w:szCs w:val="22"/>
          <w:lang w:val="lv-LV"/>
        </w:rPr>
        <w:t>u</w:t>
      </w:r>
      <w:r w:rsidRPr="00AD3CA3">
        <w:rPr>
          <w:rFonts w:ascii="Arial" w:hAnsi="Arial" w:cs="Arial"/>
          <w:iCs/>
          <w:sz w:val="22"/>
          <w:szCs w:val="22"/>
          <w:lang w:val="lv-LV"/>
        </w:rPr>
        <w:t xml:space="preserve"> atbilstības</w:t>
      </w:r>
      <w:r w:rsidRPr="00395966">
        <w:rPr>
          <w:rFonts w:ascii="Arial" w:hAnsi="Arial" w:cs="Arial"/>
          <w:iCs/>
          <w:sz w:val="22"/>
          <w:szCs w:val="22"/>
          <w:lang w:val="lv-LV"/>
        </w:rPr>
        <w:t xml:space="preserve"> deklarācij</w:t>
      </w:r>
      <w:r w:rsidR="00AD3CA3">
        <w:rPr>
          <w:rFonts w:ascii="Arial" w:hAnsi="Arial" w:cs="Arial"/>
          <w:iCs/>
          <w:sz w:val="22"/>
          <w:szCs w:val="22"/>
          <w:lang w:val="lv-LV"/>
        </w:rPr>
        <w:t>u</w:t>
      </w:r>
      <w:r w:rsidRPr="00395966">
        <w:rPr>
          <w:rFonts w:ascii="Arial" w:hAnsi="Arial" w:cs="Arial"/>
          <w:iCs/>
          <w:sz w:val="22"/>
          <w:szCs w:val="22"/>
          <w:lang w:val="lv-LV"/>
        </w:rPr>
        <w:t>.</w:t>
      </w:r>
    </w:p>
    <w:p w14:paraId="68FF497B" w14:textId="77777777" w:rsidR="00361955" w:rsidRPr="00395966" w:rsidRDefault="00361955" w:rsidP="00241066">
      <w:pPr>
        <w:spacing w:after="160" w:line="259" w:lineRule="auto"/>
        <w:jc w:val="both"/>
        <w:rPr>
          <w:rFonts w:ascii="Arial" w:hAnsi="Arial" w:cs="Arial"/>
          <w:iCs/>
          <w:sz w:val="22"/>
          <w:szCs w:val="22"/>
          <w:lang w:val="lv-LV"/>
        </w:rPr>
      </w:pPr>
      <w:r w:rsidRPr="00395966">
        <w:rPr>
          <w:rFonts w:ascii="Arial" w:hAnsi="Arial" w:cs="Arial"/>
          <w:iCs/>
          <w:sz w:val="22"/>
          <w:szCs w:val="22"/>
          <w:lang w:val="lv-LV"/>
        </w:rPr>
        <w:t xml:space="preserve">3. Paredzamais preces piegādes termiņš: </w:t>
      </w:r>
      <w:r w:rsidRPr="00395966">
        <w:rPr>
          <w:rFonts w:ascii="Arial" w:hAnsi="Arial" w:cs="Arial"/>
          <w:b/>
          <w:bCs/>
          <w:iCs/>
          <w:sz w:val="22"/>
          <w:szCs w:val="22"/>
          <w:lang w:val="lv-LV"/>
        </w:rPr>
        <w:t>1 (vienas) darba dienas laikā</w:t>
      </w:r>
      <w:r w:rsidRPr="00395966">
        <w:rPr>
          <w:rFonts w:ascii="Arial" w:hAnsi="Arial" w:cs="Arial"/>
          <w:iCs/>
          <w:sz w:val="22"/>
          <w:szCs w:val="22"/>
          <w:lang w:val="lv-LV"/>
        </w:rPr>
        <w:t xml:space="preserve"> pēc pasūtītāja rakstveida pieprasījuma iesniegšanas dienas neatkarīgi no pieprasīto preču daudzuma.</w:t>
      </w:r>
    </w:p>
    <w:p w14:paraId="24B2E979" w14:textId="77777777" w:rsidR="00361955" w:rsidRPr="00395966" w:rsidRDefault="00361955" w:rsidP="00361955">
      <w:pPr>
        <w:spacing w:after="160" w:line="259" w:lineRule="auto"/>
        <w:rPr>
          <w:rFonts w:ascii="Arial" w:hAnsi="Arial" w:cs="Arial"/>
          <w:iCs/>
          <w:sz w:val="22"/>
          <w:szCs w:val="22"/>
          <w:lang w:val="lv-LV"/>
        </w:rPr>
      </w:pPr>
      <w:r w:rsidRPr="00395966">
        <w:rPr>
          <w:rFonts w:ascii="Arial" w:hAnsi="Arial" w:cs="Arial"/>
          <w:iCs/>
          <w:sz w:val="22"/>
          <w:szCs w:val="22"/>
          <w:lang w:val="lv-LV"/>
        </w:rPr>
        <w:t>4. Preces derīguma termiņš: ne mazāk kā 1 (viens) gads.</w:t>
      </w:r>
    </w:p>
    <w:p w14:paraId="7EB38F1C" w14:textId="77777777" w:rsidR="00361955" w:rsidRPr="00395966" w:rsidRDefault="00361955" w:rsidP="00361955">
      <w:pPr>
        <w:spacing w:after="160" w:line="259" w:lineRule="auto"/>
        <w:rPr>
          <w:rFonts w:ascii="Arial" w:hAnsi="Arial" w:cs="Arial"/>
          <w:iCs/>
          <w:sz w:val="22"/>
          <w:szCs w:val="22"/>
          <w:lang w:val="lv-LV"/>
        </w:rPr>
      </w:pPr>
      <w:r w:rsidRPr="00395966">
        <w:rPr>
          <w:rFonts w:ascii="Arial" w:hAnsi="Arial" w:cs="Arial"/>
          <w:iCs/>
          <w:sz w:val="22"/>
          <w:szCs w:val="22"/>
          <w:lang w:val="lv-LV"/>
        </w:rPr>
        <w:t xml:space="preserve">5. Preces piegādes vietas: </w:t>
      </w:r>
    </w:p>
    <w:p w14:paraId="4986224D" w14:textId="77777777" w:rsidR="00361955" w:rsidRDefault="00361955" w:rsidP="00361955">
      <w:pPr>
        <w:spacing w:after="160" w:line="259" w:lineRule="auto"/>
        <w:rPr>
          <w:rFonts w:ascii="Arial" w:hAnsi="Arial" w:cs="Arial"/>
          <w:iCs/>
          <w:sz w:val="22"/>
          <w:szCs w:val="22"/>
          <w:lang w:val="lv-LV"/>
        </w:rPr>
      </w:pPr>
      <w:r w:rsidRPr="00395966">
        <w:rPr>
          <w:rFonts w:ascii="Arial" w:hAnsi="Arial" w:cs="Arial"/>
          <w:iCs/>
          <w:sz w:val="22"/>
          <w:szCs w:val="22"/>
          <w:lang w:val="lv-LV"/>
        </w:rPr>
        <w:t>5.1. Daugavpils lokomotīvju remonta centrs,  2.Preču iela 30, Daugavpils;</w:t>
      </w:r>
    </w:p>
    <w:p w14:paraId="39DECB00" w14:textId="77777777" w:rsidR="00395966" w:rsidRDefault="00395966" w:rsidP="00361955">
      <w:pPr>
        <w:spacing w:after="160" w:line="259" w:lineRule="auto"/>
        <w:rPr>
          <w:rFonts w:ascii="Arial" w:hAnsi="Arial" w:cs="Arial"/>
          <w:iCs/>
          <w:sz w:val="22"/>
          <w:szCs w:val="22"/>
          <w:lang w:val="lv-LV"/>
        </w:rPr>
      </w:pPr>
      <w:r w:rsidRPr="00395966">
        <w:rPr>
          <w:rFonts w:ascii="Arial" w:hAnsi="Arial" w:cs="Arial"/>
          <w:iCs/>
          <w:sz w:val="22"/>
          <w:szCs w:val="22"/>
          <w:lang w:val="lv-LV"/>
        </w:rPr>
        <w:t>5.</w:t>
      </w:r>
      <w:r>
        <w:rPr>
          <w:rFonts w:ascii="Arial" w:hAnsi="Arial" w:cs="Arial"/>
          <w:iCs/>
          <w:sz w:val="22"/>
          <w:szCs w:val="22"/>
          <w:lang w:val="lv-LV"/>
        </w:rPr>
        <w:t>2</w:t>
      </w:r>
      <w:r w:rsidRPr="00395966">
        <w:rPr>
          <w:rFonts w:ascii="Arial" w:hAnsi="Arial" w:cs="Arial"/>
          <w:iCs/>
          <w:sz w:val="22"/>
          <w:szCs w:val="22"/>
          <w:lang w:val="lv-LV"/>
        </w:rPr>
        <w:t>. Daugavpils vagonu remonta centrs,  Varšavas iela 49, Daugavpils</w:t>
      </w:r>
      <w:r>
        <w:rPr>
          <w:rFonts w:ascii="Arial" w:hAnsi="Arial" w:cs="Arial"/>
          <w:iCs/>
          <w:sz w:val="22"/>
          <w:szCs w:val="22"/>
          <w:lang w:val="lv-LV"/>
        </w:rPr>
        <w:t>;</w:t>
      </w:r>
    </w:p>
    <w:p w14:paraId="331E8F79" w14:textId="77777777" w:rsidR="00395966" w:rsidRPr="00395966" w:rsidRDefault="00395966" w:rsidP="00361955">
      <w:pPr>
        <w:spacing w:after="160" w:line="259" w:lineRule="auto"/>
        <w:rPr>
          <w:rFonts w:ascii="Arial" w:hAnsi="Arial" w:cs="Arial"/>
          <w:iCs/>
          <w:sz w:val="22"/>
          <w:szCs w:val="22"/>
          <w:lang w:val="lv-LV"/>
        </w:rPr>
      </w:pPr>
      <w:r w:rsidRPr="00395966">
        <w:rPr>
          <w:rFonts w:ascii="Arial" w:hAnsi="Arial" w:cs="Arial"/>
          <w:iCs/>
          <w:sz w:val="22"/>
          <w:szCs w:val="22"/>
          <w:lang w:val="lv-LV"/>
        </w:rPr>
        <w:t>5.3. Sliežu ceļu mašīnu remonta centrs, Kārklu iela 4, Daugavpils;</w:t>
      </w:r>
    </w:p>
    <w:p w14:paraId="3672F1F2" w14:textId="77777777" w:rsidR="00361955" w:rsidRPr="00395966" w:rsidRDefault="00361955" w:rsidP="00361955">
      <w:pPr>
        <w:spacing w:after="160" w:line="259" w:lineRule="auto"/>
        <w:rPr>
          <w:rFonts w:ascii="Arial" w:hAnsi="Arial" w:cs="Arial"/>
          <w:iCs/>
          <w:sz w:val="22"/>
          <w:szCs w:val="22"/>
          <w:lang w:val="lv-LV"/>
        </w:rPr>
      </w:pPr>
      <w:r w:rsidRPr="00395966">
        <w:rPr>
          <w:rFonts w:ascii="Arial" w:hAnsi="Arial" w:cs="Arial"/>
          <w:iCs/>
          <w:sz w:val="22"/>
          <w:szCs w:val="22"/>
          <w:lang w:val="lv-LV"/>
        </w:rPr>
        <w:t>5.</w:t>
      </w:r>
      <w:r w:rsidR="00395966">
        <w:rPr>
          <w:rFonts w:ascii="Arial" w:hAnsi="Arial" w:cs="Arial"/>
          <w:iCs/>
          <w:sz w:val="22"/>
          <w:szCs w:val="22"/>
          <w:lang w:val="lv-LV"/>
        </w:rPr>
        <w:t>4</w:t>
      </w:r>
      <w:r w:rsidRPr="00395966">
        <w:rPr>
          <w:rFonts w:ascii="Arial" w:hAnsi="Arial" w:cs="Arial"/>
          <w:iCs/>
          <w:sz w:val="22"/>
          <w:szCs w:val="22"/>
          <w:lang w:val="lv-LV"/>
        </w:rPr>
        <w:t>. Rīgas lokomotīvju remonta centrs, Krustpils iela 24, Rīga</w:t>
      </w:r>
      <w:r w:rsidR="00395966">
        <w:rPr>
          <w:rFonts w:ascii="Arial" w:hAnsi="Arial" w:cs="Arial"/>
          <w:iCs/>
          <w:sz w:val="22"/>
          <w:szCs w:val="22"/>
          <w:lang w:val="lv-LV"/>
        </w:rPr>
        <w:t>.</w:t>
      </w:r>
    </w:p>
    <w:p w14:paraId="72B89459" w14:textId="21E19F45" w:rsidR="00361955" w:rsidRDefault="001440F3" w:rsidP="00241066">
      <w:pPr>
        <w:spacing w:after="160" w:line="259" w:lineRule="auto"/>
        <w:jc w:val="both"/>
        <w:rPr>
          <w:rFonts w:ascii="Arial" w:hAnsi="Arial" w:cs="Arial"/>
          <w:iCs/>
          <w:sz w:val="22"/>
          <w:szCs w:val="22"/>
          <w:lang w:val="lv-LV"/>
        </w:rPr>
      </w:pPr>
      <w:r>
        <w:rPr>
          <w:rFonts w:ascii="Arial" w:hAnsi="Arial" w:cs="Arial"/>
          <w:iCs/>
          <w:sz w:val="22"/>
          <w:szCs w:val="22"/>
          <w:lang w:val="lv-LV"/>
        </w:rPr>
        <w:t>*</w:t>
      </w:r>
      <w:r w:rsidR="00B76A81">
        <w:rPr>
          <w:rFonts w:ascii="Arial" w:hAnsi="Arial" w:cs="Arial"/>
          <w:iCs/>
          <w:sz w:val="22"/>
          <w:szCs w:val="22"/>
          <w:lang w:val="lv-LV"/>
        </w:rPr>
        <w:t>*</w:t>
      </w:r>
      <w:r w:rsidR="00361955" w:rsidRPr="00395966">
        <w:rPr>
          <w:rFonts w:ascii="Arial" w:hAnsi="Arial" w:cs="Arial"/>
          <w:iCs/>
          <w:sz w:val="22"/>
          <w:szCs w:val="22"/>
          <w:lang w:val="lv-LV"/>
        </w:rPr>
        <w:t xml:space="preserve">6. Pārdevējam </w:t>
      </w:r>
      <w:r w:rsidR="00E50F59" w:rsidRPr="00E50F59">
        <w:rPr>
          <w:rFonts w:ascii="Arial" w:hAnsi="Arial" w:cs="Arial"/>
          <w:iCs/>
          <w:sz w:val="22"/>
          <w:szCs w:val="22"/>
          <w:u w:val="single"/>
          <w:lang w:val="lv-LV"/>
        </w:rPr>
        <w:t>bez maksas</w:t>
      </w:r>
      <w:r w:rsidR="00E50F59">
        <w:rPr>
          <w:rFonts w:ascii="Arial" w:hAnsi="Arial" w:cs="Arial"/>
          <w:iCs/>
          <w:sz w:val="22"/>
          <w:szCs w:val="22"/>
          <w:lang w:val="lv-LV"/>
        </w:rPr>
        <w:t xml:space="preserve"> </w:t>
      </w:r>
      <w:r w:rsidR="00361955" w:rsidRPr="00395966">
        <w:rPr>
          <w:rFonts w:ascii="Arial" w:hAnsi="Arial" w:cs="Arial"/>
          <w:iCs/>
          <w:sz w:val="22"/>
          <w:szCs w:val="22"/>
          <w:lang w:val="lv-LV"/>
        </w:rPr>
        <w:t>jānodrošina gāzes reduktoru</w:t>
      </w:r>
      <w:r w:rsidR="00E50F59">
        <w:rPr>
          <w:rFonts w:ascii="Arial" w:hAnsi="Arial" w:cs="Arial"/>
          <w:iCs/>
          <w:sz w:val="22"/>
          <w:szCs w:val="22"/>
          <w:lang w:val="lv-LV"/>
        </w:rPr>
        <w:t xml:space="preserve"> </w:t>
      </w:r>
      <w:r w:rsidR="001D33E4">
        <w:rPr>
          <w:rFonts w:ascii="Arial" w:hAnsi="Arial" w:cs="Arial"/>
          <w:iCs/>
          <w:sz w:val="22"/>
          <w:szCs w:val="22"/>
          <w:lang w:val="lv-LV"/>
        </w:rPr>
        <w:t>lietošana</w:t>
      </w:r>
      <w:r w:rsidR="00361955" w:rsidRPr="00395966">
        <w:rPr>
          <w:rFonts w:ascii="Arial" w:hAnsi="Arial" w:cs="Arial"/>
          <w:iCs/>
          <w:sz w:val="22"/>
          <w:szCs w:val="22"/>
          <w:lang w:val="lv-LV"/>
        </w:rPr>
        <w:t xml:space="preserve">, kas atbilst Latvijas Republikas normatīvajos aktos noteiktām prasībām, uzstādīšana (bojātā nomaiņa), kas nodrošina pārdevēja iznomātā inventāra </w:t>
      </w:r>
      <w:proofErr w:type="spellStart"/>
      <w:r w:rsidR="00361955" w:rsidRPr="00395966">
        <w:rPr>
          <w:rFonts w:ascii="Arial" w:hAnsi="Arial" w:cs="Arial"/>
          <w:iCs/>
          <w:sz w:val="22"/>
          <w:szCs w:val="22"/>
          <w:lang w:val="lv-LV"/>
        </w:rPr>
        <w:t>pieslēgumu</w:t>
      </w:r>
      <w:proofErr w:type="spellEnd"/>
      <w:r w:rsidR="00361955" w:rsidRPr="00395966">
        <w:rPr>
          <w:rFonts w:ascii="Arial" w:hAnsi="Arial" w:cs="Arial"/>
          <w:iCs/>
          <w:sz w:val="22"/>
          <w:szCs w:val="22"/>
          <w:lang w:val="lv-LV"/>
        </w:rPr>
        <w:t xml:space="preserve"> pircēja darba vietām visa līguma darbības laikā, šādā apjomā:</w:t>
      </w:r>
    </w:p>
    <w:p w14:paraId="67A7E01F" w14:textId="77777777" w:rsidR="005E2A33" w:rsidRPr="00395966" w:rsidRDefault="005E2A33" w:rsidP="00241066">
      <w:pPr>
        <w:spacing w:after="160" w:line="259" w:lineRule="auto"/>
        <w:jc w:val="both"/>
        <w:rPr>
          <w:rFonts w:ascii="Arial" w:hAnsi="Arial" w:cs="Arial"/>
          <w:iCs/>
          <w:sz w:val="22"/>
          <w:szCs w:val="22"/>
          <w:lang w:val="lv-LV"/>
        </w:rPr>
      </w:pPr>
    </w:p>
    <w:p w14:paraId="2E200674" w14:textId="77777777" w:rsidR="00361955" w:rsidRPr="00D16C1B" w:rsidRDefault="00361955" w:rsidP="00361955">
      <w:pPr>
        <w:spacing w:after="160" w:line="259" w:lineRule="auto"/>
        <w:rPr>
          <w:rFonts w:ascii="Arial" w:hAnsi="Arial" w:cs="Arial"/>
          <w:b/>
          <w:iCs/>
          <w:sz w:val="22"/>
          <w:szCs w:val="22"/>
          <w:lang w:val="lv-LV"/>
        </w:rPr>
      </w:pPr>
      <w:r w:rsidRPr="00D16C1B">
        <w:rPr>
          <w:rFonts w:ascii="Arial" w:hAnsi="Arial" w:cs="Arial"/>
          <w:b/>
          <w:iCs/>
          <w:sz w:val="22"/>
          <w:szCs w:val="22"/>
          <w:lang w:val="lv-LV"/>
        </w:rPr>
        <w:lastRenderedPageBreak/>
        <w:t>6.1. Skābekļa 200bar balonu reduktori:</w:t>
      </w:r>
    </w:p>
    <w:p w14:paraId="1DA46E2E" w14:textId="39F21AAE" w:rsidR="00361955" w:rsidRPr="00395966" w:rsidRDefault="00361955" w:rsidP="00361955">
      <w:pPr>
        <w:spacing w:after="160" w:line="259" w:lineRule="auto"/>
        <w:rPr>
          <w:rFonts w:ascii="Arial" w:hAnsi="Arial" w:cs="Arial"/>
          <w:iCs/>
          <w:sz w:val="22"/>
          <w:szCs w:val="22"/>
          <w:lang w:val="lv-LV"/>
        </w:rPr>
      </w:pPr>
      <w:r w:rsidRPr="00395966">
        <w:rPr>
          <w:rFonts w:ascii="Arial" w:hAnsi="Arial" w:cs="Arial"/>
          <w:iCs/>
          <w:sz w:val="22"/>
          <w:szCs w:val="22"/>
          <w:lang w:val="lv-LV"/>
        </w:rPr>
        <w:t xml:space="preserve">6.1.1. Rīgas lokomotīvju remonta centrā </w:t>
      </w:r>
      <w:r w:rsidR="001D33E4">
        <w:rPr>
          <w:rFonts w:ascii="Arial" w:hAnsi="Arial" w:cs="Arial"/>
          <w:iCs/>
          <w:sz w:val="22"/>
          <w:szCs w:val="22"/>
          <w:lang w:val="lv-LV"/>
        </w:rPr>
        <w:t>–</w:t>
      </w:r>
      <w:r w:rsidRPr="00395966">
        <w:rPr>
          <w:rFonts w:ascii="Arial" w:hAnsi="Arial" w:cs="Arial"/>
          <w:iCs/>
          <w:sz w:val="22"/>
          <w:szCs w:val="22"/>
          <w:lang w:val="lv-LV"/>
        </w:rPr>
        <w:t xml:space="preserve"> </w:t>
      </w:r>
      <w:r w:rsidR="001D33E4">
        <w:rPr>
          <w:rFonts w:ascii="Arial" w:hAnsi="Arial" w:cs="Arial"/>
          <w:iCs/>
          <w:sz w:val="22"/>
          <w:szCs w:val="22"/>
          <w:lang w:val="lv-LV"/>
        </w:rPr>
        <w:t xml:space="preserve">5 </w:t>
      </w:r>
      <w:r w:rsidR="002C6349">
        <w:rPr>
          <w:rFonts w:ascii="Arial" w:hAnsi="Arial" w:cs="Arial"/>
          <w:iCs/>
          <w:sz w:val="22"/>
          <w:szCs w:val="22"/>
          <w:lang w:val="lv-LV"/>
        </w:rPr>
        <w:t>gab.;</w:t>
      </w:r>
    </w:p>
    <w:p w14:paraId="48238C9D" w14:textId="13220C9C" w:rsidR="00361955" w:rsidRPr="00395966" w:rsidRDefault="00361955" w:rsidP="00361955">
      <w:pPr>
        <w:spacing w:after="160" w:line="259" w:lineRule="auto"/>
        <w:rPr>
          <w:rFonts w:ascii="Arial" w:hAnsi="Arial" w:cs="Arial"/>
          <w:iCs/>
          <w:sz w:val="22"/>
          <w:szCs w:val="22"/>
          <w:lang w:val="lv-LV"/>
        </w:rPr>
      </w:pPr>
      <w:r w:rsidRPr="00395966">
        <w:rPr>
          <w:rFonts w:ascii="Arial" w:hAnsi="Arial" w:cs="Arial"/>
          <w:iCs/>
          <w:sz w:val="22"/>
          <w:szCs w:val="22"/>
          <w:lang w:val="lv-LV"/>
        </w:rPr>
        <w:t>6.1.2. Daugavpils lokomotīvju remonta centrā + Rēzekne  – 13 gab</w:t>
      </w:r>
      <w:r w:rsidR="002C6349">
        <w:rPr>
          <w:rFonts w:ascii="Arial" w:hAnsi="Arial" w:cs="Arial"/>
          <w:iCs/>
          <w:sz w:val="22"/>
          <w:szCs w:val="22"/>
          <w:lang w:val="lv-LV"/>
        </w:rPr>
        <w:t>.</w:t>
      </w:r>
      <w:r w:rsidRPr="00395966">
        <w:rPr>
          <w:rFonts w:ascii="Arial" w:hAnsi="Arial" w:cs="Arial"/>
          <w:iCs/>
          <w:sz w:val="22"/>
          <w:szCs w:val="22"/>
          <w:lang w:val="lv-LV"/>
        </w:rPr>
        <w:t>;</w:t>
      </w:r>
    </w:p>
    <w:p w14:paraId="16D63BD4" w14:textId="71638CEB" w:rsidR="00361955" w:rsidRPr="00395966" w:rsidRDefault="00361955" w:rsidP="00361955">
      <w:pPr>
        <w:spacing w:after="160" w:line="259" w:lineRule="auto"/>
        <w:rPr>
          <w:rFonts w:ascii="Arial" w:hAnsi="Arial" w:cs="Arial"/>
          <w:iCs/>
          <w:sz w:val="22"/>
          <w:szCs w:val="22"/>
          <w:lang w:val="lv-LV"/>
        </w:rPr>
      </w:pPr>
      <w:r w:rsidRPr="00395966">
        <w:rPr>
          <w:rFonts w:ascii="Arial" w:hAnsi="Arial" w:cs="Arial"/>
          <w:iCs/>
          <w:sz w:val="22"/>
          <w:szCs w:val="22"/>
          <w:lang w:val="lv-LV"/>
        </w:rPr>
        <w:t xml:space="preserve">6.1.3. Daugavpils vagonu remonta centrā </w:t>
      </w:r>
      <w:bookmarkStart w:id="46" w:name="_Hlk86397853"/>
      <w:r w:rsidRPr="00395966">
        <w:rPr>
          <w:rFonts w:ascii="Arial" w:hAnsi="Arial" w:cs="Arial"/>
          <w:iCs/>
          <w:sz w:val="22"/>
          <w:szCs w:val="22"/>
          <w:lang w:val="lv-LV"/>
        </w:rPr>
        <w:t>–</w:t>
      </w:r>
      <w:bookmarkEnd w:id="46"/>
      <w:r w:rsidRPr="00395966">
        <w:rPr>
          <w:rFonts w:ascii="Arial" w:hAnsi="Arial" w:cs="Arial"/>
          <w:iCs/>
          <w:sz w:val="22"/>
          <w:szCs w:val="22"/>
          <w:lang w:val="lv-LV"/>
        </w:rPr>
        <w:t xml:space="preserve"> 20 gab</w:t>
      </w:r>
      <w:r w:rsidR="002C6349">
        <w:rPr>
          <w:rFonts w:ascii="Arial" w:hAnsi="Arial" w:cs="Arial"/>
          <w:iCs/>
          <w:sz w:val="22"/>
          <w:szCs w:val="22"/>
          <w:lang w:val="lv-LV"/>
        </w:rPr>
        <w:t>.</w:t>
      </w:r>
      <w:r w:rsidRPr="00395966">
        <w:rPr>
          <w:rFonts w:ascii="Arial" w:hAnsi="Arial" w:cs="Arial"/>
          <w:iCs/>
          <w:sz w:val="22"/>
          <w:szCs w:val="22"/>
          <w:lang w:val="lv-LV"/>
        </w:rPr>
        <w:t>;</w:t>
      </w:r>
    </w:p>
    <w:p w14:paraId="33C1F0DC" w14:textId="7FCC73F7" w:rsidR="00361955" w:rsidRPr="00395966" w:rsidRDefault="00361955" w:rsidP="00361955">
      <w:pPr>
        <w:spacing w:after="160" w:line="259" w:lineRule="auto"/>
        <w:rPr>
          <w:rFonts w:ascii="Arial" w:hAnsi="Arial" w:cs="Arial"/>
          <w:iCs/>
          <w:sz w:val="22"/>
          <w:szCs w:val="22"/>
          <w:lang w:val="lv-LV"/>
        </w:rPr>
      </w:pPr>
      <w:r w:rsidRPr="00395966">
        <w:rPr>
          <w:rFonts w:ascii="Arial" w:hAnsi="Arial" w:cs="Arial"/>
          <w:iCs/>
          <w:sz w:val="22"/>
          <w:szCs w:val="22"/>
          <w:lang w:val="lv-LV"/>
        </w:rPr>
        <w:t xml:space="preserve">6.1.4.  Sliežu ceļu mašīnu remonta centrā </w:t>
      </w:r>
      <w:r w:rsidR="00D16C1B" w:rsidRPr="00395966">
        <w:rPr>
          <w:rFonts w:ascii="Arial" w:hAnsi="Arial" w:cs="Arial"/>
          <w:iCs/>
          <w:sz w:val="22"/>
          <w:szCs w:val="22"/>
          <w:lang w:val="lv-LV"/>
        </w:rPr>
        <w:t>–</w:t>
      </w:r>
      <w:r w:rsidRPr="00395966">
        <w:rPr>
          <w:rFonts w:ascii="Arial" w:hAnsi="Arial" w:cs="Arial"/>
          <w:iCs/>
          <w:sz w:val="22"/>
          <w:szCs w:val="22"/>
          <w:lang w:val="lv-LV"/>
        </w:rPr>
        <w:t xml:space="preserve"> 4 gab.</w:t>
      </w:r>
    </w:p>
    <w:p w14:paraId="3241EE48" w14:textId="77777777" w:rsidR="00361955" w:rsidRPr="00D16C1B" w:rsidRDefault="00361955" w:rsidP="00361955">
      <w:pPr>
        <w:spacing w:after="160" w:line="259" w:lineRule="auto"/>
        <w:rPr>
          <w:rFonts w:ascii="Arial" w:hAnsi="Arial" w:cs="Arial"/>
          <w:b/>
          <w:iCs/>
          <w:sz w:val="22"/>
          <w:szCs w:val="22"/>
          <w:lang w:val="lv-LV"/>
        </w:rPr>
      </w:pPr>
      <w:r w:rsidRPr="00D16C1B">
        <w:rPr>
          <w:rFonts w:ascii="Arial" w:hAnsi="Arial" w:cs="Arial"/>
          <w:b/>
          <w:iCs/>
          <w:sz w:val="22"/>
          <w:szCs w:val="22"/>
          <w:lang w:val="lv-LV"/>
        </w:rPr>
        <w:t>6.2. AGAMIX 20 un MISON 2 balonu reduktori:</w:t>
      </w:r>
    </w:p>
    <w:p w14:paraId="265F0923" w14:textId="1C4A6C41" w:rsidR="00361955" w:rsidRPr="00395966" w:rsidRDefault="00361955" w:rsidP="00361955">
      <w:pPr>
        <w:spacing w:after="160" w:line="259" w:lineRule="auto"/>
        <w:rPr>
          <w:rFonts w:ascii="Arial" w:hAnsi="Arial" w:cs="Arial"/>
          <w:iCs/>
          <w:sz w:val="22"/>
          <w:szCs w:val="22"/>
          <w:lang w:val="lv-LV"/>
        </w:rPr>
      </w:pPr>
      <w:r w:rsidRPr="00395966">
        <w:rPr>
          <w:rFonts w:ascii="Arial" w:hAnsi="Arial" w:cs="Arial"/>
          <w:iCs/>
          <w:sz w:val="22"/>
          <w:szCs w:val="22"/>
          <w:lang w:val="lv-LV"/>
        </w:rPr>
        <w:t xml:space="preserve">6.2.1. Rīgas  lokomotīvju remonta centrā </w:t>
      </w:r>
      <w:r w:rsidR="00D16C1B" w:rsidRPr="00395966">
        <w:rPr>
          <w:rFonts w:ascii="Arial" w:hAnsi="Arial" w:cs="Arial"/>
          <w:iCs/>
          <w:sz w:val="22"/>
          <w:szCs w:val="22"/>
          <w:lang w:val="lv-LV"/>
        </w:rPr>
        <w:t>–</w:t>
      </w:r>
      <w:r w:rsidR="001D33E4">
        <w:rPr>
          <w:rFonts w:ascii="Arial" w:hAnsi="Arial" w:cs="Arial"/>
          <w:iCs/>
          <w:sz w:val="22"/>
          <w:szCs w:val="22"/>
          <w:lang w:val="lv-LV"/>
        </w:rPr>
        <w:t xml:space="preserve"> 2</w:t>
      </w:r>
      <w:r w:rsidRPr="00395966">
        <w:rPr>
          <w:rFonts w:ascii="Arial" w:hAnsi="Arial" w:cs="Arial"/>
          <w:iCs/>
          <w:sz w:val="22"/>
          <w:szCs w:val="22"/>
          <w:lang w:val="lv-LV"/>
        </w:rPr>
        <w:t xml:space="preserve">  gab</w:t>
      </w:r>
      <w:r w:rsidR="002C6349">
        <w:rPr>
          <w:rFonts w:ascii="Arial" w:hAnsi="Arial" w:cs="Arial"/>
          <w:iCs/>
          <w:sz w:val="22"/>
          <w:szCs w:val="22"/>
          <w:lang w:val="lv-LV"/>
        </w:rPr>
        <w:t>.</w:t>
      </w:r>
      <w:r w:rsidRPr="00395966">
        <w:rPr>
          <w:rFonts w:ascii="Arial" w:hAnsi="Arial" w:cs="Arial"/>
          <w:iCs/>
          <w:sz w:val="22"/>
          <w:szCs w:val="22"/>
          <w:lang w:val="lv-LV"/>
        </w:rPr>
        <w:t>;</w:t>
      </w:r>
    </w:p>
    <w:p w14:paraId="26EE5A69" w14:textId="6E27BA33" w:rsidR="00361955" w:rsidRPr="00395966" w:rsidRDefault="00361955" w:rsidP="00361955">
      <w:pPr>
        <w:spacing w:after="160" w:line="259" w:lineRule="auto"/>
        <w:rPr>
          <w:rFonts w:ascii="Arial" w:hAnsi="Arial" w:cs="Arial"/>
          <w:iCs/>
          <w:sz w:val="22"/>
          <w:szCs w:val="22"/>
          <w:lang w:val="lv-LV"/>
        </w:rPr>
      </w:pPr>
      <w:r w:rsidRPr="00395966">
        <w:rPr>
          <w:rFonts w:ascii="Arial" w:hAnsi="Arial" w:cs="Arial"/>
          <w:iCs/>
          <w:sz w:val="22"/>
          <w:szCs w:val="22"/>
          <w:lang w:val="lv-LV"/>
        </w:rPr>
        <w:t>6.2.2. Daugavpils lokomotīvju remonta centrā – 2  gab</w:t>
      </w:r>
      <w:r w:rsidR="002C6349">
        <w:rPr>
          <w:rFonts w:ascii="Arial" w:hAnsi="Arial" w:cs="Arial"/>
          <w:iCs/>
          <w:sz w:val="22"/>
          <w:szCs w:val="22"/>
          <w:lang w:val="lv-LV"/>
        </w:rPr>
        <w:t>.</w:t>
      </w:r>
      <w:r w:rsidRPr="00395966">
        <w:rPr>
          <w:rFonts w:ascii="Arial" w:hAnsi="Arial" w:cs="Arial"/>
          <w:iCs/>
          <w:sz w:val="22"/>
          <w:szCs w:val="22"/>
          <w:lang w:val="lv-LV"/>
        </w:rPr>
        <w:t>;</w:t>
      </w:r>
    </w:p>
    <w:p w14:paraId="210F27B1" w14:textId="051F2666" w:rsidR="00361955" w:rsidRPr="00395966" w:rsidRDefault="00361955" w:rsidP="00361955">
      <w:pPr>
        <w:spacing w:after="160" w:line="259" w:lineRule="auto"/>
        <w:rPr>
          <w:rFonts w:ascii="Arial" w:hAnsi="Arial" w:cs="Arial"/>
          <w:iCs/>
          <w:sz w:val="22"/>
          <w:szCs w:val="22"/>
          <w:lang w:val="lv-LV"/>
        </w:rPr>
      </w:pPr>
      <w:r w:rsidRPr="00395966">
        <w:rPr>
          <w:rFonts w:ascii="Arial" w:hAnsi="Arial" w:cs="Arial"/>
          <w:iCs/>
          <w:sz w:val="22"/>
          <w:szCs w:val="22"/>
          <w:lang w:val="lv-LV"/>
        </w:rPr>
        <w:t>6.2.3. Daugavpils vagonu remonta centrā – 15 gab</w:t>
      </w:r>
      <w:r w:rsidR="002C6349">
        <w:rPr>
          <w:rFonts w:ascii="Arial" w:hAnsi="Arial" w:cs="Arial"/>
          <w:iCs/>
          <w:sz w:val="22"/>
          <w:szCs w:val="22"/>
          <w:lang w:val="lv-LV"/>
        </w:rPr>
        <w:t>.</w:t>
      </w:r>
      <w:r w:rsidRPr="00395966">
        <w:rPr>
          <w:rFonts w:ascii="Arial" w:hAnsi="Arial" w:cs="Arial"/>
          <w:iCs/>
          <w:sz w:val="22"/>
          <w:szCs w:val="22"/>
          <w:lang w:val="lv-LV"/>
        </w:rPr>
        <w:t>;</w:t>
      </w:r>
    </w:p>
    <w:p w14:paraId="5D7277F5" w14:textId="1CC87065" w:rsidR="00361955" w:rsidRPr="00395966" w:rsidRDefault="00361955" w:rsidP="00361955">
      <w:pPr>
        <w:spacing w:after="160" w:line="259" w:lineRule="auto"/>
        <w:rPr>
          <w:rFonts w:ascii="Arial" w:hAnsi="Arial" w:cs="Arial"/>
          <w:iCs/>
          <w:sz w:val="22"/>
          <w:szCs w:val="22"/>
          <w:lang w:val="lv-LV"/>
        </w:rPr>
      </w:pPr>
      <w:r w:rsidRPr="00395966">
        <w:rPr>
          <w:rFonts w:ascii="Arial" w:hAnsi="Arial" w:cs="Arial"/>
          <w:iCs/>
          <w:sz w:val="22"/>
          <w:szCs w:val="22"/>
          <w:lang w:val="lv-LV"/>
        </w:rPr>
        <w:t xml:space="preserve">6.2.4. Sliežu ceļu mašīnu remonta centrā </w:t>
      </w:r>
      <w:r w:rsidR="00D16C1B" w:rsidRPr="00395966">
        <w:rPr>
          <w:rFonts w:ascii="Arial" w:hAnsi="Arial" w:cs="Arial"/>
          <w:iCs/>
          <w:sz w:val="22"/>
          <w:szCs w:val="22"/>
          <w:lang w:val="lv-LV"/>
        </w:rPr>
        <w:t>–</w:t>
      </w:r>
      <w:r w:rsidRPr="00395966">
        <w:rPr>
          <w:rFonts w:ascii="Arial" w:hAnsi="Arial" w:cs="Arial"/>
          <w:iCs/>
          <w:sz w:val="22"/>
          <w:szCs w:val="22"/>
          <w:lang w:val="lv-LV"/>
        </w:rPr>
        <w:t xml:space="preserve"> 4 gab.</w:t>
      </w:r>
    </w:p>
    <w:p w14:paraId="0B70D6DC" w14:textId="77777777" w:rsidR="00361955" w:rsidRPr="00D16C1B" w:rsidRDefault="00361955" w:rsidP="00361955">
      <w:pPr>
        <w:spacing w:after="160" w:line="259" w:lineRule="auto"/>
        <w:rPr>
          <w:rFonts w:ascii="Arial" w:hAnsi="Arial" w:cs="Arial"/>
          <w:b/>
          <w:iCs/>
          <w:sz w:val="22"/>
          <w:szCs w:val="22"/>
          <w:lang w:val="lv-LV"/>
        </w:rPr>
      </w:pPr>
      <w:r w:rsidRPr="00D16C1B">
        <w:rPr>
          <w:rFonts w:ascii="Arial" w:hAnsi="Arial" w:cs="Arial"/>
          <w:b/>
          <w:iCs/>
          <w:sz w:val="22"/>
          <w:szCs w:val="22"/>
          <w:lang w:val="lv-LV"/>
        </w:rPr>
        <w:t>6.3. Ogļskābās gāzes balonu reduktori:</w:t>
      </w:r>
    </w:p>
    <w:p w14:paraId="02EF7C22" w14:textId="1710D1E0" w:rsidR="00361955" w:rsidRPr="00395966" w:rsidRDefault="00361955" w:rsidP="00361955">
      <w:pPr>
        <w:spacing w:after="160" w:line="259" w:lineRule="auto"/>
        <w:rPr>
          <w:rFonts w:ascii="Arial" w:hAnsi="Arial" w:cs="Arial"/>
          <w:iCs/>
          <w:sz w:val="22"/>
          <w:szCs w:val="22"/>
          <w:lang w:val="lv-LV"/>
        </w:rPr>
      </w:pPr>
      <w:r w:rsidRPr="00395966">
        <w:rPr>
          <w:rFonts w:ascii="Arial" w:hAnsi="Arial" w:cs="Arial"/>
          <w:iCs/>
          <w:sz w:val="22"/>
          <w:szCs w:val="22"/>
          <w:lang w:val="lv-LV"/>
        </w:rPr>
        <w:t xml:space="preserve">6.3.1. Daugavpils lokomotīvju remonta centrā  </w:t>
      </w:r>
      <w:r w:rsidR="00D16C1B" w:rsidRPr="00395966">
        <w:rPr>
          <w:rFonts w:ascii="Arial" w:hAnsi="Arial" w:cs="Arial"/>
          <w:iCs/>
          <w:sz w:val="22"/>
          <w:szCs w:val="22"/>
          <w:lang w:val="lv-LV"/>
        </w:rPr>
        <w:t>–</w:t>
      </w:r>
      <w:r w:rsidR="001D33E4">
        <w:rPr>
          <w:rFonts w:ascii="Arial" w:hAnsi="Arial" w:cs="Arial"/>
          <w:iCs/>
          <w:sz w:val="22"/>
          <w:szCs w:val="22"/>
          <w:lang w:val="lv-LV"/>
        </w:rPr>
        <w:t xml:space="preserve"> </w:t>
      </w:r>
      <w:r w:rsidRPr="00395966">
        <w:rPr>
          <w:rFonts w:ascii="Arial" w:hAnsi="Arial" w:cs="Arial"/>
          <w:iCs/>
          <w:sz w:val="22"/>
          <w:szCs w:val="22"/>
          <w:lang w:val="lv-LV"/>
        </w:rPr>
        <w:t>2  gab</w:t>
      </w:r>
      <w:r w:rsidR="002C6349">
        <w:rPr>
          <w:rFonts w:ascii="Arial" w:hAnsi="Arial" w:cs="Arial"/>
          <w:iCs/>
          <w:sz w:val="22"/>
          <w:szCs w:val="22"/>
          <w:lang w:val="lv-LV"/>
        </w:rPr>
        <w:t>.</w:t>
      </w:r>
      <w:r w:rsidRPr="00395966">
        <w:rPr>
          <w:rFonts w:ascii="Arial" w:hAnsi="Arial" w:cs="Arial"/>
          <w:iCs/>
          <w:sz w:val="22"/>
          <w:szCs w:val="22"/>
          <w:lang w:val="lv-LV"/>
        </w:rPr>
        <w:t>;</w:t>
      </w:r>
    </w:p>
    <w:p w14:paraId="3879DF65" w14:textId="7B504867" w:rsidR="001D33E4" w:rsidRDefault="00361955" w:rsidP="00361955">
      <w:pPr>
        <w:spacing w:after="160" w:line="259" w:lineRule="auto"/>
        <w:rPr>
          <w:rFonts w:ascii="Arial" w:hAnsi="Arial" w:cs="Arial"/>
          <w:iCs/>
          <w:sz w:val="22"/>
          <w:szCs w:val="22"/>
          <w:lang w:val="lv-LV"/>
        </w:rPr>
      </w:pPr>
      <w:r w:rsidRPr="00395966">
        <w:rPr>
          <w:rFonts w:ascii="Arial" w:hAnsi="Arial" w:cs="Arial"/>
          <w:iCs/>
          <w:sz w:val="22"/>
          <w:szCs w:val="22"/>
          <w:lang w:val="lv-LV"/>
        </w:rPr>
        <w:t>6.3.2. Daugavpils vagonu remonta centrā – 25 gab</w:t>
      </w:r>
      <w:r w:rsidR="002C6349">
        <w:rPr>
          <w:rFonts w:ascii="Arial" w:hAnsi="Arial" w:cs="Arial"/>
          <w:iCs/>
          <w:sz w:val="22"/>
          <w:szCs w:val="22"/>
          <w:lang w:val="lv-LV"/>
        </w:rPr>
        <w:t>.</w:t>
      </w:r>
      <w:r w:rsidR="001D33E4">
        <w:rPr>
          <w:rFonts w:ascii="Arial" w:hAnsi="Arial" w:cs="Arial"/>
          <w:iCs/>
          <w:sz w:val="22"/>
          <w:szCs w:val="22"/>
          <w:lang w:val="lv-LV"/>
        </w:rPr>
        <w:t>;</w:t>
      </w:r>
    </w:p>
    <w:p w14:paraId="367C04A1" w14:textId="4A37C935" w:rsidR="00FB63B5" w:rsidRDefault="001D33E4" w:rsidP="00361955">
      <w:pPr>
        <w:spacing w:after="160" w:line="259" w:lineRule="auto"/>
        <w:rPr>
          <w:rFonts w:ascii="Arial" w:hAnsi="Arial" w:cs="Arial"/>
          <w:iCs/>
          <w:sz w:val="22"/>
          <w:szCs w:val="22"/>
          <w:lang w:val="lv-LV"/>
        </w:rPr>
      </w:pPr>
      <w:r>
        <w:rPr>
          <w:rFonts w:ascii="Arial" w:hAnsi="Arial" w:cs="Arial"/>
          <w:iCs/>
          <w:sz w:val="22"/>
          <w:szCs w:val="22"/>
          <w:lang w:val="lv-LV"/>
        </w:rPr>
        <w:t>6.3.3</w:t>
      </w:r>
      <w:r w:rsidRPr="001D33E4">
        <w:rPr>
          <w:rFonts w:ascii="Arial" w:hAnsi="Arial" w:cs="Arial"/>
          <w:iCs/>
          <w:sz w:val="22"/>
          <w:szCs w:val="22"/>
          <w:lang w:val="lv-LV"/>
        </w:rPr>
        <w:t xml:space="preserve"> </w:t>
      </w:r>
      <w:r w:rsidRPr="00395966">
        <w:rPr>
          <w:rFonts w:ascii="Arial" w:hAnsi="Arial" w:cs="Arial"/>
          <w:iCs/>
          <w:sz w:val="22"/>
          <w:szCs w:val="22"/>
          <w:lang w:val="lv-LV"/>
        </w:rPr>
        <w:t xml:space="preserve">Rīgas  lokomotīvju remonta centrā  </w:t>
      </w:r>
      <w:r w:rsidR="00D16C1B" w:rsidRPr="00395966">
        <w:rPr>
          <w:rFonts w:ascii="Arial" w:hAnsi="Arial" w:cs="Arial"/>
          <w:iCs/>
          <w:sz w:val="22"/>
          <w:szCs w:val="22"/>
          <w:lang w:val="lv-LV"/>
        </w:rPr>
        <w:t>–</w:t>
      </w:r>
      <w:r>
        <w:rPr>
          <w:rFonts w:ascii="Arial" w:hAnsi="Arial" w:cs="Arial"/>
          <w:iCs/>
          <w:sz w:val="22"/>
          <w:szCs w:val="22"/>
          <w:lang w:val="lv-LV"/>
        </w:rPr>
        <w:t xml:space="preserve"> 3 gab.</w:t>
      </w:r>
    </w:p>
    <w:p w14:paraId="4ECA6449" w14:textId="77777777" w:rsidR="001D33E4" w:rsidRPr="00D16C1B" w:rsidRDefault="001D33E4" w:rsidP="00361955">
      <w:pPr>
        <w:spacing w:after="160" w:line="259" w:lineRule="auto"/>
        <w:rPr>
          <w:rFonts w:ascii="Arial" w:hAnsi="Arial" w:cs="Arial"/>
          <w:b/>
          <w:iCs/>
          <w:sz w:val="22"/>
          <w:szCs w:val="22"/>
          <w:lang w:val="lv-LV"/>
        </w:rPr>
      </w:pPr>
      <w:r w:rsidRPr="00D16C1B">
        <w:rPr>
          <w:rFonts w:ascii="Arial" w:hAnsi="Arial" w:cs="Arial"/>
          <w:b/>
          <w:iCs/>
          <w:sz w:val="22"/>
          <w:szCs w:val="22"/>
          <w:lang w:val="lv-LV"/>
        </w:rPr>
        <w:t>6.4. A</w:t>
      </w:r>
      <w:r w:rsidR="00B76A81" w:rsidRPr="00D16C1B">
        <w:rPr>
          <w:rFonts w:ascii="Arial" w:hAnsi="Arial" w:cs="Arial"/>
          <w:b/>
          <w:iCs/>
          <w:sz w:val="22"/>
          <w:szCs w:val="22"/>
          <w:lang w:val="lv-LV"/>
        </w:rPr>
        <w:t>ce</w:t>
      </w:r>
      <w:r w:rsidRPr="00D16C1B">
        <w:rPr>
          <w:rFonts w:ascii="Arial" w:hAnsi="Arial" w:cs="Arial"/>
          <w:b/>
          <w:iCs/>
          <w:sz w:val="22"/>
          <w:szCs w:val="22"/>
          <w:lang w:val="lv-LV"/>
        </w:rPr>
        <w:t xml:space="preserve">tilēna </w:t>
      </w:r>
      <w:r w:rsidR="00B76A81" w:rsidRPr="00D16C1B">
        <w:rPr>
          <w:rFonts w:ascii="Arial" w:hAnsi="Arial" w:cs="Arial"/>
          <w:b/>
          <w:iCs/>
          <w:sz w:val="22"/>
          <w:szCs w:val="22"/>
          <w:lang w:val="lv-LV"/>
        </w:rPr>
        <w:t>gāzes balonu reduktori:</w:t>
      </w:r>
    </w:p>
    <w:p w14:paraId="45762F84" w14:textId="51F682F0" w:rsidR="00B76A81" w:rsidRPr="00395966" w:rsidRDefault="00B76A81" w:rsidP="00B76A81">
      <w:pPr>
        <w:spacing w:after="160" w:line="259" w:lineRule="auto"/>
        <w:rPr>
          <w:rFonts w:ascii="Arial" w:hAnsi="Arial" w:cs="Arial"/>
          <w:iCs/>
          <w:sz w:val="22"/>
          <w:szCs w:val="22"/>
          <w:lang w:val="lv-LV"/>
        </w:rPr>
      </w:pPr>
      <w:r>
        <w:rPr>
          <w:rFonts w:ascii="Arial" w:hAnsi="Arial" w:cs="Arial"/>
          <w:iCs/>
          <w:sz w:val="22"/>
          <w:szCs w:val="22"/>
          <w:lang w:val="lv-LV"/>
        </w:rPr>
        <w:t>6.4.1.</w:t>
      </w:r>
      <w:r w:rsidRPr="00B76A81">
        <w:rPr>
          <w:rFonts w:ascii="Arial" w:hAnsi="Arial" w:cs="Arial"/>
          <w:iCs/>
          <w:sz w:val="22"/>
          <w:szCs w:val="22"/>
          <w:lang w:val="lv-LV"/>
        </w:rPr>
        <w:t xml:space="preserve"> </w:t>
      </w:r>
      <w:r w:rsidRPr="00395966">
        <w:rPr>
          <w:rFonts w:ascii="Arial" w:hAnsi="Arial" w:cs="Arial"/>
          <w:iCs/>
          <w:sz w:val="22"/>
          <w:szCs w:val="22"/>
          <w:lang w:val="lv-LV"/>
        </w:rPr>
        <w:t xml:space="preserve">Rīgas  lokomotīvju remonta centrā </w:t>
      </w:r>
      <w:r w:rsidR="00D16C1B" w:rsidRPr="00395966">
        <w:rPr>
          <w:rFonts w:ascii="Arial" w:hAnsi="Arial" w:cs="Arial"/>
          <w:iCs/>
          <w:sz w:val="22"/>
          <w:szCs w:val="22"/>
          <w:lang w:val="lv-LV"/>
        </w:rPr>
        <w:t>–</w:t>
      </w:r>
      <w:r>
        <w:rPr>
          <w:rFonts w:ascii="Arial" w:hAnsi="Arial" w:cs="Arial"/>
          <w:iCs/>
          <w:sz w:val="22"/>
          <w:szCs w:val="22"/>
          <w:lang w:val="lv-LV"/>
        </w:rPr>
        <w:t xml:space="preserve"> 2</w:t>
      </w:r>
      <w:r w:rsidRPr="00395966">
        <w:rPr>
          <w:rFonts w:ascii="Arial" w:hAnsi="Arial" w:cs="Arial"/>
          <w:iCs/>
          <w:sz w:val="22"/>
          <w:szCs w:val="22"/>
          <w:lang w:val="lv-LV"/>
        </w:rPr>
        <w:t xml:space="preserve">  gab</w:t>
      </w:r>
      <w:r w:rsidR="002C6349">
        <w:rPr>
          <w:rFonts w:ascii="Arial" w:hAnsi="Arial" w:cs="Arial"/>
          <w:iCs/>
          <w:sz w:val="22"/>
          <w:szCs w:val="22"/>
          <w:lang w:val="lv-LV"/>
        </w:rPr>
        <w:t>.</w:t>
      </w:r>
      <w:r w:rsidRPr="00395966">
        <w:rPr>
          <w:rFonts w:ascii="Arial" w:hAnsi="Arial" w:cs="Arial"/>
          <w:iCs/>
          <w:sz w:val="22"/>
          <w:szCs w:val="22"/>
          <w:lang w:val="lv-LV"/>
        </w:rPr>
        <w:t>;</w:t>
      </w:r>
    </w:p>
    <w:p w14:paraId="6209C37A" w14:textId="790A2433" w:rsidR="00B76A81" w:rsidRPr="00395966" w:rsidRDefault="00B76A81" w:rsidP="00B76A81">
      <w:pPr>
        <w:spacing w:after="160" w:line="259" w:lineRule="auto"/>
        <w:rPr>
          <w:rFonts w:ascii="Arial" w:hAnsi="Arial" w:cs="Arial"/>
          <w:iCs/>
          <w:sz w:val="22"/>
          <w:szCs w:val="22"/>
          <w:lang w:val="lv-LV"/>
        </w:rPr>
      </w:pPr>
      <w:r w:rsidRPr="00395966">
        <w:rPr>
          <w:rFonts w:ascii="Arial" w:hAnsi="Arial" w:cs="Arial"/>
          <w:iCs/>
          <w:sz w:val="22"/>
          <w:szCs w:val="22"/>
          <w:lang w:val="lv-LV"/>
        </w:rPr>
        <w:t>6.</w:t>
      </w:r>
      <w:r>
        <w:rPr>
          <w:rFonts w:ascii="Arial" w:hAnsi="Arial" w:cs="Arial"/>
          <w:iCs/>
          <w:sz w:val="22"/>
          <w:szCs w:val="22"/>
          <w:lang w:val="lv-LV"/>
        </w:rPr>
        <w:t>4</w:t>
      </w:r>
      <w:r w:rsidRPr="00395966">
        <w:rPr>
          <w:rFonts w:ascii="Arial" w:hAnsi="Arial" w:cs="Arial"/>
          <w:iCs/>
          <w:sz w:val="22"/>
          <w:szCs w:val="22"/>
          <w:lang w:val="lv-LV"/>
        </w:rPr>
        <w:t xml:space="preserve">.2. Daugavpils lokomotīvju remonta centrā –  </w:t>
      </w:r>
      <w:r w:rsidR="00E40F2D">
        <w:rPr>
          <w:rFonts w:ascii="Arial" w:hAnsi="Arial" w:cs="Arial"/>
          <w:iCs/>
          <w:sz w:val="22"/>
          <w:szCs w:val="22"/>
          <w:lang w:val="lv-LV"/>
        </w:rPr>
        <w:t xml:space="preserve">2 </w:t>
      </w:r>
      <w:r w:rsidRPr="00395966">
        <w:rPr>
          <w:rFonts w:ascii="Arial" w:hAnsi="Arial" w:cs="Arial"/>
          <w:iCs/>
          <w:sz w:val="22"/>
          <w:szCs w:val="22"/>
          <w:lang w:val="lv-LV"/>
        </w:rPr>
        <w:t>gab</w:t>
      </w:r>
      <w:r w:rsidR="002C6349">
        <w:rPr>
          <w:rFonts w:ascii="Arial" w:hAnsi="Arial" w:cs="Arial"/>
          <w:iCs/>
          <w:sz w:val="22"/>
          <w:szCs w:val="22"/>
          <w:lang w:val="lv-LV"/>
        </w:rPr>
        <w:t>.</w:t>
      </w:r>
      <w:r w:rsidRPr="00395966">
        <w:rPr>
          <w:rFonts w:ascii="Arial" w:hAnsi="Arial" w:cs="Arial"/>
          <w:iCs/>
          <w:sz w:val="22"/>
          <w:szCs w:val="22"/>
          <w:lang w:val="lv-LV"/>
        </w:rPr>
        <w:t>;</w:t>
      </w:r>
    </w:p>
    <w:p w14:paraId="2B9D0812" w14:textId="151BB1C4" w:rsidR="00B76A81" w:rsidRPr="00395966" w:rsidRDefault="00B76A81" w:rsidP="00B76A81">
      <w:pPr>
        <w:spacing w:after="160" w:line="259" w:lineRule="auto"/>
        <w:rPr>
          <w:rFonts w:ascii="Arial" w:hAnsi="Arial" w:cs="Arial"/>
          <w:iCs/>
          <w:sz w:val="22"/>
          <w:szCs w:val="22"/>
          <w:lang w:val="lv-LV"/>
        </w:rPr>
      </w:pPr>
      <w:r>
        <w:rPr>
          <w:rFonts w:ascii="Arial" w:hAnsi="Arial" w:cs="Arial"/>
          <w:iCs/>
          <w:sz w:val="22"/>
          <w:szCs w:val="22"/>
          <w:lang w:val="lv-LV"/>
        </w:rPr>
        <w:t>6.4</w:t>
      </w:r>
      <w:r w:rsidRPr="00395966">
        <w:rPr>
          <w:rFonts w:ascii="Arial" w:hAnsi="Arial" w:cs="Arial"/>
          <w:iCs/>
          <w:sz w:val="22"/>
          <w:szCs w:val="22"/>
          <w:lang w:val="lv-LV"/>
        </w:rPr>
        <w:t xml:space="preserve">.3. Daugavpils vagonu remonta centrā – </w:t>
      </w:r>
      <w:r>
        <w:rPr>
          <w:rFonts w:ascii="Arial" w:hAnsi="Arial" w:cs="Arial"/>
          <w:iCs/>
          <w:sz w:val="22"/>
          <w:szCs w:val="22"/>
          <w:lang w:val="lv-LV"/>
        </w:rPr>
        <w:t xml:space="preserve"> </w:t>
      </w:r>
      <w:r w:rsidR="00E40F2D">
        <w:rPr>
          <w:rFonts w:ascii="Arial" w:hAnsi="Arial" w:cs="Arial"/>
          <w:iCs/>
          <w:sz w:val="22"/>
          <w:szCs w:val="22"/>
          <w:lang w:val="lv-LV"/>
        </w:rPr>
        <w:t xml:space="preserve">2 </w:t>
      </w:r>
      <w:r w:rsidRPr="00395966">
        <w:rPr>
          <w:rFonts w:ascii="Arial" w:hAnsi="Arial" w:cs="Arial"/>
          <w:iCs/>
          <w:sz w:val="22"/>
          <w:szCs w:val="22"/>
          <w:lang w:val="lv-LV"/>
        </w:rPr>
        <w:t xml:space="preserve"> gab</w:t>
      </w:r>
      <w:r w:rsidR="002C6349">
        <w:rPr>
          <w:rFonts w:ascii="Arial" w:hAnsi="Arial" w:cs="Arial"/>
          <w:iCs/>
          <w:sz w:val="22"/>
          <w:szCs w:val="22"/>
          <w:lang w:val="lv-LV"/>
        </w:rPr>
        <w:t>.</w:t>
      </w:r>
      <w:r w:rsidRPr="00395966">
        <w:rPr>
          <w:rFonts w:ascii="Arial" w:hAnsi="Arial" w:cs="Arial"/>
          <w:iCs/>
          <w:sz w:val="22"/>
          <w:szCs w:val="22"/>
          <w:lang w:val="lv-LV"/>
        </w:rPr>
        <w:t>;</w:t>
      </w:r>
    </w:p>
    <w:p w14:paraId="424B71D5" w14:textId="090430E1" w:rsidR="00B76A81" w:rsidRDefault="00B76A81" w:rsidP="00B76A81">
      <w:pPr>
        <w:spacing w:after="160" w:line="259" w:lineRule="auto"/>
        <w:rPr>
          <w:rFonts w:ascii="Arial" w:hAnsi="Arial" w:cs="Arial"/>
          <w:iCs/>
          <w:sz w:val="22"/>
          <w:szCs w:val="22"/>
          <w:lang w:val="lv-LV"/>
        </w:rPr>
      </w:pPr>
      <w:r>
        <w:rPr>
          <w:rFonts w:ascii="Arial" w:hAnsi="Arial" w:cs="Arial"/>
          <w:iCs/>
          <w:sz w:val="22"/>
          <w:szCs w:val="22"/>
          <w:lang w:val="lv-LV"/>
        </w:rPr>
        <w:t>6.4</w:t>
      </w:r>
      <w:r w:rsidRPr="00395966">
        <w:rPr>
          <w:rFonts w:ascii="Arial" w:hAnsi="Arial" w:cs="Arial"/>
          <w:iCs/>
          <w:sz w:val="22"/>
          <w:szCs w:val="22"/>
          <w:lang w:val="lv-LV"/>
        </w:rPr>
        <w:t xml:space="preserve">.4. </w:t>
      </w:r>
      <w:bookmarkStart w:id="47" w:name="_Hlk86400495"/>
      <w:r w:rsidRPr="00395966">
        <w:rPr>
          <w:rFonts w:ascii="Arial" w:hAnsi="Arial" w:cs="Arial"/>
          <w:iCs/>
          <w:sz w:val="22"/>
          <w:szCs w:val="22"/>
          <w:lang w:val="lv-LV"/>
        </w:rPr>
        <w:t xml:space="preserve">Sliežu ceļu mašīnu remonta centrā </w:t>
      </w:r>
      <w:r w:rsidR="00D16C1B" w:rsidRPr="00395966">
        <w:rPr>
          <w:rFonts w:ascii="Arial" w:hAnsi="Arial" w:cs="Arial"/>
          <w:iCs/>
          <w:sz w:val="22"/>
          <w:szCs w:val="22"/>
          <w:lang w:val="lv-LV"/>
        </w:rPr>
        <w:t>–</w:t>
      </w:r>
      <w:r w:rsidRPr="00395966">
        <w:rPr>
          <w:rFonts w:ascii="Arial" w:hAnsi="Arial" w:cs="Arial"/>
          <w:iCs/>
          <w:sz w:val="22"/>
          <w:szCs w:val="22"/>
          <w:lang w:val="lv-LV"/>
        </w:rPr>
        <w:t xml:space="preserve"> </w:t>
      </w:r>
      <w:r>
        <w:rPr>
          <w:rFonts w:ascii="Arial" w:hAnsi="Arial" w:cs="Arial"/>
          <w:iCs/>
          <w:sz w:val="22"/>
          <w:szCs w:val="22"/>
          <w:lang w:val="lv-LV"/>
        </w:rPr>
        <w:t xml:space="preserve"> </w:t>
      </w:r>
      <w:r w:rsidR="00E40F2D">
        <w:rPr>
          <w:rFonts w:ascii="Arial" w:hAnsi="Arial" w:cs="Arial"/>
          <w:iCs/>
          <w:sz w:val="22"/>
          <w:szCs w:val="22"/>
          <w:lang w:val="lv-LV"/>
        </w:rPr>
        <w:t xml:space="preserve">1 </w:t>
      </w:r>
      <w:r w:rsidRPr="00395966">
        <w:rPr>
          <w:rFonts w:ascii="Arial" w:hAnsi="Arial" w:cs="Arial"/>
          <w:iCs/>
          <w:sz w:val="22"/>
          <w:szCs w:val="22"/>
          <w:lang w:val="lv-LV"/>
        </w:rPr>
        <w:t xml:space="preserve"> gab.</w:t>
      </w:r>
      <w:bookmarkEnd w:id="47"/>
    </w:p>
    <w:p w14:paraId="00D3E99B" w14:textId="090368F1" w:rsidR="00E50F59" w:rsidRDefault="00E50F59" w:rsidP="00B76A81">
      <w:pPr>
        <w:spacing w:after="160" w:line="259" w:lineRule="auto"/>
        <w:rPr>
          <w:rFonts w:ascii="Arial" w:hAnsi="Arial" w:cs="Arial"/>
          <w:b/>
          <w:bCs/>
          <w:color w:val="000000"/>
          <w:sz w:val="22"/>
          <w:szCs w:val="22"/>
          <w:lang w:val="lv-LV" w:eastAsia="lv-LV"/>
        </w:rPr>
      </w:pPr>
      <w:r w:rsidRPr="00E50F59">
        <w:rPr>
          <w:rFonts w:ascii="Arial" w:hAnsi="Arial" w:cs="Arial"/>
          <w:b/>
          <w:bCs/>
          <w:iCs/>
          <w:sz w:val="22"/>
          <w:szCs w:val="22"/>
          <w:lang w:val="lv-LV"/>
        </w:rPr>
        <w:t xml:space="preserve">6.5. </w:t>
      </w:r>
      <w:r w:rsidRPr="00E50F59">
        <w:rPr>
          <w:rFonts w:ascii="Arial" w:hAnsi="Arial" w:cs="Arial"/>
          <w:b/>
          <w:bCs/>
          <w:color w:val="000000"/>
          <w:sz w:val="22"/>
          <w:szCs w:val="22"/>
          <w:lang w:val="lv-LV" w:eastAsia="lv-LV"/>
        </w:rPr>
        <w:t xml:space="preserve">Propāna gāzes balonu reduktori: </w:t>
      </w:r>
    </w:p>
    <w:p w14:paraId="62DD998D" w14:textId="69FBF2B8" w:rsidR="00E50F59" w:rsidRPr="00E50F59" w:rsidRDefault="00E50F59" w:rsidP="00B76A81">
      <w:pPr>
        <w:spacing w:after="160" w:line="259" w:lineRule="auto"/>
        <w:rPr>
          <w:rFonts w:ascii="Arial" w:hAnsi="Arial" w:cs="Arial"/>
          <w:iCs/>
          <w:sz w:val="22"/>
          <w:szCs w:val="22"/>
          <w:lang w:val="lv-LV"/>
        </w:rPr>
      </w:pPr>
      <w:r>
        <w:rPr>
          <w:rFonts w:ascii="Arial" w:hAnsi="Arial" w:cs="Arial"/>
          <w:color w:val="000000"/>
          <w:sz w:val="22"/>
          <w:szCs w:val="22"/>
          <w:lang w:val="lv-LV" w:eastAsia="lv-LV"/>
        </w:rPr>
        <w:t xml:space="preserve">6.5.1. </w:t>
      </w:r>
      <w:r w:rsidRPr="00395966">
        <w:rPr>
          <w:rFonts w:ascii="Arial" w:hAnsi="Arial" w:cs="Arial"/>
          <w:iCs/>
          <w:sz w:val="22"/>
          <w:szCs w:val="22"/>
          <w:lang w:val="lv-LV"/>
        </w:rPr>
        <w:t xml:space="preserve">Sliežu ceļu mašīnu remonta centrā – </w:t>
      </w:r>
      <w:r>
        <w:rPr>
          <w:rFonts w:ascii="Arial" w:hAnsi="Arial" w:cs="Arial"/>
          <w:iCs/>
          <w:sz w:val="22"/>
          <w:szCs w:val="22"/>
          <w:lang w:val="lv-LV"/>
        </w:rPr>
        <w:t xml:space="preserve"> 4 </w:t>
      </w:r>
      <w:r w:rsidRPr="00395966">
        <w:rPr>
          <w:rFonts w:ascii="Arial" w:hAnsi="Arial" w:cs="Arial"/>
          <w:iCs/>
          <w:sz w:val="22"/>
          <w:szCs w:val="22"/>
          <w:lang w:val="lv-LV"/>
        </w:rPr>
        <w:t xml:space="preserve"> gab.</w:t>
      </w:r>
    </w:p>
    <w:p w14:paraId="635AC34E" w14:textId="77777777" w:rsidR="00B76A81" w:rsidRPr="00395966" w:rsidRDefault="00B76A81" w:rsidP="00361955">
      <w:pPr>
        <w:spacing w:after="160" w:line="259" w:lineRule="auto"/>
        <w:rPr>
          <w:rFonts w:ascii="Arial" w:hAnsi="Arial" w:cs="Arial"/>
          <w:iCs/>
          <w:sz w:val="22"/>
          <w:szCs w:val="22"/>
          <w:lang w:val="lv-LV"/>
        </w:rPr>
      </w:pPr>
    </w:p>
    <w:p w14:paraId="2C0379C1" w14:textId="77777777" w:rsidR="00361955" w:rsidRDefault="00361955" w:rsidP="00361955">
      <w:pPr>
        <w:spacing w:after="160" w:line="259" w:lineRule="auto"/>
        <w:rPr>
          <w:rFonts w:ascii="Arial" w:hAnsi="Arial" w:cs="Arial"/>
          <w:i/>
          <w:sz w:val="22"/>
          <w:szCs w:val="22"/>
          <w:lang w:val="lv-LV"/>
        </w:rPr>
      </w:pPr>
    </w:p>
    <w:p w14:paraId="1C62A29A" w14:textId="77777777" w:rsidR="00361955" w:rsidRPr="00E51817" w:rsidRDefault="00361955" w:rsidP="00361955">
      <w:pPr>
        <w:spacing w:after="160" w:line="259" w:lineRule="auto"/>
        <w:rPr>
          <w:rFonts w:ascii="Arial" w:hAnsi="Arial" w:cs="Arial"/>
          <w:b/>
          <w:bCs/>
          <w:sz w:val="22"/>
          <w:szCs w:val="22"/>
          <w:lang w:val="lv-LV"/>
        </w:rPr>
      </w:pPr>
    </w:p>
    <w:p w14:paraId="0F04BE59" w14:textId="77777777" w:rsidR="00FB63B5" w:rsidRPr="00143965" w:rsidRDefault="00FB63B5" w:rsidP="00FB63B5">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44070BFD" w14:textId="77777777" w:rsidR="00FB63B5" w:rsidRPr="00143965" w:rsidRDefault="00FB63B5" w:rsidP="00FB63B5">
      <w:pPr>
        <w:autoSpaceDE w:val="0"/>
        <w:autoSpaceDN w:val="0"/>
        <w:adjustRightInd w:val="0"/>
        <w:rPr>
          <w:rFonts w:ascii="Arial" w:hAnsi="Arial" w:cs="Arial"/>
          <w:sz w:val="22"/>
          <w:szCs w:val="22"/>
          <w:lang w:val="lv-LV" w:eastAsia="lv-LV"/>
        </w:rPr>
      </w:pPr>
    </w:p>
    <w:p w14:paraId="5D63B077" w14:textId="77777777" w:rsidR="00FB63B5" w:rsidRPr="00143965" w:rsidRDefault="00FB63B5" w:rsidP="00FB63B5">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5475B0FA" w14:textId="77777777" w:rsidR="005A16A2" w:rsidRPr="005A16A2" w:rsidRDefault="005A16A2" w:rsidP="005A16A2">
      <w:pPr>
        <w:tabs>
          <w:tab w:val="center" w:pos="4677"/>
        </w:tabs>
        <w:rPr>
          <w:rFonts w:ascii="Arial" w:hAnsi="Arial" w:cs="Arial"/>
          <w:sz w:val="22"/>
          <w:szCs w:val="22"/>
          <w:lang w:val="lv-LV"/>
        </w:rPr>
        <w:sectPr w:rsidR="005A16A2" w:rsidRPr="005A16A2" w:rsidSect="006027FA">
          <w:footerReference w:type="first" r:id="rId18"/>
          <w:pgSz w:w="11906" w:h="16838"/>
          <w:pgMar w:top="1134" w:right="851" w:bottom="1418" w:left="1701" w:header="709" w:footer="709" w:gutter="0"/>
          <w:pgNumType w:chapStyle="1"/>
          <w:cols w:space="708"/>
          <w:docGrid w:linePitch="360"/>
        </w:sectPr>
      </w:pPr>
    </w:p>
    <w:p w14:paraId="4213484D" w14:textId="77777777" w:rsidR="001910A9" w:rsidRDefault="001910A9">
      <w:pPr>
        <w:spacing w:after="160" w:line="259" w:lineRule="auto"/>
        <w:rPr>
          <w:rFonts w:ascii="Arial" w:hAnsi="Arial" w:cs="Arial"/>
          <w:b/>
          <w:bCs/>
          <w:sz w:val="22"/>
          <w:szCs w:val="22"/>
          <w:lang w:val="lv-LV"/>
        </w:rPr>
      </w:pPr>
    </w:p>
    <w:p w14:paraId="78C997DF" w14:textId="77777777" w:rsidR="003B6B86" w:rsidRPr="003B6B86" w:rsidRDefault="003B6B86" w:rsidP="003B6B86">
      <w:pPr>
        <w:jc w:val="right"/>
        <w:rPr>
          <w:rFonts w:ascii="Arial" w:hAnsi="Arial" w:cs="Arial"/>
          <w:b/>
          <w:bCs/>
          <w:sz w:val="22"/>
          <w:szCs w:val="22"/>
          <w:lang w:val="lv-LV" w:eastAsia="x-none"/>
        </w:rPr>
      </w:pPr>
      <w:r w:rsidRPr="003B6B86">
        <w:rPr>
          <w:rFonts w:ascii="Arial" w:hAnsi="Arial" w:cs="Arial"/>
          <w:b/>
          <w:bCs/>
          <w:sz w:val="22"/>
          <w:szCs w:val="22"/>
          <w:lang w:val="lv-LV"/>
        </w:rPr>
        <w:t>2</w:t>
      </w:r>
      <w:r w:rsidRPr="003B6B86">
        <w:rPr>
          <w:rFonts w:ascii="Arial" w:hAnsi="Arial" w:cs="Arial"/>
          <w:b/>
          <w:bCs/>
          <w:sz w:val="22"/>
          <w:szCs w:val="22"/>
          <w:lang w:val="lv-LV" w:eastAsia="x-none"/>
        </w:rPr>
        <w:t>. pielikums</w:t>
      </w:r>
    </w:p>
    <w:p w14:paraId="68D44769" w14:textId="77777777" w:rsidR="003B6B86" w:rsidRPr="003B6B86" w:rsidRDefault="003B6B86" w:rsidP="003B6B86">
      <w:pPr>
        <w:ind w:left="3119"/>
        <w:jc w:val="right"/>
        <w:rPr>
          <w:rFonts w:ascii="Arial" w:hAnsi="Arial" w:cs="Arial"/>
          <w:sz w:val="22"/>
          <w:szCs w:val="22"/>
          <w:lang w:val="lv-LV"/>
        </w:rPr>
      </w:pPr>
      <w:r w:rsidRPr="003B6B86">
        <w:rPr>
          <w:rFonts w:ascii="Arial" w:hAnsi="Arial" w:cs="Arial"/>
          <w:sz w:val="22"/>
          <w:szCs w:val="22"/>
          <w:lang w:val="lv-LV"/>
        </w:rPr>
        <w:t xml:space="preserve">VAS “Latvijas dzelzceļš” organizētās </w:t>
      </w:r>
      <w:r w:rsidR="00843398">
        <w:rPr>
          <w:rFonts w:ascii="Arial" w:hAnsi="Arial" w:cs="Arial"/>
          <w:sz w:val="22"/>
          <w:szCs w:val="22"/>
          <w:lang w:val="lv-LV"/>
        </w:rPr>
        <w:t>S</w:t>
      </w:r>
      <w:r w:rsidRPr="003B6B86">
        <w:rPr>
          <w:rFonts w:ascii="Arial" w:hAnsi="Arial" w:cs="Arial"/>
          <w:sz w:val="22"/>
          <w:szCs w:val="22"/>
          <w:lang w:val="lv-LV"/>
        </w:rPr>
        <w:t>arunu procedūras ar publikāciju “</w:t>
      </w:r>
      <w:r w:rsidR="009740BC">
        <w:rPr>
          <w:rFonts w:ascii="Arial" w:hAnsi="Arial" w:cs="Arial"/>
          <w:sz w:val="22"/>
          <w:szCs w:val="22"/>
          <w:lang w:val="lv-LV"/>
        </w:rPr>
        <w:t>Tehniskās gāzes</w:t>
      </w:r>
      <w:r w:rsidR="00B36195" w:rsidRPr="00B36195">
        <w:rPr>
          <w:rFonts w:ascii="Arial" w:hAnsi="Arial" w:cs="Arial"/>
          <w:sz w:val="22"/>
          <w:szCs w:val="22"/>
          <w:lang w:val="lv-LV"/>
        </w:rPr>
        <w:t xml:space="preserve"> iegāde SIA "LDZ ritošā sastāva serviss" vajadzībām</w:t>
      </w:r>
      <w:r w:rsidRPr="003B6B86">
        <w:rPr>
          <w:rFonts w:ascii="Arial" w:hAnsi="Arial" w:cs="Arial"/>
          <w:sz w:val="22"/>
          <w:szCs w:val="22"/>
          <w:lang w:val="lv-LV"/>
        </w:rPr>
        <w:t>” nolikumam</w:t>
      </w:r>
    </w:p>
    <w:p w14:paraId="32C47BA9" w14:textId="77777777" w:rsidR="003B6B86" w:rsidRPr="003B6B86" w:rsidRDefault="003B6B86" w:rsidP="003B6B86">
      <w:pPr>
        <w:ind w:left="3119"/>
        <w:jc w:val="right"/>
        <w:rPr>
          <w:rFonts w:ascii="Arial" w:hAnsi="Arial" w:cs="Arial"/>
          <w:sz w:val="22"/>
          <w:szCs w:val="22"/>
          <w:lang w:val="lv-LV"/>
        </w:rPr>
      </w:pPr>
    </w:p>
    <w:p w14:paraId="36C8C72E" w14:textId="77777777" w:rsidR="00F310ED" w:rsidRPr="00CF4A60" w:rsidRDefault="00F310ED" w:rsidP="00F310ED">
      <w:pPr>
        <w:pStyle w:val="BodyText21"/>
        <w:rPr>
          <w:rFonts w:ascii="Arial" w:hAnsi="Arial" w:cs="Arial"/>
          <w:sz w:val="22"/>
          <w:szCs w:val="22"/>
        </w:rPr>
      </w:pPr>
      <w:r w:rsidRPr="00CF4A60">
        <w:rPr>
          <w:rFonts w:ascii="Arial" w:hAnsi="Arial" w:cs="Arial"/>
          <w:sz w:val="22"/>
          <w:szCs w:val="22"/>
        </w:rPr>
        <w:t>202_.</w:t>
      </w:r>
      <w:r w:rsidR="00B36195">
        <w:rPr>
          <w:rFonts w:ascii="Arial" w:hAnsi="Arial" w:cs="Arial"/>
          <w:sz w:val="22"/>
          <w:szCs w:val="22"/>
        </w:rPr>
        <w:t xml:space="preserve"> </w:t>
      </w:r>
      <w:r w:rsidRPr="00CF4A60">
        <w:rPr>
          <w:rFonts w:ascii="Arial" w:hAnsi="Arial" w:cs="Arial"/>
          <w:sz w:val="22"/>
          <w:szCs w:val="22"/>
        </w:rPr>
        <w:t>gada “___.”_________ Nr.____________________</w:t>
      </w:r>
    </w:p>
    <w:p w14:paraId="4F8DFFCF" w14:textId="77777777" w:rsidR="00F310ED" w:rsidRPr="00FB6359" w:rsidRDefault="00F310ED" w:rsidP="00F310ED">
      <w:pPr>
        <w:pStyle w:val="Virsraksts5"/>
        <w:spacing w:before="180"/>
        <w:ind w:firstLine="0"/>
        <w:jc w:val="center"/>
        <w:rPr>
          <w:rFonts w:ascii="Arial" w:hAnsi="Arial" w:cs="Arial"/>
          <w:b/>
          <w:sz w:val="22"/>
          <w:szCs w:val="22"/>
        </w:rPr>
      </w:pPr>
      <w:r w:rsidRPr="00FB6359">
        <w:rPr>
          <w:rFonts w:ascii="Arial" w:hAnsi="Arial" w:cs="Arial"/>
          <w:b/>
          <w:sz w:val="22"/>
          <w:szCs w:val="22"/>
        </w:rPr>
        <w:t>PIETEIKUMS</w:t>
      </w:r>
    </w:p>
    <w:p w14:paraId="159B88B6" w14:textId="77777777" w:rsidR="00F310ED" w:rsidRPr="00FB6359" w:rsidRDefault="00F310ED" w:rsidP="00F310ED">
      <w:pPr>
        <w:jc w:val="center"/>
        <w:rPr>
          <w:rFonts w:ascii="Arial" w:hAnsi="Arial" w:cs="Arial"/>
          <w:sz w:val="22"/>
          <w:szCs w:val="22"/>
          <w:lang w:val="lv-LV"/>
        </w:rPr>
      </w:pPr>
      <w:r w:rsidRPr="00FB6359">
        <w:rPr>
          <w:rFonts w:ascii="Arial" w:hAnsi="Arial" w:cs="Arial"/>
          <w:sz w:val="22"/>
          <w:szCs w:val="22"/>
          <w:lang w:val="lv-LV"/>
        </w:rPr>
        <w:t>DALĪBAI SARUNU PROCEDŪRĀ AR PUBLIKĀCIJU</w:t>
      </w:r>
    </w:p>
    <w:p w14:paraId="0AD85FCC" w14:textId="77777777" w:rsidR="00F310ED" w:rsidRPr="00FB6359" w:rsidRDefault="00F310ED" w:rsidP="00F310ED">
      <w:pPr>
        <w:jc w:val="center"/>
        <w:rPr>
          <w:rFonts w:ascii="Arial" w:hAnsi="Arial" w:cs="Arial"/>
          <w:bCs/>
          <w:sz w:val="22"/>
          <w:szCs w:val="22"/>
          <w:lang w:val="lv-LV"/>
        </w:rPr>
      </w:pPr>
      <w:r w:rsidRPr="00FB6359">
        <w:rPr>
          <w:rFonts w:ascii="Arial" w:hAnsi="Arial" w:cs="Arial"/>
          <w:bCs/>
          <w:sz w:val="22"/>
          <w:szCs w:val="22"/>
          <w:lang w:val="lv-LV"/>
        </w:rPr>
        <w:t>“</w:t>
      </w:r>
      <w:r w:rsidR="009740BC">
        <w:rPr>
          <w:rFonts w:ascii="Arial" w:hAnsi="Arial" w:cs="Arial"/>
          <w:sz w:val="22"/>
          <w:szCs w:val="22"/>
          <w:lang w:val="lv-LV"/>
        </w:rPr>
        <w:t>Tehniskās gāzes</w:t>
      </w:r>
      <w:r w:rsidR="00B36195" w:rsidRPr="00B36195">
        <w:rPr>
          <w:rFonts w:ascii="Arial" w:hAnsi="Arial" w:cs="Arial"/>
          <w:sz w:val="22"/>
          <w:szCs w:val="22"/>
          <w:lang w:val="lv-LV"/>
        </w:rPr>
        <w:t xml:space="preserve"> iegāde SIA "LDZ ritošā sastāva serviss" vajadzībām</w:t>
      </w:r>
      <w:r w:rsidRPr="00FB6359">
        <w:rPr>
          <w:rFonts w:ascii="Arial" w:hAnsi="Arial" w:cs="Arial"/>
          <w:bCs/>
          <w:sz w:val="22"/>
          <w:szCs w:val="22"/>
          <w:lang w:val="lv-LV"/>
        </w:rPr>
        <w:t>”</w:t>
      </w:r>
    </w:p>
    <w:p w14:paraId="29DFD8FF" w14:textId="77777777" w:rsidR="00F310ED" w:rsidRPr="00FB6359" w:rsidRDefault="00F310ED" w:rsidP="00F310ED">
      <w:pPr>
        <w:pStyle w:val="Galvene"/>
        <w:spacing w:before="180"/>
        <w:rPr>
          <w:rFonts w:ascii="Arial" w:hAnsi="Arial" w:cs="Arial"/>
          <w:sz w:val="22"/>
          <w:szCs w:val="22"/>
          <w:lang w:val="lv-LV"/>
        </w:rPr>
      </w:pPr>
      <w:r w:rsidRPr="00FB6359">
        <w:rPr>
          <w:rFonts w:ascii="Arial" w:hAnsi="Arial" w:cs="Arial"/>
          <w:sz w:val="22"/>
          <w:szCs w:val="22"/>
          <w:lang w:val="lv-LV"/>
        </w:rPr>
        <w:t>Pretendents ______________________________________</w:t>
      </w:r>
      <w:r>
        <w:rPr>
          <w:rFonts w:ascii="Arial" w:hAnsi="Arial" w:cs="Arial"/>
          <w:sz w:val="22"/>
          <w:szCs w:val="22"/>
          <w:lang w:val="lv-LV"/>
        </w:rPr>
        <w:t xml:space="preserve">, </w:t>
      </w:r>
      <w:proofErr w:type="spellStart"/>
      <w:r w:rsidRPr="00FB6359">
        <w:rPr>
          <w:rFonts w:ascii="Arial" w:hAnsi="Arial" w:cs="Arial"/>
          <w:sz w:val="22"/>
          <w:szCs w:val="22"/>
          <w:lang w:val="lv-LV"/>
        </w:rPr>
        <w:t>reģ.Nr</w:t>
      </w:r>
      <w:proofErr w:type="spellEnd"/>
      <w:r w:rsidRPr="00FB6359">
        <w:rPr>
          <w:rFonts w:ascii="Arial" w:hAnsi="Arial" w:cs="Arial"/>
          <w:sz w:val="22"/>
          <w:szCs w:val="22"/>
          <w:lang w:val="lv-LV"/>
        </w:rPr>
        <w:t>. _______________</w:t>
      </w:r>
    </w:p>
    <w:p w14:paraId="0B9477D8" w14:textId="77777777" w:rsidR="00F310ED" w:rsidRPr="00CF4A60" w:rsidRDefault="00F310ED" w:rsidP="00F310ED">
      <w:pPr>
        <w:pStyle w:val="Galvene"/>
        <w:tabs>
          <w:tab w:val="clear" w:pos="4153"/>
          <w:tab w:val="left" w:pos="1560"/>
        </w:tabs>
        <w:rPr>
          <w:rFonts w:ascii="Arial" w:hAnsi="Arial" w:cs="Arial"/>
          <w:i/>
          <w:iCs/>
          <w:sz w:val="22"/>
          <w:szCs w:val="22"/>
          <w:lang w:val="lv-LV"/>
        </w:rPr>
      </w:pPr>
      <w:r>
        <w:rPr>
          <w:rFonts w:ascii="Arial" w:hAnsi="Arial" w:cs="Arial"/>
          <w:sz w:val="22"/>
          <w:szCs w:val="22"/>
          <w:lang w:val="lv-LV"/>
        </w:rPr>
        <w:tab/>
      </w:r>
      <w:r w:rsidRPr="00CF4A60">
        <w:rPr>
          <w:rFonts w:ascii="Arial" w:hAnsi="Arial" w:cs="Arial"/>
          <w:i/>
          <w:iCs/>
          <w:sz w:val="22"/>
          <w:szCs w:val="22"/>
          <w:lang w:val="lv-LV"/>
        </w:rPr>
        <w:t>(Pretendenta nosaukums)</w:t>
      </w:r>
    </w:p>
    <w:p w14:paraId="59C65EB4" w14:textId="77777777" w:rsidR="00F310ED" w:rsidRPr="00FB6359" w:rsidRDefault="00F310ED" w:rsidP="00F310ED">
      <w:pPr>
        <w:spacing w:before="80"/>
        <w:rPr>
          <w:rFonts w:ascii="Arial" w:hAnsi="Arial" w:cs="Arial"/>
          <w:sz w:val="22"/>
          <w:szCs w:val="22"/>
          <w:lang w:val="lv-LV"/>
        </w:rPr>
      </w:pPr>
      <w:r w:rsidRPr="00FB6359">
        <w:rPr>
          <w:rFonts w:ascii="Arial" w:hAnsi="Arial" w:cs="Arial"/>
          <w:sz w:val="22"/>
          <w:szCs w:val="22"/>
          <w:lang w:val="lv-LV"/>
        </w:rPr>
        <w:t xml:space="preserve">tā __________________________________________________________________ personā, </w:t>
      </w:r>
    </w:p>
    <w:p w14:paraId="2A2BF2F0" w14:textId="77777777" w:rsidR="00F310ED" w:rsidRPr="00FB6359" w:rsidRDefault="00F310ED" w:rsidP="00F310ED">
      <w:pPr>
        <w:jc w:val="center"/>
        <w:rPr>
          <w:rFonts w:ascii="Arial" w:hAnsi="Arial" w:cs="Arial"/>
          <w:sz w:val="22"/>
          <w:szCs w:val="22"/>
          <w:lang w:val="lv-LV"/>
        </w:rPr>
      </w:pPr>
      <w:r w:rsidRPr="00FB6359">
        <w:rPr>
          <w:rFonts w:ascii="Arial" w:hAnsi="Arial" w:cs="Arial"/>
          <w:sz w:val="22"/>
          <w:szCs w:val="22"/>
          <w:lang w:val="lv-LV"/>
        </w:rPr>
        <w:t>(vadītāja vai pilnvarotās personas vārds, uzvārds, amats)</w:t>
      </w:r>
    </w:p>
    <w:p w14:paraId="7313A8F7" w14:textId="77777777" w:rsidR="00F310ED" w:rsidRPr="00FB6359" w:rsidRDefault="00F310ED" w:rsidP="00F310ED">
      <w:pPr>
        <w:spacing w:before="180" w:after="120"/>
        <w:jc w:val="both"/>
        <w:rPr>
          <w:rFonts w:ascii="Arial" w:hAnsi="Arial" w:cs="Arial"/>
          <w:sz w:val="22"/>
          <w:szCs w:val="22"/>
          <w:lang w:val="lv-LV"/>
        </w:rPr>
      </w:pPr>
      <w:r w:rsidRPr="00FB6359">
        <w:rPr>
          <w:rFonts w:ascii="Arial" w:hAnsi="Arial" w:cs="Arial"/>
          <w:sz w:val="22"/>
          <w:szCs w:val="22"/>
          <w:lang w:val="lv-LV"/>
        </w:rPr>
        <w:t>ar šī pieteikuma iesniegšanu:</w:t>
      </w:r>
    </w:p>
    <w:p w14:paraId="54460C62" w14:textId="77777777" w:rsidR="00F310ED" w:rsidRDefault="00F310ED" w:rsidP="00F310ED">
      <w:pPr>
        <w:numPr>
          <w:ilvl w:val="0"/>
          <w:numId w:val="4"/>
        </w:numPr>
        <w:tabs>
          <w:tab w:val="clear" w:pos="720"/>
          <w:tab w:val="num" w:pos="360"/>
        </w:tabs>
        <w:ind w:left="284" w:hanging="284"/>
        <w:jc w:val="both"/>
        <w:rPr>
          <w:rFonts w:ascii="Arial" w:hAnsi="Arial" w:cs="Arial"/>
          <w:sz w:val="22"/>
          <w:szCs w:val="22"/>
          <w:lang w:val="lv-LV"/>
        </w:rPr>
      </w:pPr>
      <w:r w:rsidRPr="00FB6359">
        <w:rPr>
          <w:rFonts w:ascii="Arial" w:hAnsi="Arial" w:cs="Arial"/>
          <w:sz w:val="22"/>
          <w:szCs w:val="22"/>
          <w:lang w:val="lv-LV"/>
        </w:rPr>
        <w:t xml:space="preserve">Apliecina savu dalību VAS “Latvijas dzelzceļš” (turpmāk tekstā – pasūtītājs) izsludinātajā </w:t>
      </w:r>
      <w:r w:rsidR="00843398">
        <w:rPr>
          <w:rFonts w:ascii="Arial" w:hAnsi="Arial" w:cs="Arial"/>
          <w:sz w:val="22"/>
          <w:szCs w:val="22"/>
          <w:lang w:val="lv-LV"/>
        </w:rPr>
        <w:t>S</w:t>
      </w:r>
      <w:r w:rsidRPr="00FB6359">
        <w:rPr>
          <w:rFonts w:ascii="Arial" w:hAnsi="Arial" w:cs="Arial"/>
          <w:sz w:val="22"/>
          <w:szCs w:val="22"/>
          <w:lang w:val="lv-LV"/>
        </w:rPr>
        <w:t>arunu procedūrā ar</w:t>
      </w:r>
      <w:r>
        <w:rPr>
          <w:rFonts w:ascii="Arial" w:hAnsi="Arial" w:cs="Arial"/>
          <w:sz w:val="22"/>
          <w:szCs w:val="22"/>
          <w:lang w:val="lv-LV"/>
        </w:rPr>
        <w:t xml:space="preserve"> publikāciju</w:t>
      </w:r>
      <w:r w:rsidRPr="00FB6359">
        <w:rPr>
          <w:rFonts w:ascii="Arial" w:hAnsi="Arial" w:cs="Arial"/>
          <w:sz w:val="22"/>
          <w:szCs w:val="22"/>
          <w:lang w:val="lv-LV"/>
        </w:rPr>
        <w:t xml:space="preserve"> “</w:t>
      </w:r>
      <w:r w:rsidR="009740BC">
        <w:rPr>
          <w:rFonts w:ascii="Arial" w:hAnsi="Arial" w:cs="Arial"/>
          <w:sz w:val="22"/>
          <w:szCs w:val="22"/>
          <w:lang w:val="lv-LV"/>
        </w:rPr>
        <w:t>Tehniskās gāzes</w:t>
      </w:r>
      <w:r w:rsidR="00B36195" w:rsidRPr="00B36195">
        <w:rPr>
          <w:rFonts w:ascii="Arial" w:hAnsi="Arial" w:cs="Arial"/>
          <w:sz w:val="22"/>
          <w:szCs w:val="22"/>
          <w:lang w:val="lv-LV"/>
        </w:rPr>
        <w:t xml:space="preserve"> iegāde SIA "LDZ ritošā sastāva serviss" vajadzībām</w:t>
      </w:r>
      <w:r w:rsidRPr="00FB6359">
        <w:rPr>
          <w:rFonts w:ascii="Arial" w:hAnsi="Arial" w:cs="Arial"/>
          <w:sz w:val="22"/>
          <w:szCs w:val="22"/>
          <w:lang w:val="lv-LV"/>
        </w:rPr>
        <w:t xml:space="preserve">” (turpmāk tekstā – </w:t>
      </w:r>
      <w:r>
        <w:rPr>
          <w:rFonts w:ascii="Arial" w:hAnsi="Arial" w:cs="Arial"/>
          <w:sz w:val="22"/>
          <w:szCs w:val="22"/>
          <w:lang w:val="lv-LV"/>
        </w:rPr>
        <w:t>iepirkums</w:t>
      </w:r>
      <w:r w:rsidRPr="00FB6359">
        <w:rPr>
          <w:rFonts w:ascii="Arial" w:hAnsi="Arial" w:cs="Arial"/>
          <w:sz w:val="22"/>
          <w:szCs w:val="22"/>
          <w:lang w:val="lv-LV"/>
        </w:rPr>
        <w:t>).</w:t>
      </w:r>
    </w:p>
    <w:p w14:paraId="1E55E0CC" w14:textId="77777777" w:rsidR="00F310ED" w:rsidRDefault="00F310ED" w:rsidP="00F310ED">
      <w:pPr>
        <w:numPr>
          <w:ilvl w:val="0"/>
          <w:numId w:val="4"/>
        </w:numPr>
        <w:tabs>
          <w:tab w:val="clear" w:pos="720"/>
          <w:tab w:val="num" w:pos="360"/>
        </w:tabs>
        <w:ind w:left="284" w:hanging="284"/>
        <w:jc w:val="both"/>
        <w:rPr>
          <w:rFonts w:ascii="Arial" w:hAnsi="Arial" w:cs="Arial"/>
          <w:sz w:val="22"/>
          <w:szCs w:val="22"/>
          <w:lang w:val="lv-LV"/>
        </w:rPr>
      </w:pPr>
      <w:r>
        <w:rPr>
          <w:rFonts w:ascii="Arial" w:hAnsi="Arial" w:cs="Arial"/>
          <w:sz w:val="22"/>
          <w:szCs w:val="22"/>
          <w:lang w:val="lv-LV"/>
        </w:rPr>
        <w:t xml:space="preserve">Piedāvā piegādāt </w:t>
      </w:r>
      <w:r w:rsidR="005225EC" w:rsidRPr="007E7B2B">
        <w:rPr>
          <w:rFonts w:ascii="Arial" w:hAnsi="Arial" w:cs="Arial"/>
          <w:i/>
          <w:iCs/>
          <w:color w:val="808080" w:themeColor="background1" w:themeShade="80"/>
          <w:sz w:val="22"/>
          <w:szCs w:val="22"/>
          <w:lang w:val="lv-LV"/>
        </w:rPr>
        <w:t>(</w:t>
      </w:r>
      <w:r w:rsidR="005225EC">
        <w:rPr>
          <w:rFonts w:ascii="Arial" w:hAnsi="Arial" w:cs="Arial"/>
          <w:i/>
          <w:iCs/>
          <w:color w:val="808080" w:themeColor="background1" w:themeShade="80"/>
          <w:sz w:val="22"/>
          <w:szCs w:val="22"/>
          <w:lang w:val="lv-LV"/>
        </w:rPr>
        <w:t>norāda iepirkuma daļu</w:t>
      </w:r>
      <w:r w:rsidR="005225EC" w:rsidRPr="007E7B2B">
        <w:rPr>
          <w:rFonts w:ascii="Arial" w:hAnsi="Arial" w:cs="Arial"/>
          <w:i/>
          <w:iCs/>
          <w:color w:val="808080" w:themeColor="background1" w:themeShade="80"/>
          <w:sz w:val="22"/>
          <w:szCs w:val="22"/>
          <w:lang w:val="lv-LV"/>
        </w:rPr>
        <w:t>)</w:t>
      </w:r>
      <w:r w:rsidR="005225EC">
        <w:rPr>
          <w:rFonts w:ascii="Arial" w:hAnsi="Arial" w:cs="Arial"/>
          <w:i/>
          <w:iCs/>
          <w:color w:val="808080" w:themeColor="background1" w:themeShade="80"/>
          <w:sz w:val="22"/>
          <w:szCs w:val="22"/>
          <w:lang w:val="lv-LV"/>
        </w:rPr>
        <w:t xml:space="preserve"> </w:t>
      </w:r>
      <w:r>
        <w:rPr>
          <w:rFonts w:ascii="Arial" w:hAnsi="Arial" w:cs="Arial"/>
          <w:sz w:val="22"/>
          <w:szCs w:val="22"/>
          <w:lang w:val="lv-LV"/>
        </w:rPr>
        <w:t xml:space="preserve">iepirkuma </w:t>
      </w:r>
      <w:r w:rsidR="00E934EC">
        <w:rPr>
          <w:rFonts w:ascii="Arial" w:hAnsi="Arial" w:cs="Arial"/>
          <w:sz w:val="22"/>
          <w:szCs w:val="22"/>
          <w:lang w:val="lv-LV"/>
        </w:rPr>
        <w:t>N</w:t>
      </w:r>
      <w:r>
        <w:rPr>
          <w:rFonts w:ascii="Arial" w:hAnsi="Arial" w:cs="Arial"/>
          <w:sz w:val="22"/>
          <w:szCs w:val="22"/>
          <w:lang w:val="lv-LV"/>
        </w:rPr>
        <w:t xml:space="preserve">olikuma prasībām (t.sk. Tehniskajai specifikācijai un Līguma projektam) pilnā apjomā un termiņā </w:t>
      </w:r>
      <w:r w:rsidRPr="00FB6359">
        <w:rPr>
          <w:rFonts w:ascii="Arial" w:hAnsi="Arial" w:cs="Arial"/>
          <w:sz w:val="22"/>
          <w:szCs w:val="22"/>
          <w:lang w:val="lv-LV"/>
        </w:rPr>
        <w:t>atbilstošu</w:t>
      </w:r>
      <w:r>
        <w:rPr>
          <w:rFonts w:ascii="Arial" w:hAnsi="Arial" w:cs="Arial"/>
          <w:sz w:val="22"/>
          <w:szCs w:val="22"/>
          <w:lang w:val="lv-LV"/>
        </w:rPr>
        <w:t xml:space="preserve"> </w:t>
      </w:r>
      <w:r w:rsidR="00A57408">
        <w:rPr>
          <w:rFonts w:ascii="Arial" w:hAnsi="Arial" w:cs="Arial"/>
          <w:sz w:val="22"/>
          <w:szCs w:val="22"/>
          <w:lang w:val="lv-LV"/>
        </w:rPr>
        <w:t>P</w:t>
      </w:r>
      <w:r>
        <w:rPr>
          <w:rFonts w:ascii="Arial" w:hAnsi="Arial" w:cs="Arial"/>
          <w:sz w:val="22"/>
          <w:szCs w:val="22"/>
          <w:lang w:val="lv-LV"/>
        </w:rPr>
        <w:t xml:space="preserve">reci saskaņā ar Finanšu piedāvājumu par šādu kopējo </w:t>
      </w:r>
      <w:r w:rsidR="00550CC1">
        <w:rPr>
          <w:rFonts w:ascii="Arial" w:hAnsi="Arial" w:cs="Arial"/>
          <w:sz w:val="22"/>
          <w:szCs w:val="22"/>
          <w:lang w:val="lv-LV"/>
        </w:rPr>
        <w:t>summu</w:t>
      </w:r>
      <w:r>
        <w:rPr>
          <w:rFonts w:ascii="Arial" w:hAnsi="Arial" w:cs="Arial"/>
          <w:sz w:val="22"/>
          <w:szCs w:val="22"/>
          <w:lang w:val="lv-LV"/>
        </w:rPr>
        <w:t>:</w:t>
      </w:r>
    </w:p>
    <w:p w14:paraId="5F9DB9BD" w14:textId="77777777" w:rsidR="00F310ED" w:rsidRPr="00F310ED" w:rsidRDefault="00F310ED" w:rsidP="00F310ED">
      <w:pPr>
        <w:ind w:left="284"/>
        <w:jc w:val="center"/>
        <w:rPr>
          <w:rFonts w:ascii="Arial" w:hAnsi="Arial" w:cs="Arial"/>
          <w:i/>
          <w:iCs/>
          <w:sz w:val="22"/>
          <w:szCs w:val="22"/>
          <w:lang w:val="lv-LV"/>
        </w:rPr>
      </w:pPr>
      <w:r>
        <w:rPr>
          <w:rFonts w:ascii="Arial" w:hAnsi="Arial" w:cs="Arial"/>
          <w:sz w:val="22"/>
          <w:szCs w:val="22"/>
          <w:lang w:val="lv-LV"/>
        </w:rPr>
        <w:t xml:space="preserve">____ EUR </w:t>
      </w:r>
      <w:r>
        <w:rPr>
          <w:rFonts w:ascii="Arial" w:hAnsi="Arial" w:cs="Arial"/>
          <w:i/>
          <w:iCs/>
          <w:sz w:val="22"/>
          <w:szCs w:val="22"/>
          <w:lang w:val="lv-LV"/>
        </w:rPr>
        <w:t>(_____</w:t>
      </w:r>
      <w:proofErr w:type="spellStart"/>
      <w:r>
        <w:rPr>
          <w:rFonts w:ascii="Arial" w:hAnsi="Arial" w:cs="Arial"/>
          <w:i/>
          <w:iCs/>
          <w:sz w:val="22"/>
          <w:szCs w:val="22"/>
          <w:lang w:val="lv-LV"/>
        </w:rPr>
        <w:t>e</w:t>
      </w:r>
      <w:r w:rsidR="0056422D">
        <w:rPr>
          <w:rFonts w:ascii="Arial" w:hAnsi="Arial" w:cs="Arial"/>
          <w:i/>
          <w:iCs/>
          <w:sz w:val="22"/>
          <w:szCs w:val="22"/>
          <w:lang w:val="lv-LV"/>
        </w:rPr>
        <w:t>u</w:t>
      </w:r>
      <w:r>
        <w:rPr>
          <w:rFonts w:ascii="Arial" w:hAnsi="Arial" w:cs="Arial"/>
          <w:i/>
          <w:iCs/>
          <w:sz w:val="22"/>
          <w:szCs w:val="22"/>
          <w:lang w:val="lv-LV"/>
        </w:rPr>
        <w:t>ro</w:t>
      </w:r>
      <w:proofErr w:type="spellEnd"/>
      <w:r>
        <w:rPr>
          <w:rFonts w:ascii="Arial" w:hAnsi="Arial" w:cs="Arial"/>
          <w:i/>
          <w:iCs/>
          <w:sz w:val="22"/>
          <w:szCs w:val="22"/>
          <w:lang w:val="lv-LV"/>
        </w:rPr>
        <w:t>, __centi)</w:t>
      </w:r>
    </w:p>
    <w:p w14:paraId="40EB7A60" w14:textId="77777777" w:rsidR="00F310ED" w:rsidRPr="00550CC1" w:rsidRDefault="00F310ED" w:rsidP="00F310ED">
      <w:pPr>
        <w:tabs>
          <w:tab w:val="left" w:pos="284"/>
          <w:tab w:val="left" w:pos="426"/>
        </w:tabs>
        <w:jc w:val="both"/>
        <w:rPr>
          <w:rFonts w:ascii="Arial" w:hAnsi="Arial" w:cs="Arial"/>
          <w:sz w:val="22"/>
          <w:szCs w:val="22"/>
          <w:lang w:val="lv-LV"/>
        </w:rPr>
      </w:pPr>
    </w:p>
    <w:p w14:paraId="24C2923D" w14:textId="77777777" w:rsidR="00550CC1" w:rsidRPr="007E7B2B" w:rsidRDefault="00550CC1" w:rsidP="00F310ED">
      <w:pPr>
        <w:numPr>
          <w:ilvl w:val="0"/>
          <w:numId w:val="4"/>
        </w:numPr>
        <w:tabs>
          <w:tab w:val="clear" w:pos="720"/>
        </w:tabs>
        <w:ind w:left="426" w:hanging="426"/>
        <w:jc w:val="both"/>
        <w:rPr>
          <w:rFonts w:ascii="Arial" w:hAnsi="Arial" w:cs="Arial"/>
          <w:sz w:val="22"/>
          <w:szCs w:val="22"/>
          <w:lang w:val="lv-LV"/>
        </w:rPr>
      </w:pPr>
      <w:r w:rsidRPr="007E7B2B">
        <w:rPr>
          <w:rFonts w:ascii="Arial" w:hAnsi="Arial" w:cs="Arial"/>
          <w:sz w:val="22"/>
          <w:szCs w:val="22"/>
          <w:lang w:val="lv-LV"/>
        </w:rPr>
        <w:t xml:space="preserve">Piedāvā </w:t>
      </w:r>
      <w:r w:rsidR="0065173E" w:rsidRPr="007E7B2B">
        <w:rPr>
          <w:rFonts w:ascii="Arial" w:hAnsi="Arial" w:cs="Arial"/>
          <w:sz w:val="22"/>
          <w:szCs w:val="22"/>
          <w:lang w:val="lv-LV"/>
        </w:rPr>
        <w:t>derīguma</w:t>
      </w:r>
      <w:r w:rsidRPr="007E7B2B">
        <w:rPr>
          <w:rFonts w:ascii="Arial" w:hAnsi="Arial" w:cs="Arial"/>
          <w:sz w:val="22"/>
          <w:szCs w:val="22"/>
          <w:lang w:val="lv-LV"/>
        </w:rPr>
        <w:t xml:space="preserve"> termiņu </w:t>
      </w:r>
      <w:r w:rsidR="0065173E" w:rsidRPr="007E7B2B">
        <w:rPr>
          <w:rFonts w:ascii="Arial" w:hAnsi="Arial" w:cs="Arial"/>
          <w:sz w:val="22"/>
          <w:szCs w:val="22"/>
          <w:lang w:val="lv-LV"/>
        </w:rPr>
        <w:t>_________</w:t>
      </w:r>
      <w:r w:rsidR="0065173E" w:rsidRPr="007E7B2B">
        <w:rPr>
          <w:rFonts w:ascii="Arial" w:hAnsi="Arial" w:cs="Arial"/>
          <w:i/>
          <w:iCs/>
          <w:color w:val="808080" w:themeColor="background1" w:themeShade="80"/>
          <w:sz w:val="22"/>
          <w:szCs w:val="22"/>
          <w:lang w:val="lv-LV"/>
        </w:rPr>
        <w:t>(nosacījums ne mazāk kā 1 (viens) gads)</w:t>
      </w:r>
      <w:r w:rsidR="0065173E" w:rsidRPr="007E7B2B">
        <w:rPr>
          <w:rFonts w:ascii="Arial" w:hAnsi="Arial" w:cs="Arial"/>
          <w:sz w:val="22"/>
          <w:szCs w:val="22"/>
          <w:lang w:val="lv-LV"/>
        </w:rPr>
        <w:t>, no Preču attiecīgās pavadzīmes parakstīšanas dienas.</w:t>
      </w:r>
      <w:r w:rsidR="00B36195" w:rsidRPr="007E7B2B">
        <w:rPr>
          <w:rFonts w:ascii="Arial" w:hAnsi="Arial" w:cs="Arial"/>
          <w:sz w:val="22"/>
          <w:szCs w:val="22"/>
          <w:lang w:val="lv-LV"/>
        </w:rPr>
        <w:t xml:space="preserve"> </w:t>
      </w:r>
    </w:p>
    <w:p w14:paraId="5770EE13" w14:textId="77777777" w:rsidR="00694AC9" w:rsidRPr="00550CC1" w:rsidRDefault="00550CC1" w:rsidP="00F310ED">
      <w:pPr>
        <w:numPr>
          <w:ilvl w:val="0"/>
          <w:numId w:val="4"/>
        </w:numPr>
        <w:tabs>
          <w:tab w:val="clear" w:pos="720"/>
        </w:tabs>
        <w:ind w:left="426" w:hanging="426"/>
        <w:jc w:val="both"/>
        <w:rPr>
          <w:rFonts w:ascii="Arial" w:hAnsi="Arial" w:cs="Arial"/>
          <w:sz w:val="22"/>
          <w:szCs w:val="22"/>
          <w:lang w:val="lv-LV"/>
        </w:rPr>
      </w:pPr>
      <w:r w:rsidRPr="007E7B2B">
        <w:rPr>
          <w:rFonts w:ascii="Arial" w:hAnsi="Arial" w:cs="Arial"/>
          <w:sz w:val="22"/>
          <w:szCs w:val="22"/>
          <w:lang w:val="lv-LV"/>
        </w:rPr>
        <w:t>G</w:t>
      </w:r>
      <w:r w:rsidR="00694AC9" w:rsidRPr="007E7B2B">
        <w:rPr>
          <w:rFonts w:ascii="Arial" w:hAnsi="Arial" w:cs="Arial"/>
          <w:sz w:val="22"/>
          <w:szCs w:val="22"/>
          <w:lang w:val="lv-LV"/>
        </w:rPr>
        <w:t xml:space="preserve">arantē </w:t>
      </w:r>
      <w:r w:rsidR="00A57408" w:rsidRPr="007E7B2B">
        <w:rPr>
          <w:rFonts w:ascii="Arial" w:hAnsi="Arial" w:cs="Arial"/>
          <w:sz w:val="22"/>
          <w:szCs w:val="22"/>
          <w:lang w:val="lv-LV"/>
        </w:rPr>
        <w:t>P</w:t>
      </w:r>
      <w:r w:rsidR="00694AC9" w:rsidRPr="007E7B2B">
        <w:rPr>
          <w:rFonts w:ascii="Arial" w:hAnsi="Arial" w:cs="Arial"/>
          <w:sz w:val="22"/>
          <w:szCs w:val="22"/>
          <w:lang w:val="lv-LV"/>
        </w:rPr>
        <w:t xml:space="preserve">reces piegādi </w:t>
      </w:r>
      <w:r w:rsidR="007A12E0" w:rsidRPr="007E7B2B">
        <w:rPr>
          <w:rFonts w:ascii="Arial" w:hAnsi="Arial" w:cs="Arial"/>
          <w:b/>
          <w:bCs/>
          <w:color w:val="000000"/>
          <w:sz w:val="22"/>
          <w:szCs w:val="22"/>
          <w:lang w:val="lv-LV"/>
        </w:rPr>
        <w:t xml:space="preserve">līdz 2022. gada </w:t>
      </w:r>
      <w:r w:rsidR="004357E2" w:rsidRPr="007E7B2B">
        <w:rPr>
          <w:rFonts w:ascii="Arial" w:hAnsi="Arial" w:cs="Arial"/>
          <w:b/>
          <w:bCs/>
          <w:color w:val="000000"/>
          <w:sz w:val="22"/>
          <w:szCs w:val="22"/>
          <w:lang w:val="lv-LV"/>
        </w:rPr>
        <w:t>3</w:t>
      </w:r>
      <w:r w:rsidR="009740BC" w:rsidRPr="007E7B2B">
        <w:rPr>
          <w:rFonts w:ascii="Arial" w:hAnsi="Arial" w:cs="Arial"/>
          <w:b/>
          <w:bCs/>
          <w:color w:val="000000"/>
          <w:sz w:val="22"/>
          <w:szCs w:val="22"/>
          <w:lang w:val="lv-LV"/>
        </w:rPr>
        <w:t>0</w:t>
      </w:r>
      <w:r w:rsidR="004357E2" w:rsidRPr="007E7B2B">
        <w:rPr>
          <w:rFonts w:ascii="Arial" w:hAnsi="Arial" w:cs="Arial"/>
          <w:b/>
          <w:bCs/>
          <w:color w:val="000000"/>
          <w:sz w:val="22"/>
          <w:szCs w:val="22"/>
          <w:lang w:val="lv-LV"/>
        </w:rPr>
        <w:t xml:space="preserve">. </w:t>
      </w:r>
      <w:r w:rsidR="009740BC" w:rsidRPr="007E7B2B">
        <w:rPr>
          <w:rFonts w:ascii="Arial" w:hAnsi="Arial" w:cs="Arial"/>
          <w:b/>
          <w:bCs/>
          <w:color w:val="000000"/>
          <w:sz w:val="22"/>
          <w:szCs w:val="22"/>
          <w:lang w:val="lv-LV"/>
        </w:rPr>
        <w:t>decembrim</w:t>
      </w:r>
      <w:r w:rsidR="007A12E0" w:rsidRPr="007E7B2B">
        <w:rPr>
          <w:rFonts w:ascii="Arial" w:hAnsi="Arial" w:cs="Arial"/>
          <w:b/>
          <w:bCs/>
          <w:color w:val="000000"/>
          <w:sz w:val="22"/>
          <w:szCs w:val="22"/>
          <w:lang w:val="lv-LV"/>
        </w:rPr>
        <w:t>.</w:t>
      </w:r>
      <w:r w:rsidR="00694AC9" w:rsidRPr="0080590A">
        <w:rPr>
          <w:rFonts w:ascii="Arial" w:hAnsi="Arial" w:cs="Arial"/>
          <w:b/>
          <w:bCs/>
          <w:color w:val="000000"/>
          <w:sz w:val="22"/>
          <w:szCs w:val="22"/>
          <w:lang w:val="lv-LV"/>
        </w:rPr>
        <w:t xml:space="preserve"> </w:t>
      </w:r>
      <w:r w:rsidR="007A12E0" w:rsidRPr="0080590A">
        <w:rPr>
          <w:rFonts w:ascii="Arial" w:eastAsia="Calibri" w:hAnsi="Arial" w:cs="Arial"/>
          <w:sz w:val="22"/>
          <w:szCs w:val="22"/>
          <w:lang w:val="lv-LV"/>
        </w:rPr>
        <w:t>Katrai</w:t>
      </w:r>
      <w:r w:rsidR="007A12E0" w:rsidRPr="00E51817">
        <w:rPr>
          <w:rFonts w:ascii="Arial" w:eastAsia="Calibri" w:hAnsi="Arial" w:cs="Arial"/>
          <w:sz w:val="22"/>
          <w:szCs w:val="22"/>
          <w:lang w:val="lv-LV"/>
        </w:rPr>
        <w:t xml:space="preserve">  </w:t>
      </w:r>
      <w:r w:rsidR="009740BC">
        <w:rPr>
          <w:rFonts w:ascii="Arial" w:eastAsia="Calibri" w:hAnsi="Arial" w:cs="Arial"/>
          <w:sz w:val="22"/>
          <w:szCs w:val="22"/>
          <w:lang w:val="lv-LV"/>
        </w:rPr>
        <w:t>tehniskās gāzes</w:t>
      </w:r>
      <w:r w:rsidR="007A12E0" w:rsidRPr="00E51817">
        <w:rPr>
          <w:rFonts w:ascii="Arial" w:eastAsia="Calibri" w:hAnsi="Arial" w:cs="Arial"/>
          <w:sz w:val="22"/>
          <w:szCs w:val="22"/>
          <w:lang w:val="lv-LV"/>
        </w:rPr>
        <w:t xml:space="preserve"> piegādei noteikts konkrēts piegādes apjoms, kurš tiek paziņots</w:t>
      </w:r>
      <w:r w:rsidR="007A12E0">
        <w:rPr>
          <w:rFonts w:ascii="Arial" w:eastAsia="Calibri" w:hAnsi="Arial" w:cs="Arial"/>
          <w:sz w:val="22"/>
          <w:szCs w:val="22"/>
          <w:lang w:val="lv-LV"/>
        </w:rPr>
        <w:t>,</w:t>
      </w:r>
      <w:r w:rsidR="00694AC9" w:rsidRPr="00550CC1">
        <w:rPr>
          <w:rFonts w:ascii="Arial" w:hAnsi="Arial" w:cs="Arial"/>
          <w:color w:val="000000"/>
          <w:sz w:val="22"/>
          <w:szCs w:val="22"/>
          <w:lang w:val="lv-LV"/>
        </w:rPr>
        <w:t xml:space="preserve"> </w:t>
      </w:r>
      <w:r w:rsidR="00694AC9" w:rsidRPr="00550CC1">
        <w:rPr>
          <w:rFonts w:ascii="Arial" w:hAnsi="Arial" w:cs="Arial"/>
          <w:sz w:val="22"/>
          <w:szCs w:val="22"/>
          <w:lang w:val="lv-LV"/>
        </w:rPr>
        <w:t>atbilstoši Tehniskajai specifikācijai (</w:t>
      </w:r>
      <w:r w:rsidR="00E934EC">
        <w:rPr>
          <w:rFonts w:ascii="Arial" w:hAnsi="Arial" w:cs="Arial"/>
          <w:sz w:val="22"/>
          <w:szCs w:val="22"/>
          <w:lang w:val="lv-LV"/>
        </w:rPr>
        <w:t>N</w:t>
      </w:r>
      <w:r w:rsidR="00694AC9" w:rsidRPr="00550CC1">
        <w:rPr>
          <w:rFonts w:ascii="Arial" w:hAnsi="Arial" w:cs="Arial"/>
          <w:sz w:val="22"/>
          <w:szCs w:val="22"/>
          <w:lang w:val="lv-LV"/>
        </w:rPr>
        <w:t xml:space="preserve">olikuma </w:t>
      </w:r>
      <w:r w:rsidR="00896DB8">
        <w:rPr>
          <w:rFonts w:ascii="Arial" w:hAnsi="Arial" w:cs="Arial"/>
          <w:sz w:val="22"/>
          <w:szCs w:val="22"/>
          <w:lang w:val="lv-LV"/>
        </w:rPr>
        <w:t>1</w:t>
      </w:r>
      <w:r w:rsidR="00694AC9" w:rsidRPr="00550CC1">
        <w:rPr>
          <w:rFonts w:ascii="Arial" w:hAnsi="Arial" w:cs="Arial"/>
          <w:sz w:val="22"/>
          <w:szCs w:val="22"/>
          <w:lang w:val="lv-LV"/>
        </w:rPr>
        <w:t>.</w:t>
      </w:r>
      <w:r w:rsidR="007A12E0">
        <w:rPr>
          <w:rFonts w:ascii="Arial" w:hAnsi="Arial" w:cs="Arial"/>
          <w:sz w:val="22"/>
          <w:szCs w:val="22"/>
          <w:lang w:val="lv-LV"/>
        </w:rPr>
        <w:t xml:space="preserve"> </w:t>
      </w:r>
      <w:r w:rsidR="00694AC9" w:rsidRPr="00550CC1">
        <w:rPr>
          <w:rFonts w:ascii="Arial" w:hAnsi="Arial" w:cs="Arial"/>
          <w:sz w:val="22"/>
          <w:szCs w:val="22"/>
          <w:lang w:val="lv-LV"/>
        </w:rPr>
        <w:t>pielikums)</w:t>
      </w:r>
      <w:r w:rsidRPr="00550CC1">
        <w:rPr>
          <w:rFonts w:ascii="Arial" w:hAnsi="Arial" w:cs="Arial"/>
          <w:sz w:val="22"/>
          <w:szCs w:val="22"/>
          <w:lang w:val="lv-LV"/>
        </w:rPr>
        <w:t>.</w:t>
      </w:r>
    </w:p>
    <w:p w14:paraId="226A266C" w14:textId="77777777" w:rsidR="00694AC9" w:rsidRPr="00550CC1" w:rsidRDefault="00550CC1" w:rsidP="00F310ED">
      <w:pPr>
        <w:numPr>
          <w:ilvl w:val="0"/>
          <w:numId w:val="4"/>
        </w:numPr>
        <w:tabs>
          <w:tab w:val="clear" w:pos="720"/>
        </w:tabs>
        <w:ind w:left="426" w:hanging="426"/>
        <w:jc w:val="both"/>
        <w:rPr>
          <w:rFonts w:ascii="Arial" w:hAnsi="Arial" w:cs="Arial"/>
          <w:sz w:val="22"/>
          <w:szCs w:val="22"/>
          <w:lang w:val="lv-LV"/>
        </w:rPr>
      </w:pPr>
      <w:r w:rsidRPr="00550CC1">
        <w:rPr>
          <w:rFonts w:ascii="Arial" w:hAnsi="Arial" w:cs="Arial"/>
          <w:sz w:val="22"/>
          <w:szCs w:val="22"/>
          <w:lang w:val="lv-LV"/>
        </w:rPr>
        <w:t>P</w:t>
      </w:r>
      <w:r w:rsidR="00694AC9" w:rsidRPr="00550CC1">
        <w:rPr>
          <w:rFonts w:ascii="Arial" w:hAnsi="Arial" w:cs="Arial"/>
          <w:sz w:val="22"/>
          <w:szCs w:val="22"/>
          <w:lang w:val="lv-LV"/>
        </w:rPr>
        <w:t xml:space="preserve">iedāvā samaksas termiņu ___ </w:t>
      </w:r>
      <w:r w:rsidR="00694AC9" w:rsidRPr="007E7B2B">
        <w:rPr>
          <w:rFonts w:ascii="Arial" w:hAnsi="Arial" w:cs="Arial"/>
          <w:i/>
          <w:iCs/>
          <w:color w:val="808080" w:themeColor="background1" w:themeShade="80"/>
          <w:sz w:val="22"/>
          <w:szCs w:val="22"/>
          <w:lang w:val="lv-LV"/>
        </w:rPr>
        <w:t xml:space="preserve">(nosacījums: ne mazāk kā </w:t>
      </w:r>
      <w:r w:rsidR="009D5683" w:rsidRPr="007E7B2B">
        <w:rPr>
          <w:rFonts w:ascii="Arial" w:hAnsi="Arial" w:cs="Arial"/>
          <w:i/>
          <w:iCs/>
          <w:color w:val="808080" w:themeColor="background1" w:themeShade="80"/>
          <w:sz w:val="22"/>
          <w:szCs w:val="22"/>
          <w:lang w:val="lv-LV"/>
        </w:rPr>
        <w:t>30</w:t>
      </w:r>
      <w:r w:rsidR="00694AC9" w:rsidRPr="007E7B2B">
        <w:rPr>
          <w:rFonts w:ascii="Arial" w:hAnsi="Arial" w:cs="Arial"/>
          <w:i/>
          <w:iCs/>
          <w:color w:val="808080" w:themeColor="background1" w:themeShade="80"/>
          <w:sz w:val="22"/>
          <w:szCs w:val="22"/>
          <w:lang w:val="lv-LV"/>
        </w:rPr>
        <w:t xml:space="preserve"> (</w:t>
      </w:r>
      <w:r w:rsidR="009D5683" w:rsidRPr="007E7B2B">
        <w:rPr>
          <w:rFonts w:ascii="Arial" w:hAnsi="Arial" w:cs="Arial"/>
          <w:i/>
          <w:iCs/>
          <w:color w:val="808080" w:themeColor="background1" w:themeShade="80"/>
          <w:sz w:val="22"/>
          <w:szCs w:val="22"/>
          <w:lang w:val="lv-LV"/>
        </w:rPr>
        <w:t>trīsdesmit</w:t>
      </w:r>
      <w:r w:rsidR="00694AC9" w:rsidRPr="007E7B2B">
        <w:rPr>
          <w:rFonts w:ascii="Arial" w:hAnsi="Arial" w:cs="Arial"/>
          <w:i/>
          <w:iCs/>
          <w:color w:val="808080" w:themeColor="background1" w:themeShade="80"/>
          <w:sz w:val="22"/>
          <w:szCs w:val="22"/>
          <w:lang w:val="lv-LV"/>
        </w:rPr>
        <w:t>))</w:t>
      </w:r>
      <w:r w:rsidR="00694AC9" w:rsidRPr="00550CC1">
        <w:rPr>
          <w:rFonts w:ascii="Arial" w:hAnsi="Arial" w:cs="Arial"/>
          <w:sz w:val="22"/>
          <w:szCs w:val="22"/>
          <w:lang w:val="lv-LV"/>
        </w:rPr>
        <w:t xml:space="preserve"> kalendārās dienas no </w:t>
      </w:r>
      <w:r w:rsidR="00A57408">
        <w:rPr>
          <w:rFonts w:ascii="Arial" w:hAnsi="Arial" w:cs="Arial"/>
          <w:sz w:val="22"/>
          <w:szCs w:val="22"/>
          <w:lang w:val="lv-LV"/>
        </w:rPr>
        <w:t>P</w:t>
      </w:r>
      <w:r w:rsidR="00694AC9" w:rsidRPr="00550CC1">
        <w:rPr>
          <w:rFonts w:ascii="Arial" w:hAnsi="Arial" w:cs="Arial"/>
          <w:sz w:val="22"/>
          <w:szCs w:val="22"/>
          <w:lang w:val="lv-LV"/>
        </w:rPr>
        <w:t>reces pieņemšanas dokumenta parakstīšanas dienas un rēķina par apmaksu saņemšanas dienas</w:t>
      </w:r>
      <w:r w:rsidRPr="00550CC1">
        <w:rPr>
          <w:rFonts w:ascii="Arial" w:hAnsi="Arial" w:cs="Arial"/>
          <w:sz w:val="22"/>
          <w:szCs w:val="22"/>
          <w:lang w:val="lv-LV"/>
        </w:rPr>
        <w:t>.</w:t>
      </w:r>
    </w:p>
    <w:p w14:paraId="5D50B6B4" w14:textId="77777777" w:rsidR="00F310ED" w:rsidRPr="00143965" w:rsidRDefault="00F310ED" w:rsidP="00F310ED">
      <w:pPr>
        <w:numPr>
          <w:ilvl w:val="0"/>
          <w:numId w:val="4"/>
        </w:numPr>
        <w:tabs>
          <w:tab w:val="clear" w:pos="720"/>
        </w:tabs>
        <w:ind w:left="426" w:hanging="426"/>
        <w:jc w:val="both"/>
        <w:rPr>
          <w:rFonts w:ascii="Arial" w:hAnsi="Arial" w:cs="Arial"/>
          <w:sz w:val="22"/>
          <w:szCs w:val="22"/>
          <w:lang w:val="lv-LV"/>
        </w:rPr>
      </w:pPr>
      <w:r w:rsidRPr="00550CC1">
        <w:rPr>
          <w:rFonts w:ascii="Arial" w:hAnsi="Arial" w:cs="Arial"/>
          <w:sz w:val="22"/>
          <w:szCs w:val="22"/>
          <w:lang w:val="lv-LV"/>
        </w:rPr>
        <w:t xml:space="preserve">Apliecina, ka </w:t>
      </w:r>
      <w:r w:rsidRPr="00550CC1">
        <w:rPr>
          <w:rFonts w:ascii="Arial" w:hAnsi="Arial" w:cs="Arial"/>
          <w:sz w:val="22"/>
          <w:szCs w:val="22"/>
          <w:lang w:val="lv-LV" w:eastAsia="lv-LV"/>
        </w:rPr>
        <w:t xml:space="preserve">iepirkuma </w:t>
      </w:r>
      <w:r w:rsidR="00E934EC">
        <w:rPr>
          <w:rFonts w:ascii="Arial" w:hAnsi="Arial" w:cs="Arial"/>
          <w:sz w:val="22"/>
          <w:szCs w:val="22"/>
          <w:lang w:val="lv-LV" w:eastAsia="lv-LV"/>
        </w:rPr>
        <w:t>N</w:t>
      </w:r>
      <w:r w:rsidRPr="00550CC1">
        <w:rPr>
          <w:rFonts w:ascii="Arial" w:hAnsi="Arial" w:cs="Arial"/>
          <w:sz w:val="22"/>
          <w:szCs w:val="22"/>
          <w:lang w:val="lv-LV" w:eastAsia="lv-LV"/>
        </w:rPr>
        <w:t>olikums ir skaidrs un saprotams, iebildumu un pretenziju nav un</w:t>
      </w:r>
      <w:r w:rsidRPr="00143965">
        <w:rPr>
          <w:rFonts w:ascii="Arial" w:hAnsi="Arial" w:cs="Arial"/>
          <w:sz w:val="22"/>
          <w:szCs w:val="22"/>
          <w:lang w:val="lv-LV" w:eastAsia="lv-LV"/>
        </w:rPr>
        <w:t xml:space="preserve"> līguma slēgšanas tiesību piešķiršanas gadījumā apņemas pildīt visus iepirkuma </w:t>
      </w:r>
      <w:r w:rsidR="00E934EC">
        <w:rPr>
          <w:rFonts w:ascii="Arial" w:hAnsi="Arial" w:cs="Arial"/>
          <w:sz w:val="22"/>
          <w:szCs w:val="22"/>
          <w:lang w:val="lv-LV" w:eastAsia="lv-LV"/>
        </w:rPr>
        <w:t>N</w:t>
      </w:r>
      <w:r w:rsidRPr="00143965">
        <w:rPr>
          <w:rFonts w:ascii="Arial" w:hAnsi="Arial" w:cs="Arial"/>
          <w:sz w:val="22"/>
          <w:szCs w:val="22"/>
          <w:lang w:val="lv-LV" w:eastAsia="lv-LV"/>
        </w:rPr>
        <w:t xml:space="preserve">olikuma noteikumus, kā arī slēgt līgumu atbilstoši iepirkuma </w:t>
      </w:r>
      <w:r w:rsidR="00E934EC">
        <w:rPr>
          <w:rFonts w:ascii="Arial" w:hAnsi="Arial" w:cs="Arial"/>
          <w:sz w:val="22"/>
          <w:szCs w:val="22"/>
          <w:lang w:val="lv-LV" w:eastAsia="lv-LV"/>
        </w:rPr>
        <w:t>N</w:t>
      </w:r>
      <w:r w:rsidRPr="00143965">
        <w:rPr>
          <w:rFonts w:ascii="Arial" w:hAnsi="Arial" w:cs="Arial"/>
          <w:sz w:val="22"/>
          <w:szCs w:val="22"/>
          <w:lang w:val="lv-LV" w:eastAsia="lv-LV"/>
        </w:rPr>
        <w:t>olikumam pievienotajam līguma projektam</w:t>
      </w:r>
      <w:r w:rsidR="00494605">
        <w:rPr>
          <w:rFonts w:ascii="Arial" w:hAnsi="Arial" w:cs="Arial"/>
          <w:sz w:val="22"/>
          <w:szCs w:val="22"/>
          <w:lang w:val="lv-LV" w:eastAsia="lv-LV"/>
        </w:rPr>
        <w:t xml:space="preserve"> </w:t>
      </w:r>
      <w:r w:rsidR="00494605" w:rsidRPr="00494605">
        <w:rPr>
          <w:rFonts w:ascii="Arial" w:hAnsi="Arial" w:cs="Arial"/>
          <w:sz w:val="22"/>
          <w:szCs w:val="22"/>
          <w:lang w:val="lv-LV" w:eastAsia="lv-LV"/>
        </w:rPr>
        <w:t>(</w:t>
      </w:r>
      <w:r w:rsidR="00E934EC">
        <w:rPr>
          <w:rFonts w:ascii="Arial" w:hAnsi="Arial" w:cs="Arial"/>
          <w:sz w:val="22"/>
          <w:szCs w:val="22"/>
          <w:lang w:val="lv-LV" w:eastAsia="lv-LV"/>
        </w:rPr>
        <w:t>N</w:t>
      </w:r>
      <w:r w:rsidR="00494605" w:rsidRPr="00494605">
        <w:rPr>
          <w:rFonts w:ascii="Arial" w:hAnsi="Arial" w:cs="Arial"/>
          <w:sz w:val="22"/>
          <w:szCs w:val="22"/>
          <w:lang w:val="lv-LV" w:eastAsia="lv-LV"/>
        </w:rPr>
        <w:t xml:space="preserve">olikuma </w:t>
      </w:r>
      <w:r w:rsidR="00047611">
        <w:rPr>
          <w:rFonts w:ascii="Arial" w:hAnsi="Arial" w:cs="Arial"/>
          <w:sz w:val="22"/>
          <w:szCs w:val="22"/>
          <w:lang w:val="lv-LV" w:eastAsia="lv-LV"/>
        </w:rPr>
        <w:t>7</w:t>
      </w:r>
      <w:r w:rsidR="00494605" w:rsidRPr="00494605">
        <w:rPr>
          <w:rFonts w:ascii="Arial" w:hAnsi="Arial" w:cs="Arial"/>
          <w:sz w:val="22"/>
          <w:szCs w:val="22"/>
          <w:lang w:val="lv-LV" w:eastAsia="lv-LV"/>
        </w:rPr>
        <w:t>. pielikums).</w:t>
      </w:r>
    </w:p>
    <w:p w14:paraId="7C7DFD71" w14:textId="77777777" w:rsidR="00F310ED" w:rsidRPr="00C539A0" w:rsidRDefault="00F310ED" w:rsidP="00F310ED">
      <w:pPr>
        <w:numPr>
          <w:ilvl w:val="0"/>
          <w:numId w:val="4"/>
        </w:numPr>
        <w:tabs>
          <w:tab w:val="clear" w:pos="720"/>
        </w:tabs>
        <w:ind w:left="426" w:hanging="426"/>
        <w:jc w:val="both"/>
        <w:rPr>
          <w:rFonts w:ascii="Arial" w:hAnsi="Arial" w:cs="Arial"/>
          <w:sz w:val="22"/>
          <w:szCs w:val="22"/>
          <w:lang w:val="lv-LV"/>
        </w:rPr>
      </w:pPr>
      <w:r w:rsidRPr="00C539A0">
        <w:rPr>
          <w:rFonts w:ascii="Arial" w:hAnsi="Arial" w:cs="Arial"/>
          <w:sz w:val="22"/>
          <w:szCs w:val="22"/>
          <w:lang w:val="lv-LV"/>
        </w:rPr>
        <w:t xml:space="preserve">Apliecina, ka neatbilst nevienam no iepirkuma </w:t>
      </w:r>
      <w:r w:rsidR="00E934EC">
        <w:rPr>
          <w:rFonts w:ascii="Arial" w:hAnsi="Arial" w:cs="Arial"/>
          <w:sz w:val="22"/>
          <w:szCs w:val="22"/>
          <w:lang w:val="lv-LV"/>
        </w:rPr>
        <w:t>N</w:t>
      </w:r>
      <w:r w:rsidRPr="00C539A0">
        <w:rPr>
          <w:rFonts w:ascii="Arial" w:hAnsi="Arial" w:cs="Arial"/>
          <w:sz w:val="22"/>
          <w:szCs w:val="22"/>
          <w:lang w:val="lv-LV"/>
        </w:rPr>
        <w:t>olikuma 3.2.</w:t>
      </w:r>
      <w:r w:rsidR="007C5E1F">
        <w:rPr>
          <w:rFonts w:ascii="Arial" w:hAnsi="Arial" w:cs="Arial"/>
          <w:sz w:val="22"/>
          <w:szCs w:val="22"/>
          <w:lang w:val="lv-LV"/>
        </w:rPr>
        <w:t xml:space="preserve"> </w:t>
      </w:r>
      <w:r w:rsidRPr="00C539A0">
        <w:rPr>
          <w:rFonts w:ascii="Arial" w:hAnsi="Arial" w:cs="Arial"/>
          <w:sz w:val="22"/>
          <w:szCs w:val="22"/>
          <w:lang w:val="lv-LV"/>
        </w:rPr>
        <w:t xml:space="preserve">punktā minētajiem </w:t>
      </w:r>
      <w:r w:rsidR="002335B7">
        <w:rPr>
          <w:rFonts w:ascii="Arial" w:hAnsi="Arial" w:cs="Arial"/>
          <w:sz w:val="22"/>
          <w:szCs w:val="22"/>
          <w:lang w:val="lv-LV"/>
        </w:rPr>
        <w:t>P</w:t>
      </w:r>
      <w:r w:rsidRPr="00C539A0">
        <w:rPr>
          <w:rFonts w:ascii="Arial" w:hAnsi="Arial" w:cs="Arial"/>
          <w:sz w:val="22"/>
          <w:szCs w:val="22"/>
          <w:lang w:val="lv-LV"/>
        </w:rPr>
        <w:t>retendentu izslēgšanas gadījumiem.</w:t>
      </w:r>
    </w:p>
    <w:p w14:paraId="0870C107" w14:textId="77777777" w:rsidR="00FB63B5" w:rsidRPr="00C539A0" w:rsidRDefault="00F310ED" w:rsidP="00FB63B5">
      <w:pPr>
        <w:numPr>
          <w:ilvl w:val="0"/>
          <w:numId w:val="4"/>
        </w:numPr>
        <w:tabs>
          <w:tab w:val="clear" w:pos="720"/>
        </w:tabs>
        <w:ind w:left="426" w:hanging="426"/>
        <w:jc w:val="both"/>
        <w:rPr>
          <w:rFonts w:ascii="Arial" w:hAnsi="Arial" w:cs="Arial"/>
          <w:sz w:val="22"/>
          <w:szCs w:val="22"/>
          <w:lang w:val="lv-LV"/>
        </w:rPr>
      </w:pPr>
      <w:r w:rsidRPr="00C539A0">
        <w:rPr>
          <w:rFonts w:ascii="Arial" w:hAnsi="Arial" w:cs="Arial"/>
          <w:sz w:val="22"/>
          <w:szCs w:val="22"/>
          <w:lang w:val="lv-LV"/>
        </w:rPr>
        <w:t xml:space="preserve">Apliecina, ka ir informēts, ka izpildoties kādam no iepirkuma </w:t>
      </w:r>
      <w:r w:rsidR="00E934EC">
        <w:rPr>
          <w:rFonts w:ascii="Arial" w:hAnsi="Arial" w:cs="Arial"/>
          <w:sz w:val="22"/>
          <w:szCs w:val="22"/>
          <w:lang w:val="lv-LV"/>
        </w:rPr>
        <w:t>N</w:t>
      </w:r>
      <w:r w:rsidRPr="00C539A0">
        <w:rPr>
          <w:rFonts w:ascii="Arial" w:hAnsi="Arial" w:cs="Arial"/>
          <w:sz w:val="22"/>
          <w:szCs w:val="22"/>
          <w:lang w:val="lv-LV"/>
        </w:rPr>
        <w:t>olikuma 3.2.</w:t>
      </w:r>
      <w:r w:rsidR="007C5E1F">
        <w:rPr>
          <w:rFonts w:ascii="Arial" w:hAnsi="Arial" w:cs="Arial"/>
          <w:sz w:val="22"/>
          <w:szCs w:val="22"/>
          <w:lang w:val="lv-LV"/>
        </w:rPr>
        <w:t xml:space="preserve"> </w:t>
      </w:r>
      <w:r w:rsidRPr="00C539A0">
        <w:rPr>
          <w:rFonts w:ascii="Arial" w:hAnsi="Arial" w:cs="Arial"/>
          <w:sz w:val="22"/>
          <w:szCs w:val="22"/>
          <w:lang w:val="lv-LV"/>
        </w:rPr>
        <w:t xml:space="preserve">punktā minētajiem </w:t>
      </w:r>
      <w:r w:rsidR="002335B7">
        <w:rPr>
          <w:rFonts w:ascii="Arial" w:hAnsi="Arial" w:cs="Arial"/>
          <w:sz w:val="22"/>
          <w:szCs w:val="22"/>
          <w:lang w:val="lv-LV"/>
        </w:rPr>
        <w:t>P</w:t>
      </w:r>
      <w:r w:rsidRPr="00C539A0">
        <w:rPr>
          <w:rFonts w:ascii="Arial" w:hAnsi="Arial" w:cs="Arial"/>
          <w:sz w:val="22"/>
          <w:szCs w:val="22"/>
          <w:lang w:val="lv-LV"/>
        </w:rPr>
        <w:t>retendentu izslēgšanas gadījumie</w:t>
      </w:r>
      <w:r w:rsidR="00FB63B5" w:rsidRPr="00C539A0">
        <w:rPr>
          <w:rFonts w:ascii="Arial" w:hAnsi="Arial" w:cs="Arial"/>
          <w:sz w:val="22"/>
          <w:szCs w:val="22"/>
          <w:lang w:val="lv-LV"/>
        </w:rPr>
        <w:t>m</w:t>
      </w:r>
      <w:r w:rsidR="00767374">
        <w:rPr>
          <w:rFonts w:ascii="Arial" w:hAnsi="Arial" w:cs="Arial"/>
          <w:sz w:val="22"/>
          <w:szCs w:val="22"/>
          <w:lang w:val="lv-LV"/>
        </w:rPr>
        <w:t xml:space="preserve"> </w:t>
      </w:r>
      <w:r w:rsidR="00767374" w:rsidRPr="00896434">
        <w:rPr>
          <w:rFonts w:ascii="Arial" w:hAnsi="Arial" w:cs="Arial"/>
          <w:sz w:val="22"/>
          <w:szCs w:val="22"/>
          <w:lang w:val="lv-LV"/>
        </w:rPr>
        <w:t xml:space="preserve">piedāvājuma derīguma termiņa laikā, </w:t>
      </w:r>
      <w:r w:rsidR="002335B7">
        <w:rPr>
          <w:rFonts w:ascii="Arial" w:hAnsi="Arial" w:cs="Arial"/>
          <w:sz w:val="22"/>
          <w:szCs w:val="22"/>
          <w:lang w:val="lv-LV"/>
        </w:rPr>
        <w:t>P</w:t>
      </w:r>
      <w:r w:rsidR="00767374" w:rsidRPr="00896434">
        <w:rPr>
          <w:rFonts w:ascii="Arial" w:hAnsi="Arial" w:cs="Arial"/>
          <w:sz w:val="22"/>
          <w:szCs w:val="22"/>
          <w:lang w:val="lv-LV"/>
        </w:rPr>
        <w:t xml:space="preserve">retendenta piedāvājums var tikt noraidīts vai līguma slēgšanas tiesību piešķiršanas gadījumā </w:t>
      </w:r>
      <w:r w:rsidR="007E3640">
        <w:rPr>
          <w:rFonts w:ascii="Arial" w:hAnsi="Arial" w:cs="Arial"/>
          <w:sz w:val="22"/>
          <w:szCs w:val="22"/>
          <w:lang w:val="lv-LV"/>
        </w:rPr>
        <w:t>P</w:t>
      </w:r>
      <w:r w:rsidR="00767374" w:rsidRPr="00896434">
        <w:rPr>
          <w:rFonts w:ascii="Arial" w:hAnsi="Arial" w:cs="Arial"/>
          <w:sz w:val="22"/>
          <w:szCs w:val="22"/>
          <w:lang w:val="lv-LV"/>
        </w:rPr>
        <w:t>ircējs (</w:t>
      </w:r>
      <w:r w:rsidR="00767374" w:rsidRPr="00896434">
        <w:rPr>
          <w:rFonts w:ascii="Arial" w:hAnsi="Arial" w:cs="Arial"/>
          <w:bCs/>
          <w:sz w:val="22"/>
          <w:szCs w:val="22"/>
          <w:lang w:val="lv-LV"/>
        </w:rPr>
        <w:t>SIA “</w:t>
      </w:r>
      <w:r w:rsidR="00767374" w:rsidRPr="00896434">
        <w:rPr>
          <w:rFonts w:ascii="Arial" w:hAnsi="Arial" w:cs="Arial"/>
          <w:sz w:val="22"/>
          <w:szCs w:val="22"/>
          <w:lang w:val="lv-LV"/>
        </w:rPr>
        <w:t>LDZ ritošā sastāva serviss”) var atteikties slēgt iepirkuma līgumu</w:t>
      </w:r>
      <w:r w:rsidR="00FB63B5" w:rsidRPr="00C539A0">
        <w:rPr>
          <w:rFonts w:ascii="Arial" w:hAnsi="Arial" w:cs="Arial"/>
          <w:sz w:val="22"/>
          <w:szCs w:val="22"/>
          <w:lang w:val="lv-LV"/>
        </w:rPr>
        <w:t>.</w:t>
      </w:r>
    </w:p>
    <w:p w14:paraId="68A9EF73" w14:textId="77777777" w:rsidR="00FB63B5" w:rsidRPr="00C539A0" w:rsidRDefault="00FB63B5" w:rsidP="00FB63B5">
      <w:pPr>
        <w:numPr>
          <w:ilvl w:val="0"/>
          <w:numId w:val="4"/>
        </w:numPr>
        <w:tabs>
          <w:tab w:val="clear" w:pos="720"/>
        </w:tabs>
        <w:ind w:left="426" w:hanging="426"/>
        <w:jc w:val="both"/>
        <w:rPr>
          <w:rFonts w:ascii="Arial" w:hAnsi="Arial" w:cs="Arial"/>
          <w:sz w:val="22"/>
          <w:szCs w:val="22"/>
          <w:lang w:val="lv-LV"/>
        </w:rPr>
      </w:pPr>
      <w:r w:rsidRPr="00C539A0">
        <w:rPr>
          <w:rFonts w:ascii="Arial" w:hAnsi="Arial" w:cs="Arial"/>
          <w:sz w:val="22"/>
          <w:szCs w:val="22"/>
          <w:lang w:val="lv-LV"/>
        </w:rPr>
        <w:t xml:space="preserve">Atzīst sava piedāvājuma derīguma termiņu ne mazāk kā </w:t>
      </w:r>
      <w:r w:rsidRPr="00C539A0">
        <w:rPr>
          <w:rFonts w:ascii="Arial" w:hAnsi="Arial" w:cs="Arial"/>
          <w:b/>
          <w:sz w:val="22"/>
          <w:szCs w:val="22"/>
          <w:lang w:val="lv-LV"/>
        </w:rPr>
        <w:t>100 (viens simts)</w:t>
      </w:r>
      <w:r w:rsidRPr="00C539A0">
        <w:rPr>
          <w:rFonts w:ascii="Arial" w:hAnsi="Arial" w:cs="Arial"/>
          <w:sz w:val="22"/>
          <w:szCs w:val="22"/>
          <w:lang w:val="lv-LV"/>
        </w:rPr>
        <w:t xml:space="preserve"> dienas no piedāvājuma atvēršanas dienas;</w:t>
      </w:r>
    </w:p>
    <w:p w14:paraId="5A53FAAC" w14:textId="77777777" w:rsidR="00FB63B5" w:rsidRPr="001312E6" w:rsidRDefault="00FB63B5" w:rsidP="00FB63B5">
      <w:pPr>
        <w:numPr>
          <w:ilvl w:val="0"/>
          <w:numId w:val="4"/>
        </w:numPr>
        <w:tabs>
          <w:tab w:val="clear" w:pos="720"/>
        </w:tabs>
        <w:ind w:left="426" w:hanging="426"/>
        <w:jc w:val="both"/>
        <w:rPr>
          <w:rFonts w:ascii="Arial" w:hAnsi="Arial" w:cs="Arial"/>
          <w:sz w:val="22"/>
          <w:szCs w:val="22"/>
          <w:lang w:val="lv-LV"/>
        </w:rPr>
      </w:pPr>
      <w:r w:rsidRPr="00C539A0">
        <w:rPr>
          <w:rFonts w:ascii="Arial" w:hAnsi="Arial" w:cs="Arial"/>
          <w:sz w:val="22"/>
          <w:szCs w:val="22"/>
          <w:lang w:val="lv-LV"/>
        </w:rPr>
        <w:t xml:space="preserve">Apliecina, ka ir tiesīgs veikt </w:t>
      </w:r>
      <w:r w:rsidRPr="001312E6">
        <w:rPr>
          <w:rFonts w:ascii="Arial" w:hAnsi="Arial" w:cs="Arial"/>
          <w:sz w:val="22"/>
          <w:szCs w:val="22"/>
          <w:lang w:val="lv-LV"/>
        </w:rPr>
        <w:t xml:space="preserve">iepirkuma priekšmetā minētās </w:t>
      </w:r>
      <w:r w:rsidR="00A57408">
        <w:rPr>
          <w:rFonts w:ascii="Arial" w:hAnsi="Arial" w:cs="Arial"/>
          <w:sz w:val="22"/>
          <w:szCs w:val="22"/>
          <w:lang w:val="lv-LV"/>
        </w:rPr>
        <w:t>P</w:t>
      </w:r>
      <w:r w:rsidRPr="001312E6">
        <w:rPr>
          <w:rFonts w:ascii="Arial" w:hAnsi="Arial" w:cs="Arial"/>
          <w:sz w:val="22"/>
          <w:szCs w:val="22"/>
          <w:lang w:val="lv-LV"/>
        </w:rPr>
        <w:t xml:space="preserve">reces piegādi un garantē, ka </w:t>
      </w:r>
      <w:r w:rsidR="00A57408">
        <w:rPr>
          <w:rFonts w:ascii="Arial" w:hAnsi="Arial" w:cs="Arial"/>
          <w:sz w:val="22"/>
          <w:szCs w:val="22"/>
          <w:lang w:val="lv-LV"/>
        </w:rPr>
        <w:t>P</w:t>
      </w:r>
      <w:r w:rsidRPr="001312E6">
        <w:rPr>
          <w:rFonts w:ascii="Arial" w:hAnsi="Arial" w:cs="Arial"/>
          <w:sz w:val="22"/>
          <w:szCs w:val="22"/>
          <w:lang w:val="lv-LV"/>
        </w:rPr>
        <w:t xml:space="preserve">rece tiks piegādāta </w:t>
      </w:r>
      <w:r w:rsidR="00FA1416" w:rsidRPr="001312E6">
        <w:rPr>
          <w:rFonts w:ascii="Arial" w:hAnsi="Arial" w:cs="Arial"/>
          <w:sz w:val="22"/>
          <w:szCs w:val="22"/>
          <w:lang w:val="lv-LV"/>
        </w:rPr>
        <w:t>atbilstoša iepirkuma priekšmetā norādītajam (Tehniskajai specifikācijai) un</w:t>
      </w:r>
      <w:r w:rsidR="007C5E1F">
        <w:rPr>
          <w:rFonts w:ascii="Arial" w:hAnsi="Arial" w:cs="Arial"/>
          <w:sz w:val="22"/>
          <w:szCs w:val="22"/>
          <w:lang w:val="lv-LV"/>
        </w:rPr>
        <w:t xml:space="preserve">, </w:t>
      </w:r>
      <w:r w:rsidRPr="001312E6">
        <w:rPr>
          <w:rFonts w:ascii="Arial" w:hAnsi="Arial" w:cs="Arial"/>
          <w:sz w:val="22"/>
          <w:szCs w:val="22"/>
          <w:lang w:val="lv-LV"/>
        </w:rPr>
        <w:t>saskaņā ar piedāvājumu</w:t>
      </w:r>
      <w:r w:rsidR="00FA1416" w:rsidRPr="001312E6">
        <w:rPr>
          <w:rFonts w:ascii="Arial" w:hAnsi="Arial" w:cs="Arial"/>
          <w:sz w:val="22"/>
          <w:szCs w:val="22"/>
          <w:lang w:val="lv-LV"/>
        </w:rPr>
        <w:t xml:space="preserve">, </w:t>
      </w:r>
      <w:r w:rsidRPr="001312E6">
        <w:rPr>
          <w:rFonts w:ascii="Arial" w:hAnsi="Arial" w:cs="Arial"/>
          <w:sz w:val="22"/>
          <w:szCs w:val="22"/>
          <w:lang w:val="lv-LV"/>
        </w:rPr>
        <w:t xml:space="preserve">tā būs </w:t>
      </w:r>
      <w:r w:rsidR="00FA1416" w:rsidRPr="001312E6">
        <w:rPr>
          <w:rFonts w:ascii="Arial" w:hAnsi="Arial" w:cs="Arial"/>
          <w:sz w:val="22"/>
          <w:szCs w:val="22"/>
          <w:lang w:val="lv-LV"/>
        </w:rPr>
        <w:t xml:space="preserve">ar standartiem atbilstošu ražošanas kvalitāti, </w:t>
      </w:r>
      <w:r w:rsidR="00070238">
        <w:rPr>
          <w:rFonts w:ascii="Arial" w:hAnsi="Arial" w:cs="Arial"/>
          <w:sz w:val="22"/>
          <w:szCs w:val="22"/>
          <w:lang w:val="lv-LV"/>
        </w:rPr>
        <w:t xml:space="preserve">un iesniegs </w:t>
      </w:r>
      <w:r w:rsidR="00070238" w:rsidRPr="00070238">
        <w:rPr>
          <w:rFonts w:ascii="Arial" w:hAnsi="Arial" w:cs="Arial"/>
          <w:sz w:val="22"/>
          <w:szCs w:val="22"/>
          <w:lang w:val="lv-LV"/>
        </w:rPr>
        <w:t>ražotāja dokumentu oriģinālus (sertifikāti, tehniskās pases, iepakojuma lapas, lietošanas instrukcijas), kas apliecina</w:t>
      </w:r>
      <w:r w:rsidR="00070238">
        <w:rPr>
          <w:rFonts w:ascii="Arial" w:hAnsi="Arial" w:cs="Arial"/>
          <w:sz w:val="22"/>
          <w:szCs w:val="22"/>
          <w:lang w:val="lv-LV"/>
        </w:rPr>
        <w:t xml:space="preserve"> </w:t>
      </w:r>
      <w:r w:rsidR="007C5E1F">
        <w:rPr>
          <w:rFonts w:ascii="Arial" w:hAnsi="Arial" w:cs="Arial"/>
          <w:sz w:val="22"/>
          <w:szCs w:val="22"/>
          <w:lang w:val="lv-LV"/>
        </w:rPr>
        <w:t>iepriekš</w:t>
      </w:r>
      <w:r w:rsidR="00070238">
        <w:rPr>
          <w:rFonts w:ascii="Arial" w:hAnsi="Arial" w:cs="Arial"/>
          <w:sz w:val="22"/>
          <w:szCs w:val="22"/>
          <w:lang w:val="lv-LV"/>
        </w:rPr>
        <w:t xml:space="preserve"> minēto</w:t>
      </w:r>
      <w:r w:rsidR="00FA1416" w:rsidRPr="001312E6">
        <w:rPr>
          <w:rFonts w:ascii="Arial" w:hAnsi="Arial" w:cs="Arial"/>
          <w:sz w:val="22"/>
          <w:szCs w:val="22"/>
          <w:lang w:val="lv-LV"/>
        </w:rPr>
        <w:t>.</w:t>
      </w:r>
    </w:p>
    <w:p w14:paraId="62C487E7" w14:textId="77777777" w:rsidR="00FB63B5" w:rsidRPr="00AD5F45" w:rsidRDefault="00FB63B5" w:rsidP="00FB63B5">
      <w:pPr>
        <w:numPr>
          <w:ilvl w:val="0"/>
          <w:numId w:val="4"/>
        </w:numPr>
        <w:tabs>
          <w:tab w:val="clear" w:pos="720"/>
        </w:tabs>
        <w:ind w:left="426" w:hanging="426"/>
        <w:jc w:val="both"/>
        <w:rPr>
          <w:rFonts w:ascii="Arial" w:hAnsi="Arial" w:cs="Arial"/>
          <w:sz w:val="22"/>
          <w:szCs w:val="22"/>
          <w:lang w:val="lv-LV"/>
        </w:rPr>
      </w:pPr>
      <w:r w:rsidRPr="00AD5F45">
        <w:rPr>
          <w:rFonts w:ascii="Arial" w:hAnsi="Arial" w:cs="Arial"/>
          <w:sz w:val="22"/>
          <w:szCs w:val="22"/>
          <w:lang w:val="lv-LV"/>
        </w:rPr>
        <w:t xml:space="preserve">Apliecina, ka tiks nodrošināts </w:t>
      </w:r>
      <w:r w:rsidR="00A57408" w:rsidRPr="00AD5F45">
        <w:rPr>
          <w:rFonts w:ascii="Arial" w:hAnsi="Arial" w:cs="Arial"/>
          <w:sz w:val="22"/>
          <w:szCs w:val="22"/>
          <w:lang w:val="lv-LV"/>
        </w:rPr>
        <w:t>P</w:t>
      </w:r>
      <w:r w:rsidRPr="00AD5F45">
        <w:rPr>
          <w:rFonts w:ascii="Arial" w:hAnsi="Arial" w:cs="Arial"/>
          <w:sz w:val="22"/>
          <w:szCs w:val="22"/>
          <w:lang w:val="lv-LV"/>
        </w:rPr>
        <w:t xml:space="preserve">reces iepakojums atbilstošs </w:t>
      </w:r>
      <w:r w:rsidR="00A57408" w:rsidRPr="00AD5F45">
        <w:rPr>
          <w:rFonts w:ascii="Arial" w:hAnsi="Arial" w:cs="Arial"/>
          <w:sz w:val="22"/>
          <w:szCs w:val="22"/>
          <w:lang w:val="lv-LV"/>
        </w:rPr>
        <w:t>P</w:t>
      </w:r>
      <w:r w:rsidRPr="00AD5F45">
        <w:rPr>
          <w:rFonts w:ascii="Arial" w:hAnsi="Arial" w:cs="Arial"/>
          <w:sz w:val="22"/>
          <w:szCs w:val="22"/>
          <w:lang w:val="lv-LV"/>
        </w:rPr>
        <w:t xml:space="preserve">reces veidam, lai nodrošinātu </w:t>
      </w:r>
      <w:r w:rsidR="00A57408" w:rsidRPr="00AD5F45">
        <w:rPr>
          <w:rFonts w:ascii="Arial" w:hAnsi="Arial" w:cs="Arial"/>
          <w:sz w:val="22"/>
          <w:szCs w:val="22"/>
          <w:lang w:val="lv-LV"/>
        </w:rPr>
        <w:t>P</w:t>
      </w:r>
      <w:r w:rsidRPr="00AD5F45">
        <w:rPr>
          <w:rFonts w:ascii="Arial" w:hAnsi="Arial" w:cs="Arial"/>
          <w:sz w:val="22"/>
          <w:szCs w:val="22"/>
          <w:lang w:val="lv-LV"/>
        </w:rPr>
        <w:t>reces kvalitātes saglabāšanu tās transportēšanas un glabāšanas laikā.</w:t>
      </w:r>
    </w:p>
    <w:p w14:paraId="289E8695" w14:textId="77777777" w:rsidR="00A932F3" w:rsidRPr="003F6411" w:rsidRDefault="00A932F3" w:rsidP="00A932F3">
      <w:pPr>
        <w:numPr>
          <w:ilvl w:val="0"/>
          <w:numId w:val="4"/>
        </w:numPr>
        <w:ind w:left="426" w:hanging="426"/>
        <w:jc w:val="both"/>
        <w:rPr>
          <w:rFonts w:ascii="Arial" w:hAnsi="Arial" w:cs="Arial"/>
          <w:sz w:val="22"/>
          <w:szCs w:val="22"/>
          <w:lang w:val="lv-LV"/>
        </w:rPr>
      </w:pPr>
      <w:r w:rsidRPr="003F6411">
        <w:rPr>
          <w:rFonts w:ascii="Arial" w:hAnsi="Arial" w:cs="Arial"/>
          <w:sz w:val="22"/>
          <w:szCs w:val="22"/>
          <w:lang w:val="lv-LV"/>
        </w:rPr>
        <w:lastRenderedPageBreak/>
        <w:t>Apliecina, ka piedāvājuma summā ir iekļautas pilnīgi visas izmaksas, kas saistītas ar Preces piegādi, t.sk.,</w:t>
      </w:r>
      <w:r w:rsidRPr="00A932F3">
        <w:rPr>
          <w:rFonts w:ascii="Arial" w:hAnsi="Arial" w:cs="Arial"/>
          <w:sz w:val="22"/>
          <w:szCs w:val="22"/>
          <w:lang w:val="lv-LV"/>
        </w:rPr>
        <w:t xml:space="preserve"> </w:t>
      </w:r>
      <w:r w:rsidRPr="003F6411">
        <w:rPr>
          <w:rFonts w:ascii="Arial" w:hAnsi="Arial" w:cs="Arial"/>
          <w:sz w:val="22"/>
          <w:szCs w:val="22"/>
          <w:lang w:val="lv-LV"/>
        </w:rPr>
        <w:t xml:space="preserve">Preces cena, </w:t>
      </w:r>
      <w:r w:rsidRPr="00A932F3">
        <w:rPr>
          <w:rFonts w:ascii="Arial" w:hAnsi="Arial" w:cs="Arial"/>
          <w:sz w:val="22"/>
          <w:szCs w:val="22"/>
          <w:lang w:val="lv-LV"/>
        </w:rPr>
        <w:t xml:space="preserve">gāzes balonu un cita inventāra nomas lietošana, reduktoru uzstādīšana, </w:t>
      </w:r>
      <w:r w:rsidRPr="003F6411">
        <w:rPr>
          <w:rFonts w:ascii="Arial" w:hAnsi="Arial" w:cs="Arial"/>
          <w:sz w:val="22"/>
          <w:szCs w:val="22"/>
          <w:lang w:val="lv-LV"/>
        </w:rPr>
        <w:t>transportēšanas izmaksas līdz Preces piegādes vietai un pārkraušanas, izkraušanas</w:t>
      </w:r>
      <w:r w:rsidRPr="00A932F3">
        <w:rPr>
          <w:rFonts w:ascii="Arial" w:hAnsi="Arial" w:cs="Arial"/>
          <w:sz w:val="22"/>
          <w:szCs w:val="22"/>
          <w:lang w:val="lv-LV"/>
        </w:rPr>
        <w:t>, inventāra lietošanas</w:t>
      </w:r>
      <w:r w:rsidRPr="003F6411">
        <w:rPr>
          <w:rFonts w:ascii="Arial" w:hAnsi="Arial" w:cs="Arial"/>
          <w:sz w:val="22"/>
          <w:szCs w:val="22"/>
          <w:lang w:val="lv-LV"/>
        </w:rPr>
        <w:t>, personāla un administratīvās izmaksas, sociālie, dabas resursu, muitas u.c. nodokļi (izņemot PVN)</w:t>
      </w:r>
      <w:r>
        <w:rPr>
          <w:rFonts w:ascii="Arial" w:hAnsi="Arial" w:cs="Arial"/>
          <w:sz w:val="22"/>
          <w:szCs w:val="22"/>
          <w:lang w:val="lv-LV"/>
        </w:rPr>
        <w:t xml:space="preserve"> </w:t>
      </w:r>
      <w:r w:rsidRPr="003F6411">
        <w:rPr>
          <w:rFonts w:ascii="Arial" w:hAnsi="Arial" w:cs="Arial"/>
          <w:sz w:val="22"/>
          <w:szCs w:val="22"/>
          <w:lang w:val="lv-LV"/>
        </w:rPr>
        <w:t>saskaņā ar Latvijas Republikas normatīvajiem aktiem, kā arī pieskaitāmās izmaksas, ar peļņu un riska faktoriem saistītās izmaksas, Pretendenta neparedzamie izdevumi un citas iespējamās izmaksas.</w:t>
      </w:r>
    </w:p>
    <w:p w14:paraId="649DB78D" w14:textId="77777777" w:rsidR="00550CC1" w:rsidRDefault="00FB63B5" w:rsidP="00F310ED">
      <w:pPr>
        <w:numPr>
          <w:ilvl w:val="0"/>
          <w:numId w:val="4"/>
        </w:numPr>
        <w:tabs>
          <w:tab w:val="clear" w:pos="720"/>
        </w:tabs>
        <w:ind w:left="426" w:hanging="426"/>
        <w:jc w:val="both"/>
        <w:rPr>
          <w:rFonts w:ascii="Arial" w:hAnsi="Arial" w:cs="Arial"/>
          <w:sz w:val="22"/>
          <w:szCs w:val="22"/>
          <w:lang w:val="lv-LV"/>
        </w:rPr>
      </w:pPr>
      <w:r w:rsidRPr="00F4446D">
        <w:rPr>
          <w:rFonts w:ascii="Arial" w:hAnsi="Arial" w:cs="Arial"/>
          <w:sz w:val="22"/>
          <w:szCs w:val="22"/>
          <w:lang w:val="lv-LV"/>
        </w:rPr>
        <w:t xml:space="preserve">Apliecina, ka </w:t>
      </w:r>
      <w:r w:rsidRPr="00F4446D">
        <w:rPr>
          <w:rFonts w:ascii="Arial" w:hAnsi="Arial" w:cs="Arial"/>
          <w:b/>
          <w:bCs/>
          <w:sz w:val="22"/>
          <w:szCs w:val="22"/>
          <w:lang w:val="lv-LV"/>
        </w:rPr>
        <w:t>līguma nodrošinājuma</w:t>
      </w:r>
      <w:r w:rsidRPr="00F4446D">
        <w:rPr>
          <w:rFonts w:ascii="Arial" w:hAnsi="Arial" w:cs="Arial"/>
          <w:sz w:val="22"/>
          <w:szCs w:val="22"/>
          <w:lang w:val="lv-LV"/>
        </w:rPr>
        <w:t xml:space="preserve"> nosacījumi ir </w:t>
      </w:r>
      <w:r w:rsidRPr="00143965">
        <w:rPr>
          <w:rFonts w:ascii="Arial" w:hAnsi="Arial" w:cs="Arial"/>
          <w:sz w:val="22"/>
          <w:szCs w:val="22"/>
          <w:lang w:val="lv-LV"/>
        </w:rPr>
        <w:t xml:space="preserve">saprotami un </w:t>
      </w:r>
      <w:r w:rsidRPr="00143965">
        <w:rPr>
          <w:rFonts w:ascii="Arial" w:hAnsi="Arial" w:cs="Arial"/>
          <w:sz w:val="22"/>
          <w:szCs w:val="22"/>
          <w:lang w:val="lv-LV" w:eastAsia="lv-LV"/>
        </w:rPr>
        <w:t xml:space="preserve">līguma slēgšanas tiesību piešķiršanas gadījumā </w:t>
      </w:r>
      <w:r w:rsidRPr="00143965">
        <w:rPr>
          <w:rFonts w:ascii="Arial" w:hAnsi="Arial" w:cs="Arial"/>
          <w:sz w:val="22"/>
          <w:szCs w:val="22"/>
          <w:lang w:val="lv-LV"/>
        </w:rPr>
        <w:t>10 (desmit) darba dienu laikā pēc iepirkuma līguma noslēgšanas pasūtītājam tiks iesniegts</w:t>
      </w:r>
      <w:r w:rsidR="00767374">
        <w:rPr>
          <w:rFonts w:ascii="Arial" w:hAnsi="Arial" w:cs="Arial"/>
          <w:sz w:val="22"/>
          <w:szCs w:val="22"/>
          <w:lang w:val="lv-LV"/>
        </w:rPr>
        <w:t>/</w:t>
      </w:r>
      <w:r w:rsidRPr="00143965">
        <w:rPr>
          <w:rFonts w:ascii="Arial" w:hAnsi="Arial" w:cs="Arial"/>
          <w:sz w:val="22"/>
          <w:szCs w:val="22"/>
          <w:lang w:val="lv-LV"/>
        </w:rPr>
        <w:t xml:space="preserve">iemaksāts pasūtītāja </w:t>
      </w:r>
      <w:r w:rsidR="009D3C48">
        <w:rPr>
          <w:rFonts w:ascii="Arial" w:hAnsi="Arial" w:cs="Arial"/>
          <w:sz w:val="22"/>
          <w:szCs w:val="22"/>
          <w:lang w:val="lv-LV"/>
        </w:rPr>
        <w:t xml:space="preserve">norādītajā </w:t>
      </w:r>
      <w:r w:rsidRPr="00143965">
        <w:rPr>
          <w:rFonts w:ascii="Arial" w:hAnsi="Arial" w:cs="Arial"/>
          <w:sz w:val="22"/>
          <w:szCs w:val="22"/>
          <w:lang w:val="lv-LV"/>
        </w:rPr>
        <w:t xml:space="preserve">bankas kontā iepirkuma </w:t>
      </w:r>
      <w:r w:rsidR="00E934EC">
        <w:rPr>
          <w:rFonts w:ascii="Arial" w:hAnsi="Arial" w:cs="Arial"/>
          <w:sz w:val="22"/>
          <w:szCs w:val="22"/>
          <w:lang w:val="lv-LV"/>
        </w:rPr>
        <w:t>N</w:t>
      </w:r>
      <w:r w:rsidRPr="00143965">
        <w:rPr>
          <w:rFonts w:ascii="Arial" w:hAnsi="Arial" w:cs="Arial"/>
          <w:sz w:val="22"/>
          <w:szCs w:val="22"/>
          <w:lang w:val="lv-LV"/>
        </w:rPr>
        <w:t>olikuma prasībām atbilstošs līguma nodrošinājums</w:t>
      </w:r>
      <w:r>
        <w:rPr>
          <w:rFonts w:ascii="Arial" w:hAnsi="Arial" w:cs="Arial"/>
          <w:sz w:val="22"/>
          <w:szCs w:val="22"/>
          <w:lang w:val="lv-LV"/>
        </w:rPr>
        <w:t>.</w:t>
      </w:r>
    </w:p>
    <w:p w14:paraId="1197899F" w14:textId="77777777" w:rsidR="00FB63B5" w:rsidRPr="00CA56BE" w:rsidRDefault="00FB63B5" w:rsidP="00CA56BE">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 xml:space="preserve">Apliecina, ka ir iepazinies ar “Latvijas dzelzceļš” koncerna mājas lapā </w:t>
      </w:r>
      <w:hyperlink r:id="rId19" w:history="1">
        <w:r w:rsidR="00CA56BE" w:rsidRPr="004C2A40">
          <w:rPr>
            <w:rStyle w:val="Hipersaite"/>
            <w:rFonts w:ascii="Arial" w:hAnsi="Arial" w:cs="Arial"/>
            <w:i/>
            <w:sz w:val="22"/>
            <w:szCs w:val="22"/>
            <w:lang w:val="lv-LV"/>
          </w:rPr>
          <w:t>www.ldz.lv</w:t>
        </w:r>
      </w:hyperlink>
      <w:r w:rsidR="00CA56BE" w:rsidRPr="00CA56BE">
        <w:rPr>
          <w:rFonts w:ascii="Arial" w:hAnsi="Arial" w:cs="Arial"/>
          <w:sz w:val="22"/>
          <w:szCs w:val="22"/>
          <w:lang w:val="lv-LV"/>
        </w:rPr>
        <w:t xml:space="preserve"> </w:t>
      </w:r>
      <w:r w:rsidR="00CA56BE" w:rsidRPr="00143965">
        <w:rPr>
          <w:rFonts w:ascii="Arial" w:hAnsi="Arial" w:cs="Arial"/>
          <w:sz w:val="22"/>
          <w:szCs w:val="22"/>
          <w:lang w:val="lv-LV"/>
        </w:rPr>
        <w:t xml:space="preserve">publicētajiem </w:t>
      </w:r>
      <w:r w:rsidR="00CA56BE" w:rsidRPr="00143965">
        <w:rPr>
          <w:rFonts w:ascii="Arial" w:hAnsi="Arial" w:cs="Arial"/>
          <w:color w:val="222222"/>
          <w:sz w:val="22"/>
          <w:szCs w:val="22"/>
          <w:lang w:val="lv-LV"/>
        </w:rPr>
        <w:t>“</w:t>
      </w:r>
      <w:r w:rsidR="00CA56BE" w:rsidRPr="00143965">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7D8753BA" w14:textId="77777777" w:rsidR="00FB63B5" w:rsidRPr="00143965" w:rsidRDefault="00FB63B5" w:rsidP="00FB63B5">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 xml:space="preserve">Apliecina, ka </w:t>
      </w:r>
      <w:r w:rsidR="00423B35">
        <w:rPr>
          <w:rFonts w:ascii="Arial" w:hAnsi="Arial" w:cs="Arial"/>
          <w:sz w:val="22"/>
          <w:szCs w:val="22"/>
          <w:lang w:val="lv-LV"/>
        </w:rPr>
        <w:t>P</w:t>
      </w:r>
      <w:r w:rsidRPr="00143965">
        <w:rPr>
          <w:rFonts w:ascii="Arial" w:hAnsi="Arial" w:cs="Arial"/>
          <w:sz w:val="22"/>
          <w:szCs w:val="22"/>
          <w:lang w:val="lv-LV"/>
        </w:rPr>
        <w:t xml:space="preserve">retendents _______ </w:t>
      </w:r>
      <w:r w:rsidRPr="001678AD">
        <w:rPr>
          <w:rFonts w:ascii="Arial" w:hAnsi="Arial" w:cs="Arial"/>
          <w:i/>
          <w:iCs/>
          <w:color w:val="7F7F7F" w:themeColor="text1" w:themeTint="80"/>
          <w:sz w:val="22"/>
          <w:szCs w:val="22"/>
          <w:lang w:val="lv-LV"/>
        </w:rPr>
        <w:t>(</w:t>
      </w:r>
      <w:r w:rsidR="00423B35">
        <w:rPr>
          <w:rFonts w:ascii="Arial" w:hAnsi="Arial" w:cs="Arial"/>
          <w:i/>
          <w:iCs/>
          <w:color w:val="7F7F7F" w:themeColor="text1" w:themeTint="80"/>
          <w:sz w:val="22"/>
          <w:szCs w:val="22"/>
          <w:lang w:val="lv-LV"/>
        </w:rPr>
        <w:t>P</w:t>
      </w:r>
      <w:r w:rsidRPr="001678AD">
        <w:rPr>
          <w:rFonts w:ascii="Arial" w:hAnsi="Arial" w:cs="Arial"/>
          <w:i/>
          <w:iCs/>
          <w:color w:val="7F7F7F" w:themeColor="text1" w:themeTint="80"/>
          <w:sz w:val="22"/>
          <w:szCs w:val="22"/>
          <w:lang w:val="lv-LV"/>
        </w:rPr>
        <w:t>retendenta nosaukums)</w:t>
      </w:r>
      <w:r w:rsidRPr="00143965">
        <w:rPr>
          <w:rFonts w:ascii="Arial" w:hAnsi="Arial" w:cs="Arial"/>
          <w:sz w:val="22"/>
          <w:szCs w:val="22"/>
          <w:lang w:val="lv-LV"/>
        </w:rPr>
        <w:t xml:space="preserve">, tā darbinieks vai </w:t>
      </w:r>
      <w:r w:rsidR="00423B35">
        <w:rPr>
          <w:rFonts w:ascii="Arial" w:hAnsi="Arial" w:cs="Arial"/>
          <w:sz w:val="22"/>
          <w:szCs w:val="22"/>
          <w:lang w:val="lv-LV"/>
        </w:rPr>
        <w:t>P</w:t>
      </w:r>
      <w:r w:rsidRPr="00143965">
        <w:rPr>
          <w:rFonts w:ascii="Arial" w:hAnsi="Arial" w:cs="Arial"/>
          <w:sz w:val="22"/>
          <w:szCs w:val="22"/>
          <w:lang w:val="lv-LV"/>
        </w:rPr>
        <w:t>retendenta piedāvājumā norādītā persona nav konsultējusi vai citādi bijusi iesaistīta iepirkuma dokumentu sagatavošanā.</w:t>
      </w:r>
    </w:p>
    <w:p w14:paraId="4BA404E6" w14:textId="77777777" w:rsidR="00FB63B5" w:rsidRPr="00143965" w:rsidRDefault="00FB63B5" w:rsidP="00FB63B5">
      <w:pPr>
        <w:numPr>
          <w:ilvl w:val="0"/>
          <w:numId w:val="4"/>
        </w:numPr>
        <w:tabs>
          <w:tab w:val="clear" w:pos="720"/>
        </w:tabs>
        <w:ind w:left="426" w:hanging="426"/>
        <w:jc w:val="both"/>
        <w:rPr>
          <w:rFonts w:ascii="Arial" w:hAnsi="Arial" w:cs="Arial"/>
          <w:sz w:val="22"/>
          <w:szCs w:val="22"/>
          <w:lang w:val="lv-LV"/>
        </w:rPr>
      </w:pPr>
      <w:r w:rsidRPr="00143965">
        <w:rPr>
          <w:rFonts w:ascii="Arial" w:hAnsi="Arial" w:cs="Arial"/>
          <w:sz w:val="22"/>
          <w:szCs w:val="22"/>
          <w:lang w:val="lv-LV"/>
        </w:rPr>
        <w:t>Garantē, ka visas sniegtās ziņas šajā pieteikuma veidlapā un pievienotajos dokumentos, kas ir šī pieteikuma neatņemama sastāvdaļa, ir patiesas,</w:t>
      </w:r>
      <w:r w:rsidRPr="00143965">
        <w:rPr>
          <w:rFonts w:ascii="Arial" w:hAnsi="Arial" w:cs="Arial"/>
          <w:b/>
          <w:bCs/>
          <w:sz w:val="22"/>
          <w:szCs w:val="22"/>
          <w:lang w:val="lv-LV"/>
        </w:rPr>
        <w:t xml:space="preserve"> ar piedāvājumu iesniegtās dokumentu kopijas atbilst dokumentu oriģināliem</w:t>
      </w:r>
      <w:r w:rsidRPr="00143965">
        <w:rPr>
          <w:rFonts w:ascii="Arial" w:hAnsi="Arial" w:cs="Arial"/>
          <w:sz w:val="22"/>
          <w:szCs w:val="22"/>
          <w:lang w:val="lv-LV"/>
        </w:rPr>
        <w:t>.</w:t>
      </w:r>
    </w:p>
    <w:p w14:paraId="6E5CCEFB" w14:textId="77777777" w:rsidR="00FB63B5" w:rsidRPr="00143965" w:rsidRDefault="00FB63B5" w:rsidP="00FB63B5">
      <w:pPr>
        <w:jc w:val="both"/>
        <w:rPr>
          <w:rFonts w:ascii="Arial" w:hAnsi="Arial" w:cs="Arial"/>
          <w:sz w:val="22"/>
          <w:szCs w:val="22"/>
          <w:lang w:val="lv-LV"/>
        </w:rPr>
      </w:pPr>
    </w:p>
    <w:p w14:paraId="797D74CE" w14:textId="77777777" w:rsidR="00FB63B5" w:rsidRPr="00143965" w:rsidRDefault="00FB63B5" w:rsidP="00FB63B5">
      <w:pPr>
        <w:pStyle w:val="Sarakstarindkopa"/>
        <w:numPr>
          <w:ilvl w:val="0"/>
          <w:numId w:val="4"/>
        </w:numPr>
        <w:tabs>
          <w:tab w:val="clear" w:pos="720"/>
          <w:tab w:val="right" w:pos="0"/>
          <w:tab w:val="num" w:pos="426"/>
          <w:tab w:val="center" w:pos="4153"/>
          <w:tab w:val="right" w:pos="8306"/>
        </w:tabs>
        <w:ind w:left="360" w:hanging="720"/>
        <w:jc w:val="both"/>
        <w:rPr>
          <w:rFonts w:ascii="Arial" w:hAnsi="Arial" w:cs="Arial"/>
          <w:sz w:val="22"/>
          <w:szCs w:val="22"/>
          <w:lang w:val="lv-LV"/>
        </w:rPr>
      </w:pPr>
      <w:r w:rsidRPr="00143965">
        <w:rPr>
          <w:rFonts w:ascii="Arial" w:hAnsi="Arial" w:cs="Arial"/>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FB63B5" w:rsidRPr="00143965" w14:paraId="11987C0B" w14:textId="77777777" w:rsidTr="008A4932">
        <w:trPr>
          <w:trHeight w:val="301"/>
        </w:trPr>
        <w:tc>
          <w:tcPr>
            <w:tcW w:w="3864" w:type="dxa"/>
            <w:tcBorders>
              <w:top w:val="single" w:sz="4" w:space="0" w:color="auto"/>
              <w:left w:val="single" w:sz="4" w:space="0" w:color="auto"/>
              <w:bottom w:val="single" w:sz="4" w:space="0" w:color="auto"/>
              <w:right w:val="single" w:sz="4" w:space="0" w:color="auto"/>
            </w:tcBorders>
            <w:hideMark/>
          </w:tcPr>
          <w:p w14:paraId="5CF70C54"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0CA0D859"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073A5D09"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21DB5DD5"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77AB71D1"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1AC38376"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650FCA5B"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29D2E5B8"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5817610C"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59970182"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1121C88C"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5297E846"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13F3006C"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6C63FAC2"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4DCC169F"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28B6B2C0"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03F44A1E"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7926078E"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298CB4AB"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15FBD4F9"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r w:rsidR="00FB63B5" w:rsidRPr="00143965" w14:paraId="17A06A21"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42FCCE25"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777D2925" w14:textId="77777777" w:rsidR="00FB63B5" w:rsidRPr="00143965" w:rsidRDefault="00FB63B5" w:rsidP="008A4932">
            <w:pPr>
              <w:tabs>
                <w:tab w:val="right" w:pos="0"/>
                <w:tab w:val="center" w:pos="4153"/>
                <w:tab w:val="right" w:pos="8306"/>
              </w:tabs>
              <w:spacing w:line="256" w:lineRule="auto"/>
              <w:jc w:val="both"/>
              <w:rPr>
                <w:rFonts w:ascii="Arial" w:hAnsi="Arial" w:cs="Arial"/>
                <w:sz w:val="22"/>
                <w:szCs w:val="22"/>
                <w:lang w:val="lv-LV"/>
              </w:rPr>
            </w:pPr>
          </w:p>
        </w:tc>
      </w:tr>
    </w:tbl>
    <w:p w14:paraId="001426DE" w14:textId="77777777" w:rsidR="00FB63B5" w:rsidRDefault="00FB63B5" w:rsidP="00FB63B5">
      <w:pPr>
        <w:pStyle w:val="Default"/>
        <w:ind w:right="140"/>
        <w:rPr>
          <w:rFonts w:ascii="Arial" w:hAnsi="Arial" w:cs="Arial"/>
          <w:sz w:val="22"/>
          <w:szCs w:val="22"/>
        </w:rPr>
      </w:pPr>
    </w:p>
    <w:p w14:paraId="2023D2F0" w14:textId="77777777" w:rsidR="00CA56BE" w:rsidRDefault="00CA56BE" w:rsidP="00FB63B5">
      <w:pPr>
        <w:pStyle w:val="Default"/>
        <w:ind w:right="140"/>
        <w:rPr>
          <w:rFonts w:ascii="Arial" w:hAnsi="Arial" w:cs="Arial"/>
          <w:sz w:val="22"/>
          <w:szCs w:val="22"/>
        </w:rPr>
      </w:pPr>
    </w:p>
    <w:p w14:paraId="19601530" w14:textId="77777777" w:rsidR="00CA56BE" w:rsidRDefault="00CA56BE" w:rsidP="00FB63B5">
      <w:pPr>
        <w:pStyle w:val="Default"/>
        <w:ind w:right="140"/>
        <w:rPr>
          <w:rFonts w:ascii="Arial" w:hAnsi="Arial" w:cs="Arial"/>
          <w:sz w:val="22"/>
          <w:szCs w:val="22"/>
        </w:rPr>
      </w:pPr>
    </w:p>
    <w:p w14:paraId="161984F1" w14:textId="77777777" w:rsidR="00FB63B5" w:rsidRPr="00143965" w:rsidRDefault="00FB63B5" w:rsidP="00FB63B5">
      <w:pPr>
        <w:pStyle w:val="Default"/>
        <w:ind w:right="140"/>
        <w:rPr>
          <w:rFonts w:ascii="Arial" w:hAnsi="Arial" w:cs="Arial"/>
          <w:sz w:val="22"/>
          <w:szCs w:val="22"/>
        </w:rPr>
      </w:pPr>
      <w:r w:rsidRPr="00143965">
        <w:rPr>
          <w:rFonts w:ascii="Arial" w:hAnsi="Arial" w:cs="Arial"/>
          <w:sz w:val="22"/>
          <w:szCs w:val="22"/>
        </w:rPr>
        <w:t>Pretendenta vadītāja vai pilnvarotās personas</w:t>
      </w:r>
      <w:r w:rsidRPr="00143965">
        <w:rPr>
          <w:rStyle w:val="Vresatsauce"/>
          <w:rFonts w:ascii="Arial" w:hAnsi="Arial" w:cs="Arial"/>
          <w:sz w:val="22"/>
          <w:szCs w:val="22"/>
        </w:rPr>
        <w:footnoteReference w:id="10"/>
      </w:r>
      <w:r w:rsidRPr="00143965">
        <w:rPr>
          <w:rFonts w:ascii="Arial" w:hAnsi="Arial" w:cs="Arial"/>
          <w:sz w:val="22"/>
          <w:szCs w:val="22"/>
        </w:rPr>
        <w:t xml:space="preserve"> amats, vārds un uzvārds ___________</w:t>
      </w:r>
      <w:r w:rsidR="00CA56BE">
        <w:rPr>
          <w:rFonts w:ascii="Arial" w:hAnsi="Arial" w:cs="Arial"/>
          <w:sz w:val="22"/>
          <w:szCs w:val="22"/>
        </w:rPr>
        <w:t>____</w:t>
      </w:r>
      <w:r w:rsidRPr="00143965">
        <w:rPr>
          <w:rFonts w:ascii="Arial" w:hAnsi="Arial" w:cs="Arial"/>
          <w:sz w:val="22"/>
          <w:szCs w:val="22"/>
        </w:rPr>
        <w:t xml:space="preserve">_ </w:t>
      </w:r>
    </w:p>
    <w:p w14:paraId="6C0DD55C" w14:textId="77777777" w:rsidR="00CA56BE" w:rsidRPr="0007358C" w:rsidRDefault="00CA56BE">
      <w:pPr>
        <w:rPr>
          <w:sz w:val="22"/>
          <w:lang w:val="en-US"/>
        </w:rPr>
      </w:pPr>
    </w:p>
    <w:p w14:paraId="69BF1305" w14:textId="77777777" w:rsidR="00CA56BE" w:rsidRDefault="00CA56BE" w:rsidP="00FB63B5">
      <w:pPr>
        <w:pStyle w:val="Pamattekstsaratkpi"/>
        <w:ind w:left="5760" w:right="140"/>
        <w:jc w:val="left"/>
        <w:rPr>
          <w:rFonts w:ascii="Arial" w:hAnsi="Arial" w:cs="Arial"/>
          <w:szCs w:val="22"/>
          <w:lang w:val="lv-LV"/>
        </w:rPr>
      </w:pPr>
    </w:p>
    <w:p w14:paraId="62499688" w14:textId="77777777" w:rsidR="00FB63B5" w:rsidRPr="00143965" w:rsidRDefault="00FB63B5" w:rsidP="00FB63B5">
      <w:pPr>
        <w:pStyle w:val="Pamattekstsaratkpi"/>
        <w:ind w:left="5760" w:right="140"/>
        <w:jc w:val="left"/>
        <w:rPr>
          <w:rFonts w:ascii="Arial" w:hAnsi="Arial" w:cs="Arial"/>
          <w:szCs w:val="22"/>
          <w:lang w:val="lv-LV"/>
        </w:rPr>
      </w:pPr>
      <w:r w:rsidRPr="00143965">
        <w:rPr>
          <w:rFonts w:ascii="Arial" w:hAnsi="Arial" w:cs="Arial"/>
          <w:szCs w:val="22"/>
          <w:lang w:val="lv-LV"/>
        </w:rPr>
        <w:t>___________</w:t>
      </w:r>
      <w:r w:rsidR="00CA56BE">
        <w:rPr>
          <w:rFonts w:ascii="Arial" w:hAnsi="Arial" w:cs="Arial"/>
          <w:szCs w:val="22"/>
          <w:lang w:val="lv-LV"/>
        </w:rPr>
        <w:t>_________</w:t>
      </w:r>
      <w:r w:rsidRPr="00143965">
        <w:rPr>
          <w:rFonts w:ascii="Arial" w:hAnsi="Arial" w:cs="Arial"/>
          <w:szCs w:val="22"/>
          <w:lang w:val="lv-LV"/>
        </w:rPr>
        <w:t>_</w:t>
      </w:r>
    </w:p>
    <w:p w14:paraId="3C20D8F1" w14:textId="77777777" w:rsidR="00FB63B5" w:rsidRDefault="00FB63B5" w:rsidP="00FB63B5">
      <w:pPr>
        <w:pStyle w:val="Pamattekstsaratkpi"/>
        <w:ind w:left="6480" w:right="140"/>
        <w:jc w:val="center"/>
        <w:rPr>
          <w:rFonts w:ascii="Arial" w:hAnsi="Arial" w:cs="Arial"/>
          <w:szCs w:val="22"/>
          <w:lang w:val="lv-LV"/>
        </w:rPr>
      </w:pPr>
      <w:r w:rsidRPr="00143965">
        <w:rPr>
          <w:rFonts w:ascii="Arial" w:hAnsi="Arial" w:cs="Arial"/>
          <w:szCs w:val="22"/>
          <w:lang w:val="lv-LV"/>
        </w:rPr>
        <w:t xml:space="preserve"> (paraksts)z.v.</w:t>
      </w:r>
    </w:p>
    <w:p w14:paraId="532F60DA" w14:textId="77777777" w:rsidR="00B41A36" w:rsidRDefault="00B41A36">
      <w:pPr>
        <w:spacing w:after="160" w:line="259" w:lineRule="auto"/>
        <w:rPr>
          <w:rFonts w:ascii="Arial" w:hAnsi="Arial" w:cs="Arial"/>
          <w:b/>
          <w:bCs/>
          <w:sz w:val="22"/>
          <w:szCs w:val="22"/>
          <w:lang w:val="lv-LV"/>
        </w:rPr>
      </w:pPr>
      <w:r>
        <w:rPr>
          <w:rFonts w:ascii="Arial" w:hAnsi="Arial" w:cs="Arial"/>
          <w:b/>
          <w:bCs/>
          <w:sz w:val="22"/>
          <w:szCs w:val="22"/>
          <w:lang w:val="lv-LV"/>
        </w:rPr>
        <w:br w:type="page"/>
      </w:r>
    </w:p>
    <w:p w14:paraId="5BA37A16" w14:textId="77777777" w:rsidR="00B41A36" w:rsidRDefault="00B41A36" w:rsidP="003B6B86">
      <w:pPr>
        <w:jc w:val="right"/>
        <w:rPr>
          <w:rFonts w:ascii="Arial" w:hAnsi="Arial" w:cs="Arial"/>
          <w:b/>
          <w:bCs/>
          <w:sz w:val="22"/>
          <w:szCs w:val="22"/>
          <w:lang w:val="lv-LV"/>
        </w:rPr>
        <w:sectPr w:rsidR="00B41A36" w:rsidSect="006027FA">
          <w:pgSz w:w="11906" w:h="16838"/>
          <w:pgMar w:top="1134" w:right="851" w:bottom="1418" w:left="1701" w:header="709" w:footer="709" w:gutter="0"/>
          <w:cols w:space="708"/>
          <w:docGrid w:linePitch="360"/>
        </w:sectPr>
      </w:pPr>
    </w:p>
    <w:p w14:paraId="298F979A" w14:textId="77777777" w:rsidR="003B6B86" w:rsidRPr="003B6B86" w:rsidRDefault="003B6B86" w:rsidP="003B6B86">
      <w:pPr>
        <w:jc w:val="right"/>
        <w:rPr>
          <w:rFonts w:ascii="Arial" w:hAnsi="Arial" w:cs="Arial"/>
          <w:b/>
          <w:bCs/>
          <w:sz w:val="22"/>
          <w:szCs w:val="22"/>
          <w:lang w:val="lv-LV" w:eastAsia="x-none"/>
        </w:rPr>
      </w:pPr>
      <w:bookmarkStart w:id="48" w:name="_Hlk78195848"/>
      <w:r w:rsidRPr="003B6B86">
        <w:rPr>
          <w:rFonts w:ascii="Arial" w:hAnsi="Arial" w:cs="Arial"/>
          <w:b/>
          <w:bCs/>
          <w:sz w:val="22"/>
          <w:szCs w:val="22"/>
          <w:lang w:val="lv-LV"/>
        </w:rPr>
        <w:lastRenderedPageBreak/>
        <w:t>3.</w:t>
      </w:r>
      <w:r w:rsidRPr="003B6B86">
        <w:rPr>
          <w:rFonts w:ascii="Arial" w:hAnsi="Arial" w:cs="Arial"/>
          <w:b/>
          <w:bCs/>
          <w:sz w:val="22"/>
          <w:szCs w:val="22"/>
          <w:lang w:val="lv-LV" w:eastAsia="x-none"/>
        </w:rPr>
        <w:t xml:space="preserve"> pielikums</w:t>
      </w:r>
    </w:p>
    <w:p w14:paraId="04B7C138" w14:textId="77777777" w:rsidR="003B6B86" w:rsidRPr="003B6B86" w:rsidRDefault="003B6B86" w:rsidP="003B6B86">
      <w:pPr>
        <w:ind w:left="3119"/>
        <w:jc w:val="right"/>
        <w:rPr>
          <w:rFonts w:ascii="Arial" w:hAnsi="Arial" w:cs="Arial"/>
          <w:sz w:val="22"/>
          <w:szCs w:val="22"/>
          <w:lang w:val="lv-LV"/>
        </w:rPr>
      </w:pPr>
      <w:r w:rsidRPr="003B6B86">
        <w:rPr>
          <w:rFonts w:ascii="Arial" w:hAnsi="Arial" w:cs="Arial"/>
          <w:sz w:val="22"/>
          <w:szCs w:val="22"/>
          <w:lang w:val="lv-LV"/>
        </w:rPr>
        <w:t xml:space="preserve">VAS “Latvijas dzelzceļš” organizētās </w:t>
      </w:r>
      <w:r w:rsidR="00843398">
        <w:rPr>
          <w:rFonts w:ascii="Arial" w:hAnsi="Arial" w:cs="Arial"/>
          <w:sz w:val="22"/>
          <w:szCs w:val="22"/>
          <w:lang w:val="lv-LV"/>
        </w:rPr>
        <w:t>S</w:t>
      </w:r>
      <w:r w:rsidRPr="003B6B86">
        <w:rPr>
          <w:rFonts w:ascii="Arial" w:hAnsi="Arial" w:cs="Arial"/>
          <w:sz w:val="22"/>
          <w:szCs w:val="22"/>
          <w:lang w:val="lv-LV"/>
        </w:rPr>
        <w:t>arunu procedūras ar publikāciju “</w:t>
      </w:r>
      <w:r w:rsidR="00CA56BE">
        <w:rPr>
          <w:rFonts w:ascii="Arial" w:hAnsi="Arial" w:cs="Arial"/>
          <w:sz w:val="22"/>
          <w:szCs w:val="22"/>
          <w:lang w:val="lv-LV"/>
        </w:rPr>
        <w:t>Tehniskās gāzes</w:t>
      </w:r>
      <w:r w:rsidR="00E528D8" w:rsidRPr="00E528D8">
        <w:rPr>
          <w:rFonts w:ascii="Arial" w:hAnsi="Arial" w:cs="Arial"/>
          <w:sz w:val="22"/>
          <w:szCs w:val="22"/>
          <w:lang w:val="lv-LV"/>
        </w:rPr>
        <w:t xml:space="preserve"> iegāde SIA "LDZ ritošā sastāva serviss" vajadzībām</w:t>
      </w:r>
      <w:r w:rsidRPr="003B6B86">
        <w:rPr>
          <w:rFonts w:ascii="Arial" w:hAnsi="Arial" w:cs="Arial"/>
          <w:sz w:val="22"/>
          <w:szCs w:val="22"/>
          <w:lang w:val="lv-LV"/>
        </w:rPr>
        <w:t>” nolikumam</w:t>
      </w:r>
    </w:p>
    <w:bookmarkEnd w:id="48"/>
    <w:p w14:paraId="187C45C2" w14:textId="77777777" w:rsidR="003B6B86" w:rsidRDefault="003B6B86" w:rsidP="003B6B86">
      <w:pPr>
        <w:jc w:val="center"/>
        <w:rPr>
          <w:rFonts w:ascii="Arial" w:hAnsi="Arial" w:cs="Arial"/>
          <w:sz w:val="22"/>
          <w:szCs w:val="22"/>
          <w:lang w:val="lv-LV"/>
        </w:rPr>
      </w:pPr>
    </w:p>
    <w:p w14:paraId="728CD0BB" w14:textId="77777777" w:rsidR="001665F9" w:rsidRPr="001665F9" w:rsidRDefault="003B6B86" w:rsidP="001665F9">
      <w:pPr>
        <w:jc w:val="center"/>
        <w:rPr>
          <w:rFonts w:ascii="Arial" w:hAnsi="Arial" w:cs="Arial"/>
          <w:b/>
          <w:bCs/>
          <w:lang w:val="lv-LV"/>
        </w:rPr>
      </w:pPr>
      <w:r w:rsidRPr="002D4B1A">
        <w:rPr>
          <w:rFonts w:ascii="Arial" w:hAnsi="Arial" w:cs="Arial"/>
          <w:b/>
          <w:bCs/>
          <w:lang w:val="lv-LV"/>
        </w:rPr>
        <w:t>Finanšu piedāvājums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1969"/>
        <w:gridCol w:w="2435"/>
        <w:gridCol w:w="1624"/>
        <w:gridCol w:w="2276"/>
      </w:tblGrid>
      <w:tr w:rsidR="00D80934" w:rsidRPr="00E51817" w14:paraId="29C8F2AF" w14:textId="77777777" w:rsidTr="00C8314B">
        <w:trPr>
          <w:trHeight w:val="1485"/>
        </w:trPr>
        <w:tc>
          <w:tcPr>
            <w:tcW w:w="903" w:type="dxa"/>
            <w:tcBorders>
              <w:bottom w:val="single" w:sz="4" w:space="0" w:color="auto"/>
            </w:tcBorders>
            <w:vAlign w:val="center"/>
          </w:tcPr>
          <w:p w14:paraId="1F308B0D" w14:textId="77777777" w:rsidR="00D80934" w:rsidRPr="00E51817" w:rsidRDefault="00D80934" w:rsidP="00247805">
            <w:pPr>
              <w:spacing w:line="259" w:lineRule="auto"/>
              <w:jc w:val="center"/>
              <w:rPr>
                <w:rFonts w:ascii="Arial" w:hAnsi="Arial" w:cs="Arial"/>
                <w:b/>
                <w:bCs/>
                <w:sz w:val="22"/>
                <w:szCs w:val="22"/>
                <w:lang w:val="lv-LV"/>
              </w:rPr>
            </w:pPr>
            <w:proofErr w:type="spellStart"/>
            <w:r>
              <w:rPr>
                <w:rFonts w:ascii="Arial" w:hAnsi="Arial" w:cs="Arial"/>
                <w:b/>
                <w:bCs/>
                <w:sz w:val="22"/>
                <w:szCs w:val="22"/>
                <w:lang w:val="lv-LV"/>
              </w:rPr>
              <w:t>Nr.p.k</w:t>
            </w:r>
            <w:proofErr w:type="spellEnd"/>
            <w:r>
              <w:rPr>
                <w:rFonts w:ascii="Arial" w:hAnsi="Arial" w:cs="Arial"/>
                <w:b/>
                <w:bCs/>
                <w:sz w:val="22"/>
                <w:szCs w:val="22"/>
                <w:lang w:val="lv-LV"/>
              </w:rPr>
              <w:t>.</w:t>
            </w:r>
          </w:p>
        </w:tc>
        <w:tc>
          <w:tcPr>
            <w:tcW w:w="1969" w:type="dxa"/>
            <w:tcBorders>
              <w:bottom w:val="single" w:sz="4" w:space="0" w:color="auto"/>
            </w:tcBorders>
            <w:vAlign w:val="center"/>
          </w:tcPr>
          <w:p w14:paraId="2453219B" w14:textId="77777777" w:rsidR="00D80934" w:rsidRPr="00E51817" w:rsidRDefault="00D80934" w:rsidP="00247805">
            <w:pPr>
              <w:spacing w:line="259" w:lineRule="auto"/>
              <w:jc w:val="center"/>
              <w:rPr>
                <w:rFonts w:ascii="Arial" w:hAnsi="Arial" w:cs="Arial"/>
                <w:b/>
                <w:bCs/>
                <w:sz w:val="22"/>
                <w:szCs w:val="22"/>
                <w:lang w:val="lv-LV"/>
              </w:rPr>
            </w:pPr>
            <w:r w:rsidRPr="00967033">
              <w:rPr>
                <w:rFonts w:ascii="Arial" w:hAnsi="Arial" w:cs="Arial"/>
                <w:b/>
                <w:bCs/>
                <w:sz w:val="22"/>
                <w:szCs w:val="22"/>
                <w:lang w:val="lv-LV"/>
              </w:rPr>
              <w:t>Preču nosaukums</w:t>
            </w:r>
          </w:p>
        </w:tc>
        <w:tc>
          <w:tcPr>
            <w:tcW w:w="2435" w:type="dxa"/>
            <w:tcBorders>
              <w:bottom w:val="single" w:sz="4" w:space="0" w:color="auto"/>
            </w:tcBorders>
            <w:vAlign w:val="center"/>
          </w:tcPr>
          <w:p w14:paraId="4AF0EE9B" w14:textId="77777777" w:rsidR="00D80934" w:rsidRDefault="00D80934" w:rsidP="00247805">
            <w:pPr>
              <w:spacing w:line="259" w:lineRule="auto"/>
              <w:jc w:val="center"/>
              <w:rPr>
                <w:rFonts w:ascii="Arial" w:hAnsi="Arial" w:cs="Arial"/>
                <w:b/>
                <w:bCs/>
                <w:sz w:val="22"/>
                <w:szCs w:val="22"/>
                <w:lang w:val="lv-LV"/>
              </w:rPr>
            </w:pPr>
            <w:r>
              <w:rPr>
                <w:rFonts w:ascii="Arial" w:hAnsi="Arial" w:cs="Arial"/>
                <w:b/>
                <w:bCs/>
                <w:sz w:val="22"/>
                <w:szCs w:val="22"/>
                <w:lang w:val="lv-LV"/>
              </w:rPr>
              <w:t>Gāzes balonu d</w:t>
            </w:r>
            <w:r w:rsidRPr="00E51817">
              <w:rPr>
                <w:rFonts w:ascii="Arial" w:hAnsi="Arial" w:cs="Arial"/>
                <w:b/>
                <w:bCs/>
                <w:sz w:val="22"/>
                <w:szCs w:val="22"/>
                <w:lang w:val="lv-LV"/>
              </w:rPr>
              <w:t>audzums</w:t>
            </w:r>
          </w:p>
          <w:p w14:paraId="243CED69" w14:textId="1909B9F5" w:rsidR="002C6349" w:rsidRPr="00E51817" w:rsidRDefault="002C6349" w:rsidP="00247805">
            <w:pPr>
              <w:spacing w:line="259" w:lineRule="auto"/>
              <w:jc w:val="center"/>
              <w:rPr>
                <w:rFonts w:ascii="Arial" w:hAnsi="Arial" w:cs="Arial"/>
                <w:b/>
                <w:bCs/>
                <w:sz w:val="22"/>
                <w:szCs w:val="22"/>
                <w:lang w:val="lv-LV"/>
              </w:rPr>
            </w:pPr>
            <w:r>
              <w:rPr>
                <w:rFonts w:ascii="Arial" w:hAnsi="Arial" w:cs="Arial"/>
                <w:b/>
                <w:bCs/>
                <w:sz w:val="22"/>
                <w:szCs w:val="22"/>
                <w:lang w:val="lv-LV"/>
              </w:rPr>
              <w:t>gab.</w:t>
            </w:r>
          </w:p>
        </w:tc>
        <w:tc>
          <w:tcPr>
            <w:tcW w:w="1624" w:type="dxa"/>
            <w:tcBorders>
              <w:bottom w:val="single" w:sz="4" w:space="0" w:color="auto"/>
            </w:tcBorders>
            <w:vAlign w:val="center"/>
          </w:tcPr>
          <w:p w14:paraId="506C8E2A" w14:textId="77777777" w:rsidR="00D80934" w:rsidRPr="00E528D8" w:rsidRDefault="00D80934" w:rsidP="00247805">
            <w:pPr>
              <w:spacing w:line="259" w:lineRule="auto"/>
              <w:jc w:val="center"/>
              <w:rPr>
                <w:rFonts w:ascii="Arial" w:hAnsi="Arial" w:cs="Arial"/>
                <w:b/>
                <w:bCs/>
                <w:sz w:val="22"/>
                <w:szCs w:val="22"/>
                <w:lang w:val="lv-LV"/>
              </w:rPr>
            </w:pPr>
            <w:r w:rsidRPr="00E528D8">
              <w:rPr>
                <w:rFonts w:ascii="Arial" w:hAnsi="Arial" w:cs="Arial"/>
                <w:b/>
                <w:bCs/>
                <w:sz w:val="22"/>
                <w:szCs w:val="22"/>
                <w:lang w:val="lv-LV"/>
              </w:rPr>
              <w:t>Vienības cena bez PVN</w:t>
            </w:r>
          </w:p>
          <w:p w14:paraId="6F96C3DC" w14:textId="77777777" w:rsidR="00D80934" w:rsidRPr="00E528D8" w:rsidRDefault="00D80934" w:rsidP="00247805">
            <w:pPr>
              <w:spacing w:line="259" w:lineRule="auto"/>
              <w:jc w:val="center"/>
              <w:rPr>
                <w:rFonts w:ascii="Arial" w:hAnsi="Arial" w:cs="Arial"/>
                <w:i/>
                <w:iCs/>
                <w:sz w:val="22"/>
                <w:szCs w:val="22"/>
                <w:lang w:val="lv-LV"/>
              </w:rPr>
            </w:pPr>
            <w:proofErr w:type="spellStart"/>
            <w:r w:rsidRPr="00E528D8">
              <w:rPr>
                <w:rFonts w:ascii="Arial" w:hAnsi="Arial" w:cs="Arial"/>
                <w:i/>
                <w:iCs/>
                <w:sz w:val="22"/>
                <w:szCs w:val="22"/>
                <w:lang w:val="lv-LV"/>
              </w:rPr>
              <w:t>euro</w:t>
            </w:r>
            <w:proofErr w:type="spellEnd"/>
          </w:p>
        </w:tc>
        <w:tc>
          <w:tcPr>
            <w:tcW w:w="2276" w:type="dxa"/>
            <w:tcBorders>
              <w:bottom w:val="single" w:sz="4" w:space="0" w:color="auto"/>
            </w:tcBorders>
            <w:vAlign w:val="center"/>
          </w:tcPr>
          <w:p w14:paraId="05E4D0A0" w14:textId="77777777" w:rsidR="00D80934" w:rsidRPr="00E528D8" w:rsidRDefault="00D80934" w:rsidP="00247805">
            <w:pPr>
              <w:spacing w:line="259" w:lineRule="auto"/>
              <w:jc w:val="center"/>
              <w:rPr>
                <w:rFonts w:ascii="Arial" w:hAnsi="Arial" w:cs="Arial"/>
                <w:b/>
                <w:bCs/>
                <w:sz w:val="22"/>
                <w:szCs w:val="22"/>
                <w:lang w:val="lv-LV"/>
              </w:rPr>
            </w:pPr>
            <w:r w:rsidRPr="00E528D8">
              <w:rPr>
                <w:rFonts w:ascii="Arial" w:hAnsi="Arial" w:cs="Arial"/>
                <w:b/>
                <w:bCs/>
                <w:sz w:val="22"/>
                <w:szCs w:val="22"/>
                <w:lang w:val="lv-LV"/>
              </w:rPr>
              <w:t xml:space="preserve">Kopējā </w:t>
            </w:r>
            <w:r>
              <w:rPr>
                <w:rFonts w:ascii="Arial" w:hAnsi="Arial" w:cs="Arial"/>
                <w:b/>
                <w:bCs/>
                <w:sz w:val="22"/>
                <w:szCs w:val="22"/>
                <w:lang w:val="lv-LV"/>
              </w:rPr>
              <w:t>piedāvājuma summa</w:t>
            </w:r>
            <w:r w:rsidRPr="00E528D8">
              <w:rPr>
                <w:rFonts w:ascii="Arial" w:hAnsi="Arial" w:cs="Arial"/>
                <w:b/>
                <w:bCs/>
                <w:sz w:val="22"/>
                <w:szCs w:val="22"/>
                <w:lang w:val="lv-LV"/>
              </w:rPr>
              <w:t xml:space="preserve"> bez PVN</w:t>
            </w:r>
          </w:p>
          <w:p w14:paraId="36244DC9" w14:textId="77777777" w:rsidR="00D80934" w:rsidRPr="00E528D8" w:rsidRDefault="00D80934" w:rsidP="00247805">
            <w:pPr>
              <w:spacing w:line="259" w:lineRule="auto"/>
              <w:jc w:val="center"/>
              <w:rPr>
                <w:rFonts w:ascii="Arial" w:hAnsi="Arial" w:cs="Arial"/>
                <w:i/>
                <w:iCs/>
                <w:sz w:val="22"/>
                <w:szCs w:val="22"/>
                <w:lang w:val="lv-LV"/>
              </w:rPr>
            </w:pPr>
            <w:proofErr w:type="spellStart"/>
            <w:r w:rsidRPr="00E528D8">
              <w:rPr>
                <w:rFonts w:ascii="Arial" w:hAnsi="Arial" w:cs="Arial"/>
                <w:i/>
                <w:iCs/>
                <w:sz w:val="22"/>
                <w:szCs w:val="22"/>
                <w:lang w:val="lv-LV"/>
              </w:rPr>
              <w:t>e</w:t>
            </w:r>
            <w:r>
              <w:rPr>
                <w:rFonts w:ascii="Arial" w:hAnsi="Arial" w:cs="Arial"/>
                <w:i/>
                <w:iCs/>
                <w:sz w:val="22"/>
                <w:szCs w:val="22"/>
                <w:lang w:val="lv-LV"/>
              </w:rPr>
              <w:t>u</w:t>
            </w:r>
            <w:r w:rsidRPr="00E528D8">
              <w:rPr>
                <w:rFonts w:ascii="Arial" w:hAnsi="Arial" w:cs="Arial"/>
                <w:i/>
                <w:iCs/>
                <w:sz w:val="22"/>
                <w:szCs w:val="22"/>
                <w:lang w:val="lv-LV"/>
              </w:rPr>
              <w:t>ro</w:t>
            </w:r>
            <w:proofErr w:type="spellEnd"/>
          </w:p>
        </w:tc>
      </w:tr>
      <w:tr w:rsidR="000D36E5" w:rsidRPr="00E51817" w14:paraId="7B546B67" w14:textId="77777777" w:rsidTr="00C8314B">
        <w:trPr>
          <w:trHeight w:val="489"/>
        </w:trPr>
        <w:tc>
          <w:tcPr>
            <w:tcW w:w="9207" w:type="dxa"/>
            <w:gridSpan w:val="5"/>
            <w:tcBorders>
              <w:bottom w:val="single" w:sz="4" w:space="0" w:color="auto"/>
            </w:tcBorders>
          </w:tcPr>
          <w:p w14:paraId="1D12F52C" w14:textId="77777777" w:rsidR="000D36E5" w:rsidRPr="00967033" w:rsidRDefault="000D36E5" w:rsidP="00967033">
            <w:pPr>
              <w:spacing w:before="240" w:after="160" w:line="259" w:lineRule="auto"/>
              <w:jc w:val="center"/>
              <w:rPr>
                <w:rFonts w:ascii="Arial" w:hAnsi="Arial" w:cs="Arial"/>
                <w:b/>
                <w:bCs/>
                <w:sz w:val="22"/>
                <w:szCs w:val="22"/>
                <w:lang w:val="lv-LV"/>
              </w:rPr>
            </w:pPr>
            <w:r w:rsidRPr="00967033">
              <w:rPr>
                <w:rFonts w:ascii="Arial" w:hAnsi="Arial" w:cs="Arial"/>
                <w:b/>
                <w:bCs/>
                <w:sz w:val="22"/>
                <w:szCs w:val="22"/>
                <w:lang w:val="lv-LV"/>
              </w:rPr>
              <w:t>1.</w:t>
            </w:r>
            <w:r>
              <w:rPr>
                <w:rFonts w:ascii="Arial" w:hAnsi="Arial" w:cs="Arial"/>
                <w:b/>
                <w:bCs/>
                <w:sz w:val="22"/>
                <w:szCs w:val="22"/>
                <w:lang w:val="lv-LV"/>
              </w:rPr>
              <w:t xml:space="preserve"> </w:t>
            </w:r>
            <w:r w:rsidRPr="00967033">
              <w:rPr>
                <w:rFonts w:ascii="Arial" w:hAnsi="Arial" w:cs="Arial"/>
                <w:b/>
                <w:bCs/>
                <w:sz w:val="22"/>
                <w:szCs w:val="22"/>
                <w:lang w:val="lv-LV"/>
              </w:rPr>
              <w:t>Daļa</w:t>
            </w:r>
          </w:p>
        </w:tc>
      </w:tr>
      <w:tr w:rsidR="00D80934" w:rsidRPr="00E51817" w14:paraId="79F12D97" w14:textId="77777777" w:rsidTr="00C8314B">
        <w:trPr>
          <w:trHeight w:val="865"/>
        </w:trPr>
        <w:tc>
          <w:tcPr>
            <w:tcW w:w="903" w:type="dxa"/>
            <w:vAlign w:val="center"/>
          </w:tcPr>
          <w:p w14:paraId="70A94720" w14:textId="77777777" w:rsidR="00D80934" w:rsidRPr="00E51817" w:rsidRDefault="00D80934" w:rsidP="00247805">
            <w:pPr>
              <w:spacing w:line="259" w:lineRule="auto"/>
              <w:jc w:val="center"/>
              <w:rPr>
                <w:rFonts w:ascii="Arial" w:hAnsi="Arial" w:cs="Arial"/>
                <w:sz w:val="22"/>
                <w:szCs w:val="22"/>
                <w:lang w:val="lv-LV"/>
              </w:rPr>
            </w:pPr>
            <w:r>
              <w:rPr>
                <w:rFonts w:ascii="Arial" w:hAnsi="Arial" w:cs="Arial"/>
                <w:sz w:val="22"/>
                <w:szCs w:val="22"/>
                <w:lang w:val="lv-LV"/>
              </w:rPr>
              <w:t>1</w:t>
            </w:r>
          </w:p>
        </w:tc>
        <w:tc>
          <w:tcPr>
            <w:tcW w:w="8304" w:type="dxa"/>
            <w:gridSpan w:val="4"/>
          </w:tcPr>
          <w:p w14:paraId="291A8871" w14:textId="77777777" w:rsidR="00D80934" w:rsidRPr="00E51817" w:rsidRDefault="00D80934" w:rsidP="00247805">
            <w:pPr>
              <w:spacing w:before="240" w:line="259" w:lineRule="auto"/>
              <w:jc w:val="center"/>
              <w:rPr>
                <w:rFonts w:ascii="Arial" w:hAnsi="Arial" w:cs="Arial"/>
                <w:sz w:val="22"/>
                <w:szCs w:val="22"/>
                <w:lang w:val="lv-LV"/>
              </w:rPr>
            </w:pPr>
            <w:r w:rsidRPr="009740BC">
              <w:rPr>
                <w:rFonts w:ascii="Arial" w:hAnsi="Arial" w:cs="Arial"/>
                <w:b/>
                <w:bCs/>
                <w:color w:val="000000"/>
                <w:sz w:val="22"/>
                <w:szCs w:val="22"/>
                <w:lang w:val="lv-LV" w:eastAsia="lv-LV"/>
              </w:rPr>
              <w:t>SIA "LDZ ritošā sastāva serviss" Daugavpils lokomotīvju remonta centrs - 2.Preču iela 30, Daugavpils</w:t>
            </w:r>
          </w:p>
        </w:tc>
      </w:tr>
      <w:tr w:rsidR="00467ADD" w:rsidRPr="00E51817" w14:paraId="083EB675"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346EF231"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1.1.</w:t>
            </w:r>
          </w:p>
        </w:tc>
        <w:tc>
          <w:tcPr>
            <w:tcW w:w="1969" w:type="dxa"/>
            <w:tcBorders>
              <w:top w:val="nil"/>
              <w:left w:val="nil"/>
              <w:bottom w:val="single" w:sz="4" w:space="0" w:color="auto"/>
              <w:right w:val="single" w:sz="4" w:space="0" w:color="auto"/>
            </w:tcBorders>
            <w:shd w:val="clear" w:color="000000" w:fill="FFFFFF"/>
            <w:vAlign w:val="center"/>
          </w:tcPr>
          <w:p w14:paraId="1F4E10DA"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Acetilēns 41 l</w:t>
            </w:r>
          </w:p>
        </w:tc>
        <w:tc>
          <w:tcPr>
            <w:tcW w:w="2435" w:type="dxa"/>
            <w:tcBorders>
              <w:top w:val="nil"/>
              <w:left w:val="nil"/>
              <w:bottom w:val="single" w:sz="4" w:space="0" w:color="auto"/>
              <w:right w:val="single" w:sz="4" w:space="0" w:color="auto"/>
            </w:tcBorders>
            <w:shd w:val="clear" w:color="000000" w:fill="FFFFFF"/>
            <w:vAlign w:val="center"/>
          </w:tcPr>
          <w:p w14:paraId="10E946E0"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w:t>
            </w:r>
          </w:p>
        </w:tc>
        <w:tc>
          <w:tcPr>
            <w:tcW w:w="1624" w:type="dxa"/>
            <w:vAlign w:val="center"/>
          </w:tcPr>
          <w:p w14:paraId="6050C462"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158AC89C"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721F086E"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68EA594E"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1.2.</w:t>
            </w:r>
          </w:p>
        </w:tc>
        <w:tc>
          <w:tcPr>
            <w:tcW w:w="1969" w:type="dxa"/>
            <w:tcBorders>
              <w:top w:val="nil"/>
              <w:left w:val="nil"/>
              <w:bottom w:val="single" w:sz="4" w:space="0" w:color="auto"/>
              <w:right w:val="single" w:sz="4" w:space="0" w:color="auto"/>
            </w:tcBorders>
            <w:shd w:val="clear" w:color="000000" w:fill="FFFFFF"/>
            <w:vAlign w:val="center"/>
          </w:tcPr>
          <w:p w14:paraId="0170E506"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Acetilēns 21 l</w:t>
            </w:r>
          </w:p>
        </w:tc>
        <w:tc>
          <w:tcPr>
            <w:tcW w:w="2435" w:type="dxa"/>
            <w:tcBorders>
              <w:top w:val="nil"/>
              <w:left w:val="nil"/>
              <w:bottom w:val="single" w:sz="4" w:space="0" w:color="auto"/>
              <w:right w:val="single" w:sz="4" w:space="0" w:color="auto"/>
            </w:tcBorders>
            <w:shd w:val="clear" w:color="000000" w:fill="FFFFFF"/>
            <w:vAlign w:val="center"/>
          </w:tcPr>
          <w:p w14:paraId="630EC8EE"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w:t>
            </w:r>
          </w:p>
        </w:tc>
        <w:tc>
          <w:tcPr>
            <w:tcW w:w="1624" w:type="dxa"/>
            <w:vAlign w:val="center"/>
          </w:tcPr>
          <w:p w14:paraId="493F43AE"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1B143AC3"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1A25BA40"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2B9349A4"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1.3.</w:t>
            </w:r>
          </w:p>
        </w:tc>
        <w:tc>
          <w:tcPr>
            <w:tcW w:w="1969" w:type="dxa"/>
            <w:tcBorders>
              <w:top w:val="nil"/>
              <w:left w:val="nil"/>
              <w:bottom w:val="single" w:sz="4" w:space="0" w:color="auto"/>
              <w:right w:val="single" w:sz="4" w:space="0" w:color="auto"/>
            </w:tcBorders>
            <w:shd w:val="clear" w:color="000000" w:fill="FFFFFF"/>
            <w:vAlign w:val="center"/>
          </w:tcPr>
          <w:p w14:paraId="4C7CDEC9"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Gāze Argona 99.99% 20 l</w:t>
            </w:r>
          </w:p>
        </w:tc>
        <w:tc>
          <w:tcPr>
            <w:tcW w:w="2435" w:type="dxa"/>
            <w:tcBorders>
              <w:top w:val="nil"/>
              <w:left w:val="nil"/>
              <w:bottom w:val="single" w:sz="4" w:space="0" w:color="auto"/>
              <w:right w:val="single" w:sz="4" w:space="0" w:color="auto"/>
            </w:tcBorders>
            <w:shd w:val="clear" w:color="000000" w:fill="FFFFFF"/>
            <w:vAlign w:val="center"/>
          </w:tcPr>
          <w:p w14:paraId="6D7BA66D"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w:t>
            </w:r>
          </w:p>
        </w:tc>
        <w:tc>
          <w:tcPr>
            <w:tcW w:w="1624" w:type="dxa"/>
            <w:vAlign w:val="center"/>
          </w:tcPr>
          <w:p w14:paraId="3BAC8288"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64187AA3"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6F08DF09" w14:textId="77777777" w:rsidTr="00C8314B">
        <w:trPr>
          <w:trHeight w:val="575"/>
        </w:trPr>
        <w:tc>
          <w:tcPr>
            <w:tcW w:w="903" w:type="dxa"/>
            <w:tcBorders>
              <w:top w:val="nil"/>
              <w:left w:val="single" w:sz="4" w:space="0" w:color="auto"/>
              <w:bottom w:val="single" w:sz="4" w:space="0" w:color="auto"/>
              <w:right w:val="single" w:sz="4" w:space="0" w:color="auto"/>
            </w:tcBorders>
            <w:shd w:val="clear" w:color="000000" w:fill="FFFFFF"/>
            <w:vAlign w:val="center"/>
          </w:tcPr>
          <w:p w14:paraId="3466E678"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1.4.</w:t>
            </w:r>
          </w:p>
        </w:tc>
        <w:tc>
          <w:tcPr>
            <w:tcW w:w="1969" w:type="dxa"/>
            <w:tcBorders>
              <w:top w:val="nil"/>
              <w:left w:val="nil"/>
              <w:bottom w:val="single" w:sz="4" w:space="0" w:color="auto"/>
              <w:right w:val="single" w:sz="4" w:space="0" w:color="auto"/>
            </w:tcBorders>
            <w:shd w:val="clear" w:color="000000" w:fill="FFFFFF"/>
            <w:vAlign w:val="center"/>
          </w:tcPr>
          <w:p w14:paraId="6AA44C6D"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Gāze Argona (tīrs, inerts)</w:t>
            </w:r>
          </w:p>
        </w:tc>
        <w:tc>
          <w:tcPr>
            <w:tcW w:w="2435" w:type="dxa"/>
            <w:tcBorders>
              <w:top w:val="nil"/>
              <w:left w:val="nil"/>
              <w:bottom w:val="single" w:sz="4" w:space="0" w:color="auto"/>
              <w:right w:val="single" w:sz="4" w:space="0" w:color="auto"/>
            </w:tcBorders>
            <w:shd w:val="clear" w:color="000000" w:fill="FFFFFF"/>
            <w:vAlign w:val="center"/>
          </w:tcPr>
          <w:p w14:paraId="3C14F2B3"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w:t>
            </w:r>
          </w:p>
        </w:tc>
        <w:tc>
          <w:tcPr>
            <w:tcW w:w="1624" w:type="dxa"/>
            <w:tcBorders>
              <w:bottom w:val="single" w:sz="4" w:space="0" w:color="auto"/>
            </w:tcBorders>
            <w:vAlign w:val="center"/>
          </w:tcPr>
          <w:p w14:paraId="0AAF9599"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0D0AB686"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0B678ADA" w14:textId="77777777" w:rsidTr="00C8314B">
        <w:trPr>
          <w:trHeight w:val="1256"/>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42614A7D"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1.5.</w:t>
            </w:r>
          </w:p>
        </w:tc>
        <w:tc>
          <w:tcPr>
            <w:tcW w:w="1969" w:type="dxa"/>
            <w:tcBorders>
              <w:top w:val="single" w:sz="4" w:space="0" w:color="auto"/>
              <w:left w:val="nil"/>
              <w:bottom w:val="single" w:sz="4" w:space="0" w:color="auto"/>
              <w:right w:val="single" w:sz="4" w:space="0" w:color="auto"/>
            </w:tcBorders>
            <w:shd w:val="clear" w:color="000000" w:fill="FFFFFF"/>
            <w:vAlign w:val="center"/>
          </w:tcPr>
          <w:p w14:paraId="29737EBE" w14:textId="77777777" w:rsidR="00467ADD" w:rsidRPr="00E51817" w:rsidRDefault="00467ADD" w:rsidP="00247805">
            <w:pPr>
              <w:spacing w:line="259" w:lineRule="auto"/>
              <w:jc w:val="center"/>
              <w:rPr>
                <w:rFonts w:ascii="Arial" w:hAnsi="Arial" w:cs="Arial"/>
                <w:sz w:val="22"/>
                <w:szCs w:val="22"/>
                <w:lang w:val="lv-LV"/>
              </w:rPr>
            </w:pPr>
            <w:proofErr w:type="spellStart"/>
            <w:r w:rsidRPr="009740BC">
              <w:rPr>
                <w:rFonts w:ascii="Arial" w:hAnsi="Arial" w:cs="Arial"/>
                <w:color w:val="000000"/>
                <w:sz w:val="22"/>
                <w:szCs w:val="22"/>
                <w:lang w:val="lv-LV" w:eastAsia="lv-LV"/>
              </w:rPr>
              <w:t>Feromix</w:t>
            </w:r>
            <w:proofErr w:type="spellEnd"/>
            <w:r w:rsidRPr="009740BC">
              <w:rPr>
                <w:rFonts w:ascii="Arial" w:hAnsi="Arial" w:cs="Arial"/>
                <w:color w:val="000000"/>
                <w:sz w:val="22"/>
                <w:szCs w:val="22"/>
                <w:lang w:val="lv-LV" w:eastAsia="lv-LV"/>
              </w:rPr>
              <w:t xml:space="preserve"> C18 200bar (20 l)</w:t>
            </w:r>
            <w:r w:rsidRPr="009740BC">
              <w:rPr>
                <w:rFonts w:ascii="Arial" w:hAnsi="Arial" w:cs="Arial"/>
                <w:color w:val="000000"/>
                <w:sz w:val="22"/>
                <w:szCs w:val="22"/>
                <w:lang w:val="lv-LV" w:eastAsia="lv-LV"/>
              </w:rPr>
              <w:br/>
              <w:t>(MISON 18 20l 200 bar)</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4ED216FD"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35</w:t>
            </w:r>
          </w:p>
        </w:tc>
        <w:tc>
          <w:tcPr>
            <w:tcW w:w="1624" w:type="dxa"/>
            <w:tcBorders>
              <w:top w:val="single" w:sz="4" w:space="0" w:color="auto"/>
              <w:bottom w:val="single" w:sz="4" w:space="0" w:color="auto"/>
            </w:tcBorders>
            <w:vAlign w:val="center"/>
          </w:tcPr>
          <w:p w14:paraId="6CC8CB30" w14:textId="77777777" w:rsidR="00467ADD" w:rsidRPr="00E51817" w:rsidRDefault="00467ADD" w:rsidP="00247805">
            <w:pPr>
              <w:spacing w:line="259" w:lineRule="auto"/>
              <w:jc w:val="center"/>
              <w:rPr>
                <w:rFonts w:ascii="Arial" w:hAnsi="Arial" w:cs="Arial"/>
                <w:sz w:val="22"/>
                <w:szCs w:val="22"/>
                <w:lang w:val="lv-LV"/>
              </w:rPr>
            </w:pPr>
          </w:p>
        </w:tc>
        <w:tc>
          <w:tcPr>
            <w:tcW w:w="2276" w:type="dxa"/>
            <w:tcBorders>
              <w:bottom w:val="single" w:sz="4" w:space="0" w:color="auto"/>
            </w:tcBorders>
            <w:shd w:val="clear" w:color="auto" w:fill="D5DCE4" w:themeFill="text2" w:themeFillTint="33"/>
            <w:vAlign w:val="center"/>
          </w:tcPr>
          <w:p w14:paraId="6E27E420"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1DA6129D" w14:textId="77777777" w:rsidTr="00C8314B">
        <w:trPr>
          <w:trHeight w:val="391"/>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1E467DFA"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1.6.</w:t>
            </w:r>
          </w:p>
        </w:tc>
        <w:tc>
          <w:tcPr>
            <w:tcW w:w="1969" w:type="dxa"/>
            <w:tcBorders>
              <w:top w:val="single" w:sz="4" w:space="0" w:color="auto"/>
              <w:left w:val="nil"/>
              <w:bottom w:val="single" w:sz="4" w:space="0" w:color="auto"/>
              <w:right w:val="single" w:sz="4" w:space="0" w:color="auto"/>
            </w:tcBorders>
            <w:shd w:val="clear" w:color="000000" w:fill="FFFFFF"/>
            <w:vAlign w:val="center"/>
          </w:tcPr>
          <w:p w14:paraId="115B9CD1" w14:textId="77777777" w:rsidR="00467ADD" w:rsidRPr="00E51817" w:rsidRDefault="00467ADD" w:rsidP="00247805">
            <w:pPr>
              <w:spacing w:line="259" w:lineRule="auto"/>
              <w:jc w:val="center"/>
              <w:rPr>
                <w:rFonts w:ascii="Arial" w:hAnsi="Arial" w:cs="Arial"/>
                <w:sz w:val="22"/>
                <w:szCs w:val="22"/>
                <w:lang w:val="lv-LV"/>
              </w:rPr>
            </w:pPr>
            <w:proofErr w:type="spellStart"/>
            <w:r w:rsidRPr="009740BC">
              <w:rPr>
                <w:rFonts w:ascii="Arial" w:hAnsi="Arial" w:cs="Arial"/>
                <w:color w:val="000000"/>
                <w:sz w:val="22"/>
                <w:szCs w:val="22"/>
                <w:lang w:val="lv-LV" w:eastAsia="lv-LV"/>
              </w:rPr>
              <w:t>Feromix</w:t>
            </w:r>
            <w:proofErr w:type="spellEnd"/>
            <w:r w:rsidRPr="009740BC">
              <w:rPr>
                <w:rFonts w:ascii="Arial" w:hAnsi="Arial" w:cs="Arial"/>
                <w:color w:val="000000"/>
                <w:sz w:val="22"/>
                <w:szCs w:val="22"/>
                <w:lang w:val="lv-LV" w:eastAsia="lv-LV"/>
              </w:rPr>
              <w:t xml:space="preserve"> C20 200bar (50 l) </w:t>
            </w:r>
            <w:r w:rsidRPr="009740BC">
              <w:rPr>
                <w:rFonts w:ascii="Arial" w:hAnsi="Arial" w:cs="Arial"/>
                <w:color w:val="000000"/>
                <w:sz w:val="22"/>
                <w:szCs w:val="22"/>
                <w:lang w:val="lv-LV" w:eastAsia="lv-LV"/>
              </w:rPr>
              <w:br/>
              <w:t>(AGA MIX 20)</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029BABDC"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50</w:t>
            </w:r>
          </w:p>
        </w:tc>
        <w:tc>
          <w:tcPr>
            <w:tcW w:w="1624" w:type="dxa"/>
            <w:tcBorders>
              <w:top w:val="single" w:sz="4" w:space="0" w:color="auto"/>
            </w:tcBorders>
            <w:vAlign w:val="center"/>
          </w:tcPr>
          <w:p w14:paraId="291CD7A9" w14:textId="77777777" w:rsidR="00467ADD" w:rsidRPr="00E51817" w:rsidRDefault="00467ADD" w:rsidP="00247805">
            <w:pPr>
              <w:spacing w:line="259" w:lineRule="auto"/>
              <w:jc w:val="center"/>
              <w:rPr>
                <w:rFonts w:ascii="Arial" w:hAnsi="Arial" w:cs="Arial"/>
                <w:sz w:val="22"/>
                <w:szCs w:val="22"/>
                <w:lang w:val="lv-LV"/>
              </w:rPr>
            </w:pPr>
          </w:p>
        </w:tc>
        <w:tc>
          <w:tcPr>
            <w:tcW w:w="2276" w:type="dxa"/>
            <w:tcBorders>
              <w:top w:val="single" w:sz="4" w:space="0" w:color="auto"/>
            </w:tcBorders>
            <w:shd w:val="clear" w:color="auto" w:fill="D5DCE4" w:themeFill="text2" w:themeFillTint="33"/>
            <w:vAlign w:val="center"/>
          </w:tcPr>
          <w:p w14:paraId="528A45D6"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3D7F7035"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0724CBC8"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1.7.</w:t>
            </w:r>
          </w:p>
        </w:tc>
        <w:tc>
          <w:tcPr>
            <w:tcW w:w="1969" w:type="dxa"/>
            <w:tcBorders>
              <w:top w:val="nil"/>
              <w:left w:val="nil"/>
              <w:bottom w:val="single" w:sz="4" w:space="0" w:color="auto"/>
              <w:right w:val="single" w:sz="4" w:space="0" w:color="auto"/>
            </w:tcBorders>
            <w:shd w:val="clear" w:color="000000" w:fill="FFFFFF"/>
            <w:vAlign w:val="center"/>
          </w:tcPr>
          <w:p w14:paraId="29AA7AB8"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Gāze Propāns-butāns balonā 50L</w:t>
            </w:r>
            <w:r w:rsidRPr="009740BC">
              <w:rPr>
                <w:rFonts w:ascii="Arial" w:hAnsi="Arial" w:cs="Arial"/>
                <w:color w:val="000000"/>
                <w:sz w:val="22"/>
                <w:szCs w:val="22"/>
                <w:lang w:val="lv-LV" w:eastAsia="lv-LV"/>
              </w:rPr>
              <w:br/>
              <w:t>60/40% gab.</w:t>
            </w:r>
          </w:p>
        </w:tc>
        <w:tc>
          <w:tcPr>
            <w:tcW w:w="2435" w:type="dxa"/>
            <w:tcBorders>
              <w:top w:val="nil"/>
              <w:left w:val="nil"/>
              <w:bottom w:val="single" w:sz="4" w:space="0" w:color="auto"/>
              <w:right w:val="single" w:sz="4" w:space="0" w:color="auto"/>
            </w:tcBorders>
            <w:shd w:val="clear" w:color="000000" w:fill="FFFFFF"/>
            <w:vAlign w:val="center"/>
          </w:tcPr>
          <w:p w14:paraId="0C32AE21"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65</w:t>
            </w:r>
          </w:p>
        </w:tc>
        <w:tc>
          <w:tcPr>
            <w:tcW w:w="1624" w:type="dxa"/>
            <w:vAlign w:val="center"/>
          </w:tcPr>
          <w:p w14:paraId="0F4ECDD5"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5D3B0D70"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7B22D30E"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5D007805"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1.8.</w:t>
            </w:r>
          </w:p>
        </w:tc>
        <w:tc>
          <w:tcPr>
            <w:tcW w:w="1969" w:type="dxa"/>
            <w:tcBorders>
              <w:top w:val="nil"/>
              <w:left w:val="nil"/>
              <w:bottom w:val="single" w:sz="4" w:space="0" w:color="auto"/>
              <w:right w:val="single" w:sz="4" w:space="0" w:color="auto"/>
            </w:tcBorders>
            <w:shd w:val="clear" w:color="000000" w:fill="FFFFFF"/>
            <w:vAlign w:val="center"/>
          </w:tcPr>
          <w:p w14:paraId="76093EB1"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Gāze Propāns-butāns balonā 79 L</w:t>
            </w:r>
          </w:p>
        </w:tc>
        <w:tc>
          <w:tcPr>
            <w:tcW w:w="2435" w:type="dxa"/>
            <w:tcBorders>
              <w:top w:val="nil"/>
              <w:left w:val="nil"/>
              <w:bottom w:val="single" w:sz="4" w:space="0" w:color="auto"/>
              <w:right w:val="single" w:sz="4" w:space="0" w:color="auto"/>
            </w:tcBorders>
            <w:shd w:val="clear" w:color="000000" w:fill="FFFFFF"/>
            <w:vAlign w:val="center"/>
          </w:tcPr>
          <w:p w14:paraId="5BB6F533"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w:t>
            </w:r>
          </w:p>
        </w:tc>
        <w:tc>
          <w:tcPr>
            <w:tcW w:w="1624" w:type="dxa"/>
            <w:vAlign w:val="center"/>
          </w:tcPr>
          <w:p w14:paraId="14E98AC2"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5E7CF729"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65E90622"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0207C743"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1.9.</w:t>
            </w:r>
          </w:p>
        </w:tc>
        <w:tc>
          <w:tcPr>
            <w:tcW w:w="1969" w:type="dxa"/>
            <w:tcBorders>
              <w:top w:val="nil"/>
              <w:left w:val="nil"/>
              <w:bottom w:val="single" w:sz="4" w:space="0" w:color="auto"/>
              <w:right w:val="single" w:sz="4" w:space="0" w:color="auto"/>
            </w:tcBorders>
            <w:shd w:val="clear" w:color="000000" w:fill="FFFFFF"/>
            <w:vAlign w:val="center"/>
          </w:tcPr>
          <w:p w14:paraId="7F73FC86"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Slāpeklis 200 bar 50 L</w:t>
            </w:r>
          </w:p>
        </w:tc>
        <w:tc>
          <w:tcPr>
            <w:tcW w:w="2435" w:type="dxa"/>
            <w:tcBorders>
              <w:top w:val="nil"/>
              <w:left w:val="nil"/>
              <w:bottom w:val="single" w:sz="4" w:space="0" w:color="auto"/>
              <w:right w:val="single" w:sz="4" w:space="0" w:color="auto"/>
            </w:tcBorders>
            <w:shd w:val="clear" w:color="000000" w:fill="FFFFFF"/>
            <w:vAlign w:val="center"/>
          </w:tcPr>
          <w:p w14:paraId="1FABA0D0"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2</w:t>
            </w:r>
          </w:p>
        </w:tc>
        <w:tc>
          <w:tcPr>
            <w:tcW w:w="1624" w:type="dxa"/>
            <w:vAlign w:val="center"/>
          </w:tcPr>
          <w:p w14:paraId="164506FC"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7129A698"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65F70330"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379D3C5D"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1.10.</w:t>
            </w:r>
          </w:p>
        </w:tc>
        <w:tc>
          <w:tcPr>
            <w:tcW w:w="1969" w:type="dxa"/>
            <w:tcBorders>
              <w:top w:val="nil"/>
              <w:left w:val="nil"/>
              <w:bottom w:val="single" w:sz="4" w:space="0" w:color="auto"/>
              <w:right w:val="single" w:sz="4" w:space="0" w:color="auto"/>
            </w:tcBorders>
            <w:shd w:val="clear" w:color="000000" w:fill="FFFFFF"/>
            <w:vAlign w:val="center"/>
          </w:tcPr>
          <w:p w14:paraId="262198D9"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Gāze Skābeklis balonā 200 bar 50L</w:t>
            </w:r>
          </w:p>
        </w:tc>
        <w:tc>
          <w:tcPr>
            <w:tcW w:w="2435" w:type="dxa"/>
            <w:tcBorders>
              <w:top w:val="nil"/>
              <w:left w:val="nil"/>
              <w:bottom w:val="single" w:sz="4" w:space="0" w:color="auto"/>
              <w:right w:val="single" w:sz="4" w:space="0" w:color="auto"/>
            </w:tcBorders>
            <w:shd w:val="clear" w:color="000000" w:fill="FFFFFF"/>
            <w:vAlign w:val="center"/>
          </w:tcPr>
          <w:p w14:paraId="71F1873C"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260</w:t>
            </w:r>
          </w:p>
        </w:tc>
        <w:tc>
          <w:tcPr>
            <w:tcW w:w="1624" w:type="dxa"/>
            <w:vAlign w:val="center"/>
          </w:tcPr>
          <w:p w14:paraId="59DDF0CC"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326BA072"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2E107CBA"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5042371B"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1.11.</w:t>
            </w:r>
          </w:p>
        </w:tc>
        <w:tc>
          <w:tcPr>
            <w:tcW w:w="1969" w:type="dxa"/>
            <w:tcBorders>
              <w:top w:val="nil"/>
              <w:left w:val="nil"/>
              <w:bottom w:val="single" w:sz="4" w:space="0" w:color="auto"/>
              <w:right w:val="single" w:sz="4" w:space="0" w:color="auto"/>
            </w:tcBorders>
            <w:shd w:val="clear" w:color="000000" w:fill="FFFFFF"/>
            <w:vAlign w:val="center"/>
          </w:tcPr>
          <w:p w14:paraId="1748EB84"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Gāze ogļskābā 37 kg</w:t>
            </w:r>
          </w:p>
        </w:tc>
        <w:tc>
          <w:tcPr>
            <w:tcW w:w="2435" w:type="dxa"/>
            <w:tcBorders>
              <w:top w:val="nil"/>
              <w:left w:val="nil"/>
              <w:bottom w:val="single" w:sz="4" w:space="0" w:color="auto"/>
              <w:right w:val="single" w:sz="4" w:space="0" w:color="auto"/>
            </w:tcBorders>
            <w:shd w:val="clear" w:color="000000" w:fill="FFFFFF"/>
            <w:vAlign w:val="center"/>
          </w:tcPr>
          <w:p w14:paraId="637FDF39"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w:t>
            </w:r>
          </w:p>
        </w:tc>
        <w:tc>
          <w:tcPr>
            <w:tcW w:w="1624" w:type="dxa"/>
            <w:tcBorders>
              <w:bottom w:val="single" w:sz="4" w:space="0" w:color="auto"/>
            </w:tcBorders>
            <w:vAlign w:val="center"/>
          </w:tcPr>
          <w:p w14:paraId="3BA3775B"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0926BC3F"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576A6AD0" w14:textId="77777777" w:rsidTr="00C8314B">
        <w:trPr>
          <w:trHeight w:val="1207"/>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498DBC1E"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1.12.</w:t>
            </w:r>
          </w:p>
        </w:tc>
        <w:tc>
          <w:tcPr>
            <w:tcW w:w="1969" w:type="dxa"/>
            <w:tcBorders>
              <w:top w:val="single" w:sz="4" w:space="0" w:color="auto"/>
              <w:left w:val="nil"/>
              <w:bottom w:val="single" w:sz="4" w:space="0" w:color="auto"/>
              <w:right w:val="single" w:sz="4" w:space="0" w:color="auto"/>
            </w:tcBorders>
            <w:shd w:val="clear" w:color="000000" w:fill="FFFFFF"/>
            <w:vAlign w:val="center"/>
          </w:tcPr>
          <w:p w14:paraId="5D76AEDA"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Ogļskāba gāze</w:t>
            </w:r>
            <w:r w:rsidRPr="009740BC">
              <w:rPr>
                <w:rFonts w:ascii="Arial" w:hAnsi="Arial" w:cs="Arial"/>
                <w:color w:val="000000"/>
                <w:sz w:val="22"/>
                <w:szCs w:val="22"/>
                <w:lang w:val="lv-LV" w:eastAsia="lv-LV"/>
              </w:rPr>
              <w:br/>
              <w:t xml:space="preserve">(CO2 bal./ </w:t>
            </w:r>
            <w:proofErr w:type="spellStart"/>
            <w:r w:rsidRPr="009740BC">
              <w:rPr>
                <w:rFonts w:ascii="Arial" w:hAnsi="Arial" w:cs="Arial"/>
                <w:color w:val="000000"/>
                <w:sz w:val="22"/>
                <w:szCs w:val="22"/>
                <w:lang w:val="lv-LV" w:eastAsia="lv-LV"/>
              </w:rPr>
              <w:t>dziļumcaur</w:t>
            </w:r>
            <w:proofErr w:type="spellEnd"/>
            <w:r w:rsidRPr="009740BC">
              <w:rPr>
                <w:rFonts w:ascii="Arial" w:hAnsi="Arial" w:cs="Arial"/>
                <w:color w:val="000000"/>
                <w:sz w:val="22"/>
                <w:szCs w:val="22"/>
                <w:lang w:val="lv-LV" w:eastAsia="lv-LV"/>
              </w:rPr>
              <w:t xml:space="preserve">.) 37 kg </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2D1EC6E0"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10</w:t>
            </w:r>
          </w:p>
        </w:tc>
        <w:tc>
          <w:tcPr>
            <w:tcW w:w="1624" w:type="dxa"/>
            <w:tcBorders>
              <w:top w:val="single" w:sz="4" w:space="0" w:color="auto"/>
              <w:bottom w:val="single" w:sz="4" w:space="0" w:color="auto"/>
            </w:tcBorders>
            <w:vAlign w:val="center"/>
          </w:tcPr>
          <w:p w14:paraId="10C04583" w14:textId="77777777" w:rsidR="00467ADD" w:rsidRPr="00E51817" w:rsidRDefault="00467ADD" w:rsidP="00247805">
            <w:pPr>
              <w:spacing w:line="259" w:lineRule="auto"/>
              <w:jc w:val="center"/>
              <w:rPr>
                <w:rFonts w:ascii="Arial" w:hAnsi="Arial" w:cs="Arial"/>
                <w:sz w:val="22"/>
                <w:szCs w:val="22"/>
                <w:lang w:val="lv-LV"/>
              </w:rPr>
            </w:pPr>
          </w:p>
        </w:tc>
        <w:tc>
          <w:tcPr>
            <w:tcW w:w="2276" w:type="dxa"/>
            <w:tcBorders>
              <w:bottom w:val="single" w:sz="4" w:space="0" w:color="auto"/>
            </w:tcBorders>
            <w:shd w:val="clear" w:color="auto" w:fill="D5DCE4" w:themeFill="text2" w:themeFillTint="33"/>
            <w:vAlign w:val="center"/>
          </w:tcPr>
          <w:p w14:paraId="3B3766AA"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67F8332F" w14:textId="77777777" w:rsidTr="00C8314B">
        <w:trPr>
          <w:trHeight w:val="391"/>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28908C59"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lastRenderedPageBreak/>
              <w:t>1.13.</w:t>
            </w:r>
          </w:p>
        </w:tc>
        <w:tc>
          <w:tcPr>
            <w:tcW w:w="1969" w:type="dxa"/>
            <w:tcBorders>
              <w:top w:val="single" w:sz="4" w:space="0" w:color="auto"/>
              <w:left w:val="nil"/>
              <w:bottom w:val="single" w:sz="4" w:space="0" w:color="auto"/>
              <w:right w:val="single" w:sz="4" w:space="0" w:color="auto"/>
            </w:tcBorders>
            <w:shd w:val="clear" w:color="000000" w:fill="FFFFFF"/>
            <w:vAlign w:val="center"/>
          </w:tcPr>
          <w:p w14:paraId="4C65038E"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 xml:space="preserve">Skābekļa balonu noma 12 </w:t>
            </w:r>
            <w:proofErr w:type="spellStart"/>
            <w:r w:rsidRPr="009740BC">
              <w:rPr>
                <w:rFonts w:ascii="Arial" w:hAnsi="Arial" w:cs="Arial"/>
                <w:color w:val="000000"/>
                <w:sz w:val="22"/>
                <w:szCs w:val="22"/>
                <w:lang w:val="lv-LV" w:eastAsia="lv-LV"/>
              </w:rPr>
              <w:t>mēn</w:t>
            </w:r>
            <w:proofErr w:type="spellEnd"/>
            <w:r w:rsidRPr="009740BC">
              <w:rPr>
                <w:rFonts w:ascii="Arial" w:hAnsi="Arial" w:cs="Arial"/>
                <w:color w:val="000000"/>
                <w:sz w:val="22"/>
                <w:szCs w:val="22"/>
                <w:lang w:val="lv-LV" w:eastAsia="lv-LV"/>
              </w:rPr>
              <w:t xml:space="preserve">. </w:t>
            </w:r>
            <w:r w:rsidRPr="009740BC">
              <w:rPr>
                <w:rFonts w:ascii="Arial" w:hAnsi="Arial" w:cs="Arial"/>
                <w:color w:val="000000"/>
                <w:sz w:val="22"/>
                <w:szCs w:val="22"/>
                <w:lang w:val="lv-LV" w:eastAsia="lv-LV"/>
              </w:rPr>
              <w:br/>
              <w:t>(20-50L)</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5A463487"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15</w:t>
            </w:r>
          </w:p>
        </w:tc>
        <w:tc>
          <w:tcPr>
            <w:tcW w:w="1624" w:type="dxa"/>
            <w:tcBorders>
              <w:top w:val="single" w:sz="4" w:space="0" w:color="auto"/>
            </w:tcBorders>
            <w:vAlign w:val="center"/>
          </w:tcPr>
          <w:p w14:paraId="525A05FE" w14:textId="77777777" w:rsidR="00467ADD" w:rsidRPr="00E51817" w:rsidRDefault="00467ADD" w:rsidP="00247805">
            <w:pPr>
              <w:spacing w:line="259" w:lineRule="auto"/>
              <w:jc w:val="center"/>
              <w:rPr>
                <w:rFonts w:ascii="Arial" w:hAnsi="Arial" w:cs="Arial"/>
                <w:sz w:val="22"/>
                <w:szCs w:val="22"/>
                <w:lang w:val="lv-LV"/>
              </w:rPr>
            </w:pPr>
          </w:p>
        </w:tc>
        <w:tc>
          <w:tcPr>
            <w:tcW w:w="2276" w:type="dxa"/>
            <w:tcBorders>
              <w:top w:val="single" w:sz="4" w:space="0" w:color="auto"/>
            </w:tcBorders>
            <w:shd w:val="clear" w:color="auto" w:fill="D5DCE4" w:themeFill="text2" w:themeFillTint="33"/>
            <w:vAlign w:val="center"/>
          </w:tcPr>
          <w:p w14:paraId="62A4D124"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2EB2112E"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37D07B80"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1.14.</w:t>
            </w:r>
          </w:p>
        </w:tc>
        <w:tc>
          <w:tcPr>
            <w:tcW w:w="1969" w:type="dxa"/>
            <w:tcBorders>
              <w:top w:val="nil"/>
              <w:left w:val="nil"/>
              <w:bottom w:val="single" w:sz="4" w:space="0" w:color="auto"/>
              <w:right w:val="single" w:sz="4" w:space="0" w:color="auto"/>
            </w:tcBorders>
            <w:shd w:val="clear" w:color="000000" w:fill="FFFFFF"/>
            <w:vAlign w:val="center"/>
          </w:tcPr>
          <w:p w14:paraId="541EA6C7" w14:textId="77777777" w:rsidR="00467ADD" w:rsidRPr="00E51817" w:rsidRDefault="00467ADD" w:rsidP="00247805">
            <w:pPr>
              <w:spacing w:line="259" w:lineRule="auto"/>
              <w:jc w:val="center"/>
              <w:rPr>
                <w:rFonts w:ascii="Arial" w:hAnsi="Arial" w:cs="Arial"/>
                <w:sz w:val="22"/>
                <w:szCs w:val="22"/>
                <w:lang w:val="lv-LV"/>
              </w:rPr>
            </w:pPr>
            <w:proofErr w:type="spellStart"/>
            <w:r w:rsidRPr="009740BC">
              <w:rPr>
                <w:rFonts w:ascii="Arial" w:hAnsi="Arial" w:cs="Arial"/>
                <w:color w:val="000000"/>
                <w:sz w:val="22"/>
                <w:szCs w:val="22"/>
                <w:lang w:val="lv-LV" w:eastAsia="lv-LV"/>
              </w:rPr>
              <w:t>Feromix</w:t>
            </w:r>
            <w:proofErr w:type="spellEnd"/>
            <w:r w:rsidRPr="009740BC">
              <w:rPr>
                <w:rFonts w:ascii="Arial" w:hAnsi="Arial" w:cs="Arial"/>
                <w:color w:val="000000"/>
                <w:sz w:val="22"/>
                <w:szCs w:val="22"/>
                <w:lang w:val="lv-LV" w:eastAsia="lv-LV"/>
              </w:rPr>
              <w:t xml:space="preserve"> C18 200bar (20 l)</w:t>
            </w:r>
            <w:r w:rsidRPr="009740BC">
              <w:rPr>
                <w:rFonts w:ascii="Arial" w:hAnsi="Arial" w:cs="Arial"/>
                <w:color w:val="000000"/>
                <w:sz w:val="22"/>
                <w:szCs w:val="22"/>
                <w:lang w:val="lv-LV" w:eastAsia="lv-LV"/>
              </w:rPr>
              <w:br/>
              <w:t>balonu noma</w:t>
            </w:r>
          </w:p>
        </w:tc>
        <w:tc>
          <w:tcPr>
            <w:tcW w:w="2435" w:type="dxa"/>
            <w:tcBorders>
              <w:top w:val="nil"/>
              <w:left w:val="nil"/>
              <w:bottom w:val="single" w:sz="4" w:space="0" w:color="auto"/>
              <w:right w:val="single" w:sz="4" w:space="0" w:color="auto"/>
            </w:tcBorders>
            <w:shd w:val="clear" w:color="000000" w:fill="FFFFFF"/>
            <w:vAlign w:val="center"/>
          </w:tcPr>
          <w:p w14:paraId="36F112DC"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5</w:t>
            </w:r>
          </w:p>
        </w:tc>
        <w:tc>
          <w:tcPr>
            <w:tcW w:w="1624" w:type="dxa"/>
            <w:vAlign w:val="center"/>
          </w:tcPr>
          <w:p w14:paraId="596D5158"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51D68B7D"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6F67A73E"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0049D23A"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1.15.</w:t>
            </w:r>
          </w:p>
        </w:tc>
        <w:tc>
          <w:tcPr>
            <w:tcW w:w="1969" w:type="dxa"/>
            <w:tcBorders>
              <w:top w:val="nil"/>
              <w:left w:val="nil"/>
              <w:bottom w:val="single" w:sz="4" w:space="0" w:color="auto"/>
              <w:right w:val="single" w:sz="4" w:space="0" w:color="auto"/>
            </w:tcBorders>
            <w:shd w:val="clear" w:color="000000" w:fill="FFFFFF"/>
            <w:vAlign w:val="center"/>
          </w:tcPr>
          <w:p w14:paraId="2B12BD9C" w14:textId="77777777" w:rsidR="00467ADD" w:rsidRPr="00E51817" w:rsidRDefault="00467ADD" w:rsidP="00247805">
            <w:pPr>
              <w:spacing w:line="259" w:lineRule="auto"/>
              <w:jc w:val="center"/>
              <w:rPr>
                <w:rFonts w:ascii="Arial" w:hAnsi="Arial" w:cs="Arial"/>
                <w:sz w:val="22"/>
                <w:szCs w:val="22"/>
                <w:lang w:val="lv-LV"/>
              </w:rPr>
            </w:pPr>
            <w:proofErr w:type="spellStart"/>
            <w:r w:rsidRPr="009740BC">
              <w:rPr>
                <w:rFonts w:ascii="Arial" w:hAnsi="Arial" w:cs="Arial"/>
                <w:color w:val="000000"/>
                <w:sz w:val="22"/>
                <w:szCs w:val="22"/>
                <w:lang w:val="lv-LV" w:eastAsia="lv-LV"/>
              </w:rPr>
              <w:t>Feromix</w:t>
            </w:r>
            <w:proofErr w:type="spellEnd"/>
            <w:r w:rsidRPr="009740BC">
              <w:rPr>
                <w:rFonts w:ascii="Arial" w:hAnsi="Arial" w:cs="Arial"/>
                <w:color w:val="000000"/>
                <w:sz w:val="22"/>
                <w:szCs w:val="22"/>
                <w:lang w:val="lv-LV" w:eastAsia="lv-LV"/>
              </w:rPr>
              <w:t xml:space="preserve"> C20 200bar (50 L) </w:t>
            </w:r>
            <w:r w:rsidRPr="009740BC">
              <w:rPr>
                <w:rFonts w:ascii="Arial" w:hAnsi="Arial" w:cs="Arial"/>
                <w:color w:val="000000"/>
                <w:sz w:val="22"/>
                <w:szCs w:val="22"/>
                <w:lang w:val="lv-LV" w:eastAsia="lv-LV"/>
              </w:rPr>
              <w:br/>
              <w:t>balonu noma</w:t>
            </w:r>
          </w:p>
        </w:tc>
        <w:tc>
          <w:tcPr>
            <w:tcW w:w="2435" w:type="dxa"/>
            <w:tcBorders>
              <w:top w:val="nil"/>
              <w:left w:val="nil"/>
              <w:bottom w:val="single" w:sz="4" w:space="0" w:color="auto"/>
              <w:right w:val="single" w:sz="4" w:space="0" w:color="auto"/>
            </w:tcBorders>
            <w:shd w:val="clear" w:color="000000" w:fill="FFFFFF"/>
            <w:vAlign w:val="center"/>
          </w:tcPr>
          <w:p w14:paraId="0900C88B"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10</w:t>
            </w:r>
          </w:p>
        </w:tc>
        <w:tc>
          <w:tcPr>
            <w:tcW w:w="1624" w:type="dxa"/>
            <w:vAlign w:val="center"/>
          </w:tcPr>
          <w:p w14:paraId="7E1A2734"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4C5EE442"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057A120A" w14:textId="77777777" w:rsidTr="00C8314B">
        <w:trPr>
          <w:trHeight w:val="391"/>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7687EB9B"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1.16.</w:t>
            </w:r>
          </w:p>
        </w:tc>
        <w:tc>
          <w:tcPr>
            <w:tcW w:w="1969" w:type="dxa"/>
            <w:tcBorders>
              <w:top w:val="single" w:sz="4" w:space="0" w:color="auto"/>
              <w:left w:val="nil"/>
              <w:bottom w:val="single" w:sz="4" w:space="0" w:color="auto"/>
              <w:right w:val="single" w:sz="4" w:space="0" w:color="auto"/>
            </w:tcBorders>
            <w:shd w:val="clear" w:color="000000" w:fill="FFFFFF"/>
            <w:vAlign w:val="center"/>
          </w:tcPr>
          <w:p w14:paraId="5766A3B3"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 xml:space="preserve">Propāna balonu noma </w:t>
            </w:r>
            <w:r w:rsidRPr="009740BC">
              <w:rPr>
                <w:rFonts w:ascii="Arial" w:hAnsi="Arial" w:cs="Arial"/>
                <w:color w:val="000000"/>
                <w:sz w:val="22"/>
                <w:szCs w:val="22"/>
                <w:lang w:val="lv-LV" w:eastAsia="lv-LV"/>
              </w:rPr>
              <w:br/>
              <w:t xml:space="preserve">12 </w:t>
            </w:r>
            <w:proofErr w:type="spellStart"/>
            <w:r w:rsidRPr="009740BC">
              <w:rPr>
                <w:rFonts w:ascii="Arial" w:hAnsi="Arial" w:cs="Arial"/>
                <w:color w:val="000000"/>
                <w:sz w:val="22"/>
                <w:szCs w:val="22"/>
                <w:lang w:val="lv-LV" w:eastAsia="lv-LV"/>
              </w:rPr>
              <w:t>mēn</w:t>
            </w:r>
            <w:proofErr w:type="spellEnd"/>
            <w:r w:rsidRPr="009740BC">
              <w:rPr>
                <w:rFonts w:ascii="Arial" w:hAnsi="Arial" w:cs="Arial"/>
                <w:color w:val="000000"/>
                <w:sz w:val="22"/>
                <w:szCs w:val="22"/>
                <w:lang w:val="lv-LV" w:eastAsia="lv-LV"/>
              </w:rPr>
              <w:t>. (79 L)</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17A2F6C0"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2</w:t>
            </w:r>
          </w:p>
        </w:tc>
        <w:tc>
          <w:tcPr>
            <w:tcW w:w="1624" w:type="dxa"/>
            <w:vAlign w:val="center"/>
          </w:tcPr>
          <w:p w14:paraId="61E0ECBA"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0CE698A1"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5B5AAFF4"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3712A9EE"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1.17.</w:t>
            </w:r>
          </w:p>
        </w:tc>
        <w:tc>
          <w:tcPr>
            <w:tcW w:w="1969" w:type="dxa"/>
            <w:tcBorders>
              <w:top w:val="nil"/>
              <w:left w:val="nil"/>
              <w:bottom w:val="single" w:sz="4" w:space="0" w:color="auto"/>
              <w:right w:val="single" w:sz="4" w:space="0" w:color="auto"/>
            </w:tcBorders>
            <w:shd w:val="clear" w:color="000000" w:fill="FFFFFF"/>
            <w:vAlign w:val="center"/>
          </w:tcPr>
          <w:p w14:paraId="620DCDF3"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 xml:space="preserve">Propāna balonu noma </w:t>
            </w:r>
            <w:r w:rsidRPr="009740BC">
              <w:rPr>
                <w:rFonts w:ascii="Arial" w:hAnsi="Arial" w:cs="Arial"/>
                <w:color w:val="000000"/>
                <w:sz w:val="22"/>
                <w:szCs w:val="22"/>
                <w:lang w:val="lv-LV" w:eastAsia="lv-LV"/>
              </w:rPr>
              <w:br/>
              <w:t xml:space="preserve">12 </w:t>
            </w:r>
            <w:proofErr w:type="spellStart"/>
            <w:r w:rsidRPr="009740BC">
              <w:rPr>
                <w:rFonts w:ascii="Arial" w:hAnsi="Arial" w:cs="Arial"/>
                <w:color w:val="000000"/>
                <w:sz w:val="22"/>
                <w:szCs w:val="22"/>
                <w:lang w:val="lv-LV" w:eastAsia="lv-LV"/>
              </w:rPr>
              <w:t>mēn</w:t>
            </w:r>
            <w:proofErr w:type="spellEnd"/>
            <w:r w:rsidRPr="009740BC">
              <w:rPr>
                <w:rFonts w:ascii="Arial" w:hAnsi="Arial" w:cs="Arial"/>
                <w:color w:val="000000"/>
                <w:sz w:val="22"/>
                <w:szCs w:val="22"/>
                <w:lang w:val="lv-LV" w:eastAsia="lv-LV"/>
              </w:rPr>
              <w:t>. (20-50L)</w:t>
            </w:r>
          </w:p>
        </w:tc>
        <w:tc>
          <w:tcPr>
            <w:tcW w:w="2435" w:type="dxa"/>
            <w:vAlign w:val="center"/>
          </w:tcPr>
          <w:p w14:paraId="46A2CFD9" w14:textId="77777777" w:rsidR="00467ADD" w:rsidRPr="00E51817" w:rsidRDefault="00467ADD" w:rsidP="00247805">
            <w:pPr>
              <w:spacing w:line="259" w:lineRule="auto"/>
              <w:jc w:val="center"/>
              <w:rPr>
                <w:rFonts w:ascii="Arial" w:hAnsi="Arial" w:cs="Arial"/>
                <w:sz w:val="22"/>
                <w:szCs w:val="22"/>
                <w:lang w:val="lv-LV"/>
              </w:rPr>
            </w:pPr>
            <w:r w:rsidRPr="009740BC">
              <w:rPr>
                <w:rFonts w:ascii="Arial" w:hAnsi="Arial" w:cs="Arial"/>
                <w:color w:val="000000"/>
                <w:sz w:val="22"/>
                <w:szCs w:val="22"/>
                <w:lang w:val="lv-LV" w:eastAsia="lv-LV"/>
              </w:rPr>
              <w:t>5</w:t>
            </w:r>
          </w:p>
        </w:tc>
        <w:tc>
          <w:tcPr>
            <w:tcW w:w="1624" w:type="dxa"/>
            <w:vAlign w:val="center"/>
          </w:tcPr>
          <w:p w14:paraId="6F0C993C"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515F9818" w14:textId="77777777" w:rsidR="00467ADD" w:rsidRPr="00E51817" w:rsidRDefault="00467ADD" w:rsidP="00247805">
            <w:pPr>
              <w:spacing w:line="259" w:lineRule="auto"/>
              <w:jc w:val="center"/>
              <w:rPr>
                <w:rFonts w:ascii="Arial" w:hAnsi="Arial" w:cs="Arial"/>
                <w:sz w:val="22"/>
                <w:szCs w:val="22"/>
                <w:lang w:val="lv-LV"/>
              </w:rPr>
            </w:pPr>
          </w:p>
        </w:tc>
      </w:tr>
      <w:tr w:rsidR="00D80934" w:rsidRPr="00E51817" w14:paraId="2985D6FE" w14:textId="77777777" w:rsidTr="00C8314B">
        <w:trPr>
          <w:trHeight w:val="391"/>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411CF84F" w14:textId="77777777" w:rsidR="00D80934" w:rsidRPr="009740BC" w:rsidRDefault="00D80934" w:rsidP="00247805">
            <w:pPr>
              <w:spacing w:line="259" w:lineRule="auto"/>
              <w:jc w:val="center"/>
              <w:rPr>
                <w:rFonts w:ascii="Arial" w:hAnsi="Arial" w:cs="Arial"/>
                <w:color w:val="000000"/>
                <w:sz w:val="22"/>
                <w:szCs w:val="22"/>
                <w:lang w:val="lv-LV" w:eastAsia="lv-LV"/>
              </w:rPr>
            </w:pPr>
            <w:r>
              <w:rPr>
                <w:rFonts w:ascii="Arial" w:hAnsi="Arial" w:cs="Arial"/>
                <w:color w:val="000000"/>
                <w:sz w:val="22"/>
                <w:szCs w:val="22"/>
                <w:lang w:val="lv-LV" w:eastAsia="lv-LV"/>
              </w:rPr>
              <w:t>2</w:t>
            </w:r>
          </w:p>
        </w:tc>
        <w:tc>
          <w:tcPr>
            <w:tcW w:w="8304" w:type="dxa"/>
            <w:gridSpan w:val="4"/>
            <w:tcBorders>
              <w:top w:val="single" w:sz="4" w:space="0" w:color="auto"/>
              <w:left w:val="nil"/>
              <w:bottom w:val="single" w:sz="4" w:space="0" w:color="auto"/>
            </w:tcBorders>
            <w:shd w:val="clear" w:color="000000" w:fill="FFFFFF"/>
          </w:tcPr>
          <w:p w14:paraId="0F6ED248" w14:textId="77777777" w:rsidR="00D80934" w:rsidRPr="00E51817" w:rsidRDefault="00D80934" w:rsidP="00247805">
            <w:pPr>
              <w:spacing w:before="240" w:line="259" w:lineRule="auto"/>
              <w:jc w:val="center"/>
              <w:rPr>
                <w:rFonts w:ascii="Arial" w:hAnsi="Arial" w:cs="Arial"/>
                <w:sz w:val="22"/>
                <w:szCs w:val="22"/>
                <w:lang w:val="lv-LV"/>
              </w:rPr>
            </w:pPr>
            <w:r w:rsidRPr="009740BC">
              <w:rPr>
                <w:rFonts w:ascii="Arial" w:hAnsi="Arial" w:cs="Arial"/>
                <w:b/>
                <w:bCs/>
                <w:color w:val="000000"/>
                <w:sz w:val="22"/>
                <w:szCs w:val="22"/>
                <w:lang w:val="lv-LV" w:eastAsia="lv-LV"/>
              </w:rPr>
              <w:t>SIA "LDZ ritošā sastāva serviss" Daugavpils vagonu remonta centrs - Varšavas iela 49, Daugavpils</w:t>
            </w:r>
          </w:p>
        </w:tc>
      </w:tr>
      <w:tr w:rsidR="00467ADD" w:rsidRPr="00E51817" w14:paraId="4ADF06BB"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0E95A904" w14:textId="77777777" w:rsidR="00467ADD"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2.1.</w:t>
            </w:r>
          </w:p>
        </w:tc>
        <w:tc>
          <w:tcPr>
            <w:tcW w:w="1969" w:type="dxa"/>
            <w:tcBorders>
              <w:top w:val="nil"/>
              <w:left w:val="nil"/>
              <w:bottom w:val="single" w:sz="4" w:space="0" w:color="auto"/>
              <w:right w:val="single" w:sz="4" w:space="0" w:color="auto"/>
            </w:tcBorders>
            <w:shd w:val="clear" w:color="000000" w:fill="FFFFFF"/>
            <w:vAlign w:val="center"/>
          </w:tcPr>
          <w:p w14:paraId="1E81B0A8"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sz w:val="22"/>
                <w:szCs w:val="22"/>
                <w:lang w:val="lv-LV" w:eastAsia="lv-LV"/>
              </w:rPr>
              <w:t>Gāze Skābeklis balonā 50L,                             ventilis 3/4</w:t>
            </w:r>
          </w:p>
        </w:tc>
        <w:tc>
          <w:tcPr>
            <w:tcW w:w="2435" w:type="dxa"/>
            <w:tcBorders>
              <w:top w:val="nil"/>
              <w:left w:val="nil"/>
              <w:bottom w:val="single" w:sz="4" w:space="0" w:color="auto"/>
              <w:right w:val="single" w:sz="4" w:space="0" w:color="auto"/>
            </w:tcBorders>
            <w:shd w:val="clear" w:color="000000" w:fill="FFFFFF"/>
            <w:vAlign w:val="center"/>
          </w:tcPr>
          <w:p w14:paraId="7062EB54"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1350</w:t>
            </w:r>
          </w:p>
        </w:tc>
        <w:tc>
          <w:tcPr>
            <w:tcW w:w="1624" w:type="dxa"/>
            <w:vAlign w:val="center"/>
          </w:tcPr>
          <w:p w14:paraId="1DEAEE9A"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58D051CD"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16EA901D"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691204EE" w14:textId="77777777" w:rsidR="00467ADD"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2.2.</w:t>
            </w:r>
          </w:p>
        </w:tc>
        <w:tc>
          <w:tcPr>
            <w:tcW w:w="1969" w:type="dxa"/>
            <w:tcBorders>
              <w:top w:val="nil"/>
              <w:left w:val="nil"/>
              <w:bottom w:val="single" w:sz="4" w:space="0" w:color="auto"/>
              <w:right w:val="single" w:sz="4" w:space="0" w:color="auto"/>
            </w:tcBorders>
            <w:shd w:val="clear" w:color="000000" w:fill="FFFFFF"/>
            <w:vAlign w:val="center"/>
          </w:tcPr>
          <w:p w14:paraId="735405DC"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sz w:val="22"/>
                <w:szCs w:val="22"/>
                <w:lang w:val="lv-LV" w:eastAsia="lv-LV"/>
              </w:rPr>
              <w:t>Skābekļu balonu saišķis 200 bar 2 manometri, ventilis 3/4</w:t>
            </w:r>
          </w:p>
        </w:tc>
        <w:tc>
          <w:tcPr>
            <w:tcW w:w="2435" w:type="dxa"/>
            <w:tcBorders>
              <w:top w:val="nil"/>
              <w:left w:val="nil"/>
              <w:bottom w:val="single" w:sz="4" w:space="0" w:color="auto"/>
              <w:right w:val="single" w:sz="4" w:space="0" w:color="auto"/>
            </w:tcBorders>
            <w:shd w:val="clear" w:color="000000" w:fill="FFFFFF"/>
            <w:vAlign w:val="center"/>
          </w:tcPr>
          <w:p w14:paraId="7971BC3C"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150</w:t>
            </w:r>
          </w:p>
        </w:tc>
        <w:tc>
          <w:tcPr>
            <w:tcW w:w="1624" w:type="dxa"/>
            <w:tcBorders>
              <w:bottom w:val="single" w:sz="4" w:space="0" w:color="auto"/>
            </w:tcBorders>
            <w:vAlign w:val="center"/>
          </w:tcPr>
          <w:p w14:paraId="1B4F389E"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493BD1C0"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7237BA53" w14:textId="77777777" w:rsidTr="00C8314B">
        <w:trPr>
          <w:trHeight w:val="391"/>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3FA76873" w14:textId="77777777" w:rsidR="00467ADD"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2.3.</w:t>
            </w:r>
          </w:p>
        </w:tc>
        <w:tc>
          <w:tcPr>
            <w:tcW w:w="1969" w:type="dxa"/>
            <w:tcBorders>
              <w:top w:val="single" w:sz="4" w:space="0" w:color="auto"/>
              <w:left w:val="nil"/>
              <w:bottom w:val="single" w:sz="4" w:space="0" w:color="auto"/>
              <w:right w:val="single" w:sz="4" w:space="0" w:color="auto"/>
            </w:tcBorders>
            <w:shd w:val="clear" w:color="000000" w:fill="FFFFFF"/>
            <w:vAlign w:val="center"/>
          </w:tcPr>
          <w:p w14:paraId="145EDB4C"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sz w:val="22"/>
                <w:szCs w:val="22"/>
                <w:lang w:val="lv-LV" w:eastAsia="lv-LV"/>
              </w:rPr>
              <w:t>Gāze Propāns-butāns balonā 46L 60/40%</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160FAC15"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280</w:t>
            </w:r>
          </w:p>
        </w:tc>
        <w:tc>
          <w:tcPr>
            <w:tcW w:w="1624" w:type="dxa"/>
            <w:tcBorders>
              <w:top w:val="single" w:sz="4" w:space="0" w:color="auto"/>
            </w:tcBorders>
            <w:vAlign w:val="center"/>
          </w:tcPr>
          <w:p w14:paraId="72496151"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04274968"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0796239C"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5EF3EE0C" w14:textId="77777777" w:rsidR="00467ADD"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2.4.</w:t>
            </w:r>
          </w:p>
        </w:tc>
        <w:tc>
          <w:tcPr>
            <w:tcW w:w="1969" w:type="dxa"/>
            <w:tcBorders>
              <w:top w:val="nil"/>
              <w:left w:val="nil"/>
              <w:bottom w:val="single" w:sz="4" w:space="0" w:color="auto"/>
              <w:right w:val="single" w:sz="4" w:space="0" w:color="auto"/>
            </w:tcBorders>
            <w:shd w:val="clear" w:color="000000" w:fill="FFFFFF"/>
            <w:vAlign w:val="center"/>
          </w:tcPr>
          <w:p w14:paraId="4F0031C7"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sz w:val="22"/>
                <w:szCs w:val="22"/>
                <w:lang w:val="lv-LV" w:eastAsia="lv-LV"/>
              </w:rPr>
              <w:t>Gāze Ogļskābā 50 L</w:t>
            </w:r>
          </w:p>
        </w:tc>
        <w:tc>
          <w:tcPr>
            <w:tcW w:w="2435" w:type="dxa"/>
            <w:tcBorders>
              <w:top w:val="nil"/>
              <w:left w:val="nil"/>
              <w:bottom w:val="single" w:sz="4" w:space="0" w:color="auto"/>
              <w:right w:val="single" w:sz="4" w:space="0" w:color="auto"/>
            </w:tcBorders>
            <w:shd w:val="clear" w:color="000000" w:fill="FFFFFF"/>
            <w:vAlign w:val="center"/>
          </w:tcPr>
          <w:p w14:paraId="55827CF4"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280</w:t>
            </w:r>
          </w:p>
        </w:tc>
        <w:tc>
          <w:tcPr>
            <w:tcW w:w="1624" w:type="dxa"/>
            <w:vAlign w:val="center"/>
          </w:tcPr>
          <w:p w14:paraId="0A00786E"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4F18DAFE"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2B7F6686"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25E0C947" w14:textId="77777777" w:rsidR="00467ADD"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2.5.</w:t>
            </w:r>
          </w:p>
        </w:tc>
        <w:tc>
          <w:tcPr>
            <w:tcW w:w="1969" w:type="dxa"/>
            <w:tcBorders>
              <w:top w:val="nil"/>
              <w:left w:val="nil"/>
              <w:bottom w:val="single" w:sz="4" w:space="0" w:color="auto"/>
              <w:right w:val="single" w:sz="4" w:space="0" w:color="auto"/>
            </w:tcBorders>
            <w:shd w:val="clear" w:color="000000" w:fill="FFFFFF"/>
            <w:vAlign w:val="center"/>
          </w:tcPr>
          <w:p w14:paraId="3B9665B6"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sz w:val="22"/>
                <w:szCs w:val="22"/>
                <w:lang w:val="lv-LV" w:eastAsia="lv-LV"/>
              </w:rPr>
              <w:t>Gāze propāns balonā 80L propāns 95+</w:t>
            </w:r>
          </w:p>
        </w:tc>
        <w:tc>
          <w:tcPr>
            <w:tcW w:w="2435" w:type="dxa"/>
            <w:tcBorders>
              <w:top w:val="nil"/>
              <w:left w:val="nil"/>
              <w:bottom w:val="single" w:sz="4" w:space="0" w:color="auto"/>
              <w:right w:val="single" w:sz="4" w:space="0" w:color="auto"/>
            </w:tcBorders>
            <w:shd w:val="clear" w:color="000000" w:fill="FFFFFF"/>
            <w:vAlign w:val="center"/>
          </w:tcPr>
          <w:p w14:paraId="13C8C472"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150</w:t>
            </w:r>
          </w:p>
        </w:tc>
        <w:tc>
          <w:tcPr>
            <w:tcW w:w="1624" w:type="dxa"/>
            <w:vAlign w:val="center"/>
          </w:tcPr>
          <w:p w14:paraId="18250E47"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60A16A7F"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6E2270E9"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518CFB18" w14:textId="77777777" w:rsidR="00467ADD"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2.6.</w:t>
            </w:r>
          </w:p>
        </w:tc>
        <w:tc>
          <w:tcPr>
            <w:tcW w:w="1969" w:type="dxa"/>
            <w:tcBorders>
              <w:top w:val="nil"/>
              <w:left w:val="nil"/>
              <w:bottom w:val="single" w:sz="4" w:space="0" w:color="auto"/>
              <w:right w:val="single" w:sz="4" w:space="0" w:color="auto"/>
            </w:tcBorders>
            <w:shd w:val="clear" w:color="000000" w:fill="FFFFFF"/>
            <w:vAlign w:val="center"/>
          </w:tcPr>
          <w:p w14:paraId="2889AE72"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sz w:val="22"/>
                <w:szCs w:val="22"/>
                <w:lang w:val="lv-LV" w:eastAsia="lv-LV"/>
              </w:rPr>
              <w:t xml:space="preserve">Gāze </w:t>
            </w:r>
          </w:p>
        </w:tc>
        <w:tc>
          <w:tcPr>
            <w:tcW w:w="2435" w:type="dxa"/>
            <w:tcBorders>
              <w:top w:val="nil"/>
              <w:left w:val="nil"/>
              <w:bottom w:val="single" w:sz="4" w:space="0" w:color="auto"/>
              <w:right w:val="single" w:sz="4" w:space="0" w:color="auto"/>
            </w:tcBorders>
            <w:shd w:val="clear" w:color="000000" w:fill="FFFFFF"/>
            <w:vAlign w:val="center"/>
          </w:tcPr>
          <w:p w14:paraId="44F62661"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5</w:t>
            </w:r>
          </w:p>
        </w:tc>
        <w:tc>
          <w:tcPr>
            <w:tcW w:w="1624" w:type="dxa"/>
            <w:vAlign w:val="center"/>
          </w:tcPr>
          <w:p w14:paraId="322B1E59"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3B37FE45"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2B1AC749" w14:textId="77777777" w:rsidTr="00C8314B">
        <w:trPr>
          <w:trHeight w:val="391"/>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3A527E4D" w14:textId="77777777" w:rsidR="00467ADD"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2.7.</w:t>
            </w:r>
          </w:p>
        </w:tc>
        <w:tc>
          <w:tcPr>
            <w:tcW w:w="1969" w:type="dxa"/>
            <w:tcBorders>
              <w:top w:val="single" w:sz="4" w:space="0" w:color="auto"/>
              <w:left w:val="nil"/>
              <w:bottom w:val="single" w:sz="4" w:space="0" w:color="auto"/>
              <w:right w:val="single" w:sz="4" w:space="0" w:color="auto"/>
            </w:tcBorders>
            <w:shd w:val="clear" w:color="000000" w:fill="FFFFFF"/>
            <w:vAlign w:val="center"/>
          </w:tcPr>
          <w:p w14:paraId="09C419EE" w14:textId="77777777" w:rsidR="00467ADD" w:rsidRPr="009740BC" w:rsidRDefault="00467ADD" w:rsidP="00247805">
            <w:pPr>
              <w:spacing w:line="259" w:lineRule="auto"/>
              <w:jc w:val="center"/>
              <w:rPr>
                <w:rFonts w:ascii="Arial" w:hAnsi="Arial" w:cs="Arial"/>
                <w:color w:val="000000"/>
                <w:sz w:val="22"/>
                <w:szCs w:val="22"/>
                <w:lang w:val="lv-LV" w:eastAsia="lv-LV"/>
              </w:rPr>
            </w:pPr>
            <w:proofErr w:type="spellStart"/>
            <w:r w:rsidRPr="009740BC">
              <w:rPr>
                <w:rFonts w:ascii="Arial" w:hAnsi="Arial" w:cs="Arial"/>
                <w:sz w:val="22"/>
                <w:szCs w:val="22"/>
                <w:lang w:val="lv-LV" w:eastAsia="lv-LV"/>
              </w:rPr>
              <w:t>Ferromix</w:t>
            </w:r>
            <w:proofErr w:type="spellEnd"/>
            <w:r w:rsidRPr="009740BC">
              <w:rPr>
                <w:rFonts w:ascii="Arial" w:hAnsi="Arial" w:cs="Arial"/>
                <w:sz w:val="22"/>
                <w:szCs w:val="22"/>
                <w:lang w:val="lv-LV" w:eastAsia="lv-LV"/>
              </w:rPr>
              <w:t xml:space="preserve"> vai ekvivalents</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43237DA7"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60</w:t>
            </w:r>
          </w:p>
        </w:tc>
        <w:tc>
          <w:tcPr>
            <w:tcW w:w="1624" w:type="dxa"/>
            <w:vAlign w:val="center"/>
          </w:tcPr>
          <w:p w14:paraId="4398405E"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42EA21AD"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1EC32BD9"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3D5C0267" w14:textId="77777777" w:rsidR="00467ADD"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2.8.</w:t>
            </w:r>
          </w:p>
        </w:tc>
        <w:tc>
          <w:tcPr>
            <w:tcW w:w="1969" w:type="dxa"/>
            <w:tcBorders>
              <w:top w:val="nil"/>
              <w:left w:val="nil"/>
              <w:bottom w:val="single" w:sz="4" w:space="0" w:color="auto"/>
              <w:right w:val="single" w:sz="4" w:space="0" w:color="auto"/>
            </w:tcBorders>
            <w:shd w:val="clear" w:color="000000" w:fill="FFFFFF"/>
            <w:vAlign w:val="center"/>
          </w:tcPr>
          <w:p w14:paraId="0DD4FCD1" w14:textId="77777777" w:rsidR="00467ADD" w:rsidRPr="009740BC" w:rsidRDefault="00467ADD" w:rsidP="00247805">
            <w:pPr>
              <w:spacing w:line="259" w:lineRule="auto"/>
              <w:jc w:val="center"/>
              <w:rPr>
                <w:rFonts w:ascii="Arial" w:hAnsi="Arial" w:cs="Arial"/>
                <w:color w:val="000000"/>
                <w:sz w:val="22"/>
                <w:szCs w:val="22"/>
                <w:lang w:val="lv-LV" w:eastAsia="lv-LV"/>
              </w:rPr>
            </w:pPr>
            <w:proofErr w:type="spellStart"/>
            <w:r w:rsidRPr="009740BC">
              <w:rPr>
                <w:rFonts w:ascii="Arial" w:hAnsi="Arial" w:cs="Arial"/>
                <w:color w:val="000000"/>
                <w:sz w:val="22"/>
                <w:szCs w:val="22"/>
                <w:lang w:val="lv-LV" w:eastAsia="lv-LV"/>
              </w:rPr>
              <w:t>Acitelēns</w:t>
            </w:r>
            <w:proofErr w:type="spellEnd"/>
            <w:r w:rsidRPr="009740BC">
              <w:rPr>
                <w:rFonts w:ascii="Arial" w:hAnsi="Arial" w:cs="Arial"/>
                <w:color w:val="000000"/>
                <w:sz w:val="22"/>
                <w:szCs w:val="22"/>
                <w:lang w:val="lv-LV" w:eastAsia="lv-LV"/>
              </w:rPr>
              <w:t xml:space="preserve"> 8kg</w:t>
            </w:r>
          </w:p>
        </w:tc>
        <w:tc>
          <w:tcPr>
            <w:tcW w:w="2435" w:type="dxa"/>
            <w:tcBorders>
              <w:top w:val="nil"/>
              <w:left w:val="nil"/>
              <w:bottom w:val="single" w:sz="4" w:space="0" w:color="auto"/>
              <w:right w:val="single" w:sz="4" w:space="0" w:color="auto"/>
            </w:tcBorders>
            <w:shd w:val="clear" w:color="000000" w:fill="FFFFFF"/>
            <w:vAlign w:val="center"/>
          </w:tcPr>
          <w:p w14:paraId="3EF397C5"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5</w:t>
            </w:r>
          </w:p>
        </w:tc>
        <w:tc>
          <w:tcPr>
            <w:tcW w:w="1624" w:type="dxa"/>
            <w:tcBorders>
              <w:bottom w:val="single" w:sz="4" w:space="0" w:color="auto"/>
            </w:tcBorders>
            <w:vAlign w:val="center"/>
          </w:tcPr>
          <w:p w14:paraId="22124319" w14:textId="77777777" w:rsidR="00467ADD" w:rsidRPr="00E51817" w:rsidRDefault="00467ADD" w:rsidP="00247805">
            <w:pPr>
              <w:spacing w:line="259" w:lineRule="auto"/>
              <w:jc w:val="center"/>
              <w:rPr>
                <w:rFonts w:ascii="Arial" w:hAnsi="Arial" w:cs="Arial"/>
                <w:sz w:val="22"/>
                <w:szCs w:val="22"/>
                <w:lang w:val="lv-LV"/>
              </w:rPr>
            </w:pPr>
          </w:p>
        </w:tc>
        <w:tc>
          <w:tcPr>
            <w:tcW w:w="2276" w:type="dxa"/>
            <w:tcBorders>
              <w:bottom w:val="single" w:sz="4" w:space="0" w:color="auto"/>
            </w:tcBorders>
            <w:shd w:val="clear" w:color="auto" w:fill="D5DCE4" w:themeFill="text2" w:themeFillTint="33"/>
            <w:vAlign w:val="center"/>
          </w:tcPr>
          <w:p w14:paraId="31A4EA74"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2D096061" w14:textId="77777777" w:rsidTr="00C8314B">
        <w:trPr>
          <w:trHeight w:val="391"/>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4075F727" w14:textId="77777777" w:rsidR="00467ADD"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2.9.</w:t>
            </w:r>
          </w:p>
        </w:tc>
        <w:tc>
          <w:tcPr>
            <w:tcW w:w="1969" w:type="dxa"/>
            <w:tcBorders>
              <w:top w:val="single" w:sz="4" w:space="0" w:color="auto"/>
              <w:left w:val="nil"/>
              <w:bottom w:val="single" w:sz="4" w:space="0" w:color="auto"/>
              <w:right w:val="single" w:sz="4" w:space="0" w:color="auto"/>
            </w:tcBorders>
            <w:shd w:val="clear" w:color="000000" w:fill="FFFFFF"/>
            <w:vAlign w:val="center"/>
          </w:tcPr>
          <w:p w14:paraId="08976C69"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Balonu noma 12 mēnešiem</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3426B86F"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sz w:val="22"/>
                <w:szCs w:val="22"/>
                <w:lang w:val="lv-LV" w:eastAsia="lv-LV"/>
              </w:rPr>
              <w:t>150</w:t>
            </w:r>
          </w:p>
        </w:tc>
        <w:tc>
          <w:tcPr>
            <w:tcW w:w="1624" w:type="dxa"/>
            <w:tcBorders>
              <w:top w:val="single" w:sz="4" w:space="0" w:color="auto"/>
            </w:tcBorders>
            <w:vAlign w:val="center"/>
          </w:tcPr>
          <w:p w14:paraId="4C7E4E52" w14:textId="77777777" w:rsidR="00467ADD" w:rsidRPr="00E51817" w:rsidRDefault="00467ADD" w:rsidP="00247805">
            <w:pPr>
              <w:spacing w:line="259" w:lineRule="auto"/>
              <w:jc w:val="center"/>
              <w:rPr>
                <w:rFonts w:ascii="Arial" w:hAnsi="Arial" w:cs="Arial"/>
                <w:sz w:val="22"/>
                <w:szCs w:val="22"/>
                <w:lang w:val="lv-LV"/>
              </w:rPr>
            </w:pPr>
          </w:p>
        </w:tc>
        <w:tc>
          <w:tcPr>
            <w:tcW w:w="2276" w:type="dxa"/>
            <w:tcBorders>
              <w:top w:val="single" w:sz="4" w:space="0" w:color="auto"/>
            </w:tcBorders>
            <w:shd w:val="clear" w:color="auto" w:fill="D5DCE4" w:themeFill="text2" w:themeFillTint="33"/>
            <w:vAlign w:val="center"/>
          </w:tcPr>
          <w:p w14:paraId="248F6B05"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0CCD1EC3"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5BC3409A" w14:textId="77777777" w:rsidR="00467ADD"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2.10.</w:t>
            </w:r>
          </w:p>
        </w:tc>
        <w:tc>
          <w:tcPr>
            <w:tcW w:w="1969" w:type="dxa"/>
            <w:tcBorders>
              <w:top w:val="nil"/>
              <w:left w:val="nil"/>
              <w:bottom w:val="single" w:sz="4" w:space="0" w:color="auto"/>
              <w:right w:val="single" w:sz="4" w:space="0" w:color="auto"/>
            </w:tcBorders>
            <w:shd w:val="clear" w:color="000000" w:fill="FFFFFF"/>
            <w:vAlign w:val="center"/>
          </w:tcPr>
          <w:p w14:paraId="6C924C34"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Balonu saišķa noma</w:t>
            </w:r>
          </w:p>
        </w:tc>
        <w:tc>
          <w:tcPr>
            <w:tcW w:w="2435" w:type="dxa"/>
            <w:tcBorders>
              <w:top w:val="nil"/>
              <w:left w:val="nil"/>
              <w:bottom w:val="single" w:sz="4" w:space="0" w:color="auto"/>
              <w:right w:val="single" w:sz="4" w:space="0" w:color="auto"/>
            </w:tcBorders>
            <w:shd w:val="clear" w:color="000000" w:fill="FFFFFF"/>
            <w:vAlign w:val="center"/>
          </w:tcPr>
          <w:p w14:paraId="4382552F"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sz w:val="22"/>
                <w:szCs w:val="22"/>
                <w:lang w:val="lv-LV" w:eastAsia="lv-LV"/>
              </w:rPr>
              <w:t>5</w:t>
            </w:r>
          </w:p>
        </w:tc>
        <w:tc>
          <w:tcPr>
            <w:tcW w:w="1624" w:type="dxa"/>
            <w:vAlign w:val="center"/>
          </w:tcPr>
          <w:p w14:paraId="7A0AD44C"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0C7F5ADA"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25FE863B" w14:textId="77777777" w:rsidTr="00C8314B">
        <w:trPr>
          <w:trHeight w:val="1609"/>
        </w:trPr>
        <w:tc>
          <w:tcPr>
            <w:tcW w:w="903" w:type="dxa"/>
            <w:tcBorders>
              <w:top w:val="nil"/>
              <w:left w:val="single" w:sz="4" w:space="0" w:color="auto"/>
              <w:bottom w:val="single" w:sz="4" w:space="0" w:color="auto"/>
              <w:right w:val="single" w:sz="4" w:space="0" w:color="auto"/>
            </w:tcBorders>
            <w:shd w:val="clear" w:color="000000" w:fill="FFFFFF"/>
            <w:vAlign w:val="center"/>
          </w:tcPr>
          <w:p w14:paraId="3421CFD8" w14:textId="77777777" w:rsidR="00467ADD"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2.11.</w:t>
            </w:r>
          </w:p>
        </w:tc>
        <w:tc>
          <w:tcPr>
            <w:tcW w:w="1969" w:type="dxa"/>
            <w:tcBorders>
              <w:top w:val="nil"/>
              <w:left w:val="nil"/>
              <w:bottom w:val="single" w:sz="4" w:space="0" w:color="auto"/>
              <w:right w:val="single" w:sz="4" w:space="0" w:color="auto"/>
            </w:tcBorders>
            <w:shd w:val="clear" w:color="000000" w:fill="FFFFFF"/>
            <w:vAlign w:val="center"/>
          </w:tcPr>
          <w:p w14:paraId="102F635E"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Propāns-butāna (ogļūdeņražu maisījuma) balona noma </w:t>
            </w:r>
          </w:p>
        </w:tc>
        <w:tc>
          <w:tcPr>
            <w:tcW w:w="2435" w:type="dxa"/>
            <w:tcBorders>
              <w:top w:val="nil"/>
              <w:left w:val="nil"/>
              <w:bottom w:val="single" w:sz="4" w:space="0" w:color="auto"/>
              <w:right w:val="single" w:sz="4" w:space="0" w:color="auto"/>
            </w:tcBorders>
            <w:shd w:val="clear" w:color="000000" w:fill="FFFFFF"/>
            <w:vAlign w:val="center"/>
          </w:tcPr>
          <w:p w14:paraId="0503D515"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sz w:val="22"/>
                <w:szCs w:val="22"/>
                <w:lang w:val="lv-LV" w:eastAsia="lv-LV"/>
              </w:rPr>
              <w:t>38</w:t>
            </w:r>
          </w:p>
        </w:tc>
        <w:tc>
          <w:tcPr>
            <w:tcW w:w="1624" w:type="dxa"/>
            <w:vAlign w:val="center"/>
          </w:tcPr>
          <w:p w14:paraId="7F12487D"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7B73D6A6" w14:textId="77777777" w:rsidR="00467ADD" w:rsidRPr="00E51817" w:rsidRDefault="00467ADD" w:rsidP="00247805">
            <w:pPr>
              <w:spacing w:line="259" w:lineRule="auto"/>
              <w:jc w:val="center"/>
              <w:rPr>
                <w:rFonts w:ascii="Arial" w:hAnsi="Arial" w:cs="Arial"/>
                <w:sz w:val="22"/>
                <w:szCs w:val="22"/>
                <w:lang w:val="lv-LV"/>
              </w:rPr>
            </w:pPr>
          </w:p>
        </w:tc>
      </w:tr>
      <w:tr w:rsidR="00D80934" w:rsidRPr="00E51817" w14:paraId="5DBC8A27" w14:textId="77777777" w:rsidTr="00C8314B">
        <w:trPr>
          <w:trHeight w:val="391"/>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3328E403" w14:textId="77777777" w:rsidR="00D80934" w:rsidRPr="009740BC" w:rsidRDefault="00D80934" w:rsidP="00247805">
            <w:pPr>
              <w:spacing w:line="259" w:lineRule="auto"/>
              <w:jc w:val="center"/>
              <w:rPr>
                <w:rFonts w:ascii="Arial" w:hAnsi="Arial" w:cs="Arial"/>
                <w:color w:val="000000"/>
                <w:sz w:val="22"/>
                <w:szCs w:val="22"/>
                <w:lang w:val="lv-LV" w:eastAsia="lv-LV"/>
              </w:rPr>
            </w:pPr>
            <w:r>
              <w:rPr>
                <w:rFonts w:ascii="Arial" w:hAnsi="Arial" w:cs="Arial"/>
                <w:color w:val="000000"/>
                <w:sz w:val="22"/>
                <w:szCs w:val="22"/>
                <w:lang w:val="lv-LV" w:eastAsia="lv-LV"/>
              </w:rPr>
              <w:lastRenderedPageBreak/>
              <w:t>3</w:t>
            </w:r>
          </w:p>
        </w:tc>
        <w:tc>
          <w:tcPr>
            <w:tcW w:w="8304" w:type="dxa"/>
            <w:gridSpan w:val="4"/>
            <w:tcBorders>
              <w:top w:val="single" w:sz="4" w:space="0" w:color="auto"/>
              <w:left w:val="nil"/>
              <w:bottom w:val="single" w:sz="4" w:space="0" w:color="auto"/>
            </w:tcBorders>
            <w:shd w:val="clear" w:color="000000" w:fill="FFFFFF"/>
          </w:tcPr>
          <w:p w14:paraId="42C01398" w14:textId="77777777" w:rsidR="00D80934" w:rsidRPr="00E51817" w:rsidRDefault="00D80934" w:rsidP="00247805">
            <w:pPr>
              <w:spacing w:before="240" w:line="259" w:lineRule="auto"/>
              <w:jc w:val="center"/>
              <w:rPr>
                <w:rFonts w:ascii="Arial" w:hAnsi="Arial" w:cs="Arial"/>
                <w:sz w:val="22"/>
                <w:szCs w:val="22"/>
                <w:lang w:val="lv-LV"/>
              </w:rPr>
            </w:pPr>
            <w:r w:rsidRPr="009740BC">
              <w:rPr>
                <w:rFonts w:ascii="Arial" w:hAnsi="Arial" w:cs="Arial"/>
                <w:b/>
                <w:bCs/>
                <w:color w:val="000000"/>
                <w:sz w:val="22"/>
                <w:szCs w:val="22"/>
                <w:lang w:val="lv-LV" w:eastAsia="lv-LV"/>
              </w:rPr>
              <w:t>SIA "LDZ ritošā sastāva serviss" Sliežu ceļu mašīnu remonta centrs - Kārklu iela 4, Daugavpils</w:t>
            </w:r>
          </w:p>
        </w:tc>
      </w:tr>
      <w:tr w:rsidR="00467ADD" w:rsidRPr="00E51817" w14:paraId="1BD8860A"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250CF580"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3.1.</w:t>
            </w:r>
          </w:p>
        </w:tc>
        <w:tc>
          <w:tcPr>
            <w:tcW w:w="1969" w:type="dxa"/>
            <w:tcBorders>
              <w:top w:val="nil"/>
              <w:left w:val="nil"/>
              <w:bottom w:val="single" w:sz="4" w:space="0" w:color="auto"/>
              <w:right w:val="single" w:sz="4" w:space="0" w:color="auto"/>
            </w:tcBorders>
            <w:shd w:val="clear" w:color="000000" w:fill="FFFFFF"/>
            <w:vAlign w:val="center"/>
          </w:tcPr>
          <w:p w14:paraId="7D330896"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Gāzes maisījums “</w:t>
            </w:r>
            <w:proofErr w:type="spellStart"/>
            <w:r w:rsidRPr="009740BC">
              <w:rPr>
                <w:rFonts w:ascii="Arial" w:hAnsi="Arial" w:cs="Arial"/>
                <w:color w:val="000000"/>
                <w:sz w:val="22"/>
                <w:szCs w:val="22"/>
                <w:lang w:val="lv-LV" w:eastAsia="lv-LV"/>
              </w:rPr>
              <w:t>Ferromix</w:t>
            </w:r>
            <w:proofErr w:type="spellEnd"/>
            <w:r w:rsidRPr="009740BC">
              <w:rPr>
                <w:rFonts w:ascii="Arial" w:hAnsi="Arial" w:cs="Arial"/>
                <w:color w:val="000000"/>
                <w:sz w:val="22"/>
                <w:szCs w:val="22"/>
                <w:lang w:val="lv-LV" w:eastAsia="lv-LV"/>
              </w:rPr>
              <w:t>” 50L balons 200bar</w:t>
            </w:r>
          </w:p>
        </w:tc>
        <w:tc>
          <w:tcPr>
            <w:tcW w:w="2435" w:type="dxa"/>
            <w:tcBorders>
              <w:top w:val="nil"/>
              <w:left w:val="nil"/>
              <w:bottom w:val="single" w:sz="4" w:space="0" w:color="auto"/>
              <w:right w:val="single" w:sz="4" w:space="0" w:color="auto"/>
            </w:tcBorders>
            <w:shd w:val="clear" w:color="000000" w:fill="FFFFFF"/>
            <w:vAlign w:val="center"/>
          </w:tcPr>
          <w:p w14:paraId="29DD6192" w14:textId="77777777" w:rsidR="00467ADD" w:rsidRPr="009740BC" w:rsidRDefault="00467ADD" w:rsidP="00247805">
            <w:pPr>
              <w:spacing w:line="259" w:lineRule="auto"/>
              <w:jc w:val="center"/>
              <w:rPr>
                <w:rFonts w:ascii="Arial" w:hAnsi="Arial" w:cs="Arial"/>
                <w:sz w:val="22"/>
                <w:szCs w:val="22"/>
                <w:lang w:val="lv-LV" w:eastAsia="lv-LV"/>
              </w:rPr>
            </w:pPr>
            <w:r w:rsidRPr="009740BC">
              <w:rPr>
                <w:rFonts w:ascii="Arial" w:hAnsi="Arial" w:cs="Arial"/>
                <w:color w:val="000000"/>
                <w:sz w:val="22"/>
                <w:szCs w:val="22"/>
                <w:lang w:val="lv-LV" w:eastAsia="lv-LV"/>
              </w:rPr>
              <w:t>72</w:t>
            </w:r>
          </w:p>
        </w:tc>
        <w:tc>
          <w:tcPr>
            <w:tcW w:w="1624" w:type="dxa"/>
            <w:tcBorders>
              <w:top w:val="single" w:sz="4" w:space="0" w:color="auto"/>
              <w:bottom w:val="single" w:sz="4" w:space="0" w:color="auto"/>
            </w:tcBorders>
            <w:vAlign w:val="center"/>
          </w:tcPr>
          <w:p w14:paraId="2CF4FA47"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4D324045"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5D163A75"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5C9AE17B"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3.2.</w:t>
            </w:r>
          </w:p>
        </w:tc>
        <w:tc>
          <w:tcPr>
            <w:tcW w:w="1969" w:type="dxa"/>
            <w:tcBorders>
              <w:top w:val="nil"/>
              <w:left w:val="nil"/>
              <w:bottom w:val="single" w:sz="4" w:space="0" w:color="auto"/>
              <w:right w:val="single" w:sz="4" w:space="0" w:color="auto"/>
            </w:tcBorders>
            <w:shd w:val="clear" w:color="000000" w:fill="FFFFFF"/>
            <w:vAlign w:val="center"/>
          </w:tcPr>
          <w:p w14:paraId="3CC92033"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Tehniskais skābeklis 50L balons ar tilpumu 200Bar </w:t>
            </w:r>
          </w:p>
        </w:tc>
        <w:tc>
          <w:tcPr>
            <w:tcW w:w="2435" w:type="dxa"/>
            <w:tcBorders>
              <w:top w:val="nil"/>
              <w:left w:val="nil"/>
              <w:bottom w:val="single" w:sz="4" w:space="0" w:color="auto"/>
              <w:right w:val="single" w:sz="4" w:space="0" w:color="auto"/>
            </w:tcBorders>
            <w:shd w:val="clear" w:color="000000" w:fill="FFFFFF"/>
            <w:vAlign w:val="center"/>
          </w:tcPr>
          <w:p w14:paraId="0AE50951" w14:textId="77777777" w:rsidR="00467ADD" w:rsidRPr="009740BC" w:rsidRDefault="00467ADD" w:rsidP="00247805">
            <w:pPr>
              <w:spacing w:line="259" w:lineRule="auto"/>
              <w:jc w:val="center"/>
              <w:rPr>
                <w:rFonts w:ascii="Arial" w:hAnsi="Arial" w:cs="Arial"/>
                <w:sz w:val="22"/>
                <w:szCs w:val="22"/>
                <w:lang w:val="lv-LV" w:eastAsia="lv-LV"/>
              </w:rPr>
            </w:pPr>
            <w:r w:rsidRPr="009740BC">
              <w:rPr>
                <w:rFonts w:ascii="Arial" w:hAnsi="Arial" w:cs="Arial"/>
                <w:color w:val="000000"/>
                <w:sz w:val="22"/>
                <w:szCs w:val="22"/>
                <w:lang w:val="lv-LV" w:eastAsia="lv-LV"/>
              </w:rPr>
              <w:t>120</w:t>
            </w:r>
          </w:p>
        </w:tc>
        <w:tc>
          <w:tcPr>
            <w:tcW w:w="1624" w:type="dxa"/>
            <w:tcBorders>
              <w:top w:val="single" w:sz="4" w:space="0" w:color="auto"/>
              <w:bottom w:val="single" w:sz="4" w:space="0" w:color="auto"/>
            </w:tcBorders>
            <w:vAlign w:val="center"/>
          </w:tcPr>
          <w:p w14:paraId="0FA3122A"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7DFC8F66" w14:textId="77777777" w:rsidR="00467ADD" w:rsidRPr="00E51817" w:rsidRDefault="00467ADD" w:rsidP="00247805">
            <w:pPr>
              <w:spacing w:line="259" w:lineRule="auto"/>
              <w:jc w:val="center"/>
              <w:rPr>
                <w:rFonts w:ascii="Arial" w:hAnsi="Arial" w:cs="Arial"/>
                <w:sz w:val="22"/>
                <w:szCs w:val="22"/>
                <w:lang w:val="lv-LV"/>
              </w:rPr>
            </w:pPr>
          </w:p>
        </w:tc>
      </w:tr>
      <w:tr w:rsidR="00467ADD" w:rsidRPr="00195A30" w14:paraId="78B2C9E3"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38CD84D4"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3.3.</w:t>
            </w:r>
          </w:p>
        </w:tc>
        <w:tc>
          <w:tcPr>
            <w:tcW w:w="1969" w:type="dxa"/>
            <w:tcBorders>
              <w:top w:val="nil"/>
              <w:left w:val="nil"/>
              <w:bottom w:val="single" w:sz="4" w:space="0" w:color="auto"/>
              <w:right w:val="single" w:sz="4" w:space="0" w:color="auto"/>
            </w:tcBorders>
            <w:shd w:val="clear" w:color="000000" w:fill="FFFFFF"/>
            <w:vAlign w:val="center"/>
          </w:tcPr>
          <w:p w14:paraId="3F6D8930"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Sašķīdināta propāna-butāna gāze maisījums 50L balons ar svaru 21 kg</w:t>
            </w:r>
          </w:p>
        </w:tc>
        <w:tc>
          <w:tcPr>
            <w:tcW w:w="2435" w:type="dxa"/>
            <w:tcBorders>
              <w:top w:val="nil"/>
              <w:left w:val="nil"/>
              <w:bottom w:val="single" w:sz="4" w:space="0" w:color="auto"/>
              <w:right w:val="single" w:sz="4" w:space="0" w:color="auto"/>
            </w:tcBorders>
            <w:shd w:val="clear" w:color="000000" w:fill="FFFFFF"/>
            <w:vAlign w:val="center"/>
          </w:tcPr>
          <w:p w14:paraId="6834DDE9" w14:textId="77777777" w:rsidR="00467ADD" w:rsidRPr="009740BC" w:rsidRDefault="00467ADD" w:rsidP="00247805">
            <w:pPr>
              <w:spacing w:line="259" w:lineRule="auto"/>
              <w:jc w:val="center"/>
              <w:rPr>
                <w:rFonts w:ascii="Arial" w:hAnsi="Arial" w:cs="Arial"/>
                <w:sz w:val="22"/>
                <w:szCs w:val="22"/>
                <w:lang w:val="lv-LV" w:eastAsia="lv-LV"/>
              </w:rPr>
            </w:pPr>
            <w:r w:rsidRPr="009740BC">
              <w:rPr>
                <w:rFonts w:ascii="Arial" w:hAnsi="Arial" w:cs="Arial"/>
                <w:color w:val="000000"/>
                <w:sz w:val="22"/>
                <w:szCs w:val="22"/>
                <w:lang w:val="lv-LV" w:eastAsia="lv-LV"/>
              </w:rPr>
              <w:t>47</w:t>
            </w:r>
          </w:p>
        </w:tc>
        <w:tc>
          <w:tcPr>
            <w:tcW w:w="1624" w:type="dxa"/>
            <w:tcBorders>
              <w:top w:val="single" w:sz="4" w:space="0" w:color="auto"/>
              <w:bottom w:val="single" w:sz="4" w:space="0" w:color="auto"/>
            </w:tcBorders>
            <w:vAlign w:val="center"/>
          </w:tcPr>
          <w:p w14:paraId="4F322DED"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5318C7B8"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6B0FB570"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7DF806D1"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3.4.</w:t>
            </w:r>
          </w:p>
        </w:tc>
        <w:tc>
          <w:tcPr>
            <w:tcW w:w="1969" w:type="dxa"/>
            <w:tcBorders>
              <w:top w:val="nil"/>
              <w:left w:val="nil"/>
              <w:bottom w:val="single" w:sz="4" w:space="0" w:color="auto"/>
              <w:right w:val="single" w:sz="4" w:space="0" w:color="auto"/>
            </w:tcBorders>
            <w:shd w:val="clear" w:color="000000" w:fill="FFFFFF"/>
            <w:vAlign w:val="center"/>
          </w:tcPr>
          <w:p w14:paraId="2F2A7BC9"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Slāpeklis 200bar 50l</w:t>
            </w:r>
          </w:p>
        </w:tc>
        <w:tc>
          <w:tcPr>
            <w:tcW w:w="2435" w:type="dxa"/>
            <w:tcBorders>
              <w:top w:val="nil"/>
              <w:left w:val="nil"/>
              <w:bottom w:val="single" w:sz="4" w:space="0" w:color="auto"/>
              <w:right w:val="single" w:sz="4" w:space="0" w:color="auto"/>
            </w:tcBorders>
            <w:shd w:val="clear" w:color="000000" w:fill="FFFFFF"/>
            <w:vAlign w:val="center"/>
          </w:tcPr>
          <w:p w14:paraId="0BDB8B3D" w14:textId="77777777" w:rsidR="00467ADD" w:rsidRPr="009740BC" w:rsidRDefault="00467ADD" w:rsidP="00247805">
            <w:pPr>
              <w:spacing w:line="259" w:lineRule="auto"/>
              <w:jc w:val="center"/>
              <w:rPr>
                <w:rFonts w:ascii="Arial" w:hAnsi="Arial" w:cs="Arial"/>
                <w:sz w:val="22"/>
                <w:szCs w:val="22"/>
                <w:lang w:val="lv-LV" w:eastAsia="lv-LV"/>
              </w:rPr>
            </w:pPr>
            <w:r w:rsidRPr="009740BC">
              <w:rPr>
                <w:rFonts w:ascii="Arial" w:hAnsi="Arial" w:cs="Arial"/>
                <w:color w:val="000000"/>
                <w:sz w:val="22"/>
                <w:szCs w:val="22"/>
                <w:lang w:val="lv-LV" w:eastAsia="lv-LV"/>
              </w:rPr>
              <w:t>2</w:t>
            </w:r>
          </w:p>
        </w:tc>
        <w:tc>
          <w:tcPr>
            <w:tcW w:w="1624" w:type="dxa"/>
            <w:tcBorders>
              <w:top w:val="single" w:sz="4" w:space="0" w:color="auto"/>
              <w:bottom w:val="single" w:sz="4" w:space="0" w:color="auto"/>
            </w:tcBorders>
            <w:vAlign w:val="center"/>
          </w:tcPr>
          <w:p w14:paraId="00796600"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4C4AC260"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4BE278EA" w14:textId="77777777" w:rsidTr="00C8314B">
        <w:trPr>
          <w:trHeight w:val="391"/>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54B089D0"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3.5.</w:t>
            </w:r>
          </w:p>
        </w:tc>
        <w:tc>
          <w:tcPr>
            <w:tcW w:w="1969" w:type="dxa"/>
            <w:tcBorders>
              <w:top w:val="single" w:sz="4" w:space="0" w:color="auto"/>
              <w:left w:val="nil"/>
              <w:bottom w:val="single" w:sz="4" w:space="0" w:color="auto"/>
              <w:right w:val="single" w:sz="4" w:space="0" w:color="auto"/>
            </w:tcBorders>
            <w:shd w:val="clear" w:color="000000" w:fill="FFFFFF"/>
            <w:vAlign w:val="center"/>
          </w:tcPr>
          <w:p w14:paraId="13A3E1C8"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Acetilēns 8 kg</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11197ABE" w14:textId="77777777" w:rsidR="00467ADD" w:rsidRPr="009740BC" w:rsidRDefault="00467ADD" w:rsidP="00247805">
            <w:pPr>
              <w:spacing w:line="259" w:lineRule="auto"/>
              <w:jc w:val="center"/>
              <w:rPr>
                <w:rFonts w:ascii="Arial" w:hAnsi="Arial" w:cs="Arial"/>
                <w:sz w:val="22"/>
                <w:szCs w:val="22"/>
                <w:lang w:val="lv-LV" w:eastAsia="lv-LV"/>
              </w:rPr>
            </w:pPr>
            <w:r w:rsidRPr="009740BC">
              <w:rPr>
                <w:rFonts w:ascii="Arial" w:hAnsi="Arial" w:cs="Arial"/>
                <w:color w:val="000000"/>
                <w:sz w:val="22"/>
                <w:szCs w:val="22"/>
                <w:lang w:val="lv-LV" w:eastAsia="lv-LV"/>
              </w:rPr>
              <w:t>2</w:t>
            </w:r>
          </w:p>
        </w:tc>
        <w:tc>
          <w:tcPr>
            <w:tcW w:w="1624" w:type="dxa"/>
            <w:tcBorders>
              <w:top w:val="single" w:sz="4" w:space="0" w:color="auto"/>
              <w:bottom w:val="single" w:sz="4" w:space="0" w:color="auto"/>
            </w:tcBorders>
            <w:vAlign w:val="center"/>
          </w:tcPr>
          <w:p w14:paraId="198690A2"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5A6766E0"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78AD8DFF" w14:textId="77777777" w:rsidTr="00C8314B">
        <w:trPr>
          <w:trHeight w:val="391"/>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4A45852B"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3.6.</w:t>
            </w:r>
          </w:p>
        </w:tc>
        <w:tc>
          <w:tcPr>
            <w:tcW w:w="1969" w:type="dxa"/>
            <w:tcBorders>
              <w:top w:val="single" w:sz="4" w:space="0" w:color="auto"/>
              <w:left w:val="nil"/>
              <w:bottom w:val="single" w:sz="4" w:space="0" w:color="auto"/>
              <w:right w:val="single" w:sz="4" w:space="0" w:color="auto"/>
            </w:tcBorders>
            <w:shd w:val="clear" w:color="000000" w:fill="FFFFFF"/>
            <w:vAlign w:val="center"/>
          </w:tcPr>
          <w:p w14:paraId="6812AC7E" w14:textId="77777777" w:rsidR="00467ADD" w:rsidRPr="009740BC" w:rsidRDefault="00467ADD" w:rsidP="00247805">
            <w:pPr>
              <w:spacing w:line="259" w:lineRule="auto"/>
              <w:jc w:val="center"/>
              <w:rPr>
                <w:rFonts w:ascii="Arial" w:hAnsi="Arial" w:cs="Arial"/>
                <w:color w:val="000000"/>
                <w:sz w:val="22"/>
                <w:szCs w:val="22"/>
                <w:lang w:val="lv-LV" w:eastAsia="lv-LV"/>
              </w:rPr>
            </w:pPr>
            <w:proofErr w:type="spellStart"/>
            <w:r w:rsidRPr="009740BC">
              <w:rPr>
                <w:rFonts w:ascii="Arial" w:hAnsi="Arial" w:cs="Arial"/>
                <w:color w:val="000000"/>
                <w:sz w:val="22"/>
                <w:szCs w:val="22"/>
                <w:lang w:val="lv-LV" w:eastAsia="lv-LV"/>
              </w:rPr>
              <w:t>Ferroline</w:t>
            </w:r>
            <w:proofErr w:type="spellEnd"/>
            <w:r w:rsidRPr="009740BC">
              <w:rPr>
                <w:rFonts w:ascii="Arial" w:hAnsi="Arial" w:cs="Arial"/>
                <w:color w:val="000000"/>
                <w:sz w:val="22"/>
                <w:szCs w:val="22"/>
                <w:lang w:val="lv-LV" w:eastAsia="lv-LV"/>
              </w:rPr>
              <w:t xml:space="preserve"> (</w:t>
            </w:r>
            <w:proofErr w:type="spellStart"/>
            <w:r w:rsidRPr="009740BC">
              <w:rPr>
                <w:rFonts w:ascii="Arial" w:hAnsi="Arial" w:cs="Arial"/>
                <w:color w:val="000000"/>
                <w:sz w:val="22"/>
                <w:szCs w:val="22"/>
                <w:lang w:val="lv-LV" w:eastAsia="lv-LV"/>
              </w:rPr>
              <w:t>Feromix</w:t>
            </w:r>
            <w:proofErr w:type="spellEnd"/>
            <w:r w:rsidRPr="009740BC">
              <w:rPr>
                <w:rFonts w:ascii="Arial" w:hAnsi="Arial" w:cs="Arial"/>
                <w:color w:val="000000"/>
                <w:sz w:val="22"/>
                <w:szCs w:val="22"/>
                <w:lang w:val="lv-LV" w:eastAsia="lv-LV"/>
              </w:rPr>
              <w:t xml:space="preserve">) C20 200bar 50 l </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2F7050DD" w14:textId="77777777" w:rsidR="00467ADD" w:rsidRPr="009740BC" w:rsidRDefault="00467ADD" w:rsidP="00247805">
            <w:pPr>
              <w:spacing w:line="259" w:lineRule="auto"/>
              <w:jc w:val="center"/>
              <w:rPr>
                <w:rFonts w:ascii="Arial" w:hAnsi="Arial" w:cs="Arial"/>
                <w:sz w:val="22"/>
                <w:szCs w:val="22"/>
                <w:lang w:val="lv-LV" w:eastAsia="lv-LV"/>
              </w:rPr>
            </w:pPr>
            <w:r w:rsidRPr="009740BC">
              <w:rPr>
                <w:rFonts w:ascii="Arial" w:hAnsi="Arial" w:cs="Arial"/>
                <w:color w:val="000000"/>
                <w:sz w:val="22"/>
                <w:szCs w:val="22"/>
                <w:lang w:val="lv-LV" w:eastAsia="lv-LV"/>
              </w:rPr>
              <w:t>17</w:t>
            </w:r>
          </w:p>
        </w:tc>
        <w:tc>
          <w:tcPr>
            <w:tcW w:w="1624" w:type="dxa"/>
            <w:tcBorders>
              <w:top w:val="single" w:sz="4" w:space="0" w:color="auto"/>
              <w:bottom w:val="single" w:sz="4" w:space="0" w:color="auto"/>
            </w:tcBorders>
            <w:vAlign w:val="center"/>
          </w:tcPr>
          <w:p w14:paraId="02DB0821"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27D3854C"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1508F433"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352D7B3B"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3.7.</w:t>
            </w:r>
          </w:p>
        </w:tc>
        <w:tc>
          <w:tcPr>
            <w:tcW w:w="1969" w:type="dxa"/>
            <w:tcBorders>
              <w:top w:val="nil"/>
              <w:left w:val="nil"/>
              <w:bottom w:val="single" w:sz="4" w:space="0" w:color="auto"/>
              <w:right w:val="single" w:sz="4" w:space="0" w:color="auto"/>
            </w:tcBorders>
            <w:shd w:val="clear" w:color="000000" w:fill="FFFFFF"/>
            <w:vAlign w:val="center"/>
          </w:tcPr>
          <w:p w14:paraId="2CDD4932"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Slāpeklis balonu 20-50 l</w:t>
            </w:r>
          </w:p>
        </w:tc>
        <w:tc>
          <w:tcPr>
            <w:tcW w:w="2435" w:type="dxa"/>
            <w:tcBorders>
              <w:top w:val="nil"/>
              <w:left w:val="nil"/>
              <w:bottom w:val="single" w:sz="4" w:space="0" w:color="auto"/>
              <w:right w:val="single" w:sz="4" w:space="0" w:color="auto"/>
            </w:tcBorders>
            <w:shd w:val="clear" w:color="000000" w:fill="FFFFFF"/>
            <w:vAlign w:val="center"/>
          </w:tcPr>
          <w:p w14:paraId="404DD6EF" w14:textId="77777777" w:rsidR="00467ADD" w:rsidRPr="009740BC" w:rsidRDefault="00467ADD" w:rsidP="00247805">
            <w:pPr>
              <w:spacing w:line="259" w:lineRule="auto"/>
              <w:jc w:val="center"/>
              <w:rPr>
                <w:rFonts w:ascii="Arial" w:hAnsi="Arial" w:cs="Arial"/>
                <w:sz w:val="22"/>
                <w:szCs w:val="22"/>
                <w:lang w:val="lv-LV" w:eastAsia="lv-LV"/>
              </w:rPr>
            </w:pPr>
            <w:r w:rsidRPr="009740BC">
              <w:rPr>
                <w:rFonts w:ascii="Arial" w:hAnsi="Arial" w:cs="Arial"/>
                <w:color w:val="000000"/>
                <w:sz w:val="22"/>
                <w:szCs w:val="22"/>
                <w:lang w:val="lv-LV" w:eastAsia="lv-LV"/>
              </w:rPr>
              <w:t>1</w:t>
            </w:r>
          </w:p>
        </w:tc>
        <w:tc>
          <w:tcPr>
            <w:tcW w:w="1624" w:type="dxa"/>
            <w:tcBorders>
              <w:top w:val="single" w:sz="4" w:space="0" w:color="auto"/>
              <w:bottom w:val="single" w:sz="4" w:space="0" w:color="auto"/>
            </w:tcBorders>
            <w:vAlign w:val="center"/>
          </w:tcPr>
          <w:p w14:paraId="053B6B84"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53984E84"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6F9B23A7"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138CFEA1"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3.8.</w:t>
            </w:r>
          </w:p>
        </w:tc>
        <w:tc>
          <w:tcPr>
            <w:tcW w:w="1969" w:type="dxa"/>
            <w:tcBorders>
              <w:top w:val="nil"/>
              <w:left w:val="nil"/>
              <w:bottom w:val="single" w:sz="4" w:space="0" w:color="auto"/>
              <w:right w:val="single" w:sz="4" w:space="0" w:color="auto"/>
            </w:tcBorders>
            <w:shd w:val="clear" w:color="000000" w:fill="FFFFFF"/>
            <w:vAlign w:val="center"/>
          </w:tcPr>
          <w:p w14:paraId="23111F83"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 xml:space="preserve">Tehniskais skābeklis 50l </w:t>
            </w:r>
          </w:p>
        </w:tc>
        <w:tc>
          <w:tcPr>
            <w:tcW w:w="2435" w:type="dxa"/>
            <w:tcBorders>
              <w:top w:val="nil"/>
              <w:left w:val="nil"/>
              <w:bottom w:val="single" w:sz="4" w:space="0" w:color="auto"/>
              <w:right w:val="single" w:sz="4" w:space="0" w:color="auto"/>
            </w:tcBorders>
            <w:shd w:val="clear" w:color="000000" w:fill="FFFFFF"/>
            <w:vAlign w:val="center"/>
          </w:tcPr>
          <w:p w14:paraId="62F2A0D5" w14:textId="77777777" w:rsidR="00467ADD" w:rsidRPr="009740BC" w:rsidRDefault="00467ADD" w:rsidP="00247805">
            <w:pPr>
              <w:spacing w:line="259" w:lineRule="auto"/>
              <w:jc w:val="center"/>
              <w:rPr>
                <w:rFonts w:ascii="Arial" w:hAnsi="Arial" w:cs="Arial"/>
                <w:sz w:val="22"/>
                <w:szCs w:val="22"/>
                <w:lang w:val="lv-LV" w:eastAsia="lv-LV"/>
              </w:rPr>
            </w:pPr>
            <w:r w:rsidRPr="009740BC">
              <w:rPr>
                <w:rFonts w:ascii="Arial" w:hAnsi="Arial" w:cs="Arial"/>
                <w:color w:val="000000"/>
                <w:sz w:val="22"/>
                <w:szCs w:val="22"/>
                <w:lang w:val="lv-LV" w:eastAsia="lv-LV"/>
              </w:rPr>
              <w:t>20</w:t>
            </w:r>
          </w:p>
        </w:tc>
        <w:tc>
          <w:tcPr>
            <w:tcW w:w="1624" w:type="dxa"/>
            <w:tcBorders>
              <w:top w:val="single" w:sz="4" w:space="0" w:color="auto"/>
              <w:bottom w:val="single" w:sz="4" w:space="0" w:color="auto"/>
            </w:tcBorders>
            <w:vAlign w:val="center"/>
          </w:tcPr>
          <w:p w14:paraId="1110E6B8"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506FE46E"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4ACC2099"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2DB3B9C0"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3.9.</w:t>
            </w:r>
          </w:p>
        </w:tc>
        <w:tc>
          <w:tcPr>
            <w:tcW w:w="1969" w:type="dxa"/>
            <w:tcBorders>
              <w:top w:val="nil"/>
              <w:left w:val="nil"/>
              <w:bottom w:val="single" w:sz="4" w:space="0" w:color="auto"/>
              <w:right w:val="single" w:sz="4" w:space="0" w:color="auto"/>
            </w:tcBorders>
            <w:shd w:val="clear" w:color="000000" w:fill="FFFFFF"/>
            <w:vAlign w:val="center"/>
          </w:tcPr>
          <w:p w14:paraId="62E9CCCB"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Acetilēns</w:t>
            </w:r>
          </w:p>
        </w:tc>
        <w:tc>
          <w:tcPr>
            <w:tcW w:w="2435" w:type="dxa"/>
            <w:tcBorders>
              <w:top w:val="nil"/>
              <w:left w:val="nil"/>
              <w:bottom w:val="single" w:sz="4" w:space="0" w:color="auto"/>
              <w:right w:val="single" w:sz="4" w:space="0" w:color="auto"/>
            </w:tcBorders>
            <w:shd w:val="clear" w:color="000000" w:fill="FFFFFF"/>
            <w:vAlign w:val="center"/>
          </w:tcPr>
          <w:p w14:paraId="3E6283FA" w14:textId="77777777" w:rsidR="00467ADD" w:rsidRPr="009740BC" w:rsidRDefault="00467ADD" w:rsidP="00247805">
            <w:pPr>
              <w:spacing w:line="259" w:lineRule="auto"/>
              <w:jc w:val="center"/>
              <w:rPr>
                <w:rFonts w:ascii="Arial" w:hAnsi="Arial" w:cs="Arial"/>
                <w:sz w:val="22"/>
                <w:szCs w:val="22"/>
                <w:lang w:val="lv-LV" w:eastAsia="lv-LV"/>
              </w:rPr>
            </w:pPr>
            <w:r w:rsidRPr="009740BC">
              <w:rPr>
                <w:rFonts w:ascii="Arial" w:hAnsi="Arial" w:cs="Arial"/>
                <w:color w:val="000000"/>
                <w:sz w:val="22"/>
                <w:szCs w:val="22"/>
                <w:lang w:val="lv-LV" w:eastAsia="lv-LV"/>
              </w:rPr>
              <w:t>1</w:t>
            </w:r>
          </w:p>
        </w:tc>
        <w:tc>
          <w:tcPr>
            <w:tcW w:w="1624" w:type="dxa"/>
            <w:tcBorders>
              <w:top w:val="single" w:sz="4" w:space="0" w:color="auto"/>
              <w:bottom w:val="single" w:sz="4" w:space="0" w:color="auto"/>
            </w:tcBorders>
            <w:vAlign w:val="center"/>
          </w:tcPr>
          <w:p w14:paraId="646DEDCD"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6848C576"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5D420E51" w14:textId="77777777" w:rsidTr="00C8314B">
        <w:trPr>
          <w:trHeight w:val="447"/>
        </w:trPr>
        <w:tc>
          <w:tcPr>
            <w:tcW w:w="6931" w:type="dxa"/>
            <w:gridSpan w:val="4"/>
            <w:tcBorders>
              <w:top w:val="nil"/>
              <w:left w:val="single" w:sz="4" w:space="0" w:color="auto"/>
              <w:bottom w:val="single" w:sz="4" w:space="0" w:color="auto"/>
            </w:tcBorders>
            <w:shd w:val="clear" w:color="000000" w:fill="FFFFFF"/>
          </w:tcPr>
          <w:p w14:paraId="5CABDD6F" w14:textId="40219C2C" w:rsidR="00467ADD" w:rsidRPr="0007358C" w:rsidRDefault="00467ADD" w:rsidP="0007358C">
            <w:pPr>
              <w:spacing w:before="240" w:after="160" w:line="259" w:lineRule="auto"/>
              <w:jc w:val="right"/>
              <w:rPr>
                <w:rFonts w:ascii="Arial" w:hAnsi="Arial" w:cs="Arial"/>
                <w:b/>
                <w:bCs/>
                <w:sz w:val="22"/>
                <w:szCs w:val="22"/>
                <w:lang w:val="lv-LV"/>
              </w:rPr>
            </w:pPr>
            <w:r w:rsidRPr="0007358C">
              <w:rPr>
                <w:rFonts w:ascii="Arial" w:hAnsi="Arial" w:cs="Arial"/>
                <w:b/>
                <w:bCs/>
                <w:sz w:val="22"/>
                <w:szCs w:val="22"/>
                <w:lang w:val="lv-LV"/>
              </w:rPr>
              <w:t xml:space="preserve">KOPĀ (1. </w:t>
            </w:r>
            <w:r w:rsidR="00752951">
              <w:rPr>
                <w:rFonts w:ascii="Arial" w:hAnsi="Arial" w:cs="Arial"/>
                <w:b/>
                <w:bCs/>
                <w:sz w:val="22"/>
                <w:szCs w:val="22"/>
                <w:lang w:val="lv-LV"/>
              </w:rPr>
              <w:t>d</w:t>
            </w:r>
            <w:r w:rsidRPr="0007358C">
              <w:rPr>
                <w:rFonts w:ascii="Arial" w:hAnsi="Arial" w:cs="Arial"/>
                <w:b/>
                <w:bCs/>
                <w:sz w:val="22"/>
                <w:szCs w:val="22"/>
                <w:lang w:val="lv-LV"/>
              </w:rPr>
              <w:t>aļa):</w:t>
            </w:r>
          </w:p>
        </w:tc>
        <w:tc>
          <w:tcPr>
            <w:tcW w:w="2276" w:type="dxa"/>
            <w:shd w:val="clear" w:color="auto" w:fill="D5DCE4" w:themeFill="text2" w:themeFillTint="33"/>
            <w:vAlign w:val="center"/>
          </w:tcPr>
          <w:p w14:paraId="485AC4F0" w14:textId="77777777" w:rsidR="00467ADD" w:rsidRPr="00E51817" w:rsidRDefault="00467ADD" w:rsidP="0007358C">
            <w:pPr>
              <w:spacing w:before="240" w:after="160" w:line="259" w:lineRule="auto"/>
              <w:jc w:val="center"/>
              <w:rPr>
                <w:rFonts w:ascii="Arial" w:hAnsi="Arial" w:cs="Arial"/>
                <w:sz w:val="22"/>
                <w:szCs w:val="22"/>
                <w:lang w:val="lv-LV"/>
              </w:rPr>
            </w:pPr>
          </w:p>
        </w:tc>
      </w:tr>
      <w:tr w:rsidR="000D36E5" w:rsidRPr="00E51817" w14:paraId="19B4F4D1" w14:textId="77777777" w:rsidTr="00C8314B">
        <w:trPr>
          <w:trHeight w:val="305"/>
        </w:trPr>
        <w:tc>
          <w:tcPr>
            <w:tcW w:w="9207" w:type="dxa"/>
            <w:gridSpan w:val="5"/>
            <w:tcBorders>
              <w:top w:val="single" w:sz="4" w:space="0" w:color="auto"/>
              <w:left w:val="single" w:sz="4" w:space="0" w:color="auto"/>
              <w:bottom w:val="single" w:sz="4" w:space="0" w:color="auto"/>
            </w:tcBorders>
            <w:shd w:val="clear" w:color="000000" w:fill="FFFFFF"/>
          </w:tcPr>
          <w:p w14:paraId="4A2C1F2E" w14:textId="77777777" w:rsidR="000D36E5" w:rsidRPr="000D36E5" w:rsidRDefault="000D36E5" w:rsidP="000D36E5">
            <w:pPr>
              <w:spacing w:before="240" w:after="160" w:line="259" w:lineRule="auto"/>
              <w:jc w:val="center"/>
              <w:rPr>
                <w:rFonts w:ascii="Arial" w:hAnsi="Arial" w:cs="Arial"/>
                <w:b/>
                <w:bCs/>
                <w:sz w:val="22"/>
                <w:szCs w:val="22"/>
                <w:lang w:val="lv-LV"/>
              </w:rPr>
            </w:pPr>
            <w:r w:rsidRPr="000D36E5">
              <w:rPr>
                <w:rFonts w:ascii="Arial" w:hAnsi="Arial" w:cs="Arial"/>
                <w:b/>
                <w:bCs/>
                <w:sz w:val="22"/>
                <w:szCs w:val="22"/>
                <w:lang w:val="lv-LV"/>
              </w:rPr>
              <w:t>2. Daļa</w:t>
            </w:r>
          </w:p>
        </w:tc>
      </w:tr>
      <w:tr w:rsidR="00D80934" w:rsidRPr="00E51817" w14:paraId="727628E2" w14:textId="77777777" w:rsidTr="00C8314B">
        <w:trPr>
          <w:trHeight w:val="391"/>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4E20A5E1" w14:textId="77777777" w:rsidR="00D80934" w:rsidRDefault="00D80934" w:rsidP="00247805">
            <w:pPr>
              <w:spacing w:line="259" w:lineRule="auto"/>
              <w:jc w:val="center"/>
              <w:rPr>
                <w:rFonts w:ascii="Arial" w:hAnsi="Arial" w:cs="Arial"/>
                <w:color w:val="000000"/>
                <w:sz w:val="22"/>
                <w:szCs w:val="22"/>
                <w:lang w:val="lv-LV" w:eastAsia="lv-LV"/>
              </w:rPr>
            </w:pPr>
            <w:r>
              <w:rPr>
                <w:rFonts w:ascii="Arial" w:hAnsi="Arial" w:cs="Arial"/>
                <w:color w:val="000000"/>
                <w:sz w:val="22"/>
                <w:szCs w:val="22"/>
                <w:lang w:val="lv-LV" w:eastAsia="lv-LV"/>
              </w:rPr>
              <w:t>4</w:t>
            </w:r>
          </w:p>
        </w:tc>
        <w:tc>
          <w:tcPr>
            <w:tcW w:w="8304" w:type="dxa"/>
            <w:gridSpan w:val="4"/>
            <w:tcBorders>
              <w:top w:val="single" w:sz="4" w:space="0" w:color="auto"/>
              <w:left w:val="nil"/>
              <w:bottom w:val="single" w:sz="4" w:space="0" w:color="auto"/>
            </w:tcBorders>
            <w:shd w:val="clear" w:color="000000" w:fill="FFFFFF"/>
          </w:tcPr>
          <w:p w14:paraId="55888C2B" w14:textId="77777777" w:rsidR="00D80934" w:rsidRPr="00E51817" w:rsidRDefault="00D80934" w:rsidP="00247805">
            <w:pPr>
              <w:spacing w:before="240" w:line="259" w:lineRule="auto"/>
              <w:jc w:val="center"/>
              <w:rPr>
                <w:rFonts w:ascii="Arial" w:hAnsi="Arial" w:cs="Arial"/>
                <w:sz w:val="22"/>
                <w:szCs w:val="22"/>
                <w:lang w:val="lv-LV"/>
              </w:rPr>
            </w:pPr>
            <w:r w:rsidRPr="009740BC">
              <w:rPr>
                <w:rFonts w:ascii="Arial" w:hAnsi="Arial" w:cs="Arial"/>
                <w:b/>
                <w:bCs/>
                <w:color w:val="000000"/>
                <w:sz w:val="22"/>
                <w:szCs w:val="22"/>
                <w:lang w:val="lv-LV" w:eastAsia="lv-LV"/>
              </w:rPr>
              <w:t>SIA "LDZ ritošā sastāva serviss" Rīgas lokomotīvju remonta centrs - Krustpils iela 24, Rīga</w:t>
            </w:r>
          </w:p>
        </w:tc>
      </w:tr>
      <w:tr w:rsidR="00467ADD" w:rsidRPr="00E51817" w14:paraId="0AE5DD14"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3A0B4915" w14:textId="77777777" w:rsidR="00467ADD"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4.1.</w:t>
            </w:r>
          </w:p>
        </w:tc>
        <w:tc>
          <w:tcPr>
            <w:tcW w:w="1969" w:type="dxa"/>
            <w:tcBorders>
              <w:top w:val="nil"/>
              <w:left w:val="nil"/>
              <w:bottom w:val="single" w:sz="4" w:space="0" w:color="auto"/>
              <w:right w:val="single" w:sz="4" w:space="0" w:color="auto"/>
            </w:tcBorders>
            <w:shd w:val="clear" w:color="000000" w:fill="FFFFFF"/>
            <w:vAlign w:val="center"/>
          </w:tcPr>
          <w:p w14:paraId="5DFF8285"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Gāze Argons MIX 98/2% balonā 50L 200bar, Argons(Ar)-98%+Oglekļa dioksīds(CO</w:t>
            </w:r>
            <w:r w:rsidRPr="009740BC">
              <w:rPr>
                <w:rFonts w:ascii="Cambria Math" w:hAnsi="Cambria Math" w:cs="Cambria Math"/>
                <w:color w:val="000000"/>
                <w:sz w:val="22"/>
                <w:szCs w:val="22"/>
                <w:lang w:val="lv-LV" w:eastAsia="lv-LV"/>
              </w:rPr>
              <w:t>₂</w:t>
            </w:r>
            <w:r w:rsidRPr="009740BC">
              <w:rPr>
                <w:rFonts w:ascii="Arial" w:hAnsi="Arial" w:cs="Arial"/>
                <w:color w:val="000000"/>
                <w:sz w:val="22"/>
                <w:szCs w:val="22"/>
                <w:lang w:val="lv-LV" w:eastAsia="lv-LV"/>
              </w:rPr>
              <w:t>)-2%; 10,8m3</w:t>
            </w:r>
          </w:p>
        </w:tc>
        <w:tc>
          <w:tcPr>
            <w:tcW w:w="2435" w:type="dxa"/>
            <w:tcBorders>
              <w:top w:val="nil"/>
              <w:left w:val="nil"/>
              <w:bottom w:val="single" w:sz="4" w:space="0" w:color="auto"/>
              <w:right w:val="single" w:sz="4" w:space="0" w:color="auto"/>
            </w:tcBorders>
            <w:shd w:val="clear" w:color="000000" w:fill="FFFFFF"/>
            <w:vAlign w:val="center"/>
          </w:tcPr>
          <w:p w14:paraId="2E3F04A1" w14:textId="19245095" w:rsidR="00467ADD" w:rsidRPr="009740BC" w:rsidRDefault="00C8314B" w:rsidP="00247805">
            <w:pPr>
              <w:spacing w:line="259" w:lineRule="auto"/>
              <w:jc w:val="center"/>
              <w:rPr>
                <w:rFonts w:ascii="Arial" w:hAnsi="Arial" w:cs="Arial"/>
                <w:color w:val="000000"/>
                <w:sz w:val="22"/>
                <w:szCs w:val="22"/>
                <w:lang w:val="lv-LV" w:eastAsia="lv-LV"/>
              </w:rPr>
            </w:pPr>
            <w:r>
              <w:rPr>
                <w:rFonts w:ascii="Arial" w:hAnsi="Arial" w:cs="Arial"/>
                <w:color w:val="000000"/>
                <w:sz w:val="22"/>
                <w:szCs w:val="22"/>
                <w:lang w:val="lv-LV" w:eastAsia="lv-LV"/>
              </w:rPr>
              <w:t>4</w:t>
            </w:r>
          </w:p>
        </w:tc>
        <w:tc>
          <w:tcPr>
            <w:tcW w:w="1624" w:type="dxa"/>
            <w:tcBorders>
              <w:top w:val="single" w:sz="4" w:space="0" w:color="auto"/>
              <w:bottom w:val="single" w:sz="4" w:space="0" w:color="auto"/>
            </w:tcBorders>
            <w:vAlign w:val="center"/>
          </w:tcPr>
          <w:p w14:paraId="42A165EF" w14:textId="77777777" w:rsidR="00467ADD" w:rsidRPr="00E51817" w:rsidRDefault="00467ADD" w:rsidP="00247805">
            <w:pPr>
              <w:spacing w:line="259" w:lineRule="auto"/>
              <w:jc w:val="center"/>
              <w:rPr>
                <w:rFonts w:ascii="Arial" w:hAnsi="Arial" w:cs="Arial"/>
                <w:sz w:val="22"/>
                <w:szCs w:val="22"/>
                <w:lang w:val="lv-LV"/>
              </w:rPr>
            </w:pPr>
          </w:p>
        </w:tc>
        <w:tc>
          <w:tcPr>
            <w:tcW w:w="2276" w:type="dxa"/>
            <w:shd w:val="clear" w:color="auto" w:fill="D5DCE4" w:themeFill="text2" w:themeFillTint="33"/>
            <w:vAlign w:val="center"/>
          </w:tcPr>
          <w:p w14:paraId="44D06CAC"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69377DE5"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2F5EEC88" w14:textId="77777777" w:rsidR="00467ADD"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4.2.</w:t>
            </w:r>
          </w:p>
        </w:tc>
        <w:tc>
          <w:tcPr>
            <w:tcW w:w="1969" w:type="dxa"/>
            <w:tcBorders>
              <w:top w:val="nil"/>
              <w:left w:val="nil"/>
              <w:bottom w:val="single" w:sz="4" w:space="0" w:color="auto"/>
              <w:right w:val="single" w:sz="4" w:space="0" w:color="auto"/>
            </w:tcBorders>
            <w:shd w:val="clear" w:color="000000" w:fill="FFFFFF"/>
            <w:vAlign w:val="center"/>
          </w:tcPr>
          <w:p w14:paraId="67A4F3F2"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Gāze Acetilēns 7.8kg balonā 41L</w:t>
            </w:r>
          </w:p>
        </w:tc>
        <w:tc>
          <w:tcPr>
            <w:tcW w:w="2435" w:type="dxa"/>
            <w:tcBorders>
              <w:top w:val="nil"/>
              <w:left w:val="nil"/>
              <w:bottom w:val="single" w:sz="4" w:space="0" w:color="auto"/>
              <w:right w:val="single" w:sz="4" w:space="0" w:color="auto"/>
            </w:tcBorders>
            <w:shd w:val="clear" w:color="000000" w:fill="FFFFFF"/>
            <w:vAlign w:val="center"/>
          </w:tcPr>
          <w:p w14:paraId="3E2F8340" w14:textId="669FC54C" w:rsidR="00467ADD" w:rsidRPr="009740BC" w:rsidRDefault="00C8314B" w:rsidP="00247805">
            <w:pPr>
              <w:spacing w:line="259" w:lineRule="auto"/>
              <w:jc w:val="center"/>
              <w:rPr>
                <w:rFonts w:ascii="Arial" w:hAnsi="Arial" w:cs="Arial"/>
                <w:color w:val="000000"/>
                <w:sz w:val="22"/>
                <w:szCs w:val="22"/>
                <w:lang w:val="lv-LV" w:eastAsia="lv-LV"/>
              </w:rPr>
            </w:pPr>
            <w:r>
              <w:rPr>
                <w:rFonts w:ascii="Arial" w:hAnsi="Arial" w:cs="Arial"/>
                <w:color w:val="000000"/>
                <w:sz w:val="22"/>
                <w:szCs w:val="22"/>
                <w:lang w:val="lv-LV" w:eastAsia="lv-LV"/>
              </w:rPr>
              <w:t>5</w:t>
            </w:r>
          </w:p>
        </w:tc>
        <w:tc>
          <w:tcPr>
            <w:tcW w:w="1624" w:type="dxa"/>
            <w:tcBorders>
              <w:top w:val="single" w:sz="4" w:space="0" w:color="auto"/>
              <w:bottom w:val="single" w:sz="4" w:space="0" w:color="auto"/>
            </w:tcBorders>
            <w:vAlign w:val="center"/>
          </w:tcPr>
          <w:p w14:paraId="3FCAFD26" w14:textId="77777777" w:rsidR="00467ADD" w:rsidRPr="00E51817" w:rsidRDefault="00467ADD" w:rsidP="00247805">
            <w:pPr>
              <w:spacing w:line="259" w:lineRule="auto"/>
              <w:jc w:val="center"/>
              <w:rPr>
                <w:rFonts w:ascii="Arial" w:hAnsi="Arial" w:cs="Arial"/>
                <w:sz w:val="22"/>
                <w:szCs w:val="22"/>
                <w:lang w:val="lv-LV"/>
              </w:rPr>
            </w:pPr>
          </w:p>
        </w:tc>
        <w:tc>
          <w:tcPr>
            <w:tcW w:w="2276" w:type="dxa"/>
            <w:tcBorders>
              <w:bottom w:val="single" w:sz="4" w:space="0" w:color="auto"/>
            </w:tcBorders>
            <w:shd w:val="clear" w:color="auto" w:fill="D5DCE4" w:themeFill="text2" w:themeFillTint="33"/>
            <w:vAlign w:val="center"/>
          </w:tcPr>
          <w:p w14:paraId="695E7EE8"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0F923469" w14:textId="77777777" w:rsidTr="00C8314B">
        <w:trPr>
          <w:trHeight w:val="391"/>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10E59E73" w14:textId="77777777" w:rsidR="00467ADD"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4.3.</w:t>
            </w:r>
          </w:p>
        </w:tc>
        <w:tc>
          <w:tcPr>
            <w:tcW w:w="1969" w:type="dxa"/>
            <w:tcBorders>
              <w:top w:val="single" w:sz="4" w:space="0" w:color="auto"/>
              <w:left w:val="nil"/>
              <w:bottom w:val="single" w:sz="4" w:space="0" w:color="auto"/>
              <w:right w:val="single" w:sz="4" w:space="0" w:color="auto"/>
            </w:tcBorders>
            <w:shd w:val="clear" w:color="000000" w:fill="FFFFFF"/>
            <w:vAlign w:val="center"/>
          </w:tcPr>
          <w:p w14:paraId="53FC569A"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Gāze Propāns-butāns balonā 27L96/10 11kg</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12932DF6"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6</w:t>
            </w:r>
          </w:p>
        </w:tc>
        <w:tc>
          <w:tcPr>
            <w:tcW w:w="1624" w:type="dxa"/>
            <w:tcBorders>
              <w:top w:val="single" w:sz="4" w:space="0" w:color="auto"/>
              <w:bottom w:val="single" w:sz="4" w:space="0" w:color="auto"/>
            </w:tcBorders>
            <w:vAlign w:val="center"/>
          </w:tcPr>
          <w:p w14:paraId="3356EBF1" w14:textId="77777777" w:rsidR="00467ADD" w:rsidRPr="00E51817" w:rsidRDefault="00467ADD" w:rsidP="00247805">
            <w:pPr>
              <w:spacing w:line="259" w:lineRule="auto"/>
              <w:jc w:val="center"/>
              <w:rPr>
                <w:rFonts w:ascii="Arial" w:hAnsi="Arial" w:cs="Arial"/>
                <w:sz w:val="22"/>
                <w:szCs w:val="22"/>
                <w:lang w:val="lv-LV"/>
              </w:rPr>
            </w:pPr>
          </w:p>
        </w:tc>
        <w:tc>
          <w:tcPr>
            <w:tcW w:w="2276" w:type="dxa"/>
            <w:tcBorders>
              <w:top w:val="single" w:sz="4" w:space="0" w:color="auto"/>
            </w:tcBorders>
            <w:shd w:val="clear" w:color="auto" w:fill="D5DCE4" w:themeFill="text2" w:themeFillTint="33"/>
            <w:vAlign w:val="center"/>
          </w:tcPr>
          <w:p w14:paraId="28A65185"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2E95478E" w14:textId="77777777" w:rsidTr="00C8314B">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76F1527E" w14:textId="77777777" w:rsidR="00467ADD"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4.4.</w:t>
            </w:r>
          </w:p>
        </w:tc>
        <w:tc>
          <w:tcPr>
            <w:tcW w:w="1969" w:type="dxa"/>
            <w:tcBorders>
              <w:top w:val="nil"/>
              <w:left w:val="nil"/>
              <w:bottom w:val="single" w:sz="4" w:space="0" w:color="auto"/>
              <w:right w:val="single" w:sz="4" w:space="0" w:color="auto"/>
            </w:tcBorders>
            <w:shd w:val="clear" w:color="000000" w:fill="FFFFFF"/>
            <w:vAlign w:val="center"/>
          </w:tcPr>
          <w:p w14:paraId="22F6AE60"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Gāze Propāns-butāns balonā 41L90/10 17kg</w:t>
            </w:r>
          </w:p>
        </w:tc>
        <w:tc>
          <w:tcPr>
            <w:tcW w:w="2435" w:type="dxa"/>
            <w:tcBorders>
              <w:top w:val="nil"/>
              <w:left w:val="nil"/>
              <w:bottom w:val="single" w:sz="4" w:space="0" w:color="auto"/>
              <w:right w:val="single" w:sz="4" w:space="0" w:color="auto"/>
            </w:tcBorders>
            <w:shd w:val="clear" w:color="000000" w:fill="FFFFFF"/>
            <w:vAlign w:val="center"/>
          </w:tcPr>
          <w:p w14:paraId="6C8C636D"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16</w:t>
            </w:r>
          </w:p>
        </w:tc>
        <w:tc>
          <w:tcPr>
            <w:tcW w:w="1624" w:type="dxa"/>
            <w:tcBorders>
              <w:top w:val="single" w:sz="4" w:space="0" w:color="auto"/>
              <w:bottom w:val="single" w:sz="4" w:space="0" w:color="auto"/>
            </w:tcBorders>
            <w:vAlign w:val="center"/>
          </w:tcPr>
          <w:p w14:paraId="60CF4288" w14:textId="77777777" w:rsidR="00467ADD" w:rsidRPr="00E51817" w:rsidRDefault="00467ADD" w:rsidP="00247805">
            <w:pPr>
              <w:spacing w:line="259" w:lineRule="auto"/>
              <w:jc w:val="center"/>
              <w:rPr>
                <w:rFonts w:ascii="Arial" w:hAnsi="Arial" w:cs="Arial"/>
                <w:sz w:val="22"/>
                <w:szCs w:val="22"/>
                <w:lang w:val="lv-LV"/>
              </w:rPr>
            </w:pPr>
          </w:p>
        </w:tc>
        <w:tc>
          <w:tcPr>
            <w:tcW w:w="2276" w:type="dxa"/>
            <w:tcBorders>
              <w:bottom w:val="single" w:sz="4" w:space="0" w:color="auto"/>
            </w:tcBorders>
            <w:shd w:val="clear" w:color="auto" w:fill="D5DCE4" w:themeFill="text2" w:themeFillTint="33"/>
            <w:vAlign w:val="center"/>
          </w:tcPr>
          <w:p w14:paraId="0A385804" w14:textId="77777777" w:rsidR="00467ADD" w:rsidRPr="00E51817" w:rsidRDefault="00467ADD" w:rsidP="00247805">
            <w:pPr>
              <w:spacing w:line="259" w:lineRule="auto"/>
              <w:jc w:val="center"/>
              <w:rPr>
                <w:rFonts w:ascii="Arial" w:hAnsi="Arial" w:cs="Arial"/>
                <w:sz w:val="22"/>
                <w:szCs w:val="22"/>
                <w:lang w:val="lv-LV"/>
              </w:rPr>
            </w:pPr>
          </w:p>
        </w:tc>
      </w:tr>
      <w:tr w:rsidR="00467ADD" w:rsidRPr="00E51817" w14:paraId="4BE468E5" w14:textId="77777777" w:rsidTr="00C8314B">
        <w:trPr>
          <w:trHeight w:val="391"/>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2FE6CB9C" w14:textId="77777777" w:rsidR="00467ADD"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lastRenderedPageBreak/>
              <w:t>4.5.</w:t>
            </w:r>
          </w:p>
        </w:tc>
        <w:tc>
          <w:tcPr>
            <w:tcW w:w="1969" w:type="dxa"/>
            <w:tcBorders>
              <w:top w:val="single" w:sz="4" w:space="0" w:color="auto"/>
              <w:left w:val="nil"/>
              <w:bottom w:val="single" w:sz="4" w:space="0" w:color="auto"/>
              <w:right w:val="single" w:sz="4" w:space="0" w:color="auto"/>
            </w:tcBorders>
            <w:shd w:val="clear" w:color="000000" w:fill="FFFFFF"/>
            <w:vAlign w:val="center"/>
          </w:tcPr>
          <w:p w14:paraId="441DDBEA"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Gāze Skābeklis balonā 50L 200Bar 10.7m³</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488A7B58" w14:textId="77777777" w:rsidR="00467ADD" w:rsidRPr="009740BC" w:rsidRDefault="00467ADD" w:rsidP="00247805">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5</w:t>
            </w:r>
          </w:p>
        </w:tc>
        <w:tc>
          <w:tcPr>
            <w:tcW w:w="1624" w:type="dxa"/>
            <w:tcBorders>
              <w:top w:val="single" w:sz="4" w:space="0" w:color="auto"/>
              <w:bottom w:val="single" w:sz="4" w:space="0" w:color="auto"/>
            </w:tcBorders>
            <w:vAlign w:val="center"/>
          </w:tcPr>
          <w:p w14:paraId="03AAC8EC" w14:textId="77777777" w:rsidR="00467ADD" w:rsidRPr="00E51817" w:rsidRDefault="00467ADD" w:rsidP="00247805">
            <w:pPr>
              <w:spacing w:line="259" w:lineRule="auto"/>
              <w:jc w:val="center"/>
              <w:rPr>
                <w:rFonts w:ascii="Arial" w:hAnsi="Arial" w:cs="Arial"/>
                <w:sz w:val="22"/>
                <w:szCs w:val="22"/>
                <w:lang w:val="lv-LV"/>
              </w:rPr>
            </w:pPr>
          </w:p>
        </w:tc>
        <w:tc>
          <w:tcPr>
            <w:tcW w:w="2276" w:type="dxa"/>
            <w:tcBorders>
              <w:top w:val="single" w:sz="4" w:space="0" w:color="auto"/>
            </w:tcBorders>
            <w:shd w:val="clear" w:color="auto" w:fill="D5DCE4" w:themeFill="text2" w:themeFillTint="33"/>
            <w:vAlign w:val="center"/>
          </w:tcPr>
          <w:p w14:paraId="49EAB311" w14:textId="77777777" w:rsidR="00467ADD" w:rsidRPr="00E51817" w:rsidRDefault="00467ADD" w:rsidP="00247805">
            <w:pPr>
              <w:spacing w:line="259" w:lineRule="auto"/>
              <w:jc w:val="center"/>
              <w:rPr>
                <w:rFonts w:ascii="Arial" w:hAnsi="Arial" w:cs="Arial"/>
                <w:sz w:val="22"/>
                <w:szCs w:val="22"/>
                <w:lang w:val="lv-LV"/>
              </w:rPr>
            </w:pPr>
          </w:p>
        </w:tc>
      </w:tr>
      <w:tr w:rsidR="00C8314B" w:rsidRPr="00E51817" w14:paraId="42B4BAAD" w14:textId="77777777" w:rsidTr="0015317F">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7B7B3AE2" w14:textId="41816CC9" w:rsidR="00C8314B" w:rsidRPr="009740BC" w:rsidRDefault="00C8314B" w:rsidP="00C8314B">
            <w:pPr>
              <w:spacing w:line="259" w:lineRule="auto"/>
              <w:jc w:val="center"/>
              <w:rPr>
                <w:rFonts w:ascii="Arial" w:hAnsi="Arial" w:cs="Arial"/>
                <w:color w:val="000000"/>
                <w:sz w:val="22"/>
                <w:szCs w:val="22"/>
                <w:lang w:val="lv-LV" w:eastAsia="lv-LV"/>
              </w:rPr>
            </w:pPr>
            <w:r>
              <w:rPr>
                <w:rFonts w:ascii="Arial" w:hAnsi="Arial" w:cs="Arial"/>
                <w:color w:val="000000"/>
                <w:sz w:val="22"/>
                <w:szCs w:val="22"/>
                <w:lang w:val="lv-LV" w:eastAsia="lv-LV"/>
              </w:rPr>
              <w:t>4.6.</w:t>
            </w:r>
          </w:p>
        </w:tc>
        <w:tc>
          <w:tcPr>
            <w:tcW w:w="1969" w:type="dxa"/>
            <w:tcBorders>
              <w:top w:val="nil"/>
              <w:left w:val="nil"/>
              <w:bottom w:val="single" w:sz="4" w:space="0" w:color="auto"/>
              <w:right w:val="single" w:sz="4" w:space="0" w:color="auto"/>
            </w:tcBorders>
            <w:shd w:val="clear" w:color="000000" w:fill="FFFFFF"/>
            <w:vAlign w:val="center"/>
          </w:tcPr>
          <w:p w14:paraId="418EEF1B" w14:textId="1D372E58" w:rsidR="00C8314B" w:rsidRPr="009740BC" w:rsidRDefault="00C8314B" w:rsidP="00C8314B">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Gāze Argons MIX 98/2% balonā 50L 200bar, Argons(Ar)-98%+Oglekļa dioksīds(CO</w:t>
            </w:r>
            <w:r w:rsidRPr="009740BC">
              <w:rPr>
                <w:rFonts w:ascii="Cambria Math" w:hAnsi="Cambria Math" w:cs="Cambria Math"/>
                <w:color w:val="000000"/>
                <w:sz w:val="22"/>
                <w:szCs w:val="22"/>
                <w:lang w:val="lv-LV" w:eastAsia="lv-LV"/>
              </w:rPr>
              <w:t>₂</w:t>
            </w:r>
            <w:r w:rsidRPr="009740BC">
              <w:rPr>
                <w:rFonts w:ascii="Arial" w:hAnsi="Arial" w:cs="Arial"/>
                <w:color w:val="000000"/>
                <w:sz w:val="22"/>
                <w:szCs w:val="22"/>
                <w:lang w:val="lv-LV" w:eastAsia="lv-LV"/>
              </w:rPr>
              <w:t>)-2%; 10,8m3</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2377B427" w14:textId="703746BC" w:rsidR="00C8314B" w:rsidRPr="009740BC" w:rsidRDefault="00C8314B" w:rsidP="00C8314B">
            <w:pPr>
              <w:spacing w:line="259" w:lineRule="auto"/>
              <w:jc w:val="center"/>
              <w:rPr>
                <w:rFonts w:ascii="Arial" w:hAnsi="Arial" w:cs="Arial"/>
                <w:color w:val="000000"/>
                <w:sz w:val="22"/>
                <w:szCs w:val="22"/>
                <w:lang w:val="lv-LV" w:eastAsia="lv-LV"/>
              </w:rPr>
            </w:pPr>
            <w:r>
              <w:rPr>
                <w:rFonts w:ascii="Arial" w:hAnsi="Arial" w:cs="Arial"/>
                <w:color w:val="000000"/>
                <w:sz w:val="22"/>
                <w:szCs w:val="22"/>
                <w:lang w:val="lv-LV" w:eastAsia="lv-LV"/>
              </w:rPr>
              <w:t>4</w:t>
            </w:r>
          </w:p>
        </w:tc>
        <w:tc>
          <w:tcPr>
            <w:tcW w:w="1624" w:type="dxa"/>
            <w:tcBorders>
              <w:top w:val="single" w:sz="4" w:space="0" w:color="auto"/>
              <w:bottom w:val="single" w:sz="4" w:space="0" w:color="auto"/>
            </w:tcBorders>
            <w:vAlign w:val="center"/>
          </w:tcPr>
          <w:p w14:paraId="424711BC" w14:textId="77777777" w:rsidR="00C8314B" w:rsidRPr="00E51817" w:rsidRDefault="00C8314B" w:rsidP="00C8314B">
            <w:pPr>
              <w:spacing w:line="259" w:lineRule="auto"/>
              <w:jc w:val="center"/>
              <w:rPr>
                <w:rFonts w:ascii="Arial" w:hAnsi="Arial" w:cs="Arial"/>
                <w:sz w:val="22"/>
                <w:szCs w:val="22"/>
                <w:lang w:val="lv-LV"/>
              </w:rPr>
            </w:pPr>
          </w:p>
        </w:tc>
        <w:tc>
          <w:tcPr>
            <w:tcW w:w="2276" w:type="dxa"/>
            <w:tcBorders>
              <w:top w:val="single" w:sz="4" w:space="0" w:color="auto"/>
            </w:tcBorders>
            <w:shd w:val="clear" w:color="auto" w:fill="D5DCE4" w:themeFill="text2" w:themeFillTint="33"/>
            <w:vAlign w:val="center"/>
          </w:tcPr>
          <w:p w14:paraId="3B8043C5" w14:textId="77777777" w:rsidR="00C8314B" w:rsidRPr="00E51817" w:rsidRDefault="00C8314B" w:rsidP="00C8314B">
            <w:pPr>
              <w:spacing w:line="259" w:lineRule="auto"/>
              <w:jc w:val="center"/>
              <w:rPr>
                <w:rFonts w:ascii="Arial" w:hAnsi="Arial" w:cs="Arial"/>
                <w:sz w:val="22"/>
                <w:szCs w:val="22"/>
                <w:lang w:val="lv-LV"/>
              </w:rPr>
            </w:pPr>
          </w:p>
        </w:tc>
      </w:tr>
      <w:tr w:rsidR="00C8314B" w:rsidRPr="00E51817" w14:paraId="3361C378" w14:textId="77777777" w:rsidTr="0015317F">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0F542136" w14:textId="68F998D8" w:rsidR="00C8314B" w:rsidRPr="009740BC" w:rsidRDefault="00C8314B" w:rsidP="00C8314B">
            <w:pPr>
              <w:spacing w:line="259" w:lineRule="auto"/>
              <w:jc w:val="center"/>
              <w:rPr>
                <w:rFonts w:ascii="Arial" w:hAnsi="Arial" w:cs="Arial"/>
                <w:color w:val="000000"/>
                <w:sz w:val="22"/>
                <w:szCs w:val="22"/>
                <w:lang w:val="lv-LV" w:eastAsia="lv-LV"/>
              </w:rPr>
            </w:pPr>
            <w:r>
              <w:rPr>
                <w:rFonts w:ascii="Arial" w:hAnsi="Arial" w:cs="Arial"/>
                <w:color w:val="000000"/>
                <w:sz w:val="22"/>
                <w:szCs w:val="22"/>
                <w:lang w:val="lv-LV" w:eastAsia="lv-LV"/>
              </w:rPr>
              <w:t>4.7.</w:t>
            </w:r>
          </w:p>
        </w:tc>
        <w:tc>
          <w:tcPr>
            <w:tcW w:w="1969" w:type="dxa"/>
            <w:tcBorders>
              <w:top w:val="nil"/>
              <w:left w:val="nil"/>
              <w:bottom w:val="single" w:sz="4" w:space="0" w:color="auto"/>
              <w:right w:val="single" w:sz="4" w:space="0" w:color="auto"/>
            </w:tcBorders>
            <w:shd w:val="clear" w:color="000000" w:fill="FFFFFF"/>
            <w:vAlign w:val="center"/>
          </w:tcPr>
          <w:p w14:paraId="298ABC8E" w14:textId="4A697D1F" w:rsidR="00C8314B" w:rsidRPr="009740BC" w:rsidRDefault="00C8314B" w:rsidP="00C8314B">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Gāze Acetilēns 7.8kg balonā 41L</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4A70664E" w14:textId="13A18D8A" w:rsidR="00C8314B" w:rsidRPr="009740BC" w:rsidRDefault="00C8314B" w:rsidP="00C8314B">
            <w:pPr>
              <w:spacing w:line="259" w:lineRule="auto"/>
              <w:jc w:val="center"/>
              <w:rPr>
                <w:rFonts w:ascii="Arial" w:hAnsi="Arial" w:cs="Arial"/>
                <w:color w:val="000000"/>
                <w:sz w:val="22"/>
                <w:szCs w:val="22"/>
                <w:lang w:val="lv-LV" w:eastAsia="lv-LV"/>
              </w:rPr>
            </w:pPr>
            <w:r>
              <w:rPr>
                <w:rFonts w:ascii="Arial" w:hAnsi="Arial" w:cs="Arial"/>
                <w:color w:val="000000"/>
                <w:sz w:val="22"/>
                <w:szCs w:val="22"/>
                <w:lang w:val="lv-LV" w:eastAsia="lv-LV"/>
              </w:rPr>
              <w:t>5</w:t>
            </w:r>
          </w:p>
        </w:tc>
        <w:tc>
          <w:tcPr>
            <w:tcW w:w="1624" w:type="dxa"/>
            <w:tcBorders>
              <w:top w:val="single" w:sz="4" w:space="0" w:color="auto"/>
              <w:bottom w:val="single" w:sz="4" w:space="0" w:color="auto"/>
            </w:tcBorders>
            <w:vAlign w:val="center"/>
          </w:tcPr>
          <w:p w14:paraId="5511AC8E" w14:textId="77777777" w:rsidR="00C8314B" w:rsidRPr="00E51817" w:rsidRDefault="00C8314B" w:rsidP="00C8314B">
            <w:pPr>
              <w:spacing w:line="259" w:lineRule="auto"/>
              <w:jc w:val="center"/>
              <w:rPr>
                <w:rFonts w:ascii="Arial" w:hAnsi="Arial" w:cs="Arial"/>
                <w:sz w:val="22"/>
                <w:szCs w:val="22"/>
                <w:lang w:val="lv-LV"/>
              </w:rPr>
            </w:pPr>
          </w:p>
        </w:tc>
        <w:tc>
          <w:tcPr>
            <w:tcW w:w="2276" w:type="dxa"/>
            <w:tcBorders>
              <w:top w:val="single" w:sz="4" w:space="0" w:color="auto"/>
            </w:tcBorders>
            <w:shd w:val="clear" w:color="auto" w:fill="D5DCE4" w:themeFill="text2" w:themeFillTint="33"/>
            <w:vAlign w:val="center"/>
          </w:tcPr>
          <w:p w14:paraId="2215A4D8" w14:textId="77777777" w:rsidR="00C8314B" w:rsidRPr="00E51817" w:rsidRDefault="00C8314B" w:rsidP="00C8314B">
            <w:pPr>
              <w:spacing w:line="259" w:lineRule="auto"/>
              <w:jc w:val="center"/>
              <w:rPr>
                <w:rFonts w:ascii="Arial" w:hAnsi="Arial" w:cs="Arial"/>
                <w:sz w:val="22"/>
                <w:szCs w:val="22"/>
                <w:lang w:val="lv-LV"/>
              </w:rPr>
            </w:pPr>
          </w:p>
        </w:tc>
      </w:tr>
      <w:tr w:rsidR="00C8314B" w:rsidRPr="00E51817" w14:paraId="3B15B639" w14:textId="77777777" w:rsidTr="00C8314B">
        <w:trPr>
          <w:trHeight w:val="391"/>
        </w:trPr>
        <w:tc>
          <w:tcPr>
            <w:tcW w:w="903" w:type="dxa"/>
            <w:tcBorders>
              <w:top w:val="single" w:sz="4" w:space="0" w:color="auto"/>
              <w:left w:val="single" w:sz="4" w:space="0" w:color="auto"/>
              <w:bottom w:val="single" w:sz="4" w:space="0" w:color="auto"/>
              <w:right w:val="single" w:sz="4" w:space="0" w:color="auto"/>
            </w:tcBorders>
            <w:shd w:val="clear" w:color="000000" w:fill="FFFFFF"/>
            <w:vAlign w:val="center"/>
          </w:tcPr>
          <w:p w14:paraId="03DA99BD" w14:textId="4BF1E242" w:rsidR="00C8314B" w:rsidRPr="009740BC" w:rsidRDefault="00C8314B" w:rsidP="00C8314B">
            <w:pPr>
              <w:spacing w:line="259" w:lineRule="auto"/>
              <w:jc w:val="center"/>
              <w:rPr>
                <w:rFonts w:ascii="Arial" w:hAnsi="Arial" w:cs="Arial"/>
                <w:color w:val="000000"/>
                <w:sz w:val="22"/>
                <w:szCs w:val="22"/>
                <w:lang w:val="lv-LV" w:eastAsia="lv-LV"/>
              </w:rPr>
            </w:pPr>
            <w:r>
              <w:rPr>
                <w:rFonts w:ascii="Arial" w:hAnsi="Arial" w:cs="Arial"/>
                <w:color w:val="000000"/>
                <w:sz w:val="22"/>
                <w:szCs w:val="22"/>
                <w:lang w:val="lv-LV" w:eastAsia="lv-LV"/>
              </w:rPr>
              <w:t>4.8.</w:t>
            </w:r>
          </w:p>
        </w:tc>
        <w:tc>
          <w:tcPr>
            <w:tcW w:w="1969" w:type="dxa"/>
            <w:tcBorders>
              <w:top w:val="single" w:sz="4" w:space="0" w:color="auto"/>
              <w:left w:val="nil"/>
              <w:bottom w:val="single" w:sz="4" w:space="0" w:color="auto"/>
              <w:right w:val="single" w:sz="4" w:space="0" w:color="auto"/>
            </w:tcBorders>
            <w:shd w:val="clear" w:color="000000" w:fill="FFFFFF"/>
            <w:vAlign w:val="center"/>
          </w:tcPr>
          <w:p w14:paraId="74489BF5" w14:textId="1981C935" w:rsidR="00C8314B" w:rsidRPr="009740BC" w:rsidRDefault="00C8314B" w:rsidP="00C8314B">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Gāze Propāns-butāns balonā 27L96/10 11kg</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2093FDF7" w14:textId="37BFA8B2" w:rsidR="00C8314B" w:rsidRPr="009740BC" w:rsidRDefault="00C8314B" w:rsidP="00C8314B">
            <w:pPr>
              <w:spacing w:line="259" w:lineRule="auto"/>
              <w:jc w:val="center"/>
              <w:rPr>
                <w:rFonts w:ascii="Arial" w:hAnsi="Arial" w:cs="Arial"/>
                <w:color w:val="000000"/>
                <w:sz w:val="22"/>
                <w:szCs w:val="22"/>
                <w:lang w:val="lv-LV" w:eastAsia="lv-LV"/>
              </w:rPr>
            </w:pPr>
            <w:r>
              <w:rPr>
                <w:rFonts w:ascii="Arial" w:hAnsi="Arial" w:cs="Arial"/>
                <w:color w:val="000000"/>
                <w:sz w:val="22"/>
                <w:szCs w:val="22"/>
                <w:lang w:val="lv-LV" w:eastAsia="lv-LV"/>
              </w:rPr>
              <w:t>6</w:t>
            </w:r>
          </w:p>
        </w:tc>
        <w:tc>
          <w:tcPr>
            <w:tcW w:w="1624" w:type="dxa"/>
            <w:tcBorders>
              <w:top w:val="single" w:sz="4" w:space="0" w:color="auto"/>
              <w:bottom w:val="single" w:sz="4" w:space="0" w:color="auto"/>
            </w:tcBorders>
            <w:vAlign w:val="center"/>
          </w:tcPr>
          <w:p w14:paraId="6882BF39" w14:textId="77777777" w:rsidR="00C8314B" w:rsidRPr="00E51817" w:rsidRDefault="00C8314B" w:rsidP="00C8314B">
            <w:pPr>
              <w:spacing w:line="259" w:lineRule="auto"/>
              <w:jc w:val="center"/>
              <w:rPr>
                <w:rFonts w:ascii="Arial" w:hAnsi="Arial" w:cs="Arial"/>
                <w:sz w:val="22"/>
                <w:szCs w:val="22"/>
                <w:lang w:val="lv-LV"/>
              </w:rPr>
            </w:pPr>
          </w:p>
        </w:tc>
        <w:tc>
          <w:tcPr>
            <w:tcW w:w="2276" w:type="dxa"/>
            <w:tcBorders>
              <w:top w:val="single" w:sz="4" w:space="0" w:color="auto"/>
            </w:tcBorders>
            <w:shd w:val="clear" w:color="auto" w:fill="D5DCE4" w:themeFill="text2" w:themeFillTint="33"/>
            <w:vAlign w:val="center"/>
          </w:tcPr>
          <w:p w14:paraId="7AEEED62" w14:textId="77777777" w:rsidR="00C8314B" w:rsidRPr="00E51817" w:rsidRDefault="00C8314B" w:rsidP="00C8314B">
            <w:pPr>
              <w:spacing w:line="259" w:lineRule="auto"/>
              <w:jc w:val="center"/>
              <w:rPr>
                <w:rFonts w:ascii="Arial" w:hAnsi="Arial" w:cs="Arial"/>
                <w:sz w:val="22"/>
                <w:szCs w:val="22"/>
                <w:lang w:val="lv-LV"/>
              </w:rPr>
            </w:pPr>
          </w:p>
        </w:tc>
      </w:tr>
      <w:tr w:rsidR="00C8314B" w:rsidRPr="00E51817" w14:paraId="2B9C7EA3" w14:textId="77777777" w:rsidTr="0015317F">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1DE87AE2" w14:textId="2310B7D1" w:rsidR="00C8314B" w:rsidRPr="009740BC" w:rsidRDefault="00C8314B" w:rsidP="00C8314B">
            <w:pPr>
              <w:spacing w:line="259" w:lineRule="auto"/>
              <w:jc w:val="center"/>
              <w:rPr>
                <w:rFonts w:ascii="Arial" w:hAnsi="Arial" w:cs="Arial"/>
                <w:color w:val="000000"/>
                <w:sz w:val="22"/>
                <w:szCs w:val="22"/>
                <w:lang w:val="lv-LV" w:eastAsia="lv-LV"/>
              </w:rPr>
            </w:pPr>
            <w:r>
              <w:rPr>
                <w:rFonts w:ascii="Arial" w:hAnsi="Arial" w:cs="Arial"/>
                <w:color w:val="000000"/>
                <w:sz w:val="22"/>
                <w:szCs w:val="22"/>
                <w:lang w:val="lv-LV" w:eastAsia="lv-LV"/>
              </w:rPr>
              <w:t>4.9.</w:t>
            </w:r>
          </w:p>
        </w:tc>
        <w:tc>
          <w:tcPr>
            <w:tcW w:w="1969" w:type="dxa"/>
            <w:tcBorders>
              <w:top w:val="nil"/>
              <w:left w:val="nil"/>
              <w:bottom w:val="single" w:sz="4" w:space="0" w:color="auto"/>
              <w:right w:val="single" w:sz="4" w:space="0" w:color="auto"/>
            </w:tcBorders>
            <w:shd w:val="clear" w:color="000000" w:fill="FFFFFF"/>
            <w:vAlign w:val="center"/>
          </w:tcPr>
          <w:p w14:paraId="7ABEF1CF" w14:textId="5368A44B" w:rsidR="00C8314B" w:rsidRPr="009740BC" w:rsidRDefault="00C8314B" w:rsidP="00C8314B">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Gāze Propāns-butāns balonā 41L90/10 17kg</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0A4F9DDF" w14:textId="4EB78C08" w:rsidR="00C8314B" w:rsidRPr="009740BC" w:rsidRDefault="00C8314B" w:rsidP="00C8314B">
            <w:pPr>
              <w:spacing w:line="259" w:lineRule="auto"/>
              <w:jc w:val="center"/>
              <w:rPr>
                <w:rFonts w:ascii="Arial" w:hAnsi="Arial" w:cs="Arial"/>
                <w:color w:val="000000"/>
                <w:sz w:val="22"/>
                <w:szCs w:val="22"/>
                <w:lang w:val="lv-LV" w:eastAsia="lv-LV"/>
              </w:rPr>
            </w:pPr>
            <w:r>
              <w:rPr>
                <w:rFonts w:ascii="Arial" w:hAnsi="Arial" w:cs="Arial"/>
                <w:color w:val="000000"/>
                <w:sz w:val="22"/>
                <w:szCs w:val="22"/>
                <w:lang w:val="lv-LV" w:eastAsia="lv-LV"/>
              </w:rPr>
              <w:t>3</w:t>
            </w:r>
          </w:p>
        </w:tc>
        <w:tc>
          <w:tcPr>
            <w:tcW w:w="1624" w:type="dxa"/>
            <w:tcBorders>
              <w:top w:val="single" w:sz="4" w:space="0" w:color="auto"/>
              <w:bottom w:val="single" w:sz="4" w:space="0" w:color="auto"/>
            </w:tcBorders>
            <w:vAlign w:val="center"/>
          </w:tcPr>
          <w:p w14:paraId="2B68174E" w14:textId="77777777" w:rsidR="00C8314B" w:rsidRPr="00E51817" w:rsidRDefault="00C8314B" w:rsidP="00C8314B">
            <w:pPr>
              <w:spacing w:line="259" w:lineRule="auto"/>
              <w:jc w:val="center"/>
              <w:rPr>
                <w:rFonts w:ascii="Arial" w:hAnsi="Arial" w:cs="Arial"/>
                <w:sz w:val="22"/>
                <w:szCs w:val="22"/>
                <w:lang w:val="lv-LV"/>
              </w:rPr>
            </w:pPr>
          </w:p>
        </w:tc>
        <w:tc>
          <w:tcPr>
            <w:tcW w:w="2276" w:type="dxa"/>
            <w:tcBorders>
              <w:top w:val="single" w:sz="4" w:space="0" w:color="auto"/>
            </w:tcBorders>
            <w:shd w:val="clear" w:color="auto" w:fill="D5DCE4" w:themeFill="text2" w:themeFillTint="33"/>
            <w:vAlign w:val="center"/>
          </w:tcPr>
          <w:p w14:paraId="5352D404" w14:textId="77777777" w:rsidR="00C8314B" w:rsidRPr="00E51817" w:rsidRDefault="00C8314B" w:rsidP="00C8314B">
            <w:pPr>
              <w:spacing w:line="259" w:lineRule="auto"/>
              <w:jc w:val="center"/>
              <w:rPr>
                <w:rFonts w:ascii="Arial" w:hAnsi="Arial" w:cs="Arial"/>
                <w:sz w:val="22"/>
                <w:szCs w:val="22"/>
                <w:lang w:val="lv-LV"/>
              </w:rPr>
            </w:pPr>
          </w:p>
        </w:tc>
      </w:tr>
      <w:tr w:rsidR="00C8314B" w:rsidRPr="00E51817" w14:paraId="2EC8B565" w14:textId="77777777" w:rsidTr="0015317F">
        <w:trPr>
          <w:trHeight w:val="391"/>
        </w:trPr>
        <w:tc>
          <w:tcPr>
            <w:tcW w:w="903" w:type="dxa"/>
            <w:tcBorders>
              <w:top w:val="nil"/>
              <w:left w:val="single" w:sz="4" w:space="0" w:color="auto"/>
              <w:bottom w:val="single" w:sz="4" w:space="0" w:color="auto"/>
              <w:right w:val="single" w:sz="4" w:space="0" w:color="auto"/>
            </w:tcBorders>
            <w:shd w:val="clear" w:color="000000" w:fill="FFFFFF"/>
            <w:vAlign w:val="center"/>
          </w:tcPr>
          <w:p w14:paraId="2B6D20F7" w14:textId="7073A324" w:rsidR="00C8314B" w:rsidRPr="009740BC" w:rsidRDefault="00C8314B" w:rsidP="00C8314B">
            <w:pPr>
              <w:spacing w:line="259" w:lineRule="auto"/>
              <w:jc w:val="center"/>
              <w:rPr>
                <w:rFonts w:ascii="Arial" w:hAnsi="Arial" w:cs="Arial"/>
                <w:color w:val="000000"/>
                <w:sz w:val="22"/>
                <w:szCs w:val="22"/>
                <w:lang w:val="lv-LV" w:eastAsia="lv-LV"/>
              </w:rPr>
            </w:pPr>
            <w:r>
              <w:rPr>
                <w:rFonts w:ascii="Arial" w:hAnsi="Arial" w:cs="Arial"/>
                <w:color w:val="000000"/>
                <w:sz w:val="22"/>
                <w:szCs w:val="22"/>
                <w:lang w:val="lv-LV" w:eastAsia="lv-LV"/>
              </w:rPr>
              <w:t>4.10.</w:t>
            </w:r>
          </w:p>
        </w:tc>
        <w:tc>
          <w:tcPr>
            <w:tcW w:w="1969" w:type="dxa"/>
            <w:tcBorders>
              <w:top w:val="nil"/>
              <w:left w:val="nil"/>
              <w:bottom w:val="single" w:sz="4" w:space="0" w:color="auto"/>
              <w:right w:val="single" w:sz="4" w:space="0" w:color="auto"/>
            </w:tcBorders>
            <w:shd w:val="clear" w:color="000000" w:fill="FFFFFF"/>
            <w:vAlign w:val="center"/>
          </w:tcPr>
          <w:p w14:paraId="14967388" w14:textId="1F468A60" w:rsidR="00C8314B" w:rsidRPr="009740BC" w:rsidRDefault="00C8314B" w:rsidP="00C8314B">
            <w:pPr>
              <w:spacing w:line="259" w:lineRule="auto"/>
              <w:jc w:val="center"/>
              <w:rPr>
                <w:rFonts w:ascii="Arial" w:hAnsi="Arial" w:cs="Arial"/>
                <w:color w:val="000000"/>
                <w:sz w:val="22"/>
                <w:szCs w:val="22"/>
                <w:lang w:val="lv-LV" w:eastAsia="lv-LV"/>
              </w:rPr>
            </w:pPr>
            <w:r w:rsidRPr="009740BC">
              <w:rPr>
                <w:rFonts w:ascii="Arial" w:hAnsi="Arial" w:cs="Arial"/>
                <w:color w:val="000000"/>
                <w:sz w:val="22"/>
                <w:szCs w:val="22"/>
                <w:lang w:val="lv-LV" w:eastAsia="lv-LV"/>
              </w:rPr>
              <w:t>Gāze Skābeklis balonā 50L 200Bar 10.7m³</w:t>
            </w:r>
          </w:p>
        </w:tc>
        <w:tc>
          <w:tcPr>
            <w:tcW w:w="2435" w:type="dxa"/>
            <w:tcBorders>
              <w:top w:val="single" w:sz="4" w:space="0" w:color="auto"/>
              <w:left w:val="nil"/>
              <w:bottom w:val="single" w:sz="4" w:space="0" w:color="auto"/>
              <w:right w:val="single" w:sz="4" w:space="0" w:color="auto"/>
            </w:tcBorders>
            <w:shd w:val="clear" w:color="000000" w:fill="FFFFFF"/>
            <w:vAlign w:val="center"/>
          </w:tcPr>
          <w:p w14:paraId="6ADAED0A" w14:textId="5A94756D" w:rsidR="00C8314B" w:rsidRPr="009740BC" w:rsidRDefault="00C8314B" w:rsidP="00C8314B">
            <w:pPr>
              <w:spacing w:line="259" w:lineRule="auto"/>
              <w:jc w:val="center"/>
              <w:rPr>
                <w:rFonts w:ascii="Arial" w:hAnsi="Arial" w:cs="Arial"/>
                <w:color w:val="000000"/>
                <w:sz w:val="22"/>
                <w:szCs w:val="22"/>
                <w:lang w:val="lv-LV" w:eastAsia="lv-LV"/>
              </w:rPr>
            </w:pPr>
            <w:r>
              <w:rPr>
                <w:rFonts w:ascii="Arial" w:hAnsi="Arial" w:cs="Arial"/>
                <w:color w:val="000000"/>
                <w:sz w:val="22"/>
                <w:szCs w:val="22"/>
                <w:lang w:val="lv-LV" w:eastAsia="lv-LV"/>
              </w:rPr>
              <w:t>5</w:t>
            </w:r>
          </w:p>
        </w:tc>
        <w:tc>
          <w:tcPr>
            <w:tcW w:w="1624" w:type="dxa"/>
            <w:tcBorders>
              <w:top w:val="single" w:sz="4" w:space="0" w:color="auto"/>
              <w:bottom w:val="single" w:sz="4" w:space="0" w:color="auto"/>
            </w:tcBorders>
            <w:vAlign w:val="center"/>
          </w:tcPr>
          <w:p w14:paraId="6BC48128" w14:textId="77777777" w:rsidR="00C8314B" w:rsidRPr="00E51817" w:rsidRDefault="00C8314B" w:rsidP="00C8314B">
            <w:pPr>
              <w:spacing w:line="259" w:lineRule="auto"/>
              <w:jc w:val="center"/>
              <w:rPr>
                <w:rFonts w:ascii="Arial" w:hAnsi="Arial" w:cs="Arial"/>
                <w:sz w:val="22"/>
                <w:szCs w:val="22"/>
                <w:lang w:val="lv-LV"/>
              </w:rPr>
            </w:pPr>
          </w:p>
        </w:tc>
        <w:tc>
          <w:tcPr>
            <w:tcW w:w="2276" w:type="dxa"/>
            <w:tcBorders>
              <w:top w:val="single" w:sz="4" w:space="0" w:color="auto"/>
            </w:tcBorders>
            <w:shd w:val="clear" w:color="auto" w:fill="D5DCE4" w:themeFill="text2" w:themeFillTint="33"/>
            <w:vAlign w:val="center"/>
          </w:tcPr>
          <w:p w14:paraId="6C9BC45B" w14:textId="77777777" w:rsidR="00C8314B" w:rsidRPr="00E51817" w:rsidRDefault="00C8314B" w:rsidP="00C8314B">
            <w:pPr>
              <w:spacing w:line="259" w:lineRule="auto"/>
              <w:jc w:val="center"/>
              <w:rPr>
                <w:rFonts w:ascii="Arial" w:hAnsi="Arial" w:cs="Arial"/>
                <w:sz w:val="22"/>
                <w:szCs w:val="22"/>
                <w:lang w:val="lv-LV"/>
              </w:rPr>
            </w:pPr>
          </w:p>
        </w:tc>
      </w:tr>
      <w:tr w:rsidR="00467ADD" w:rsidRPr="00E51817" w14:paraId="1BB54187" w14:textId="77777777" w:rsidTr="00C8314B">
        <w:trPr>
          <w:trHeight w:val="391"/>
        </w:trPr>
        <w:tc>
          <w:tcPr>
            <w:tcW w:w="6931" w:type="dxa"/>
            <w:gridSpan w:val="4"/>
            <w:tcBorders>
              <w:top w:val="single" w:sz="4" w:space="0" w:color="auto"/>
              <w:left w:val="single" w:sz="4" w:space="0" w:color="auto"/>
              <w:bottom w:val="single" w:sz="4" w:space="0" w:color="auto"/>
            </w:tcBorders>
            <w:shd w:val="clear" w:color="000000" w:fill="FFFFFF"/>
          </w:tcPr>
          <w:p w14:paraId="1498EB3E" w14:textId="2E4DFF19" w:rsidR="00467ADD" w:rsidRPr="00E51817" w:rsidRDefault="00467ADD" w:rsidP="0007358C">
            <w:pPr>
              <w:spacing w:before="240" w:after="160" w:line="259" w:lineRule="auto"/>
              <w:jc w:val="right"/>
              <w:rPr>
                <w:rFonts w:ascii="Arial" w:hAnsi="Arial" w:cs="Arial"/>
                <w:sz w:val="22"/>
                <w:szCs w:val="22"/>
                <w:lang w:val="lv-LV"/>
              </w:rPr>
            </w:pPr>
            <w:r w:rsidRPr="0007358C">
              <w:rPr>
                <w:rFonts w:ascii="Arial" w:hAnsi="Arial" w:cs="Arial"/>
                <w:b/>
                <w:bCs/>
                <w:sz w:val="22"/>
                <w:szCs w:val="22"/>
                <w:lang w:val="lv-LV"/>
              </w:rPr>
              <w:t>KOPĀ (</w:t>
            </w:r>
            <w:r>
              <w:rPr>
                <w:rFonts w:ascii="Arial" w:hAnsi="Arial" w:cs="Arial"/>
                <w:b/>
                <w:bCs/>
                <w:sz w:val="22"/>
                <w:szCs w:val="22"/>
                <w:lang w:val="lv-LV"/>
              </w:rPr>
              <w:t>2</w:t>
            </w:r>
            <w:r w:rsidRPr="0007358C">
              <w:rPr>
                <w:rFonts w:ascii="Arial" w:hAnsi="Arial" w:cs="Arial"/>
                <w:b/>
                <w:bCs/>
                <w:sz w:val="22"/>
                <w:szCs w:val="22"/>
                <w:lang w:val="lv-LV"/>
              </w:rPr>
              <w:t xml:space="preserve">. </w:t>
            </w:r>
            <w:r w:rsidR="002C6349">
              <w:rPr>
                <w:rFonts w:ascii="Arial" w:hAnsi="Arial" w:cs="Arial"/>
                <w:b/>
                <w:bCs/>
                <w:sz w:val="22"/>
                <w:szCs w:val="22"/>
                <w:lang w:val="lv-LV"/>
              </w:rPr>
              <w:t>d</w:t>
            </w:r>
            <w:r w:rsidRPr="0007358C">
              <w:rPr>
                <w:rFonts w:ascii="Arial" w:hAnsi="Arial" w:cs="Arial"/>
                <w:b/>
                <w:bCs/>
                <w:sz w:val="22"/>
                <w:szCs w:val="22"/>
                <w:lang w:val="lv-LV"/>
              </w:rPr>
              <w:t>aļa):</w:t>
            </w:r>
          </w:p>
        </w:tc>
        <w:tc>
          <w:tcPr>
            <w:tcW w:w="2276" w:type="dxa"/>
            <w:shd w:val="clear" w:color="auto" w:fill="D5DCE4" w:themeFill="text2" w:themeFillTint="33"/>
            <w:vAlign w:val="center"/>
          </w:tcPr>
          <w:p w14:paraId="49855907" w14:textId="77777777" w:rsidR="00467ADD" w:rsidRPr="00E51817" w:rsidRDefault="00467ADD" w:rsidP="0007358C">
            <w:pPr>
              <w:spacing w:before="240" w:after="160" w:line="259" w:lineRule="auto"/>
              <w:jc w:val="center"/>
              <w:rPr>
                <w:rFonts w:ascii="Arial" w:hAnsi="Arial" w:cs="Arial"/>
                <w:sz w:val="22"/>
                <w:szCs w:val="22"/>
                <w:lang w:val="lv-LV"/>
              </w:rPr>
            </w:pPr>
          </w:p>
        </w:tc>
      </w:tr>
      <w:tr w:rsidR="00467ADD" w:rsidRPr="00E51817" w14:paraId="0F53A525" w14:textId="77777777" w:rsidTr="00C8314B">
        <w:trPr>
          <w:trHeight w:val="391"/>
        </w:trPr>
        <w:tc>
          <w:tcPr>
            <w:tcW w:w="6931" w:type="dxa"/>
            <w:gridSpan w:val="4"/>
            <w:tcBorders>
              <w:top w:val="single" w:sz="4" w:space="0" w:color="auto"/>
              <w:left w:val="single" w:sz="4" w:space="0" w:color="auto"/>
              <w:bottom w:val="single" w:sz="4" w:space="0" w:color="auto"/>
            </w:tcBorders>
            <w:shd w:val="clear" w:color="000000" w:fill="FFFFFF"/>
          </w:tcPr>
          <w:p w14:paraId="139FA5AC" w14:textId="014022E6" w:rsidR="00467ADD" w:rsidRPr="0007358C" w:rsidRDefault="00467ADD" w:rsidP="0007358C">
            <w:pPr>
              <w:spacing w:before="240" w:after="160" w:line="259" w:lineRule="auto"/>
              <w:jc w:val="right"/>
              <w:rPr>
                <w:rFonts w:ascii="Arial" w:hAnsi="Arial" w:cs="Arial"/>
                <w:b/>
                <w:bCs/>
                <w:sz w:val="22"/>
                <w:szCs w:val="22"/>
                <w:lang w:val="lv-LV"/>
              </w:rPr>
            </w:pPr>
            <w:r>
              <w:rPr>
                <w:rFonts w:ascii="Arial" w:hAnsi="Arial" w:cs="Arial"/>
                <w:b/>
                <w:bCs/>
                <w:sz w:val="22"/>
                <w:szCs w:val="22"/>
                <w:lang w:val="lv-LV"/>
              </w:rPr>
              <w:t xml:space="preserve">KOPĀ (1. un 2. </w:t>
            </w:r>
            <w:r w:rsidR="002C6349">
              <w:rPr>
                <w:rFonts w:ascii="Arial" w:hAnsi="Arial" w:cs="Arial"/>
                <w:b/>
                <w:bCs/>
                <w:sz w:val="22"/>
                <w:szCs w:val="22"/>
                <w:lang w:val="lv-LV"/>
              </w:rPr>
              <w:t>d</w:t>
            </w:r>
            <w:r>
              <w:rPr>
                <w:rFonts w:ascii="Arial" w:hAnsi="Arial" w:cs="Arial"/>
                <w:b/>
                <w:bCs/>
                <w:sz w:val="22"/>
                <w:szCs w:val="22"/>
                <w:lang w:val="lv-LV"/>
              </w:rPr>
              <w:t>aļa):</w:t>
            </w:r>
          </w:p>
        </w:tc>
        <w:tc>
          <w:tcPr>
            <w:tcW w:w="2276" w:type="dxa"/>
            <w:tcBorders>
              <w:bottom w:val="single" w:sz="4" w:space="0" w:color="auto"/>
            </w:tcBorders>
            <w:shd w:val="clear" w:color="auto" w:fill="D5DCE4" w:themeFill="text2" w:themeFillTint="33"/>
            <w:vAlign w:val="center"/>
          </w:tcPr>
          <w:p w14:paraId="6EA371DA" w14:textId="77777777" w:rsidR="00467ADD" w:rsidRPr="00E51817" w:rsidRDefault="00467ADD" w:rsidP="0007358C">
            <w:pPr>
              <w:spacing w:before="240" w:after="160" w:line="259" w:lineRule="auto"/>
              <w:jc w:val="center"/>
              <w:rPr>
                <w:rFonts w:ascii="Arial" w:hAnsi="Arial" w:cs="Arial"/>
                <w:sz w:val="22"/>
                <w:szCs w:val="22"/>
                <w:lang w:val="lv-LV"/>
              </w:rPr>
            </w:pPr>
          </w:p>
        </w:tc>
      </w:tr>
    </w:tbl>
    <w:p w14:paraId="16F3341E" w14:textId="77777777" w:rsidR="00E528D8" w:rsidRPr="007441A8" w:rsidRDefault="00E528D8" w:rsidP="007441A8">
      <w:pPr>
        <w:rPr>
          <w:rFonts w:ascii="Arial" w:hAnsi="Arial" w:cs="Arial"/>
          <w:sz w:val="22"/>
          <w:szCs w:val="22"/>
          <w:lang w:val="lv-LV"/>
        </w:rPr>
      </w:pPr>
    </w:p>
    <w:p w14:paraId="0B2314CE" w14:textId="77777777" w:rsidR="006476AC" w:rsidRPr="00B41A36" w:rsidRDefault="006476AC" w:rsidP="0007358C">
      <w:pPr>
        <w:rPr>
          <w:rFonts w:ascii="Arial" w:hAnsi="Arial" w:cs="Arial"/>
          <w:sz w:val="22"/>
          <w:szCs w:val="22"/>
          <w:lang w:val="lv-LV"/>
        </w:rPr>
      </w:pPr>
    </w:p>
    <w:p w14:paraId="5BE1D543" w14:textId="77777777" w:rsidR="00FB63B5" w:rsidRPr="00143965" w:rsidRDefault="00FB63B5" w:rsidP="00FB63B5">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01BF4E8D" w14:textId="77777777" w:rsidR="00FB63B5" w:rsidRPr="00143965" w:rsidRDefault="00FB63B5" w:rsidP="00FB63B5">
      <w:pPr>
        <w:autoSpaceDE w:val="0"/>
        <w:autoSpaceDN w:val="0"/>
        <w:adjustRightInd w:val="0"/>
        <w:rPr>
          <w:rFonts w:ascii="Arial" w:hAnsi="Arial" w:cs="Arial"/>
          <w:sz w:val="22"/>
          <w:szCs w:val="22"/>
          <w:lang w:val="lv-LV" w:eastAsia="lv-LV"/>
        </w:rPr>
      </w:pPr>
    </w:p>
    <w:p w14:paraId="23351738" w14:textId="77777777" w:rsidR="00FB63B5" w:rsidRPr="00143965" w:rsidRDefault="00FB63B5" w:rsidP="00FB63B5">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46C88853" w14:textId="77777777" w:rsidR="00B41A36" w:rsidRDefault="00B41A36">
      <w:pPr>
        <w:spacing w:after="160" w:line="259" w:lineRule="auto"/>
        <w:rPr>
          <w:rFonts w:ascii="Arial" w:hAnsi="Arial" w:cs="Arial"/>
          <w:b/>
          <w:bCs/>
          <w:sz w:val="22"/>
          <w:szCs w:val="22"/>
          <w:lang w:val="lv-LV"/>
        </w:rPr>
      </w:pPr>
    </w:p>
    <w:p w14:paraId="1622C5DA" w14:textId="77777777" w:rsidR="00ED79DB" w:rsidRDefault="00ED79DB">
      <w:pPr>
        <w:spacing w:after="160" w:line="259" w:lineRule="auto"/>
        <w:rPr>
          <w:rFonts w:ascii="Arial" w:hAnsi="Arial" w:cs="Arial"/>
          <w:b/>
          <w:bCs/>
          <w:sz w:val="22"/>
          <w:szCs w:val="22"/>
          <w:lang w:val="lv-LV"/>
        </w:rPr>
      </w:pPr>
      <w:r>
        <w:rPr>
          <w:rFonts w:ascii="Arial" w:hAnsi="Arial" w:cs="Arial"/>
          <w:b/>
          <w:bCs/>
          <w:sz w:val="22"/>
          <w:szCs w:val="22"/>
          <w:lang w:val="lv-LV"/>
        </w:rPr>
        <w:br w:type="page"/>
      </w:r>
    </w:p>
    <w:p w14:paraId="4F0CECAC" w14:textId="77777777" w:rsidR="006105AB" w:rsidRPr="003B6B86" w:rsidRDefault="006105AB" w:rsidP="006105AB">
      <w:pPr>
        <w:jc w:val="right"/>
        <w:rPr>
          <w:rFonts w:ascii="Arial" w:hAnsi="Arial" w:cs="Arial"/>
          <w:b/>
          <w:bCs/>
          <w:sz w:val="22"/>
          <w:szCs w:val="22"/>
          <w:lang w:val="lv-LV" w:eastAsia="x-none"/>
        </w:rPr>
      </w:pPr>
      <w:bookmarkStart w:id="49" w:name="_Hlk78196125"/>
      <w:r>
        <w:rPr>
          <w:rFonts w:ascii="Arial" w:hAnsi="Arial" w:cs="Arial"/>
          <w:b/>
          <w:bCs/>
          <w:sz w:val="22"/>
          <w:szCs w:val="22"/>
          <w:lang w:val="lv-LV"/>
        </w:rPr>
        <w:lastRenderedPageBreak/>
        <w:t>4</w:t>
      </w:r>
      <w:r w:rsidRPr="003B6B86">
        <w:rPr>
          <w:rFonts w:ascii="Arial" w:hAnsi="Arial" w:cs="Arial"/>
          <w:b/>
          <w:bCs/>
          <w:sz w:val="22"/>
          <w:szCs w:val="22"/>
          <w:lang w:val="lv-LV"/>
        </w:rPr>
        <w:t>.</w:t>
      </w:r>
      <w:r w:rsidRPr="003B6B86">
        <w:rPr>
          <w:rFonts w:ascii="Arial" w:hAnsi="Arial" w:cs="Arial"/>
          <w:b/>
          <w:bCs/>
          <w:sz w:val="22"/>
          <w:szCs w:val="22"/>
          <w:lang w:val="lv-LV" w:eastAsia="x-none"/>
        </w:rPr>
        <w:t xml:space="preserve"> pielikums</w:t>
      </w:r>
    </w:p>
    <w:p w14:paraId="3DE07054" w14:textId="77777777" w:rsidR="006105AB" w:rsidRDefault="006105AB" w:rsidP="006105AB">
      <w:pPr>
        <w:ind w:left="3119"/>
        <w:jc w:val="right"/>
        <w:rPr>
          <w:rFonts w:ascii="Arial" w:hAnsi="Arial" w:cs="Arial"/>
          <w:sz w:val="22"/>
          <w:szCs w:val="22"/>
          <w:lang w:val="lv-LV"/>
        </w:rPr>
      </w:pPr>
      <w:r w:rsidRPr="003B6B86">
        <w:rPr>
          <w:rFonts w:ascii="Arial" w:hAnsi="Arial" w:cs="Arial"/>
          <w:sz w:val="22"/>
          <w:szCs w:val="22"/>
          <w:lang w:val="lv-LV"/>
        </w:rPr>
        <w:t xml:space="preserve">VAS “Latvijas dzelzceļš” organizētās </w:t>
      </w:r>
      <w:r w:rsidR="00843398">
        <w:rPr>
          <w:rFonts w:ascii="Arial" w:hAnsi="Arial" w:cs="Arial"/>
          <w:sz w:val="22"/>
          <w:szCs w:val="22"/>
          <w:lang w:val="lv-LV"/>
        </w:rPr>
        <w:t>S</w:t>
      </w:r>
      <w:r w:rsidRPr="003B6B86">
        <w:rPr>
          <w:rFonts w:ascii="Arial" w:hAnsi="Arial" w:cs="Arial"/>
          <w:sz w:val="22"/>
          <w:szCs w:val="22"/>
          <w:lang w:val="lv-LV"/>
        </w:rPr>
        <w:t>arunu procedūras ar publikāciju “</w:t>
      </w:r>
      <w:bookmarkStart w:id="50" w:name="_Hlk84408785"/>
      <w:bookmarkStart w:id="51" w:name="_Hlk78196021"/>
      <w:r w:rsidR="000D36E5">
        <w:rPr>
          <w:rFonts w:ascii="Arial" w:hAnsi="Arial" w:cs="Arial"/>
          <w:sz w:val="22"/>
          <w:szCs w:val="22"/>
          <w:lang w:val="lv-LV"/>
        </w:rPr>
        <w:t>Tehniskās gāzes</w:t>
      </w:r>
      <w:r w:rsidRPr="00E528D8">
        <w:rPr>
          <w:rFonts w:ascii="Arial" w:hAnsi="Arial" w:cs="Arial"/>
          <w:sz w:val="22"/>
          <w:szCs w:val="22"/>
          <w:lang w:val="lv-LV"/>
        </w:rPr>
        <w:t xml:space="preserve"> </w:t>
      </w:r>
      <w:bookmarkEnd w:id="50"/>
      <w:r w:rsidRPr="00E528D8">
        <w:rPr>
          <w:rFonts w:ascii="Arial" w:hAnsi="Arial" w:cs="Arial"/>
          <w:sz w:val="22"/>
          <w:szCs w:val="22"/>
          <w:lang w:val="lv-LV"/>
        </w:rPr>
        <w:t>iegāde SIA "LDZ ritošā sastāva serviss</w:t>
      </w:r>
      <w:bookmarkEnd w:id="51"/>
      <w:r w:rsidRPr="00E528D8">
        <w:rPr>
          <w:rFonts w:ascii="Arial" w:hAnsi="Arial" w:cs="Arial"/>
          <w:sz w:val="22"/>
          <w:szCs w:val="22"/>
          <w:lang w:val="lv-LV"/>
        </w:rPr>
        <w:t xml:space="preserve">" </w:t>
      </w:r>
      <w:bookmarkStart w:id="52" w:name="_Hlk78196041"/>
      <w:r w:rsidRPr="00E528D8">
        <w:rPr>
          <w:rFonts w:ascii="Arial" w:hAnsi="Arial" w:cs="Arial"/>
          <w:sz w:val="22"/>
          <w:szCs w:val="22"/>
          <w:lang w:val="lv-LV"/>
        </w:rPr>
        <w:t>vajadzībām</w:t>
      </w:r>
      <w:r w:rsidRPr="003B6B86">
        <w:rPr>
          <w:rFonts w:ascii="Arial" w:hAnsi="Arial" w:cs="Arial"/>
          <w:sz w:val="22"/>
          <w:szCs w:val="22"/>
          <w:lang w:val="lv-LV"/>
        </w:rPr>
        <w:t>”</w:t>
      </w:r>
      <w:bookmarkEnd w:id="52"/>
      <w:r w:rsidRPr="003B6B86">
        <w:rPr>
          <w:rFonts w:ascii="Arial" w:hAnsi="Arial" w:cs="Arial"/>
          <w:sz w:val="22"/>
          <w:szCs w:val="22"/>
          <w:lang w:val="lv-LV"/>
        </w:rPr>
        <w:t xml:space="preserve"> nolikumam</w:t>
      </w:r>
    </w:p>
    <w:bookmarkEnd w:id="49"/>
    <w:p w14:paraId="66422B4B" w14:textId="77777777" w:rsidR="006105AB" w:rsidRDefault="006105AB" w:rsidP="006105AB">
      <w:pPr>
        <w:ind w:left="3119"/>
        <w:jc w:val="right"/>
        <w:rPr>
          <w:rFonts w:ascii="Arial" w:hAnsi="Arial" w:cs="Arial"/>
          <w:sz w:val="22"/>
          <w:szCs w:val="22"/>
          <w:lang w:val="lv-LV"/>
        </w:rPr>
      </w:pPr>
    </w:p>
    <w:p w14:paraId="1383C1DA" w14:textId="77777777" w:rsidR="006105AB" w:rsidRPr="006105AB" w:rsidRDefault="006105AB" w:rsidP="006105AB">
      <w:pPr>
        <w:ind w:left="3119"/>
        <w:jc w:val="right"/>
        <w:rPr>
          <w:rFonts w:ascii="Arial" w:hAnsi="Arial" w:cs="Arial"/>
          <w:sz w:val="22"/>
          <w:szCs w:val="22"/>
          <w:lang w:val="lv-LV"/>
        </w:rPr>
      </w:pPr>
    </w:p>
    <w:p w14:paraId="40B0875C" w14:textId="77777777" w:rsidR="006105AB" w:rsidRPr="00896434" w:rsidRDefault="006105AB" w:rsidP="006105AB">
      <w:pPr>
        <w:jc w:val="center"/>
        <w:outlineLvl w:val="0"/>
        <w:rPr>
          <w:rFonts w:ascii="Arial" w:hAnsi="Arial" w:cs="Arial"/>
          <w:b/>
          <w:bCs/>
          <w:sz w:val="22"/>
          <w:szCs w:val="22"/>
          <w:lang w:val="lv-LV"/>
        </w:rPr>
      </w:pPr>
      <w:r w:rsidRPr="00896434">
        <w:rPr>
          <w:rFonts w:ascii="Arial" w:hAnsi="Arial" w:cs="Arial"/>
          <w:b/>
          <w:bCs/>
          <w:sz w:val="22"/>
          <w:szCs w:val="22"/>
          <w:lang w:val="lv-LV"/>
        </w:rPr>
        <w:t>PIEDĀVĀJUMA NODROŠINĀJUMS</w:t>
      </w:r>
    </w:p>
    <w:p w14:paraId="4F45B2FB" w14:textId="77777777" w:rsidR="006105AB" w:rsidRPr="005C5CDC" w:rsidRDefault="006105AB" w:rsidP="006105AB">
      <w:pPr>
        <w:jc w:val="center"/>
        <w:rPr>
          <w:rFonts w:ascii="Arial" w:hAnsi="Arial" w:cs="Arial"/>
          <w:i/>
          <w:color w:val="7F7F7F" w:themeColor="text1" w:themeTint="80"/>
          <w:sz w:val="22"/>
          <w:szCs w:val="22"/>
          <w:lang w:val="lv-LV"/>
        </w:rPr>
      </w:pPr>
      <w:r w:rsidRPr="005C5CDC">
        <w:rPr>
          <w:rFonts w:ascii="Arial" w:hAnsi="Arial" w:cs="Arial"/>
          <w:i/>
          <w:color w:val="7F7F7F" w:themeColor="text1" w:themeTint="80"/>
          <w:sz w:val="22"/>
          <w:szCs w:val="22"/>
          <w:lang w:val="lv-LV"/>
        </w:rPr>
        <w:t>/forma/</w:t>
      </w:r>
    </w:p>
    <w:p w14:paraId="3FF029DD" w14:textId="77777777" w:rsidR="006105AB" w:rsidRPr="00896434" w:rsidRDefault="006105AB" w:rsidP="006105AB">
      <w:pPr>
        <w:pStyle w:val="Pamatteksts"/>
        <w:tabs>
          <w:tab w:val="left" w:pos="900"/>
          <w:tab w:val="num" w:pos="1080"/>
          <w:tab w:val="num" w:pos="3119"/>
        </w:tabs>
        <w:spacing w:after="0"/>
        <w:jc w:val="center"/>
        <w:rPr>
          <w:rFonts w:ascii="Arial" w:hAnsi="Arial" w:cs="Arial"/>
          <w:b/>
          <w:bCs/>
          <w:sz w:val="22"/>
          <w:szCs w:val="22"/>
          <w:lang w:val="lv-LV"/>
        </w:rPr>
      </w:pPr>
      <w:r w:rsidRPr="00896434">
        <w:rPr>
          <w:rFonts w:ascii="Arial" w:hAnsi="Arial" w:cs="Arial"/>
          <w:b/>
          <w:bCs/>
          <w:sz w:val="22"/>
          <w:szCs w:val="22"/>
          <w:lang w:val="lv-LV"/>
        </w:rPr>
        <w:t>Piedāvājuma nodrošinājums (galvojums) Nr. ______</w:t>
      </w:r>
    </w:p>
    <w:p w14:paraId="7B82E596" w14:textId="77777777" w:rsidR="006105AB" w:rsidRPr="00896434" w:rsidRDefault="006105AB" w:rsidP="006105AB">
      <w:pPr>
        <w:pStyle w:val="Pamatteksts"/>
        <w:tabs>
          <w:tab w:val="left" w:pos="900"/>
          <w:tab w:val="num" w:pos="1080"/>
          <w:tab w:val="num" w:pos="3119"/>
        </w:tabs>
        <w:spacing w:after="0"/>
        <w:jc w:val="center"/>
        <w:rPr>
          <w:rFonts w:ascii="Arial" w:hAnsi="Arial" w:cs="Arial"/>
          <w:b/>
          <w:bCs/>
          <w:sz w:val="22"/>
          <w:szCs w:val="22"/>
          <w:lang w:val="lv-LV"/>
        </w:rPr>
      </w:pPr>
    </w:p>
    <w:p w14:paraId="67AEB7AE"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 xml:space="preserve">Rīgā, </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Datums: ____________</w:t>
      </w:r>
    </w:p>
    <w:p w14:paraId="34C988B8" w14:textId="77777777" w:rsidR="006105AB" w:rsidRPr="00896434" w:rsidRDefault="006105AB" w:rsidP="006105AB">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6105AB" w:rsidRPr="00896434" w14:paraId="34160443" w14:textId="77777777" w:rsidTr="004C2CD7">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328ED402" w14:textId="77777777" w:rsidR="006105AB" w:rsidRPr="00896434" w:rsidRDefault="006105AB" w:rsidP="004C2CD7">
            <w:pPr>
              <w:jc w:val="both"/>
              <w:rPr>
                <w:rFonts w:ascii="Arial" w:hAnsi="Arial" w:cs="Arial"/>
                <w:b/>
                <w:sz w:val="22"/>
                <w:szCs w:val="22"/>
                <w:lang w:val="lv-LV"/>
              </w:rPr>
            </w:pPr>
            <w:r w:rsidRPr="00896434">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2C683069" w14:textId="77777777" w:rsidR="006105AB" w:rsidRPr="00896434" w:rsidRDefault="006105AB" w:rsidP="004C2CD7">
            <w:pPr>
              <w:jc w:val="both"/>
              <w:rPr>
                <w:rFonts w:ascii="Arial" w:hAnsi="Arial" w:cs="Arial"/>
                <w:sz w:val="22"/>
                <w:szCs w:val="22"/>
                <w:lang w:val="lv-LV"/>
              </w:rPr>
            </w:pPr>
            <w:r w:rsidRPr="00896434">
              <w:rPr>
                <w:rFonts w:ascii="Arial" w:hAnsi="Arial" w:cs="Arial"/>
                <w:sz w:val="22"/>
                <w:szCs w:val="22"/>
                <w:lang w:val="lv-LV"/>
              </w:rPr>
              <w:t>…</w:t>
            </w:r>
          </w:p>
        </w:tc>
      </w:tr>
    </w:tbl>
    <w:p w14:paraId="4BAE4931"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Kredītiestāde/ juridiskā adrese</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783AC83F"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Vienotais reģistrācijas numurs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022104DD"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Bankas iestādes rekvizīti</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47C43C05"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Bankas kods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4E3F6C53"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Norēķinu konta numurs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105AB" w:rsidRPr="00896434" w14:paraId="7246566F"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22B9B31" w14:textId="77777777" w:rsidR="006105AB" w:rsidRPr="00896434" w:rsidRDefault="006105AB" w:rsidP="004C2CD7">
            <w:pPr>
              <w:jc w:val="both"/>
              <w:rPr>
                <w:rFonts w:ascii="Arial" w:hAnsi="Arial" w:cs="Arial"/>
                <w:b/>
                <w:sz w:val="22"/>
                <w:szCs w:val="22"/>
                <w:lang w:val="lv-LV"/>
              </w:rPr>
            </w:pPr>
            <w:r w:rsidRPr="00896434">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0DEDAE59" w14:textId="77777777" w:rsidR="006105AB" w:rsidRPr="00896434" w:rsidRDefault="006105AB" w:rsidP="004C2CD7">
            <w:pPr>
              <w:jc w:val="both"/>
              <w:rPr>
                <w:rFonts w:ascii="Arial" w:hAnsi="Arial" w:cs="Arial"/>
                <w:sz w:val="22"/>
                <w:szCs w:val="22"/>
                <w:lang w:val="lv-LV"/>
              </w:rPr>
            </w:pPr>
            <w:r w:rsidRPr="00896434">
              <w:rPr>
                <w:rFonts w:ascii="Arial" w:hAnsi="Arial" w:cs="Arial"/>
                <w:bCs/>
                <w:color w:val="222222"/>
                <w:sz w:val="22"/>
                <w:szCs w:val="22"/>
                <w:lang w:val="lv-LV"/>
              </w:rPr>
              <w:t xml:space="preserve">SIA </w:t>
            </w:r>
            <w:r w:rsidRPr="00896434">
              <w:rPr>
                <w:rFonts w:ascii="Arial" w:hAnsi="Arial" w:cs="Arial"/>
                <w:sz w:val="22"/>
                <w:szCs w:val="22"/>
                <w:lang w:val="lv-LV"/>
              </w:rPr>
              <w:t>“LDZ ritošā sastāva serviss”</w:t>
            </w:r>
          </w:p>
        </w:tc>
      </w:tr>
    </w:tbl>
    <w:p w14:paraId="0F6ED2D1"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Pircēja juridiskā adrese</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proofErr w:type="spellStart"/>
      <w:r w:rsidRPr="00896434">
        <w:rPr>
          <w:rFonts w:ascii="Arial" w:hAnsi="Arial" w:cs="Arial"/>
          <w:sz w:val="22"/>
          <w:szCs w:val="22"/>
          <w:lang w:val="lv-LV"/>
        </w:rPr>
        <w:t>Turgeņeva</w:t>
      </w:r>
      <w:proofErr w:type="spellEnd"/>
      <w:r w:rsidRPr="00896434">
        <w:rPr>
          <w:rFonts w:ascii="Arial" w:hAnsi="Arial" w:cs="Arial"/>
          <w:sz w:val="22"/>
          <w:szCs w:val="22"/>
          <w:lang w:val="lv-LV"/>
        </w:rPr>
        <w:t xml:space="preserve"> iela 21, Rīga, LV-1050, Latvija.</w:t>
      </w:r>
    </w:p>
    <w:p w14:paraId="299A6462"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Vienotais reģistrācijas numurs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40003788351</w:t>
      </w:r>
    </w:p>
    <w:p w14:paraId="2309CFE1" w14:textId="77777777" w:rsidR="006105AB" w:rsidRPr="00896434" w:rsidRDefault="006105AB" w:rsidP="006105AB">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6105AB" w:rsidRPr="00896434" w14:paraId="358D221B"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A78C121" w14:textId="77777777" w:rsidR="006105AB" w:rsidRPr="00896434" w:rsidRDefault="006105AB" w:rsidP="004C2CD7">
            <w:pPr>
              <w:jc w:val="both"/>
              <w:rPr>
                <w:rFonts w:ascii="Arial" w:hAnsi="Arial" w:cs="Arial"/>
                <w:b/>
                <w:sz w:val="22"/>
                <w:szCs w:val="22"/>
                <w:lang w:val="lv-LV"/>
              </w:rPr>
            </w:pPr>
            <w:r w:rsidRPr="00896434">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1595F964" w14:textId="77777777" w:rsidR="006105AB" w:rsidRPr="00896434" w:rsidRDefault="006105AB" w:rsidP="004C2CD7">
            <w:pPr>
              <w:jc w:val="both"/>
              <w:rPr>
                <w:rFonts w:ascii="Arial" w:hAnsi="Arial" w:cs="Arial"/>
                <w:sz w:val="22"/>
                <w:szCs w:val="22"/>
                <w:lang w:val="lv-LV"/>
              </w:rPr>
            </w:pPr>
            <w:r w:rsidRPr="00896434">
              <w:rPr>
                <w:rFonts w:ascii="Arial" w:hAnsi="Arial" w:cs="Arial"/>
                <w:sz w:val="22"/>
                <w:szCs w:val="22"/>
                <w:lang w:val="lv-LV"/>
              </w:rPr>
              <w:t>…</w:t>
            </w:r>
          </w:p>
        </w:tc>
      </w:tr>
    </w:tbl>
    <w:p w14:paraId="0262492B"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Adrese</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0F9DA48E"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Vienotais reģistrācijas numurs</w:t>
      </w:r>
      <w:r w:rsidRPr="00896434">
        <w:rPr>
          <w:rFonts w:ascii="Arial" w:hAnsi="Arial" w:cs="Arial"/>
          <w:sz w:val="22"/>
          <w:szCs w:val="22"/>
          <w:lang w:val="lv-LV"/>
        </w:rPr>
        <w:tab/>
        <w:t>…</w:t>
      </w:r>
    </w:p>
    <w:p w14:paraId="2DBE9C54" w14:textId="77777777" w:rsidR="006105AB" w:rsidRPr="00896434" w:rsidRDefault="006105AB" w:rsidP="006105AB">
      <w:pPr>
        <w:rPr>
          <w:rFonts w:ascii="Arial" w:hAnsi="Arial" w:cs="Arial"/>
          <w:sz w:val="22"/>
          <w:szCs w:val="22"/>
          <w:lang w:val="lv-LV"/>
        </w:rPr>
      </w:pPr>
    </w:p>
    <w:p w14:paraId="04800A9A" w14:textId="77777777" w:rsidR="006105AB" w:rsidRPr="00896434" w:rsidRDefault="006105AB" w:rsidP="006105AB">
      <w:pPr>
        <w:jc w:val="both"/>
        <w:rPr>
          <w:rFonts w:ascii="Arial" w:hAnsi="Arial" w:cs="Arial"/>
          <w:sz w:val="22"/>
          <w:szCs w:val="22"/>
          <w:lang w:val="lv-LV"/>
        </w:rPr>
      </w:pPr>
      <w:r w:rsidRPr="00896434">
        <w:rPr>
          <w:rFonts w:ascii="Arial" w:hAnsi="Arial" w:cs="Arial"/>
          <w:sz w:val="22"/>
          <w:szCs w:val="22"/>
          <w:lang w:val="lv-LV"/>
        </w:rPr>
        <w:t xml:space="preserve">Ievērojot to, ka Pretendents iesniedz savu piedāvājumu </w:t>
      </w:r>
      <w:r w:rsidR="00843398">
        <w:rPr>
          <w:rFonts w:ascii="Arial" w:hAnsi="Arial" w:cs="Arial"/>
          <w:sz w:val="22"/>
          <w:szCs w:val="22"/>
          <w:lang w:val="lv-LV"/>
        </w:rPr>
        <w:t>S</w:t>
      </w:r>
      <w:r w:rsidRPr="00896434">
        <w:rPr>
          <w:rFonts w:ascii="Arial" w:hAnsi="Arial" w:cs="Arial"/>
          <w:sz w:val="22"/>
          <w:szCs w:val="22"/>
          <w:lang w:val="lv-LV"/>
        </w:rPr>
        <w:t>arunu procedūrai ar publikāciju</w:t>
      </w:r>
      <w:r w:rsidRPr="00896434">
        <w:rPr>
          <w:rFonts w:ascii="Arial" w:hAnsi="Arial" w:cs="Arial"/>
          <w:bCs/>
          <w:iCs/>
          <w:sz w:val="22"/>
          <w:szCs w:val="22"/>
          <w:lang w:val="lv-LV"/>
        </w:rPr>
        <w:t xml:space="preserve"> </w:t>
      </w:r>
      <w:r w:rsidRPr="00896434">
        <w:rPr>
          <w:rFonts w:ascii="Arial" w:hAnsi="Arial" w:cs="Arial"/>
          <w:sz w:val="22"/>
          <w:szCs w:val="22"/>
          <w:lang w:val="lv-LV"/>
        </w:rPr>
        <w:t>“</w:t>
      </w:r>
      <w:r w:rsidR="000D36E5">
        <w:rPr>
          <w:rFonts w:ascii="Arial" w:hAnsi="Arial" w:cs="Arial"/>
          <w:sz w:val="22"/>
          <w:szCs w:val="22"/>
          <w:lang w:val="lv-LV"/>
        </w:rPr>
        <w:t>Tehniskās gāzes</w:t>
      </w:r>
      <w:r w:rsidRPr="00E528D8">
        <w:rPr>
          <w:rFonts w:ascii="Arial" w:hAnsi="Arial" w:cs="Arial"/>
          <w:sz w:val="22"/>
          <w:szCs w:val="22"/>
          <w:lang w:val="lv-LV"/>
        </w:rPr>
        <w:t xml:space="preserve"> iegāde SIA "LDZ ritošā sastāva serviss</w:t>
      </w:r>
      <w:r w:rsidRPr="00896434">
        <w:rPr>
          <w:rFonts w:ascii="Arial" w:hAnsi="Arial" w:cs="Arial"/>
          <w:sz w:val="22"/>
          <w:szCs w:val="22"/>
          <w:lang w:val="lv-LV"/>
        </w:rPr>
        <w:t>”</w:t>
      </w:r>
      <w:r w:rsidRPr="006105AB">
        <w:rPr>
          <w:rFonts w:ascii="Arial" w:hAnsi="Arial" w:cs="Arial"/>
          <w:sz w:val="22"/>
          <w:szCs w:val="22"/>
          <w:lang w:val="lv-LV"/>
        </w:rPr>
        <w:t xml:space="preserve"> </w:t>
      </w:r>
      <w:r w:rsidRPr="00E528D8">
        <w:rPr>
          <w:rFonts w:ascii="Arial" w:hAnsi="Arial" w:cs="Arial"/>
          <w:sz w:val="22"/>
          <w:szCs w:val="22"/>
          <w:lang w:val="lv-LV"/>
        </w:rPr>
        <w:t>vajadzībām</w:t>
      </w:r>
      <w:r w:rsidRPr="003B6B86">
        <w:rPr>
          <w:rFonts w:ascii="Arial" w:hAnsi="Arial" w:cs="Arial"/>
          <w:sz w:val="22"/>
          <w:szCs w:val="22"/>
          <w:lang w:val="lv-LV"/>
        </w:rPr>
        <w:t>”</w:t>
      </w:r>
      <w:r w:rsidRPr="00896434">
        <w:rPr>
          <w:rFonts w:ascii="Arial" w:hAnsi="Arial" w:cs="Arial"/>
          <w:sz w:val="22"/>
          <w:szCs w:val="22"/>
          <w:lang w:val="lv-LV"/>
        </w:rPr>
        <w:t xml:space="preserve">, Kredītiestāde apņemas nodrošināt ar Kredītiestādes galvojumu Pretendenta saistības pret Pircēju, kādas var rasties, Pretendentam neizpildot </w:t>
      </w:r>
      <w:r w:rsidR="00843398">
        <w:rPr>
          <w:rFonts w:ascii="Arial" w:hAnsi="Arial" w:cs="Arial"/>
          <w:sz w:val="22"/>
          <w:szCs w:val="22"/>
          <w:lang w:val="lv-LV"/>
        </w:rPr>
        <w:t>S</w:t>
      </w:r>
      <w:r w:rsidRPr="00896434">
        <w:rPr>
          <w:rFonts w:ascii="Arial" w:hAnsi="Arial" w:cs="Arial"/>
          <w:sz w:val="22"/>
          <w:szCs w:val="22"/>
          <w:lang w:val="lv-LV"/>
        </w:rPr>
        <w:t xml:space="preserve">arunu procedūras ar publikāciju </w:t>
      </w:r>
      <w:r w:rsidR="00E934EC">
        <w:rPr>
          <w:rFonts w:ascii="Arial" w:hAnsi="Arial" w:cs="Arial"/>
          <w:sz w:val="22"/>
          <w:szCs w:val="22"/>
          <w:lang w:val="lv-LV"/>
        </w:rPr>
        <w:t>N</w:t>
      </w:r>
      <w:r w:rsidRPr="00896434">
        <w:rPr>
          <w:rFonts w:ascii="Arial" w:hAnsi="Arial" w:cs="Arial"/>
          <w:sz w:val="22"/>
          <w:szCs w:val="22"/>
          <w:lang w:val="lv-LV"/>
        </w:rPr>
        <w:t>olikuma noteikumus.</w:t>
      </w:r>
    </w:p>
    <w:p w14:paraId="3F235F62" w14:textId="77777777" w:rsidR="006105AB" w:rsidRPr="00896434" w:rsidRDefault="006105AB" w:rsidP="006105AB">
      <w:pPr>
        <w:rPr>
          <w:rFonts w:ascii="Arial" w:hAnsi="Arial" w:cs="Arial"/>
          <w:sz w:val="22"/>
          <w:szCs w:val="22"/>
          <w:lang w:val="lv-LV"/>
        </w:rPr>
      </w:pPr>
    </w:p>
    <w:p w14:paraId="4B0EF73C"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 xml:space="preserve">Šis galvojums izsniegts par summu: </w:t>
      </w:r>
      <w:r w:rsidRPr="008166CA">
        <w:rPr>
          <w:rFonts w:ascii="Arial" w:hAnsi="Arial" w:cs="Arial"/>
          <w:sz w:val="22"/>
          <w:szCs w:val="22"/>
          <w:lang w:val="lv-LV"/>
        </w:rPr>
        <w:t xml:space="preserve">EUR _____.__ ( _____ </w:t>
      </w:r>
      <w:proofErr w:type="spellStart"/>
      <w:r w:rsidRPr="0056422D">
        <w:rPr>
          <w:rFonts w:ascii="Arial" w:hAnsi="Arial" w:cs="Arial"/>
          <w:i/>
          <w:iCs/>
          <w:sz w:val="22"/>
          <w:szCs w:val="22"/>
          <w:lang w:val="lv-LV"/>
        </w:rPr>
        <w:t>e</w:t>
      </w:r>
      <w:r w:rsidR="0056422D" w:rsidRPr="0056422D">
        <w:rPr>
          <w:rFonts w:ascii="Arial" w:hAnsi="Arial" w:cs="Arial"/>
          <w:i/>
          <w:iCs/>
          <w:sz w:val="22"/>
          <w:szCs w:val="22"/>
          <w:lang w:val="lv-LV"/>
        </w:rPr>
        <w:t>u</w:t>
      </w:r>
      <w:r w:rsidRPr="0056422D">
        <w:rPr>
          <w:rFonts w:ascii="Arial" w:hAnsi="Arial" w:cs="Arial"/>
          <w:i/>
          <w:iCs/>
          <w:sz w:val="22"/>
          <w:szCs w:val="22"/>
          <w:lang w:val="lv-LV"/>
        </w:rPr>
        <w:t>ro</w:t>
      </w:r>
      <w:proofErr w:type="spellEnd"/>
      <w:r w:rsidRPr="008166CA">
        <w:rPr>
          <w:rFonts w:ascii="Arial" w:hAnsi="Arial" w:cs="Arial"/>
          <w:sz w:val="22"/>
          <w:szCs w:val="22"/>
          <w:lang w:val="lv-LV"/>
        </w:rPr>
        <w:t>, 00 centi)</w:t>
      </w:r>
    </w:p>
    <w:p w14:paraId="182FA153" w14:textId="77777777" w:rsidR="006105AB" w:rsidRPr="00896434" w:rsidRDefault="006105AB" w:rsidP="006105AB">
      <w:pPr>
        <w:rPr>
          <w:rFonts w:ascii="Arial" w:hAnsi="Arial" w:cs="Arial"/>
          <w:sz w:val="22"/>
          <w:szCs w:val="22"/>
          <w:lang w:val="lv-LV"/>
        </w:rPr>
      </w:pPr>
    </w:p>
    <w:tbl>
      <w:tblPr>
        <w:tblW w:w="9639" w:type="dxa"/>
        <w:tblLook w:val="01E0" w:firstRow="1" w:lastRow="1" w:firstColumn="1" w:lastColumn="1" w:noHBand="0" w:noVBand="0"/>
      </w:tblPr>
      <w:tblGrid>
        <w:gridCol w:w="9498"/>
        <w:gridCol w:w="141"/>
      </w:tblGrid>
      <w:tr w:rsidR="006105AB" w:rsidRPr="00134A72" w14:paraId="6FC1AE06" w14:textId="77777777" w:rsidTr="004C2CD7">
        <w:tc>
          <w:tcPr>
            <w:tcW w:w="9639" w:type="dxa"/>
            <w:gridSpan w:val="2"/>
            <w:hideMark/>
          </w:tcPr>
          <w:p w14:paraId="764CAF89" w14:textId="77777777" w:rsidR="006105AB" w:rsidRPr="00896434" w:rsidRDefault="006105AB" w:rsidP="004C2CD7">
            <w:pPr>
              <w:jc w:val="both"/>
              <w:rPr>
                <w:rFonts w:ascii="Arial" w:hAnsi="Arial" w:cs="Arial"/>
                <w:b/>
                <w:sz w:val="22"/>
                <w:szCs w:val="22"/>
                <w:lang w:val="lv-LV"/>
              </w:rPr>
            </w:pPr>
            <w:r w:rsidRPr="00896434">
              <w:rPr>
                <w:rFonts w:ascii="Arial" w:hAnsi="Arial" w:cs="Arial"/>
                <w:b/>
                <w:sz w:val="22"/>
                <w:szCs w:val="22"/>
                <w:lang w:val="lv-LV"/>
              </w:rPr>
              <w:t xml:space="preserve">Kredītiestādes galvojuma nosacījumi: </w:t>
            </w:r>
          </w:p>
          <w:p w14:paraId="76F7186C" w14:textId="77777777" w:rsidR="006105AB" w:rsidRPr="00896434" w:rsidRDefault="006105AB" w:rsidP="004C2CD7">
            <w:pPr>
              <w:jc w:val="both"/>
              <w:rPr>
                <w:rFonts w:ascii="Arial" w:hAnsi="Arial" w:cs="Arial"/>
                <w:sz w:val="22"/>
                <w:szCs w:val="22"/>
                <w:lang w:val="lv-LV"/>
              </w:rPr>
            </w:pPr>
            <w:r w:rsidRPr="00896434">
              <w:rPr>
                <w:rFonts w:ascii="Arial" w:hAnsi="Arial" w:cs="Arial"/>
                <w:sz w:val="22"/>
                <w:szCs w:val="22"/>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0070D89B" w14:textId="77777777" w:rsidR="006105AB" w:rsidRPr="00896434" w:rsidRDefault="006105AB" w:rsidP="004C2CD7">
            <w:pPr>
              <w:jc w:val="both"/>
              <w:rPr>
                <w:rFonts w:ascii="Arial" w:hAnsi="Arial" w:cs="Arial"/>
                <w:sz w:val="22"/>
                <w:szCs w:val="22"/>
                <w:lang w:val="lv-LV"/>
              </w:rPr>
            </w:pPr>
            <w:r w:rsidRPr="00896434">
              <w:rPr>
                <w:rFonts w:ascii="Arial" w:hAnsi="Arial" w:cs="Arial"/>
                <w:sz w:val="22"/>
                <w:szCs w:val="22"/>
                <w:lang w:val="lv-LV"/>
              </w:rPr>
              <w:t>1.1. Pretendents atsauc savu piedāvājumu, kamēr ir spēkā piedāvājuma nodrošinājums;</w:t>
            </w:r>
          </w:p>
          <w:p w14:paraId="04325F0B" w14:textId="77777777" w:rsidR="006105AB" w:rsidRPr="00896434" w:rsidRDefault="006105AB" w:rsidP="004C2CD7">
            <w:pPr>
              <w:jc w:val="both"/>
              <w:rPr>
                <w:rFonts w:ascii="Arial" w:hAnsi="Arial" w:cs="Arial"/>
                <w:sz w:val="22"/>
                <w:szCs w:val="22"/>
                <w:lang w:val="lv-LV"/>
              </w:rPr>
            </w:pPr>
            <w:r w:rsidRPr="00896434">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1B74ED56" w14:textId="77777777" w:rsidR="006105AB" w:rsidRPr="00896434" w:rsidRDefault="006105AB" w:rsidP="004C2CD7">
            <w:pPr>
              <w:jc w:val="both"/>
              <w:rPr>
                <w:rFonts w:ascii="Arial" w:hAnsi="Arial" w:cs="Arial"/>
                <w:sz w:val="22"/>
                <w:szCs w:val="22"/>
                <w:lang w:val="lv-LV"/>
              </w:rPr>
            </w:pPr>
            <w:r w:rsidRPr="00896434">
              <w:rPr>
                <w:rFonts w:ascii="Arial" w:hAnsi="Arial" w:cs="Arial"/>
                <w:sz w:val="22"/>
                <w:szCs w:val="22"/>
                <w:lang w:val="lv-LV"/>
              </w:rPr>
              <w:t>1.3. Pretendents, kura piedāvājums izraudzīts saskaņā ar piedāvājumu izvēles kritēriju, neparaksta iepirkuma līgumu Pircēja noteiktajā termiņā.</w:t>
            </w:r>
          </w:p>
        </w:tc>
      </w:tr>
      <w:tr w:rsidR="006105AB" w:rsidRPr="00134A72" w14:paraId="0DD51D40" w14:textId="77777777" w:rsidTr="004C2CD7">
        <w:trPr>
          <w:gridAfter w:val="1"/>
          <w:wAfter w:w="141" w:type="dxa"/>
        </w:trPr>
        <w:tc>
          <w:tcPr>
            <w:tcW w:w="9498" w:type="dxa"/>
          </w:tcPr>
          <w:p w14:paraId="743E1C6B" w14:textId="77777777" w:rsidR="006105AB" w:rsidRPr="00896434" w:rsidRDefault="006105AB" w:rsidP="004C2CD7">
            <w:pPr>
              <w:jc w:val="both"/>
              <w:rPr>
                <w:rFonts w:ascii="Arial" w:hAnsi="Arial" w:cs="Arial"/>
                <w:b/>
                <w:sz w:val="22"/>
                <w:szCs w:val="22"/>
                <w:lang w:val="lv-LV"/>
              </w:rPr>
            </w:pPr>
          </w:p>
        </w:tc>
      </w:tr>
    </w:tbl>
    <w:p w14:paraId="43CFD4C6" w14:textId="77777777" w:rsidR="006105AB" w:rsidRPr="00896434" w:rsidRDefault="006105AB" w:rsidP="006105AB">
      <w:pPr>
        <w:jc w:val="both"/>
        <w:rPr>
          <w:rFonts w:ascii="Arial" w:hAnsi="Arial" w:cs="Arial"/>
          <w:vanish/>
          <w:sz w:val="22"/>
          <w:szCs w:val="22"/>
          <w:lang w:val="lv-LV"/>
        </w:rPr>
      </w:pPr>
    </w:p>
    <w:tbl>
      <w:tblPr>
        <w:tblpPr w:leftFromText="180" w:rightFromText="180" w:vertAnchor="text" w:horzAnchor="page" w:tblpX="3693" w:tblpY="48"/>
        <w:tblW w:w="0" w:type="auto"/>
        <w:tblLook w:val="01E0" w:firstRow="1" w:lastRow="1" w:firstColumn="1" w:lastColumn="1" w:noHBand="0" w:noVBand="0"/>
      </w:tblPr>
      <w:tblGrid>
        <w:gridCol w:w="7371"/>
      </w:tblGrid>
      <w:tr w:rsidR="006105AB" w:rsidRPr="00626213" w14:paraId="6F201112" w14:textId="77777777" w:rsidTr="004C2CD7">
        <w:trPr>
          <w:trHeight w:val="354"/>
        </w:trPr>
        <w:tc>
          <w:tcPr>
            <w:tcW w:w="7371" w:type="dxa"/>
          </w:tcPr>
          <w:p w14:paraId="1722966F" w14:textId="77777777" w:rsidR="006105AB" w:rsidRDefault="006105AB" w:rsidP="004C2CD7">
            <w:pPr>
              <w:jc w:val="both"/>
              <w:rPr>
                <w:rFonts w:ascii="Arial" w:hAnsi="Arial" w:cs="Arial"/>
                <w:sz w:val="22"/>
                <w:szCs w:val="22"/>
                <w:lang w:val="lv-LV"/>
              </w:rPr>
            </w:pPr>
            <w:r w:rsidRPr="00896434">
              <w:rPr>
                <w:rFonts w:ascii="Arial" w:hAnsi="Arial" w:cs="Arial"/>
                <w:sz w:val="22"/>
                <w:szCs w:val="22"/>
                <w:lang w:val="lv-LV"/>
              </w:rPr>
              <w:t>_______</w:t>
            </w:r>
            <w:r>
              <w:rPr>
                <w:rFonts w:ascii="Arial" w:hAnsi="Arial" w:cs="Arial"/>
                <w:sz w:val="22"/>
                <w:szCs w:val="22"/>
                <w:lang w:val="lv-LV"/>
              </w:rPr>
              <w:t>__________________</w:t>
            </w:r>
          </w:p>
          <w:p w14:paraId="24F1E662" w14:textId="77777777" w:rsidR="006105AB" w:rsidRPr="00896434" w:rsidRDefault="006105AB" w:rsidP="004C2CD7">
            <w:pPr>
              <w:jc w:val="both"/>
              <w:rPr>
                <w:rFonts w:ascii="Arial" w:hAnsi="Arial" w:cs="Arial"/>
                <w:sz w:val="22"/>
                <w:szCs w:val="22"/>
                <w:lang w:val="lv-LV"/>
              </w:rPr>
            </w:pPr>
            <w:r w:rsidRPr="00896434">
              <w:rPr>
                <w:rFonts w:ascii="Arial" w:hAnsi="Arial" w:cs="Arial"/>
                <w:sz w:val="22"/>
                <w:szCs w:val="22"/>
                <w:lang w:val="lv-LV"/>
              </w:rPr>
              <w:t xml:space="preserve">/aizpilda, saskaņā ar </w:t>
            </w:r>
            <w:r w:rsidR="00843398">
              <w:rPr>
                <w:rFonts w:ascii="Arial" w:hAnsi="Arial" w:cs="Arial"/>
                <w:sz w:val="22"/>
                <w:szCs w:val="22"/>
                <w:lang w:val="lv-LV"/>
              </w:rPr>
              <w:t>S</w:t>
            </w:r>
            <w:r w:rsidRPr="00896434">
              <w:rPr>
                <w:rFonts w:ascii="Arial" w:hAnsi="Arial" w:cs="Arial"/>
                <w:sz w:val="22"/>
                <w:szCs w:val="22"/>
                <w:lang w:val="lv-LV"/>
              </w:rPr>
              <w:t xml:space="preserve">arunu procedūras </w:t>
            </w:r>
            <w:r w:rsidR="00E934EC">
              <w:rPr>
                <w:rFonts w:ascii="Arial" w:hAnsi="Arial" w:cs="Arial"/>
                <w:sz w:val="22"/>
                <w:szCs w:val="22"/>
                <w:lang w:val="lv-LV"/>
              </w:rPr>
              <w:t>N</w:t>
            </w:r>
            <w:r w:rsidRPr="00896434">
              <w:rPr>
                <w:rFonts w:ascii="Arial" w:hAnsi="Arial" w:cs="Arial"/>
                <w:sz w:val="22"/>
                <w:szCs w:val="22"/>
                <w:lang w:val="lv-LV"/>
              </w:rPr>
              <w:t>olikuma prasībām/_____________</w:t>
            </w:r>
          </w:p>
        </w:tc>
      </w:tr>
    </w:tbl>
    <w:p w14:paraId="3C3BC6B7" w14:textId="77777777" w:rsidR="006105AB" w:rsidRPr="00896434" w:rsidRDefault="006105AB" w:rsidP="006105AB">
      <w:pPr>
        <w:rPr>
          <w:rFonts w:ascii="Arial" w:hAnsi="Arial" w:cs="Arial"/>
          <w:sz w:val="22"/>
          <w:szCs w:val="22"/>
          <w:lang w:val="lv-LV"/>
        </w:rPr>
      </w:pPr>
      <w:r w:rsidRPr="00896434">
        <w:rPr>
          <w:rFonts w:ascii="Arial" w:hAnsi="Arial" w:cs="Arial"/>
          <w:sz w:val="22"/>
          <w:szCs w:val="22"/>
          <w:lang w:val="lv-LV"/>
        </w:rPr>
        <w:t xml:space="preserve">Galvojums ir spēkā: </w:t>
      </w:r>
    </w:p>
    <w:p w14:paraId="5C4338F7" w14:textId="77777777" w:rsidR="006105AB" w:rsidRPr="00896434" w:rsidRDefault="006105AB" w:rsidP="006105AB">
      <w:pPr>
        <w:jc w:val="both"/>
        <w:rPr>
          <w:rFonts w:ascii="Arial" w:hAnsi="Arial" w:cs="Arial"/>
          <w:sz w:val="22"/>
          <w:szCs w:val="22"/>
          <w:lang w:val="lv-LV"/>
        </w:rPr>
      </w:pPr>
    </w:p>
    <w:p w14:paraId="19ED3772" w14:textId="77777777" w:rsidR="006105AB" w:rsidRDefault="006105AB" w:rsidP="006105AB">
      <w:pPr>
        <w:rPr>
          <w:rFonts w:ascii="Arial" w:hAnsi="Arial" w:cs="Arial"/>
          <w:i/>
          <w:sz w:val="22"/>
          <w:szCs w:val="22"/>
          <w:lang w:val="lv-LV"/>
        </w:rPr>
      </w:pPr>
    </w:p>
    <w:p w14:paraId="3C74D07A" w14:textId="77777777" w:rsidR="006105AB" w:rsidRDefault="006105AB" w:rsidP="006105AB">
      <w:pPr>
        <w:rPr>
          <w:rFonts w:ascii="Arial" w:hAnsi="Arial" w:cs="Arial"/>
          <w:i/>
          <w:sz w:val="22"/>
          <w:szCs w:val="22"/>
          <w:lang w:val="lv-LV"/>
        </w:rPr>
      </w:pPr>
    </w:p>
    <w:p w14:paraId="686EBDC5" w14:textId="77777777" w:rsidR="000C4BE6" w:rsidRDefault="006105AB" w:rsidP="006105AB">
      <w:pPr>
        <w:rPr>
          <w:rFonts w:ascii="Arial" w:hAnsi="Arial" w:cs="Arial"/>
          <w:i/>
          <w:sz w:val="22"/>
          <w:szCs w:val="22"/>
          <w:lang w:val="lv-LV"/>
        </w:rPr>
      </w:pPr>
      <w:r w:rsidRPr="00896434">
        <w:rPr>
          <w:rFonts w:ascii="Arial" w:hAnsi="Arial" w:cs="Arial"/>
          <w:i/>
          <w:sz w:val="22"/>
          <w:szCs w:val="22"/>
          <w:lang w:val="lv-LV"/>
        </w:rPr>
        <w:t xml:space="preserve">/kredītiestādes </w:t>
      </w:r>
      <w:proofErr w:type="spellStart"/>
      <w:r w:rsidRPr="00896434">
        <w:rPr>
          <w:rFonts w:ascii="Arial" w:hAnsi="Arial" w:cs="Arial"/>
          <w:i/>
          <w:sz w:val="22"/>
          <w:szCs w:val="22"/>
          <w:lang w:val="lv-LV"/>
        </w:rPr>
        <w:t>paraksttiesīgās</w:t>
      </w:r>
      <w:proofErr w:type="spellEnd"/>
      <w:r w:rsidRPr="00896434">
        <w:rPr>
          <w:rFonts w:ascii="Arial" w:hAnsi="Arial" w:cs="Arial"/>
          <w:i/>
          <w:sz w:val="22"/>
          <w:szCs w:val="22"/>
          <w:lang w:val="lv-LV"/>
        </w:rPr>
        <w:t xml:space="preserve">  personas paraksts un atšifrējums/</w:t>
      </w:r>
    </w:p>
    <w:p w14:paraId="7B732C84" w14:textId="77777777" w:rsidR="000C4BE6" w:rsidRDefault="000C4BE6">
      <w:pPr>
        <w:spacing w:after="160" w:line="259" w:lineRule="auto"/>
        <w:rPr>
          <w:rFonts w:ascii="Arial" w:hAnsi="Arial" w:cs="Arial"/>
          <w:i/>
          <w:sz w:val="22"/>
          <w:szCs w:val="22"/>
          <w:lang w:val="lv-LV"/>
        </w:rPr>
      </w:pPr>
      <w:r>
        <w:rPr>
          <w:rFonts w:ascii="Arial" w:hAnsi="Arial" w:cs="Arial"/>
          <w:i/>
          <w:sz w:val="22"/>
          <w:szCs w:val="22"/>
          <w:lang w:val="lv-LV"/>
        </w:rPr>
        <w:br w:type="page"/>
      </w:r>
    </w:p>
    <w:p w14:paraId="0C7FD11F" w14:textId="77777777" w:rsidR="000C4BE6" w:rsidRPr="000C4BE6" w:rsidRDefault="000C4BE6" w:rsidP="000C4BE6">
      <w:pPr>
        <w:jc w:val="right"/>
        <w:rPr>
          <w:rFonts w:ascii="Arial" w:hAnsi="Arial" w:cs="Arial"/>
          <w:b/>
          <w:i/>
          <w:sz w:val="22"/>
          <w:szCs w:val="22"/>
          <w:lang w:val="lv-LV"/>
        </w:rPr>
      </w:pPr>
      <w:r>
        <w:rPr>
          <w:rFonts w:ascii="Arial" w:hAnsi="Arial" w:cs="Arial"/>
          <w:b/>
          <w:bCs/>
          <w:sz w:val="22"/>
          <w:szCs w:val="22"/>
          <w:lang w:val="lv-LV"/>
        </w:rPr>
        <w:lastRenderedPageBreak/>
        <w:t>5</w:t>
      </w:r>
      <w:r w:rsidRPr="003B6B86">
        <w:rPr>
          <w:rFonts w:ascii="Arial" w:hAnsi="Arial" w:cs="Arial"/>
          <w:b/>
          <w:bCs/>
          <w:sz w:val="22"/>
          <w:szCs w:val="22"/>
          <w:lang w:val="lv-LV"/>
        </w:rPr>
        <w:t>.</w:t>
      </w:r>
      <w:r w:rsidRPr="003B6B86">
        <w:rPr>
          <w:rFonts w:ascii="Arial" w:hAnsi="Arial" w:cs="Arial"/>
          <w:b/>
          <w:bCs/>
          <w:sz w:val="22"/>
          <w:szCs w:val="22"/>
          <w:lang w:val="lv-LV" w:eastAsia="x-none"/>
        </w:rPr>
        <w:t xml:space="preserve"> pielikums</w:t>
      </w:r>
    </w:p>
    <w:p w14:paraId="1E864DD5" w14:textId="77777777" w:rsidR="000C4BE6" w:rsidRDefault="000C4BE6" w:rsidP="000C4BE6">
      <w:pPr>
        <w:ind w:left="3119"/>
        <w:jc w:val="right"/>
        <w:rPr>
          <w:rFonts w:ascii="Arial" w:hAnsi="Arial" w:cs="Arial"/>
          <w:sz w:val="22"/>
          <w:szCs w:val="22"/>
          <w:lang w:val="lv-LV"/>
        </w:rPr>
      </w:pPr>
      <w:r w:rsidRPr="003B6B86">
        <w:rPr>
          <w:rFonts w:ascii="Arial" w:hAnsi="Arial" w:cs="Arial"/>
          <w:sz w:val="22"/>
          <w:szCs w:val="22"/>
          <w:lang w:val="lv-LV"/>
        </w:rPr>
        <w:t xml:space="preserve">VAS “Latvijas dzelzceļš” organizētās </w:t>
      </w:r>
      <w:r w:rsidR="00843398">
        <w:rPr>
          <w:rFonts w:ascii="Arial" w:hAnsi="Arial" w:cs="Arial"/>
          <w:sz w:val="22"/>
          <w:szCs w:val="22"/>
          <w:lang w:val="lv-LV"/>
        </w:rPr>
        <w:t>S</w:t>
      </w:r>
      <w:r w:rsidRPr="003B6B86">
        <w:rPr>
          <w:rFonts w:ascii="Arial" w:hAnsi="Arial" w:cs="Arial"/>
          <w:sz w:val="22"/>
          <w:szCs w:val="22"/>
          <w:lang w:val="lv-LV"/>
        </w:rPr>
        <w:t>arunu procedūras ar publikāciju “</w:t>
      </w:r>
      <w:r w:rsidR="000D36E5">
        <w:rPr>
          <w:rFonts w:ascii="Arial" w:hAnsi="Arial" w:cs="Arial"/>
          <w:sz w:val="22"/>
          <w:szCs w:val="22"/>
          <w:lang w:val="lv-LV"/>
        </w:rPr>
        <w:t>Tehniskās gāzes</w:t>
      </w:r>
      <w:r w:rsidR="000D36E5" w:rsidRPr="00E528D8">
        <w:rPr>
          <w:rFonts w:ascii="Arial" w:hAnsi="Arial" w:cs="Arial"/>
          <w:sz w:val="22"/>
          <w:szCs w:val="22"/>
          <w:lang w:val="lv-LV"/>
        </w:rPr>
        <w:t xml:space="preserve"> </w:t>
      </w:r>
      <w:r w:rsidRPr="00E528D8">
        <w:rPr>
          <w:rFonts w:ascii="Arial" w:hAnsi="Arial" w:cs="Arial"/>
          <w:sz w:val="22"/>
          <w:szCs w:val="22"/>
          <w:lang w:val="lv-LV"/>
        </w:rPr>
        <w:t>iegāde SIA "LDZ ritošā sastāva serviss" vajadzībām</w:t>
      </w:r>
      <w:r w:rsidRPr="003B6B86">
        <w:rPr>
          <w:rFonts w:ascii="Arial" w:hAnsi="Arial" w:cs="Arial"/>
          <w:sz w:val="22"/>
          <w:szCs w:val="22"/>
          <w:lang w:val="lv-LV"/>
        </w:rPr>
        <w:t>” nolikumam</w:t>
      </w:r>
    </w:p>
    <w:p w14:paraId="2164A75E" w14:textId="77777777" w:rsidR="000C4BE6" w:rsidRDefault="000C4BE6">
      <w:pPr>
        <w:spacing w:after="160" w:line="259" w:lineRule="auto"/>
        <w:rPr>
          <w:rFonts w:ascii="Arial" w:hAnsi="Arial" w:cs="Arial"/>
          <w:b/>
          <w:bCs/>
          <w:sz w:val="22"/>
          <w:szCs w:val="22"/>
          <w:lang w:val="lv-LV"/>
        </w:rPr>
      </w:pPr>
    </w:p>
    <w:p w14:paraId="2D758376" w14:textId="77777777" w:rsidR="000C4BE6" w:rsidRPr="00896434" w:rsidRDefault="000C4BE6" w:rsidP="000C4BE6">
      <w:pPr>
        <w:jc w:val="center"/>
        <w:outlineLvl w:val="0"/>
        <w:rPr>
          <w:rFonts w:ascii="Arial" w:hAnsi="Arial" w:cs="Arial"/>
          <w:b/>
          <w:bCs/>
          <w:sz w:val="22"/>
          <w:szCs w:val="22"/>
          <w:lang w:val="lv-LV"/>
        </w:rPr>
      </w:pPr>
      <w:r w:rsidRPr="00896434">
        <w:rPr>
          <w:rFonts w:ascii="Arial" w:hAnsi="Arial" w:cs="Arial"/>
          <w:b/>
          <w:bCs/>
          <w:sz w:val="22"/>
          <w:szCs w:val="22"/>
          <w:lang w:val="lv-LV"/>
        </w:rPr>
        <w:t>LĪGUMA NODROŠINĀJUMS</w:t>
      </w:r>
    </w:p>
    <w:p w14:paraId="10411632" w14:textId="77777777" w:rsidR="000C4BE6" w:rsidRPr="005C5CDC" w:rsidRDefault="000C4BE6" w:rsidP="000C4BE6">
      <w:pPr>
        <w:spacing w:line="0" w:lineRule="atLeast"/>
        <w:jc w:val="center"/>
        <w:rPr>
          <w:rFonts w:ascii="Arial" w:hAnsi="Arial" w:cs="Arial"/>
          <w:color w:val="7F7F7F" w:themeColor="text1" w:themeTint="80"/>
          <w:sz w:val="22"/>
          <w:szCs w:val="22"/>
          <w:lang w:val="lv-LV"/>
        </w:rPr>
      </w:pPr>
      <w:r w:rsidRPr="005C5CDC">
        <w:rPr>
          <w:rFonts w:ascii="Arial" w:hAnsi="Arial" w:cs="Arial"/>
          <w:color w:val="7F7F7F" w:themeColor="text1" w:themeTint="80"/>
          <w:sz w:val="22"/>
          <w:szCs w:val="22"/>
          <w:lang w:val="lv-LV"/>
        </w:rPr>
        <w:t>/forma/</w:t>
      </w:r>
    </w:p>
    <w:p w14:paraId="2BFD24DA" w14:textId="77777777" w:rsidR="000C4BE6" w:rsidRDefault="000C4BE6" w:rsidP="000C4BE6">
      <w:pPr>
        <w:pStyle w:val="Pamatteksts"/>
        <w:tabs>
          <w:tab w:val="left" w:pos="900"/>
          <w:tab w:val="num" w:pos="1080"/>
          <w:tab w:val="num" w:pos="3119"/>
        </w:tabs>
        <w:spacing w:after="0"/>
        <w:jc w:val="center"/>
        <w:rPr>
          <w:rFonts w:ascii="Arial" w:hAnsi="Arial" w:cs="Arial"/>
          <w:b/>
          <w:bCs/>
          <w:sz w:val="22"/>
          <w:szCs w:val="22"/>
          <w:lang w:val="lv-LV"/>
        </w:rPr>
      </w:pPr>
    </w:p>
    <w:p w14:paraId="297B8AE0" w14:textId="77777777" w:rsidR="000C4BE6" w:rsidRPr="00896434" w:rsidRDefault="000C4BE6" w:rsidP="000C4BE6">
      <w:pPr>
        <w:pStyle w:val="Pamatteksts"/>
        <w:tabs>
          <w:tab w:val="left" w:pos="900"/>
          <w:tab w:val="num" w:pos="1080"/>
          <w:tab w:val="num" w:pos="3119"/>
        </w:tabs>
        <w:spacing w:after="0"/>
        <w:jc w:val="center"/>
        <w:rPr>
          <w:rFonts w:ascii="Arial" w:hAnsi="Arial" w:cs="Arial"/>
          <w:b/>
          <w:bCs/>
          <w:sz w:val="22"/>
          <w:szCs w:val="22"/>
          <w:lang w:val="lv-LV"/>
        </w:rPr>
      </w:pPr>
      <w:r w:rsidRPr="00896434">
        <w:rPr>
          <w:rFonts w:ascii="Arial" w:hAnsi="Arial" w:cs="Arial"/>
          <w:b/>
          <w:bCs/>
          <w:sz w:val="22"/>
          <w:szCs w:val="22"/>
          <w:lang w:val="lv-LV"/>
        </w:rPr>
        <w:t>Līguma nodrošinājums (galvojums) Nr. ______</w:t>
      </w:r>
    </w:p>
    <w:p w14:paraId="038B7863"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&lt;</w:t>
      </w:r>
      <w:r w:rsidRPr="00896434">
        <w:rPr>
          <w:rFonts w:ascii="Arial" w:hAnsi="Arial" w:cs="Arial"/>
          <w:i/>
          <w:sz w:val="22"/>
          <w:szCs w:val="22"/>
          <w:lang w:val="lv-LV"/>
        </w:rPr>
        <w:t>Izdošanas vieta:</w:t>
      </w:r>
      <w:r w:rsidRPr="00896434">
        <w:rPr>
          <w:rFonts w:ascii="Arial" w:hAnsi="Arial" w:cs="Arial"/>
          <w:sz w:val="22"/>
          <w:szCs w:val="22"/>
          <w:lang w:val="lv-LV"/>
        </w:rPr>
        <w:t>&gt; ________</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&lt;</w:t>
      </w:r>
      <w:r w:rsidRPr="00896434">
        <w:rPr>
          <w:rFonts w:ascii="Arial" w:hAnsi="Arial" w:cs="Arial"/>
          <w:i/>
          <w:sz w:val="22"/>
          <w:szCs w:val="22"/>
          <w:lang w:val="lv-LV"/>
        </w:rPr>
        <w:t>Datums</w:t>
      </w:r>
      <w:r w:rsidRPr="00896434">
        <w:rPr>
          <w:rFonts w:ascii="Arial" w:hAnsi="Arial" w:cs="Arial"/>
          <w:sz w:val="22"/>
          <w:szCs w:val="22"/>
          <w:lang w:val="lv-LV"/>
        </w:rPr>
        <w:t>:&gt; ____________</w:t>
      </w:r>
    </w:p>
    <w:p w14:paraId="18962C9C" w14:textId="77777777" w:rsidR="000C4BE6" w:rsidRPr="00896434" w:rsidRDefault="000C4BE6" w:rsidP="000C4BE6">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0C4BE6" w:rsidRPr="00896434" w14:paraId="62C9D904"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43A0A74" w14:textId="77777777" w:rsidR="000C4BE6" w:rsidRPr="00896434" w:rsidRDefault="000C4BE6" w:rsidP="004C2CD7">
            <w:pPr>
              <w:spacing w:line="276" w:lineRule="auto"/>
              <w:jc w:val="both"/>
              <w:rPr>
                <w:rFonts w:ascii="Arial" w:hAnsi="Arial" w:cs="Arial"/>
                <w:b/>
                <w:bCs/>
                <w:sz w:val="22"/>
                <w:szCs w:val="22"/>
                <w:lang w:val="lv-LV"/>
              </w:rPr>
            </w:pPr>
            <w:r w:rsidRPr="00896434">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51AFDD4E" w14:textId="77777777" w:rsidR="000C4BE6" w:rsidRPr="00896434" w:rsidRDefault="000C4BE6" w:rsidP="004C2CD7">
            <w:pPr>
              <w:spacing w:line="276" w:lineRule="auto"/>
              <w:jc w:val="both"/>
              <w:rPr>
                <w:rFonts w:ascii="Arial" w:hAnsi="Arial" w:cs="Arial"/>
                <w:i/>
                <w:sz w:val="22"/>
                <w:szCs w:val="22"/>
                <w:lang w:val="lv-LV"/>
              </w:rPr>
            </w:pPr>
            <w:r w:rsidRPr="00896434">
              <w:rPr>
                <w:rFonts w:ascii="Arial" w:hAnsi="Arial" w:cs="Arial"/>
                <w:sz w:val="22"/>
                <w:szCs w:val="22"/>
                <w:lang w:val="lv-LV"/>
              </w:rPr>
              <w:t>&lt;</w:t>
            </w:r>
            <w:r w:rsidRPr="00896434">
              <w:rPr>
                <w:rFonts w:ascii="Arial" w:hAnsi="Arial" w:cs="Arial"/>
                <w:i/>
                <w:sz w:val="22"/>
                <w:szCs w:val="22"/>
                <w:lang w:val="lv-LV"/>
              </w:rPr>
              <w:t>Kredītiestādes  nosaukums&gt;</w:t>
            </w:r>
          </w:p>
        </w:tc>
      </w:tr>
    </w:tbl>
    <w:p w14:paraId="74976CEE"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Kredītiestādes juridiskā adrese:</w:t>
      </w:r>
      <w:r w:rsidRPr="00896434">
        <w:rPr>
          <w:rFonts w:ascii="Arial" w:hAnsi="Arial" w:cs="Arial"/>
          <w:sz w:val="22"/>
          <w:szCs w:val="22"/>
          <w:lang w:val="lv-LV"/>
        </w:rPr>
        <w:tab/>
        <w:t>…</w:t>
      </w:r>
    </w:p>
    <w:p w14:paraId="703AD7AD"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Vienotais reģistrācijas numurs:</w:t>
      </w:r>
      <w:r w:rsidRPr="00896434">
        <w:rPr>
          <w:rFonts w:ascii="Arial" w:hAnsi="Arial" w:cs="Arial"/>
          <w:sz w:val="22"/>
          <w:szCs w:val="22"/>
          <w:lang w:val="lv-LV"/>
        </w:rPr>
        <w:tab/>
        <w:t>…</w:t>
      </w:r>
    </w:p>
    <w:p w14:paraId="1C70F35F"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Kredītiestādes iestādes rekvizīti:</w:t>
      </w:r>
      <w:r w:rsidRPr="00896434">
        <w:rPr>
          <w:rFonts w:ascii="Arial" w:hAnsi="Arial" w:cs="Arial"/>
          <w:sz w:val="22"/>
          <w:szCs w:val="22"/>
          <w:lang w:val="lv-LV"/>
        </w:rPr>
        <w:tab/>
        <w:t>…</w:t>
      </w:r>
    </w:p>
    <w:p w14:paraId="3435502A"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Kods: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7C512E20"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Norēķinu konta numurs</w:t>
      </w:r>
      <w:r w:rsidRPr="00896434">
        <w:rPr>
          <w:rFonts w:ascii="Arial" w:hAnsi="Arial" w:cs="Arial"/>
          <w:sz w:val="22"/>
          <w:szCs w:val="22"/>
          <w:lang w:val="lv-LV"/>
        </w:rPr>
        <w:tab/>
      </w:r>
      <w:r w:rsidRPr="00896434">
        <w:rPr>
          <w:rFonts w:ascii="Arial" w:hAnsi="Arial" w:cs="Arial"/>
          <w:sz w:val="22"/>
          <w:szCs w:val="22"/>
          <w:lang w:val="lv-LV"/>
        </w:rPr>
        <w:tab/>
        <w:t>…</w:t>
      </w:r>
    </w:p>
    <w:p w14:paraId="51637DC8" w14:textId="77777777" w:rsidR="000C4BE6" w:rsidRPr="00896434" w:rsidRDefault="000C4BE6" w:rsidP="000C4BE6">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0C4BE6" w:rsidRPr="00896434" w14:paraId="5875E3AE"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0DD3ABE" w14:textId="77777777" w:rsidR="000C4BE6" w:rsidRPr="00896434" w:rsidRDefault="000C4BE6" w:rsidP="004C2CD7">
            <w:pPr>
              <w:spacing w:line="276" w:lineRule="auto"/>
              <w:jc w:val="both"/>
              <w:rPr>
                <w:rFonts w:ascii="Arial" w:hAnsi="Arial" w:cs="Arial"/>
                <w:b/>
                <w:bCs/>
                <w:sz w:val="22"/>
                <w:szCs w:val="22"/>
                <w:lang w:val="lv-LV"/>
              </w:rPr>
            </w:pPr>
            <w:r w:rsidRPr="00896434">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2238A19" w14:textId="77777777" w:rsidR="000C4BE6" w:rsidRPr="00896434" w:rsidRDefault="000C4BE6" w:rsidP="004C2CD7">
            <w:pPr>
              <w:spacing w:line="276" w:lineRule="auto"/>
              <w:jc w:val="both"/>
              <w:rPr>
                <w:rFonts w:ascii="Arial" w:hAnsi="Arial" w:cs="Arial"/>
                <w:sz w:val="22"/>
                <w:szCs w:val="22"/>
                <w:lang w:val="lv-LV"/>
              </w:rPr>
            </w:pPr>
            <w:r w:rsidRPr="00896434">
              <w:rPr>
                <w:rFonts w:ascii="Arial" w:hAnsi="Arial" w:cs="Arial"/>
                <w:sz w:val="22"/>
                <w:szCs w:val="22"/>
                <w:lang w:val="lv-LV"/>
              </w:rPr>
              <w:t>SIA “LDZ ritošā sastāva serviss”</w:t>
            </w:r>
          </w:p>
        </w:tc>
      </w:tr>
    </w:tbl>
    <w:p w14:paraId="3DAC7B21"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Pircēja juridiskā adrese:</w:t>
      </w:r>
      <w:r w:rsidRPr="00896434">
        <w:rPr>
          <w:rFonts w:ascii="Arial" w:hAnsi="Arial" w:cs="Arial"/>
          <w:sz w:val="22"/>
          <w:szCs w:val="22"/>
          <w:lang w:val="lv-LV"/>
        </w:rPr>
        <w:tab/>
      </w:r>
      <w:proofErr w:type="spellStart"/>
      <w:r w:rsidRPr="00896434">
        <w:rPr>
          <w:rFonts w:ascii="Arial" w:hAnsi="Arial" w:cs="Arial"/>
          <w:sz w:val="22"/>
          <w:szCs w:val="22"/>
          <w:lang w:val="lv-LV"/>
        </w:rPr>
        <w:t>Turgeņeva</w:t>
      </w:r>
      <w:proofErr w:type="spellEnd"/>
      <w:r w:rsidRPr="00896434">
        <w:rPr>
          <w:rFonts w:ascii="Arial" w:hAnsi="Arial" w:cs="Arial"/>
          <w:sz w:val="22"/>
          <w:szCs w:val="22"/>
          <w:lang w:val="lv-LV"/>
        </w:rPr>
        <w:t xml:space="preserve"> iela 21, Rīga, LV-1050</w:t>
      </w:r>
    </w:p>
    <w:p w14:paraId="1CFC7091"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Vienotais reģistrācijas numurs: 40003788351</w:t>
      </w:r>
    </w:p>
    <w:p w14:paraId="1B771A68" w14:textId="77777777" w:rsidR="000C4BE6" w:rsidRPr="00896434" w:rsidRDefault="000C4BE6" w:rsidP="000C4BE6">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0C4BE6" w:rsidRPr="00896434" w14:paraId="784CA038" w14:textId="77777777" w:rsidTr="004C2CD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33CD64E" w14:textId="77777777" w:rsidR="000C4BE6" w:rsidRPr="00896434" w:rsidRDefault="000C4BE6" w:rsidP="004C2CD7">
            <w:pPr>
              <w:spacing w:line="276" w:lineRule="auto"/>
              <w:jc w:val="both"/>
              <w:rPr>
                <w:rFonts w:ascii="Arial" w:hAnsi="Arial" w:cs="Arial"/>
                <w:b/>
                <w:bCs/>
                <w:sz w:val="22"/>
                <w:szCs w:val="22"/>
                <w:lang w:val="lv-LV"/>
              </w:rPr>
            </w:pPr>
            <w:r w:rsidRPr="00896434">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0FF655F7" w14:textId="77777777" w:rsidR="000C4BE6" w:rsidRPr="00896434" w:rsidRDefault="000C4BE6" w:rsidP="004C2CD7">
            <w:pPr>
              <w:spacing w:line="276" w:lineRule="auto"/>
              <w:jc w:val="both"/>
              <w:rPr>
                <w:rFonts w:ascii="Arial" w:hAnsi="Arial" w:cs="Arial"/>
                <w:sz w:val="22"/>
                <w:szCs w:val="22"/>
                <w:lang w:val="lv-LV"/>
              </w:rPr>
            </w:pPr>
            <w:r w:rsidRPr="00896434">
              <w:rPr>
                <w:rFonts w:ascii="Arial" w:hAnsi="Arial" w:cs="Arial"/>
                <w:sz w:val="22"/>
                <w:szCs w:val="22"/>
                <w:lang w:val="lv-LV"/>
              </w:rPr>
              <w:t>….</w:t>
            </w:r>
          </w:p>
        </w:tc>
      </w:tr>
    </w:tbl>
    <w:p w14:paraId="2EAB8D17"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 xml:space="preserve">Piegādātāja juridiskā adrese: </w:t>
      </w:r>
      <w:r w:rsidRPr="00896434">
        <w:rPr>
          <w:rFonts w:ascii="Arial" w:hAnsi="Arial" w:cs="Arial"/>
          <w:sz w:val="22"/>
          <w:szCs w:val="22"/>
          <w:lang w:val="lv-LV"/>
        </w:rPr>
        <w:tab/>
        <w:t>…</w:t>
      </w:r>
    </w:p>
    <w:p w14:paraId="065071DE"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&lt;</w:t>
      </w:r>
      <w:r w:rsidRPr="00896434">
        <w:rPr>
          <w:rFonts w:ascii="Arial" w:hAnsi="Arial" w:cs="Arial"/>
          <w:i/>
          <w:sz w:val="22"/>
          <w:szCs w:val="22"/>
          <w:lang w:val="lv-LV"/>
        </w:rPr>
        <w:t xml:space="preserve">ja atšķiras:&gt; </w:t>
      </w:r>
      <w:r w:rsidRPr="00896434">
        <w:rPr>
          <w:rFonts w:ascii="Arial" w:hAnsi="Arial" w:cs="Arial"/>
          <w:sz w:val="22"/>
          <w:szCs w:val="22"/>
          <w:lang w:val="lv-LV"/>
        </w:rPr>
        <w:t>Piegādātāja faktiskā adrese: …</w:t>
      </w:r>
    </w:p>
    <w:p w14:paraId="572D0233"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Piegādātāja vienotais reģistrācijas numurs</w:t>
      </w:r>
      <w:r w:rsidRPr="00896434">
        <w:rPr>
          <w:rFonts w:ascii="Arial" w:hAnsi="Arial" w:cs="Arial"/>
          <w:sz w:val="22"/>
          <w:szCs w:val="22"/>
          <w:lang w:val="lv-LV"/>
        </w:rPr>
        <w:tab/>
        <w:t>…</w:t>
      </w:r>
    </w:p>
    <w:p w14:paraId="74BA5356" w14:textId="77777777" w:rsidR="000C4BE6" w:rsidRPr="00896434" w:rsidRDefault="000C4BE6" w:rsidP="000C4BE6">
      <w:pPr>
        <w:jc w:val="both"/>
        <w:rPr>
          <w:rFonts w:ascii="Arial" w:hAnsi="Arial" w:cs="Arial"/>
          <w:sz w:val="22"/>
          <w:szCs w:val="22"/>
          <w:lang w:val="lv-LV"/>
        </w:rPr>
      </w:pPr>
    </w:p>
    <w:p w14:paraId="2B1C1144" w14:textId="77777777" w:rsidR="000C4BE6" w:rsidRPr="00896434" w:rsidRDefault="000C4BE6" w:rsidP="000C4BE6">
      <w:pPr>
        <w:jc w:val="both"/>
        <w:rPr>
          <w:rFonts w:ascii="Arial" w:hAnsi="Arial" w:cs="Arial"/>
          <w:sz w:val="22"/>
          <w:szCs w:val="22"/>
          <w:lang w:val="lv-LV"/>
        </w:rPr>
      </w:pPr>
      <w:r w:rsidRPr="00896434">
        <w:rPr>
          <w:rFonts w:ascii="Arial" w:hAnsi="Arial" w:cs="Arial"/>
          <w:sz w:val="22"/>
          <w:szCs w:val="22"/>
          <w:lang w:val="lv-LV"/>
        </w:rPr>
        <w:t>Atsaucoties uz 20__.</w:t>
      </w:r>
      <w:r>
        <w:rPr>
          <w:rFonts w:ascii="Arial" w:hAnsi="Arial" w:cs="Arial"/>
          <w:sz w:val="22"/>
          <w:szCs w:val="22"/>
          <w:lang w:val="lv-LV"/>
        </w:rPr>
        <w:t xml:space="preserve"> </w:t>
      </w:r>
      <w:r w:rsidRPr="00896434">
        <w:rPr>
          <w:rFonts w:ascii="Arial" w:hAnsi="Arial" w:cs="Arial"/>
          <w:sz w:val="22"/>
          <w:szCs w:val="22"/>
          <w:lang w:val="lv-LV"/>
        </w:rPr>
        <w:t>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tbl>
      <w:tblPr>
        <w:tblW w:w="9322" w:type="dxa"/>
        <w:tblLook w:val="04A0" w:firstRow="1" w:lastRow="0" w:firstColumn="1" w:lastColumn="0" w:noHBand="0" w:noVBand="1"/>
      </w:tblPr>
      <w:tblGrid>
        <w:gridCol w:w="9322"/>
      </w:tblGrid>
      <w:tr w:rsidR="000C4BE6" w:rsidRPr="00896434" w14:paraId="1285D636" w14:textId="77777777" w:rsidTr="004C2CD7">
        <w:trPr>
          <w:trHeight w:val="657"/>
        </w:trPr>
        <w:tc>
          <w:tcPr>
            <w:tcW w:w="9322" w:type="dxa"/>
            <w:hideMark/>
          </w:tcPr>
          <w:p w14:paraId="6ECF1D77" w14:textId="77777777" w:rsidR="000C4BE6" w:rsidRPr="00896434" w:rsidRDefault="000C4BE6" w:rsidP="004C2CD7">
            <w:pPr>
              <w:jc w:val="both"/>
              <w:rPr>
                <w:rFonts w:ascii="Arial" w:hAnsi="Arial" w:cs="Arial"/>
                <w:sz w:val="22"/>
                <w:szCs w:val="22"/>
                <w:lang w:val="lv-LV"/>
              </w:rPr>
            </w:pPr>
          </w:p>
          <w:p w14:paraId="1AAA4E2D" w14:textId="77777777" w:rsidR="000C4BE6" w:rsidRPr="00896434" w:rsidRDefault="000C4BE6" w:rsidP="004C2CD7">
            <w:pPr>
              <w:jc w:val="both"/>
              <w:rPr>
                <w:rFonts w:ascii="Arial" w:hAnsi="Arial" w:cs="Arial"/>
                <w:sz w:val="22"/>
                <w:szCs w:val="22"/>
                <w:lang w:val="lv-LV"/>
              </w:rPr>
            </w:pPr>
            <w:r w:rsidRPr="00896434">
              <w:rPr>
                <w:rFonts w:ascii="Arial" w:hAnsi="Arial" w:cs="Arial"/>
                <w:sz w:val="22"/>
                <w:szCs w:val="22"/>
                <w:lang w:val="lv-LV"/>
              </w:rPr>
              <w:t xml:space="preserve">Šis Galvojums izsniegts par iespējamo summu: EUR </w:t>
            </w:r>
            <w:r>
              <w:rPr>
                <w:rFonts w:ascii="Arial" w:hAnsi="Arial" w:cs="Arial"/>
                <w:sz w:val="22"/>
                <w:szCs w:val="22"/>
                <w:lang w:val="lv-LV"/>
              </w:rPr>
              <w:t>_____.___</w:t>
            </w:r>
            <w:r w:rsidRPr="00896434">
              <w:rPr>
                <w:rFonts w:ascii="Arial" w:hAnsi="Arial" w:cs="Arial"/>
                <w:sz w:val="22"/>
                <w:szCs w:val="22"/>
                <w:lang w:val="lv-LV"/>
              </w:rPr>
              <w:t xml:space="preserve"> (</w:t>
            </w:r>
            <w:r>
              <w:rPr>
                <w:rFonts w:ascii="Arial" w:hAnsi="Arial" w:cs="Arial"/>
                <w:sz w:val="22"/>
                <w:szCs w:val="22"/>
                <w:lang w:val="lv-LV"/>
              </w:rPr>
              <w:t xml:space="preserve">___ </w:t>
            </w:r>
            <w:r w:rsidRPr="0056422D">
              <w:rPr>
                <w:rFonts w:ascii="Arial" w:hAnsi="Arial" w:cs="Arial"/>
                <w:i/>
                <w:iCs/>
                <w:sz w:val="22"/>
                <w:szCs w:val="22"/>
                <w:lang w:val="lv-LV"/>
              </w:rPr>
              <w:t>e</w:t>
            </w:r>
            <w:r w:rsidR="0056422D" w:rsidRPr="0056422D">
              <w:rPr>
                <w:rFonts w:ascii="Arial" w:hAnsi="Arial" w:cs="Arial"/>
                <w:i/>
                <w:iCs/>
                <w:sz w:val="22"/>
                <w:szCs w:val="22"/>
                <w:lang w:val="lv-LV"/>
              </w:rPr>
              <w:t>u</w:t>
            </w:r>
            <w:r w:rsidRPr="0056422D">
              <w:rPr>
                <w:rFonts w:ascii="Arial" w:hAnsi="Arial" w:cs="Arial"/>
                <w:i/>
                <w:iCs/>
                <w:sz w:val="22"/>
                <w:szCs w:val="22"/>
                <w:lang w:val="lv-LV"/>
              </w:rPr>
              <w:t>ro</w:t>
            </w:r>
            <w:r w:rsidRPr="00896434">
              <w:rPr>
                <w:rFonts w:ascii="Arial" w:hAnsi="Arial" w:cs="Arial"/>
                <w:sz w:val="22"/>
                <w:szCs w:val="22"/>
                <w:lang w:val="lv-LV"/>
              </w:rPr>
              <w:t>,00 centi)</w:t>
            </w:r>
          </w:p>
        </w:tc>
      </w:tr>
    </w:tbl>
    <w:p w14:paraId="3377A27F" w14:textId="77777777" w:rsidR="000C4BE6" w:rsidRPr="00896434" w:rsidRDefault="000C4BE6" w:rsidP="000C4BE6">
      <w:pPr>
        <w:jc w:val="both"/>
        <w:rPr>
          <w:rFonts w:ascii="Arial" w:hAnsi="Arial" w:cs="Arial"/>
          <w:sz w:val="22"/>
          <w:szCs w:val="22"/>
          <w:lang w:val="lv-LV"/>
        </w:rPr>
      </w:pPr>
    </w:p>
    <w:tbl>
      <w:tblPr>
        <w:tblW w:w="9637" w:type="dxa"/>
        <w:tblInd w:w="2" w:type="dxa"/>
        <w:tblLook w:val="01E0" w:firstRow="1" w:lastRow="1" w:firstColumn="1" w:lastColumn="1" w:noHBand="0" w:noVBand="0"/>
      </w:tblPr>
      <w:tblGrid>
        <w:gridCol w:w="9637"/>
      </w:tblGrid>
      <w:tr w:rsidR="000C4BE6" w:rsidRPr="00134A72" w14:paraId="73111561" w14:textId="77777777" w:rsidTr="004C2CD7">
        <w:tc>
          <w:tcPr>
            <w:tcW w:w="9637" w:type="dxa"/>
            <w:hideMark/>
          </w:tcPr>
          <w:p w14:paraId="0FA1A38D" w14:textId="77777777" w:rsidR="000C4BE6" w:rsidRPr="00896434" w:rsidRDefault="000C4BE6" w:rsidP="004C2CD7">
            <w:pPr>
              <w:jc w:val="both"/>
              <w:rPr>
                <w:rFonts w:ascii="Arial" w:hAnsi="Arial" w:cs="Arial"/>
                <w:b/>
                <w:bCs/>
                <w:sz w:val="22"/>
                <w:szCs w:val="22"/>
                <w:lang w:val="lv-LV"/>
              </w:rPr>
            </w:pPr>
            <w:r w:rsidRPr="00896434">
              <w:rPr>
                <w:rFonts w:ascii="Arial" w:hAnsi="Arial" w:cs="Arial"/>
                <w:b/>
                <w:bCs/>
                <w:sz w:val="22"/>
                <w:szCs w:val="22"/>
                <w:lang w:val="lv-LV"/>
              </w:rPr>
              <w:t xml:space="preserve">Galvojuma nosacījumi: </w:t>
            </w:r>
          </w:p>
          <w:p w14:paraId="470C21A7" w14:textId="77777777" w:rsidR="000C4BE6" w:rsidRPr="00896434" w:rsidRDefault="000C4BE6" w:rsidP="004C2CD7">
            <w:pPr>
              <w:jc w:val="both"/>
              <w:rPr>
                <w:rFonts w:ascii="Arial" w:hAnsi="Arial" w:cs="Arial"/>
                <w:sz w:val="22"/>
                <w:szCs w:val="22"/>
                <w:lang w:val="lv-LV"/>
              </w:rPr>
            </w:pPr>
            <w:r w:rsidRPr="00896434">
              <w:rPr>
                <w:rFonts w:ascii="Arial" w:hAnsi="Arial" w:cs="Arial"/>
                <w:sz w:val="22"/>
                <w:szCs w:val="22"/>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3773DDCF" w14:textId="77777777" w:rsidR="000C4BE6" w:rsidRPr="00896434" w:rsidRDefault="000C4BE6" w:rsidP="004C2CD7">
            <w:pPr>
              <w:jc w:val="both"/>
              <w:rPr>
                <w:rFonts w:ascii="Arial" w:hAnsi="Arial" w:cs="Arial"/>
                <w:sz w:val="22"/>
                <w:szCs w:val="22"/>
                <w:lang w:val="lv-LV"/>
              </w:rPr>
            </w:pPr>
            <w:r w:rsidRPr="00896434">
              <w:rPr>
                <w:rFonts w:ascii="Arial" w:hAnsi="Arial" w:cs="Arial"/>
                <w:sz w:val="22"/>
                <w:szCs w:val="22"/>
                <w:lang w:val="lv-LV"/>
              </w:rPr>
              <w:t>2. Jebkura Līguma</w:t>
            </w:r>
            <w:r w:rsidRPr="00896434">
              <w:rPr>
                <w:rFonts w:ascii="Arial" w:hAnsi="Arial" w:cs="Arial"/>
                <w:i/>
                <w:iCs/>
                <w:sz w:val="22"/>
                <w:szCs w:val="22"/>
                <w:lang w:val="lv-LV"/>
              </w:rPr>
              <w:t xml:space="preserve"> </w:t>
            </w:r>
            <w:r w:rsidRPr="00896434">
              <w:rPr>
                <w:rFonts w:ascii="Arial" w:hAnsi="Arial" w:cs="Arial"/>
                <w:sz w:val="22"/>
                <w:szCs w:val="22"/>
                <w:lang w:val="lv-LV"/>
              </w:rPr>
              <w:t>daļa var tikt labota, Pircējam un Piegādātājam savstarpēji vienojoties, kredītiestādei par to neziņojot, ar noteikumu, ka ar šo</w:t>
            </w:r>
            <w:r w:rsidRPr="00896434">
              <w:rPr>
                <w:rFonts w:ascii="Arial" w:hAnsi="Arial" w:cs="Arial"/>
                <w:i/>
                <w:iCs/>
                <w:sz w:val="22"/>
                <w:szCs w:val="22"/>
                <w:lang w:val="lv-LV"/>
              </w:rPr>
              <w:t xml:space="preserve"> </w:t>
            </w:r>
            <w:r w:rsidRPr="00896434">
              <w:rPr>
                <w:rFonts w:ascii="Arial" w:hAnsi="Arial" w:cs="Arial"/>
                <w:iCs/>
                <w:sz w:val="22"/>
                <w:szCs w:val="22"/>
                <w:lang w:val="lv-LV"/>
              </w:rPr>
              <w:t>g</w:t>
            </w:r>
            <w:r w:rsidRPr="00896434">
              <w:rPr>
                <w:rFonts w:ascii="Arial" w:hAnsi="Arial" w:cs="Arial"/>
                <w:sz w:val="22"/>
                <w:szCs w:val="22"/>
                <w:lang w:val="lv-LV"/>
              </w:rPr>
              <w:t>alvojumu noteiktā summa netiek palielināta un galvojuma termiņš netiek pagarināts.</w:t>
            </w:r>
          </w:p>
        </w:tc>
      </w:tr>
    </w:tbl>
    <w:p w14:paraId="716E1981" w14:textId="77777777" w:rsidR="000C4BE6" w:rsidRPr="00896434" w:rsidRDefault="000C4BE6" w:rsidP="000C4BE6">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230"/>
      </w:tblGrid>
      <w:tr w:rsidR="000C4BE6" w:rsidRPr="00134A72" w14:paraId="3FD1B141" w14:textId="77777777" w:rsidTr="004C2CD7">
        <w:trPr>
          <w:trHeight w:val="354"/>
        </w:trPr>
        <w:tc>
          <w:tcPr>
            <w:tcW w:w="7230" w:type="dxa"/>
            <w:hideMark/>
          </w:tcPr>
          <w:p w14:paraId="27D56007" w14:textId="77777777" w:rsidR="000C4BE6" w:rsidRPr="00896434" w:rsidRDefault="000C4BE6" w:rsidP="004C2CD7">
            <w:pPr>
              <w:jc w:val="both"/>
              <w:rPr>
                <w:rFonts w:ascii="Arial" w:hAnsi="Arial" w:cs="Arial"/>
                <w:color w:val="FF0000"/>
                <w:sz w:val="22"/>
                <w:szCs w:val="22"/>
                <w:lang w:val="lv-LV"/>
              </w:rPr>
            </w:pPr>
            <w:bookmarkStart w:id="53" w:name="_Hlk503515360"/>
            <w:r w:rsidRPr="00896434">
              <w:rPr>
                <w:rFonts w:ascii="Arial" w:hAnsi="Arial" w:cs="Arial"/>
                <w:sz w:val="22"/>
                <w:szCs w:val="22"/>
                <w:lang w:val="lv-LV"/>
              </w:rPr>
              <w:t xml:space="preserve">30 (trīsdesmit) dienas pēc </w:t>
            </w:r>
            <w:r w:rsidR="00A57408">
              <w:rPr>
                <w:rFonts w:ascii="Arial" w:hAnsi="Arial" w:cs="Arial"/>
                <w:iCs/>
                <w:sz w:val="22"/>
                <w:szCs w:val="22"/>
                <w:lang w:val="lv-LV"/>
              </w:rPr>
              <w:t>P</w:t>
            </w:r>
            <w:r w:rsidRPr="00896434">
              <w:rPr>
                <w:rFonts w:ascii="Arial" w:hAnsi="Arial" w:cs="Arial"/>
                <w:iCs/>
                <w:sz w:val="22"/>
                <w:szCs w:val="22"/>
                <w:lang w:val="lv-LV"/>
              </w:rPr>
              <w:t>reces</w:t>
            </w:r>
            <w:r w:rsidRPr="00896434">
              <w:rPr>
                <w:rFonts w:ascii="Arial" w:hAnsi="Arial" w:cs="Arial"/>
                <w:sz w:val="22"/>
                <w:szCs w:val="22"/>
                <w:lang w:val="lv-LV"/>
              </w:rPr>
              <w:t xml:space="preserve"> galīgās piegādes brīža</w:t>
            </w:r>
            <w:bookmarkEnd w:id="53"/>
            <w:r w:rsidRPr="00896434">
              <w:rPr>
                <w:rFonts w:ascii="Arial" w:hAnsi="Arial" w:cs="Arial"/>
                <w:sz w:val="22"/>
                <w:szCs w:val="22"/>
                <w:lang w:val="lv-LV"/>
              </w:rPr>
              <w:t xml:space="preserve">, un izbeidzas pilnībā, ja līdz šim datumam Kredītiestāde </w:t>
            </w:r>
            <w:r w:rsidRPr="008E3A95">
              <w:rPr>
                <w:rFonts w:ascii="Arial" w:hAnsi="Arial" w:cs="Arial"/>
                <w:sz w:val="22"/>
                <w:szCs w:val="22"/>
                <w:lang w:val="lv-LV"/>
              </w:rPr>
              <w:t xml:space="preserve">nav saņēmusi </w:t>
            </w:r>
            <w:r w:rsidR="007E3640">
              <w:rPr>
                <w:rFonts w:ascii="Arial" w:hAnsi="Arial" w:cs="Arial"/>
                <w:sz w:val="22"/>
                <w:szCs w:val="22"/>
                <w:lang w:val="lv-LV"/>
              </w:rPr>
              <w:t>P</w:t>
            </w:r>
            <w:r w:rsidRPr="008E3A95">
              <w:rPr>
                <w:rFonts w:ascii="Arial" w:hAnsi="Arial" w:cs="Arial"/>
                <w:sz w:val="22"/>
                <w:szCs w:val="22"/>
                <w:lang w:val="lv-LV"/>
              </w:rPr>
              <w:t xml:space="preserve">ircēja pieprasījumu par piegādātāja nenokārtotām saistībām. </w:t>
            </w:r>
          </w:p>
        </w:tc>
      </w:tr>
    </w:tbl>
    <w:p w14:paraId="6A89D3BE" w14:textId="77777777" w:rsidR="000C4BE6" w:rsidRPr="00896434" w:rsidRDefault="000C4BE6" w:rsidP="000C4BE6">
      <w:pPr>
        <w:rPr>
          <w:rFonts w:ascii="Arial" w:hAnsi="Arial" w:cs="Arial"/>
          <w:sz w:val="22"/>
          <w:szCs w:val="22"/>
          <w:lang w:val="lv-LV"/>
        </w:rPr>
      </w:pPr>
      <w:r w:rsidRPr="00896434">
        <w:rPr>
          <w:rFonts w:ascii="Arial" w:hAnsi="Arial" w:cs="Arial"/>
          <w:sz w:val="22"/>
          <w:szCs w:val="22"/>
          <w:lang w:val="lv-LV"/>
        </w:rPr>
        <w:t xml:space="preserve">Galvojums ir spēkā līdz: </w:t>
      </w:r>
    </w:p>
    <w:p w14:paraId="448D04A7" w14:textId="77777777" w:rsidR="000C4BE6" w:rsidRPr="00896434" w:rsidRDefault="000C4BE6" w:rsidP="000C4BE6">
      <w:pPr>
        <w:rPr>
          <w:rFonts w:ascii="Arial" w:hAnsi="Arial" w:cs="Arial"/>
          <w:sz w:val="22"/>
          <w:szCs w:val="22"/>
          <w:lang w:val="lv-LV"/>
        </w:rPr>
      </w:pPr>
    </w:p>
    <w:p w14:paraId="70F85255" w14:textId="77777777" w:rsidR="000C4BE6" w:rsidRPr="00896434" w:rsidRDefault="000C4BE6" w:rsidP="000C4BE6">
      <w:pPr>
        <w:jc w:val="both"/>
        <w:rPr>
          <w:rFonts w:ascii="Arial" w:hAnsi="Arial" w:cs="Arial"/>
          <w:sz w:val="22"/>
          <w:szCs w:val="22"/>
          <w:lang w:val="lv-LV"/>
        </w:rPr>
      </w:pPr>
    </w:p>
    <w:p w14:paraId="017B74A7" w14:textId="77777777" w:rsidR="000C4BE6" w:rsidRDefault="000C4BE6" w:rsidP="000C4BE6">
      <w:pPr>
        <w:jc w:val="both"/>
        <w:rPr>
          <w:rFonts w:ascii="Arial" w:hAnsi="Arial" w:cs="Arial"/>
          <w:i/>
          <w:sz w:val="22"/>
          <w:szCs w:val="22"/>
          <w:lang w:val="lv-LV"/>
        </w:rPr>
      </w:pPr>
    </w:p>
    <w:p w14:paraId="7836E230" w14:textId="77777777" w:rsidR="000C4BE6" w:rsidRDefault="000C4BE6" w:rsidP="000C4BE6">
      <w:pPr>
        <w:jc w:val="both"/>
        <w:rPr>
          <w:rFonts w:ascii="Arial" w:hAnsi="Arial" w:cs="Arial"/>
          <w:i/>
          <w:sz w:val="22"/>
          <w:szCs w:val="22"/>
          <w:lang w:val="lv-LV"/>
        </w:rPr>
      </w:pPr>
    </w:p>
    <w:p w14:paraId="6C903C21" w14:textId="77777777" w:rsidR="000C4BE6" w:rsidRDefault="000C4BE6" w:rsidP="000C4BE6">
      <w:pPr>
        <w:jc w:val="both"/>
        <w:rPr>
          <w:rFonts w:ascii="Arial" w:hAnsi="Arial" w:cs="Arial"/>
          <w:i/>
          <w:sz w:val="22"/>
          <w:szCs w:val="22"/>
          <w:lang w:val="lv-LV"/>
        </w:rPr>
      </w:pPr>
    </w:p>
    <w:p w14:paraId="745FAA8E" w14:textId="77777777" w:rsidR="000C4BE6" w:rsidRDefault="000C4BE6" w:rsidP="000C4BE6">
      <w:pPr>
        <w:spacing w:after="160" w:line="259" w:lineRule="auto"/>
        <w:rPr>
          <w:rFonts w:ascii="Arial" w:hAnsi="Arial" w:cs="Arial"/>
          <w:b/>
          <w:bCs/>
          <w:sz w:val="22"/>
          <w:szCs w:val="22"/>
          <w:lang w:val="lv-LV"/>
        </w:rPr>
        <w:sectPr w:rsidR="000C4BE6" w:rsidSect="0007358C">
          <w:pgSz w:w="11906" w:h="16838"/>
          <w:pgMar w:top="1134" w:right="851" w:bottom="1134" w:left="1701" w:header="709" w:footer="709" w:gutter="0"/>
          <w:cols w:space="708"/>
          <w:docGrid w:linePitch="360"/>
        </w:sectPr>
      </w:pPr>
      <w:r w:rsidRPr="00896434">
        <w:rPr>
          <w:rFonts w:ascii="Arial" w:hAnsi="Arial" w:cs="Arial"/>
          <w:i/>
          <w:sz w:val="22"/>
          <w:szCs w:val="22"/>
          <w:lang w:val="lv-LV"/>
        </w:rPr>
        <w:t xml:space="preserve">/kredītiestādes </w:t>
      </w:r>
      <w:proofErr w:type="spellStart"/>
      <w:r w:rsidRPr="00896434">
        <w:rPr>
          <w:rFonts w:ascii="Arial" w:hAnsi="Arial" w:cs="Arial"/>
          <w:i/>
          <w:sz w:val="22"/>
          <w:szCs w:val="22"/>
          <w:lang w:val="lv-LV"/>
        </w:rPr>
        <w:t>paraksttiesīgās</w:t>
      </w:r>
      <w:proofErr w:type="spellEnd"/>
      <w:r w:rsidRPr="00896434">
        <w:rPr>
          <w:rFonts w:ascii="Arial" w:hAnsi="Arial" w:cs="Arial"/>
          <w:i/>
          <w:sz w:val="22"/>
          <w:szCs w:val="22"/>
          <w:lang w:val="lv-LV"/>
        </w:rPr>
        <w:t xml:space="preserve">  personas paraksts un atšifrējums/</w:t>
      </w:r>
    </w:p>
    <w:p w14:paraId="151F116F" w14:textId="77777777" w:rsidR="003B6B86" w:rsidRPr="003B6B86" w:rsidRDefault="00F20F42" w:rsidP="003B6B86">
      <w:pPr>
        <w:jc w:val="right"/>
        <w:rPr>
          <w:rFonts w:ascii="Arial" w:hAnsi="Arial" w:cs="Arial"/>
          <w:b/>
          <w:bCs/>
          <w:sz w:val="22"/>
          <w:szCs w:val="22"/>
          <w:lang w:val="lv-LV" w:eastAsia="x-none"/>
        </w:rPr>
      </w:pPr>
      <w:r>
        <w:rPr>
          <w:rFonts w:ascii="Arial" w:hAnsi="Arial" w:cs="Arial"/>
          <w:b/>
          <w:bCs/>
          <w:sz w:val="22"/>
          <w:szCs w:val="22"/>
          <w:lang w:val="lv-LV"/>
        </w:rPr>
        <w:lastRenderedPageBreak/>
        <w:t>6</w:t>
      </w:r>
      <w:r w:rsidR="003B6B86" w:rsidRPr="003B6B86">
        <w:rPr>
          <w:rFonts w:ascii="Arial" w:hAnsi="Arial" w:cs="Arial"/>
          <w:b/>
          <w:bCs/>
          <w:sz w:val="22"/>
          <w:szCs w:val="22"/>
          <w:lang w:val="lv-LV" w:eastAsia="x-none"/>
        </w:rPr>
        <w:t>. pielikums</w:t>
      </w:r>
    </w:p>
    <w:p w14:paraId="63EC8EF0" w14:textId="77777777" w:rsidR="003B6B86" w:rsidRDefault="003B6B86" w:rsidP="003B6B86">
      <w:pPr>
        <w:ind w:left="3119"/>
        <w:jc w:val="right"/>
        <w:rPr>
          <w:rFonts w:ascii="Arial" w:hAnsi="Arial" w:cs="Arial"/>
          <w:sz w:val="22"/>
          <w:szCs w:val="22"/>
          <w:lang w:val="lv-LV"/>
        </w:rPr>
      </w:pPr>
      <w:r w:rsidRPr="003B6B86">
        <w:rPr>
          <w:rFonts w:ascii="Arial" w:hAnsi="Arial" w:cs="Arial"/>
          <w:sz w:val="22"/>
          <w:szCs w:val="22"/>
          <w:lang w:val="lv-LV"/>
        </w:rPr>
        <w:t xml:space="preserve">VAS “Latvijas dzelzceļš” organizētās </w:t>
      </w:r>
      <w:r w:rsidR="00843398">
        <w:rPr>
          <w:rFonts w:ascii="Arial" w:hAnsi="Arial" w:cs="Arial"/>
          <w:sz w:val="22"/>
          <w:szCs w:val="22"/>
          <w:lang w:val="lv-LV"/>
        </w:rPr>
        <w:t>S</w:t>
      </w:r>
      <w:r w:rsidRPr="003B6B86">
        <w:rPr>
          <w:rFonts w:ascii="Arial" w:hAnsi="Arial" w:cs="Arial"/>
          <w:sz w:val="22"/>
          <w:szCs w:val="22"/>
          <w:lang w:val="lv-LV"/>
        </w:rPr>
        <w:t>arunu procedūras ar publikāciju “</w:t>
      </w:r>
      <w:r w:rsidR="000D36E5">
        <w:rPr>
          <w:rFonts w:ascii="Arial" w:hAnsi="Arial" w:cs="Arial"/>
          <w:sz w:val="22"/>
          <w:szCs w:val="22"/>
          <w:lang w:val="lv-LV"/>
        </w:rPr>
        <w:t>Tehniskās gāzes</w:t>
      </w:r>
      <w:r w:rsidR="000D36E5" w:rsidRPr="00E528D8">
        <w:rPr>
          <w:rFonts w:ascii="Arial" w:hAnsi="Arial" w:cs="Arial"/>
          <w:sz w:val="22"/>
          <w:szCs w:val="22"/>
          <w:lang w:val="lv-LV"/>
        </w:rPr>
        <w:t xml:space="preserve"> </w:t>
      </w:r>
      <w:r w:rsidR="00E453F7" w:rsidRPr="00E453F7">
        <w:rPr>
          <w:rFonts w:ascii="Arial" w:hAnsi="Arial" w:cs="Arial"/>
          <w:sz w:val="22"/>
          <w:szCs w:val="22"/>
          <w:lang w:val="lv-LV"/>
        </w:rPr>
        <w:t>iegāde SIA "LDZ ritošā sastāva serviss" vajadzībām</w:t>
      </w:r>
      <w:r w:rsidRPr="003B6B86">
        <w:rPr>
          <w:rFonts w:ascii="Arial" w:hAnsi="Arial" w:cs="Arial"/>
          <w:sz w:val="22"/>
          <w:szCs w:val="22"/>
          <w:lang w:val="lv-LV"/>
        </w:rPr>
        <w:t>” nolikumam</w:t>
      </w:r>
    </w:p>
    <w:p w14:paraId="05346F33" w14:textId="77777777" w:rsidR="00BB7E8C" w:rsidRPr="003B6B86" w:rsidRDefault="00BB7E8C" w:rsidP="003B6B86">
      <w:pPr>
        <w:ind w:left="3119"/>
        <w:jc w:val="right"/>
        <w:rPr>
          <w:rFonts w:ascii="Arial" w:hAnsi="Arial" w:cs="Arial"/>
          <w:sz w:val="22"/>
          <w:szCs w:val="22"/>
          <w:lang w:val="lv-LV"/>
        </w:rPr>
      </w:pPr>
    </w:p>
    <w:p w14:paraId="479A9B1E" w14:textId="77777777" w:rsidR="007E3CBA" w:rsidRPr="00143965" w:rsidRDefault="007E3CBA" w:rsidP="007E3CBA">
      <w:pPr>
        <w:ind w:left="1276" w:right="1460"/>
        <w:jc w:val="center"/>
        <w:rPr>
          <w:rFonts w:ascii="Arial" w:hAnsi="Arial" w:cs="Arial"/>
          <w:b/>
          <w:bCs/>
          <w:caps/>
          <w:sz w:val="22"/>
          <w:szCs w:val="22"/>
          <w:lang w:val="lv-LV"/>
        </w:rPr>
      </w:pPr>
      <w:r w:rsidRPr="00143965">
        <w:rPr>
          <w:rFonts w:ascii="Arial" w:hAnsi="Arial" w:cs="Arial"/>
          <w:b/>
          <w:bCs/>
          <w:caps/>
          <w:sz w:val="22"/>
          <w:szCs w:val="22"/>
          <w:lang w:val="lv-LV"/>
        </w:rPr>
        <w:t>Informācija par pretendenta finanšu apgrozījumu un pieredzi</w:t>
      </w:r>
    </w:p>
    <w:p w14:paraId="113DB275" w14:textId="77777777" w:rsidR="007E3CBA" w:rsidRPr="00143965" w:rsidRDefault="007E3CBA" w:rsidP="007E3CBA">
      <w:pPr>
        <w:jc w:val="both"/>
        <w:rPr>
          <w:rFonts w:ascii="Arial" w:hAnsi="Arial" w:cs="Arial"/>
          <w:b/>
          <w:caps/>
          <w:sz w:val="22"/>
          <w:szCs w:val="22"/>
          <w:lang w:val="lv-LV"/>
        </w:rPr>
      </w:pPr>
    </w:p>
    <w:p w14:paraId="06F3DCD8" w14:textId="77777777" w:rsidR="007E3CBA" w:rsidRPr="00E453F7" w:rsidRDefault="00E453F7" w:rsidP="00E453F7">
      <w:pPr>
        <w:jc w:val="both"/>
        <w:rPr>
          <w:rFonts w:ascii="Arial" w:hAnsi="Arial" w:cs="Arial"/>
          <w:sz w:val="22"/>
          <w:szCs w:val="22"/>
          <w:lang w:val="lv-LV"/>
        </w:rPr>
      </w:pPr>
      <w:r w:rsidRPr="00E453F7">
        <w:rPr>
          <w:rFonts w:ascii="Arial" w:hAnsi="Arial" w:cs="Arial"/>
          <w:bCs/>
          <w:sz w:val="22"/>
          <w:szCs w:val="22"/>
          <w:u w:val="single"/>
          <w:lang w:val="lv-LV"/>
        </w:rPr>
        <w:t>1.</w:t>
      </w:r>
      <w:r>
        <w:rPr>
          <w:rFonts w:ascii="Arial" w:hAnsi="Arial" w:cs="Arial"/>
          <w:bCs/>
          <w:sz w:val="22"/>
          <w:szCs w:val="22"/>
          <w:u w:val="single"/>
          <w:lang w:val="lv-LV"/>
        </w:rPr>
        <w:t xml:space="preserve"> </w:t>
      </w:r>
      <w:r w:rsidR="007E3CBA" w:rsidRPr="00E453F7">
        <w:rPr>
          <w:rFonts w:ascii="Arial" w:hAnsi="Arial" w:cs="Arial"/>
          <w:bCs/>
          <w:sz w:val="22"/>
          <w:szCs w:val="22"/>
          <w:u w:val="single"/>
          <w:lang w:val="lv-LV"/>
        </w:rPr>
        <w:t>tabula.</w:t>
      </w:r>
      <w:r w:rsidR="007E3CBA" w:rsidRPr="00E453F7">
        <w:rPr>
          <w:rFonts w:ascii="Arial" w:hAnsi="Arial" w:cs="Arial"/>
          <w:sz w:val="22"/>
          <w:szCs w:val="22"/>
          <w:lang w:val="lv-LV"/>
        </w:rPr>
        <w:t xml:space="preserve"> Informācija par </w:t>
      </w:r>
      <w:r w:rsidR="007E38DB">
        <w:rPr>
          <w:rFonts w:ascii="Arial" w:hAnsi="Arial" w:cs="Arial"/>
          <w:sz w:val="22"/>
          <w:szCs w:val="22"/>
          <w:lang w:val="lv-LV"/>
        </w:rPr>
        <w:t>P</w:t>
      </w:r>
      <w:r w:rsidR="007E3CBA" w:rsidRPr="00E453F7">
        <w:rPr>
          <w:rFonts w:ascii="Arial" w:hAnsi="Arial" w:cs="Arial"/>
          <w:sz w:val="22"/>
          <w:szCs w:val="22"/>
          <w:lang w:val="lv-LV"/>
        </w:rPr>
        <w:t>retendenta finanšu apgrozījumu.</w:t>
      </w:r>
    </w:p>
    <w:p w14:paraId="546BEFA2" w14:textId="77777777" w:rsidR="007E3CBA" w:rsidRPr="00143965" w:rsidRDefault="007E3CBA" w:rsidP="007E3CBA">
      <w:pPr>
        <w:jc w:val="both"/>
        <w:rPr>
          <w:rFonts w:ascii="Arial" w:hAnsi="Arial" w:cs="Arial"/>
          <w:sz w:val="22"/>
          <w:szCs w:val="22"/>
          <w:lang w:val="lv-LV"/>
        </w:rPr>
      </w:pPr>
    </w:p>
    <w:p w14:paraId="4BD4F749" w14:textId="77777777" w:rsidR="007E3CBA" w:rsidRPr="00143965" w:rsidRDefault="007E3CBA" w:rsidP="007E3CBA">
      <w:pPr>
        <w:jc w:val="both"/>
        <w:rPr>
          <w:rFonts w:ascii="Arial" w:hAnsi="Arial" w:cs="Arial"/>
          <w:sz w:val="22"/>
          <w:szCs w:val="22"/>
          <w:lang w:val="lv-LV"/>
        </w:rPr>
      </w:pPr>
      <w:r w:rsidRPr="00143965">
        <w:rPr>
          <w:rFonts w:ascii="Arial" w:hAnsi="Arial" w:cs="Arial"/>
          <w:sz w:val="22"/>
          <w:szCs w:val="22"/>
          <w:lang w:val="lv-LV"/>
        </w:rPr>
        <w:t xml:space="preserve">Informē par finanšu apgrozījumu (saskaņā ar </w:t>
      </w:r>
      <w:r w:rsidR="00843398">
        <w:rPr>
          <w:rFonts w:ascii="Arial" w:hAnsi="Arial" w:cs="Arial"/>
          <w:sz w:val="22"/>
          <w:szCs w:val="22"/>
          <w:lang w:val="lv-LV"/>
        </w:rPr>
        <w:t>S</w:t>
      </w:r>
      <w:r w:rsidRPr="00143965">
        <w:rPr>
          <w:rFonts w:ascii="Arial" w:hAnsi="Arial" w:cs="Arial"/>
          <w:sz w:val="22"/>
          <w:szCs w:val="22"/>
          <w:lang w:val="lv-LV"/>
        </w:rPr>
        <w:t xml:space="preserve">arunu procedūras </w:t>
      </w:r>
      <w:r w:rsidR="00E934EC">
        <w:rPr>
          <w:rFonts w:ascii="Arial" w:hAnsi="Arial" w:cs="Arial"/>
          <w:sz w:val="22"/>
          <w:szCs w:val="22"/>
          <w:lang w:val="lv-LV"/>
        </w:rPr>
        <w:t>N</w:t>
      </w:r>
      <w:r w:rsidRPr="00745AF5">
        <w:rPr>
          <w:rFonts w:ascii="Arial" w:hAnsi="Arial" w:cs="Arial"/>
          <w:sz w:val="22"/>
          <w:szCs w:val="22"/>
          <w:lang w:val="lv-LV"/>
        </w:rPr>
        <w:t xml:space="preserve">olikuma </w:t>
      </w:r>
      <w:r>
        <w:rPr>
          <w:rFonts w:ascii="Arial" w:hAnsi="Arial" w:cs="Arial"/>
          <w:sz w:val="22"/>
          <w:szCs w:val="22"/>
          <w:highlight w:val="lightGray"/>
          <w:lang w:val="lv-LV"/>
        </w:rPr>
        <w:t>3.3.2</w:t>
      </w:r>
      <w:r w:rsidRPr="00751BEF">
        <w:rPr>
          <w:rFonts w:ascii="Arial" w:hAnsi="Arial" w:cs="Arial"/>
          <w:sz w:val="22"/>
          <w:szCs w:val="22"/>
          <w:highlight w:val="lightGray"/>
          <w:lang w:val="lv-LV"/>
        </w:rPr>
        <w:t>.</w:t>
      </w:r>
      <w:r w:rsidR="00E453F7">
        <w:rPr>
          <w:rFonts w:ascii="Arial" w:hAnsi="Arial" w:cs="Arial"/>
          <w:sz w:val="22"/>
          <w:szCs w:val="22"/>
          <w:highlight w:val="lightGray"/>
          <w:lang w:val="lv-LV"/>
        </w:rPr>
        <w:t xml:space="preserve"> </w:t>
      </w:r>
      <w:r w:rsidRPr="00751BEF">
        <w:rPr>
          <w:rFonts w:ascii="Arial" w:hAnsi="Arial" w:cs="Arial"/>
          <w:sz w:val="22"/>
          <w:szCs w:val="22"/>
          <w:highlight w:val="lightGray"/>
          <w:lang w:val="lv-LV"/>
        </w:rPr>
        <w:t>p.):</w:t>
      </w:r>
    </w:p>
    <w:tbl>
      <w:tblPr>
        <w:tblStyle w:val="Reatabula"/>
        <w:tblW w:w="0" w:type="auto"/>
        <w:tblInd w:w="137" w:type="dxa"/>
        <w:tblLook w:val="04A0" w:firstRow="1" w:lastRow="0" w:firstColumn="1" w:lastColumn="0" w:noHBand="0" w:noVBand="1"/>
      </w:tblPr>
      <w:tblGrid>
        <w:gridCol w:w="3399"/>
        <w:gridCol w:w="3168"/>
        <w:gridCol w:w="2640"/>
      </w:tblGrid>
      <w:tr w:rsidR="007E3CBA" w:rsidRPr="00143965" w14:paraId="74EA4FC9" w14:textId="77777777" w:rsidTr="008A4932">
        <w:tc>
          <w:tcPr>
            <w:tcW w:w="9214" w:type="dxa"/>
            <w:gridSpan w:val="3"/>
            <w:vAlign w:val="center"/>
          </w:tcPr>
          <w:p w14:paraId="441F98C4" w14:textId="77777777" w:rsidR="007E3CBA" w:rsidRPr="00143965" w:rsidRDefault="007E3CBA" w:rsidP="008A4932">
            <w:pPr>
              <w:jc w:val="center"/>
              <w:rPr>
                <w:rFonts w:ascii="Arial" w:hAnsi="Arial" w:cs="Arial"/>
                <w:b/>
                <w:sz w:val="22"/>
                <w:szCs w:val="22"/>
                <w:lang w:val="lv-LV"/>
              </w:rPr>
            </w:pPr>
            <w:r w:rsidRPr="00143965">
              <w:rPr>
                <w:rFonts w:ascii="Arial" w:hAnsi="Arial" w:cs="Arial"/>
                <w:b/>
                <w:sz w:val="22"/>
                <w:szCs w:val="22"/>
                <w:lang w:val="lv-LV"/>
              </w:rPr>
              <w:t xml:space="preserve">Apgrozījums par </w:t>
            </w:r>
            <w:r w:rsidRPr="00E340C9">
              <w:rPr>
                <w:rFonts w:ascii="Arial" w:hAnsi="Arial" w:cs="Arial"/>
                <w:b/>
                <w:sz w:val="22"/>
                <w:szCs w:val="22"/>
                <w:lang w:val="lv-LV"/>
              </w:rPr>
              <w:t>3 (trīs)</w:t>
            </w:r>
            <w:r w:rsidRPr="00E340C9">
              <w:rPr>
                <w:rStyle w:val="Vresatsauce"/>
                <w:rFonts w:ascii="Arial" w:hAnsi="Arial" w:cs="Arial"/>
                <w:b/>
                <w:sz w:val="22"/>
                <w:szCs w:val="22"/>
                <w:lang w:val="lv-LV"/>
              </w:rPr>
              <w:footnoteReference w:id="11"/>
            </w:r>
            <w:r w:rsidRPr="00143965">
              <w:rPr>
                <w:rFonts w:ascii="Arial" w:hAnsi="Arial" w:cs="Arial"/>
                <w:b/>
                <w:sz w:val="22"/>
                <w:szCs w:val="22"/>
                <w:lang w:val="lv-LV"/>
              </w:rPr>
              <w:t xml:space="preserve"> gadiem</w:t>
            </w:r>
          </w:p>
          <w:p w14:paraId="0B346A9A" w14:textId="77777777" w:rsidR="007E3CBA" w:rsidRPr="00143965" w:rsidRDefault="007E3CBA" w:rsidP="008A4932">
            <w:pPr>
              <w:jc w:val="center"/>
              <w:rPr>
                <w:rFonts w:ascii="Arial" w:hAnsi="Arial" w:cs="Arial"/>
                <w:bCs/>
                <w:sz w:val="22"/>
                <w:szCs w:val="22"/>
                <w:lang w:val="lv-LV"/>
              </w:rPr>
            </w:pPr>
            <w:r w:rsidRPr="00143965">
              <w:rPr>
                <w:rFonts w:ascii="Arial" w:hAnsi="Arial" w:cs="Arial"/>
                <w:b/>
                <w:sz w:val="22"/>
                <w:szCs w:val="22"/>
                <w:lang w:val="lv-LV"/>
              </w:rPr>
              <w:t>(EUR bez PVN)</w:t>
            </w:r>
          </w:p>
        </w:tc>
      </w:tr>
      <w:tr w:rsidR="007E3CBA" w:rsidRPr="00143965" w14:paraId="7C52A01F" w14:textId="77777777" w:rsidTr="008A4932">
        <w:tc>
          <w:tcPr>
            <w:tcW w:w="3402" w:type="dxa"/>
          </w:tcPr>
          <w:p w14:paraId="5C03DAEA" w14:textId="77777777" w:rsidR="007E3CBA" w:rsidRPr="00143965" w:rsidRDefault="007E3CBA" w:rsidP="008A4932">
            <w:pPr>
              <w:jc w:val="center"/>
              <w:rPr>
                <w:rFonts w:ascii="Arial" w:hAnsi="Arial" w:cs="Arial"/>
                <w:bCs/>
                <w:sz w:val="22"/>
                <w:szCs w:val="22"/>
                <w:lang w:val="lv-LV"/>
              </w:rPr>
            </w:pPr>
            <w:r w:rsidRPr="00143965">
              <w:rPr>
                <w:rFonts w:ascii="Arial" w:hAnsi="Arial" w:cs="Arial"/>
                <w:bCs/>
                <w:sz w:val="22"/>
                <w:szCs w:val="22"/>
                <w:lang w:val="lv-LV"/>
              </w:rPr>
              <w:t>20__.</w:t>
            </w:r>
            <w:r w:rsidR="00E453F7">
              <w:rPr>
                <w:rFonts w:ascii="Arial" w:hAnsi="Arial" w:cs="Arial"/>
                <w:bCs/>
                <w:sz w:val="22"/>
                <w:szCs w:val="22"/>
                <w:lang w:val="lv-LV"/>
              </w:rPr>
              <w:t xml:space="preserve"> </w:t>
            </w:r>
            <w:r w:rsidRPr="00143965">
              <w:rPr>
                <w:rFonts w:ascii="Arial" w:hAnsi="Arial" w:cs="Arial"/>
                <w:bCs/>
                <w:sz w:val="22"/>
                <w:szCs w:val="22"/>
                <w:lang w:val="lv-LV"/>
              </w:rPr>
              <w:t>gadā</w:t>
            </w:r>
          </w:p>
        </w:tc>
        <w:tc>
          <w:tcPr>
            <w:tcW w:w="3170" w:type="dxa"/>
          </w:tcPr>
          <w:p w14:paraId="1AF21774" w14:textId="77777777" w:rsidR="007E3CBA" w:rsidRPr="00143965" w:rsidRDefault="007E3CBA" w:rsidP="008A4932">
            <w:pPr>
              <w:jc w:val="center"/>
              <w:rPr>
                <w:rFonts w:ascii="Arial" w:hAnsi="Arial" w:cs="Arial"/>
                <w:bCs/>
                <w:sz w:val="22"/>
                <w:szCs w:val="22"/>
                <w:lang w:val="lv-LV"/>
              </w:rPr>
            </w:pPr>
            <w:r w:rsidRPr="00143965">
              <w:rPr>
                <w:rFonts w:ascii="Arial" w:hAnsi="Arial" w:cs="Arial"/>
                <w:bCs/>
                <w:sz w:val="22"/>
                <w:szCs w:val="22"/>
                <w:lang w:val="lv-LV"/>
              </w:rPr>
              <w:t>20__.</w:t>
            </w:r>
            <w:r w:rsidR="00E453F7">
              <w:rPr>
                <w:rFonts w:ascii="Arial" w:hAnsi="Arial" w:cs="Arial"/>
                <w:bCs/>
                <w:sz w:val="22"/>
                <w:szCs w:val="22"/>
                <w:lang w:val="lv-LV"/>
              </w:rPr>
              <w:t xml:space="preserve"> </w:t>
            </w:r>
            <w:r w:rsidRPr="00143965">
              <w:rPr>
                <w:rFonts w:ascii="Arial" w:hAnsi="Arial" w:cs="Arial"/>
                <w:bCs/>
                <w:sz w:val="22"/>
                <w:szCs w:val="22"/>
                <w:lang w:val="lv-LV"/>
              </w:rPr>
              <w:t>gadā</w:t>
            </w:r>
          </w:p>
        </w:tc>
        <w:tc>
          <w:tcPr>
            <w:tcW w:w="2642" w:type="dxa"/>
          </w:tcPr>
          <w:p w14:paraId="547A8BD0" w14:textId="77777777" w:rsidR="007E3CBA" w:rsidRPr="00143965" w:rsidRDefault="007E3CBA" w:rsidP="008A4932">
            <w:pPr>
              <w:jc w:val="center"/>
              <w:rPr>
                <w:rFonts w:ascii="Arial" w:hAnsi="Arial" w:cs="Arial"/>
                <w:bCs/>
                <w:sz w:val="22"/>
                <w:szCs w:val="22"/>
                <w:lang w:val="lv-LV"/>
              </w:rPr>
            </w:pPr>
            <w:r w:rsidRPr="00143965">
              <w:rPr>
                <w:rFonts w:ascii="Arial" w:hAnsi="Arial" w:cs="Arial"/>
                <w:bCs/>
                <w:sz w:val="22"/>
                <w:szCs w:val="22"/>
                <w:lang w:val="lv-LV"/>
              </w:rPr>
              <w:t>20__.</w:t>
            </w:r>
            <w:r w:rsidR="00E453F7">
              <w:rPr>
                <w:rFonts w:ascii="Arial" w:hAnsi="Arial" w:cs="Arial"/>
                <w:bCs/>
                <w:sz w:val="22"/>
                <w:szCs w:val="22"/>
                <w:lang w:val="lv-LV"/>
              </w:rPr>
              <w:t xml:space="preserve"> </w:t>
            </w:r>
            <w:r w:rsidRPr="00143965">
              <w:rPr>
                <w:rFonts w:ascii="Arial" w:hAnsi="Arial" w:cs="Arial"/>
                <w:bCs/>
                <w:sz w:val="22"/>
                <w:szCs w:val="22"/>
                <w:lang w:val="lv-LV"/>
              </w:rPr>
              <w:t>gadā</w:t>
            </w:r>
          </w:p>
        </w:tc>
      </w:tr>
      <w:tr w:rsidR="007E3CBA" w:rsidRPr="00143965" w14:paraId="4FCF1E51" w14:textId="77777777" w:rsidTr="008A4932">
        <w:tc>
          <w:tcPr>
            <w:tcW w:w="3402" w:type="dxa"/>
          </w:tcPr>
          <w:p w14:paraId="08D5C53E" w14:textId="77777777" w:rsidR="007E3CBA" w:rsidRPr="00143965" w:rsidRDefault="007E3CBA" w:rsidP="008A4932">
            <w:pPr>
              <w:jc w:val="center"/>
              <w:rPr>
                <w:rFonts w:ascii="Arial" w:hAnsi="Arial" w:cs="Arial"/>
                <w:bCs/>
                <w:sz w:val="22"/>
                <w:szCs w:val="22"/>
                <w:lang w:val="lv-LV"/>
              </w:rPr>
            </w:pPr>
          </w:p>
        </w:tc>
        <w:tc>
          <w:tcPr>
            <w:tcW w:w="3170" w:type="dxa"/>
          </w:tcPr>
          <w:p w14:paraId="0BFC984B" w14:textId="77777777" w:rsidR="007E3CBA" w:rsidRPr="00143965" w:rsidRDefault="007E3CBA" w:rsidP="008A4932">
            <w:pPr>
              <w:jc w:val="center"/>
              <w:rPr>
                <w:rFonts w:ascii="Arial" w:hAnsi="Arial" w:cs="Arial"/>
                <w:bCs/>
                <w:sz w:val="22"/>
                <w:szCs w:val="22"/>
                <w:lang w:val="lv-LV"/>
              </w:rPr>
            </w:pPr>
          </w:p>
        </w:tc>
        <w:tc>
          <w:tcPr>
            <w:tcW w:w="2642" w:type="dxa"/>
          </w:tcPr>
          <w:p w14:paraId="746B34A2" w14:textId="77777777" w:rsidR="007E3CBA" w:rsidRPr="00143965" w:rsidRDefault="007E3CBA" w:rsidP="008A4932">
            <w:pPr>
              <w:jc w:val="center"/>
              <w:rPr>
                <w:rFonts w:ascii="Arial" w:hAnsi="Arial" w:cs="Arial"/>
                <w:bCs/>
                <w:sz w:val="22"/>
                <w:szCs w:val="22"/>
                <w:lang w:val="lv-LV"/>
              </w:rPr>
            </w:pPr>
          </w:p>
        </w:tc>
      </w:tr>
      <w:tr w:rsidR="007E3CBA" w:rsidRPr="00143965" w14:paraId="20FF2A4C" w14:textId="77777777" w:rsidTr="008A4932">
        <w:tc>
          <w:tcPr>
            <w:tcW w:w="6572" w:type="dxa"/>
            <w:gridSpan w:val="2"/>
          </w:tcPr>
          <w:p w14:paraId="57CADFD1" w14:textId="77777777" w:rsidR="007E3CBA" w:rsidRPr="00143965" w:rsidRDefault="007E3CBA" w:rsidP="008A4932">
            <w:pPr>
              <w:jc w:val="right"/>
              <w:rPr>
                <w:rFonts w:ascii="Arial" w:hAnsi="Arial" w:cs="Arial"/>
                <w:bCs/>
                <w:sz w:val="22"/>
                <w:szCs w:val="22"/>
                <w:lang w:val="lv-LV"/>
              </w:rPr>
            </w:pPr>
            <w:r w:rsidRPr="00143965">
              <w:rPr>
                <w:rFonts w:ascii="Arial" w:hAnsi="Arial" w:cs="Arial"/>
                <w:bCs/>
                <w:sz w:val="22"/>
                <w:szCs w:val="22"/>
                <w:lang w:val="lv-LV"/>
              </w:rPr>
              <w:t>Apgrozījums kopā:</w:t>
            </w:r>
          </w:p>
        </w:tc>
        <w:tc>
          <w:tcPr>
            <w:tcW w:w="2642" w:type="dxa"/>
          </w:tcPr>
          <w:p w14:paraId="1CF93F54" w14:textId="77777777" w:rsidR="007E3CBA" w:rsidRPr="00143965" w:rsidRDefault="007E3CBA" w:rsidP="008A4932">
            <w:pPr>
              <w:jc w:val="center"/>
              <w:rPr>
                <w:rFonts w:ascii="Arial" w:hAnsi="Arial" w:cs="Arial"/>
                <w:bCs/>
                <w:sz w:val="22"/>
                <w:szCs w:val="22"/>
                <w:lang w:val="lv-LV"/>
              </w:rPr>
            </w:pPr>
          </w:p>
        </w:tc>
      </w:tr>
      <w:tr w:rsidR="007E3CBA" w:rsidRPr="00143965" w14:paraId="5CEE4556" w14:textId="77777777" w:rsidTr="008A4932">
        <w:trPr>
          <w:trHeight w:val="290"/>
        </w:trPr>
        <w:tc>
          <w:tcPr>
            <w:tcW w:w="6572" w:type="dxa"/>
            <w:gridSpan w:val="2"/>
          </w:tcPr>
          <w:p w14:paraId="78066299" w14:textId="77777777" w:rsidR="007E3CBA" w:rsidRPr="00143965" w:rsidRDefault="007E3CBA" w:rsidP="008A4932">
            <w:pPr>
              <w:jc w:val="right"/>
              <w:rPr>
                <w:rFonts w:ascii="Arial" w:hAnsi="Arial" w:cs="Arial"/>
                <w:bCs/>
                <w:sz w:val="22"/>
                <w:szCs w:val="22"/>
                <w:lang w:val="lv-LV"/>
              </w:rPr>
            </w:pPr>
            <w:r w:rsidRPr="00143965">
              <w:rPr>
                <w:rFonts w:ascii="Arial" w:hAnsi="Arial" w:cs="Arial"/>
                <w:bCs/>
                <w:sz w:val="22"/>
                <w:szCs w:val="22"/>
                <w:lang w:val="lv-LV"/>
              </w:rPr>
              <w:t xml:space="preserve">Vidējais </w:t>
            </w:r>
            <w:r>
              <w:rPr>
                <w:rFonts w:ascii="Arial" w:hAnsi="Arial" w:cs="Arial"/>
                <w:bCs/>
                <w:sz w:val="22"/>
                <w:szCs w:val="22"/>
                <w:lang w:val="lv-LV"/>
              </w:rPr>
              <w:t xml:space="preserve">gada </w:t>
            </w:r>
            <w:r w:rsidRPr="00143965">
              <w:rPr>
                <w:rFonts w:ascii="Arial" w:hAnsi="Arial" w:cs="Arial"/>
                <w:bCs/>
                <w:sz w:val="22"/>
                <w:szCs w:val="22"/>
                <w:lang w:val="lv-LV"/>
              </w:rPr>
              <w:t>apgrozījums 3 (trīs) gados:</w:t>
            </w:r>
          </w:p>
        </w:tc>
        <w:tc>
          <w:tcPr>
            <w:tcW w:w="2642" w:type="dxa"/>
          </w:tcPr>
          <w:p w14:paraId="2801823E" w14:textId="77777777" w:rsidR="007E3CBA" w:rsidRPr="00143965" w:rsidRDefault="007E3CBA" w:rsidP="008A4932">
            <w:pPr>
              <w:jc w:val="center"/>
              <w:rPr>
                <w:rFonts w:ascii="Arial" w:hAnsi="Arial" w:cs="Arial"/>
                <w:bCs/>
                <w:sz w:val="22"/>
                <w:szCs w:val="22"/>
                <w:lang w:val="lv-LV"/>
              </w:rPr>
            </w:pPr>
          </w:p>
        </w:tc>
      </w:tr>
    </w:tbl>
    <w:p w14:paraId="3BE6D2A7" w14:textId="77777777" w:rsidR="007E3CBA" w:rsidRPr="00143965" w:rsidRDefault="007E3CBA" w:rsidP="007E3CBA">
      <w:pPr>
        <w:jc w:val="both"/>
        <w:rPr>
          <w:rFonts w:ascii="Arial" w:hAnsi="Arial" w:cs="Arial"/>
          <w:bCs/>
          <w:sz w:val="22"/>
          <w:szCs w:val="22"/>
          <w:u w:val="single"/>
          <w:lang w:val="lv-LV"/>
        </w:rPr>
      </w:pPr>
    </w:p>
    <w:p w14:paraId="212C256A" w14:textId="77777777" w:rsidR="007E3CBA" w:rsidRPr="00143965" w:rsidRDefault="007E3CBA" w:rsidP="007E3CBA">
      <w:pPr>
        <w:jc w:val="both"/>
        <w:rPr>
          <w:rFonts w:ascii="Arial" w:hAnsi="Arial" w:cs="Arial"/>
          <w:bCs/>
          <w:sz w:val="22"/>
          <w:szCs w:val="22"/>
          <w:u w:val="single"/>
          <w:lang w:val="lv-LV"/>
        </w:rPr>
      </w:pPr>
    </w:p>
    <w:p w14:paraId="35A417B2" w14:textId="77777777" w:rsidR="007E3CBA" w:rsidRDefault="00E453F7" w:rsidP="00E453F7">
      <w:pPr>
        <w:jc w:val="both"/>
        <w:rPr>
          <w:rFonts w:ascii="Arial" w:hAnsi="Arial" w:cs="Arial"/>
          <w:sz w:val="22"/>
          <w:szCs w:val="22"/>
          <w:lang w:val="lv-LV"/>
        </w:rPr>
      </w:pPr>
      <w:r w:rsidRPr="00E453F7">
        <w:rPr>
          <w:rFonts w:ascii="Arial" w:hAnsi="Arial" w:cs="Arial"/>
          <w:bCs/>
          <w:sz w:val="22"/>
          <w:szCs w:val="22"/>
          <w:u w:val="single"/>
          <w:lang w:val="lv-LV"/>
        </w:rPr>
        <w:t>2.</w:t>
      </w:r>
      <w:r>
        <w:rPr>
          <w:rFonts w:ascii="Arial" w:hAnsi="Arial" w:cs="Arial"/>
          <w:bCs/>
          <w:sz w:val="22"/>
          <w:szCs w:val="22"/>
          <w:u w:val="single"/>
          <w:lang w:val="lv-LV"/>
        </w:rPr>
        <w:t xml:space="preserve"> </w:t>
      </w:r>
      <w:r w:rsidR="007E3CBA" w:rsidRPr="00E453F7">
        <w:rPr>
          <w:rFonts w:ascii="Arial" w:hAnsi="Arial" w:cs="Arial"/>
          <w:bCs/>
          <w:sz w:val="22"/>
          <w:szCs w:val="22"/>
          <w:u w:val="single"/>
          <w:lang w:val="lv-LV"/>
        </w:rPr>
        <w:t>tabula</w:t>
      </w:r>
      <w:r w:rsidR="007E3CBA" w:rsidRPr="00E453F7">
        <w:rPr>
          <w:rFonts w:ascii="Arial" w:hAnsi="Arial" w:cs="Arial"/>
          <w:bCs/>
          <w:sz w:val="22"/>
          <w:szCs w:val="22"/>
          <w:lang w:val="lv-LV"/>
        </w:rPr>
        <w:t>. Pretendenta pieredzes apraksts (</w:t>
      </w:r>
      <w:r w:rsidR="007E3CBA" w:rsidRPr="00E453F7">
        <w:rPr>
          <w:rFonts w:ascii="Arial" w:hAnsi="Arial" w:cs="Arial"/>
          <w:sz w:val="22"/>
          <w:szCs w:val="22"/>
          <w:lang w:val="lv-LV"/>
        </w:rPr>
        <w:t xml:space="preserve">saskaņā ar </w:t>
      </w:r>
      <w:r w:rsidR="00843398">
        <w:rPr>
          <w:rFonts w:ascii="Arial" w:hAnsi="Arial" w:cs="Arial"/>
          <w:sz w:val="22"/>
          <w:szCs w:val="22"/>
          <w:lang w:val="lv-LV"/>
        </w:rPr>
        <w:t>S</w:t>
      </w:r>
      <w:r w:rsidR="007E3CBA" w:rsidRPr="00E453F7">
        <w:rPr>
          <w:rFonts w:ascii="Arial" w:hAnsi="Arial" w:cs="Arial"/>
          <w:sz w:val="22"/>
          <w:szCs w:val="22"/>
          <w:lang w:val="lv-LV"/>
        </w:rPr>
        <w:t xml:space="preserve">arunu procedūras </w:t>
      </w:r>
      <w:r w:rsidR="00E934EC">
        <w:rPr>
          <w:rFonts w:ascii="Arial" w:hAnsi="Arial" w:cs="Arial"/>
          <w:sz w:val="22"/>
          <w:szCs w:val="22"/>
          <w:lang w:val="lv-LV"/>
        </w:rPr>
        <w:t>N</w:t>
      </w:r>
      <w:r w:rsidR="007E3CBA" w:rsidRPr="00E453F7">
        <w:rPr>
          <w:rFonts w:ascii="Arial" w:hAnsi="Arial" w:cs="Arial"/>
          <w:sz w:val="22"/>
          <w:szCs w:val="22"/>
          <w:lang w:val="lv-LV"/>
        </w:rPr>
        <w:t xml:space="preserve">olikuma </w:t>
      </w:r>
      <w:r w:rsidR="007E3CBA" w:rsidRPr="00E453F7">
        <w:rPr>
          <w:rFonts w:ascii="Arial" w:hAnsi="Arial" w:cs="Arial"/>
          <w:sz w:val="22"/>
          <w:szCs w:val="22"/>
          <w:highlight w:val="lightGray"/>
          <w:lang w:val="lv-LV"/>
        </w:rPr>
        <w:t>3.3.3.</w:t>
      </w:r>
      <w:r>
        <w:rPr>
          <w:rFonts w:ascii="Arial" w:hAnsi="Arial" w:cs="Arial"/>
          <w:sz w:val="22"/>
          <w:szCs w:val="22"/>
          <w:highlight w:val="lightGray"/>
          <w:lang w:val="lv-LV"/>
        </w:rPr>
        <w:t xml:space="preserve"> </w:t>
      </w:r>
      <w:r w:rsidR="007E3CBA" w:rsidRPr="00E453F7">
        <w:rPr>
          <w:rFonts w:ascii="Arial" w:hAnsi="Arial" w:cs="Arial"/>
          <w:sz w:val="22"/>
          <w:szCs w:val="22"/>
          <w:highlight w:val="lightGray"/>
          <w:lang w:val="lv-LV"/>
        </w:rPr>
        <w:t>p.):</w:t>
      </w:r>
    </w:p>
    <w:p w14:paraId="732DC660" w14:textId="77777777" w:rsidR="00E453F7" w:rsidRPr="00E453F7" w:rsidRDefault="00E453F7" w:rsidP="00E453F7">
      <w:pPr>
        <w:jc w:val="both"/>
        <w:rPr>
          <w:rFonts w:ascii="Arial" w:hAnsi="Arial" w:cs="Arial"/>
          <w:bCs/>
          <w:sz w:val="22"/>
          <w:szCs w:val="22"/>
          <w:lang w:val="lv-LV"/>
        </w:rPr>
      </w:pPr>
    </w:p>
    <w:tbl>
      <w:tblPr>
        <w:tblStyle w:val="Reatabula"/>
        <w:tblW w:w="9503" w:type="dxa"/>
        <w:tblInd w:w="-5" w:type="dxa"/>
        <w:tblLook w:val="04A0" w:firstRow="1" w:lastRow="0" w:firstColumn="1" w:lastColumn="0" w:noHBand="0" w:noVBand="1"/>
      </w:tblPr>
      <w:tblGrid>
        <w:gridCol w:w="1781"/>
        <w:gridCol w:w="1484"/>
        <w:gridCol w:w="1267"/>
        <w:gridCol w:w="2586"/>
        <w:gridCol w:w="2354"/>
        <w:gridCol w:w="31"/>
      </w:tblGrid>
      <w:tr w:rsidR="00302439" w:rsidRPr="00CE7297" w14:paraId="5689990A" w14:textId="77777777" w:rsidTr="00302439">
        <w:trPr>
          <w:gridAfter w:val="1"/>
          <w:wAfter w:w="31" w:type="dxa"/>
          <w:trHeight w:val="346"/>
        </w:trPr>
        <w:tc>
          <w:tcPr>
            <w:tcW w:w="1781" w:type="dxa"/>
            <w:vMerge w:val="restart"/>
            <w:shd w:val="clear" w:color="auto" w:fill="F2F2F2" w:themeFill="background1" w:themeFillShade="F2"/>
            <w:vAlign w:val="center"/>
          </w:tcPr>
          <w:p w14:paraId="3E20525A" w14:textId="77777777" w:rsidR="00302439" w:rsidRPr="00CE7297" w:rsidRDefault="00302439" w:rsidP="00CE7297">
            <w:pPr>
              <w:keepNext/>
              <w:jc w:val="center"/>
              <w:outlineLvl w:val="3"/>
              <w:rPr>
                <w:rFonts w:ascii="Arial" w:hAnsi="Arial" w:cs="Arial"/>
                <w:sz w:val="20"/>
                <w:szCs w:val="20"/>
                <w:lang w:val="lv-LV"/>
              </w:rPr>
            </w:pPr>
            <w:r w:rsidRPr="00CE7297">
              <w:rPr>
                <w:rFonts w:ascii="Arial" w:hAnsi="Arial" w:cs="Arial"/>
                <w:b/>
                <w:bCs/>
                <w:sz w:val="20"/>
                <w:szCs w:val="20"/>
                <w:lang w:val="lv-LV"/>
              </w:rPr>
              <w:t>Līguma darbības termiņš</w:t>
            </w:r>
            <w:r>
              <w:rPr>
                <w:rFonts w:ascii="Arial" w:hAnsi="Arial" w:cs="Arial"/>
                <w:b/>
                <w:bCs/>
                <w:sz w:val="20"/>
                <w:szCs w:val="20"/>
                <w:lang w:val="lv-LV"/>
              </w:rPr>
              <w:t xml:space="preserve">/ Piegāžu izpildes laiks </w:t>
            </w:r>
            <w:r w:rsidRPr="00CE7297">
              <w:rPr>
                <w:rFonts w:ascii="Arial" w:hAnsi="Arial" w:cs="Arial"/>
                <w:bCs/>
                <w:sz w:val="20"/>
                <w:szCs w:val="20"/>
                <w:lang w:val="lv-LV"/>
              </w:rPr>
              <w:t>(dd.mm.</w:t>
            </w:r>
            <w:proofErr w:type="spellStart"/>
            <w:r w:rsidRPr="00CE7297">
              <w:rPr>
                <w:rFonts w:ascii="Arial" w:hAnsi="Arial" w:cs="Arial"/>
                <w:bCs/>
                <w:sz w:val="20"/>
                <w:szCs w:val="20"/>
                <w:lang w:val="lv-LV"/>
              </w:rPr>
              <w:t>gggg</w:t>
            </w:r>
            <w:proofErr w:type="spellEnd"/>
            <w:r w:rsidRPr="00CE7297">
              <w:rPr>
                <w:rFonts w:ascii="Arial" w:hAnsi="Arial" w:cs="Arial"/>
                <w:bCs/>
                <w:sz w:val="20"/>
                <w:szCs w:val="20"/>
                <w:lang w:val="lv-LV"/>
              </w:rPr>
              <w:t>.-</w:t>
            </w:r>
            <w:proofErr w:type="spellStart"/>
            <w:r w:rsidRPr="00CE7297">
              <w:rPr>
                <w:rFonts w:ascii="Arial" w:hAnsi="Arial" w:cs="Arial"/>
                <w:bCs/>
                <w:sz w:val="20"/>
                <w:szCs w:val="20"/>
                <w:lang w:val="lv-LV"/>
              </w:rPr>
              <w:t>dd.mm.gggg</w:t>
            </w:r>
            <w:proofErr w:type="spellEnd"/>
            <w:r w:rsidRPr="00CE7297">
              <w:rPr>
                <w:rFonts w:ascii="Arial" w:hAnsi="Arial" w:cs="Arial"/>
                <w:bCs/>
                <w:sz w:val="20"/>
                <w:szCs w:val="20"/>
                <w:lang w:val="lv-LV"/>
              </w:rPr>
              <w:t>.)</w:t>
            </w:r>
          </w:p>
        </w:tc>
        <w:tc>
          <w:tcPr>
            <w:tcW w:w="2751" w:type="dxa"/>
            <w:gridSpan w:val="2"/>
            <w:shd w:val="clear" w:color="auto" w:fill="F2F2F2" w:themeFill="background1" w:themeFillShade="F2"/>
            <w:vAlign w:val="center"/>
          </w:tcPr>
          <w:p w14:paraId="79041BBC" w14:textId="77777777" w:rsidR="00302439" w:rsidRPr="00CE7297" w:rsidRDefault="00302439" w:rsidP="00CE7297">
            <w:pPr>
              <w:jc w:val="center"/>
              <w:rPr>
                <w:rFonts w:ascii="Arial" w:hAnsi="Arial" w:cs="Arial"/>
                <w:sz w:val="20"/>
                <w:szCs w:val="20"/>
                <w:lang w:val="lv-LV"/>
              </w:rPr>
            </w:pPr>
            <w:r>
              <w:rPr>
                <w:rFonts w:ascii="Arial" w:hAnsi="Arial" w:cs="Arial"/>
                <w:b/>
                <w:sz w:val="20"/>
                <w:szCs w:val="20"/>
                <w:lang w:val="lv-LV"/>
              </w:rPr>
              <w:t>Apjoms</w:t>
            </w:r>
          </w:p>
        </w:tc>
        <w:tc>
          <w:tcPr>
            <w:tcW w:w="2586" w:type="dxa"/>
            <w:vMerge w:val="restart"/>
            <w:shd w:val="clear" w:color="auto" w:fill="F2F2F2" w:themeFill="background1" w:themeFillShade="F2"/>
            <w:vAlign w:val="center"/>
          </w:tcPr>
          <w:p w14:paraId="2DA901B8" w14:textId="77777777" w:rsidR="00302439" w:rsidRPr="00302439" w:rsidRDefault="00302439" w:rsidP="00CE7297">
            <w:pPr>
              <w:keepNext/>
              <w:jc w:val="center"/>
              <w:outlineLvl w:val="3"/>
              <w:rPr>
                <w:rFonts w:ascii="Arial" w:hAnsi="Arial" w:cs="Arial"/>
                <w:i/>
                <w:iCs/>
                <w:sz w:val="20"/>
                <w:szCs w:val="20"/>
                <w:lang w:val="lv-LV"/>
              </w:rPr>
            </w:pPr>
            <w:r w:rsidRPr="00302439">
              <w:rPr>
                <w:rFonts w:ascii="Arial" w:hAnsi="Arial" w:cs="Arial"/>
                <w:b/>
                <w:bCs/>
                <w:sz w:val="20"/>
                <w:szCs w:val="20"/>
                <w:lang w:val="lv-LV"/>
              </w:rPr>
              <w:t xml:space="preserve">Līguma priekšmets, īss </w:t>
            </w:r>
            <w:r w:rsidR="00A57408">
              <w:rPr>
                <w:rFonts w:ascii="Arial" w:hAnsi="Arial" w:cs="Arial"/>
                <w:b/>
                <w:bCs/>
                <w:sz w:val="20"/>
                <w:szCs w:val="20"/>
                <w:lang w:val="lv-LV"/>
              </w:rPr>
              <w:t>P</w:t>
            </w:r>
            <w:r w:rsidR="00DF3AED">
              <w:rPr>
                <w:rFonts w:ascii="Arial" w:hAnsi="Arial" w:cs="Arial"/>
                <w:b/>
                <w:bCs/>
                <w:sz w:val="20"/>
                <w:szCs w:val="20"/>
                <w:lang w:val="lv-LV"/>
              </w:rPr>
              <w:t>reces</w:t>
            </w:r>
            <w:r w:rsidR="00DF3AED" w:rsidRPr="00302439">
              <w:rPr>
                <w:rFonts w:ascii="Arial" w:hAnsi="Arial" w:cs="Arial"/>
                <w:b/>
                <w:bCs/>
                <w:sz w:val="20"/>
                <w:szCs w:val="20"/>
                <w:lang w:val="lv-LV"/>
              </w:rPr>
              <w:t xml:space="preserve"> </w:t>
            </w:r>
            <w:r w:rsidRPr="00302439">
              <w:rPr>
                <w:rFonts w:ascii="Arial" w:hAnsi="Arial" w:cs="Arial"/>
                <w:b/>
                <w:bCs/>
                <w:sz w:val="20"/>
                <w:szCs w:val="20"/>
                <w:lang w:val="lv-LV"/>
              </w:rPr>
              <w:t xml:space="preserve">apraksts </w:t>
            </w:r>
          </w:p>
        </w:tc>
        <w:tc>
          <w:tcPr>
            <w:tcW w:w="2354" w:type="dxa"/>
            <w:vMerge w:val="restart"/>
            <w:shd w:val="clear" w:color="auto" w:fill="F2F2F2" w:themeFill="background1" w:themeFillShade="F2"/>
            <w:vAlign w:val="center"/>
          </w:tcPr>
          <w:p w14:paraId="47B3C496" w14:textId="77777777" w:rsidR="00302439" w:rsidRPr="00CE7297" w:rsidRDefault="00302439" w:rsidP="00CE7297">
            <w:pPr>
              <w:keepNext/>
              <w:jc w:val="center"/>
              <w:outlineLvl w:val="3"/>
              <w:rPr>
                <w:rFonts w:ascii="Arial" w:hAnsi="Arial" w:cs="Arial"/>
                <w:i/>
                <w:iCs/>
                <w:sz w:val="20"/>
                <w:szCs w:val="20"/>
                <w:lang w:val="lv-LV"/>
              </w:rPr>
            </w:pPr>
            <w:r w:rsidRPr="00CE7297">
              <w:rPr>
                <w:rFonts w:ascii="Arial" w:hAnsi="Arial" w:cs="Arial"/>
                <w:b/>
                <w:bCs/>
                <w:sz w:val="20"/>
                <w:szCs w:val="20"/>
                <w:lang w:val="lv-LV"/>
              </w:rPr>
              <w:t xml:space="preserve">Kontaktinformācija </w:t>
            </w:r>
            <w:r w:rsidRPr="00CE7297">
              <w:rPr>
                <w:rFonts w:ascii="Arial" w:hAnsi="Arial" w:cs="Arial"/>
                <w:bCs/>
                <w:sz w:val="20"/>
                <w:szCs w:val="20"/>
                <w:lang w:val="lv-LV"/>
              </w:rPr>
              <w:t>(kontaktpersonas vārds, uzvārds, telefona numurs)*</w:t>
            </w:r>
          </w:p>
        </w:tc>
      </w:tr>
      <w:tr w:rsidR="00302439" w:rsidRPr="00CE7297" w14:paraId="0E72393C" w14:textId="77777777" w:rsidTr="00302439">
        <w:trPr>
          <w:gridAfter w:val="1"/>
          <w:wAfter w:w="31" w:type="dxa"/>
          <w:trHeight w:val="1690"/>
        </w:trPr>
        <w:tc>
          <w:tcPr>
            <w:tcW w:w="1781" w:type="dxa"/>
            <w:vMerge/>
            <w:shd w:val="clear" w:color="auto" w:fill="F2F2F2" w:themeFill="background1" w:themeFillShade="F2"/>
            <w:vAlign w:val="center"/>
          </w:tcPr>
          <w:p w14:paraId="77C0F9B5" w14:textId="77777777" w:rsidR="00302439" w:rsidRPr="00CE7297" w:rsidRDefault="00302439" w:rsidP="00CE7297">
            <w:pPr>
              <w:keepNext/>
              <w:jc w:val="center"/>
              <w:outlineLvl w:val="3"/>
              <w:rPr>
                <w:rFonts w:ascii="Arial" w:hAnsi="Arial" w:cs="Arial"/>
                <w:b/>
                <w:bCs/>
                <w:sz w:val="20"/>
                <w:szCs w:val="20"/>
                <w:lang w:val="lv-LV"/>
              </w:rPr>
            </w:pPr>
          </w:p>
        </w:tc>
        <w:tc>
          <w:tcPr>
            <w:tcW w:w="1484" w:type="dxa"/>
            <w:shd w:val="clear" w:color="auto" w:fill="F2F2F2" w:themeFill="background1" w:themeFillShade="F2"/>
            <w:vAlign w:val="center"/>
          </w:tcPr>
          <w:p w14:paraId="4138963B" w14:textId="77777777" w:rsidR="00302439" w:rsidRPr="00302439" w:rsidRDefault="00302439" w:rsidP="00302439">
            <w:pPr>
              <w:jc w:val="center"/>
              <w:rPr>
                <w:rFonts w:ascii="Arial" w:hAnsi="Arial" w:cs="Arial"/>
                <w:b/>
                <w:sz w:val="20"/>
                <w:szCs w:val="20"/>
                <w:lang w:val="lv-LV"/>
              </w:rPr>
            </w:pPr>
            <w:r w:rsidRPr="00302439">
              <w:rPr>
                <w:rFonts w:ascii="Arial" w:hAnsi="Arial" w:cs="Arial"/>
                <w:b/>
                <w:sz w:val="20"/>
                <w:szCs w:val="20"/>
                <w:lang w:val="lv-LV"/>
              </w:rPr>
              <w:t>Preču daudzums</w:t>
            </w:r>
          </w:p>
          <w:p w14:paraId="32E82A7A" w14:textId="77777777" w:rsidR="00302439" w:rsidRDefault="00302439" w:rsidP="00302439">
            <w:pPr>
              <w:jc w:val="center"/>
              <w:rPr>
                <w:rFonts w:ascii="Arial" w:hAnsi="Arial" w:cs="Arial"/>
                <w:b/>
                <w:sz w:val="20"/>
                <w:szCs w:val="20"/>
                <w:lang w:val="lv-LV"/>
              </w:rPr>
            </w:pPr>
          </w:p>
        </w:tc>
        <w:tc>
          <w:tcPr>
            <w:tcW w:w="1267" w:type="dxa"/>
            <w:shd w:val="clear" w:color="auto" w:fill="F2F2F2" w:themeFill="background1" w:themeFillShade="F2"/>
            <w:vAlign w:val="center"/>
          </w:tcPr>
          <w:p w14:paraId="0FB26A62" w14:textId="77777777" w:rsidR="00302439" w:rsidRDefault="00302439" w:rsidP="00CE7297">
            <w:pPr>
              <w:jc w:val="center"/>
              <w:rPr>
                <w:rFonts w:ascii="Arial" w:hAnsi="Arial" w:cs="Arial"/>
                <w:b/>
                <w:sz w:val="20"/>
                <w:szCs w:val="20"/>
                <w:lang w:val="lv-LV"/>
              </w:rPr>
            </w:pPr>
            <w:r>
              <w:rPr>
                <w:rFonts w:ascii="Arial" w:hAnsi="Arial" w:cs="Arial"/>
                <w:b/>
                <w:sz w:val="20"/>
                <w:szCs w:val="20"/>
                <w:lang w:val="lv-LV"/>
              </w:rPr>
              <w:t>Līguma summa EUR (bez PVN)</w:t>
            </w:r>
          </w:p>
        </w:tc>
        <w:tc>
          <w:tcPr>
            <w:tcW w:w="2586" w:type="dxa"/>
            <w:vMerge/>
            <w:shd w:val="clear" w:color="auto" w:fill="F2F2F2" w:themeFill="background1" w:themeFillShade="F2"/>
            <w:vAlign w:val="center"/>
          </w:tcPr>
          <w:p w14:paraId="4AA7DFD5" w14:textId="77777777" w:rsidR="00302439" w:rsidRPr="00CE7297" w:rsidRDefault="00302439" w:rsidP="00CE7297">
            <w:pPr>
              <w:keepNext/>
              <w:jc w:val="center"/>
              <w:outlineLvl w:val="3"/>
              <w:rPr>
                <w:rFonts w:ascii="Arial" w:hAnsi="Arial" w:cs="Arial"/>
                <w:b/>
                <w:bCs/>
                <w:sz w:val="20"/>
                <w:szCs w:val="20"/>
                <w:lang w:val="lv-LV"/>
              </w:rPr>
            </w:pPr>
          </w:p>
        </w:tc>
        <w:tc>
          <w:tcPr>
            <w:tcW w:w="2354" w:type="dxa"/>
            <w:vMerge/>
            <w:shd w:val="clear" w:color="auto" w:fill="F2F2F2" w:themeFill="background1" w:themeFillShade="F2"/>
            <w:vAlign w:val="center"/>
          </w:tcPr>
          <w:p w14:paraId="2542CAFE" w14:textId="77777777" w:rsidR="00302439" w:rsidRPr="00CE7297" w:rsidRDefault="00302439" w:rsidP="00CE7297">
            <w:pPr>
              <w:keepNext/>
              <w:jc w:val="center"/>
              <w:outlineLvl w:val="3"/>
              <w:rPr>
                <w:rFonts w:ascii="Arial" w:hAnsi="Arial" w:cs="Arial"/>
                <w:b/>
                <w:bCs/>
                <w:sz w:val="20"/>
                <w:szCs w:val="20"/>
                <w:lang w:val="lv-LV"/>
              </w:rPr>
            </w:pPr>
          </w:p>
        </w:tc>
      </w:tr>
      <w:tr w:rsidR="00CE7297" w:rsidRPr="00CE7297" w14:paraId="011DDB6F" w14:textId="77777777" w:rsidTr="00302439">
        <w:tc>
          <w:tcPr>
            <w:tcW w:w="1781" w:type="dxa"/>
          </w:tcPr>
          <w:p w14:paraId="4F0A66CC" w14:textId="77777777" w:rsidR="00CE7297" w:rsidRPr="00CE7297" w:rsidRDefault="00CE7297" w:rsidP="00CE7297">
            <w:pPr>
              <w:keepNext/>
              <w:jc w:val="center"/>
              <w:outlineLvl w:val="3"/>
              <w:rPr>
                <w:rFonts w:ascii="Arial" w:hAnsi="Arial" w:cs="Arial"/>
                <w:sz w:val="20"/>
                <w:szCs w:val="20"/>
                <w:lang w:val="lv-LV"/>
              </w:rPr>
            </w:pPr>
            <w:r w:rsidRPr="00CE7297">
              <w:rPr>
                <w:rFonts w:ascii="Arial" w:hAnsi="Arial" w:cs="Arial"/>
                <w:sz w:val="20"/>
                <w:szCs w:val="20"/>
                <w:lang w:val="lv-LV"/>
              </w:rPr>
              <w:t>(…)</w:t>
            </w:r>
          </w:p>
        </w:tc>
        <w:tc>
          <w:tcPr>
            <w:tcW w:w="2751" w:type="dxa"/>
            <w:gridSpan w:val="2"/>
          </w:tcPr>
          <w:p w14:paraId="5D167C32" w14:textId="77777777" w:rsidR="00CE7297" w:rsidRPr="00CE7297" w:rsidRDefault="00CE7297" w:rsidP="00CE7297">
            <w:pPr>
              <w:keepNext/>
              <w:jc w:val="center"/>
              <w:outlineLvl w:val="3"/>
              <w:rPr>
                <w:rFonts w:ascii="Arial" w:hAnsi="Arial" w:cs="Arial"/>
                <w:sz w:val="20"/>
                <w:szCs w:val="20"/>
                <w:lang w:val="lv-LV"/>
              </w:rPr>
            </w:pPr>
            <w:r w:rsidRPr="00CE7297">
              <w:rPr>
                <w:rFonts w:ascii="Arial" w:hAnsi="Arial" w:cs="Arial"/>
                <w:sz w:val="20"/>
                <w:szCs w:val="20"/>
                <w:lang w:val="lv-LV"/>
              </w:rPr>
              <w:t>(…)</w:t>
            </w:r>
          </w:p>
        </w:tc>
        <w:tc>
          <w:tcPr>
            <w:tcW w:w="2586" w:type="dxa"/>
          </w:tcPr>
          <w:p w14:paraId="42A76D12" w14:textId="77777777" w:rsidR="00CE7297" w:rsidRPr="00CE7297" w:rsidRDefault="00CE7297" w:rsidP="00CE7297">
            <w:pPr>
              <w:keepNext/>
              <w:jc w:val="center"/>
              <w:outlineLvl w:val="3"/>
              <w:rPr>
                <w:rFonts w:ascii="Arial" w:hAnsi="Arial" w:cs="Arial"/>
                <w:i/>
                <w:iCs/>
                <w:sz w:val="20"/>
                <w:szCs w:val="20"/>
                <w:highlight w:val="yellow"/>
                <w:lang w:val="lv-LV"/>
              </w:rPr>
            </w:pPr>
            <w:r w:rsidRPr="00CE7297">
              <w:rPr>
                <w:rFonts w:ascii="Arial" w:hAnsi="Arial" w:cs="Arial"/>
                <w:sz w:val="20"/>
                <w:szCs w:val="20"/>
                <w:lang w:val="lv-LV"/>
              </w:rPr>
              <w:t>(…)</w:t>
            </w:r>
          </w:p>
        </w:tc>
        <w:tc>
          <w:tcPr>
            <w:tcW w:w="2385" w:type="dxa"/>
            <w:gridSpan w:val="2"/>
          </w:tcPr>
          <w:p w14:paraId="2C101C63" w14:textId="77777777" w:rsidR="00CE7297" w:rsidRPr="00CE7297" w:rsidRDefault="00CE7297" w:rsidP="00CE7297">
            <w:pPr>
              <w:keepNext/>
              <w:jc w:val="center"/>
              <w:outlineLvl w:val="3"/>
              <w:rPr>
                <w:rFonts w:ascii="Arial" w:hAnsi="Arial" w:cs="Arial"/>
                <w:i/>
                <w:iCs/>
                <w:sz w:val="20"/>
                <w:szCs w:val="20"/>
                <w:highlight w:val="yellow"/>
                <w:lang w:val="lv-LV"/>
              </w:rPr>
            </w:pPr>
            <w:r w:rsidRPr="00CE7297">
              <w:rPr>
                <w:rFonts w:ascii="Arial" w:hAnsi="Arial" w:cs="Arial"/>
                <w:sz w:val="20"/>
                <w:szCs w:val="20"/>
                <w:lang w:val="lv-LV"/>
              </w:rPr>
              <w:t>(…)</w:t>
            </w:r>
          </w:p>
        </w:tc>
      </w:tr>
    </w:tbl>
    <w:p w14:paraId="7177E027" w14:textId="77777777" w:rsidR="007E3CBA" w:rsidRPr="00CE7297" w:rsidRDefault="007E3CBA" w:rsidP="007E3CBA">
      <w:pPr>
        <w:jc w:val="both"/>
        <w:rPr>
          <w:rFonts w:ascii="Arial" w:hAnsi="Arial" w:cs="Arial"/>
          <w:sz w:val="20"/>
          <w:szCs w:val="20"/>
          <w:lang w:val="lv-LV"/>
        </w:rPr>
      </w:pPr>
      <w:r w:rsidRPr="00CE7297">
        <w:rPr>
          <w:rFonts w:ascii="Arial" w:hAnsi="Arial" w:cs="Arial"/>
          <w:sz w:val="20"/>
          <w:szCs w:val="20"/>
          <w:lang w:val="lv-LV"/>
        </w:rPr>
        <w:t xml:space="preserve">*Pasūtītājam ir tiesības vērsties pie sarakstā minētā </w:t>
      </w:r>
      <w:r w:rsidR="00CE7297" w:rsidRPr="00CE7297">
        <w:rPr>
          <w:rFonts w:ascii="Arial" w:hAnsi="Arial" w:cs="Arial"/>
          <w:sz w:val="20"/>
          <w:szCs w:val="20"/>
          <w:lang w:val="lv-LV"/>
        </w:rPr>
        <w:t>preču</w:t>
      </w:r>
      <w:r w:rsidRPr="00CE7297">
        <w:rPr>
          <w:rFonts w:ascii="Arial" w:hAnsi="Arial" w:cs="Arial"/>
          <w:sz w:val="20"/>
          <w:szCs w:val="20"/>
          <w:lang w:val="lv-LV"/>
        </w:rPr>
        <w:t xml:space="preserve"> saņēmēja Pretendenta sniegtās informācijas apstiprinājuma saņemšanai.</w:t>
      </w:r>
    </w:p>
    <w:p w14:paraId="1EDF262B" w14:textId="77777777" w:rsidR="007E3CBA" w:rsidRDefault="007E3CBA" w:rsidP="003B6B86">
      <w:pPr>
        <w:jc w:val="right"/>
        <w:rPr>
          <w:rFonts w:ascii="Arial" w:hAnsi="Arial" w:cs="Arial"/>
          <w:b/>
          <w:bCs/>
          <w:sz w:val="22"/>
          <w:szCs w:val="22"/>
          <w:lang w:val="lv-LV"/>
        </w:rPr>
      </w:pPr>
    </w:p>
    <w:p w14:paraId="71C7F125" w14:textId="77777777" w:rsidR="00E453F7" w:rsidRDefault="00E453F7" w:rsidP="003B6B86">
      <w:pPr>
        <w:jc w:val="right"/>
        <w:rPr>
          <w:rFonts w:ascii="Arial" w:hAnsi="Arial" w:cs="Arial"/>
          <w:b/>
          <w:bCs/>
          <w:sz w:val="22"/>
          <w:szCs w:val="22"/>
          <w:lang w:val="lv-LV"/>
        </w:rPr>
      </w:pPr>
    </w:p>
    <w:p w14:paraId="1E7B1B1E" w14:textId="77777777" w:rsidR="00CE7297" w:rsidRPr="00143965" w:rsidRDefault="00CE7297" w:rsidP="00CE7297">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73CC1F58" w14:textId="77777777" w:rsidR="00CE7297" w:rsidRPr="00143965" w:rsidRDefault="00CE7297" w:rsidP="00CE7297">
      <w:pPr>
        <w:autoSpaceDE w:val="0"/>
        <w:autoSpaceDN w:val="0"/>
        <w:adjustRightInd w:val="0"/>
        <w:rPr>
          <w:rFonts w:ascii="Arial" w:hAnsi="Arial" w:cs="Arial"/>
          <w:sz w:val="22"/>
          <w:szCs w:val="22"/>
          <w:lang w:val="lv-LV" w:eastAsia="lv-LV"/>
        </w:rPr>
      </w:pPr>
    </w:p>
    <w:p w14:paraId="78DB5DD0" w14:textId="77777777" w:rsidR="00CE7297" w:rsidRPr="00143965" w:rsidRDefault="00CE7297" w:rsidP="00CE7297">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12AAF5AB" w14:textId="77777777" w:rsidR="00CE7297" w:rsidRDefault="00CE7297" w:rsidP="003B6B86">
      <w:pPr>
        <w:jc w:val="right"/>
        <w:rPr>
          <w:rFonts w:ascii="Arial" w:hAnsi="Arial" w:cs="Arial"/>
          <w:b/>
          <w:bCs/>
          <w:sz w:val="22"/>
          <w:szCs w:val="22"/>
          <w:lang w:val="lv-LV"/>
        </w:rPr>
      </w:pPr>
    </w:p>
    <w:p w14:paraId="439F5366" w14:textId="77777777" w:rsidR="007E3CBA" w:rsidRDefault="007E3CBA">
      <w:pPr>
        <w:spacing w:after="160" w:line="259" w:lineRule="auto"/>
        <w:rPr>
          <w:rFonts w:ascii="Arial" w:hAnsi="Arial" w:cs="Arial"/>
          <w:b/>
          <w:bCs/>
          <w:sz w:val="22"/>
          <w:szCs w:val="22"/>
          <w:lang w:val="lv-LV"/>
        </w:rPr>
      </w:pPr>
      <w:r>
        <w:rPr>
          <w:rFonts w:ascii="Arial" w:hAnsi="Arial" w:cs="Arial"/>
          <w:b/>
          <w:bCs/>
          <w:sz w:val="22"/>
          <w:szCs w:val="22"/>
          <w:lang w:val="lv-LV"/>
        </w:rPr>
        <w:br w:type="page"/>
      </w:r>
    </w:p>
    <w:p w14:paraId="524F4553" w14:textId="77777777" w:rsidR="00BB7E8C" w:rsidRPr="003B6B86" w:rsidRDefault="000773C3" w:rsidP="00BB7E8C">
      <w:pPr>
        <w:jc w:val="right"/>
        <w:rPr>
          <w:rFonts w:ascii="Arial" w:hAnsi="Arial" w:cs="Arial"/>
          <w:b/>
          <w:bCs/>
          <w:sz w:val="22"/>
          <w:szCs w:val="22"/>
          <w:lang w:val="lv-LV" w:eastAsia="x-none"/>
        </w:rPr>
      </w:pPr>
      <w:r>
        <w:rPr>
          <w:rFonts w:ascii="Arial" w:hAnsi="Arial" w:cs="Arial"/>
          <w:b/>
          <w:bCs/>
          <w:sz w:val="22"/>
          <w:szCs w:val="22"/>
          <w:lang w:val="lv-LV"/>
        </w:rPr>
        <w:lastRenderedPageBreak/>
        <w:t>7</w:t>
      </w:r>
      <w:r w:rsidR="00BB7E8C" w:rsidRPr="003B6B86">
        <w:rPr>
          <w:rFonts w:ascii="Arial" w:hAnsi="Arial" w:cs="Arial"/>
          <w:b/>
          <w:bCs/>
          <w:sz w:val="22"/>
          <w:szCs w:val="22"/>
          <w:lang w:val="lv-LV" w:eastAsia="x-none"/>
        </w:rPr>
        <w:t>. pielikums</w:t>
      </w:r>
    </w:p>
    <w:p w14:paraId="46234FC1" w14:textId="77777777" w:rsidR="00BB7E8C" w:rsidRPr="003B6B86" w:rsidRDefault="00BB7E8C" w:rsidP="00BB7E8C">
      <w:pPr>
        <w:ind w:left="3119"/>
        <w:jc w:val="right"/>
        <w:rPr>
          <w:rFonts w:ascii="Arial" w:hAnsi="Arial" w:cs="Arial"/>
          <w:sz w:val="22"/>
          <w:szCs w:val="22"/>
          <w:lang w:val="lv-LV"/>
        </w:rPr>
      </w:pPr>
      <w:r w:rsidRPr="003B6B86">
        <w:rPr>
          <w:rFonts w:ascii="Arial" w:hAnsi="Arial" w:cs="Arial"/>
          <w:sz w:val="22"/>
          <w:szCs w:val="22"/>
          <w:lang w:val="lv-LV"/>
        </w:rPr>
        <w:t xml:space="preserve">VAS “Latvijas dzelzceļš” organizētās </w:t>
      </w:r>
      <w:r w:rsidR="00DB4AB6">
        <w:rPr>
          <w:rFonts w:ascii="Arial" w:hAnsi="Arial" w:cs="Arial"/>
          <w:sz w:val="22"/>
          <w:szCs w:val="22"/>
          <w:lang w:val="lv-LV"/>
        </w:rPr>
        <w:t>S</w:t>
      </w:r>
      <w:r w:rsidRPr="003B6B86">
        <w:rPr>
          <w:rFonts w:ascii="Arial" w:hAnsi="Arial" w:cs="Arial"/>
          <w:sz w:val="22"/>
          <w:szCs w:val="22"/>
          <w:lang w:val="lv-LV"/>
        </w:rPr>
        <w:t>arunu procedūras ar publikāciju “</w:t>
      </w:r>
      <w:r w:rsidR="000D36E5">
        <w:rPr>
          <w:rFonts w:ascii="Arial" w:hAnsi="Arial" w:cs="Arial"/>
          <w:sz w:val="22"/>
          <w:szCs w:val="22"/>
          <w:lang w:val="lv-LV"/>
        </w:rPr>
        <w:t>Tehniskās gāzes</w:t>
      </w:r>
      <w:r w:rsidR="000D36E5" w:rsidRPr="00E528D8">
        <w:rPr>
          <w:rFonts w:ascii="Arial" w:hAnsi="Arial" w:cs="Arial"/>
          <w:sz w:val="22"/>
          <w:szCs w:val="22"/>
          <w:lang w:val="lv-LV"/>
        </w:rPr>
        <w:t xml:space="preserve"> </w:t>
      </w:r>
      <w:r w:rsidR="0033691D" w:rsidRPr="0033691D">
        <w:rPr>
          <w:rFonts w:ascii="Arial" w:hAnsi="Arial" w:cs="Arial"/>
          <w:sz w:val="22"/>
          <w:szCs w:val="22"/>
          <w:lang w:val="lv-LV"/>
        </w:rPr>
        <w:t>iegāde SIA "LDZ ritošā sastāva serviss" vajadzībām</w:t>
      </w:r>
      <w:r w:rsidRPr="003B6B86">
        <w:rPr>
          <w:rFonts w:ascii="Arial" w:hAnsi="Arial" w:cs="Arial"/>
          <w:sz w:val="22"/>
          <w:szCs w:val="22"/>
          <w:lang w:val="lv-LV"/>
        </w:rPr>
        <w:t>” nolikumam</w:t>
      </w:r>
    </w:p>
    <w:p w14:paraId="53B76758" w14:textId="77777777" w:rsidR="00386BFB" w:rsidRPr="00143965" w:rsidRDefault="00386BFB" w:rsidP="00386BFB">
      <w:pPr>
        <w:jc w:val="right"/>
        <w:rPr>
          <w:rFonts w:ascii="Arial" w:hAnsi="Arial" w:cs="Arial"/>
          <w:spacing w:val="20"/>
          <w:sz w:val="22"/>
          <w:szCs w:val="22"/>
          <w:lang w:val="lv-LV"/>
        </w:rPr>
      </w:pPr>
    </w:p>
    <w:p w14:paraId="3E0478B4" w14:textId="77777777" w:rsidR="00386BFB" w:rsidRPr="00143965" w:rsidRDefault="00386BFB" w:rsidP="00386BFB">
      <w:pPr>
        <w:jc w:val="right"/>
        <w:rPr>
          <w:rFonts w:ascii="Arial" w:hAnsi="Arial" w:cs="Arial"/>
          <w:spacing w:val="20"/>
          <w:sz w:val="22"/>
          <w:szCs w:val="22"/>
          <w:lang w:val="lv-LV"/>
        </w:rPr>
      </w:pPr>
      <w:r w:rsidRPr="00143965">
        <w:rPr>
          <w:rFonts w:ascii="Arial" w:hAnsi="Arial" w:cs="Arial"/>
          <w:spacing w:val="20"/>
          <w:sz w:val="22"/>
          <w:szCs w:val="22"/>
          <w:lang w:val="lv-LV"/>
        </w:rPr>
        <w:t>LĪGUMA PROJEKTS</w:t>
      </w:r>
    </w:p>
    <w:p w14:paraId="4C977425" w14:textId="77777777" w:rsidR="00386BFB" w:rsidRPr="00143965" w:rsidRDefault="00386BFB" w:rsidP="00386BFB">
      <w:pPr>
        <w:ind w:right="28"/>
        <w:jc w:val="center"/>
        <w:rPr>
          <w:rFonts w:ascii="Arial" w:hAnsi="Arial" w:cs="Arial"/>
          <w:b/>
          <w:sz w:val="22"/>
          <w:szCs w:val="22"/>
          <w:lang w:val="lv-LV"/>
        </w:rPr>
      </w:pPr>
      <w:r w:rsidRPr="00143965">
        <w:rPr>
          <w:rFonts w:ascii="Arial" w:hAnsi="Arial" w:cs="Arial"/>
          <w:b/>
          <w:spacing w:val="40"/>
          <w:sz w:val="22"/>
          <w:szCs w:val="22"/>
          <w:lang w:val="lv-LV"/>
        </w:rPr>
        <w:t xml:space="preserve">LĪGUMS </w:t>
      </w:r>
      <w:r w:rsidRPr="00143965">
        <w:rPr>
          <w:rFonts w:ascii="Arial" w:hAnsi="Arial" w:cs="Arial"/>
          <w:b/>
          <w:sz w:val="22"/>
          <w:szCs w:val="22"/>
          <w:lang w:val="lv-LV"/>
        </w:rPr>
        <w:t>Nr.</w:t>
      </w:r>
      <w:r w:rsidR="00D2138E">
        <w:rPr>
          <w:rFonts w:ascii="Arial" w:hAnsi="Arial" w:cs="Arial"/>
          <w:b/>
          <w:sz w:val="22"/>
          <w:szCs w:val="22"/>
          <w:lang w:val="lv-LV"/>
        </w:rPr>
        <w:t xml:space="preserve"> RSS-</w:t>
      </w:r>
      <w:r w:rsidRPr="00143965">
        <w:rPr>
          <w:rFonts w:ascii="Arial" w:hAnsi="Arial" w:cs="Arial"/>
          <w:b/>
          <w:sz w:val="22"/>
          <w:szCs w:val="22"/>
          <w:lang w:val="lv-LV"/>
        </w:rPr>
        <w:t>______</w:t>
      </w:r>
      <w:r w:rsidR="00D2138E">
        <w:rPr>
          <w:rFonts w:ascii="Arial" w:hAnsi="Arial" w:cs="Arial"/>
          <w:b/>
          <w:sz w:val="22"/>
          <w:szCs w:val="22"/>
          <w:lang w:val="lv-LV"/>
        </w:rPr>
        <w:t>/</w:t>
      </w:r>
      <w:r w:rsidRPr="00143965">
        <w:rPr>
          <w:rFonts w:ascii="Arial" w:hAnsi="Arial" w:cs="Arial"/>
          <w:b/>
          <w:sz w:val="22"/>
          <w:szCs w:val="22"/>
          <w:lang w:val="lv-LV"/>
        </w:rPr>
        <w:t>______</w:t>
      </w:r>
    </w:p>
    <w:p w14:paraId="694F98B7" w14:textId="77777777" w:rsidR="00386BFB" w:rsidRPr="00143965" w:rsidRDefault="00386BFB" w:rsidP="00386BFB">
      <w:pPr>
        <w:spacing w:line="0" w:lineRule="atLeast"/>
        <w:ind w:right="28"/>
        <w:jc w:val="center"/>
        <w:rPr>
          <w:rFonts w:ascii="Arial" w:hAnsi="Arial" w:cs="Arial"/>
          <w:b/>
          <w:sz w:val="22"/>
          <w:szCs w:val="22"/>
          <w:lang w:val="lv-LV"/>
        </w:rPr>
      </w:pPr>
    </w:p>
    <w:p w14:paraId="2DA28630" w14:textId="77777777" w:rsidR="00386BFB" w:rsidRDefault="00386BFB" w:rsidP="004C2CD7">
      <w:pPr>
        <w:pStyle w:val="BodyText21"/>
        <w:ind w:right="55"/>
        <w:rPr>
          <w:rFonts w:ascii="Arial" w:hAnsi="Arial" w:cs="Arial"/>
          <w:sz w:val="22"/>
          <w:szCs w:val="22"/>
        </w:rPr>
      </w:pPr>
    </w:p>
    <w:p w14:paraId="4F02B3E2" w14:textId="77777777" w:rsidR="00386BFB" w:rsidRPr="004C2CD7" w:rsidRDefault="00386BFB" w:rsidP="00386BFB">
      <w:pPr>
        <w:pStyle w:val="BodyText21"/>
        <w:tabs>
          <w:tab w:val="left" w:pos="2127"/>
        </w:tabs>
        <w:ind w:right="55"/>
        <w:rPr>
          <w:rFonts w:ascii="Arial" w:hAnsi="Arial" w:cs="Arial"/>
          <w:i/>
          <w:iCs/>
          <w:sz w:val="22"/>
          <w:szCs w:val="22"/>
        </w:rPr>
      </w:pPr>
      <w:r w:rsidRPr="005E134D">
        <w:rPr>
          <w:rFonts w:ascii="Arial" w:hAnsi="Arial" w:cs="Arial"/>
          <w:sz w:val="22"/>
          <w:szCs w:val="22"/>
        </w:rPr>
        <w:t>Rīgā</w:t>
      </w:r>
      <w:r>
        <w:rPr>
          <w:rFonts w:ascii="Arial" w:hAnsi="Arial" w:cs="Arial"/>
          <w:sz w:val="22"/>
          <w:szCs w:val="22"/>
        </w:rPr>
        <w:t>,</w:t>
      </w:r>
      <w:r w:rsidRPr="005E134D">
        <w:rPr>
          <w:rFonts w:ascii="Arial" w:hAnsi="Arial" w:cs="Arial"/>
          <w:sz w:val="22"/>
          <w:szCs w:val="22"/>
        </w:rPr>
        <w:t xml:space="preserve"> </w:t>
      </w:r>
      <w:r>
        <w:rPr>
          <w:rFonts w:ascii="Arial" w:hAnsi="Arial" w:cs="Arial"/>
          <w:sz w:val="22"/>
          <w:szCs w:val="22"/>
        </w:rPr>
        <w:tab/>
      </w:r>
      <w:r w:rsidRPr="004C2CD7">
        <w:rPr>
          <w:rFonts w:ascii="Arial" w:hAnsi="Arial" w:cs="Arial"/>
          <w:i/>
          <w:iCs/>
          <w:sz w:val="22"/>
          <w:szCs w:val="22"/>
        </w:rPr>
        <w:t>[ja līgums noslēgts rakstveidā, tiek norādīts datums]</w:t>
      </w:r>
      <w:r w:rsidRPr="004C2CD7">
        <w:rPr>
          <w:rFonts w:ascii="Arial" w:hAnsi="Arial" w:cs="Arial"/>
          <w:sz w:val="22"/>
          <w:szCs w:val="22"/>
        </w:rPr>
        <w:t xml:space="preserve">_________________ </w:t>
      </w:r>
    </w:p>
    <w:p w14:paraId="35BBB3C7" w14:textId="77777777" w:rsidR="00386BFB" w:rsidRPr="004C2CD7" w:rsidRDefault="00386BFB" w:rsidP="00386BFB">
      <w:pPr>
        <w:pStyle w:val="BodyText21"/>
        <w:ind w:right="55"/>
        <w:rPr>
          <w:rFonts w:ascii="Arial" w:hAnsi="Arial" w:cs="Arial"/>
          <w:i/>
          <w:iCs/>
          <w:sz w:val="22"/>
          <w:szCs w:val="22"/>
        </w:rPr>
      </w:pPr>
    </w:p>
    <w:p w14:paraId="7CECA87D" w14:textId="77777777" w:rsidR="00386BFB" w:rsidRPr="004C2CD7" w:rsidRDefault="00386BFB" w:rsidP="00386BFB">
      <w:pPr>
        <w:jc w:val="both"/>
        <w:rPr>
          <w:rFonts w:ascii="Arial" w:hAnsi="Arial" w:cs="Arial"/>
          <w:i/>
          <w:iCs/>
          <w:sz w:val="22"/>
          <w:szCs w:val="22"/>
          <w:lang w:val="lv-LV"/>
        </w:rPr>
      </w:pPr>
      <w:r w:rsidRPr="004C2CD7">
        <w:rPr>
          <w:rFonts w:ascii="Arial" w:hAnsi="Arial" w:cs="Arial"/>
          <w:i/>
          <w:iCs/>
          <w:sz w:val="22"/>
          <w:szCs w:val="22"/>
          <w:lang w:val="lv-LV"/>
        </w:rPr>
        <w:t>[Vai]</w:t>
      </w:r>
    </w:p>
    <w:p w14:paraId="1E08C364" w14:textId="77777777" w:rsidR="00386BFB" w:rsidRPr="004C2CD7" w:rsidRDefault="00386BFB" w:rsidP="00386BFB">
      <w:pPr>
        <w:pStyle w:val="BodyText21"/>
        <w:ind w:right="55"/>
        <w:rPr>
          <w:rFonts w:ascii="Arial" w:hAnsi="Arial" w:cs="Arial"/>
          <w:i/>
          <w:iCs/>
          <w:sz w:val="22"/>
          <w:szCs w:val="22"/>
        </w:rPr>
      </w:pPr>
    </w:p>
    <w:p w14:paraId="513C9018" w14:textId="77777777" w:rsidR="00386BFB" w:rsidRDefault="00386BFB" w:rsidP="00386BFB">
      <w:pPr>
        <w:rPr>
          <w:rFonts w:ascii="Arial" w:hAnsi="Arial" w:cs="Arial"/>
          <w:i/>
          <w:iCs/>
          <w:sz w:val="22"/>
          <w:szCs w:val="22"/>
          <w:lang w:val="lv-LV"/>
        </w:rPr>
      </w:pPr>
      <w:r w:rsidRPr="004C2CD7">
        <w:rPr>
          <w:rFonts w:ascii="Arial" w:hAnsi="Arial" w:cs="Arial"/>
          <w:i/>
          <w:iCs/>
          <w:sz w:val="22"/>
          <w:szCs w:val="22"/>
          <w:lang w:val="lv-LV"/>
        </w:rPr>
        <w:t>[Ja līgums noslēgts e-</w:t>
      </w:r>
      <w:proofErr w:type="spellStart"/>
      <w:r w:rsidRPr="004C2CD7">
        <w:rPr>
          <w:rFonts w:ascii="Arial" w:hAnsi="Arial" w:cs="Arial"/>
          <w:i/>
          <w:iCs/>
          <w:sz w:val="22"/>
          <w:szCs w:val="22"/>
          <w:lang w:val="lv-LV"/>
        </w:rPr>
        <w:t>doc</w:t>
      </w:r>
      <w:proofErr w:type="spellEnd"/>
      <w:r w:rsidRPr="004C2CD7">
        <w:rPr>
          <w:rFonts w:ascii="Arial" w:hAnsi="Arial" w:cs="Arial"/>
          <w:i/>
          <w:iCs/>
          <w:sz w:val="22"/>
          <w:szCs w:val="22"/>
          <w:lang w:val="lv-LV"/>
        </w:rPr>
        <w:t xml:space="preserve"> formātā]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3"/>
      </w:tblGrid>
      <w:tr w:rsidR="00386BFB" w:rsidRPr="00EF6465" w14:paraId="13A390A3" w14:textId="77777777" w:rsidTr="008A4932">
        <w:trPr>
          <w:trHeight w:val="665"/>
        </w:trPr>
        <w:tc>
          <w:tcPr>
            <w:tcW w:w="4981" w:type="dxa"/>
            <w:hideMark/>
          </w:tcPr>
          <w:p w14:paraId="1B70CE79" w14:textId="77777777" w:rsidR="00386BFB" w:rsidRDefault="00386BFB" w:rsidP="008A4932">
            <w:pPr>
              <w:pStyle w:val="BodyText21"/>
              <w:ind w:right="55"/>
              <w:rPr>
                <w:rFonts w:ascii="Arial" w:hAnsi="Arial" w:cs="Arial"/>
                <w:sz w:val="22"/>
                <w:szCs w:val="22"/>
              </w:rPr>
            </w:pPr>
            <w:r>
              <w:rPr>
                <w:rFonts w:ascii="Arial" w:hAnsi="Arial" w:cs="Arial"/>
                <w:sz w:val="22"/>
                <w:szCs w:val="22"/>
              </w:rPr>
              <w:t>Rīgā,</w:t>
            </w:r>
          </w:p>
        </w:tc>
        <w:tc>
          <w:tcPr>
            <w:tcW w:w="4981" w:type="dxa"/>
            <w:hideMark/>
          </w:tcPr>
          <w:p w14:paraId="51ADC50F" w14:textId="77777777" w:rsidR="00386BFB" w:rsidRDefault="00386BFB" w:rsidP="008A4932">
            <w:pPr>
              <w:pStyle w:val="BodyText21"/>
              <w:ind w:right="55"/>
              <w:rPr>
                <w:rFonts w:ascii="Arial" w:hAnsi="Arial" w:cs="Arial"/>
                <w:sz w:val="22"/>
                <w:szCs w:val="22"/>
              </w:rPr>
            </w:pPr>
            <w:r>
              <w:rPr>
                <w:rFonts w:ascii="Arial" w:hAnsi="Arial" w:cs="Arial"/>
                <w:sz w:val="22"/>
                <w:szCs w:val="22"/>
              </w:rPr>
              <w:t>Līguma datums ir pēdējā pievienotā drošā</w:t>
            </w:r>
          </w:p>
          <w:p w14:paraId="126DA6C5" w14:textId="77777777" w:rsidR="00386BFB" w:rsidRDefault="00386BFB" w:rsidP="008A4932">
            <w:pPr>
              <w:pStyle w:val="BodyText21"/>
              <w:ind w:right="55"/>
              <w:rPr>
                <w:rFonts w:ascii="Arial" w:hAnsi="Arial" w:cs="Arial"/>
                <w:sz w:val="22"/>
                <w:szCs w:val="22"/>
              </w:rPr>
            </w:pPr>
            <w:r>
              <w:rPr>
                <w:rFonts w:ascii="Arial" w:hAnsi="Arial" w:cs="Arial"/>
                <w:sz w:val="22"/>
                <w:szCs w:val="22"/>
              </w:rPr>
              <w:t>elektroniskā paraksta un laika zīmoga datums</w:t>
            </w:r>
          </w:p>
        </w:tc>
      </w:tr>
    </w:tbl>
    <w:p w14:paraId="04F0721E" w14:textId="77777777" w:rsidR="00386BFB" w:rsidRPr="00E668F5" w:rsidRDefault="00386BFB" w:rsidP="00386BFB">
      <w:pPr>
        <w:pStyle w:val="1"/>
        <w:shd w:val="clear" w:color="auto" w:fill="auto"/>
        <w:ind w:firstLine="0"/>
        <w:rPr>
          <w:rFonts w:ascii="Arial" w:hAnsi="Arial" w:cs="Arial"/>
          <w:lang w:val="en-US"/>
        </w:rPr>
      </w:pPr>
    </w:p>
    <w:p w14:paraId="1756A585" w14:textId="2EB6ADB1" w:rsidR="00635D7B" w:rsidRPr="00635D7B" w:rsidRDefault="00635D7B" w:rsidP="00635D7B">
      <w:pPr>
        <w:ind w:firstLine="284"/>
        <w:jc w:val="both"/>
        <w:rPr>
          <w:rFonts w:ascii="Arial" w:eastAsia="Calibri" w:hAnsi="Arial" w:cs="Arial"/>
          <w:sz w:val="22"/>
          <w:szCs w:val="22"/>
          <w:lang w:val="lv-LV"/>
        </w:rPr>
      </w:pPr>
      <w:r w:rsidRPr="00635D7B">
        <w:rPr>
          <w:rFonts w:ascii="Arial" w:eastAsia="Calibri" w:hAnsi="Arial" w:cs="Arial"/>
          <w:b/>
          <w:sz w:val="22"/>
          <w:szCs w:val="22"/>
          <w:lang w:val="lv-LV"/>
        </w:rPr>
        <w:t>SIA “LDZ ritošā sastāva serviss”,</w:t>
      </w:r>
      <w:r w:rsidRPr="00635D7B">
        <w:rPr>
          <w:rFonts w:ascii="Arial" w:eastAsia="Calibri" w:hAnsi="Arial" w:cs="Arial"/>
          <w:sz w:val="22"/>
          <w:szCs w:val="22"/>
          <w:lang w:val="lv-LV"/>
        </w:rPr>
        <w:t xml:space="preserve"> vienotājs reģistrācijas Nr.40003788351, turpmāk - pircējs, _____________personā un  __________ personā, kuri pārstāv sabiedrību, pamatojoties uz valdes 20_.gada __.______ lēmumu Nr.___  “</w:t>
      </w:r>
      <w:r w:rsidRPr="00635D7B">
        <w:rPr>
          <w:rFonts w:ascii="Arial" w:eastAsia="Calibri" w:hAnsi="Arial" w:cs="Arial"/>
          <w:i/>
          <w:sz w:val="22"/>
          <w:szCs w:val="22"/>
          <w:lang w:val="lv-LV"/>
        </w:rPr>
        <w:t>__________”</w:t>
      </w:r>
      <w:r w:rsidRPr="00635D7B">
        <w:rPr>
          <w:rFonts w:ascii="Arial" w:eastAsia="Calibri" w:hAnsi="Arial" w:cs="Arial"/>
          <w:sz w:val="22"/>
          <w:szCs w:val="22"/>
          <w:lang w:val="lv-LV"/>
        </w:rPr>
        <w:t xml:space="preserve"> un valdes 20_.gada __.________ lēmuma Nr.___ pamata, no vienas puses, un </w:t>
      </w:r>
    </w:p>
    <w:p w14:paraId="721890C4" w14:textId="77777777" w:rsidR="00635D7B" w:rsidRPr="00635D7B" w:rsidRDefault="00635D7B" w:rsidP="00635D7B">
      <w:pPr>
        <w:ind w:firstLine="284"/>
        <w:jc w:val="both"/>
        <w:rPr>
          <w:rFonts w:ascii="Arial" w:eastAsia="Calibri" w:hAnsi="Arial" w:cs="Arial"/>
          <w:sz w:val="22"/>
          <w:szCs w:val="22"/>
          <w:lang w:val="lv-LV"/>
        </w:rPr>
      </w:pPr>
      <w:r w:rsidRPr="00635D7B">
        <w:rPr>
          <w:rFonts w:ascii="Arial" w:eastAsia="Calibri" w:hAnsi="Arial" w:cs="Arial"/>
          <w:b/>
          <w:bCs/>
          <w:sz w:val="22"/>
          <w:szCs w:val="22"/>
          <w:lang w:val="lv-LV"/>
        </w:rPr>
        <w:t xml:space="preserve">SIA </w:t>
      </w:r>
      <w:r w:rsidRPr="00635D7B">
        <w:rPr>
          <w:rFonts w:ascii="Arial" w:eastAsia="Calibri" w:hAnsi="Arial" w:cs="Arial"/>
          <w:sz w:val="22"/>
          <w:szCs w:val="22"/>
          <w:lang w:val="lv-LV"/>
        </w:rPr>
        <w:t>“_______________”, vienotājs reģistrācijas Nr., turpmāk - pārdevējs, _______________ personā, kurš darbojas uz ______ pamata, no otras puses, turpmāk katra atsevišķi un abas kop</w:t>
      </w:r>
      <w:r>
        <w:rPr>
          <w:rFonts w:ascii="Arial" w:eastAsia="Calibri" w:hAnsi="Arial" w:cs="Arial"/>
          <w:sz w:val="22"/>
          <w:szCs w:val="22"/>
          <w:lang w:val="lv-LV"/>
        </w:rPr>
        <w:t>ā</w:t>
      </w:r>
      <w:r w:rsidRPr="00635D7B">
        <w:rPr>
          <w:rFonts w:ascii="Arial" w:eastAsia="Calibri" w:hAnsi="Arial" w:cs="Arial"/>
          <w:sz w:val="22"/>
          <w:szCs w:val="22"/>
          <w:lang w:val="lv-LV"/>
        </w:rPr>
        <w:t xml:space="preserve"> sauktas puses/puse, labā ticībā, bez viltus, maldības un spaidiem, noslēdza šo līgumu par sekojošo:</w:t>
      </w:r>
    </w:p>
    <w:p w14:paraId="3376AAE9" w14:textId="77777777" w:rsidR="00386BFB" w:rsidRPr="00E668F5" w:rsidRDefault="00386BFB" w:rsidP="00386BFB">
      <w:pPr>
        <w:pStyle w:val="BodyText21"/>
        <w:ind w:right="55"/>
        <w:rPr>
          <w:rFonts w:ascii="Arial" w:hAnsi="Arial" w:cs="Arial"/>
          <w:sz w:val="22"/>
          <w:szCs w:val="22"/>
        </w:rPr>
      </w:pPr>
    </w:p>
    <w:p w14:paraId="6A878249" w14:textId="77777777" w:rsidR="00D2138E" w:rsidRPr="00D2138E" w:rsidRDefault="00D2138E" w:rsidP="00D2138E">
      <w:pPr>
        <w:numPr>
          <w:ilvl w:val="0"/>
          <w:numId w:val="41"/>
        </w:numPr>
        <w:ind w:left="351" w:right="101"/>
        <w:contextualSpacing/>
        <w:jc w:val="both"/>
        <w:rPr>
          <w:rFonts w:ascii="Arial" w:hAnsi="Arial" w:cs="Arial"/>
          <w:b/>
          <w:sz w:val="22"/>
          <w:szCs w:val="22"/>
        </w:rPr>
      </w:pPr>
      <w:proofErr w:type="spellStart"/>
      <w:r w:rsidRPr="00D2138E">
        <w:rPr>
          <w:rFonts w:ascii="Arial" w:hAnsi="Arial" w:cs="Arial"/>
          <w:b/>
          <w:sz w:val="22"/>
          <w:szCs w:val="22"/>
        </w:rPr>
        <w:t>Līguma</w:t>
      </w:r>
      <w:proofErr w:type="spellEnd"/>
      <w:r w:rsidRPr="00D2138E">
        <w:rPr>
          <w:rFonts w:ascii="Arial" w:hAnsi="Arial" w:cs="Arial"/>
          <w:b/>
          <w:sz w:val="22"/>
          <w:szCs w:val="22"/>
        </w:rPr>
        <w:t xml:space="preserve"> </w:t>
      </w:r>
      <w:proofErr w:type="spellStart"/>
      <w:r w:rsidRPr="00D2138E">
        <w:rPr>
          <w:rFonts w:ascii="Arial" w:hAnsi="Arial" w:cs="Arial"/>
          <w:b/>
          <w:sz w:val="22"/>
          <w:szCs w:val="22"/>
        </w:rPr>
        <w:t>priekšmets</w:t>
      </w:r>
      <w:proofErr w:type="spellEnd"/>
    </w:p>
    <w:p w14:paraId="6B9E1BF5" w14:textId="670CFDC9" w:rsidR="00943752" w:rsidRPr="00943752" w:rsidRDefault="00943752" w:rsidP="00943752">
      <w:pPr>
        <w:pStyle w:val="BodyText21"/>
        <w:ind w:left="-6" w:right="55"/>
        <w:rPr>
          <w:rFonts w:ascii="Arial" w:hAnsi="Arial" w:cs="Arial"/>
          <w:sz w:val="22"/>
          <w:szCs w:val="22"/>
        </w:rPr>
      </w:pPr>
      <w:r w:rsidRPr="00943752">
        <w:rPr>
          <w:rFonts w:ascii="Arial" w:hAnsi="Arial" w:cs="Arial"/>
          <w:sz w:val="22"/>
          <w:szCs w:val="22"/>
        </w:rPr>
        <w:t>1.1.</w:t>
      </w:r>
      <w:r w:rsidRPr="00943752">
        <w:rPr>
          <w:rFonts w:ascii="Arial" w:hAnsi="Arial" w:cs="Arial"/>
          <w:sz w:val="22"/>
          <w:szCs w:val="22"/>
        </w:rPr>
        <w:tab/>
        <w:t xml:space="preserve">Pārdevējs apņemas pārdot un piegādāt pircējam </w:t>
      </w:r>
      <w:r w:rsidRPr="00943752">
        <w:rPr>
          <w:rFonts w:ascii="Arial" w:hAnsi="Arial" w:cs="Arial"/>
          <w:b/>
          <w:bCs/>
          <w:sz w:val="22"/>
          <w:szCs w:val="22"/>
        </w:rPr>
        <w:t>tehniskās gāzes</w:t>
      </w:r>
      <w:r w:rsidRPr="00943752">
        <w:rPr>
          <w:rFonts w:ascii="Arial" w:hAnsi="Arial" w:cs="Arial"/>
          <w:sz w:val="22"/>
          <w:szCs w:val="22"/>
        </w:rPr>
        <w:t xml:space="preserve"> balonos, turpmāk tekstā - prece, atbilstoši sarunu procedūrai ar publikāciju, “Tehniskās gāzes piegāde” SIA “LDZ ritošā sastāva serviss” </w:t>
      </w:r>
      <w:r>
        <w:rPr>
          <w:rFonts w:ascii="Arial" w:hAnsi="Arial" w:cs="Arial"/>
          <w:sz w:val="22"/>
          <w:szCs w:val="22"/>
        </w:rPr>
        <w:t xml:space="preserve">vajadzībām” </w:t>
      </w:r>
      <w:r w:rsidRPr="00943752">
        <w:rPr>
          <w:rFonts w:ascii="Arial" w:hAnsi="Arial" w:cs="Arial"/>
          <w:sz w:val="22"/>
          <w:szCs w:val="22"/>
        </w:rPr>
        <w:t>nolikumam (</w:t>
      </w:r>
      <w:r w:rsidRPr="00C84388">
        <w:rPr>
          <w:rFonts w:ascii="Arial" w:hAnsi="Arial" w:cs="Arial"/>
          <w:sz w:val="22"/>
          <w:szCs w:val="22"/>
        </w:rPr>
        <w:t>apstiprināts ar</w:t>
      </w:r>
      <w:r w:rsidRPr="00943752">
        <w:rPr>
          <w:rFonts w:ascii="Arial" w:hAnsi="Arial" w:cs="Arial"/>
          <w:sz w:val="22"/>
          <w:szCs w:val="22"/>
        </w:rPr>
        <w:t>) (turpmāk “____________________”), Pārdevēja piedāvājumam (2021.</w:t>
      </w:r>
      <w:r>
        <w:rPr>
          <w:rFonts w:ascii="Arial" w:hAnsi="Arial" w:cs="Arial"/>
          <w:sz w:val="22"/>
          <w:szCs w:val="22"/>
        </w:rPr>
        <w:t xml:space="preserve"> </w:t>
      </w:r>
      <w:r w:rsidRPr="00943752">
        <w:rPr>
          <w:rFonts w:ascii="Arial" w:hAnsi="Arial" w:cs="Arial"/>
          <w:sz w:val="22"/>
          <w:szCs w:val="22"/>
        </w:rPr>
        <w:t>gada __._______ pieteikums Nr._____),  Finanšu aprēķinam (līguma 1. pielikums) un Tehniskajai specifikācijai/Tehniskajam piedāvājumam  (līguma 2.</w:t>
      </w:r>
      <w:r>
        <w:rPr>
          <w:rFonts w:ascii="Arial" w:hAnsi="Arial" w:cs="Arial"/>
          <w:sz w:val="22"/>
          <w:szCs w:val="22"/>
        </w:rPr>
        <w:t xml:space="preserve"> </w:t>
      </w:r>
      <w:r w:rsidRPr="00943752">
        <w:rPr>
          <w:rFonts w:ascii="Arial" w:hAnsi="Arial" w:cs="Arial"/>
          <w:sz w:val="22"/>
          <w:szCs w:val="22"/>
        </w:rPr>
        <w:t>pielikums).</w:t>
      </w:r>
    </w:p>
    <w:p w14:paraId="2BA3865C" w14:textId="7870EA53" w:rsidR="00943752" w:rsidRPr="00943752" w:rsidRDefault="00943752" w:rsidP="00943752">
      <w:pPr>
        <w:pStyle w:val="BodyText21"/>
        <w:ind w:left="-6" w:right="55"/>
        <w:rPr>
          <w:rFonts w:ascii="Arial" w:hAnsi="Arial" w:cs="Arial"/>
          <w:sz w:val="22"/>
          <w:szCs w:val="22"/>
        </w:rPr>
      </w:pPr>
      <w:r w:rsidRPr="00943752">
        <w:rPr>
          <w:rFonts w:ascii="Arial" w:hAnsi="Arial" w:cs="Arial"/>
          <w:sz w:val="22"/>
          <w:szCs w:val="22"/>
        </w:rPr>
        <w:t>1.2.</w:t>
      </w:r>
      <w:r w:rsidRPr="00943752">
        <w:rPr>
          <w:rFonts w:ascii="Arial" w:hAnsi="Arial" w:cs="Arial"/>
          <w:sz w:val="22"/>
          <w:szCs w:val="22"/>
        </w:rPr>
        <w:tab/>
        <w:t>Pārdevējs nodod Pircējam nomas lietošanā gāzu balonus un/vai gāzu balonu konteinerus, kā arī citu inventāru, turpmāk - inventārs, atbilstoši sarunu procedūrai ar publikāciju, “Tehniskās gāzes piegāde” SIA “LDZ ritošā sastāva serviss”</w:t>
      </w:r>
      <w:r>
        <w:rPr>
          <w:rFonts w:ascii="Arial" w:hAnsi="Arial" w:cs="Arial"/>
          <w:sz w:val="22"/>
          <w:szCs w:val="22"/>
        </w:rPr>
        <w:t xml:space="preserve"> vajadzībām”</w:t>
      </w:r>
      <w:r w:rsidRPr="00943752">
        <w:rPr>
          <w:rFonts w:ascii="Arial" w:hAnsi="Arial" w:cs="Arial"/>
          <w:sz w:val="22"/>
          <w:szCs w:val="22"/>
        </w:rPr>
        <w:t xml:space="preserve"> nolikumam (apstiprināts ar) (turpmāk “____________________”), Pārdevēja piedāvājumam (2021.</w:t>
      </w:r>
      <w:r>
        <w:rPr>
          <w:rFonts w:ascii="Arial" w:hAnsi="Arial" w:cs="Arial"/>
          <w:sz w:val="22"/>
          <w:szCs w:val="22"/>
        </w:rPr>
        <w:t xml:space="preserve"> </w:t>
      </w:r>
      <w:r w:rsidRPr="00943752">
        <w:rPr>
          <w:rFonts w:ascii="Arial" w:hAnsi="Arial" w:cs="Arial"/>
          <w:sz w:val="22"/>
          <w:szCs w:val="22"/>
        </w:rPr>
        <w:t>gada__._______ pieteikums Nr._____),  Finanšu aprēķinam (līguma 1. pielikums) un Tehniskajai specifikācijai/Tehniskajam piedāvājumam  (līguma 2.</w:t>
      </w:r>
      <w:r>
        <w:rPr>
          <w:rFonts w:ascii="Arial" w:hAnsi="Arial" w:cs="Arial"/>
          <w:sz w:val="22"/>
          <w:szCs w:val="22"/>
        </w:rPr>
        <w:t xml:space="preserve"> </w:t>
      </w:r>
      <w:r w:rsidRPr="00943752">
        <w:rPr>
          <w:rFonts w:ascii="Arial" w:hAnsi="Arial" w:cs="Arial"/>
          <w:sz w:val="22"/>
          <w:szCs w:val="22"/>
        </w:rPr>
        <w:t>pielikums).</w:t>
      </w:r>
    </w:p>
    <w:p w14:paraId="3B6630BE" w14:textId="1EDA57FB" w:rsidR="00386BFB" w:rsidRDefault="00943752" w:rsidP="00943752">
      <w:pPr>
        <w:pStyle w:val="BodyText21"/>
        <w:ind w:left="-6" w:right="55"/>
        <w:rPr>
          <w:rFonts w:ascii="Arial" w:hAnsi="Arial" w:cs="Arial"/>
          <w:sz w:val="22"/>
          <w:szCs w:val="22"/>
        </w:rPr>
      </w:pPr>
      <w:r w:rsidRPr="00943752">
        <w:rPr>
          <w:rFonts w:ascii="Arial" w:hAnsi="Arial" w:cs="Arial"/>
          <w:sz w:val="22"/>
          <w:szCs w:val="22"/>
        </w:rPr>
        <w:t>1.3.</w:t>
      </w:r>
      <w:r w:rsidRPr="00943752">
        <w:rPr>
          <w:rFonts w:ascii="Arial" w:hAnsi="Arial" w:cs="Arial"/>
          <w:sz w:val="22"/>
          <w:szCs w:val="22"/>
        </w:rPr>
        <w:tab/>
        <w:t xml:space="preserve"> Līguma darbības laikā pārdevējs nodrošina reduktoru, kas atbilst Latvijas Republikas normatīvajos aktos noteiktām prasībām, uzstādīšanu (bojātā nomaiņu), kas nodrošina pārdevēja iznomātā inventāra </w:t>
      </w:r>
      <w:proofErr w:type="spellStart"/>
      <w:r w:rsidRPr="00943752">
        <w:rPr>
          <w:rFonts w:ascii="Arial" w:hAnsi="Arial" w:cs="Arial"/>
          <w:sz w:val="22"/>
          <w:szCs w:val="22"/>
        </w:rPr>
        <w:t>pieslēgumu</w:t>
      </w:r>
      <w:proofErr w:type="spellEnd"/>
      <w:r w:rsidRPr="00943752">
        <w:rPr>
          <w:rFonts w:ascii="Arial" w:hAnsi="Arial" w:cs="Arial"/>
          <w:sz w:val="22"/>
          <w:szCs w:val="22"/>
        </w:rPr>
        <w:t xml:space="preserve"> pircēja darba vietām, atbilstoši pārdevēja 2021.</w:t>
      </w:r>
      <w:r w:rsidR="005343C2">
        <w:rPr>
          <w:rFonts w:ascii="Arial" w:hAnsi="Arial" w:cs="Arial"/>
          <w:sz w:val="22"/>
          <w:szCs w:val="22"/>
        </w:rPr>
        <w:t xml:space="preserve"> </w:t>
      </w:r>
      <w:r w:rsidRPr="00943752">
        <w:rPr>
          <w:rFonts w:ascii="Arial" w:hAnsi="Arial" w:cs="Arial"/>
          <w:sz w:val="22"/>
          <w:szCs w:val="22"/>
        </w:rPr>
        <w:t>gada _______ pieteikumam un Tehniskajai specifikācijai/Tehniskajam piedāvājumam  (līguma 2.</w:t>
      </w:r>
      <w:r w:rsidR="005343C2">
        <w:rPr>
          <w:rFonts w:ascii="Arial" w:hAnsi="Arial" w:cs="Arial"/>
          <w:sz w:val="22"/>
          <w:szCs w:val="22"/>
        </w:rPr>
        <w:t xml:space="preserve"> </w:t>
      </w:r>
      <w:r w:rsidRPr="00943752">
        <w:rPr>
          <w:rFonts w:ascii="Arial" w:hAnsi="Arial" w:cs="Arial"/>
          <w:sz w:val="22"/>
          <w:szCs w:val="22"/>
        </w:rPr>
        <w:t>pielikums).</w:t>
      </w:r>
    </w:p>
    <w:p w14:paraId="5A68C123" w14:textId="77777777" w:rsidR="007132C5" w:rsidRPr="00E668F5" w:rsidRDefault="007132C5" w:rsidP="00943752">
      <w:pPr>
        <w:pStyle w:val="BodyText21"/>
        <w:ind w:left="-6" w:right="55"/>
        <w:rPr>
          <w:rFonts w:ascii="Arial" w:hAnsi="Arial" w:cs="Arial"/>
          <w:sz w:val="22"/>
          <w:szCs w:val="22"/>
        </w:rPr>
      </w:pPr>
    </w:p>
    <w:p w14:paraId="7FC64CEE" w14:textId="77777777" w:rsidR="00D2138E" w:rsidRPr="00D2138E" w:rsidRDefault="00D2138E" w:rsidP="00D2138E">
      <w:pPr>
        <w:autoSpaceDE w:val="0"/>
        <w:autoSpaceDN w:val="0"/>
        <w:jc w:val="both"/>
        <w:rPr>
          <w:rFonts w:ascii="Arial" w:eastAsiaTheme="minorHAnsi" w:hAnsi="Arial" w:cs="Arial"/>
          <w:bCs/>
          <w:sz w:val="22"/>
          <w:szCs w:val="22"/>
          <w:lang w:val="lv-LV"/>
        </w:rPr>
      </w:pPr>
      <w:r w:rsidRPr="00D2138E">
        <w:rPr>
          <w:rFonts w:ascii="Arial" w:eastAsiaTheme="minorHAnsi" w:hAnsi="Arial" w:cs="Arial"/>
          <w:b/>
          <w:sz w:val="22"/>
          <w:szCs w:val="22"/>
          <w:lang w:val="cs-CZ"/>
        </w:rPr>
        <w:t>2. Līguma summa</w:t>
      </w:r>
      <w:r w:rsidRPr="00D2138E">
        <w:rPr>
          <w:rFonts w:ascii="Arial" w:eastAsiaTheme="minorHAnsi" w:hAnsi="Arial" w:cs="Arial"/>
          <w:b/>
          <w:sz w:val="22"/>
          <w:szCs w:val="22"/>
          <w:lang w:val="lv-LV"/>
        </w:rPr>
        <w:t xml:space="preserve"> un norēķinu kārtība</w:t>
      </w:r>
    </w:p>
    <w:p w14:paraId="758231E8" w14:textId="77777777" w:rsidR="007132C5" w:rsidRDefault="00D2138E" w:rsidP="007132C5">
      <w:pPr>
        <w:ind w:right="101"/>
        <w:jc w:val="both"/>
        <w:rPr>
          <w:rFonts w:ascii="Arial" w:eastAsiaTheme="minorHAnsi" w:hAnsi="Arial" w:cs="Arial"/>
          <w:sz w:val="22"/>
          <w:szCs w:val="22"/>
          <w:lang w:val="cs-CZ"/>
        </w:rPr>
      </w:pPr>
      <w:r w:rsidRPr="00D2138E">
        <w:rPr>
          <w:rFonts w:ascii="Arial" w:eastAsiaTheme="minorHAnsi" w:hAnsi="Arial" w:cs="Arial"/>
          <w:sz w:val="22"/>
          <w:szCs w:val="22"/>
          <w:lang w:val="cs-CZ"/>
        </w:rPr>
        <w:t>2.</w:t>
      </w:r>
      <w:r w:rsidRPr="00D2138E">
        <w:rPr>
          <w:rFonts w:ascii="Arial" w:eastAsiaTheme="minorHAnsi" w:hAnsi="Arial" w:cs="Arial"/>
          <w:sz w:val="22"/>
          <w:szCs w:val="22"/>
          <w:lang w:val="lv-LV"/>
        </w:rPr>
        <w:t>1</w:t>
      </w:r>
      <w:r w:rsidRPr="00D2138E">
        <w:rPr>
          <w:rFonts w:ascii="Arial" w:eastAsiaTheme="minorHAnsi" w:hAnsi="Arial" w:cs="Arial"/>
          <w:sz w:val="22"/>
          <w:szCs w:val="22"/>
          <w:lang w:val="cs-CZ"/>
        </w:rPr>
        <w:t>.</w:t>
      </w:r>
      <w:r w:rsidR="007132C5">
        <w:rPr>
          <w:rFonts w:ascii="Arial" w:eastAsiaTheme="minorHAnsi" w:hAnsi="Arial" w:cs="Arial"/>
          <w:sz w:val="22"/>
          <w:szCs w:val="22"/>
          <w:lang w:val="cs-CZ"/>
        </w:rPr>
        <w:t xml:space="preserve"> </w:t>
      </w:r>
      <w:r w:rsidR="007132C5" w:rsidRPr="007132C5">
        <w:rPr>
          <w:rFonts w:ascii="Arial" w:eastAsiaTheme="minorHAnsi" w:hAnsi="Arial" w:cs="Arial"/>
          <w:sz w:val="22"/>
          <w:szCs w:val="22"/>
          <w:lang w:val="cs-CZ"/>
        </w:rPr>
        <w:t>Līguma kopējā summa, neieskaitot pievienotās vērtības nodokli (turpmāk – PVN), ir EUR____ (_________) un PVN, kas tiek maksāts likumā noteiktajā apmērā un kārtībā. Līguma kopējās summas atšifrējums norādīts Finanšu aprēķinā (līguma 1. pielikums).</w:t>
      </w:r>
    </w:p>
    <w:p w14:paraId="1EC17D68" w14:textId="77777777" w:rsidR="005225EC" w:rsidRDefault="00D2138E" w:rsidP="00D2138E">
      <w:pPr>
        <w:jc w:val="both"/>
        <w:rPr>
          <w:rFonts w:ascii="Arial" w:hAnsi="Arial" w:cs="Arial"/>
          <w:color w:val="000000"/>
          <w:kern w:val="3"/>
          <w:sz w:val="22"/>
          <w:szCs w:val="22"/>
          <w:lang w:val="lv-LV"/>
        </w:rPr>
      </w:pPr>
      <w:r w:rsidRPr="00D2138E">
        <w:rPr>
          <w:rFonts w:ascii="Arial" w:hAnsi="Arial" w:cs="Arial"/>
          <w:color w:val="000000"/>
          <w:kern w:val="3"/>
          <w:sz w:val="22"/>
          <w:szCs w:val="22"/>
          <w:lang w:val="lv-LV"/>
        </w:rPr>
        <w:t xml:space="preserve">2.2. </w:t>
      </w:r>
      <w:r w:rsidR="007132C5" w:rsidRPr="007132C5">
        <w:rPr>
          <w:rFonts w:ascii="Arial" w:hAnsi="Arial" w:cs="Arial"/>
          <w:color w:val="000000"/>
          <w:kern w:val="3"/>
          <w:sz w:val="22"/>
          <w:szCs w:val="22"/>
          <w:lang w:val="lv-LV"/>
        </w:rPr>
        <w:t>Līguma summas ietvaros pasūtītās preces daudzums pa pozīcijām (sk. līguma 1.</w:t>
      </w:r>
      <w:r w:rsidR="007132C5">
        <w:rPr>
          <w:rFonts w:ascii="Arial" w:hAnsi="Arial" w:cs="Arial"/>
          <w:color w:val="000000"/>
          <w:kern w:val="3"/>
          <w:sz w:val="22"/>
          <w:szCs w:val="22"/>
          <w:lang w:val="lv-LV"/>
        </w:rPr>
        <w:t xml:space="preserve"> </w:t>
      </w:r>
      <w:r w:rsidR="007132C5" w:rsidRPr="007132C5">
        <w:rPr>
          <w:rFonts w:ascii="Arial" w:hAnsi="Arial" w:cs="Arial"/>
          <w:color w:val="000000"/>
          <w:kern w:val="3"/>
          <w:sz w:val="22"/>
          <w:szCs w:val="22"/>
          <w:lang w:val="lv-LV"/>
        </w:rPr>
        <w:t>pielikumā) var mainīties. Visā līguma darbības laikā preces cena ir nemainīga.</w:t>
      </w:r>
      <w:bookmarkStart w:id="54" w:name="_Hlk84576762"/>
    </w:p>
    <w:p w14:paraId="7FF4B673" w14:textId="44CF377B" w:rsidR="00D2138E" w:rsidRPr="00D2138E" w:rsidRDefault="00D2138E" w:rsidP="00D2138E">
      <w:pPr>
        <w:jc w:val="both"/>
        <w:rPr>
          <w:rFonts w:ascii="Arial" w:eastAsiaTheme="minorHAnsi" w:hAnsi="Arial" w:cs="Arial"/>
          <w:sz w:val="22"/>
          <w:szCs w:val="22"/>
          <w:lang w:val="lv-LV"/>
        </w:rPr>
      </w:pPr>
      <w:r w:rsidRPr="00D2138E">
        <w:rPr>
          <w:rFonts w:ascii="Arial" w:eastAsiaTheme="minorHAnsi" w:hAnsi="Arial" w:cs="Arial"/>
          <w:sz w:val="22"/>
          <w:szCs w:val="22"/>
          <w:lang w:val="lv-LV"/>
        </w:rPr>
        <w:t>2.</w:t>
      </w:r>
      <w:r w:rsidR="005225EC">
        <w:rPr>
          <w:rFonts w:ascii="Arial" w:eastAsiaTheme="minorHAnsi" w:hAnsi="Arial" w:cs="Arial"/>
          <w:sz w:val="22"/>
          <w:szCs w:val="22"/>
          <w:lang w:val="lv-LV"/>
        </w:rPr>
        <w:t>3</w:t>
      </w:r>
      <w:r w:rsidRPr="00D2138E">
        <w:rPr>
          <w:rFonts w:ascii="Arial" w:eastAsiaTheme="minorHAnsi" w:hAnsi="Arial" w:cs="Arial"/>
          <w:sz w:val="22"/>
          <w:szCs w:val="22"/>
          <w:lang w:val="lv-LV"/>
        </w:rPr>
        <w:t xml:space="preserve">. </w:t>
      </w:r>
      <w:r w:rsidR="007132C5" w:rsidRPr="007132C5">
        <w:rPr>
          <w:rFonts w:ascii="Arial" w:eastAsiaTheme="minorHAnsi" w:hAnsi="Arial" w:cs="Arial"/>
          <w:sz w:val="22"/>
          <w:szCs w:val="22"/>
          <w:lang w:val="lv-LV"/>
        </w:rPr>
        <w:t xml:space="preserve">Līguma kopējā summā ir iekļautas visas pārdevēja ar preces pārdošanu, saistītās izmaksas, tajā skaitā preču cena, gāzes balonu un cita inventāra nomas lietošana, reduktoru uzstādīšana, transportēšanas izmaksas līdz piegādes vietām, pārkraušanas, izkraušanas, inventāra </w:t>
      </w:r>
      <w:r w:rsidR="007132C5" w:rsidRPr="007132C5">
        <w:rPr>
          <w:rFonts w:ascii="Arial" w:eastAsiaTheme="minorHAnsi" w:hAnsi="Arial" w:cs="Arial"/>
          <w:sz w:val="22"/>
          <w:szCs w:val="22"/>
          <w:lang w:val="lv-LV"/>
        </w:rPr>
        <w:lastRenderedPageBreak/>
        <w:t xml:space="preserve">lietošanas, personāla un administratīvās izmaksas, dabas resursu un muitas nodokļi, kurus pārdevējs apņemas samaksāt, kā arī citas iespējamās izmaksas </w:t>
      </w:r>
      <w:r w:rsidRPr="00D2138E">
        <w:rPr>
          <w:rFonts w:ascii="Arial" w:eastAsiaTheme="minorHAnsi" w:hAnsi="Arial" w:cs="Arial"/>
          <w:sz w:val="22"/>
          <w:szCs w:val="22"/>
          <w:lang w:val="lv-LV"/>
        </w:rPr>
        <w:t xml:space="preserve"> u.c. nodokļi </w:t>
      </w:r>
      <w:r w:rsidRPr="007060DD">
        <w:rPr>
          <w:rFonts w:ascii="Arial" w:eastAsiaTheme="minorHAnsi" w:hAnsi="Arial" w:cs="Arial"/>
          <w:sz w:val="22"/>
          <w:szCs w:val="22"/>
          <w:lang w:val="lv-LV"/>
        </w:rPr>
        <w:t>(izņemot PVN)</w:t>
      </w:r>
      <w:r w:rsidR="007132C5" w:rsidRPr="007060DD">
        <w:rPr>
          <w:rFonts w:ascii="Arial" w:eastAsiaTheme="minorHAnsi" w:hAnsi="Arial" w:cs="Arial"/>
          <w:sz w:val="22"/>
          <w:szCs w:val="22"/>
          <w:lang w:val="lv-LV"/>
        </w:rPr>
        <w:t>.</w:t>
      </w:r>
      <w:r w:rsidR="007132C5">
        <w:rPr>
          <w:rFonts w:ascii="Arial" w:eastAsiaTheme="minorHAnsi" w:hAnsi="Arial" w:cs="Arial"/>
          <w:sz w:val="22"/>
          <w:szCs w:val="22"/>
          <w:lang w:val="lv-LV"/>
        </w:rPr>
        <w:t xml:space="preserve"> </w:t>
      </w:r>
      <w:r w:rsidRPr="00D2138E">
        <w:rPr>
          <w:rFonts w:ascii="Arial" w:eastAsiaTheme="minorHAnsi" w:hAnsi="Arial" w:cs="Arial"/>
          <w:sz w:val="22"/>
          <w:szCs w:val="22"/>
          <w:lang w:val="lv-LV"/>
        </w:rPr>
        <w:t xml:space="preserve"> </w:t>
      </w:r>
    </w:p>
    <w:bookmarkEnd w:id="54"/>
    <w:p w14:paraId="6A085867" w14:textId="77777777" w:rsidR="00D2138E" w:rsidRPr="00D2138E" w:rsidRDefault="00D2138E" w:rsidP="00D2138E">
      <w:pPr>
        <w:tabs>
          <w:tab w:val="left" w:pos="1134"/>
        </w:tabs>
        <w:suppressAutoHyphens/>
        <w:autoSpaceDN w:val="0"/>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2.</w:t>
      </w:r>
      <w:r w:rsidR="005225EC">
        <w:rPr>
          <w:rFonts w:ascii="Arial" w:hAnsi="Arial" w:cs="Arial"/>
          <w:color w:val="000000"/>
          <w:kern w:val="3"/>
          <w:sz w:val="22"/>
          <w:szCs w:val="22"/>
          <w:lang w:val="lv-LV"/>
        </w:rPr>
        <w:t>4</w:t>
      </w:r>
      <w:r w:rsidRPr="00D2138E">
        <w:rPr>
          <w:rFonts w:ascii="Arial" w:hAnsi="Arial" w:cs="Arial"/>
          <w:color w:val="000000"/>
          <w:kern w:val="3"/>
          <w:sz w:val="22"/>
          <w:szCs w:val="22"/>
          <w:lang w:val="lv-LV"/>
        </w:rPr>
        <w:t xml:space="preserve">. </w:t>
      </w:r>
      <w:r w:rsidR="007132C5" w:rsidRPr="007132C5">
        <w:rPr>
          <w:rFonts w:ascii="Arial" w:hAnsi="Arial" w:cs="Arial"/>
          <w:color w:val="000000"/>
          <w:kern w:val="3"/>
          <w:sz w:val="22"/>
          <w:szCs w:val="22"/>
          <w:lang w:val="lv-LV"/>
        </w:rPr>
        <w:t xml:space="preserve">Tehniskajā specifikācijā ietvertais preču un inventāra apjoms ir noteikts kā kopējais prognozējamais daudzums. </w:t>
      </w:r>
      <w:r w:rsidR="007132C5" w:rsidRPr="007132C5">
        <w:rPr>
          <w:rFonts w:ascii="Arial" w:hAnsi="Arial" w:cs="Arial"/>
          <w:b/>
          <w:bCs/>
          <w:i/>
          <w:iCs/>
          <w:color w:val="000000"/>
          <w:kern w:val="3"/>
          <w:sz w:val="22"/>
          <w:szCs w:val="22"/>
          <w:lang w:val="lv-LV"/>
        </w:rPr>
        <w:t>Pircējam nav pienākums iepirkt visu tehniskajā specifikācijā norādīto preču apjomu un pieņemt nomas lietošanā visu inventāra apjomu, bet preces un nomas lietojamā inventāra daudzums pa pozīcijām var mainīties līguma summas ietvaros.</w:t>
      </w:r>
      <w:r w:rsidR="007132C5" w:rsidRPr="007132C5">
        <w:rPr>
          <w:rFonts w:ascii="Arial" w:hAnsi="Arial" w:cs="Arial"/>
          <w:color w:val="000000"/>
          <w:kern w:val="3"/>
          <w:sz w:val="22"/>
          <w:szCs w:val="22"/>
          <w:lang w:val="lv-LV"/>
        </w:rPr>
        <w:t xml:space="preserve"> Kopējā faktiskā līguma summa tiek fiksēta pēc preču pavadzīmēs norādītajiem preces un inventāra daudzumiem.</w:t>
      </w:r>
    </w:p>
    <w:p w14:paraId="5D3466B8" w14:textId="77777777" w:rsidR="007132C5" w:rsidRDefault="00D2138E" w:rsidP="007132C5">
      <w:pPr>
        <w:tabs>
          <w:tab w:val="left" w:pos="1134"/>
        </w:tabs>
        <w:suppressAutoHyphens/>
        <w:autoSpaceDN w:val="0"/>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2.</w:t>
      </w:r>
      <w:r w:rsidR="005225EC">
        <w:rPr>
          <w:rFonts w:ascii="Arial" w:hAnsi="Arial" w:cs="Arial"/>
          <w:color w:val="000000"/>
          <w:kern w:val="3"/>
          <w:sz w:val="22"/>
          <w:szCs w:val="22"/>
          <w:lang w:val="lv-LV"/>
        </w:rPr>
        <w:t>5</w:t>
      </w:r>
      <w:r w:rsidRPr="00D2138E">
        <w:rPr>
          <w:rFonts w:ascii="Arial" w:hAnsi="Arial" w:cs="Arial"/>
          <w:color w:val="000000"/>
          <w:kern w:val="3"/>
          <w:sz w:val="22"/>
          <w:szCs w:val="22"/>
          <w:lang w:val="lv-LV"/>
        </w:rPr>
        <w:t xml:space="preserve">. </w:t>
      </w:r>
      <w:r w:rsidR="007132C5" w:rsidRPr="007132C5">
        <w:rPr>
          <w:rFonts w:ascii="Arial" w:hAnsi="Arial" w:cs="Arial"/>
          <w:color w:val="000000"/>
          <w:kern w:val="3"/>
          <w:sz w:val="22"/>
          <w:szCs w:val="22"/>
          <w:lang w:val="lv-LV"/>
        </w:rPr>
        <w:t xml:space="preserve">Nepieciešamības gadījumā pircējam ir tiesības palielināt preces un/vai nomas lietošanā esošā inventāra pasūtījuma apjomu par </w:t>
      </w:r>
      <w:r w:rsidR="007132C5" w:rsidRPr="007132C5">
        <w:rPr>
          <w:rFonts w:ascii="Arial" w:hAnsi="Arial" w:cs="Arial"/>
          <w:b/>
          <w:bCs/>
          <w:color w:val="000000"/>
          <w:kern w:val="3"/>
          <w:sz w:val="22"/>
          <w:szCs w:val="22"/>
          <w:lang w:val="lv-LV"/>
        </w:rPr>
        <w:t>20%</w:t>
      </w:r>
      <w:r w:rsidR="007132C5" w:rsidRPr="007132C5">
        <w:rPr>
          <w:rFonts w:ascii="Arial" w:hAnsi="Arial" w:cs="Arial"/>
          <w:color w:val="000000"/>
          <w:kern w:val="3"/>
          <w:sz w:val="22"/>
          <w:szCs w:val="22"/>
          <w:lang w:val="lv-LV"/>
        </w:rPr>
        <w:t xml:space="preserve"> no šī līguma prognozējamās summas (bez PVN), noslēdzot par to atsevišķu rakstisku vienošanos ar pārdevēju uz tādiem pašiem noteikumiem.</w:t>
      </w:r>
    </w:p>
    <w:p w14:paraId="3E5591FC" w14:textId="77777777" w:rsidR="000636ED" w:rsidRDefault="00D2138E" w:rsidP="000636ED">
      <w:pPr>
        <w:tabs>
          <w:tab w:val="left" w:pos="1134"/>
        </w:tabs>
        <w:suppressAutoHyphens/>
        <w:autoSpaceDN w:val="0"/>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2.</w:t>
      </w:r>
      <w:r w:rsidR="005225EC">
        <w:rPr>
          <w:rFonts w:ascii="Arial" w:hAnsi="Arial" w:cs="Arial"/>
          <w:color w:val="000000"/>
          <w:kern w:val="3"/>
          <w:sz w:val="22"/>
          <w:szCs w:val="22"/>
          <w:lang w:val="lv-LV"/>
        </w:rPr>
        <w:t>6</w:t>
      </w:r>
      <w:r w:rsidRPr="00D2138E">
        <w:rPr>
          <w:rFonts w:ascii="Arial" w:hAnsi="Arial" w:cs="Arial"/>
          <w:color w:val="000000"/>
          <w:kern w:val="3"/>
          <w:sz w:val="22"/>
          <w:szCs w:val="22"/>
          <w:lang w:val="lv-LV"/>
        </w:rPr>
        <w:t>.</w:t>
      </w:r>
      <w:r w:rsidR="000636ED">
        <w:rPr>
          <w:rFonts w:ascii="Arial" w:hAnsi="Arial" w:cs="Arial"/>
          <w:color w:val="000000"/>
          <w:kern w:val="3"/>
          <w:sz w:val="22"/>
          <w:szCs w:val="22"/>
          <w:lang w:val="lv-LV"/>
        </w:rPr>
        <w:t xml:space="preserve"> </w:t>
      </w:r>
      <w:r w:rsidR="000636ED" w:rsidRPr="000636ED">
        <w:rPr>
          <w:rFonts w:ascii="Arial" w:hAnsi="Arial" w:cs="Arial"/>
          <w:color w:val="000000"/>
          <w:kern w:val="3"/>
          <w:sz w:val="22"/>
          <w:szCs w:val="22"/>
          <w:lang w:val="lv-LV"/>
        </w:rPr>
        <w:t>Par preci tiek samaksāts &lt;informācija tiks precizēta atbilstoši uzvarētāja sniegtajai informācija, ievērojot nosacījumu ne mazāk kā 30 kalendārās dienas:&gt; __ (vārdiem) kalendāro dienu laikā, skaitot no nākamās dienas, kad pircējs ir parakstījis preču pavadzīmi.</w:t>
      </w:r>
    </w:p>
    <w:p w14:paraId="73CE5506" w14:textId="77777777" w:rsidR="00D2138E" w:rsidRPr="00D2138E" w:rsidRDefault="00D2138E" w:rsidP="000636ED">
      <w:pPr>
        <w:tabs>
          <w:tab w:val="left" w:pos="1134"/>
        </w:tabs>
        <w:suppressAutoHyphens/>
        <w:autoSpaceDN w:val="0"/>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2.</w:t>
      </w:r>
      <w:r w:rsidR="005225EC">
        <w:rPr>
          <w:rFonts w:ascii="Arial" w:hAnsi="Arial" w:cs="Arial"/>
          <w:color w:val="000000"/>
          <w:kern w:val="3"/>
          <w:sz w:val="22"/>
          <w:szCs w:val="22"/>
          <w:lang w:val="lv-LV"/>
        </w:rPr>
        <w:t>7</w:t>
      </w:r>
      <w:r w:rsidRPr="00D2138E">
        <w:rPr>
          <w:rFonts w:ascii="Arial" w:hAnsi="Arial" w:cs="Arial"/>
          <w:color w:val="000000"/>
          <w:kern w:val="3"/>
          <w:sz w:val="22"/>
          <w:szCs w:val="22"/>
          <w:lang w:val="lv-LV"/>
        </w:rPr>
        <w:t xml:space="preserve">. Samaksai par preci preču pavadzīmē pārdevējs norāda preču saņēmēja rekvizītus, atbilstoši </w:t>
      </w:r>
      <w:r w:rsidRPr="008D2A7B">
        <w:rPr>
          <w:rFonts w:ascii="Arial" w:hAnsi="Arial" w:cs="Arial"/>
          <w:color w:val="000000"/>
          <w:kern w:val="3"/>
          <w:sz w:val="22"/>
          <w:szCs w:val="22"/>
          <w:lang w:val="lv-LV"/>
        </w:rPr>
        <w:t>līguma 14.1.</w:t>
      </w:r>
      <w:r w:rsidR="000636ED" w:rsidRPr="008D2A7B">
        <w:rPr>
          <w:rFonts w:ascii="Arial" w:hAnsi="Arial" w:cs="Arial"/>
          <w:color w:val="000000"/>
          <w:kern w:val="3"/>
          <w:sz w:val="22"/>
          <w:szCs w:val="22"/>
          <w:lang w:val="lv-LV"/>
        </w:rPr>
        <w:t xml:space="preserve"> </w:t>
      </w:r>
      <w:r w:rsidRPr="008D2A7B">
        <w:rPr>
          <w:rFonts w:ascii="Arial" w:hAnsi="Arial" w:cs="Arial"/>
          <w:color w:val="000000"/>
          <w:kern w:val="3"/>
          <w:sz w:val="22"/>
          <w:szCs w:val="22"/>
          <w:lang w:val="lv-LV"/>
        </w:rPr>
        <w:t>punktā norādītajam.</w:t>
      </w:r>
    </w:p>
    <w:p w14:paraId="4DA0B746" w14:textId="77777777" w:rsidR="008A4932" w:rsidRPr="00E668F5" w:rsidRDefault="008A4932" w:rsidP="008A4932">
      <w:pPr>
        <w:pStyle w:val="BodyText21"/>
        <w:ind w:left="-6" w:right="55"/>
        <w:rPr>
          <w:rFonts w:ascii="Arial" w:hAnsi="Arial" w:cs="Arial"/>
          <w:sz w:val="22"/>
          <w:szCs w:val="22"/>
        </w:rPr>
      </w:pPr>
    </w:p>
    <w:p w14:paraId="29A3C815" w14:textId="77777777" w:rsidR="00D2138E" w:rsidRPr="00E668F5" w:rsidRDefault="00D2138E" w:rsidP="00D2138E">
      <w:pPr>
        <w:ind w:right="44"/>
        <w:jc w:val="both"/>
        <w:rPr>
          <w:rFonts w:ascii="Arial" w:hAnsi="Arial" w:cs="Arial"/>
          <w:b/>
          <w:sz w:val="22"/>
          <w:szCs w:val="22"/>
          <w:lang w:val="lv-LV" w:eastAsia="lv-LV"/>
        </w:rPr>
      </w:pPr>
      <w:r w:rsidRPr="00E668F5">
        <w:rPr>
          <w:rFonts w:ascii="Arial" w:hAnsi="Arial" w:cs="Arial"/>
          <w:b/>
          <w:sz w:val="22"/>
          <w:szCs w:val="22"/>
          <w:lang w:val="lv-LV" w:eastAsia="lv-LV"/>
        </w:rPr>
        <w:t>3. Līguma izpildes nodrošinājums</w:t>
      </w:r>
    </w:p>
    <w:p w14:paraId="0B3F8455" w14:textId="77777777" w:rsidR="00D2138E" w:rsidRPr="00E668F5" w:rsidRDefault="00D2138E" w:rsidP="00D2138E">
      <w:pPr>
        <w:ind w:right="44"/>
        <w:jc w:val="both"/>
        <w:rPr>
          <w:rFonts w:ascii="Arial" w:hAnsi="Arial" w:cs="Arial"/>
          <w:sz w:val="22"/>
          <w:szCs w:val="22"/>
          <w:lang w:val="lv-LV" w:eastAsia="lv-LV"/>
        </w:rPr>
      </w:pPr>
      <w:r w:rsidRPr="00E668F5">
        <w:rPr>
          <w:rFonts w:ascii="Arial" w:hAnsi="Arial" w:cs="Arial"/>
          <w:sz w:val="22"/>
          <w:szCs w:val="22"/>
          <w:lang w:val="lv-LV" w:eastAsia="lv-LV"/>
        </w:rPr>
        <w:t xml:space="preserve">3.1. </w:t>
      </w:r>
      <w:r w:rsidR="00AB049F">
        <w:rPr>
          <w:rFonts w:ascii="Arial" w:hAnsi="Arial" w:cs="Arial"/>
          <w:sz w:val="22"/>
          <w:szCs w:val="22"/>
          <w:lang w:val="lv-LV" w:eastAsia="lv-LV"/>
        </w:rPr>
        <w:t xml:space="preserve"> </w:t>
      </w:r>
      <w:r w:rsidR="00AB049F" w:rsidRPr="00AB049F">
        <w:rPr>
          <w:rFonts w:ascii="Arial" w:hAnsi="Arial" w:cs="Arial"/>
          <w:sz w:val="22"/>
          <w:szCs w:val="22"/>
          <w:lang w:val="lv-LV" w:eastAsia="lv-LV"/>
        </w:rPr>
        <w:t>Pārdevējs apņemas 10 (desmit) darba dienu laikā no līguma spēkā stāšanās brīža iesniegt pircējam līguma nodrošinājumu – bankas galvojumu vai veikt naudas summas iemaksu pircēja bankas kontā 5% (piecu procentu) apmērā no šī līguma summas (bez PVN)</w:t>
      </w:r>
      <w:r w:rsidR="008B4ABB">
        <w:rPr>
          <w:rFonts w:ascii="Arial" w:hAnsi="Arial" w:cs="Arial"/>
          <w:sz w:val="22"/>
          <w:szCs w:val="22"/>
          <w:lang w:val="lv-LV" w:eastAsia="lv-LV"/>
        </w:rPr>
        <w:t>,</w:t>
      </w:r>
      <w:r w:rsidRPr="00E668F5">
        <w:rPr>
          <w:rFonts w:ascii="Arial" w:hAnsi="Arial" w:cs="Arial"/>
          <w:sz w:val="22"/>
          <w:szCs w:val="22"/>
          <w:lang w:val="lv-LV" w:eastAsia="lv-LV"/>
        </w:rPr>
        <w:t xml:space="preserve"> </w:t>
      </w:r>
      <w:r w:rsidR="008B4ABB" w:rsidRPr="00E668F5">
        <w:rPr>
          <w:rFonts w:ascii="Arial" w:hAnsi="Arial" w:cs="Arial"/>
          <w:sz w:val="22"/>
          <w:szCs w:val="22"/>
          <w:lang w:val="lv-LV" w:eastAsia="lv-LV"/>
        </w:rPr>
        <w:t xml:space="preserve">atbilstoši </w:t>
      </w:r>
      <w:r w:rsidR="008B4ABB">
        <w:rPr>
          <w:rFonts w:ascii="Arial" w:hAnsi="Arial" w:cs="Arial"/>
          <w:sz w:val="22"/>
          <w:szCs w:val="22"/>
          <w:lang w:val="lv-LV" w:eastAsia="lv-LV"/>
        </w:rPr>
        <w:t>S</w:t>
      </w:r>
      <w:r w:rsidR="008B4ABB" w:rsidRPr="00E668F5">
        <w:rPr>
          <w:rFonts w:ascii="Arial" w:hAnsi="Arial" w:cs="Arial"/>
          <w:sz w:val="22"/>
          <w:szCs w:val="22"/>
          <w:lang w:val="lv-LV" w:eastAsia="lv-LV"/>
        </w:rPr>
        <w:t xml:space="preserve">arunu procedūras </w:t>
      </w:r>
      <w:r w:rsidR="008B4ABB" w:rsidRPr="008D2A7B">
        <w:rPr>
          <w:rFonts w:ascii="Arial" w:hAnsi="Arial" w:cs="Arial"/>
          <w:sz w:val="22"/>
          <w:szCs w:val="22"/>
          <w:lang w:val="lv-LV" w:eastAsia="lv-LV"/>
        </w:rPr>
        <w:t>nolikuma 5.</w:t>
      </w:r>
      <w:r w:rsidR="00AB049F" w:rsidRPr="008D2A7B">
        <w:rPr>
          <w:rFonts w:ascii="Arial" w:hAnsi="Arial" w:cs="Arial"/>
          <w:sz w:val="22"/>
          <w:szCs w:val="22"/>
          <w:lang w:val="lv-LV" w:eastAsia="lv-LV"/>
        </w:rPr>
        <w:t xml:space="preserve"> </w:t>
      </w:r>
      <w:r w:rsidR="008B4ABB" w:rsidRPr="008D2A7B">
        <w:rPr>
          <w:rFonts w:ascii="Arial" w:hAnsi="Arial" w:cs="Arial"/>
          <w:sz w:val="22"/>
          <w:szCs w:val="22"/>
          <w:lang w:val="lv-LV" w:eastAsia="lv-LV"/>
        </w:rPr>
        <w:t>pielikumam</w:t>
      </w:r>
      <w:r w:rsidR="008B4ABB" w:rsidRPr="00E668F5">
        <w:rPr>
          <w:rFonts w:ascii="Arial" w:hAnsi="Arial" w:cs="Arial"/>
          <w:sz w:val="22"/>
          <w:szCs w:val="22"/>
          <w:lang w:val="lv-LV"/>
        </w:rPr>
        <w:t xml:space="preserve"> </w:t>
      </w:r>
      <w:r w:rsidRPr="00E668F5">
        <w:rPr>
          <w:rFonts w:ascii="Arial" w:hAnsi="Arial" w:cs="Arial"/>
          <w:sz w:val="22"/>
          <w:szCs w:val="22"/>
          <w:lang w:val="lv-LV"/>
        </w:rPr>
        <w:t>vai veikt naudas summas iemaksu pircēja bankas kontā</w:t>
      </w:r>
      <w:r w:rsidRPr="00E668F5">
        <w:rPr>
          <w:rFonts w:ascii="Arial" w:hAnsi="Arial" w:cs="Arial"/>
          <w:sz w:val="22"/>
          <w:szCs w:val="22"/>
          <w:lang w:val="lv-LV" w:eastAsia="lv-LV"/>
        </w:rPr>
        <w:t>.</w:t>
      </w:r>
    </w:p>
    <w:p w14:paraId="1EC454EC" w14:textId="77777777" w:rsidR="00D2138E" w:rsidRPr="00E668F5" w:rsidRDefault="00D2138E" w:rsidP="00D2138E">
      <w:pPr>
        <w:ind w:right="44"/>
        <w:jc w:val="both"/>
        <w:rPr>
          <w:rFonts w:ascii="Arial" w:hAnsi="Arial" w:cs="Arial"/>
          <w:sz w:val="22"/>
          <w:szCs w:val="22"/>
          <w:lang w:val="lv-LV" w:eastAsia="lv-LV"/>
        </w:rPr>
      </w:pPr>
      <w:r w:rsidRPr="00E668F5">
        <w:rPr>
          <w:rFonts w:ascii="Arial" w:hAnsi="Arial" w:cs="Arial"/>
          <w:sz w:val="22"/>
          <w:szCs w:val="22"/>
          <w:lang w:val="lv-LV" w:eastAsia="lv-LV"/>
        </w:rPr>
        <w:t>3.2. Pircējs ir tiesīgs saņemt līguma izpildes nodrošinājumu jebkurā no sekojošiem gadījumiem:</w:t>
      </w:r>
    </w:p>
    <w:p w14:paraId="6CFAA35F" w14:textId="77777777" w:rsidR="00D2138E" w:rsidRPr="00E668F5" w:rsidRDefault="00D2138E" w:rsidP="00D2138E">
      <w:pPr>
        <w:ind w:right="44" w:firstLine="208"/>
        <w:jc w:val="both"/>
        <w:rPr>
          <w:rFonts w:ascii="Arial" w:hAnsi="Arial" w:cs="Arial"/>
          <w:sz w:val="22"/>
          <w:szCs w:val="22"/>
          <w:lang w:val="lv-LV" w:eastAsia="lv-LV"/>
        </w:rPr>
      </w:pPr>
      <w:r w:rsidRPr="00E668F5">
        <w:rPr>
          <w:rFonts w:ascii="Arial" w:hAnsi="Arial" w:cs="Arial"/>
          <w:sz w:val="22"/>
          <w:szCs w:val="22"/>
          <w:lang w:val="lv-LV" w:eastAsia="lv-LV"/>
        </w:rPr>
        <w:t xml:space="preserve">3.2.1. </w:t>
      </w:r>
      <w:r w:rsidR="00AB049F" w:rsidRPr="00AB049F">
        <w:rPr>
          <w:rFonts w:ascii="Arial" w:hAnsi="Arial" w:cs="Arial"/>
          <w:sz w:val="22"/>
          <w:szCs w:val="22"/>
          <w:lang w:val="lv-LV" w:eastAsia="lv-LV"/>
        </w:rPr>
        <w:t>pilnā apmērā – ja līgums tiek lauzts saskaņā ar līguma  9.3. punktu (neatkarīgi  no zaudējumu esamības</w:t>
      </w:r>
      <w:r w:rsidRPr="00E668F5">
        <w:rPr>
          <w:rFonts w:ascii="Arial" w:hAnsi="Arial" w:cs="Arial"/>
          <w:sz w:val="22"/>
          <w:szCs w:val="22"/>
          <w:lang w:val="lv-LV" w:eastAsia="lv-LV"/>
        </w:rPr>
        <w:t>);</w:t>
      </w:r>
    </w:p>
    <w:p w14:paraId="665A51D8" w14:textId="77777777" w:rsidR="00D2138E" w:rsidRPr="00E668F5" w:rsidRDefault="00D2138E" w:rsidP="00D2138E">
      <w:pPr>
        <w:ind w:right="44" w:firstLine="208"/>
        <w:jc w:val="both"/>
        <w:rPr>
          <w:rFonts w:ascii="Arial" w:hAnsi="Arial" w:cs="Arial"/>
          <w:sz w:val="22"/>
          <w:szCs w:val="22"/>
          <w:lang w:val="lv-LV" w:eastAsia="lv-LV"/>
        </w:rPr>
      </w:pPr>
      <w:r w:rsidRPr="00E668F5">
        <w:rPr>
          <w:rFonts w:ascii="Arial" w:hAnsi="Arial" w:cs="Arial"/>
          <w:sz w:val="22"/>
          <w:szCs w:val="22"/>
          <w:lang w:val="lv-LV" w:eastAsia="lv-LV"/>
        </w:rPr>
        <w:t>3.2.2. pilnā apmērā – ja pārdevējs atsakās no savu saistību izpildes (neatkarīgi no zaudējumu esamības);</w:t>
      </w:r>
    </w:p>
    <w:p w14:paraId="3202BFAF" w14:textId="77777777" w:rsidR="00D2138E" w:rsidRPr="00E668F5" w:rsidRDefault="00D2138E" w:rsidP="00D2138E">
      <w:pPr>
        <w:ind w:right="44" w:firstLine="208"/>
        <w:jc w:val="both"/>
        <w:rPr>
          <w:rFonts w:ascii="Arial" w:hAnsi="Arial" w:cs="Arial"/>
          <w:sz w:val="22"/>
          <w:szCs w:val="22"/>
          <w:lang w:val="lv-LV" w:eastAsia="lv-LV"/>
        </w:rPr>
      </w:pPr>
      <w:r w:rsidRPr="00E668F5">
        <w:rPr>
          <w:rFonts w:ascii="Arial" w:hAnsi="Arial" w:cs="Arial"/>
          <w:sz w:val="22"/>
          <w:szCs w:val="22"/>
          <w:lang w:val="lv-LV" w:eastAsia="lv-LV"/>
        </w:rPr>
        <w:t>3.2.3. pārdevēja līgumsodu segšanai – līgumsodu summas apmērā;</w:t>
      </w:r>
    </w:p>
    <w:p w14:paraId="2E806BDA" w14:textId="77777777" w:rsidR="00D2138E" w:rsidRPr="00E668F5" w:rsidRDefault="00D2138E" w:rsidP="00D2138E">
      <w:pPr>
        <w:ind w:right="44" w:firstLine="208"/>
        <w:jc w:val="both"/>
        <w:rPr>
          <w:rFonts w:ascii="Arial" w:hAnsi="Arial" w:cs="Arial"/>
          <w:sz w:val="22"/>
          <w:szCs w:val="22"/>
          <w:lang w:val="lv-LV" w:eastAsia="lv-LV"/>
        </w:rPr>
      </w:pPr>
      <w:r w:rsidRPr="00E668F5">
        <w:rPr>
          <w:rFonts w:ascii="Arial" w:hAnsi="Arial" w:cs="Arial"/>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0FB6446B" w14:textId="77777777" w:rsidR="00D2138E" w:rsidRPr="00E668F5" w:rsidRDefault="00D2138E" w:rsidP="00D2138E">
      <w:pPr>
        <w:ind w:right="44"/>
        <w:jc w:val="both"/>
        <w:rPr>
          <w:rFonts w:ascii="Arial" w:hAnsi="Arial" w:cs="Arial"/>
          <w:sz w:val="22"/>
          <w:szCs w:val="22"/>
          <w:lang w:val="lv-LV" w:eastAsia="lv-LV"/>
        </w:rPr>
      </w:pPr>
      <w:r w:rsidRPr="00E668F5">
        <w:rPr>
          <w:rFonts w:ascii="Arial" w:hAnsi="Arial" w:cs="Arial"/>
          <w:sz w:val="22"/>
          <w:szCs w:val="22"/>
          <w:lang w:val="lv-LV" w:eastAsia="lv-LV"/>
        </w:rPr>
        <w:t>3.3. Ja pircējs ir saņēmis līguma izpildes nodrošinājumu saskaņā ar līguma 3.2.3.</w:t>
      </w:r>
      <w:r w:rsidR="00EA2B70">
        <w:rPr>
          <w:rFonts w:ascii="Arial" w:hAnsi="Arial" w:cs="Arial"/>
          <w:sz w:val="22"/>
          <w:szCs w:val="22"/>
          <w:lang w:val="lv-LV" w:eastAsia="lv-LV"/>
        </w:rPr>
        <w:t xml:space="preserve"> </w:t>
      </w:r>
      <w:r w:rsidRPr="00E668F5">
        <w:rPr>
          <w:rFonts w:ascii="Arial" w:hAnsi="Arial" w:cs="Arial"/>
          <w:sz w:val="22"/>
          <w:szCs w:val="22"/>
          <w:lang w:val="lv-LV" w:eastAsia="lv-LV"/>
        </w:rPr>
        <w:t>punktu, tad līguma izpildes nodrošinājums saskaņā ar līguma 3.2.1., 3.2.2. vai 3.2.4.</w:t>
      </w:r>
      <w:r w:rsidR="00EA2B70">
        <w:rPr>
          <w:rFonts w:ascii="Arial" w:hAnsi="Arial" w:cs="Arial"/>
          <w:sz w:val="22"/>
          <w:szCs w:val="22"/>
          <w:lang w:val="lv-LV" w:eastAsia="lv-LV"/>
        </w:rPr>
        <w:t xml:space="preserve"> </w:t>
      </w:r>
      <w:r w:rsidRPr="00E668F5">
        <w:rPr>
          <w:rFonts w:ascii="Arial" w:hAnsi="Arial" w:cs="Arial"/>
          <w:sz w:val="22"/>
          <w:szCs w:val="22"/>
          <w:lang w:val="lv-LV" w:eastAsia="lv-LV"/>
        </w:rPr>
        <w:t>punktiem ir izmantojams līguma izpildes nodrošinājuma atlikušās daļas apmērā, ņemot vērā, ka līgumsods neietver zaudējumu atlīdzību.</w:t>
      </w:r>
    </w:p>
    <w:p w14:paraId="5E6B7584" w14:textId="77777777" w:rsidR="00D2138E" w:rsidRPr="00E668F5" w:rsidRDefault="00D2138E" w:rsidP="00D2138E">
      <w:pPr>
        <w:ind w:right="44"/>
        <w:jc w:val="both"/>
        <w:rPr>
          <w:rFonts w:ascii="Arial" w:hAnsi="Arial" w:cs="Arial"/>
          <w:sz w:val="22"/>
          <w:szCs w:val="22"/>
          <w:lang w:val="lv-LV" w:eastAsia="lv-LV"/>
        </w:rPr>
      </w:pPr>
      <w:r w:rsidRPr="00E668F5">
        <w:rPr>
          <w:rFonts w:ascii="Arial" w:hAnsi="Arial" w:cs="Arial"/>
          <w:sz w:val="22"/>
          <w:szCs w:val="22"/>
          <w:lang w:val="lv-LV" w:eastAsia="lv-LV"/>
        </w:rPr>
        <w:t>3.4. Ja pircējs ir saņēmis līguma izpildes nodrošinājumu saskaņā ar līguma 3.2.1., 3.2.2. vai 3.2.4.</w:t>
      </w:r>
      <w:r w:rsidR="00EA2B70">
        <w:rPr>
          <w:rFonts w:ascii="Arial" w:hAnsi="Arial" w:cs="Arial"/>
          <w:sz w:val="22"/>
          <w:szCs w:val="22"/>
          <w:lang w:val="lv-LV" w:eastAsia="lv-LV"/>
        </w:rPr>
        <w:t xml:space="preserve"> </w:t>
      </w:r>
      <w:r w:rsidRPr="00E668F5">
        <w:rPr>
          <w:rFonts w:ascii="Arial" w:hAnsi="Arial" w:cs="Arial"/>
          <w:sz w:val="22"/>
          <w:szCs w:val="22"/>
          <w:lang w:val="lv-LV" w:eastAsia="lv-LV"/>
        </w:rPr>
        <w:t>punktiem, tad pārdevēja pienākums ir atlīdzināt pircējam zaudējumus tādā apmērā, kas pārsniedz saskaņā ar attiecīgi līguma 3.2.1., 3.2.2. vai 3.2.4.</w:t>
      </w:r>
      <w:r w:rsidR="00EA2B70">
        <w:rPr>
          <w:rFonts w:ascii="Arial" w:hAnsi="Arial" w:cs="Arial"/>
          <w:sz w:val="22"/>
          <w:szCs w:val="22"/>
          <w:lang w:val="lv-LV" w:eastAsia="lv-LV"/>
        </w:rPr>
        <w:t xml:space="preserve"> </w:t>
      </w:r>
      <w:r w:rsidRPr="00E668F5">
        <w:rPr>
          <w:rFonts w:ascii="Arial" w:hAnsi="Arial" w:cs="Arial"/>
          <w:sz w:val="22"/>
          <w:szCs w:val="22"/>
          <w:lang w:val="lv-LV" w:eastAsia="lv-LV"/>
        </w:rPr>
        <w:t>punktu saņemtās summas.</w:t>
      </w:r>
    </w:p>
    <w:p w14:paraId="5B882F14" w14:textId="77777777" w:rsidR="00D2138E" w:rsidRPr="00E668F5" w:rsidRDefault="00D2138E" w:rsidP="00D2138E">
      <w:pPr>
        <w:ind w:right="44"/>
        <w:jc w:val="both"/>
        <w:rPr>
          <w:rFonts w:ascii="Arial" w:hAnsi="Arial" w:cs="Arial"/>
          <w:sz w:val="22"/>
          <w:szCs w:val="22"/>
          <w:lang w:val="lv-LV" w:eastAsia="lv-LV"/>
        </w:rPr>
      </w:pPr>
      <w:r w:rsidRPr="00E668F5">
        <w:rPr>
          <w:rFonts w:ascii="Arial" w:hAnsi="Arial" w:cs="Arial"/>
          <w:sz w:val="22"/>
          <w:szCs w:val="22"/>
          <w:lang w:val="lv-LV" w:eastAsia="lv-LV"/>
        </w:rPr>
        <w:t xml:space="preserve">3.5. </w:t>
      </w:r>
      <w:r w:rsidRPr="009E4E45">
        <w:rPr>
          <w:rFonts w:ascii="Arial" w:hAnsi="Arial" w:cs="Arial"/>
          <w:iCs/>
          <w:sz w:val="22"/>
          <w:szCs w:val="22"/>
          <w:lang w:val="lv-LV" w:eastAsia="lv-LV"/>
        </w:rPr>
        <w:t>Ja pārdevējs neiesniedz līguma izpildes nodrošinājumu šajā līgumā noteiktajā kārtībā</w:t>
      </w:r>
      <w:r w:rsidRPr="00E668F5">
        <w:rPr>
          <w:rFonts w:ascii="Arial" w:hAnsi="Arial" w:cs="Arial"/>
          <w:sz w:val="22"/>
          <w:szCs w:val="22"/>
          <w:lang w:val="lv-LV" w:eastAsia="lv-LV"/>
        </w:rPr>
        <w:t xml:space="preserve">, tad pircējs ir tiesīgs pilnā apmērā saņemt pārdevēja saskaņā ar </w:t>
      </w:r>
      <w:r w:rsidR="004B5C39">
        <w:rPr>
          <w:rFonts w:ascii="Arial" w:hAnsi="Arial" w:cs="Arial"/>
          <w:sz w:val="22"/>
          <w:szCs w:val="22"/>
          <w:lang w:val="lv-LV" w:eastAsia="lv-LV"/>
        </w:rPr>
        <w:t>S</w:t>
      </w:r>
      <w:r w:rsidRPr="00E668F5">
        <w:rPr>
          <w:rFonts w:ascii="Arial" w:hAnsi="Arial" w:cs="Arial"/>
          <w:sz w:val="22"/>
          <w:szCs w:val="22"/>
          <w:lang w:val="lv-LV" w:eastAsia="lv-LV"/>
        </w:rPr>
        <w:t>arunu procedūras nolikumu iesniegto piedāvājuma nodrošinājumu. Piedāvājuma nodrošinājuma saņemšanai ir soda sankcijas raksturs un tā neatbrīvo pārdevēju no līguma izpildes un līguma izpildes nodrošinājuma iesniegšanas pienākuma.</w:t>
      </w:r>
    </w:p>
    <w:p w14:paraId="12830236" w14:textId="77777777" w:rsidR="008A4932" w:rsidRDefault="00D2138E" w:rsidP="00D2138E">
      <w:pPr>
        <w:pStyle w:val="Standard"/>
        <w:jc w:val="both"/>
        <w:rPr>
          <w:rFonts w:ascii="Arial" w:hAnsi="Arial" w:cs="Arial"/>
          <w:sz w:val="22"/>
          <w:szCs w:val="22"/>
          <w:lang w:val="lv-LV"/>
        </w:rPr>
      </w:pPr>
      <w:r w:rsidRPr="00E668F5">
        <w:rPr>
          <w:rFonts w:ascii="Arial" w:hAnsi="Arial" w:cs="Arial"/>
          <w:sz w:val="22"/>
          <w:szCs w:val="22"/>
          <w:lang w:val="lv-LV"/>
        </w:rPr>
        <w:t>3.</w:t>
      </w:r>
      <w:r w:rsidR="002742E1">
        <w:rPr>
          <w:rFonts w:ascii="Arial" w:hAnsi="Arial" w:cs="Arial"/>
          <w:sz w:val="22"/>
          <w:szCs w:val="22"/>
          <w:lang w:val="lv-LV"/>
        </w:rPr>
        <w:t>6</w:t>
      </w:r>
      <w:r w:rsidRPr="00E668F5">
        <w:rPr>
          <w:rFonts w:ascii="Arial" w:hAnsi="Arial" w:cs="Arial"/>
          <w:sz w:val="22"/>
          <w:szCs w:val="22"/>
          <w:lang w:val="lv-LV"/>
        </w:rPr>
        <w:t xml:space="preserve">. </w:t>
      </w:r>
      <w:r w:rsidR="009E4E45" w:rsidRPr="009E4E45">
        <w:rPr>
          <w:rFonts w:ascii="Arial" w:hAnsi="Arial" w:cs="Arial"/>
          <w:sz w:val="22"/>
          <w:szCs w:val="22"/>
          <w:lang w:val="lv-LV"/>
        </w:rPr>
        <w:t xml:space="preserve">Līguma bankas galvojumu (vai naudas summu) pircējs atdod pārdevējam 5 (piecu) darba dienu laikā pēc veidlapā noteiktā līguma izpildes nodrošinājuma derīguma termiņa beigām.    </w:t>
      </w:r>
    </w:p>
    <w:p w14:paraId="46F89354" w14:textId="77777777" w:rsidR="002742E1" w:rsidRPr="00E668F5" w:rsidRDefault="002742E1" w:rsidP="002742E1">
      <w:pPr>
        <w:ind w:right="44"/>
        <w:jc w:val="both"/>
        <w:rPr>
          <w:rFonts w:ascii="Arial" w:hAnsi="Arial" w:cs="Arial"/>
          <w:sz w:val="22"/>
          <w:szCs w:val="22"/>
          <w:lang w:val="lv-LV" w:eastAsia="lv-LV"/>
        </w:rPr>
      </w:pPr>
      <w:r w:rsidRPr="00E668F5">
        <w:rPr>
          <w:rFonts w:ascii="Arial" w:hAnsi="Arial" w:cs="Arial"/>
          <w:sz w:val="22"/>
          <w:szCs w:val="22"/>
          <w:lang w:val="lv-LV" w:eastAsia="lv-LV"/>
        </w:rPr>
        <w:t>3.</w:t>
      </w:r>
      <w:r>
        <w:rPr>
          <w:rFonts w:ascii="Arial" w:hAnsi="Arial" w:cs="Arial"/>
          <w:sz w:val="22"/>
          <w:szCs w:val="22"/>
          <w:lang w:val="lv-LV" w:eastAsia="lv-LV"/>
        </w:rPr>
        <w:t>7</w:t>
      </w:r>
      <w:r w:rsidRPr="00E668F5">
        <w:rPr>
          <w:rFonts w:ascii="Arial" w:hAnsi="Arial" w:cs="Arial"/>
          <w:sz w:val="22"/>
          <w:szCs w:val="22"/>
          <w:lang w:val="lv-LV" w:eastAsia="lv-LV"/>
        </w:rPr>
        <w:t xml:space="preserve">. </w:t>
      </w:r>
      <w:r w:rsidR="005225EC" w:rsidRPr="005225EC">
        <w:rPr>
          <w:rFonts w:ascii="Arial" w:hAnsi="Arial" w:cs="Arial"/>
          <w:sz w:val="22"/>
          <w:szCs w:val="22"/>
          <w:lang w:val="lv-LV" w:eastAsia="lv-LV"/>
        </w:rPr>
        <w:t>Līguma nodrošinājums ir spēkā līdz abu pušu līguma saistību pilnīgai izpildei vai vismaz 30 (trīsdesmit) kalendāra dienas pēc preces galīgās piegādes brīža</w:t>
      </w:r>
      <w:r w:rsidR="009E4E45" w:rsidRPr="009E4E45">
        <w:rPr>
          <w:rFonts w:ascii="Arial" w:hAnsi="Arial" w:cs="Arial"/>
          <w:sz w:val="22"/>
          <w:szCs w:val="22"/>
          <w:lang w:val="lv-LV" w:eastAsia="lv-LV"/>
        </w:rPr>
        <w:t>.</w:t>
      </w:r>
    </w:p>
    <w:p w14:paraId="4938E2D2" w14:textId="77777777" w:rsidR="008A4932" w:rsidRPr="00E668F5" w:rsidRDefault="008A4932" w:rsidP="005225EC">
      <w:pPr>
        <w:pStyle w:val="BodyText21"/>
        <w:ind w:right="55"/>
        <w:rPr>
          <w:rFonts w:ascii="Arial" w:hAnsi="Arial" w:cs="Arial"/>
          <w:sz w:val="22"/>
          <w:szCs w:val="22"/>
        </w:rPr>
      </w:pPr>
    </w:p>
    <w:p w14:paraId="26625BF2" w14:textId="77777777" w:rsidR="00D2138E" w:rsidRPr="00D2138E" w:rsidRDefault="00D2138E" w:rsidP="00D2138E">
      <w:pPr>
        <w:tabs>
          <w:tab w:val="left" w:pos="426"/>
        </w:tabs>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b/>
          <w:color w:val="000000"/>
          <w:kern w:val="3"/>
          <w:sz w:val="22"/>
          <w:szCs w:val="22"/>
          <w:lang w:val="lv-LV"/>
        </w:rPr>
        <w:t>4. Preces piegāde un pieņemšana</w:t>
      </w:r>
    </w:p>
    <w:p w14:paraId="266E1B99" w14:textId="77777777" w:rsidR="00D2138E" w:rsidRPr="00D2138E" w:rsidRDefault="00D2138E" w:rsidP="00D2138E">
      <w:pPr>
        <w:ind w:right="-2"/>
        <w:jc w:val="both"/>
        <w:rPr>
          <w:rFonts w:ascii="Arial" w:eastAsiaTheme="minorHAnsi" w:hAnsi="Arial" w:cs="Arial"/>
          <w:sz w:val="22"/>
          <w:szCs w:val="22"/>
          <w:lang w:val="lv-LV"/>
        </w:rPr>
      </w:pPr>
      <w:r w:rsidRPr="00D2138E">
        <w:rPr>
          <w:rFonts w:ascii="Arial" w:eastAsiaTheme="minorHAnsi" w:hAnsi="Arial" w:cs="Arial"/>
          <w:sz w:val="22"/>
          <w:szCs w:val="22"/>
          <w:lang w:val="lv-LV"/>
        </w:rPr>
        <w:t>4.1. Pārdevējs piegādā pircējam preci pa daļām atsevišķās preču partijās pēc atsevišķiem pircēja rakstiskiem pieteikumiem</w:t>
      </w:r>
      <w:r w:rsidR="0047584B">
        <w:rPr>
          <w:rFonts w:ascii="Arial" w:eastAsiaTheme="minorHAnsi" w:hAnsi="Arial" w:cs="Arial"/>
          <w:sz w:val="22"/>
          <w:szCs w:val="22"/>
          <w:lang w:val="lv-LV"/>
        </w:rPr>
        <w:t xml:space="preserve"> </w:t>
      </w:r>
      <w:r w:rsidR="0047584B" w:rsidRPr="0047584B">
        <w:rPr>
          <w:rFonts w:ascii="Arial" w:eastAsiaTheme="minorHAnsi" w:hAnsi="Arial" w:cs="Arial"/>
          <w:sz w:val="22"/>
          <w:szCs w:val="22"/>
          <w:lang w:val="lv-LV"/>
        </w:rPr>
        <w:t xml:space="preserve">(pieteikuma veidlapa </w:t>
      </w:r>
      <w:r w:rsidR="0047584B">
        <w:rPr>
          <w:rFonts w:ascii="Arial" w:eastAsiaTheme="minorHAnsi" w:hAnsi="Arial" w:cs="Arial"/>
          <w:sz w:val="22"/>
          <w:szCs w:val="22"/>
          <w:lang w:val="lv-LV"/>
        </w:rPr>
        <w:t xml:space="preserve">līguma </w:t>
      </w:r>
      <w:r w:rsidR="0047584B" w:rsidRPr="0047584B">
        <w:rPr>
          <w:rFonts w:ascii="Arial" w:eastAsiaTheme="minorHAnsi" w:hAnsi="Arial" w:cs="Arial"/>
          <w:sz w:val="22"/>
          <w:szCs w:val="22"/>
          <w:lang w:val="lv-LV"/>
        </w:rPr>
        <w:t>4.</w:t>
      </w:r>
      <w:r w:rsidR="0047584B">
        <w:rPr>
          <w:rFonts w:ascii="Arial" w:eastAsiaTheme="minorHAnsi" w:hAnsi="Arial" w:cs="Arial"/>
          <w:sz w:val="22"/>
          <w:szCs w:val="22"/>
          <w:lang w:val="lv-LV"/>
        </w:rPr>
        <w:t xml:space="preserve"> </w:t>
      </w:r>
      <w:r w:rsidR="0047584B" w:rsidRPr="0047584B">
        <w:rPr>
          <w:rFonts w:ascii="Arial" w:eastAsiaTheme="minorHAnsi" w:hAnsi="Arial" w:cs="Arial"/>
          <w:sz w:val="22"/>
          <w:szCs w:val="22"/>
          <w:lang w:val="lv-LV"/>
        </w:rPr>
        <w:t>pielikumā)</w:t>
      </w:r>
      <w:r w:rsidRPr="00D2138E">
        <w:rPr>
          <w:rFonts w:ascii="Arial" w:eastAsiaTheme="minorHAnsi" w:hAnsi="Arial" w:cs="Arial"/>
          <w:sz w:val="22"/>
          <w:szCs w:val="22"/>
          <w:lang w:val="lv-LV"/>
        </w:rPr>
        <w:t xml:space="preserve">. Konkrētās preču partijas piegādes termiņš ir </w:t>
      </w:r>
      <w:r w:rsidRPr="008D2A7B">
        <w:rPr>
          <w:rFonts w:ascii="Arial" w:eastAsiaTheme="minorHAnsi" w:hAnsi="Arial" w:cs="Arial"/>
          <w:sz w:val="22"/>
          <w:szCs w:val="22"/>
          <w:lang w:val="lv-LV"/>
        </w:rPr>
        <w:t>1 (</w:t>
      </w:r>
      <w:r w:rsidR="0047584B" w:rsidRPr="008D2A7B">
        <w:rPr>
          <w:rFonts w:ascii="Arial" w:eastAsiaTheme="minorHAnsi" w:hAnsi="Arial" w:cs="Arial"/>
          <w:sz w:val="22"/>
          <w:szCs w:val="22"/>
          <w:lang w:val="lv-LV"/>
        </w:rPr>
        <w:t>viena</w:t>
      </w:r>
      <w:r w:rsidRPr="008D2A7B">
        <w:rPr>
          <w:rFonts w:ascii="Arial" w:eastAsiaTheme="minorHAnsi" w:hAnsi="Arial" w:cs="Arial"/>
          <w:sz w:val="22"/>
          <w:szCs w:val="22"/>
          <w:lang w:val="lv-LV"/>
        </w:rPr>
        <w:t xml:space="preserve">) </w:t>
      </w:r>
      <w:r w:rsidR="0047584B" w:rsidRPr="008D2A7B">
        <w:rPr>
          <w:rFonts w:ascii="Arial" w:eastAsiaTheme="minorHAnsi" w:hAnsi="Arial" w:cs="Arial"/>
          <w:sz w:val="22"/>
          <w:szCs w:val="22"/>
          <w:lang w:val="lv-LV"/>
        </w:rPr>
        <w:t>darba</w:t>
      </w:r>
      <w:r w:rsidRPr="008D2A7B">
        <w:rPr>
          <w:rFonts w:ascii="Arial" w:eastAsiaTheme="minorHAnsi" w:hAnsi="Arial" w:cs="Arial"/>
          <w:sz w:val="22"/>
          <w:szCs w:val="22"/>
          <w:lang w:val="lv-LV"/>
        </w:rPr>
        <w:t xml:space="preserve"> diena no pircēja  rakstveidā pieteikuma iesniegšanas dienas</w:t>
      </w:r>
      <w:r w:rsidR="008318D5" w:rsidRPr="008D2A7B">
        <w:rPr>
          <w:rFonts w:ascii="Arial" w:eastAsiaTheme="minorHAnsi" w:hAnsi="Arial" w:cs="Arial"/>
          <w:sz w:val="22"/>
          <w:szCs w:val="22"/>
          <w:lang w:val="lv-LV"/>
        </w:rPr>
        <w:t>,</w:t>
      </w:r>
      <w:r w:rsidRPr="008D2A7B">
        <w:rPr>
          <w:rFonts w:ascii="Arial" w:eastAsiaTheme="minorHAnsi" w:hAnsi="Arial" w:cs="Arial"/>
          <w:sz w:val="22"/>
          <w:szCs w:val="22"/>
          <w:lang w:val="lv-LV"/>
        </w:rPr>
        <w:t xml:space="preserve"> neatkarīgi no pieprasīto preču daudzuma </w:t>
      </w:r>
      <w:r w:rsidRPr="008D2A7B">
        <w:rPr>
          <w:rFonts w:ascii="Arial" w:eastAsiaTheme="minorHAnsi" w:hAnsi="Arial" w:cs="Arial"/>
          <w:i/>
          <w:sz w:val="22"/>
          <w:szCs w:val="22"/>
          <w:lang w:val="lv-LV"/>
        </w:rPr>
        <w:t>(</w:t>
      </w:r>
      <w:r w:rsidRPr="008D2A7B">
        <w:rPr>
          <w:rFonts w:ascii="Arial" w:eastAsiaTheme="minorHAnsi" w:hAnsi="Arial" w:cs="Arial"/>
          <w:i/>
          <w:color w:val="000000"/>
          <w:kern w:val="3"/>
          <w:sz w:val="22"/>
          <w:szCs w:val="22"/>
          <w:lang w:val="lv-LV"/>
        </w:rPr>
        <w:t>izņemot gadījumus, ja ražotājs  garantijas vēstulē ir norādījis, ka produktu izgatavošanai nepieciešams garāks termiņš)</w:t>
      </w:r>
      <w:r w:rsidRPr="008D2A7B">
        <w:rPr>
          <w:rFonts w:ascii="Arial" w:eastAsiaTheme="minorHAnsi" w:hAnsi="Arial" w:cs="Arial"/>
          <w:i/>
          <w:sz w:val="22"/>
          <w:szCs w:val="22"/>
          <w:lang w:val="lv-LV"/>
        </w:rPr>
        <w:t>.</w:t>
      </w:r>
      <w:r w:rsidRPr="008D2A7B">
        <w:rPr>
          <w:rFonts w:ascii="Arial" w:eastAsiaTheme="minorHAnsi" w:hAnsi="Arial" w:cs="Arial"/>
          <w:sz w:val="22"/>
          <w:szCs w:val="22"/>
          <w:lang w:val="lv-LV"/>
        </w:rPr>
        <w:t xml:space="preserve"> </w:t>
      </w:r>
    </w:p>
    <w:p w14:paraId="69257766" w14:textId="77777777" w:rsidR="0047584B" w:rsidRDefault="00D2138E" w:rsidP="00D2138E">
      <w:pPr>
        <w:suppressAutoHyphens/>
        <w:autoSpaceDN w:val="0"/>
        <w:ind w:right="44"/>
        <w:jc w:val="both"/>
        <w:textAlignment w:val="baseline"/>
        <w:rPr>
          <w:rFonts w:ascii="Arial" w:hAnsi="Arial" w:cs="Arial"/>
          <w:color w:val="000000"/>
          <w:kern w:val="3"/>
          <w:sz w:val="22"/>
          <w:szCs w:val="22"/>
        </w:rPr>
      </w:pPr>
      <w:r w:rsidRPr="00D2138E">
        <w:rPr>
          <w:rFonts w:ascii="Arial" w:hAnsi="Arial" w:cs="Arial"/>
          <w:color w:val="000000"/>
          <w:kern w:val="3"/>
          <w:sz w:val="22"/>
          <w:szCs w:val="22"/>
          <w:lang w:val="en-US"/>
        </w:rPr>
        <w:lastRenderedPageBreak/>
        <w:t xml:space="preserve">4.2. </w:t>
      </w:r>
      <w:r w:rsidRPr="00D2138E">
        <w:rPr>
          <w:rFonts w:ascii="Arial" w:hAnsi="Arial" w:cs="Arial"/>
          <w:color w:val="000000"/>
          <w:kern w:val="3"/>
          <w:sz w:val="22"/>
          <w:szCs w:val="22"/>
        </w:rPr>
        <w:t xml:space="preserve">Preces </w:t>
      </w:r>
      <w:proofErr w:type="spellStart"/>
      <w:r w:rsidRPr="00D2138E">
        <w:rPr>
          <w:rFonts w:ascii="Arial" w:hAnsi="Arial" w:cs="Arial"/>
          <w:color w:val="000000"/>
          <w:kern w:val="3"/>
          <w:sz w:val="22"/>
          <w:szCs w:val="22"/>
        </w:rPr>
        <w:t>piegādes</w:t>
      </w:r>
      <w:proofErr w:type="spellEnd"/>
      <w:r w:rsidRPr="00D2138E">
        <w:rPr>
          <w:rFonts w:ascii="Arial" w:hAnsi="Arial" w:cs="Arial"/>
          <w:color w:val="000000"/>
          <w:kern w:val="3"/>
          <w:sz w:val="22"/>
          <w:szCs w:val="22"/>
        </w:rPr>
        <w:t xml:space="preserve"> </w:t>
      </w:r>
      <w:proofErr w:type="spellStart"/>
      <w:r w:rsidRPr="00D2138E">
        <w:rPr>
          <w:rFonts w:ascii="Arial" w:hAnsi="Arial" w:cs="Arial"/>
          <w:color w:val="000000"/>
          <w:kern w:val="3"/>
          <w:sz w:val="22"/>
          <w:szCs w:val="22"/>
        </w:rPr>
        <w:t>vieta</w:t>
      </w:r>
      <w:r w:rsidR="0047584B">
        <w:rPr>
          <w:rFonts w:ascii="Arial" w:hAnsi="Arial" w:cs="Arial"/>
          <w:color w:val="000000"/>
          <w:kern w:val="3"/>
          <w:sz w:val="22"/>
          <w:szCs w:val="22"/>
        </w:rPr>
        <w:t>s</w:t>
      </w:r>
      <w:proofErr w:type="spellEnd"/>
      <w:r w:rsidR="0047584B">
        <w:rPr>
          <w:rFonts w:ascii="Arial" w:hAnsi="Arial" w:cs="Arial"/>
          <w:color w:val="000000"/>
          <w:kern w:val="3"/>
          <w:sz w:val="22"/>
          <w:szCs w:val="22"/>
        </w:rPr>
        <w:t xml:space="preserve"> </w:t>
      </w:r>
      <w:r w:rsidR="0047584B" w:rsidRPr="0047584B">
        <w:rPr>
          <w:rFonts w:ascii="Arial" w:hAnsi="Arial" w:cs="Arial"/>
          <w:color w:val="000000"/>
          <w:kern w:val="3"/>
          <w:sz w:val="22"/>
          <w:szCs w:val="22"/>
        </w:rPr>
        <w:t>(</w:t>
      </w:r>
      <w:proofErr w:type="spellStart"/>
      <w:proofErr w:type="gramStart"/>
      <w:r w:rsidR="0047584B" w:rsidRPr="0047584B">
        <w:rPr>
          <w:rFonts w:ascii="Arial" w:hAnsi="Arial" w:cs="Arial"/>
          <w:color w:val="000000"/>
          <w:kern w:val="3"/>
          <w:sz w:val="22"/>
          <w:szCs w:val="22"/>
        </w:rPr>
        <w:t>sk.arī</w:t>
      </w:r>
      <w:proofErr w:type="spellEnd"/>
      <w:proofErr w:type="gramEnd"/>
      <w:r w:rsidR="0047584B" w:rsidRPr="0047584B">
        <w:rPr>
          <w:rFonts w:ascii="Arial" w:hAnsi="Arial" w:cs="Arial"/>
          <w:color w:val="000000"/>
          <w:kern w:val="3"/>
          <w:sz w:val="22"/>
          <w:szCs w:val="22"/>
        </w:rPr>
        <w:t xml:space="preserve"> </w:t>
      </w:r>
      <w:proofErr w:type="spellStart"/>
      <w:r w:rsidR="0047584B" w:rsidRPr="0047584B">
        <w:rPr>
          <w:rFonts w:ascii="Arial" w:hAnsi="Arial" w:cs="Arial"/>
          <w:color w:val="000000"/>
          <w:kern w:val="3"/>
          <w:sz w:val="22"/>
          <w:szCs w:val="22"/>
        </w:rPr>
        <w:t>līguma</w:t>
      </w:r>
      <w:proofErr w:type="spellEnd"/>
      <w:r w:rsidR="0047584B" w:rsidRPr="0047584B">
        <w:rPr>
          <w:rFonts w:ascii="Arial" w:hAnsi="Arial" w:cs="Arial"/>
          <w:color w:val="000000"/>
          <w:kern w:val="3"/>
          <w:sz w:val="22"/>
          <w:szCs w:val="22"/>
        </w:rPr>
        <w:t xml:space="preserve"> </w:t>
      </w:r>
      <w:r w:rsidR="008D24E8">
        <w:rPr>
          <w:rFonts w:ascii="Arial" w:hAnsi="Arial" w:cs="Arial"/>
          <w:color w:val="000000"/>
          <w:kern w:val="3"/>
          <w:sz w:val="22"/>
          <w:szCs w:val="22"/>
        </w:rPr>
        <w:t>2</w:t>
      </w:r>
      <w:r w:rsidR="0047584B" w:rsidRPr="0047584B">
        <w:rPr>
          <w:rFonts w:ascii="Arial" w:hAnsi="Arial" w:cs="Arial"/>
          <w:color w:val="000000"/>
          <w:kern w:val="3"/>
          <w:sz w:val="22"/>
          <w:szCs w:val="22"/>
        </w:rPr>
        <w:t>.</w:t>
      </w:r>
      <w:r w:rsidR="008D24E8">
        <w:rPr>
          <w:rFonts w:ascii="Arial" w:hAnsi="Arial" w:cs="Arial"/>
          <w:color w:val="000000"/>
          <w:kern w:val="3"/>
          <w:sz w:val="22"/>
          <w:szCs w:val="22"/>
        </w:rPr>
        <w:t xml:space="preserve"> </w:t>
      </w:r>
      <w:proofErr w:type="spellStart"/>
      <w:r w:rsidR="0047584B" w:rsidRPr="0047584B">
        <w:rPr>
          <w:rFonts w:ascii="Arial" w:hAnsi="Arial" w:cs="Arial"/>
          <w:color w:val="000000"/>
          <w:kern w:val="3"/>
          <w:sz w:val="22"/>
          <w:szCs w:val="22"/>
        </w:rPr>
        <w:t>pielikumā</w:t>
      </w:r>
      <w:proofErr w:type="spellEnd"/>
      <w:r w:rsidR="0047584B" w:rsidRPr="0047584B">
        <w:rPr>
          <w:rFonts w:ascii="Arial" w:hAnsi="Arial" w:cs="Arial"/>
          <w:color w:val="000000"/>
          <w:kern w:val="3"/>
          <w:sz w:val="22"/>
          <w:szCs w:val="22"/>
        </w:rPr>
        <w:t xml:space="preserve">): </w:t>
      </w:r>
      <w:r w:rsidRPr="00D2138E">
        <w:rPr>
          <w:rFonts w:ascii="Arial" w:hAnsi="Arial" w:cs="Arial"/>
          <w:color w:val="000000"/>
          <w:kern w:val="3"/>
          <w:sz w:val="22"/>
          <w:szCs w:val="22"/>
        </w:rPr>
        <w:t xml:space="preserve"> </w:t>
      </w:r>
    </w:p>
    <w:p w14:paraId="5D627472" w14:textId="77777777" w:rsidR="00D2138E" w:rsidRDefault="0047584B" w:rsidP="00D2138E">
      <w:pPr>
        <w:suppressAutoHyphens/>
        <w:autoSpaceDN w:val="0"/>
        <w:ind w:right="44"/>
        <w:jc w:val="both"/>
        <w:textAlignment w:val="baseline"/>
        <w:rPr>
          <w:rFonts w:ascii="Arial" w:hAnsi="Arial" w:cs="Arial"/>
          <w:color w:val="000000"/>
          <w:kern w:val="3"/>
          <w:sz w:val="22"/>
          <w:szCs w:val="22"/>
        </w:rPr>
      </w:pPr>
      <w:r>
        <w:rPr>
          <w:rFonts w:ascii="Arial" w:hAnsi="Arial" w:cs="Arial"/>
          <w:color w:val="000000"/>
          <w:kern w:val="3"/>
          <w:sz w:val="22"/>
          <w:szCs w:val="22"/>
        </w:rPr>
        <w:t xml:space="preserve">4.2.1. </w:t>
      </w:r>
      <w:r w:rsidRPr="0047584B">
        <w:rPr>
          <w:rFonts w:ascii="Arial" w:hAnsi="Arial" w:cs="Arial"/>
          <w:color w:val="000000"/>
          <w:kern w:val="3"/>
          <w:sz w:val="22"/>
          <w:szCs w:val="22"/>
        </w:rPr>
        <w:t xml:space="preserve">Daugavpils </w:t>
      </w:r>
      <w:proofErr w:type="spellStart"/>
      <w:r w:rsidRPr="0047584B">
        <w:rPr>
          <w:rFonts w:ascii="Arial" w:hAnsi="Arial" w:cs="Arial"/>
          <w:color w:val="000000"/>
          <w:kern w:val="3"/>
          <w:sz w:val="22"/>
          <w:szCs w:val="22"/>
        </w:rPr>
        <w:t>lokomotīvju</w:t>
      </w:r>
      <w:proofErr w:type="spellEnd"/>
      <w:r w:rsidRPr="0047584B">
        <w:rPr>
          <w:rFonts w:ascii="Arial" w:hAnsi="Arial" w:cs="Arial"/>
          <w:color w:val="000000"/>
          <w:kern w:val="3"/>
          <w:sz w:val="22"/>
          <w:szCs w:val="22"/>
        </w:rPr>
        <w:t xml:space="preserve"> </w:t>
      </w:r>
      <w:proofErr w:type="spellStart"/>
      <w:r w:rsidRPr="0047584B">
        <w:rPr>
          <w:rFonts w:ascii="Arial" w:hAnsi="Arial" w:cs="Arial"/>
          <w:color w:val="000000"/>
          <w:kern w:val="3"/>
          <w:sz w:val="22"/>
          <w:szCs w:val="22"/>
        </w:rPr>
        <w:t>remonta</w:t>
      </w:r>
      <w:proofErr w:type="spellEnd"/>
      <w:r w:rsidRPr="0047584B">
        <w:rPr>
          <w:rFonts w:ascii="Arial" w:hAnsi="Arial" w:cs="Arial"/>
          <w:color w:val="000000"/>
          <w:kern w:val="3"/>
          <w:sz w:val="22"/>
          <w:szCs w:val="22"/>
        </w:rPr>
        <w:t xml:space="preserve"> </w:t>
      </w:r>
      <w:proofErr w:type="spellStart"/>
      <w:r w:rsidRPr="0047584B">
        <w:rPr>
          <w:rFonts w:ascii="Arial" w:hAnsi="Arial" w:cs="Arial"/>
          <w:color w:val="000000"/>
          <w:kern w:val="3"/>
          <w:sz w:val="22"/>
          <w:szCs w:val="22"/>
        </w:rPr>
        <w:t>centrs</w:t>
      </w:r>
      <w:proofErr w:type="spellEnd"/>
      <w:r w:rsidRPr="0047584B">
        <w:rPr>
          <w:rFonts w:ascii="Arial" w:hAnsi="Arial" w:cs="Arial"/>
          <w:color w:val="000000"/>
          <w:kern w:val="3"/>
          <w:sz w:val="22"/>
          <w:szCs w:val="22"/>
        </w:rPr>
        <w:t xml:space="preserve"> (RSSLD), </w:t>
      </w:r>
      <w:proofErr w:type="gramStart"/>
      <w:r w:rsidRPr="0047584B">
        <w:rPr>
          <w:rFonts w:ascii="Arial" w:hAnsi="Arial" w:cs="Arial"/>
          <w:color w:val="000000"/>
          <w:kern w:val="3"/>
          <w:sz w:val="22"/>
          <w:szCs w:val="22"/>
        </w:rPr>
        <w:t>2.Preču</w:t>
      </w:r>
      <w:proofErr w:type="gramEnd"/>
      <w:r w:rsidRPr="0047584B">
        <w:rPr>
          <w:rFonts w:ascii="Arial" w:hAnsi="Arial" w:cs="Arial"/>
          <w:color w:val="000000"/>
          <w:kern w:val="3"/>
          <w:sz w:val="22"/>
          <w:szCs w:val="22"/>
        </w:rPr>
        <w:t xml:space="preserve"> </w:t>
      </w:r>
      <w:proofErr w:type="spellStart"/>
      <w:r w:rsidRPr="0047584B">
        <w:rPr>
          <w:rFonts w:ascii="Arial" w:hAnsi="Arial" w:cs="Arial"/>
          <w:color w:val="000000"/>
          <w:kern w:val="3"/>
          <w:sz w:val="22"/>
          <w:szCs w:val="22"/>
        </w:rPr>
        <w:t>ielā</w:t>
      </w:r>
      <w:proofErr w:type="spellEnd"/>
      <w:r w:rsidRPr="0047584B">
        <w:rPr>
          <w:rFonts w:ascii="Arial" w:hAnsi="Arial" w:cs="Arial"/>
          <w:color w:val="000000"/>
          <w:kern w:val="3"/>
          <w:sz w:val="22"/>
          <w:szCs w:val="22"/>
        </w:rPr>
        <w:t xml:space="preserve"> 30, Daugavpils, LV-5401, Latvija, </w:t>
      </w:r>
      <w:proofErr w:type="spellStart"/>
      <w:r w:rsidRPr="0047584B">
        <w:rPr>
          <w:rFonts w:ascii="Arial" w:hAnsi="Arial" w:cs="Arial"/>
          <w:color w:val="000000"/>
          <w:kern w:val="3"/>
          <w:sz w:val="22"/>
          <w:szCs w:val="22"/>
        </w:rPr>
        <w:t>tālrunis</w:t>
      </w:r>
      <w:proofErr w:type="spellEnd"/>
      <w:r w:rsidRPr="0047584B">
        <w:rPr>
          <w:rFonts w:ascii="Arial" w:hAnsi="Arial" w:cs="Arial"/>
          <w:color w:val="000000"/>
          <w:kern w:val="3"/>
          <w:sz w:val="22"/>
          <w:szCs w:val="22"/>
        </w:rPr>
        <w:t xml:space="preserve"> 29574128;</w:t>
      </w:r>
    </w:p>
    <w:p w14:paraId="251A24F0" w14:textId="77777777" w:rsidR="002657DA" w:rsidRDefault="002657DA" w:rsidP="00D2138E">
      <w:pPr>
        <w:suppressAutoHyphens/>
        <w:autoSpaceDN w:val="0"/>
        <w:ind w:right="44"/>
        <w:jc w:val="both"/>
        <w:textAlignment w:val="baseline"/>
        <w:rPr>
          <w:rFonts w:ascii="Arial" w:hAnsi="Arial" w:cs="Arial"/>
          <w:color w:val="000000"/>
          <w:kern w:val="3"/>
          <w:sz w:val="22"/>
          <w:szCs w:val="22"/>
        </w:rPr>
      </w:pPr>
      <w:r>
        <w:rPr>
          <w:rFonts w:ascii="Arial" w:hAnsi="Arial" w:cs="Arial"/>
          <w:color w:val="000000"/>
          <w:kern w:val="3"/>
          <w:sz w:val="22"/>
          <w:szCs w:val="22"/>
        </w:rPr>
        <w:t xml:space="preserve">4.2.2. </w:t>
      </w:r>
      <w:r w:rsidRPr="002657DA">
        <w:rPr>
          <w:rFonts w:ascii="Arial" w:hAnsi="Arial" w:cs="Arial"/>
          <w:color w:val="000000"/>
          <w:kern w:val="3"/>
          <w:sz w:val="22"/>
          <w:szCs w:val="22"/>
        </w:rPr>
        <w:t xml:space="preserve">Daugavpils </w:t>
      </w:r>
      <w:proofErr w:type="spellStart"/>
      <w:r w:rsidRPr="002657DA">
        <w:rPr>
          <w:rFonts w:ascii="Arial" w:hAnsi="Arial" w:cs="Arial"/>
          <w:color w:val="000000"/>
          <w:kern w:val="3"/>
          <w:sz w:val="22"/>
          <w:szCs w:val="22"/>
        </w:rPr>
        <w:t>vagonu</w:t>
      </w:r>
      <w:proofErr w:type="spellEnd"/>
      <w:r w:rsidRPr="002657DA">
        <w:rPr>
          <w:rFonts w:ascii="Arial" w:hAnsi="Arial" w:cs="Arial"/>
          <w:color w:val="000000"/>
          <w:kern w:val="3"/>
          <w:sz w:val="22"/>
          <w:szCs w:val="22"/>
        </w:rPr>
        <w:t xml:space="preserve"> </w:t>
      </w:r>
      <w:proofErr w:type="spellStart"/>
      <w:r w:rsidRPr="002657DA">
        <w:rPr>
          <w:rFonts w:ascii="Arial" w:hAnsi="Arial" w:cs="Arial"/>
          <w:color w:val="000000"/>
          <w:kern w:val="3"/>
          <w:sz w:val="22"/>
          <w:szCs w:val="22"/>
        </w:rPr>
        <w:t>remonta</w:t>
      </w:r>
      <w:proofErr w:type="spellEnd"/>
      <w:r w:rsidRPr="002657DA">
        <w:rPr>
          <w:rFonts w:ascii="Arial" w:hAnsi="Arial" w:cs="Arial"/>
          <w:color w:val="000000"/>
          <w:kern w:val="3"/>
          <w:sz w:val="22"/>
          <w:szCs w:val="22"/>
        </w:rPr>
        <w:t xml:space="preserve"> </w:t>
      </w:r>
      <w:proofErr w:type="spellStart"/>
      <w:r w:rsidRPr="002657DA">
        <w:rPr>
          <w:rFonts w:ascii="Arial" w:hAnsi="Arial" w:cs="Arial"/>
          <w:color w:val="000000"/>
          <w:kern w:val="3"/>
          <w:sz w:val="22"/>
          <w:szCs w:val="22"/>
        </w:rPr>
        <w:t>centrs</w:t>
      </w:r>
      <w:proofErr w:type="spellEnd"/>
      <w:r w:rsidRPr="002657DA">
        <w:rPr>
          <w:rFonts w:ascii="Arial" w:hAnsi="Arial" w:cs="Arial"/>
          <w:color w:val="000000"/>
          <w:kern w:val="3"/>
          <w:sz w:val="22"/>
          <w:szCs w:val="22"/>
        </w:rPr>
        <w:t xml:space="preserve"> (RSSV), </w:t>
      </w:r>
      <w:proofErr w:type="spellStart"/>
      <w:r w:rsidRPr="002657DA">
        <w:rPr>
          <w:rFonts w:ascii="Arial" w:hAnsi="Arial" w:cs="Arial"/>
          <w:color w:val="000000"/>
          <w:kern w:val="3"/>
          <w:sz w:val="22"/>
          <w:szCs w:val="22"/>
        </w:rPr>
        <w:t>Varšavas</w:t>
      </w:r>
      <w:proofErr w:type="spellEnd"/>
      <w:r w:rsidRPr="002657DA">
        <w:rPr>
          <w:rFonts w:ascii="Arial" w:hAnsi="Arial" w:cs="Arial"/>
          <w:color w:val="000000"/>
          <w:kern w:val="3"/>
          <w:sz w:val="22"/>
          <w:szCs w:val="22"/>
        </w:rPr>
        <w:t xml:space="preserve"> </w:t>
      </w:r>
      <w:proofErr w:type="spellStart"/>
      <w:r w:rsidRPr="002657DA">
        <w:rPr>
          <w:rFonts w:ascii="Arial" w:hAnsi="Arial" w:cs="Arial"/>
          <w:color w:val="000000"/>
          <w:kern w:val="3"/>
          <w:sz w:val="22"/>
          <w:szCs w:val="22"/>
        </w:rPr>
        <w:t>ielā</w:t>
      </w:r>
      <w:proofErr w:type="spellEnd"/>
      <w:r w:rsidRPr="002657DA">
        <w:rPr>
          <w:rFonts w:ascii="Arial" w:hAnsi="Arial" w:cs="Arial"/>
          <w:color w:val="000000"/>
          <w:kern w:val="3"/>
          <w:sz w:val="22"/>
          <w:szCs w:val="22"/>
        </w:rPr>
        <w:t xml:space="preserve"> 49, Daugavpils, LV-5401, Latvija, </w:t>
      </w:r>
      <w:proofErr w:type="spellStart"/>
      <w:r w:rsidRPr="002657DA">
        <w:rPr>
          <w:rFonts w:ascii="Arial" w:hAnsi="Arial" w:cs="Arial"/>
          <w:color w:val="000000"/>
          <w:kern w:val="3"/>
          <w:sz w:val="22"/>
          <w:szCs w:val="22"/>
        </w:rPr>
        <w:t>tālrunis</w:t>
      </w:r>
      <w:proofErr w:type="spellEnd"/>
      <w:r w:rsidRPr="002657DA">
        <w:rPr>
          <w:rFonts w:ascii="Arial" w:hAnsi="Arial" w:cs="Arial"/>
          <w:color w:val="000000"/>
          <w:kern w:val="3"/>
          <w:sz w:val="22"/>
          <w:szCs w:val="22"/>
        </w:rPr>
        <w:t xml:space="preserve"> </w:t>
      </w:r>
      <w:proofErr w:type="gramStart"/>
      <w:r w:rsidRPr="002657DA">
        <w:rPr>
          <w:rFonts w:ascii="Arial" w:hAnsi="Arial" w:cs="Arial"/>
          <w:color w:val="000000"/>
          <w:kern w:val="3"/>
          <w:sz w:val="22"/>
          <w:szCs w:val="22"/>
        </w:rPr>
        <w:t>27043242;</w:t>
      </w:r>
      <w:proofErr w:type="gramEnd"/>
    </w:p>
    <w:p w14:paraId="7707D7C3" w14:textId="77777777" w:rsidR="002657DA" w:rsidRDefault="002657DA" w:rsidP="00D2138E">
      <w:pPr>
        <w:suppressAutoHyphens/>
        <w:autoSpaceDN w:val="0"/>
        <w:ind w:right="44"/>
        <w:jc w:val="both"/>
        <w:textAlignment w:val="baseline"/>
        <w:rPr>
          <w:rFonts w:ascii="Arial" w:hAnsi="Arial" w:cs="Arial"/>
          <w:color w:val="000000"/>
          <w:kern w:val="3"/>
          <w:sz w:val="22"/>
          <w:szCs w:val="22"/>
        </w:rPr>
      </w:pPr>
      <w:r>
        <w:rPr>
          <w:rFonts w:ascii="Arial" w:hAnsi="Arial" w:cs="Arial"/>
          <w:color w:val="000000"/>
          <w:kern w:val="3"/>
          <w:sz w:val="22"/>
          <w:szCs w:val="22"/>
        </w:rPr>
        <w:t xml:space="preserve">4.2.3.  </w:t>
      </w:r>
      <w:proofErr w:type="spellStart"/>
      <w:r w:rsidRPr="002657DA">
        <w:rPr>
          <w:rFonts w:ascii="Arial" w:hAnsi="Arial" w:cs="Arial"/>
          <w:color w:val="000000"/>
          <w:kern w:val="3"/>
          <w:sz w:val="22"/>
          <w:szCs w:val="22"/>
        </w:rPr>
        <w:t>Sliežu</w:t>
      </w:r>
      <w:proofErr w:type="spellEnd"/>
      <w:r w:rsidRPr="002657DA">
        <w:rPr>
          <w:rFonts w:ascii="Arial" w:hAnsi="Arial" w:cs="Arial"/>
          <w:color w:val="000000"/>
          <w:kern w:val="3"/>
          <w:sz w:val="22"/>
          <w:szCs w:val="22"/>
        </w:rPr>
        <w:t xml:space="preserve"> </w:t>
      </w:r>
      <w:proofErr w:type="spellStart"/>
      <w:r w:rsidRPr="002657DA">
        <w:rPr>
          <w:rFonts w:ascii="Arial" w:hAnsi="Arial" w:cs="Arial"/>
          <w:color w:val="000000"/>
          <w:kern w:val="3"/>
          <w:sz w:val="22"/>
          <w:szCs w:val="22"/>
        </w:rPr>
        <w:t>ceļu</w:t>
      </w:r>
      <w:proofErr w:type="spellEnd"/>
      <w:r w:rsidRPr="002657DA">
        <w:rPr>
          <w:rFonts w:ascii="Arial" w:hAnsi="Arial" w:cs="Arial"/>
          <w:color w:val="000000"/>
          <w:kern w:val="3"/>
          <w:sz w:val="22"/>
          <w:szCs w:val="22"/>
        </w:rPr>
        <w:t xml:space="preserve"> </w:t>
      </w:r>
      <w:proofErr w:type="spellStart"/>
      <w:r w:rsidRPr="002657DA">
        <w:rPr>
          <w:rFonts w:ascii="Arial" w:hAnsi="Arial" w:cs="Arial"/>
          <w:color w:val="000000"/>
          <w:kern w:val="3"/>
          <w:sz w:val="22"/>
          <w:szCs w:val="22"/>
        </w:rPr>
        <w:t>mašīnu</w:t>
      </w:r>
      <w:proofErr w:type="spellEnd"/>
      <w:r w:rsidRPr="002657DA">
        <w:rPr>
          <w:rFonts w:ascii="Arial" w:hAnsi="Arial" w:cs="Arial"/>
          <w:color w:val="000000"/>
          <w:kern w:val="3"/>
          <w:sz w:val="22"/>
          <w:szCs w:val="22"/>
        </w:rPr>
        <w:t xml:space="preserve"> </w:t>
      </w:r>
      <w:proofErr w:type="spellStart"/>
      <w:r w:rsidRPr="002657DA">
        <w:rPr>
          <w:rFonts w:ascii="Arial" w:hAnsi="Arial" w:cs="Arial"/>
          <w:color w:val="000000"/>
          <w:kern w:val="3"/>
          <w:sz w:val="22"/>
          <w:szCs w:val="22"/>
        </w:rPr>
        <w:t>remonta</w:t>
      </w:r>
      <w:proofErr w:type="spellEnd"/>
      <w:r w:rsidRPr="002657DA">
        <w:rPr>
          <w:rFonts w:ascii="Arial" w:hAnsi="Arial" w:cs="Arial"/>
          <w:color w:val="000000"/>
          <w:kern w:val="3"/>
          <w:sz w:val="22"/>
          <w:szCs w:val="22"/>
        </w:rPr>
        <w:t xml:space="preserve"> </w:t>
      </w:r>
      <w:proofErr w:type="spellStart"/>
      <w:r w:rsidRPr="002657DA">
        <w:rPr>
          <w:rFonts w:ascii="Arial" w:hAnsi="Arial" w:cs="Arial"/>
          <w:color w:val="000000"/>
          <w:kern w:val="3"/>
          <w:sz w:val="22"/>
          <w:szCs w:val="22"/>
        </w:rPr>
        <w:t>centrs</w:t>
      </w:r>
      <w:proofErr w:type="spellEnd"/>
      <w:r w:rsidRPr="002657DA">
        <w:rPr>
          <w:rFonts w:ascii="Arial" w:hAnsi="Arial" w:cs="Arial"/>
          <w:color w:val="000000"/>
          <w:kern w:val="3"/>
          <w:sz w:val="22"/>
          <w:szCs w:val="22"/>
        </w:rPr>
        <w:t xml:space="preserve"> (RSSM), </w:t>
      </w:r>
      <w:proofErr w:type="spellStart"/>
      <w:r w:rsidRPr="002657DA">
        <w:rPr>
          <w:rFonts w:ascii="Arial" w:hAnsi="Arial" w:cs="Arial"/>
          <w:color w:val="000000"/>
          <w:kern w:val="3"/>
          <w:sz w:val="22"/>
          <w:szCs w:val="22"/>
        </w:rPr>
        <w:t>Kārklu</w:t>
      </w:r>
      <w:proofErr w:type="spellEnd"/>
      <w:r w:rsidRPr="002657DA">
        <w:rPr>
          <w:rFonts w:ascii="Arial" w:hAnsi="Arial" w:cs="Arial"/>
          <w:color w:val="000000"/>
          <w:kern w:val="3"/>
          <w:sz w:val="22"/>
          <w:szCs w:val="22"/>
        </w:rPr>
        <w:t xml:space="preserve"> </w:t>
      </w:r>
      <w:proofErr w:type="spellStart"/>
      <w:r w:rsidRPr="002657DA">
        <w:rPr>
          <w:rFonts w:ascii="Arial" w:hAnsi="Arial" w:cs="Arial"/>
          <w:color w:val="000000"/>
          <w:kern w:val="3"/>
          <w:sz w:val="22"/>
          <w:szCs w:val="22"/>
        </w:rPr>
        <w:t>iela</w:t>
      </w:r>
      <w:proofErr w:type="spellEnd"/>
      <w:r w:rsidRPr="002657DA">
        <w:rPr>
          <w:rFonts w:ascii="Arial" w:hAnsi="Arial" w:cs="Arial"/>
          <w:color w:val="000000"/>
          <w:kern w:val="3"/>
          <w:sz w:val="22"/>
          <w:szCs w:val="22"/>
        </w:rPr>
        <w:t xml:space="preserve"> 4, Daugavpils, LV-5401, Latvija, </w:t>
      </w:r>
      <w:proofErr w:type="spellStart"/>
      <w:r w:rsidRPr="002657DA">
        <w:rPr>
          <w:rFonts w:ascii="Arial" w:hAnsi="Arial" w:cs="Arial"/>
          <w:color w:val="000000"/>
          <w:kern w:val="3"/>
          <w:sz w:val="22"/>
          <w:szCs w:val="22"/>
        </w:rPr>
        <w:t>tālrunis</w:t>
      </w:r>
      <w:proofErr w:type="spellEnd"/>
      <w:r w:rsidRPr="002657DA">
        <w:rPr>
          <w:rFonts w:ascii="Arial" w:hAnsi="Arial" w:cs="Arial"/>
          <w:color w:val="000000"/>
          <w:kern w:val="3"/>
          <w:sz w:val="22"/>
          <w:szCs w:val="22"/>
        </w:rPr>
        <w:t xml:space="preserve"> </w:t>
      </w:r>
      <w:proofErr w:type="gramStart"/>
      <w:r w:rsidRPr="002657DA">
        <w:rPr>
          <w:rFonts w:ascii="Arial" w:hAnsi="Arial" w:cs="Arial"/>
          <w:color w:val="000000"/>
          <w:kern w:val="3"/>
          <w:sz w:val="22"/>
          <w:szCs w:val="22"/>
        </w:rPr>
        <w:t>29532403</w:t>
      </w:r>
      <w:r>
        <w:rPr>
          <w:rFonts w:ascii="Arial" w:hAnsi="Arial" w:cs="Arial"/>
          <w:color w:val="000000"/>
          <w:kern w:val="3"/>
          <w:sz w:val="22"/>
          <w:szCs w:val="22"/>
        </w:rPr>
        <w:t>;</w:t>
      </w:r>
      <w:proofErr w:type="gramEnd"/>
    </w:p>
    <w:p w14:paraId="02ED461C" w14:textId="77777777" w:rsidR="0047584B" w:rsidRPr="00D2138E" w:rsidRDefault="002657DA" w:rsidP="00D2138E">
      <w:pPr>
        <w:suppressAutoHyphens/>
        <w:autoSpaceDN w:val="0"/>
        <w:ind w:right="44"/>
        <w:jc w:val="both"/>
        <w:textAlignment w:val="baseline"/>
        <w:rPr>
          <w:rFonts w:ascii="Arial" w:hAnsi="Arial" w:cs="Arial"/>
          <w:color w:val="000000"/>
          <w:kern w:val="3"/>
          <w:sz w:val="22"/>
          <w:szCs w:val="22"/>
        </w:rPr>
      </w:pPr>
      <w:r>
        <w:rPr>
          <w:rFonts w:ascii="Arial" w:hAnsi="Arial" w:cs="Arial"/>
          <w:color w:val="000000"/>
          <w:kern w:val="3"/>
          <w:sz w:val="22"/>
          <w:szCs w:val="22"/>
        </w:rPr>
        <w:t xml:space="preserve">4.2.4.  </w:t>
      </w:r>
      <w:proofErr w:type="spellStart"/>
      <w:r w:rsidRPr="002657DA">
        <w:rPr>
          <w:rFonts w:ascii="Arial" w:hAnsi="Arial" w:cs="Arial"/>
          <w:color w:val="000000"/>
          <w:kern w:val="3"/>
          <w:sz w:val="22"/>
          <w:szCs w:val="22"/>
        </w:rPr>
        <w:t>Rīgas</w:t>
      </w:r>
      <w:proofErr w:type="spellEnd"/>
      <w:r w:rsidRPr="002657DA">
        <w:rPr>
          <w:rFonts w:ascii="Arial" w:hAnsi="Arial" w:cs="Arial"/>
          <w:color w:val="000000"/>
          <w:kern w:val="3"/>
          <w:sz w:val="22"/>
          <w:szCs w:val="22"/>
        </w:rPr>
        <w:t xml:space="preserve"> </w:t>
      </w:r>
      <w:proofErr w:type="spellStart"/>
      <w:proofErr w:type="gramStart"/>
      <w:r w:rsidRPr="002657DA">
        <w:rPr>
          <w:rFonts w:ascii="Arial" w:hAnsi="Arial" w:cs="Arial"/>
          <w:color w:val="000000"/>
          <w:kern w:val="3"/>
          <w:sz w:val="22"/>
          <w:szCs w:val="22"/>
        </w:rPr>
        <w:t>lokomotīvju</w:t>
      </w:r>
      <w:proofErr w:type="spellEnd"/>
      <w:r w:rsidRPr="002657DA">
        <w:rPr>
          <w:rFonts w:ascii="Arial" w:hAnsi="Arial" w:cs="Arial"/>
          <w:color w:val="000000"/>
          <w:kern w:val="3"/>
          <w:sz w:val="22"/>
          <w:szCs w:val="22"/>
        </w:rPr>
        <w:t xml:space="preserve">  </w:t>
      </w:r>
      <w:proofErr w:type="spellStart"/>
      <w:r w:rsidRPr="002657DA">
        <w:rPr>
          <w:rFonts w:ascii="Arial" w:hAnsi="Arial" w:cs="Arial"/>
          <w:color w:val="000000"/>
          <w:kern w:val="3"/>
          <w:sz w:val="22"/>
          <w:szCs w:val="22"/>
        </w:rPr>
        <w:t>remonta</w:t>
      </w:r>
      <w:proofErr w:type="spellEnd"/>
      <w:proofErr w:type="gramEnd"/>
      <w:r w:rsidRPr="002657DA">
        <w:rPr>
          <w:rFonts w:ascii="Arial" w:hAnsi="Arial" w:cs="Arial"/>
          <w:color w:val="000000"/>
          <w:kern w:val="3"/>
          <w:sz w:val="22"/>
          <w:szCs w:val="22"/>
        </w:rPr>
        <w:t xml:space="preserve">  </w:t>
      </w:r>
      <w:proofErr w:type="spellStart"/>
      <w:r w:rsidRPr="002657DA">
        <w:rPr>
          <w:rFonts w:ascii="Arial" w:hAnsi="Arial" w:cs="Arial"/>
          <w:color w:val="000000"/>
          <w:kern w:val="3"/>
          <w:sz w:val="22"/>
          <w:szCs w:val="22"/>
        </w:rPr>
        <w:t>centrs</w:t>
      </w:r>
      <w:proofErr w:type="spellEnd"/>
      <w:r w:rsidRPr="002657DA">
        <w:rPr>
          <w:rFonts w:ascii="Arial" w:hAnsi="Arial" w:cs="Arial"/>
          <w:color w:val="000000"/>
          <w:kern w:val="3"/>
          <w:sz w:val="22"/>
          <w:szCs w:val="22"/>
        </w:rPr>
        <w:t xml:space="preserve">  (RSSLR), </w:t>
      </w:r>
      <w:proofErr w:type="spellStart"/>
      <w:r w:rsidRPr="002657DA">
        <w:rPr>
          <w:rFonts w:ascii="Arial" w:hAnsi="Arial" w:cs="Arial"/>
          <w:color w:val="000000"/>
          <w:kern w:val="3"/>
          <w:sz w:val="22"/>
          <w:szCs w:val="22"/>
        </w:rPr>
        <w:t>Krustpils</w:t>
      </w:r>
      <w:proofErr w:type="spellEnd"/>
      <w:r w:rsidRPr="002657DA">
        <w:rPr>
          <w:rFonts w:ascii="Arial" w:hAnsi="Arial" w:cs="Arial"/>
          <w:color w:val="000000"/>
          <w:kern w:val="3"/>
          <w:sz w:val="22"/>
          <w:szCs w:val="22"/>
        </w:rPr>
        <w:t xml:space="preserve"> </w:t>
      </w:r>
      <w:proofErr w:type="spellStart"/>
      <w:r w:rsidRPr="002657DA">
        <w:rPr>
          <w:rFonts w:ascii="Arial" w:hAnsi="Arial" w:cs="Arial"/>
          <w:color w:val="000000"/>
          <w:kern w:val="3"/>
          <w:sz w:val="22"/>
          <w:szCs w:val="22"/>
        </w:rPr>
        <w:t>ielā</w:t>
      </w:r>
      <w:proofErr w:type="spellEnd"/>
      <w:r w:rsidRPr="002657DA">
        <w:rPr>
          <w:rFonts w:ascii="Arial" w:hAnsi="Arial" w:cs="Arial"/>
          <w:color w:val="000000"/>
          <w:kern w:val="3"/>
          <w:sz w:val="22"/>
          <w:szCs w:val="22"/>
        </w:rPr>
        <w:t xml:space="preserve"> 24, Rīga, LV-1057, Latvija, </w:t>
      </w:r>
      <w:proofErr w:type="spellStart"/>
      <w:r w:rsidRPr="002657DA">
        <w:rPr>
          <w:rFonts w:ascii="Arial" w:hAnsi="Arial" w:cs="Arial"/>
          <w:color w:val="000000"/>
          <w:kern w:val="3"/>
          <w:sz w:val="22"/>
          <w:szCs w:val="22"/>
        </w:rPr>
        <w:t>tālrunis</w:t>
      </w:r>
      <w:proofErr w:type="spellEnd"/>
      <w:r w:rsidRPr="002657DA">
        <w:rPr>
          <w:rFonts w:ascii="Arial" w:hAnsi="Arial" w:cs="Arial"/>
          <w:color w:val="000000"/>
          <w:kern w:val="3"/>
          <w:sz w:val="22"/>
          <w:szCs w:val="22"/>
        </w:rPr>
        <w:t xml:space="preserve"> 29532963.</w:t>
      </w:r>
    </w:p>
    <w:p w14:paraId="63A753CC" w14:textId="77777777" w:rsidR="00D2138E" w:rsidRPr="00D2138E" w:rsidRDefault="00D2138E" w:rsidP="00D2138E">
      <w:pPr>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 xml:space="preserve">4.3. Pārdevējs ne vēlāk kā </w:t>
      </w:r>
      <w:r w:rsidRPr="000B6D01">
        <w:rPr>
          <w:rFonts w:ascii="Arial" w:hAnsi="Arial" w:cs="Arial"/>
          <w:color w:val="000000"/>
          <w:kern w:val="3"/>
          <w:sz w:val="22"/>
          <w:szCs w:val="22"/>
          <w:lang w:val="lv-LV"/>
        </w:rPr>
        <w:t>vienu darba dienu pirms preces piegādes, paziņo</w:t>
      </w:r>
      <w:r w:rsidRPr="00D2138E">
        <w:rPr>
          <w:rFonts w:ascii="Arial" w:hAnsi="Arial" w:cs="Arial"/>
          <w:color w:val="000000"/>
          <w:kern w:val="3"/>
          <w:sz w:val="22"/>
          <w:szCs w:val="22"/>
          <w:lang w:val="lv-LV"/>
        </w:rPr>
        <w:t xml:space="preserve"> pircējam rakstiski uz pieteikumā norādīto e-pasta adresi, ka prece tiks piegādāta pieteikumā norādītajā vietā un pircējs to var saņemt. Pircējs nodrošina preces saņemšanu, ja pārdevējs šajā punktā noteiktajā kārtībā paziņojis pircējam par preces piegādi.</w:t>
      </w:r>
    </w:p>
    <w:p w14:paraId="254698B9" w14:textId="4DDBCBAE" w:rsidR="00D2138E" w:rsidRPr="00D2138E" w:rsidRDefault="00D2138E" w:rsidP="00D2138E">
      <w:pPr>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 xml:space="preserve">4.4. Par preces iekraušanu un transportēšanu ir atbildīgs pārdevējs. Pārdevējs nodrošina preces iepakojumu atbilstoši preces veidam, lai nodrošinātu preces kvalitātes saglabāšanu tās transportēšanas un glabāšanas laikā. </w:t>
      </w:r>
      <w:r w:rsidR="00CA5B8F" w:rsidRPr="00CA5B8F">
        <w:rPr>
          <w:rFonts w:ascii="Arial" w:hAnsi="Arial" w:cs="Arial"/>
          <w:color w:val="000000"/>
          <w:kern w:val="3"/>
          <w:sz w:val="22"/>
          <w:szCs w:val="22"/>
          <w:lang w:val="lv-LV"/>
        </w:rPr>
        <w:t>Pārdevējs preces piegādi veic atbilstoši bīstamo kravu pārvadāšanas kārtībai Latvijā, atbilstoši Ministru kabineta 20</w:t>
      </w:r>
      <w:r w:rsidR="00C84388">
        <w:rPr>
          <w:rFonts w:ascii="Arial" w:hAnsi="Arial" w:cs="Arial"/>
          <w:color w:val="000000"/>
          <w:kern w:val="3"/>
          <w:sz w:val="22"/>
          <w:szCs w:val="22"/>
          <w:lang w:val="lv-LV"/>
        </w:rPr>
        <w:t>0</w:t>
      </w:r>
      <w:r w:rsidR="00CA5B8F" w:rsidRPr="00CA5B8F">
        <w:rPr>
          <w:rFonts w:ascii="Arial" w:hAnsi="Arial" w:cs="Arial"/>
          <w:color w:val="000000"/>
          <w:kern w:val="3"/>
          <w:sz w:val="22"/>
          <w:szCs w:val="22"/>
          <w:lang w:val="lv-LV"/>
        </w:rPr>
        <w:t>5.</w:t>
      </w:r>
      <w:r w:rsidR="00CA5B8F">
        <w:rPr>
          <w:rFonts w:ascii="Arial" w:hAnsi="Arial" w:cs="Arial"/>
          <w:color w:val="000000"/>
          <w:kern w:val="3"/>
          <w:sz w:val="22"/>
          <w:szCs w:val="22"/>
          <w:lang w:val="lv-LV"/>
        </w:rPr>
        <w:t xml:space="preserve"> </w:t>
      </w:r>
      <w:r w:rsidR="00CA5B8F" w:rsidRPr="00CA5B8F">
        <w:rPr>
          <w:rFonts w:ascii="Arial" w:hAnsi="Arial" w:cs="Arial"/>
          <w:color w:val="000000"/>
          <w:kern w:val="3"/>
          <w:sz w:val="22"/>
          <w:szCs w:val="22"/>
          <w:lang w:val="lv-LV"/>
        </w:rPr>
        <w:t>gada 06.</w:t>
      </w:r>
      <w:r w:rsidR="00CA5B8F">
        <w:rPr>
          <w:rFonts w:ascii="Arial" w:hAnsi="Arial" w:cs="Arial"/>
          <w:color w:val="000000"/>
          <w:kern w:val="3"/>
          <w:sz w:val="22"/>
          <w:szCs w:val="22"/>
          <w:lang w:val="lv-LV"/>
        </w:rPr>
        <w:t xml:space="preserve"> </w:t>
      </w:r>
      <w:r w:rsidR="00CA5B8F" w:rsidRPr="00CA5B8F">
        <w:rPr>
          <w:rFonts w:ascii="Arial" w:hAnsi="Arial" w:cs="Arial"/>
          <w:color w:val="000000"/>
          <w:kern w:val="3"/>
          <w:sz w:val="22"/>
          <w:szCs w:val="22"/>
          <w:lang w:val="lv-LV"/>
        </w:rPr>
        <w:t>septembra noteikumiem Nr.674 „Bīstamo kravu pārvadājumu noteikumi”.</w:t>
      </w:r>
      <w:r w:rsidRPr="00D2138E">
        <w:rPr>
          <w:rFonts w:ascii="Arial" w:hAnsi="Arial" w:cs="Arial"/>
          <w:color w:val="000000"/>
          <w:kern w:val="3"/>
          <w:sz w:val="22"/>
          <w:szCs w:val="22"/>
          <w:lang w:val="lv-LV"/>
        </w:rPr>
        <w:t xml:space="preserve">  </w:t>
      </w:r>
    </w:p>
    <w:p w14:paraId="205DB2FF" w14:textId="77777777" w:rsidR="00D2138E" w:rsidRPr="00D2138E" w:rsidRDefault="00D2138E" w:rsidP="00D2138E">
      <w:pPr>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4.5. Pārdevējs par saviem līdzekļiem nodrošina preces izkraušanu pircēja pārstāvja norādītajā vietā.</w:t>
      </w:r>
    </w:p>
    <w:p w14:paraId="45A8A68B" w14:textId="77777777" w:rsidR="00CA5B8F" w:rsidRDefault="00D2138E" w:rsidP="00D2138E">
      <w:pPr>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 xml:space="preserve">4.6. Pārdevējs kopā ar piegādāto preci iesniedz pircēja pārstāvim preces kvalitāti apliecinošus dokumentus (pārdevēja izdotu atbilstības deklarāciju (līguma </w:t>
      </w:r>
      <w:r w:rsidR="00CA5B8F" w:rsidRPr="008D2A7B">
        <w:rPr>
          <w:rFonts w:ascii="Arial" w:hAnsi="Arial" w:cs="Arial"/>
          <w:color w:val="000000"/>
          <w:kern w:val="3"/>
          <w:sz w:val="22"/>
          <w:szCs w:val="22"/>
          <w:lang w:val="lv-LV"/>
        </w:rPr>
        <w:t>3</w:t>
      </w:r>
      <w:r w:rsidRPr="008D2A7B">
        <w:rPr>
          <w:rFonts w:ascii="Arial" w:hAnsi="Arial" w:cs="Arial"/>
          <w:color w:val="000000"/>
          <w:kern w:val="3"/>
          <w:sz w:val="22"/>
          <w:szCs w:val="22"/>
          <w:lang w:val="lv-LV"/>
        </w:rPr>
        <w:t>.</w:t>
      </w:r>
      <w:r w:rsidR="00CA5B8F">
        <w:rPr>
          <w:rFonts w:ascii="Arial" w:hAnsi="Arial" w:cs="Arial"/>
          <w:color w:val="000000"/>
          <w:kern w:val="3"/>
          <w:sz w:val="22"/>
          <w:szCs w:val="22"/>
          <w:lang w:val="lv-LV"/>
        </w:rPr>
        <w:t xml:space="preserve"> </w:t>
      </w:r>
      <w:r w:rsidRPr="00D2138E">
        <w:rPr>
          <w:rFonts w:ascii="Arial" w:hAnsi="Arial" w:cs="Arial"/>
          <w:color w:val="000000"/>
          <w:kern w:val="3"/>
          <w:sz w:val="22"/>
          <w:szCs w:val="22"/>
          <w:lang w:val="lv-LV"/>
        </w:rPr>
        <w:t>pielikums)</w:t>
      </w:r>
      <w:r w:rsidR="006B33B6">
        <w:rPr>
          <w:rFonts w:ascii="Arial" w:hAnsi="Arial" w:cs="Arial"/>
          <w:color w:val="000000"/>
          <w:kern w:val="3"/>
          <w:sz w:val="22"/>
          <w:szCs w:val="22"/>
          <w:lang w:val="lv-LV"/>
        </w:rPr>
        <w:t xml:space="preserve"> </w:t>
      </w:r>
      <w:r w:rsidR="00CA5B8F" w:rsidRPr="00CA5B8F">
        <w:rPr>
          <w:rFonts w:ascii="Arial" w:hAnsi="Arial" w:cs="Arial"/>
          <w:color w:val="000000"/>
          <w:kern w:val="3"/>
          <w:sz w:val="22"/>
          <w:szCs w:val="22"/>
          <w:lang w:val="lv-LV"/>
        </w:rPr>
        <w:t xml:space="preserve">un preces kvalitāti apliecinošus dokumentus, kas norādīti līguma </w:t>
      </w:r>
      <w:r w:rsidR="008D2A7B" w:rsidRPr="008D24E8">
        <w:rPr>
          <w:rFonts w:ascii="Arial" w:hAnsi="Arial" w:cs="Arial"/>
          <w:color w:val="000000"/>
          <w:kern w:val="3"/>
          <w:sz w:val="22"/>
          <w:szCs w:val="22"/>
          <w:lang w:val="lv-LV"/>
        </w:rPr>
        <w:t>3</w:t>
      </w:r>
      <w:r w:rsidR="00CA5B8F" w:rsidRPr="008D24E8">
        <w:rPr>
          <w:rFonts w:ascii="Arial" w:hAnsi="Arial" w:cs="Arial"/>
          <w:color w:val="000000"/>
          <w:kern w:val="3"/>
          <w:sz w:val="22"/>
          <w:szCs w:val="22"/>
          <w:lang w:val="lv-LV"/>
        </w:rPr>
        <w:t>. pielikumā</w:t>
      </w:r>
      <w:r w:rsidR="00CA5B8F" w:rsidRPr="00CA5B8F">
        <w:rPr>
          <w:rFonts w:ascii="Arial" w:hAnsi="Arial" w:cs="Arial"/>
          <w:color w:val="000000"/>
          <w:kern w:val="3"/>
          <w:sz w:val="22"/>
          <w:szCs w:val="22"/>
          <w:lang w:val="lv-LV"/>
        </w:rPr>
        <w:t>.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pēc pircēja atsevišķa pieprasījuma iesniedz pircējam apliecinātu muitas dokumenta kopiju/elektronisku izdruku. Ja pārdevējs iesniedz dokumenta kopiju, tam pēc pircēja pirmā pieprasījuma jāuzrāda  dokumenta oriģināls.</w:t>
      </w:r>
    </w:p>
    <w:p w14:paraId="720A0E64" w14:textId="77777777" w:rsidR="00D2138E" w:rsidRPr="00D2138E" w:rsidRDefault="00D2138E" w:rsidP="00D2138E">
      <w:pPr>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4.7. Par preces pieņemšanu pušu pilnvarotie pārstāvji paraksta preces pavadzīmi.</w:t>
      </w:r>
    </w:p>
    <w:p w14:paraId="06D701C0" w14:textId="77777777" w:rsidR="00D2138E" w:rsidRPr="00D2138E" w:rsidRDefault="00D2138E" w:rsidP="00D2138E">
      <w:pPr>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4.8. Ja pircēja pārstāvis preces pieņemšanas laikā konstatē preces vai tās kvalitātes neatbilstību līguma noteikumiem, viņš ir tiesīgs atteikties parakstīt pre</w:t>
      </w:r>
      <w:r w:rsidR="00CA5B8F">
        <w:rPr>
          <w:rFonts w:ascii="Arial" w:hAnsi="Arial" w:cs="Arial"/>
          <w:color w:val="000000"/>
          <w:kern w:val="3"/>
          <w:sz w:val="22"/>
          <w:szCs w:val="22"/>
          <w:lang w:val="lv-LV"/>
        </w:rPr>
        <w:t>ču</w:t>
      </w:r>
      <w:r w:rsidRPr="00D2138E">
        <w:rPr>
          <w:rFonts w:ascii="Arial" w:hAnsi="Arial" w:cs="Arial"/>
          <w:color w:val="000000"/>
          <w:kern w:val="3"/>
          <w:sz w:val="22"/>
          <w:szCs w:val="22"/>
          <w:lang w:val="lv-LV"/>
        </w:rPr>
        <w:t xml:space="preserve"> pavadzīmi.</w:t>
      </w:r>
    </w:p>
    <w:p w14:paraId="016ADA20" w14:textId="77777777" w:rsidR="00D2138E" w:rsidRPr="00D2138E" w:rsidRDefault="00D2138E" w:rsidP="00D2138E">
      <w:pPr>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4.9. Neatbilstošas vai nekvalitatīvas preces piegāde vai nepilnīga preces piegāde nav uzskatāmas par šā līguma saistību pienācīgu izpildījumu.</w:t>
      </w:r>
    </w:p>
    <w:p w14:paraId="7B3EBA04" w14:textId="77777777" w:rsidR="00D2138E" w:rsidRDefault="00D2138E" w:rsidP="00D2138E">
      <w:pPr>
        <w:tabs>
          <w:tab w:val="left" w:pos="709"/>
        </w:tabs>
        <w:suppressAutoHyphens/>
        <w:autoSpaceDN w:val="0"/>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4.10. Pircējs pilnvaro pircēja atbildīgos pārstāvjus:</w:t>
      </w:r>
    </w:p>
    <w:p w14:paraId="307314BB" w14:textId="77777777" w:rsidR="0001153F" w:rsidRPr="0001153F" w:rsidRDefault="0001153F" w:rsidP="0001153F">
      <w:pPr>
        <w:tabs>
          <w:tab w:val="left" w:pos="709"/>
        </w:tabs>
        <w:suppressAutoHyphens/>
        <w:autoSpaceDN w:val="0"/>
        <w:jc w:val="both"/>
        <w:textAlignment w:val="baseline"/>
        <w:rPr>
          <w:rFonts w:ascii="Arial" w:hAnsi="Arial" w:cs="Arial"/>
          <w:color w:val="000000"/>
          <w:kern w:val="3"/>
          <w:sz w:val="22"/>
          <w:szCs w:val="22"/>
          <w:lang w:val="lv-LV"/>
        </w:rPr>
      </w:pPr>
      <w:r w:rsidRPr="0001153F">
        <w:rPr>
          <w:rFonts w:ascii="Arial" w:hAnsi="Arial" w:cs="Arial"/>
          <w:color w:val="000000"/>
          <w:kern w:val="3"/>
          <w:sz w:val="22"/>
          <w:szCs w:val="22"/>
          <w:lang w:val="lv-LV"/>
        </w:rPr>
        <w:t>4.10.1.</w:t>
      </w:r>
      <w:r w:rsidRPr="0001153F">
        <w:rPr>
          <w:rFonts w:ascii="Arial" w:hAnsi="Arial" w:cs="Arial"/>
          <w:color w:val="000000"/>
          <w:kern w:val="3"/>
          <w:sz w:val="22"/>
          <w:szCs w:val="22"/>
          <w:lang w:val="lv-LV"/>
        </w:rPr>
        <w:tab/>
        <w:t>Iepirkumu daļas vecāko materiāli tehniskā nodrošinājuma speciālistu vai viņa pienākumu izpildītāju risināt visus ar preces pasūtīšanu saistītos jautājumus;</w:t>
      </w:r>
    </w:p>
    <w:p w14:paraId="49EF10E4" w14:textId="77777777" w:rsidR="0001153F" w:rsidRPr="0001153F" w:rsidRDefault="0001153F" w:rsidP="0001153F">
      <w:pPr>
        <w:tabs>
          <w:tab w:val="left" w:pos="709"/>
        </w:tabs>
        <w:suppressAutoHyphens/>
        <w:autoSpaceDN w:val="0"/>
        <w:jc w:val="both"/>
        <w:textAlignment w:val="baseline"/>
        <w:rPr>
          <w:rFonts w:ascii="Arial" w:hAnsi="Arial" w:cs="Arial"/>
          <w:color w:val="000000"/>
          <w:kern w:val="3"/>
          <w:sz w:val="22"/>
          <w:szCs w:val="22"/>
          <w:lang w:val="lv-LV"/>
        </w:rPr>
      </w:pPr>
      <w:r w:rsidRPr="0001153F">
        <w:rPr>
          <w:rFonts w:ascii="Arial" w:hAnsi="Arial" w:cs="Arial"/>
          <w:color w:val="000000"/>
          <w:kern w:val="3"/>
          <w:sz w:val="22"/>
          <w:szCs w:val="22"/>
          <w:lang w:val="lv-LV"/>
        </w:rPr>
        <w:t>4.10.2.</w:t>
      </w:r>
      <w:r w:rsidRPr="0001153F">
        <w:rPr>
          <w:rFonts w:ascii="Arial" w:hAnsi="Arial" w:cs="Arial"/>
          <w:color w:val="000000"/>
          <w:kern w:val="3"/>
          <w:sz w:val="22"/>
          <w:szCs w:val="22"/>
          <w:lang w:val="lv-LV"/>
        </w:rPr>
        <w:tab/>
        <w:t xml:space="preserve">un vecāko noliktavas pārzini vai viņa pienākumu izpildītāju parakstīt preču pavadzīmi. </w:t>
      </w:r>
    </w:p>
    <w:p w14:paraId="7367D530" w14:textId="77777777" w:rsidR="0001153F" w:rsidRPr="00D2138E" w:rsidRDefault="0001153F" w:rsidP="0001153F">
      <w:pPr>
        <w:tabs>
          <w:tab w:val="left" w:pos="709"/>
        </w:tabs>
        <w:suppressAutoHyphens/>
        <w:autoSpaceDN w:val="0"/>
        <w:jc w:val="both"/>
        <w:textAlignment w:val="baseline"/>
        <w:rPr>
          <w:rFonts w:ascii="Arial" w:hAnsi="Arial" w:cs="Arial"/>
          <w:color w:val="000000"/>
          <w:kern w:val="3"/>
          <w:sz w:val="22"/>
          <w:szCs w:val="22"/>
          <w:lang w:val="lv-LV"/>
        </w:rPr>
      </w:pPr>
      <w:r w:rsidRPr="0001153F">
        <w:rPr>
          <w:rFonts w:ascii="Arial" w:hAnsi="Arial" w:cs="Arial"/>
          <w:color w:val="000000"/>
          <w:kern w:val="3"/>
          <w:sz w:val="22"/>
          <w:szCs w:val="22"/>
          <w:lang w:val="lv-LV"/>
        </w:rPr>
        <w:t>Citu personu parakstīti dokumenti pircējam nav saistoši.</w:t>
      </w:r>
    </w:p>
    <w:p w14:paraId="716A94E3" w14:textId="77777777" w:rsidR="00D2138E" w:rsidRPr="00D2138E" w:rsidRDefault="00D2138E" w:rsidP="00D2138E">
      <w:pPr>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4.11. Pārdevēja pārstāvja pilnvaras tiek apliecinātas ar pārdevēja zīmoga nospiedumu uz pre</w:t>
      </w:r>
      <w:r w:rsidR="0001153F">
        <w:rPr>
          <w:rFonts w:ascii="Arial" w:hAnsi="Arial" w:cs="Arial"/>
          <w:color w:val="000000"/>
          <w:kern w:val="3"/>
          <w:sz w:val="22"/>
          <w:szCs w:val="22"/>
          <w:lang w:val="lv-LV"/>
        </w:rPr>
        <w:t>ču</w:t>
      </w:r>
      <w:r w:rsidRPr="00D2138E">
        <w:rPr>
          <w:rFonts w:ascii="Arial" w:hAnsi="Arial" w:cs="Arial"/>
          <w:color w:val="000000"/>
          <w:kern w:val="3"/>
          <w:sz w:val="22"/>
          <w:szCs w:val="22"/>
          <w:lang w:val="lv-LV"/>
        </w:rPr>
        <w:t xml:space="preserve"> pavadzīmes.</w:t>
      </w:r>
    </w:p>
    <w:p w14:paraId="20DEAB73" w14:textId="77777777" w:rsidR="008A4932" w:rsidRPr="00E42A03" w:rsidRDefault="00D2138E" w:rsidP="00E42A03">
      <w:pPr>
        <w:suppressAutoHyphens/>
        <w:autoSpaceDN w:val="0"/>
        <w:ind w:right="44"/>
        <w:jc w:val="both"/>
        <w:textAlignment w:val="baseline"/>
        <w:rPr>
          <w:rFonts w:ascii="Arial" w:hAnsi="Arial" w:cs="Arial"/>
          <w:color w:val="000000"/>
          <w:kern w:val="3"/>
          <w:sz w:val="22"/>
          <w:szCs w:val="22"/>
          <w:lang w:val="lv-LV"/>
        </w:rPr>
      </w:pPr>
      <w:r w:rsidRPr="00D2138E">
        <w:rPr>
          <w:rFonts w:ascii="Arial" w:hAnsi="Arial" w:cs="Arial"/>
          <w:color w:val="000000"/>
          <w:kern w:val="3"/>
          <w:sz w:val="22"/>
          <w:szCs w:val="22"/>
          <w:lang w:val="lv-LV"/>
        </w:rPr>
        <w:t>4.12. Līdz pre</w:t>
      </w:r>
      <w:r w:rsidR="0001153F">
        <w:rPr>
          <w:rFonts w:ascii="Arial" w:hAnsi="Arial" w:cs="Arial"/>
          <w:color w:val="000000"/>
          <w:kern w:val="3"/>
          <w:sz w:val="22"/>
          <w:szCs w:val="22"/>
          <w:lang w:val="lv-LV"/>
        </w:rPr>
        <w:t>ču</w:t>
      </w:r>
      <w:r w:rsidRPr="00D2138E">
        <w:rPr>
          <w:rFonts w:ascii="Arial" w:hAnsi="Arial" w:cs="Arial"/>
          <w:color w:val="000000"/>
          <w:kern w:val="3"/>
          <w:sz w:val="22"/>
          <w:szCs w:val="22"/>
          <w:lang w:val="lv-LV"/>
        </w:rPr>
        <w:t xml:space="preserve"> pavadzīmes abpusējai parakstīšanai pārdevējs uzņemas visus riskus saistībā ar preci, tai skaitā risku par jebkādiem preces bojājumiem un preces nejaušu bojāeju gadījuma dēļ.</w:t>
      </w:r>
    </w:p>
    <w:p w14:paraId="19640C4F" w14:textId="77777777" w:rsidR="00B47950" w:rsidRPr="00E668F5" w:rsidRDefault="00B47950" w:rsidP="008A4932">
      <w:pPr>
        <w:pStyle w:val="BodyText21"/>
        <w:ind w:right="55"/>
        <w:rPr>
          <w:rFonts w:ascii="Arial" w:hAnsi="Arial" w:cs="Arial"/>
          <w:sz w:val="22"/>
          <w:szCs w:val="22"/>
        </w:rPr>
      </w:pPr>
    </w:p>
    <w:p w14:paraId="2E38E8A6" w14:textId="77777777" w:rsidR="00D2138E" w:rsidRPr="00E668F5" w:rsidRDefault="00D2138E" w:rsidP="00D2138E">
      <w:pPr>
        <w:pStyle w:val="Standard"/>
        <w:tabs>
          <w:tab w:val="left" w:pos="0"/>
        </w:tabs>
        <w:ind w:right="44"/>
        <w:jc w:val="both"/>
        <w:rPr>
          <w:rFonts w:ascii="Arial" w:hAnsi="Arial" w:cs="Arial"/>
          <w:sz w:val="22"/>
          <w:szCs w:val="22"/>
          <w:lang w:val="lv-LV"/>
        </w:rPr>
      </w:pPr>
      <w:r w:rsidRPr="00E668F5">
        <w:rPr>
          <w:rFonts w:ascii="Arial" w:hAnsi="Arial" w:cs="Arial"/>
          <w:b/>
          <w:sz w:val="22"/>
          <w:szCs w:val="22"/>
          <w:lang w:val="lv-LV"/>
        </w:rPr>
        <w:t>5. Preces kvalitāte un garantijas</w:t>
      </w:r>
    </w:p>
    <w:p w14:paraId="5841F9C0" w14:textId="77777777" w:rsidR="00D2138E" w:rsidRDefault="00D2138E" w:rsidP="00D2138E">
      <w:pPr>
        <w:tabs>
          <w:tab w:val="left" w:pos="426"/>
          <w:tab w:val="left" w:pos="3119"/>
          <w:tab w:val="left" w:pos="3261"/>
        </w:tabs>
        <w:ind w:right="-2"/>
        <w:jc w:val="both"/>
        <w:rPr>
          <w:rFonts w:ascii="Arial" w:hAnsi="Arial" w:cs="Arial"/>
          <w:sz w:val="22"/>
          <w:szCs w:val="22"/>
          <w:lang w:val="lv-LV"/>
        </w:rPr>
      </w:pPr>
      <w:r w:rsidRPr="00E668F5">
        <w:rPr>
          <w:rFonts w:ascii="Arial" w:hAnsi="Arial" w:cs="Arial"/>
          <w:sz w:val="22"/>
          <w:szCs w:val="22"/>
          <w:lang w:val="lv-LV"/>
        </w:rPr>
        <w:t xml:space="preserve">5.1. Preces kvalitātei jāatbilst tehniskajiem noteikumiem (standartiem) un līguma 1.1. punktā un 4.6. punktā minētiem dokumentiem. Saistībā ar piegādāto preci piemērojami Latvijas Republikas Civillikuma 1593. panta un 1612. – 1614. pantu, 1620. panta, Latvijas Republikas Komerclikuma 411. panta, kā arī citu Latvijas Republikas normatīvo aktu noteikumi. Precei jābūt jaunai </w:t>
      </w:r>
      <w:r w:rsidR="00B47950" w:rsidRPr="00B47950">
        <w:rPr>
          <w:rFonts w:ascii="Arial" w:hAnsi="Arial" w:cs="Arial"/>
          <w:sz w:val="22"/>
          <w:szCs w:val="22"/>
          <w:lang w:val="lv-LV"/>
        </w:rPr>
        <w:t>un pildītai sašķīdinātas naftas gāzes balonos atbilstoši normatīvajiem aktiem par sašķīdinātas naftas gāzes balonu uzpildes staciju tehniskās uzraudzības kārtību:</w:t>
      </w:r>
    </w:p>
    <w:p w14:paraId="76172598" w14:textId="77777777" w:rsidR="00B47950" w:rsidRPr="00B47950" w:rsidRDefault="00B47950" w:rsidP="00B47950">
      <w:pPr>
        <w:tabs>
          <w:tab w:val="left" w:pos="284"/>
          <w:tab w:val="left" w:pos="426"/>
        </w:tabs>
        <w:ind w:right="-2"/>
        <w:jc w:val="both"/>
        <w:rPr>
          <w:rFonts w:ascii="Arial" w:hAnsi="Arial" w:cs="Arial"/>
          <w:sz w:val="22"/>
          <w:szCs w:val="22"/>
          <w:lang w:val="lv-LV"/>
        </w:rPr>
      </w:pPr>
      <w:r w:rsidRPr="00B47950">
        <w:rPr>
          <w:rFonts w:ascii="Arial" w:hAnsi="Arial" w:cs="Arial"/>
          <w:sz w:val="22"/>
          <w:szCs w:val="22"/>
          <w:lang w:val="lv-LV"/>
        </w:rPr>
        <w:t>5.1.1.</w:t>
      </w:r>
      <w:r w:rsidRPr="00B47950">
        <w:rPr>
          <w:rFonts w:ascii="Arial" w:hAnsi="Arial" w:cs="Arial"/>
          <w:sz w:val="22"/>
          <w:szCs w:val="22"/>
          <w:lang w:val="lv-LV"/>
        </w:rPr>
        <w:tab/>
        <w:t>Prece ir pildīta balonos, kas atbilst Ministru kabineta 2011.</w:t>
      </w:r>
      <w:r>
        <w:rPr>
          <w:rFonts w:ascii="Arial" w:hAnsi="Arial" w:cs="Arial"/>
          <w:sz w:val="22"/>
          <w:szCs w:val="22"/>
          <w:lang w:val="lv-LV"/>
        </w:rPr>
        <w:t xml:space="preserve"> </w:t>
      </w:r>
      <w:r w:rsidRPr="00B47950">
        <w:rPr>
          <w:rFonts w:ascii="Arial" w:hAnsi="Arial" w:cs="Arial"/>
          <w:sz w:val="22"/>
          <w:szCs w:val="22"/>
          <w:lang w:val="lv-LV"/>
        </w:rPr>
        <w:t>gada 28.</w:t>
      </w:r>
      <w:r>
        <w:rPr>
          <w:rFonts w:ascii="Arial" w:hAnsi="Arial" w:cs="Arial"/>
          <w:sz w:val="22"/>
          <w:szCs w:val="22"/>
          <w:lang w:val="lv-LV"/>
        </w:rPr>
        <w:t xml:space="preserve"> </w:t>
      </w:r>
      <w:r w:rsidRPr="00B47950">
        <w:rPr>
          <w:rFonts w:ascii="Arial" w:hAnsi="Arial" w:cs="Arial"/>
          <w:sz w:val="22"/>
          <w:szCs w:val="22"/>
          <w:lang w:val="lv-LV"/>
        </w:rPr>
        <w:t>jūnija noteikumos Nr.500 “Noteikumi par transportējamām spiedieniekārtām” prasībām;</w:t>
      </w:r>
    </w:p>
    <w:p w14:paraId="710A392B" w14:textId="77777777" w:rsidR="00B47950" w:rsidRPr="00E668F5" w:rsidRDefault="00B47950" w:rsidP="00B47950">
      <w:pPr>
        <w:tabs>
          <w:tab w:val="left" w:pos="709"/>
        </w:tabs>
        <w:ind w:right="-2"/>
        <w:jc w:val="both"/>
        <w:rPr>
          <w:rFonts w:ascii="Arial" w:hAnsi="Arial" w:cs="Arial"/>
          <w:sz w:val="22"/>
          <w:szCs w:val="22"/>
          <w:lang w:val="lv-LV"/>
        </w:rPr>
      </w:pPr>
      <w:r w:rsidRPr="00B47950">
        <w:rPr>
          <w:rFonts w:ascii="Arial" w:hAnsi="Arial" w:cs="Arial"/>
          <w:sz w:val="22"/>
          <w:szCs w:val="22"/>
          <w:lang w:val="lv-LV"/>
        </w:rPr>
        <w:lastRenderedPageBreak/>
        <w:t>5.1.2.</w:t>
      </w:r>
      <w:r w:rsidRPr="00B47950">
        <w:rPr>
          <w:rFonts w:ascii="Arial" w:hAnsi="Arial" w:cs="Arial"/>
          <w:sz w:val="22"/>
          <w:szCs w:val="22"/>
          <w:lang w:val="lv-LV"/>
        </w:rPr>
        <w:tab/>
        <w:t xml:space="preserve">Prece ir pildīta balonos, uz kuriem ir norādīta informācija par balona uzpildītāju – komersanta nosaukums, tālruņa </w:t>
      </w:r>
      <w:r w:rsidR="00FC217A">
        <w:rPr>
          <w:rFonts w:ascii="Arial" w:hAnsi="Arial" w:cs="Arial"/>
          <w:sz w:val="22"/>
          <w:szCs w:val="22"/>
          <w:lang w:val="lv-LV"/>
        </w:rPr>
        <w:t>N</w:t>
      </w:r>
      <w:r w:rsidRPr="00B47950">
        <w:rPr>
          <w:rFonts w:ascii="Arial" w:hAnsi="Arial" w:cs="Arial"/>
          <w:sz w:val="22"/>
          <w:szCs w:val="22"/>
          <w:lang w:val="lv-LV"/>
        </w:rPr>
        <w:t>r., balonu uzpildes stacijas adrese un tālruņa nr., kurā uzpildīts attiecīgais balons.</w:t>
      </w:r>
    </w:p>
    <w:p w14:paraId="304017B0" w14:textId="77777777" w:rsidR="00D2138E" w:rsidRPr="00E42181" w:rsidRDefault="00D2138E" w:rsidP="00D2138E">
      <w:pPr>
        <w:pStyle w:val="BodyText21"/>
        <w:tabs>
          <w:tab w:val="left" w:pos="567"/>
        </w:tabs>
        <w:ind w:right="-2"/>
        <w:rPr>
          <w:rFonts w:ascii="Arial" w:hAnsi="Arial" w:cs="Arial"/>
          <w:sz w:val="22"/>
          <w:szCs w:val="22"/>
        </w:rPr>
      </w:pPr>
      <w:r w:rsidRPr="00E668F5">
        <w:rPr>
          <w:rFonts w:ascii="Arial" w:hAnsi="Arial" w:cs="Arial"/>
          <w:sz w:val="22"/>
          <w:szCs w:val="22"/>
        </w:rPr>
        <w:t xml:space="preserve">5.2. </w:t>
      </w:r>
      <w:r w:rsidRPr="00E42181">
        <w:rPr>
          <w:rFonts w:ascii="Arial" w:hAnsi="Arial" w:cs="Arial"/>
          <w:sz w:val="22"/>
          <w:szCs w:val="22"/>
        </w:rPr>
        <w:t xml:space="preserve">Precei tiek noteikts </w:t>
      </w:r>
      <w:r w:rsidR="00E42181" w:rsidRPr="00E42181">
        <w:rPr>
          <w:rFonts w:ascii="Arial" w:hAnsi="Arial" w:cs="Arial"/>
          <w:sz w:val="22"/>
          <w:szCs w:val="22"/>
        </w:rPr>
        <w:t>derīguma termiņš: _____ (_____) gads/i no preces nodošanas - pieņemšanas dokumenta parakstīšanas dienas.</w:t>
      </w:r>
    </w:p>
    <w:p w14:paraId="25D99886" w14:textId="77777777" w:rsidR="00D2138E" w:rsidRPr="00E668F5" w:rsidRDefault="00D2138E" w:rsidP="00D2138E">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 xml:space="preserve">5.3. </w:t>
      </w:r>
      <w:r w:rsidR="00950CBC" w:rsidRPr="00950CBC">
        <w:rPr>
          <w:rFonts w:ascii="Arial" w:hAnsi="Arial" w:cs="Arial"/>
          <w:sz w:val="22"/>
          <w:szCs w:val="22"/>
          <w:lang w:val="lv-LV"/>
        </w:rPr>
        <w:t>Pircējam ir pienākums iespējami īsā laikā pēc preces saņemšanas to pārbaudīt. Ja 20 (divdesmit) kalendāro dienu laikā pēc attiecīgās preces pavadzīmes parakstīšanas, vai preces derīguma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27BD2180" w14:textId="77777777" w:rsidR="00D2138E" w:rsidRPr="00E668F5" w:rsidRDefault="00D2138E" w:rsidP="00D2138E">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 xml:space="preserve">5.4. </w:t>
      </w:r>
      <w:r w:rsidR="00950CBC" w:rsidRPr="00950CBC">
        <w:rPr>
          <w:rFonts w:ascii="Arial" w:hAnsi="Arial" w:cs="Arial"/>
          <w:sz w:val="22"/>
          <w:szCs w:val="22"/>
          <w:lang w:val="lv-LV"/>
        </w:rPr>
        <w:t>Ja pircējs paziņo pārdevējam par saņemtās preces kvalitātes neatbilstību un/vai trūkumiem līguma 5.3. punktā noteiktajā termiņā, pircējam ir tiesības pēc paša izvēles prasīt līguma atcelšanu vai preces cenas samazināšanu, ievērojot Civillikuma 1620. panta otrās daļas nosacījumus.</w:t>
      </w:r>
    </w:p>
    <w:p w14:paraId="1DBAF6A8" w14:textId="77777777" w:rsidR="00D2138E" w:rsidRPr="00E668F5" w:rsidRDefault="00D2138E" w:rsidP="00D2138E">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5.5. 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289545A0" w14:textId="77777777" w:rsidR="00D2138E" w:rsidRPr="00E668F5" w:rsidRDefault="00D2138E" w:rsidP="00D2138E">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5.6. Ja apslēptie preces trūkumi tiek konstatēti vēlāk, pircēja pienākums ir nekavējoties pēc to konstatēšanas paziņot pārdevējam par šiem trūkumiem.</w:t>
      </w:r>
    </w:p>
    <w:p w14:paraId="019CE69E" w14:textId="77777777" w:rsidR="00D2138E" w:rsidRPr="00E668F5" w:rsidRDefault="00D2138E" w:rsidP="00D2138E">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5.7. Līguma 5.4., 5.5. un 5.6. punktu noteikumi nav piemērojami, ja pārdevējs ļaunā nolūkā ir noklusējis vai apslēpis preces trūkumus, vai arī noteikti apgalvojis, ka precei ir zināmas īpašības.</w:t>
      </w:r>
    </w:p>
    <w:p w14:paraId="7B47E68E" w14:textId="77777777" w:rsidR="00D2138E" w:rsidRPr="00E668F5" w:rsidRDefault="00D2138E" w:rsidP="00D2138E">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5.8. Ja pārdevēja pārstāvis neierodas pircēja noteiktajā termiņā veikt preces apskati, atbilstoši līguma 5.3.</w:t>
      </w:r>
      <w:r w:rsidR="00C10212">
        <w:rPr>
          <w:rFonts w:ascii="Arial" w:hAnsi="Arial" w:cs="Arial"/>
          <w:sz w:val="22"/>
          <w:szCs w:val="22"/>
          <w:lang w:val="lv-LV"/>
        </w:rPr>
        <w:t xml:space="preserve"> </w:t>
      </w:r>
      <w:r w:rsidRPr="00E668F5">
        <w:rPr>
          <w:rFonts w:ascii="Arial" w:hAnsi="Arial" w:cs="Arial"/>
          <w:sz w:val="22"/>
          <w:szCs w:val="22"/>
          <w:lang w:val="lv-LV"/>
        </w:rPr>
        <w:t>punkta kārtībā nosūtītajam pircēja uzaicinājumam, pircējs vienpusēji sastāda aktu par preces kvalitātes neatbilstību un/vai trūkumiem, un uzskatāms, ka pārdevējs piekrīt minētajam aktam.</w:t>
      </w:r>
    </w:p>
    <w:p w14:paraId="1064C768" w14:textId="77777777" w:rsidR="00D2138E" w:rsidRPr="00E668F5" w:rsidRDefault="00D2138E" w:rsidP="00D2138E">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5.9. Ja pārdevēja pārstāvis ir ieradies un nepiekrīt preces kvalitātes neatbilstībai un/vai trūkumiem, pircējs neatbilstošo preci nosūta neatkarīgas ekspertīzes veikšanai, kuras atzinums ir saistošs pārdevējam.</w:t>
      </w:r>
    </w:p>
    <w:p w14:paraId="05429C81" w14:textId="77777777" w:rsidR="00D2138E" w:rsidRPr="00E668F5" w:rsidRDefault="00D2138E" w:rsidP="00D2138E">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5.10. Ja ekspertīzes slēdziens apstiprina preces kvalitātes neatbilstību un/vai trūkumus, pārdevējam ir pienākums atmaksāt pircējam izdevumus, kas saistīti ar ekspertīzes veikšanu un preces nogādāšanu ekspertīzei.</w:t>
      </w:r>
    </w:p>
    <w:p w14:paraId="677AAB6C" w14:textId="77777777" w:rsidR="00631680" w:rsidRPr="00E668F5" w:rsidRDefault="00D2138E" w:rsidP="00D2138E">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 xml:space="preserve">5.11. 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w:t>
      </w:r>
      <w:r w:rsidR="00C10212">
        <w:rPr>
          <w:rFonts w:ascii="Arial" w:hAnsi="Arial" w:cs="Arial"/>
          <w:sz w:val="22"/>
          <w:szCs w:val="22"/>
          <w:lang w:val="lv-LV"/>
        </w:rPr>
        <w:t>cenu</w:t>
      </w:r>
      <w:r w:rsidRPr="00E668F5">
        <w:rPr>
          <w:rFonts w:ascii="Arial" w:hAnsi="Arial" w:cs="Arial"/>
          <w:sz w:val="22"/>
          <w:szCs w:val="22"/>
          <w:lang w:val="lv-LV"/>
        </w:rPr>
        <w:t>.</w:t>
      </w:r>
    </w:p>
    <w:p w14:paraId="680F2EAA" w14:textId="77777777" w:rsidR="00C10212" w:rsidRPr="00E668F5" w:rsidRDefault="00C10212" w:rsidP="005225EC">
      <w:pPr>
        <w:pStyle w:val="BodyText21"/>
        <w:ind w:right="55"/>
        <w:rPr>
          <w:rFonts w:ascii="Arial" w:hAnsi="Arial" w:cs="Arial"/>
          <w:sz w:val="22"/>
          <w:szCs w:val="22"/>
        </w:rPr>
      </w:pPr>
    </w:p>
    <w:p w14:paraId="297E2732" w14:textId="77777777" w:rsidR="00E668F5" w:rsidRPr="00E668F5" w:rsidRDefault="00E668F5" w:rsidP="00E668F5">
      <w:pPr>
        <w:pStyle w:val="Standard"/>
        <w:tabs>
          <w:tab w:val="left" w:pos="284"/>
        </w:tabs>
        <w:ind w:right="44"/>
        <w:jc w:val="both"/>
        <w:rPr>
          <w:rFonts w:ascii="Arial" w:hAnsi="Arial" w:cs="Arial"/>
          <w:sz w:val="22"/>
          <w:szCs w:val="22"/>
          <w:lang w:val="lv-LV"/>
        </w:rPr>
      </w:pPr>
      <w:r w:rsidRPr="00E668F5">
        <w:rPr>
          <w:rFonts w:ascii="Arial" w:hAnsi="Arial" w:cs="Arial"/>
          <w:b/>
          <w:sz w:val="22"/>
          <w:szCs w:val="22"/>
          <w:lang w:val="lv-LV"/>
        </w:rPr>
        <w:t>6.</w:t>
      </w:r>
      <w:r w:rsidRPr="00E668F5">
        <w:rPr>
          <w:rFonts w:ascii="Arial" w:hAnsi="Arial" w:cs="Arial"/>
          <w:b/>
          <w:sz w:val="22"/>
          <w:szCs w:val="22"/>
          <w:lang w:val="lv-LV"/>
        </w:rPr>
        <w:tab/>
        <w:t>Pušu atbildība</w:t>
      </w:r>
    </w:p>
    <w:p w14:paraId="67B2712B" w14:textId="77777777" w:rsidR="00E668F5" w:rsidRPr="00E668F5" w:rsidRDefault="00E668F5" w:rsidP="00E668F5">
      <w:pPr>
        <w:pStyle w:val="Standard"/>
        <w:ind w:right="45"/>
        <w:jc w:val="both"/>
        <w:rPr>
          <w:rFonts w:ascii="Arial" w:hAnsi="Arial" w:cs="Arial"/>
          <w:sz w:val="22"/>
          <w:szCs w:val="22"/>
          <w:lang w:val="en-US"/>
        </w:rPr>
      </w:pPr>
      <w:r w:rsidRPr="00E668F5">
        <w:rPr>
          <w:rFonts w:ascii="Arial" w:hAnsi="Arial" w:cs="Arial"/>
          <w:sz w:val="22"/>
          <w:szCs w:val="22"/>
          <w:lang w:val="lv-LV"/>
        </w:rPr>
        <w:t xml:space="preserve">6.1. </w:t>
      </w:r>
      <w:r w:rsidR="008E7FE0" w:rsidRPr="008E7FE0">
        <w:rPr>
          <w:rFonts w:ascii="Arial" w:hAnsi="Arial" w:cs="Arial"/>
          <w:sz w:val="22"/>
          <w:szCs w:val="22"/>
          <w:lang w:val="lv-LV"/>
        </w:rPr>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 Līgumsoda apmērs par attiecīgās saistības neizpildi nedrīkst pārsniegt 10% (desmit procenti) no savlaicīgi nepiegādātās preces summas (bez PVN).</w:t>
      </w:r>
    </w:p>
    <w:p w14:paraId="43AC6DD1" w14:textId="77777777" w:rsidR="00E668F5" w:rsidRPr="008D2A7B" w:rsidRDefault="00E668F5" w:rsidP="00E668F5">
      <w:pPr>
        <w:pStyle w:val="Standard"/>
        <w:ind w:right="45"/>
        <w:jc w:val="both"/>
        <w:rPr>
          <w:rFonts w:ascii="Arial" w:hAnsi="Arial" w:cs="Arial"/>
          <w:sz w:val="22"/>
          <w:szCs w:val="22"/>
          <w:lang w:val="en-US"/>
        </w:rPr>
      </w:pPr>
      <w:r w:rsidRPr="00E668F5">
        <w:rPr>
          <w:rFonts w:ascii="Arial" w:hAnsi="Arial" w:cs="Arial"/>
          <w:sz w:val="22"/>
          <w:szCs w:val="22"/>
          <w:lang w:val="lv-LV"/>
        </w:rPr>
        <w:t xml:space="preserve">6.2. </w:t>
      </w:r>
      <w:r w:rsidR="008E7FE0" w:rsidRPr="008E7FE0">
        <w:rPr>
          <w:rFonts w:ascii="Arial" w:hAnsi="Arial" w:cs="Arial"/>
          <w:sz w:val="22"/>
          <w:szCs w:val="22"/>
          <w:lang w:val="lv-LV"/>
        </w:rPr>
        <w:t xml:space="preserve">Gadījumos, kad pircējs neievēro šajā līgumā noteiktos maksājuma termiņus par piegādāto kvalitatīvo preci, pārdevējs ir tiesīgs pieprasīt no pircēja līgumsodu 0,5% (nulle, komats, pieci procenti) apmērā no savlaicīgi neapmaksātās summas par katru nokavēto attiecīgās saistības izpildes dienu. Līgumsoda apmērs nedrīkst pārsniegt 10% (desmit procenti) no savlaicīgi </w:t>
      </w:r>
      <w:r w:rsidR="008E7FE0" w:rsidRPr="008D2A7B">
        <w:rPr>
          <w:rFonts w:ascii="Arial" w:hAnsi="Arial" w:cs="Arial"/>
          <w:sz w:val="22"/>
          <w:szCs w:val="22"/>
          <w:lang w:val="lv-LV"/>
        </w:rPr>
        <w:t>nesamaksātās preces summas</w:t>
      </w:r>
      <w:r w:rsidRPr="008D2A7B">
        <w:rPr>
          <w:rFonts w:ascii="Arial" w:hAnsi="Arial" w:cs="Arial"/>
          <w:sz w:val="22"/>
          <w:szCs w:val="22"/>
          <w:lang w:val="lv-LV"/>
        </w:rPr>
        <w:t xml:space="preserve"> (bez PVN).</w:t>
      </w:r>
    </w:p>
    <w:p w14:paraId="48FDB3AE" w14:textId="77777777" w:rsidR="00E668F5" w:rsidRPr="00E668F5" w:rsidRDefault="00E668F5" w:rsidP="00E668F5">
      <w:pPr>
        <w:pStyle w:val="Standard"/>
        <w:ind w:right="45"/>
        <w:jc w:val="both"/>
        <w:rPr>
          <w:rFonts w:ascii="Arial" w:hAnsi="Arial" w:cs="Arial"/>
          <w:sz w:val="22"/>
          <w:szCs w:val="22"/>
          <w:lang w:val="lv-LV"/>
        </w:rPr>
      </w:pPr>
      <w:r w:rsidRPr="008D2A7B">
        <w:rPr>
          <w:rFonts w:ascii="Arial" w:hAnsi="Arial" w:cs="Arial"/>
          <w:sz w:val="22"/>
          <w:szCs w:val="22"/>
          <w:lang w:val="lv-LV"/>
        </w:rPr>
        <w:t xml:space="preserve">6.3. </w:t>
      </w:r>
      <w:r w:rsidRPr="008D2A7B">
        <w:rPr>
          <w:rFonts w:ascii="Arial" w:eastAsia="Calibri" w:hAnsi="Arial" w:cs="Arial"/>
          <w:sz w:val="22"/>
          <w:szCs w:val="22"/>
          <w:lang w:val="lv-LV"/>
        </w:rPr>
        <w:t xml:space="preserve"> Ja kāda no pusēm vēlas izmantot tiesības pieprasīt līgumsodu (6.1. un 6.2. punkts) no otras puses, tad no otras puses saņemtie maksājumi vispirms tiek izlietoti pamatparāda segšanai, bet </w:t>
      </w:r>
      <w:r w:rsidRPr="008D2A7B">
        <w:rPr>
          <w:rFonts w:ascii="Arial" w:eastAsia="Calibri" w:hAnsi="Arial" w:cs="Arial"/>
          <w:sz w:val="22"/>
          <w:szCs w:val="22"/>
          <w:lang w:val="lv-LV"/>
        </w:rPr>
        <w:lastRenderedPageBreak/>
        <w:t xml:space="preserve">pēc tam – līgumsoda segšanai. </w:t>
      </w:r>
      <w:r w:rsidRPr="008D2A7B">
        <w:rPr>
          <w:rFonts w:ascii="Arial" w:hAnsi="Arial" w:cs="Arial"/>
          <w:sz w:val="22"/>
          <w:szCs w:val="22"/>
          <w:lang w:val="lv-LV"/>
        </w:rPr>
        <w:t>Līgumsodu</w:t>
      </w:r>
      <w:r w:rsidRPr="00E668F5">
        <w:rPr>
          <w:rFonts w:ascii="Arial" w:hAnsi="Arial" w:cs="Arial"/>
          <w:sz w:val="22"/>
          <w:szCs w:val="22"/>
          <w:lang w:val="lv-LV"/>
        </w:rPr>
        <w:t xml:space="preserve"> samaksa neatbrīvo puses no zaudējumu segšanas un līguma izpildes pienākuma.</w:t>
      </w:r>
    </w:p>
    <w:p w14:paraId="47E3025C" w14:textId="77777777" w:rsidR="00A455F7" w:rsidRPr="00E668F5" w:rsidRDefault="00E668F5" w:rsidP="00E668F5">
      <w:pPr>
        <w:jc w:val="both"/>
        <w:rPr>
          <w:rFonts w:ascii="Arial" w:eastAsia="Calibri" w:hAnsi="Arial" w:cs="Arial"/>
          <w:sz w:val="22"/>
          <w:szCs w:val="22"/>
          <w:lang w:val="lv-LV"/>
        </w:rPr>
      </w:pPr>
      <w:r w:rsidRPr="00E668F5">
        <w:rPr>
          <w:rFonts w:ascii="Arial" w:eastAsia="Calibri"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6ADE6FB1" w14:textId="77777777" w:rsidR="00A455F7" w:rsidRPr="00E668F5" w:rsidRDefault="00A455F7" w:rsidP="00A455F7">
      <w:pPr>
        <w:pStyle w:val="BodyText21"/>
        <w:ind w:left="-6" w:right="55"/>
        <w:rPr>
          <w:rFonts w:ascii="Arial" w:hAnsi="Arial" w:cs="Arial"/>
          <w:sz w:val="22"/>
          <w:szCs w:val="22"/>
        </w:rPr>
      </w:pPr>
    </w:p>
    <w:p w14:paraId="726FC532" w14:textId="77777777" w:rsidR="00E668F5" w:rsidRPr="00E668F5" w:rsidRDefault="00E668F5" w:rsidP="00E668F5">
      <w:pPr>
        <w:suppressAutoHyphens/>
        <w:autoSpaceDN w:val="0"/>
        <w:ind w:right="44"/>
        <w:jc w:val="both"/>
        <w:textAlignment w:val="baseline"/>
        <w:rPr>
          <w:rFonts w:ascii="Arial" w:hAnsi="Arial" w:cs="Arial"/>
          <w:color w:val="000000"/>
          <w:kern w:val="3"/>
          <w:sz w:val="22"/>
          <w:szCs w:val="22"/>
          <w:lang w:val="lv-LV"/>
        </w:rPr>
      </w:pPr>
      <w:r w:rsidRPr="00E668F5">
        <w:rPr>
          <w:rFonts w:ascii="Arial" w:hAnsi="Arial" w:cs="Arial"/>
          <w:b/>
          <w:bCs/>
          <w:color w:val="000000"/>
          <w:kern w:val="3"/>
          <w:sz w:val="22"/>
          <w:szCs w:val="22"/>
          <w:lang w:val="lv-LV"/>
        </w:rPr>
        <w:t>7. Strīdu izšķiršana</w:t>
      </w:r>
    </w:p>
    <w:p w14:paraId="44ECFE95" w14:textId="77777777" w:rsidR="00E668F5" w:rsidRPr="00E668F5" w:rsidRDefault="00E668F5" w:rsidP="00E668F5">
      <w:pPr>
        <w:suppressAutoHyphens/>
        <w:autoSpaceDN w:val="0"/>
        <w:ind w:right="44"/>
        <w:jc w:val="both"/>
        <w:textAlignment w:val="baseline"/>
        <w:rPr>
          <w:rFonts w:ascii="Arial" w:hAnsi="Arial" w:cs="Arial"/>
          <w:color w:val="000000"/>
          <w:kern w:val="3"/>
          <w:sz w:val="22"/>
          <w:szCs w:val="22"/>
          <w:lang w:val="lv-LV"/>
        </w:rPr>
      </w:pPr>
      <w:r w:rsidRPr="00E668F5">
        <w:rPr>
          <w:rFonts w:ascii="Arial" w:hAnsi="Arial" w:cs="Arial"/>
          <w:color w:val="000000"/>
          <w:kern w:val="3"/>
          <w:sz w:val="22"/>
          <w:szCs w:val="22"/>
          <w:lang w:val="lv-LV"/>
        </w:rPr>
        <w:t>7.1. Visas pretenzijas un domstarpības, kas varētu rasties saistībā ar šo līgumu vai tā izpildīšanu, puses apņemas risināt pārrunu ceļā.</w:t>
      </w:r>
    </w:p>
    <w:p w14:paraId="52EF77DD" w14:textId="77777777" w:rsidR="00E668F5" w:rsidRPr="00E668F5" w:rsidRDefault="00E668F5" w:rsidP="00E668F5">
      <w:pPr>
        <w:suppressAutoHyphens/>
        <w:autoSpaceDN w:val="0"/>
        <w:ind w:right="44"/>
        <w:jc w:val="both"/>
        <w:textAlignment w:val="baseline"/>
        <w:rPr>
          <w:rFonts w:ascii="Arial" w:hAnsi="Arial" w:cs="Arial"/>
          <w:color w:val="000000"/>
          <w:kern w:val="3"/>
          <w:sz w:val="22"/>
          <w:szCs w:val="22"/>
          <w:lang w:val="lv-LV"/>
        </w:rPr>
      </w:pPr>
      <w:r w:rsidRPr="00E668F5">
        <w:rPr>
          <w:rFonts w:ascii="Arial" w:hAnsi="Arial" w:cs="Arial"/>
          <w:color w:val="000000"/>
          <w:kern w:val="3"/>
          <w:sz w:val="22"/>
          <w:szCs w:val="22"/>
          <w:lang w:val="lv-LV"/>
        </w:rPr>
        <w:t>7.2. Puses ir tiesīgas rakstveidā nosūtīt pretenziju otrai pusei uz šajā līgumā norādīto adresi (un faksa numuru). Pretenzijai ir jābūt pamatotai ar attiecīgajiem faktiem un dokumentiem. Puses vienojas, ka pretenzijas tiks izskatītas ne ilgāk kā 10 (desmit) darba dienu laikā no to saņemšanas brīža.</w:t>
      </w:r>
    </w:p>
    <w:p w14:paraId="47D63C0A" w14:textId="77777777" w:rsidR="00E668F5" w:rsidRPr="00E668F5" w:rsidRDefault="00E668F5" w:rsidP="00E668F5">
      <w:pPr>
        <w:tabs>
          <w:tab w:val="left" w:pos="567"/>
        </w:tabs>
        <w:suppressAutoHyphens/>
        <w:autoSpaceDN w:val="0"/>
        <w:ind w:right="44"/>
        <w:jc w:val="both"/>
        <w:textAlignment w:val="baseline"/>
        <w:rPr>
          <w:rFonts w:ascii="Arial" w:hAnsi="Arial" w:cs="Arial"/>
          <w:color w:val="000000"/>
          <w:kern w:val="3"/>
          <w:sz w:val="22"/>
          <w:szCs w:val="22"/>
          <w:lang w:val="lv-LV"/>
        </w:rPr>
      </w:pPr>
      <w:r w:rsidRPr="00E668F5">
        <w:rPr>
          <w:rFonts w:ascii="Arial" w:hAnsi="Arial" w:cs="Arial"/>
          <w:color w:val="000000"/>
          <w:kern w:val="3"/>
          <w:sz w:val="22"/>
          <w:szCs w:val="22"/>
          <w:lang w:val="lv-LV"/>
        </w:rPr>
        <w:t>7.3. Pušu saistības, kas izriet no šī līguma, apspriežamas pēc Latvijas Republikas normatīvajiem aktiem.</w:t>
      </w:r>
    </w:p>
    <w:p w14:paraId="00CA34E9" w14:textId="56DDDA2D" w:rsidR="00D50819" w:rsidRPr="005F5990" w:rsidRDefault="00E668F5" w:rsidP="005F5990">
      <w:pPr>
        <w:suppressAutoHyphens/>
        <w:autoSpaceDN w:val="0"/>
        <w:ind w:right="44"/>
        <w:jc w:val="both"/>
        <w:textAlignment w:val="baseline"/>
        <w:rPr>
          <w:rFonts w:ascii="Arial" w:hAnsi="Arial" w:cs="Arial"/>
          <w:color w:val="000000"/>
          <w:kern w:val="3"/>
          <w:sz w:val="22"/>
          <w:szCs w:val="22"/>
          <w:lang w:val="lv-LV"/>
        </w:rPr>
      </w:pPr>
      <w:r w:rsidRPr="00E668F5">
        <w:rPr>
          <w:rFonts w:ascii="Arial" w:hAnsi="Arial" w:cs="Arial"/>
          <w:color w:val="000000"/>
          <w:kern w:val="3"/>
          <w:sz w:val="22"/>
          <w:szCs w:val="22"/>
          <w:lang w:val="lv-LV"/>
        </w:rPr>
        <w:t xml:space="preserve">7.4. Ja viena mēneša laikā no strīda rašanās brīža puses nevar vienoties, strīdus izšķir tiesā. Puses vienojas, ka pirmās instances tiesa, kurā izšķirami strīdi, kas varētu celties par šo līgumu vai tā izpildīšanu, būs </w:t>
      </w:r>
      <w:r w:rsidR="00000D7D">
        <w:rPr>
          <w:rFonts w:ascii="Arial" w:hAnsi="Arial" w:cs="Arial"/>
          <w:color w:val="000000"/>
          <w:kern w:val="3"/>
          <w:sz w:val="22"/>
          <w:szCs w:val="22"/>
          <w:lang w:val="lv-LV"/>
        </w:rPr>
        <w:t xml:space="preserve">Latvijas Republikas </w:t>
      </w:r>
      <w:r w:rsidR="00000D7D" w:rsidRPr="00000D7D">
        <w:rPr>
          <w:rFonts w:ascii="Arial" w:hAnsi="Arial" w:cs="Arial"/>
          <w:color w:val="000000"/>
          <w:kern w:val="3"/>
          <w:sz w:val="22"/>
          <w:szCs w:val="22"/>
          <w:lang w:val="lv-LV"/>
        </w:rPr>
        <w:t>vispārējās jurisdikcijas tiesa</w:t>
      </w:r>
      <w:r w:rsidR="00000D7D">
        <w:rPr>
          <w:rFonts w:ascii="Arial" w:hAnsi="Arial" w:cs="Arial"/>
          <w:color w:val="000000"/>
          <w:kern w:val="3"/>
          <w:sz w:val="22"/>
          <w:szCs w:val="22"/>
          <w:lang w:val="lv-LV"/>
        </w:rPr>
        <w:t>.</w:t>
      </w:r>
    </w:p>
    <w:p w14:paraId="685C89FC" w14:textId="77777777" w:rsidR="00187E81" w:rsidRPr="00E668F5" w:rsidRDefault="00187E81" w:rsidP="00D50819">
      <w:pPr>
        <w:pStyle w:val="BodyText21"/>
        <w:ind w:left="-6" w:right="55"/>
        <w:rPr>
          <w:rFonts w:ascii="Arial" w:hAnsi="Arial" w:cs="Arial"/>
          <w:sz w:val="22"/>
          <w:szCs w:val="22"/>
        </w:rPr>
      </w:pPr>
    </w:p>
    <w:p w14:paraId="4126835B" w14:textId="77777777" w:rsidR="00E668F5" w:rsidRPr="00E668F5" w:rsidRDefault="00E668F5" w:rsidP="00E668F5">
      <w:pPr>
        <w:pStyle w:val="Standard"/>
        <w:tabs>
          <w:tab w:val="left" w:pos="0"/>
        </w:tabs>
        <w:ind w:right="44"/>
        <w:jc w:val="both"/>
        <w:rPr>
          <w:rFonts w:ascii="Arial" w:hAnsi="Arial" w:cs="Arial"/>
          <w:sz w:val="22"/>
          <w:szCs w:val="22"/>
          <w:lang w:val="lv-LV"/>
        </w:rPr>
      </w:pPr>
      <w:r w:rsidRPr="00E668F5">
        <w:rPr>
          <w:rFonts w:ascii="Arial" w:hAnsi="Arial" w:cs="Arial"/>
          <w:b/>
          <w:sz w:val="22"/>
          <w:szCs w:val="22"/>
          <w:lang w:val="lv-LV"/>
        </w:rPr>
        <w:t>8. Nepārvaramas varas apstākļi</w:t>
      </w:r>
    </w:p>
    <w:p w14:paraId="7D8A1432" w14:textId="77777777" w:rsidR="00E668F5" w:rsidRPr="00E668F5" w:rsidRDefault="00E668F5" w:rsidP="00E668F5">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 xml:space="preserve">8.1. Gadījumā, ja kāda no pusēm kopumā vai daļēji nevar izpildīt savas saistības saskaņā ar </w:t>
      </w:r>
      <w:r w:rsidR="008E7FE0">
        <w:rPr>
          <w:rFonts w:ascii="Arial" w:hAnsi="Arial" w:cs="Arial"/>
          <w:sz w:val="22"/>
          <w:szCs w:val="22"/>
          <w:lang w:val="lv-LV"/>
        </w:rPr>
        <w:t>šo</w:t>
      </w:r>
      <w:r w:rsidRPr="00E668F5">
        <w:rPr>
          <w:rFonts w:ascii="Arial" w:hAnsi="Arial" w:cs="Arial"/>
          <w:sz w:val="22"/>
          <w:szCs w:val="22"/>
          <w:lang w:val="lv-LV"/>
        </w:rPr>
        <w:t xml:space="preserve"> līgumu </w:t>
      </w:r>
      <w:r w:rsidR="008E7FE0">
        <w:rPr>
          <w:rFonts w:ascii="Arial" w:hAnsi="Arial" w:cs="Arial"/>
          <w:sz w:val="22"/>
          <w:szCs w:val="22"/>
          <w:lang w:val="lv-LV"/>
        </w:rPr>
        <w:t>tādu</w:t>
      </w:r>
      <w:r w:rsidRPr="00E668F5">
        <w:rPr>
          <w:rFonts w:ascii="Arial" w:hAnsi="Arial" w:cs="Arial"/>
          <w:sz w:val="22"/>
          <w:szCs w:val="22"/>
          <w:lang w:val="lv-LV"/>
        </w:rPr>
        <w:t xml:space="preserve"> apstākļu dēļ </w:t>
      </w:r>
      <w:r w:rsidR="008E7FE0">
        <w:rPr>
          <w:rFonts w:ascii="Arial" w:hAnsi="Arial" w:cs="Arial"/>
          <w:sz w:val="22"/>
          <w:szCs w:val="22"/>
          <w:lang w:val="lv-LV"/>
        </w:rPr>
        <w:t>kā</w:t>
      </w:r>
      <w:r w:rsidRPr="00E668F5">
        <w:rPr>
          <w:rFonts w:ascii="Arial" w:hAnsi="Arial" w:cs="Arial"/>
          <w:sz w:val="22"/>
          <w:szCs w:val="22"/>
          <w:lang w:val="lv-LV"/>
        </w:rPr>
        <w:t xml:space="preserve"> ugunsgrēks, dabas katastrofa, karš, blokādes, aizliegums eksportēt vai importēt preci, līguma saistību izpildes termiņus pusēm jāpagarina attiecīgi par šo apstākļu darbības laiku.</w:t>
      </w:r>
    </w:p>
    <w:p w14:paraId="3535AFB6" w14:textId="77777777" w:rsidR="00E668F5" w:rsidRPr="00E668F5" w:rsidRDefault="00E668F5" w:rsidP="00E668F5">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8.2. Ja līguma 8.1.punktā minētie nepārvaramas varas apstākļi ilgst vairāk nekā mēnesi, katrai pusei ir tiesības atteikties no tālākas līguma saistību izpildes.</w:t>
      </w:r>
    </w:p>
    <w:p w14:paraId="67A2A22C" w14:textId="77777777" w:rsidR="00E668F5" w:rsidRDefault="00E668F5" w:rsidP="00E668F5">
      <w:pPr>
        <w:pStyle w:val="Standard"/>
        <w:tabs>
          <w:tab w:val="left" w:pos="0"/>
        </w:tabs>
        <w:ind w:right="44"/>
        <w:jc w:val="both"/>
        <w:rPr>
          <w:rFonts w:ascii="Arial" w:hAnsi="Arial" w:cs="Arial"/>
          <w:sz w:val="22"/>
          <w:szCs w:val="22"/>
          <w:lang w:val="lv-LV"/>
        </w:rPr>
      </w:pPr>
      <w:r w:rsidRPr="00E668F5">
        <w:rPr>
          <w:rFonts w:ascii="Arial" w:hAnsi="Arial" w:cs="Arial"/>
          <w:sz w:val="22"/>
          <w:szCs w:val="22"/>
          <w:lang w:val="lv-LV"/>
        </w:rPr>
        <w:t>8.3. Pusei, kurai līguma saistību izpilde kļuvusi par neiespējamu, jāpaziņo otrai pusei rakstveidā par augstāk minēto apstākļu darbības sākumu un beigām ne vēlāk kā 5 (piecu) darba dienu laikā.</w:t>
      </w:r>
    </w:p>
    <w:p w14:paraId="65344FA5" w14:textId="77777777" w:rsidR="00560D5B" w:rsidRPr="00E668F5" w:rsidRDefault="00560D5B" w:rsidP="00E668F5">
      <w:pPr>
        <w:pStyle w:val="Standard"/>
        <w:tabs>
          <w:tab w:val="left" w:pos="0"/>
        </w:tabs>
        <w:ind w:right="44"/>
        <w:jc w:val="both"/>
        <w:rPr>
          <w:rFonts w:ascii="Arial" w:hAnsi="Arial" w:cs="Arial"/>
          <w:sz w:val="22"/>
          <w:szCs w:val="22"/>
          <w:lang w:val="lv-LV"/>
        </w:rPr>
      </w:pPr>
      <w:r>
        <w:rPr>
          <w:rFonts w:ascii="Arial" w:hAnsi="Arial" w:cs="Arial"/>
          <w:sz w:val="22"/>
          <w:szCs w:val="22"/>
          <w:lang w:val="lv-LV"/>
        </w:rPr>
        <w:t>8</w:t>
      </w:r>
      <w:r w:rsidRPr="00560D5B">
        <w:rPr>
          <w:rFonts w:ascii="Arial" w:hAnsi="Arial" w:cs="Arial"/>
          <w:sz w:val="22"/>
          <w:szCs w:val="22"/>
          <w:lang w:val="lv-LV"/>
        </w:rPr>
        <w:t>.4.Puses nenes atbildību viena pret otru par līgumsaistību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līgumsaistību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22E048BB" w14:textId="77777777" w:rsidR="00C33679" w:rsidRPr="00E668F5" w:rsidRDefault="00C33679" w:rsidP="00E668F5">
      <w:pPr>
        <w:pStyle w:val="Standard"/>
        <w:tabs>
          <w:tab w:val="left" w:pos="0"/>
        </w:tabs>
        <w:ind w:right="44"/>
        <w:jc w:val="both"/>
        <w:rPr>
          <w:rFonts w:ascii="Arial" w:hAnsi="Arial" w:cs="Arial"/>
          <w:sz w:val="22"/>
          <w:szCs w:val="22"/>
          <w:lang w:val="lv-LV"/>
        </w:rPr>
      </w:pPr>
    </w:p>
    <w:p w14:paraId="1152F4F8" w14:textId="77777777" w:rsidR="00E668F5" w:rsidRPr="00E668F5" w:rsidRDefault="00E668F5" w:rsidP="00E668F5">
      <w:pPr>
        <w:pStyle w:val="Standard"/>
        <w:ind w:right="44"/>
        <w:rPr>
          <w:rFonts w:ascii="Arial" w:hAnsi="Arial" w:cs="Arial"/>
          <w:sz w:val="22"/>
          <w:szCs w:val="22"/>
          <w:lang w:val="lv-LV"/>
        </w:rPr>
      </w:pPr>
      <w:r w:rsidRPr="00E668F5">
        <w:rPr>
          <w:rFonts w:ascii="Arial" w:hAnsi="Arial" w:cs="Arial"/>
          <w:b/>
          <w:sz w:val="22"/>
          <w:szCs w:val="22"/>
          <w:lang w:val="lv-LV"/>
        </w:rPr>
        <w:t>9.  Līguma darbības laiks un tā izbeigšana</w:t>
      </w:r>
    </w:p>
    <w:p w14:paraId="368C8910" w14:textId="77777777" w:rsidR="00E668F5" w:rsidRPr="00E668F5" w:rsidRDefault="00E668F5" w:rsidP="00E668F5">
      <w:pPr>
        <w:pStyle w:val="BodyText21"/>
        <w:tabs>
          <w:tab w:val="left" w:pos="1276"/>
          <w:tab w:val="left" w:pos="1827"/>
          <w:tab w:val="left" w:pos="2835"/>
        </w:tabs>
        <w:ind w:right="44"/>
        <w:rPr>
          <w:rFonts w:ascii="Arial" w:hAnsi="Arial" w:cs="Arial"/>
          <w:sz w:val="22"/>
          <w:szCs w:val="22"/>
        </w:rPr>
      </w:pPr>
      <w:r w:rsidRPr="00E668F5">
        <w:rPr>
          <w:rFonts w:ascii="Arial" w:hAnsi="Arial" w:cs="Arial"/>
          <w:sz w:val="22"/>
          <w:szCs w:val="22"/>
        </w:rPr>
        <w:t xml:space="preserve">9.1. Līgums stājas spēkā ar tā abpusējas parakstīšanas brīdi un turpinās </w:t>
      </w:r>
      <w:r w:rsidRPr="00210E9B">
        <w:rPr>
          <w:rFonts w:ascii="Arial" w:hAnsi="Arial" w:cs="Arial"/>
          <w:b/>
          <w:i/>
          <w:sz w:val="22"/>
          <w:szCs w:val="22"/>
        </w:rPr>
        <w:t>līdz 2022.</w:t>
      </w:r>
      <w:r w:rsidR="008D24E8">
        <w:rPr>
          <w:rFonts w:ascii="Arial" w:hAnsi="Arial" w:cs="Arial"/>
          <w:b/>
          <w:i/>
          <w:sz w:val="22"/>
          <w:szCs w:val="22"/>
        </w:rPr>
        <w:t xml:space="preserve"> </w:t>
      </w:r>
      <w:r w:rsidRPr="00210E9B">
        <w:rPr>
          <w:rFonts w:ascii="Arial" w:hAnsi="Arial" w:cs="Arial"/>
          <w:b/>
          <w:i/>
          <w:sz w:val="22"/>
          <w:szCs w:val="22"/>
        </w:rPr>
        <w:t>gada 3</w:t>
      </w:r>
      <w:r w:rsidR="00C33679">
        <w:rPr>
          <w:rFonts w:ascii="Arial" w:hAnsi="Arial" w:cs="Arial"/>
          <w:b/>
          <w:i/>
          <w:sz w:val="22"/>
          <w:szCs w:val="22"/>
        </w:rPr>
        <w:t>0</w:t>
      </w:r>
      <w:r w:rsidRPr="00210E9B">
        <w:rPr>
          <w:rFonts w:ascii="Arial" w:hAnsi="Arial" w:cs="Arial"/>
          <w:b/>
          <w:i/>
          <w:sz w:val="22"/>
          <w:szCs w:val="22"/>
        </w:rPr>
        <w:t>.</w:t>
      </w:r>
      <w:r w:rsidR="00C33679">
        <w:rPr>
          <w:rFonts w:ascii="Arial" w:hAnsi="Arial" w:cs="Arial"/>
          <w:b/>
          <w:i/>
          <w:sz w:val="22"/>
          <w:szCs w:val="22"/>
        </w:rPr>
        <w:t xml:space="preserve"> decembrim</w:t>
      </w:r>
      <w:r w:rsidRPr="00210E9B">
        <w:rPr>
          <w:rFonts w:ascii="Arial" w:hAnsi="Arial" w:cs="Arial"/>
          <w:b/>
          <w:i/>
          <w:sz w:val="22"/>
          <w:szCs w:val="22"/>
        </w:rPr>
        <w:t xml:space="preserve"> </w:t>
      </w:r>
      <w:r w:rsidRPr="00210E9B">
        <w:rPr>
          <w:rFonts w:ascii="Arial" w:hAnsi="Arial" w:cs="Arial"/>
          <w:b/>
          <w:sz w:val="22"/>
          <w:szCs w:val="22"/>
        </w:rPr>
        <w:t xml:space="preserve"> </w:t>
      </w:r>
      <w:r w:rsidRPr="00210E9B">
        <w:rPr>
          <w:rFonts w:ascii="Arial" w:hAnsi="Arial" w:cs="Arial"/>
          <w:sz w:val="22"/>
          <w:szCs w:val="22"/>
        </w:rPr>
        <w:t xml:space="preserve">vai līdz līguma priekšlaicīgas izbeigšanas dienai. </w:t>
      </w:r>
      <w:r w:rsidRPr="00210E9B">
        <w:rPr>
          <w:rFonts w:ascii="Arial" w:hAnsi="Arial" w:cs="Arial"/>
          <w:sz w:val="22"/>
          <w:szCs w:val="22"/>
          <w:lang w:eastAsia="lv-LV"/>
        </w:rPr>
        <w:t xml:space="preserve">Pušu pienākums veikt norēķinus ir spēkā līdz </w:t>
      </w:r>
      <w:r w:rsidR="00C33679">
        <w:rPr>
          <w:rFonts w:ascii="Arial" w:hAnsi="Arial" w:cs="Arial"/>
          <w:sz w:val="22"/>
          <w:szCs w:val="22"/>
          <w:lang w:eastAsia="lv-LV"/>
        </w:rPr>
        <w:t>šo saistību pilnīgai izpildei</w:t>
      </w:r>
      <w:r w:rsidRPr="00210E9B">
        <w:rPr>
          <w:rFonts w:ascii="Arial" w:hAnsi="Arial" w:cs="Arial"/>
          <w:sz w:val="22"/>
          <w:szCs w:val="22"/>
          <w:lang w:eastAsia="lv-LV"/>
        </w:rPr>
        <w:t>.</w:t>
      </w:r>
    </w:p>
    <w:p w14:paraId="487302C7" w14:textId="77777777" w:rsidR="00E668F5" w:rsidRPr="00E668F5" w:rsidRDefault="00E668F5" w:rsidP="00E668F5">
      <w:pPr>
        <w:tabs>
          <w:tab w:val="left" w:pos="567"/>
          <w:tab w:val="left" w:pos="1276"/>
          <w:tab w:val="left" w:pos="1827"/>
          <w:tab w:val="left" w:pos="2835"/>
        </w:tabs>
        <w:suppressAutoHyphens/>
        <w:autoSpaceDN w:val="0"/>
        <w:ind w:left="567" w:right="94" w:hanging="141"/>
        <w:jc w:val="both"/>
        <w:textAlignment w:val="baseline"/>
        <w:rPr>
          <w:rFonts w:ascii="Arial" w:hAnsi="Arial" w:cs="Arial"/>
          <w:color w:val="000000"/>
          <w:kern w:val="3"/>
          <w:sz w:val="22"/>
          <w:szCs w:val="22"/>
        </w:rPr>
      </w:pPr>
      <w:r w:rsidRPr="00E668F5">
        <w:rPr>
          <w:rFonts w:ascii="Arial" w:hAnsi="Arial" w:cs="Arial"/>
          <w:sz w:val="22"/>
          <w:szCs w:val="22"/>
          <w:lang w:val="en-US"/>
        </w:rPr>
        <w:t>9</w:t>
      </w:r>
      <w:r w:rsidRPr="00E668F5">
        <w:rPr>
          <w:rFonts w:ascii="Arial" w:hAnsi="Arial" w:cs="Arial"/>
          <w:sz w:val="22"/>
          <w:szCs w:val="22"/>
        </w:rPr>
        <w:t>.2</w:t>
      </w:r>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Līgumu</w:t>
      </w:r>
      <w:proofErr w:type="spellEnd"/>
      <w:r w:rsidRPr="00E668F5">
        <w:rPr>
          <w:rFonts w:ascii="Arial" w:hAnsi="Arial" w:cs="Arial"/>
          <w:color w:val="000000"/>
          <w:kern w:val="3"/>
          <w:sz w:val="22"/>
          <w:szCs w:val="22"/>
        </w:rPr>
        <w:t xml:space="preserve"> var </w:t>
      </w:r>
      <w:proofErr w:type="spellStart"/>
      <w:r w:rsidRPr="00E668F5">
        <w:rPr>
          <w:rFonts w:ascii="Arial" w:hAnsi="Arial" w:cs="Arial"/>
          <w:color w:val="000000"/>
          <w:kern w:val="3"/>
          <w:sz w:val="22"/>
          <w:szCs w:val="22"/>
        </w:rPr>
        <w:t>izbeigt</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pusēm</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vienojoties</w:t>
      </w:r>
      <w:proofErr w:type="spellEnd"/>
      <w:r w:rsidRPr="00E668F5">
        <w:rPr>
          <w:rFonts w:ascii="Arial" w:hAnsi="Arial" w:cs="Arial"/>
          <w:color w:val="000000"/>
          <w:kern w:val="3"/>
          <w:sz w:val="22"/>
          <w:szCs w:val="22"/>
        </w:rPr>
        <w:t>.</w:t>
      </w:r>
    </w:p>
    <w:p w14:paraId="7F3E6F92" w14:textId="77777777" w:rsidR="00E668F5" w:rsidRPr="00E668F5" w:rsidRDefault="00E668F5" w:rsidP="00E668F5">
      <w:pPr>
        <w:tabs>
          <w:tab w:val="left" w:pos="1276"/>
        </w:tabs>
        <w:suppressAutoHyphens/>
        <w:autoSpaceDN w:val="0"/>
        <w:ind w:left="567" w:hanging="141"/>
        <w:jc w:val="both"/>
        <w:textAlignment w:val="baseline"/>
        <w:rPr>
          <w:rFonts w:ascii="Arial" w:hAnsi="Arial" w:cs="Arial"/>
          <w:color w:val="000000"/>
          <w:kern w:val="3"/>
          <w:sz w:val="22"/>
          <w:szCs w:val="22"/>
        </w:rPr>
      </w:pPr>
      <w:r w:rsidRPr="00E668F5">
        <w:rPr>
          <w:rFonts w:ascii="Arial" w:hAnsi="Arial" w:cs="Arial"/>
          <w:color w:val="000000"/>
          <w:kern w:val="3"/>
          <w:sz w:val="22"/>
          <w:szCs w:val="22"/>
        </w:rPr>
        <w:t xml:space="preserve">9.3. </w:t>
      </w:r>
      <w:proofErr w:type="spellStart"/>
      <w:r w:rsidRPr="00E668F5">
        <w:rPr>
          <w:rFonts w:ascii="Arial" w:hAnsi="Arial" w:cs="Arial"/>
          <w:color w:val="000000"/>
          <w:kern w:val="3"/>
          <w:sz w:val="22"/>
          <w:szCs w:val="22"/>
        </w:rPr>
        <w:t>Pircējs</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ir</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tiesīgs</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vienpusējā</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kārtā</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izbeigt</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līgumu</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jebkurā</w:t>
      </w:r>
      <w:proofErr w:type="spellEnd"/>
      <w:r w:rsidRPr="00E668F5">
        <w:rPr>
          <w:rFonts w:ascii="Arial" w:hAnsi="Arial" w:cs="Arial"/>
          <w:color w:val="000000"/>
          <w:kern w:val="3"/>
          <w:sz w:val="22"/>
          <w:szCs w:val="22"/>
        </w:rPr>
        <w:t xml:space="preserve"> no </w:t>
      </w:r>
      <w:proofErr w:type="spellStart"/>
      <w:r w:rsidRPr="00E668F5">
        <w:rPr>
          <w:rFonts w:ascii="Arial" w:hAnsi="Arial" w:cs="Arial"/>
          <w:color w:val="000000"/>
          <w:kern w:val="3"/>
          <w:sz w:val="22"/>
          <w:szCs w:val="22"/>
        </w:rPr>
        <w:t>sekojošiem</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gadījumiem</w:t>
      </w:r>
      <w:proofErr w:type="spellEnd"/>
      <w:r w:rsidRPr="00E668F5">
        <w:rPr>
          <w:rFonts w:ascii="Arial" w:hAnsi="Arial" w:cs="Arial"/>
          <w:color w:val="000000"/>
          <w:kern w:val="3"/>
          <w:sz w:val="22"/>
          <w:szCs w:val="22"/>
        </w:rPr>
        <w:t>:</w:t>
      </w:r>
    </w:p>
    <w:p w14:paraId="194B27BB" w14:textId="77777777" w:rsidR="00E668F5" w:rsidRPr="00E668F5"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rPr>
      </w:pPr>
      <w:r w:rsidRPr="00E668F5">
        <w:rPr>
          <w:rFonts w:ascii="Arial" w:hAnsi="Arial" w:cs="Arial"/>
          <w:color w:val="000000"/>
          <w:kern w:val="3"/>
          <w:sz w:val="22"/>
          <w:szCs w:val="22"/>
        </w:rPr>
        <w:t xml:space="preserve">9.3.1. </w:t>
      </w:r>
      <w:proofErr w:type="spellStart"/>
      <w:r w:rsidRPr="00E668F5">
        <w:rPr>
          <w:rFonts w:ascii="Arial" w:hAnsi="Arial" w:cs="Arial"/>
          <w:color w:val="000000"/>
          <w:kern w:val="3"/>
          <w:sz w:val="22"/>
          <w:szCs w:val="22"/>
        </w:rPr>
        <w:t>ja</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pārdevējs</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vienpusēji</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paaugstina</w:t>
      </w:r>
      <w:proofErr w:type="spellEnd"/>
      <w:r w:rsidRPr="00E668F5">
        <w:rPr>
          <w:rFonts w:ascii="Arial" w:hAnsi="Arial" w:cs="Arial"/>
          <w:color w:val="000000"/>
          <w:kern w:val="3"/>
          <w:sz w:val="22"/>
          <w:szCs w:val="22"/>
        </w:rPr>
        <w:t xml:space="preserve"> preces </w:t>
      </w:r>
      <w:proofErr w:type="spellStart"/>
      <w:proofErr w:type="gramStart"/>
      <w:r w:rsidRPr="00E668F5">
        <w:rPr>
          <w:rFonts w:ascii="Arial" w:hAnsi="Arial" w:cs="Arial"/>
          <w:color w:val="000000"/>
          <w:kern w:val="3"/>
          <w:sz w:val="22"/>
          <w:szCs w:val="22"/>
        </w:rPr>
        <w:t>cenu</w:t>
      </w:r>
      <w:proofErr w:type="spellEnd"/>
      <w:r w:rsidRPr="00E668F5">
        <w:rPr>
          <w:rFonts w:ascii="Arial" w:hAnsi="Arial" w:cs="Arial"/>
          <w:color w:val="000000"/>
          <w:kern w:val="3"/>
          <w:sz w:val="22"/>
          <w:szCs w:val="22"/>
        </w:rPr>
        <w:t>;</w:t>
      </w:r>
      <w:proofErr w:type="gramEnd"/>
    </w:p>
    <w:p w14:paraId="733FF5CA" w14:textId="77777777" w:rsidR="00E668F5" w:rsidRPr="00E668F5"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rPr>
      </w:pPr>
      <w:r w:rsidRPr="00E668F5">
        <w:rPr>
          <w:rFonts w:ascii="Arial" w:hAnsi="Arial" w:cs="Arial"/>
          <w:color w:val="000000"/>
          <w:kern w:val="3"/>
          <w:sz w:val="22"/>
          <w:szCs w:val="22"/>
        </w:rPr>
        <w:t xml:space="preserve">9.3.2. </w:t>
      </w:r>
      <w:proofErr w:type="spellStart"/>
      <w:r w:rsidRPr="00E668F5">
        <w:rPr>
          <w:rFonts w:ascii="Arial" w:hAnsi="Arial" w:cs="Arial"/>
          <w:color w:val="000000"/>
          <w:kern w:val="3"/>
          <w:sz w:val="22"/>
          <w:szCs w:val="22"/>
        </w:rPr>
        <w:t>ja</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piegādātās</w:t>
      </w:r>
      <w:proofErr w:type="spellEnd"/>
      <w:r w:rsidRPr="00E668F5">
        <w:rPr>
          <w:rFonts w:ascii="Arial" w:hAnsi="Arial" w:cs="Arial"/>
          <w:color w:val="000000"/>
          <w:kern w:val="3"/>
          <w:sz w:val="22"/>
          <w:szCs w:val="22"/>
        </w:rPr>
        <w:t xml:space="preserve"> preces </w:t>
      </w:r>
      <w:proofErr w:type="spellStart"/>
      <w:r w:rsidRPr="00E668F5">
        <w:rPr>
          <w:rFonts w:ascii="Arial" w:hAnsi="Arial" w:cs="Arial"/>
          <w:color w:val="000000"/>
          <w:kern w:val="3"/>
          <w:sz w:val="22"/>
          <w:szCs w:val="22"/>
        </w:rPr>
        <w:t>kvalitāte</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neatbilst</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tehniskajai</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specifikācijai</w:t>
      </w:r>
      <w:proofErr w:type="spellEnd"/>
      <w:r w:rsidRPr="00E668F5">
        <w:rPr>
          <w:rFonts w:ascii="Arial" w:hAnsi="Arial" w:cs="Arial"/>
          <w:color w:val="000000"/>
          <w:kern w:val="3"/>
          <w:sz w:val="22"/>
          <w:szCs w:val="22"/>
        </w:rPr>
        <w:t xml:space="preserve"> un/</w:t>
      </w:r>
      <w:proofErr w:type="spellStart"/>
      <w:r w:rsidRPr="00E668F5">
        <w:rPr>
          <w:rFonts w:ascii="Arial" w:hAnsi="Arial" w:cs="Arial"/>
          <w:color w:val="000000"/>
          <w:kern w:val="3"/>
          <w:sz w:val="22"/>
          <w:szCs w:val="22"/>
        </w:rPr>
        <w:t>vai</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līguma</w:t>
      </w:r>
      <w:proofErr w:type="spellEnd"/>
      <w:r w:rsidRPr="00E668F5">
        <w:rPr>
          <w:rFonts w:ascii="Arial" w:hAnsi="Arial" w:cs="Arial"/>
          <w:color w:val="000000"/>
          <w:kern w:val="3"/>
          <w:sz w:val="22"/>
          <w:szCs w:val="22"/>
        </w:rPr>
        <w:t xml:space="preserve"> </w:t>
      </w:r>
      <w:proofErr w:type="spellStart"/>
      <w:proofErr w:type="gramStart"/>
      <w:r w:rsidRPr="00E668F5">
        <w:rPr>
          <w:rFonts w:ascii="Arial" w:hAnsi="Arial" w:cs="Arial"/>
          <w:color w:val="000000"/>
          <w:kern w:val="3"/>
          <w:sz w:val="22"/>
          <w:szCs w:val="22"/>
        </w:rPr>
        <w:t>no</w:t>
      </w:r>
      <w:r w:rsidR="00F43D41">
        <w:rPr>
          <w:rFonts w:ascii="Arial" w:hAnsi="Arial" w:cs="Arial"/>
          <w:color w:val="000000"/>
          <w:kern w:val="3"/>
          <w:sz w:val="22"/>
          <w:szCs w:val="22"/>
        </w:rPr>
        <w:t>sacījumiem</w:t>
      </w:r>
      <w:proofErr w:type="spellEnd"/>
      <w:r w:rsidRPr="00E668F5">
        <w:rPr>
          <w:rFonts w:ascii="Arial" w:hAnsi="Arial" w:cs="Arial"/>
          <w:color w:val="000000"/>
          <w:kern w:val="3"/>
          <w:sz w:val="22"/>
          <w:szCs w:val="22"/>
        </w:rPr>
        <w:t>;</w:t>
      </w:r>
      <w:proofErr w:type="gramEnd"/>
    </w:p>
    <w:p w14:paraId="77C543CF" w14:textId="77777777" w:rsidR="00E668F5"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rPr>
      </w:pPr>
      <w:r w:rsidRPr="00E668F5">
        <w:rPr>
          <w:rFonts w:ascii="Arial" w:hAnsi="Arial" w:cs="Arial"/>
          <w:color w:val="000000"/>
          <w:kern w:val="3"/>
          <w:sz w:val="22"/>
          <w:szCs w:val="22"/>
        </w:rPr>
        <w:t xml:space="preserve">9.3.3. </w:t>
      </w:r>
      <w:proofErr w:type="spellStart"/>
      <w:r w:rsidRPr="00E668F5">
        <w:rPr>
          <w:rFonts w:ascii="Arial" w:hAnsi="Arial" w:cs="Arial"/>
          <w:color w:val="000000"/>
          <w:kern w:val="3"/>
          <w:sz w:val="22"/>
          <w:szCs w:val="22"/>
        </w:rPr>
        <w:t>ja</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netiek</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ievēroti</w:t>
      </w:r>
      <w:proofErr w:type="spellEnd"/>
      <w:r w:rsidRPr="00E668F5">
        <w:rPr>
          <w:rFonts w:ascii="Arial" w:hAnsi="Arial" w:cs="Arial"/>
          <w:color w:val="000000"/>
          <w:kern w:val="3"/>
          <w:sz w:val="22"/>
          <w:szCs w:val="22"/>
        </w:rPr>
        <w:t xml:space="preserve"> preces </w:t>
      </w:r>
      <w:proofErr w:type="spellStart"/>
      <w:r w:rsidRPr="00E668F5">
        <w:rPr>
          <w:rFonts w:ascii="Arial" w:hAnsi="Arial" w:cs="Arial"/>
          <w:color w:val="000000"/>
          <w:kern w:val="3"/>
          <w:sz w:val="22"/>
          <w:szCs w:val="22"/>
        </w:rPr>
        <w:t>piegādes</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termiņi</w:t>
      </w:r>
      <w:proofErr w:type="spellEnd"/>
      <w:r w:rsidRPr="00E668F5">
        <w:rPr>
          <w:rFonts w:ascii="Arial" w:hAnsi="Arial" w:cs="Arial"/>
          <w:color w:val="000000"/>
          <w:kern w:val="3"/>
          <w:sz w:val="22"/>
          <w:szCs w:val="22"/>
        </w:rPr>
        <w:t xml:space="preserve"> un </w:t>
      </w:r>
      <w:proofErr w:type="spellStart"/>
      <w:proofErr w:type="gramStart"/>
      <w:r w:rsidRPr="00E668F5">
        <w:rPr>
          <w:rFonts w:ascii="Arial" w:hAnsi="Arial" w:cs="Arial"/>
          <w:color w:val="000000"/>
          <w:kern w:val="3"/>
          <w:sz w:val="22"/>
          <w:szCs w:val="22"/>
        </w:rPr>
        <w:t>apjomi</w:t>
      </w:r>
      <w:proofErr w:type="spellEnd"/>
      <w:r w:rsidRPr="00E668F5">
        <w:rPr>
          <w:rFonts w:ascii="Arial" w:hAnsi="Arial" w:cs="Arial"/>
          <w:color w:val="000000"/>
          <w:kern w:val="3"/>
          <w:sz w:val="22"/>
          <w:szCs w:val="22"/>
        </w:rPr>
        <w:t>;</w:t>
      </w:r>
      <w:proofErr w:type="gramEnd"/>
    </w:p>
    <w:p w14:paraId="65C75F19" w14:textId="77777777" w:rsidR="00F43D41" w:rsidRPr="00E668F5" w:rsidRDefault="003A3546" w:rsidP="00E668F5">
      <w:pPr>
        <w:tabs>
          <w:tab w:val="left" w:pos="1843"/>
        </w:tabs>
        <w:suppressAutoHyphens/>
        <w:autoSpaceDN w:val="0"/>
        <w:ind w:left="1134" w:hanging="425"/>
        <w:jc w:val="both"/>
        <w:textAlignment w:val="baseline"/>
        <w:rPr>
          <w:rFonts w:ascii="Arial" w:hAnsi="Arial" w:cs="Arial"/>
          <w:color w:val="000000"/>
          <w:kern w:val="3"/>
          <w:sz w:val="22"/>
          <w:szCs w:val="22"/>
        </w:rPr>
      </w:pPr>
      <w:r w:rsidRPr="003A3546">
        <w:rPr>
          <w:rFonts w:ascii="Arial" w:hAnsi="Arial" w:cs="Arial"/>
          <w:color w:val="000000"/>
          <w:kern w:val="3"/>
          <w:sz w:val="22"/>
          <w:szCs w:val="22"/>
        </w:rPr>
        <w:t>9.3.4.</w:t>
      </w:r>
      <w:r>
        <w:rPr>
          <w:rFonts w:ascii="Arial" w:hAnsi="Arial" w:cs="Arial"/>
          <w:color w:val="000000"/>
          <w:kern w:val="3"/>
          <w:sz w:val="22"/>
          <w:szCs w:val="22"/>
        </w:rPr>
        <w:t xml:space="preserve"> </w:t>
      </w:r>
      <w:proofErr w:type="spellStart"/>
      <w:r w:rsidRPr="003A3546">
        <w:rPr>
          <w:rFonts w:ascii="Arial" w:hAnsi="Arial" w:cs="Arial"/>
          <w:color w:val="000000"/>
          <w:kern w:val="3"/>
          <w:sz w:val="22"/>
          <w:szCs w:val="22"/>
        </w:rPr>
        <w:t>ja</w:t>
      </w:r>
      <w:proofErr w:type="spellEnd"/>
      <w:r w:rsidRPr="003A3546">
        <w:rPr>
          <w:rFonts w:ascii="Arial" w:hAnsi="Arial" w:cs="Arial"/>
          <w:color w:val="000000"/>
          <w:kern w:val="3"/>
          <w:sz w:val="22"/>
          <w:szCs w:val="22"/>
        </w:rPr>
        <w:t xml:space="preserve"> </w:t>
      </w:r>
      <w:proofErr w:type="spellStart"/>
      <w:r w:rsidRPr="003A3546">
        <w:rPr>
          <w:rFonts w:ascii="Arial" w:hAnsi="Arial" w:cs="Arial"/>
          <w:color w:val="000000"/>
          <w:kern w:val="3"/>
          <w:sz w:val="22"/>
          <w:szCs w:val="22"/>
        </w:rPr>
        <w:t>pārdevējs</w:t>
      </w:r>
      <w:proofErr w:type="spellEnd"/>
      <w:r w:rsidRPr="003A3546">
        <w:rPr>
          <w:rFonts w:ascii="Arial" w:hAnsi="Arial" w:cs="Arial"/>
          <w:color w:val="000000"/>
          <w:kern w:val="3"/>
          <w:sz w:val="22"/>
          <w:szCs w:val="22"/>
        </w:rPr>
        <w:t xml:space="preserve"> </w:t>
      </w:r>
      <w:proofErr w:type="spellStart"/>
      <w:r w:rsidRPr="003A3546">
        <w:rPr>
          <w:rFonts w:ascii="Arial" w:hAnsi="Arial" w:cs="Arial"/>
          <w:color w:val="000000"/>
          <w:kern w:val="3"/>
          <w:sz w:val="22"/>
          <w:szCs w:val="22"/>
        </w:rPr>
        <w:t>neiesniedz</w:t>
      </w:r>
      <w:proofErr w:type="spellEnd"/>
      <w:r w:rsidRPr="003A3546">
        <w:rPr>
          <w:rFonts w:ascii="Arial" w:hAnsi="Arial" w:cs="Arial"/>
          <w:color w:val="000000"/>
          <w:kern w:val="3"/>
          <w:sz w:val="22"/>
          <w:szCs w:val="22"/>
        </w:rPr>
        <w:t xml:space="preserve"> </w:t>
      </w:r>
      <w:proofErr w:type="spellStart"/>
      <w:r w:rsidRPr="003A3546">
        <w:rPr>
          <w:rFonts w:ascii="Arial" w:hAnsi="Arial" w:cs="Arial"/>
          <w:color w:val="000000"/>
          <w:kern w:val="3"/>
          <w:sz w:val="22"/>
          <w:szCs w:val="22"/>
        </w:rPr>
        <w:t>līguma</w:t>
      </w:r>
      <w:proofErr w:type="spellEnd"/>
      <w:r w:rsidRPr="003A3546">
        <w:rPr>
          <w:rFonts w:ascii="Arial" w:hAnsi="Arial" w:cs="Arial"/>
          <w:color w:val="000000"/>
          <w:kern w:val="3"/>
          <w:sz w:val="22"/>
          <w:szCs w:val="22"/>
        </w:rPr>
        <w:t xml:space="preserve"> 4.6</w:t>
      </w:r>
      <w:r w:rsidR="008D24E8">
        <w:rPr>
          <w:rFonts w:ascii="Arial" w:hAnsi="Arial" w:cs="Arial"/>
          <w:color w:val="000000"/>
          <w:kern w:val="3"/>
          <w:sz w:val="22"/>
          <w:szCs w:val="22"/>
        </w:rPr>
        <w:t>.</w:t>
      </w:r>
      <w:r w:rsidRPr="003A3546">
        <w:rPr>
          <w:rFonts w:ascii="Arial" w:hAnsi="Arial" w:cs="Arial"/>
          <w:color w:val="000000"/>
          <w:kern w:val="3"/>
          <w:sz w:val="22"/>
          <w:szCs w:val="22"/>
        </w:rPr>
        <w:t xml:space="preserve"> </w:t>
      </w:r>
      <w:proofErr w:type="spellStart"/>
      <w:r w:rsidRPr="003A3546">
        <w:rPr>
          <w:rFonts w:ascii="Arial" w:hAnsi="Arial" w:cs="Arial"/>
          <w:color w:val="000000"/>
          <w:kern w:val="3"/>
          <w:sz w:val="22"/>
          <w:szCs w:val="22"/>
        </w:rPr>
        <w:t>punktā</w:t>
      </w:r>
      <w:proofErr w:type="spellEnd"/>
      <w:r w:rsidRPr="003A3546">
        <w:rPr>
          <w:rFonts w:ascii="Arial" w:hAnsi="Arial" w:cs="Arial"/>
          <w:color w:val="000000"/>
          <w:kern w:val="3"/>
          <w:sz w:val="22"/>
          <w:szCs w:val="22"/>
        </w:rPr>
        <w:t xml:space="preserve"> </w:t>
      </w:r>
      <w:proofErr w:type="spellStart"/>
      <w:r w:rsidRPr="003A3546">
        <w:rPr>
          <w:rFonts w:ascii="Arial" w:hAnsi="Arial" w:cs="Arial"/>
          <w:color w:val="000000"/>
          <w:kern w:val="3"/>
          <w:sz w:val="22"/>
          <w:szCs w:val="22"/>
        </w:rPr>
        <w:t>minēto</w:t>
      </w:r>
      <w:proofErr w:type="spellEnd"/>
      <w:r w:rsidRPr="003A3546">
        <w:rPr>
          <w:rFonts w:ascii="Arial" w:hAnsi="Arial" w:cs="Arial"/>
          <w:color w:val="000000"/>
          <w:kern w:val="3"/>
          <w:sz w:val="22"/>
          <w:szCs w:val="22"/>
        </w:rPr>
        <w:t xml:space="preserve"> </w:t>
      </w:r>
      <w:proofErr w:type="spellStart"/>
      <w:r w:rsidRPr="003A3546">
        <w:rPr>
          <w:rFonts w:ascii="Arial" w:hAnsi="Arial" w:cs="Arial"/>
          <w:color w:val="000000"/>
          <w:kern w:val="3"/>
          <w:sz w:val="22"/>
          <w:szCs w:val="22"/>
        </w:rPr>
        <w:t>tehnisko</w:t>
      </w:r>
      <w:proofErr w:type="spellEnd"/>
      <w:r w:rsidRPr="003A3546">
        <w:rPr>
          <w:rFonts w:ascii="Arial" w:hAnsi="Arial" w:cs="Arial"/>
          <w:color w:val="000000"/>
          <w:kern w:val="3"/>
          <w:sz w:val="22"/>
          <w:szCs w:val="22"/>
        </w:rPr>
        <w:t xml:space="preserve"> </w:t>
      </w:r>
      <w:proofErr w:type="spellStart"/>
      <w:proofErr w:type="gramStart"/>
      <w:r w:rsidRPr="003A3546">
        <w:rPr>
          <w:rFonts w:ascii="Arial" w:hAnsi="Arial" w:cs="Arial"/>
          <w:color w:val="000000"/>
          <w:kern w:val="3"/>
          <w:sz w:val="22"/>
          <w:szCs w:val="22"/>
        </w:rPr>
        <w:t>dokumentāciju</w:t>
      </w:r>
      <w:proofErr w:type="spellEnd"/>
      <w:r w:rsidRPr="003A3546">
        <w:rPr>
          <w:rFonts w:ascii="Arial" w:hAnsi="Arial" w:cs="Arial"/>
          <w:color w:val="000000"/>
          <w:kern w:val="3"/>
          <w:sz w:val="22"/>
          <w:szCs w:val="22"/>
        </w:rPr>
        <w:t>;</w:t>
      </w:r>
      <w:proofErr w:type="gramEnd"/>
    </w:p>
    <w:p w14:paraId="2C982883" w14:textId="77777777" w:rsidR="00E668F5" w:rsidRPr="00E668F5" w:rsidRDefault="00E668F5" w:rsidP="00E668F5">
      <w:pPr>
        <w:tabs>
          <w:tab w:val="left" w:pos="1276"/>
          <w:tab w:val="left" w:pos="1843"/>
        </w:tabs>
        <w:suppressAutoHyphens/>
        <w:autoSpaceDN w:val="0"/>
        <w:ind w:left="710"/>
        <w:jc w:val="both"/>
        <w:textAlignment w:val="baseline"/>
        <w:rPr>
          <w:rFonts w:ascii="Arial" w:hAnsi="Arial" w:cs="Arial"/>
          <w:color w:val="000000"/>
          <w:kern w:val="3"/>
          <w:sz w:val="22"/>
          <w:szCs w:val="22"/>
        </w:rPr>
      </w:pPr>
      <w:r w:rsidRPr="00E668F5">
        <w:rPr>
          <w:rFonts w:ascii="Arial" w:hAnsi="Arial" w:cs="Arial"/>
          <w:color w:val="000000"/>
          <w:kern w:val="3"/>
          <w:sz w:val="22"/>
          <w:szCs w:val="22"/>
        </w:rPr>
        <w:t>9.3.</w:t>
      </w:r>
      <w:r w:rsidR="003A3546">
        <w:rPr>
          <w:rFonts w:ascii="Arial" w:hAnsi="Arial" w:cs="Arial"/>
          <w:color w:val="000000"/>
          <w:kern w:val="3"/>
          <w:sz w:val="22"/>
          <w:szCs w:val="22"/>
        </w:rPr>
        <w:t>5</w:t>
      </w:r>
      <w:r w:rsidRPr="00E668F5">
        <w:rPr>
          <w:rFonts w:ascii="Arial" w:hAnsi="Arial" w:cs="Arial"/>
          <w:color w:val="000000"/>
          <w:kern w:val="3"/>
          <w:sz w:val="22"/>
          <w:szCs w:val="22"/>
        </w:rPr>
        <w:t>.</w:t>
      </w:r>
      <w:r w:rsidR="003A3546">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ja</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pārdevējs</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līgumā</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noteiktajā</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kārtībā</w:t>
      </w:r>
      <w:proofErr w:type="spellEnd"/>
      <w:r w:rsidRPr="00E668F5">
        <w:rPr>
          <w:rFonts w:ascii="Arial" w:hAnsi="Arial" w:cs="Arial"/>
          <w:color w:val="000000"/>
          <w:kern w:val="3"/>
          <w:sz w:val="22"/>
          <w:szCs w:val="22"/>
        </w:rPr>
        <w:t xml:space="preserve"> un </w:t>
      </w:r>
      <w:proofErr w:type="spellStart"/>
      <w:r w:rsidRPr="00E668F5">
        <w:rPr>
          <w:rFonts w:ascii="Arial" w:hAnsi="Arial" w:cs="Arial"/>
          <w:color w:val="000000"/>
          <w:kern w:val="3"/>
          <w:sz w:val="22"/>
          <w:szCs w:val="22"/>
        </w:rPr>
        <w:t>termiņā</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neiesniedz</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līguma</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nodrošinājumu</w:t>
      </w:r>
      <w:proofErr w:type="spellEnd"/>
      <w:r w:rsidR="006924A5">
        <w:rPr>
          <w:rFonts w:ascii="Arial" w:hAnsi="Arial" w:cs="Arial"/>
          <w:color w:val="000000"/>
          <w:kern w:val="3"/>
          <w:sz w:val="22"/>
          <w:szCs w:val="22"/>
        </w:rPr>
        <w:t xml:space="preserve"> – </w:t>
      </w:r>
      <w:proofErr w:type="spellStart"/>
      <w:r w:rsidR="006924A5">
        <w:rPr>
          <w:rFonts w:ascii="Arial" w:hAnsi="Arial" w:cs="Arial"/>
          <w:color w:val="000000"/>
          <w:kern w:val="3"/>
          <w:sz w:val="22"/>
          <w:szCs w:val="22"/>
        </w:rPr>
        <w:t>bankas</w:t>
      </w:r>
      <w:proofErr w:type="spellEnd"/>
      <w:r w:rsidR="006924A5">
        <w:rPr>
          <w:rFonts w:ascii="Arial" w:hAnsi="Arial" w:cs="Arial"/>
          <w:color w:val="000000"/>
          <w:kern w:val="3"/>
          <w:sz w:val="22"/>
          <w:szCs w:val="22"/>
        </w:rPr>
        <w:t xml:space="preserve"> </w:t>
      </w:r>
      <w:proofErr w:type="spellStart"/>
      <w:r w:rsidR="006924A5">
        <w:rPr>
          <w:rFonts w:ascii="Arial" w:hAnsi="Arial" w:cs="Arial"/>
          <w:color w:val="000000"/>
          <w:kern w:val="3"/>
          <w:sz w:val="22"/>
          <w:szCs w:val="22"/>
        </w:rPr>
        <w:t>garantiju</w:t>
      </w:r>
      <w:proofErr w:type="spellEnd"/>
      <w:r w:rsidR="006924A5">
        <w:rPr>
          <w:rFonts w:ascii="Arial" w:hAnsi="Arial" w:cs="Arial"/>
          <w:color w:val="000000"/>
          <w:kern w:val="3"/>
          <w:sz w:val="22"/>
          <w:szCs w:val="22"/>
        </w:rPr>
        <w:t xml:space="preserve"> </w:t>
      </w:r>
      <w:proofErr w:type="spellStart"/>
      <w:r w:rsidR="006924A5" w:rsidRPr="008D2A7B">
        <w:rPr>
          <w:rFonts w:ascii="Arial" w:hAnsi="Arial" w:cs="Arial"/>
          <w:color w:val="000000"/>
          <w:kern w:val="3"/>
          <w:sz w:val="22"/>
          <w:szCs w:val="22"/>
        </w:rPr>
        <w:t>vai</w:t>
      </w:r>
      <w:proofErr w:type="spellEnd"/>
      <w:r w:rsidR="006924A5" w:rsidRPr="008D2A7B">
        <w:rPr>
          <w:rFonts w:ascii="Arial" w:hAnsi="Arial" w:cs="Arial"/>
          <w:color w:val="000000"/>
          <w:kern w:val="3"/>
          <w:sz w:val="22"/>
          <w:szCs w:val="22"/>
        </w:rPr>
        <w:t xml:space="preserve"> </w:t>
      </w:r>
      <w:proofErr w:type="spellStart"/>
      <w:r w:rsidR="006924A5" w:rsidRPr="008D2A7B">
        <w:rPr>
          <w:rFonts w:ascii="Arial" w:hAnsi="Arial" w:cs="Arial"/>
          <w:color w:val="000000"/>
          <w:kern w:val="3"/>
          <w:sz w:val="22"/>
          <w:szCs w:val="22"/>
        </w:rPr>
        <w:t>iemaksu</w:t>
      </w:r>
      <w:proofErr w:type="spellEnd"/>
      <w:r w:rsidR="006924A5" w:rsidRPr="008D2A7B">
        <w:rPr>
          <w:rFonts w:ascii="Arial" w:hAnsi="Arial" w:cs="Arial"/>
          <w:color w:val="000000"/>
          <w:kern w:val="3"/>
          <w:sz w:val="22"/>
          <w:szCs w:val="22"/>
        </w:rPr>
        <w:t xml:space="preserve"> </w:t>
      </w:r>
      <w:proofErr w:type="spellStart"/>
      <w:r w:rsidR="006924A5" w:rsidRPr="008D2A7B">
        <w:rPr>
          <w:rFonts w:ascii="Arial" w:hAnsi="Arial" w:cs="Arial"/>
          <w:color w:val="000000"/>
          <w:kern w:val="3"/>
          <w:sz w:val="22"/>
          <w:szCs w:val="22"/>
        </w:rPr>
        <w:t>bankas</w:t>
      </w:r>
      <w:proofErr w:type="spellEnd"/>
      <w:r w:rsidR="006924A5" w:rsidRPr="008D2A7B">
        <w:rPr>
          <w:rFonts w:ascii="Arial" w:hAnsi="Arial" w:cs="Arial"/>
          <w:color w:val="000000"/>
          <w:kern w:val="3"/>
          <w:sz w:val="22"/>
          <w:szCs w:val="22"/>
        </w:rPr>
        <w:t xml:space="preserve"> </w:t>
      </w:r>
      <w:proofErr w:type="spellStart"/>
      <w:proofErr w:type="gramStart"/>
      <w:r w:rsidR="006924A5" w:rsidRPr="008D2A7B">
        <w:rPr>
          <w:rFonts w:ascii="Arial" w:hAnsi="Arial" w:cs="Arial"/>
          <w:color w:val="000000"/>
          <w:kern w:val="3"/>
          <w:sz w:val="22"/>
          <w:szCs w:val="22"/>
        </w:rPr>
        <w:t>kontā</w:t>
      </w:r>
      <w:proofErr w:type="spellEnd"/>
      <w:r w:rsidRPr="008D2A7B">
        <w:rPr>
          <w:rFonts w:ascii="Arial" w:hAnsi="Arial" w:cs="Arial"/>
          <w:color w:val="000000"/>
          <w:kern w:val="3"/>
          <w:sz w:val="22"/>
          <w:szCs w:val="22"/>
        </w:rPr>
        <w:t>;</w:t>
      </w:r>
      <w:proofErr w:type="gramEnd"/>
    </w:p>
    <w:p w14:paraId="6456E8AD" w14:textId="77777777" w:rsidR="00E668F5" w:rsidRPr="00E668F5"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rPr>
      </w:pPr>
      <w:r w:rsidRPr="00E668F5">
        <w:rPr>
          <w:rFonts w:ascii="Arial" w:hAnsi="Arial" w:cs="Arial"/>
          <w:color w:val="000000"/>
          <w:kern w:val="3"/>
          <w:sz w:val="22"/>
          <w:szCs w:val="22"/>
        </w:rPr>
        <w:t>9.3.</w:t>
      </w:r>
      <w:r w:rsidR="003A3546">
        <w:rPr>
          <w:rFonts w:ascii="Arial" w:hAnsi="Arial" w:cs="Arial"/>
          <w:color w:val="000000"/>
          <w:kern w:val="3"/>
          <w:sz w:val="22"/>
          <w:szCs w:val="22"/>
        </w:rPr>
        <w:t>6</w:t>
      </w:r>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ja</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pārdevējs</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ir</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kļuvis</w:t>
      </w:r>
      <w:proofErr w:type="spellEnd"/>
      <w:r w:rsidRPr="00E668F5">
        <w:rPr>
          <w:rFonts w:ascii="Arial" w:hAnsi="Arial" w:cs="Arial"/>
          <w:color w:val="000000"/>
          <w:kern w:val="3"/>
          <w:sz w:val="22"/>
          <w:szCs w:val="22"/>
        </w:rPr>
        <w:t xml:space="preserve"> par </w:t>
      </w:r>
      <w:proofErr w:type="spellStart"/>
      <w:r w:rsidRPr="00E668F5">
        <w:rPr>
          <w:rFonts w:ascii="Arial" w:hAnsi="Arial" w:cs="Arial"/>
          <w:color w:val="000000"/>
          <w:kern w:val="3"/>
          <w:sz w:val="22"/>
          <w:szCs w:val="22"/>
        </w:rPr>
        <w:t>nodokļu</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parādnieku</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vai</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ir</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pasludināts</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maksātnespējas</w:t>
      </w:r>
      <w:proofErr w:type="spellEnd"/>
      <w:r w:rsidRPr="00E668F5">
        <w:rPr>
          <w:rFonts w:ascii="Arial" w:hAnsi="Arial" w:cs="Arial"/>
          <w:color w:val="000000"/>
          <w:kern w:val="3"/>
          <w:sz w:val="22"/>
          <w:szCs w:val="22"/>
        </w:rPr>
        <w:t xml:space="preserve"> process, </w:t>
      </w:r>
      <w:proofErr w:type="spellStart"/>
      <w:r w:rsidRPr="00E668F5">
        <w:rPr>
          <w:rFonts w:ascii="Arial" w:hAnsi="Arial" w:cs="Arial"/>
          <w:color w:val="000000"/>
          <w:kern w:val="3"/>
          <w:sz w:val="22"/>
          <w:szCs w:val="22"/>
        </w:rPr>
        <w:t>apturēta</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vai</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pārtraukta</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pārdevēja</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saimnieciskā</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darbība</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uzsākta</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tiesvedība</w:t>
      </w:r>
      <w:proofErr w:type="spellEnd"/>
      <w:r w:rsidRPr="00E668F5">
        <w:rPr>
          <w:rFonts w:ascii="Arial" w:hAnsi="Arial" w:cs="Arial"/>
          <w:color w:val="000000"/>
          <w:kern w:val="3"/>
          <w:sz w:val="22"/>
          <w:szCs w:val="22"/>
        </w:rPr>
        <w:t xml:space="preserve"> par </w:t>
      </w:r>
      <w:proofErr w:type="spellStart"/>
      <w:r w:rsidRPr="00E668F5">
        <w:rPr>
          <w:rFonts w:ascii="Arial" w:hAnsi="Arial" w:cs="Arial"/>
          <w:color w:val="000000"/>
          <w:kern w:val="3"/>
          <w:sz w:val="22"/>
          <w:szCs w:val="22"/>
        </w:rPr>
        <w:t>pārdevēja</w:t>
      </w:r>
      <w:proofErr w:type="spellEnd"/>
      <w:r w:rsidRPr="00E668F5">
        <w:rPr>
          <w:rFonts w:ascii="Arial" w:hAnsi="Arial" w:cs="Arial"/>
          <w:color w:val="000000"/>
          <w:kern w:val="3"/>
          <w:sz w:val="22"/>
          <w:szCs w:val="22"/>
        </w:rPr>
        <w:t xml:space="preserve"> </w:t>
      </w:r>
      <w:proofErr w:type="spellStart"/>
      <w:proofErr w:type="gramStart"/>
      <w:r w:rsidRPr="00E668F5">
        <w:rPr>
          <w:rFonts w:ascii="Arial" w:hAnsi="Arial" w:cs="Arial"/>
          <w:color w:val="000000"/>
          <w:kern w:val="3"/>
          <w:sz w:val="22"/>
          <w:szCs w:val="22"/>
        </w:rPr>
        <w:t>bankrotu</w:t>
      </w:r>
      <w:proofErr w:type="spellEnd"/>
      <w:r w:rsidRPr="00E668F5">
        <w:rPr>
          <w:rFonts w:ascii="Arial" w:hAnsi="Arial" w:cs="Arial"/>
          <w:color w:val="000000"/>
          <w:kern w:val="3"/>
          <w:sz w:val="22"/>
          <w:szCs w:val="22"/>
        </w:rPr>
        <w:t>;</w:t>
      </w:r>
      <w:proofErr w:type="gramEnd"/>
    </w:p>
    <w:p w14:paraId="752932CD" w14:textId="77777777" w:rsidR="00E668F5" w:rsidRPr="00E668F5" w:rsidRDefault="00E668F5" w:rsidP="00E668F5">
      <w:pPr>
        <w:tabs>
          <w:tab w:val="left" w:pos="1843"/>
        </w:tabs>
        <w:suppressAutoHyphens/>
        <w:autoSpaceDN w:val="0"/>
        <w:ind w:left="1134" w:hanging="425"/>
        <w:jc w:val="both"/>
        <w:textAlignment w:val="baseline"/>
        <w:rPr>
          <w:rFonts w:ascii="Arial" w:hAnsi="Arial" w:cs="Arial"/>
          <w:sz w:val="22"/>
          <w:szCs w:val="22"/>
        </w:rPr>
      </w:pPr>
      <w:r w:rsidRPr="00E668F5">
        <w:rPr>
          <w:rFonts w:ascii="Arial" w:hAnsi="Arial" w:cs="Arial"/>
          <w:color w:val="000000"/>
          <w:kern w:val="3"/>
          <w:sz w:val="22"/>
          <w:szCs w:val="22"/>
        </w:rPr>
        <w:lastRenderedPageBreak/>
        <w:t>9.3.</w:t>
      </w:r>
      <w:r w:rsidR="003A3546">
        <w:rPr>
          <w:rFonts w:ascii="Arial" w:hAnsi="Arial" w:cs="Arial"/>
          <w:color w:val="000000"/>
          <w:kern w:val="3"/>
          <w:sz w:val="22"/>
          <w:szCs w:val="22"/>
        </w:rPr>
        <w:t>7</w:t>
      </w:r>
      <w:r w:rsidRPr="00E668F5">
        <w:rPr>
          <w:rFonts w:ascii="Arial" w:hAnsi="Arial" w:cs="Arial"/>
          <w:color w:val="000000"/>
          <w:kern w:val="3"/>
          <w:sz w:val="22"/>
          <w:szCs w:val="22"/>
        </w:rPr>
        <w:t xml:space="preserve">. </w:t>
      </w:r>
      <w:proofErr w:type="spellStart"/>
      <w:r w:rsidRPr="00E668F5">
        <w:rPr>
          <w:rFonts w:ascii="Arial" w:hAnsi="Arial" w:cs="Arial"/>
          <w:sz w:val="22"/>
          <w:szCs w:val="22"/>
        </w:rPr>
        <w:t>ja</w:t>
      </w:r>
      <w:proofErr w:type="spellEnd"/>
      <w:r w:rsidRPr="00E668F5">
        <w:rPr>
          <w:rFonts w:ascii="Arial" w:hAnsi="Arial" w:cs="Arial"/>
          <w:sz w:val="22"/>
          <w:szCs w:val="22"/>
        </w:rPr>
        <w:t xml:space="preserve"> </w:t>
      </w:r>
      <w:proofErr w:type="spellStart"/>
      <w:r w:rsidRPr="00E668F5">
        <w:rPr>
          <w:rFonts w:ascii="Arial" w:hAnsi="Arial" w:cs="Arial"/>
          <w:sz w:val="22"/>
          <w:szCs w:val="22"/>
        </w:rPr>
        <w:t>pārdevējs</w:t>
      </w:r>
      <w:proofErr w:type="spellEnd"/>
      <w:r w:rsidRPr="00E668F5">
        <w:rPr>
          <w:rFonts w:ascii="Arial" w:hAnsi="Arial" w:cs="Arial"/>
          <w:sz w:val="22"/>
          <w:szCs w:val="22"/>
        </w:rPr>
        <w:t xml:space="preserve"> </w:t>
      </w:r>
      <w:proofErr w:type="spellStart"/>
      <w:r w:rsidRPr="00E668F5">
        <w:rPr>
          <w:rFonts w:ascii="Arial" w:hAnsi="Arial" w:cs="Arial"/>
          <w:sz w:val="22"/>
          <w:szCs w:val="22"/>
        </w:rPr>
        <w:t>nevar</w:t>
      </w:r>
      <w:proofErr w:type="spellEnd"/>
      <w:r w:rsidRPr="00E668F5">
        <w:rPr>
          <w:rFonts w:ascii="Arial" w:hAnsi="Arial" w:cs="Arial"/>
          <w:sz w:val="22"/>
          <w:szCs w:val="22"/>
        </w:rPr>
        <w:t xml:space="preserve"> </w:t>
      </w:r>
      <w:proofErr w:type="spellStart"/>
      <w:r w:rsidRPr="00E668F5">
        <w:rPr>
          <w:rFonts w:ascii="Arial" w:hAnsi="Arial" w:cs="Arial"/>
          <w:sz w:val="22"/>
          <w:szCs w:val="22"/>
        </w:rPr>
        <w:t>vai</w:t>
      </w:r>
      <w:proofErr w:type="spellEnd"/>
      <w:r w:rsidRPr="00E668F5">
        <w:rPr>
          <w:rFonts w:ascii="Arial" w:hAnsi="Arial" w:cs="Arial"/>
          <w:sz w:val="22"/>
          <w:szCs w:val="22"/>
        </w:rPr>
        <w:t xml:space="preserve"> </w:t>
      </w:r>
      <w:proofErr w:type="spellStart"/>
      <w:r w:rsidRPr="00E668F5">
        <w:rPr>
          <w:rFonts w:ascii="Arial" w:hAnsi="Arial" w:cs="Arial"/>
          <w:sz w:val="22"/>
          <w:szCs w:val="22"/>
        </w:rPr>
        <w:t>atsakās</w:t>
      </w:r>
      <w:proofErr w:type="spellEnd"/>
      <w:r w:rsidRPr="00E668F5">
        <w:rPr>
          <w:rFonts w:ascii="Arial" w:hAnsi="Arial" w:cs="Arial"/>
          <w:sz w:val="22"/>
          <w:szCs w:val="22"/>
        </w:rPr>
        <w:t xml:space="preserve"> </w:t>
      </w:r>
      <w:proofErr w:type="spellStart"/>
      <w:r w:rsidRPr="00E668F5">
        <w:rPr>
          <w:rFonts w:ascii="Arial" w:hAnsi="Arial" w:cs="Arial"/>
          <w:sz w:val="22"/>
          <w:szCs w:val="22"/>
        </w:rPr>
        <w:t>piegādāt</w:t>
      </w:r>
      <w:proofErr w:type="spellEnd"/>
      <w:r w:rsidRPr="00E668F5">
        <w:rPr>
          <w:rFonts w:ascii="Arial" w:hAnsi="Arial" w:cs="Arial"/>
          <w:sz w:val="22"/>
          <w:szCs w:val="22"/>
        </w:rPr>
        <w:t xml:space="preserve"> </w:t>
      </w:r>
      <w:proofErr w:type="spellStart"/>
      <w:r w:rsidRPr="00E668F5">
        <w:rPr>
          <w:rFonts w:ascii="Arial" w:hAnsi="Arial" w:cs="Arial"/>
          <w:sz w:val="22"/>
          <w:szCs w:val="22"/>
        </w:rPr>
        <w:t>šī</w:t>
      </w:r>
      <w:proofErr w:type="spellEnd"/>
      <w:r w:rsidRPr="00E668F5">
        <w:rPr>
          <w:rFonts w:ascii="Arial" w:hAnsi="Arial" w:cs="Arial"/>
          <w:sz w:val="22"/>
          <w:szCs w:val="22"/>
        </w:rPr>
        <w:t xml:space="preserve"> </w:t>
      </w:r>
      <w:proofErr w:type="spellStart"/>
      <w:r w:rsidRPr="00E668F5">
        <w:rPr>
          <w:rFonts w:ascii="Arial" w:hAnsi="Arial" w:cs="Arial"/>
          <w:sz w:val="22"/>
          <w:szCs w:val="22"/>
        </w:rPr>
        <w:t>līguma</w:t>
      </w:r>
      <w:proofErr w:type="spellEnd"/>
      <w:r w:rsidRPr="00E668F5">
        <w:rPr>
          <w:rFonts w:ascii="Arial" w:hAnsi="Arial" w:cs="Arial"/>
          <w:sz w:val="22"/>
          <w:szCs w:val="22"/>
        </w:rPr>
        <w:t xml:space="preserve"> </w:t>
      </w:r>
      <w:proofErr w:type="spellStart"/>
      <w:r w:rsidRPr="00E668F5">
        <w:rPr>
          <w:rFonts w:ascii="Arial" w:hAnsi="Arial" w:cs="Arial"/>
          <w:sz w:val="22"/>
          <w:szCs w:val="22"/>
        </w:rPr>
        <w:t>noteikumiem</w:t>
      </w:r>
      <w:proofErr w:type="spellEnd"/>
      <w:r w:rsidRPr="00E668F5">
        <w:rPr>
          <w:rFonts w:ascii="Arial" w:hAnsi="Arial" w:cs="Arial"/>
          <w:sz w:val="22"/>
          <w:szCs w:val="22"/>
        </w:rPr>
        <w:t xml:space="preserve"> </w:t>
      </w:r>
      <w:proofErr w:type="spellStart"/>
      <w:r w:rsidRPr="00E668F5">
        <w:rPr>
          <w:rFonts w:ascii="Arial" w:hAnsi="Arial" w:cs="Arial"/>
          <w:sz w:val="22"/>
          <w:szCs w:val="22"/>
        </w:rPr>
        <w:t>atbilstošo</w:t>
      </w:r>
      <w:proofErr w:type="spellEnd"/>
      <w:r w:rsidRPr="00E668F5">
        <w:rPr>
          <w:rFonts w:ascii="Arial" w:hAnsi="Arial" w:cs="Arial"/>
          <w:sz w:val="22"/>
          <w:szCs w:val="22"/>
        </w:rPr>
        <w:t xml:space="preserve"> </w:t>
      </w:r>
      <w:proofErr w:type="spellStart"/>
      <w:r w:rsidRPr="00E668F5">
        <w:rPr>
          <w:rFonts w:ascii="Arial" w:hAnsi="Arial" w:cs="Arial"/>
          <w:sz w:val="22"/>
          <w:szCs w:val="22"/>
        </w:rPr>
        <w:t>preci</w:t>
      </w:r>
      <w:proofErr w:type="spellEnd"/>
      <w:r w:rsidRPr="00E668F5">
        <w:rPr>
          <w:rFonts w:ascii="Arial" w:hAnsi="Arial" w:cs="Arial"/>
          <w:sz w:val="22"/>
          <w:szCs w:val="22"/>
        </w:rPr>
        <w:t xml:space="preserve"> </w:t>
      </w:r>
      <w:proofErr w:type="spellStart"/>
      <w:r w:rsidRPr="00E668F5">
        <w:rPr>
          <w:rFonts w:ascii="Arial" w:hAnsi="Arial" w:cs="Arial"/>
          <w:sz w:val="22"/>
          <w:szCs w:val="22"/>
        </w:rPr>
        <w:t>vai</w:t>
      </w:r>
      <w:proofErr w:type="spellEnd"/>
      <w:r w:rsidRPr="00E668F5">
        <w:rPr>
          <w:rFonts w:ascii="Arial" w:hAnsi="Arial" w:cs="Arial"/>
          <w:sz w:val="22"/>
          <w:szCs w:val="22"/>
        </w:rPr>
        <w:t xml:space="preserve"> </w:t>
      </w:r>
      <w:proofErr w:type="spellStart"/>
      <w:r w:rsidRPr="00E668F5">
        <w:rPr>
          <w:rFonts w:ascii="Arial" w:hAnsi="Arial" w:cs="Arial"/>
          <w:sz w:val="22"/>
          <w:szCs w:val="22"/>
        </w:rPr>
        <w:t>nepiegādā</w:t>
      </w:r>
      <w:proofErr w:type="spellEnd"/>
      <w:r w:rsidRPr="00E668F5">
        <w:rPr>
          <w:rFonts w:ascii="Arial" w:hAnsi="Arial" w:cs="Arial"/>
          <w:sz w:val="22"/>
          <w:szCs w:val="22"/>
        </w:rPr>
        <w:t xml:space="preserve"> </w:t>
      </w:r>
      <w:proofErr w:type="spellStart"/>
      <w:r w:rsidRPr="00E668F5">
        <w:rPr>
          <w:rFonts w:ascii="Arial" w:hAnsi="Arial" w:cs="Arial"/>
          <w:sz w:val="22"/>
          <w:szCs w:val="22"/>
        </w:rPr>
        <w:t>preci</w:t>
      </w:r>
      <w:proofErr w:type="spellEnd"/>
      <w:r w:rsidRPr="00E668F5">
        <w:rPr>
          <w:rFonts w:ascii="Arial" w:hAnsi="Arial" w:cs="Arial"/>
          <w:sz w:val="22"/>
          <w:szCs w:val="22"/>
        </w:rPr>
        <w:t xml:space="preserve"> </w:t>
      </w:r>
      <w:proofErr w:type="spellStart"/>
      <w:r w:rsidRPr="00E668F5">
        <w:rPr>
          <w:rFonts w:ascii="Arial" w:hAnsi="Arial" w:cs="Arial"/>
          <w:sz w:val="22"/>
          <w:szCs w:val="22"/>
        </w:rPr>
        <w:t>līgumā</w:t>
      </w:r>
      <w:proofErr w:type="spellEnd"/>
      <w:r w:rsidRPr="00E668F5">
        <w:rPr>
          <w:rFonts w:ascii="Arial" w:hAnsi="Arial" w:cs="Arial"/>
          <w:sz w:val="22"/>
          <w:szCs w:val="22"/>
        </w:rPr>
        <w:t xml:space="preserve"> </w:t>
      </w:r>
      <w:proofErr w:type="spellStart"/>
      <w:r w:rsidRPr="00E668F5">
        <w:rPr>
          <w:rFonts w:ascii="Arial" w:hAnsi="Arial" w:cs="Arial"/>
          <w:sz w:val="22"/>
          <w:szCs w:val="22"/>
        </w:rPr>
        <w:t>pielīgtā</w:t>
      </w:r>
      <w:proofErr w:type="spellEnd"/>
      <w:r w:rsidRPr="00E668F5">
        <w:rPr>
          <w:rFonts w:ascii="Arial" w:hAnsi="Arial" w:cs="Arial"/>
          <w:sz w:val="22"/>
          <w:szCs w:val="22"/>
        </w:rPr>
        <w:t xml:space="preserve"> </w:t>
      </w:r>
      <w:proofErr w:type="spellStart"/>
      <w:proofErr w:type="gramStart"/>
      <w:r w:rsidRPr="00E668F5">
        <w:rPr>
          <w:rFonts w:ascii="Arial" w:hAnsi="Arial" w:cs="Arial"/>
          <w:sz w:val="22"/>
          <w:szCs w:val="22"/>
        </w:rPr>
        <w:t>apjomā</w:t>
      </w:r>
      <w:proofErr w:type="spellEnd"/>
      <w:r w:rsidR="008D24E8">
        <w:rPr>
          <w:rFonts w:ascii="Arial" w:hAnsi="Arial" w:cs="Arial"/>
          <w:sz w:val="22"/>
          <w:szCs w:val="22"/>
        </w:rPr>
        <w:t>;</w:t>
      </w:r>
      <w:proofErr w:type="gramEnd"/>
    </w:p>
    <w:p w14:paraId="488EC946" w14:textId="77777777" w:rsidR="00E668F5" w:rsidRPr="00E668F5" w:rsidRDefault="00E668F5" w:rsidP="00E668F5">
      <w:pPr>
        <w:tabs>
          <w:tab w:val="left" w:pos="1843"/>
        </w:tabs>
        <w:suppressAutoHyphens/>
        <w:autoSpaceDN w:val="0"/>
        <w:ind w:left="1134" w:hanging="425"/>
        <w:jc w:val="both"/>
        <w:textAlignment w:val="baseline"/>
        <w:rPr>
          <w:rFonts w:ascii="Arial" w:hAnsi="Arial" w:cs="Arial"/>
          <w:color w:val="000000"/>
          <w:kern w:val="3"/>
          <w:sz w:val="22"/>
          <w:szCs w:val="22"/>
        </w:rPr>
      </w:pPr>
      <w:r w:rsidRPr="00E668F5">
        <w:rPr>
          <w:rFonts w:ascii="Arial" w:hAnsi="Arial" w:cs="Arial"/>
          <w:color w:val="000000"/>
          <w:kern w:val="3"/>
          <w:sz w:val="22"/>
          <w:szCs w:val="22"/>
        </w:rPr>
        <w:t>9.</w:t>
      </w:r>
      <w:r w:rsidRPr="00E668F5">
        <w:rPr>
          <w:rFonts w:ascii="Arial" w:hAnsi="Arial" w:cs="Arial"/>
          <w:sz w:val="22"/>
          <w:szCs w:val="22"/>
        </w:rPr>
        <w:t>3.</w:t>
      </w:r>
      <w:r w:rsidR="003A3546">
        <w:rPr>
          <w:rFonts w:ascii="Arial" w:hAnsi="Arial" w:cs="Arial"/>
          <w:sz w:val="22"/>
          <w:szCs w:val="22"/>
        </w:rPr>
        <w:t>8</w:t>
      </w:r>
      <w:r w:rsidRPr="00E668F5">
        <w:rPr>
          <w:rFonts w:ascii="Arial" w:hAnsi="Arial" w:cs="Arial"/>
          <w:sz w:val="22"/>
          <w:szCs w:val="22"/>
        </w:rPr>
        <w:t>.</w:t>
      </w:r>
      <w:r w:rsidRPr="00E668F5">
        <w:rPr>
          <w:rFonts w:ascii="Arial" w:hAnsi="Arial" w:cs="Arial"/>
          <w:sz w:val="22"/>
          <w:szCs w:val="22"/>
          <w:shd w:val="clear" w:color="auto" w:fill="FFFFFF"/>
        </w:rPr>
        <w:t xml:space="preserve"> </w:t>
      </w:r>
      <w:proofErr w:type="spellStart"/>
      <w:r w:rsidRPr="00E668F5">
        <w:rPr>
          <w:rFonts w:ascii="Arial" w:hAnsi="Arial" w:cs="Arial"/>
          <w:sz w:val="22"/>
          <w:szCs w:val="22"/>
          <w:shd w:val="clear" w:color="auto" w:fill="FFFFFF"/>
        </w:rPr>
        <w:t>ja</w:t>
      </w:r>
      <w:proofErr w:type="spellEnd"/>
      <w:r w:rsidRPr="00E668F5">
        <w:rPr>
          <w:rFonts w:ascii="Arial" w:hAnsi="Arial" w:cs="Arial"/>
          <w:sz w:val="22"/>
          <w:szCs w:val="22"/>
          <w:shd w:val="clear" w:color="auto" w:fill="FFFFFF"/>
        </w:rPr>
        <w:t xml:space="preserve"> </w:t>
      </w:r>
      <w:proofErr w:type="spellStart"/>
      <w:r w:rsidRPr="00E668F5">
        <w:rPr>
          <w:rFonts w:ascii="Arial" w:hAnsi="Arial" w:cs="Arial"/>
          <w:sz w:val="22"/>
          <w:szCs w:val="22"/>
          <w:shd w:val="clear" w:color="auto" w:fill="FFFFFF"/>
        </w:rPr>
        <w:t>līgumu</w:t>
      </w:r>
      <w:proofErr w:type="spellEnd"/>
      <w:r w:rsidRPr="00E668F5">
        <w:rPr>
          <w:rFonts w:ascii="Arial" w:hAnsi="Arial" w:cs="Arial"/>
          <w:sz w:val="22"/>
          <w:szCs w:val="22"/>
          <w:shd w:val="clear" w:color="auto" w:fill="FFFFFF"/>
        </w:rPr>
        <w:t xml:space="preserve"> nav </w:t>
      </w:r>
      <w:proofErr w:type="spellStart"/>
      <w:r w:rsidRPr="00E668F5">
        <w:rPr>
          <w:rFonts w:ascii="Arial" w:hAnsi="Arial" w:cs="Arial"/>
          <w:sz w:val="22"/>
          <w:szCs w:val="22"/>
          <w:shd w:val="clear" w:color="auto" w:fill="FFFFFF"/>
        </w:rPr>
        <w:t>iespējams</w:t>
      </w:r>
      <w:proofErr w:type="spellEnd"/>
      <w:r w:rsidRPr="00E668F5">
        <w:rPr>
          <w:rFonts w:ascii="Arial" w:hAnsi="Arial" w:cs="Arial"/>
          <w:sz w:val="22"/>
          <w:szCs w:val="22"/>
          <w:shd w:val="clear" w:color="auto" w:fill="FFFFFF"/>
        </w:rPr>
        <w:t xml:space="preserve"> </w:t>
      </w:r>
      <w:proofErr w:type="spellStart"/>
      <w:r w:rsidRPr="00E668F5">
        <w:rPr>
          <w:rFonts w:ascii="Arial" w:hAnsi="Arial" w:cs="Arial"/>
          <w:sz w:val="22"/>
          <w:szCs w:val="22"/>
          <w:shd w:val="clear" w:color="auto" w:fill="FFFFFF"/>
        </w:rPr>
        <w:t>izpildīt</w:t>
      </w:r>
      <w:proofErr w:type="spellEnd"/>
      <w:r w:rsidRPr="00E668F5">
        <w:rPr>
          <w:rFonts w:ascii="Arial" w:hAnsi="Arial" w:cs="Arial"/>
          <w:sz w:val="22"/>
          <w:szCs w:val="22"/>
          <w:shd w:val="clear" w:color="auto" w:fill="FFFFFF"/>
        </w:rPr>
        <w:t xml:space="preserve"> </w:t>
      </w:r>
      <w:proofErr w:type="spellStart"/>
      <w:r w:rsidRPr="00E668F5">
        <w:rPr>
          <w:rFonts w:ascii="Arial" w:hAnsi="Arial" w:cs="Arial"/>
          <w:sz w:val="22"/>
          <w:szCs w:val="22"/>
          <w:shd w:val="clear" w:color="auto" w:fill="FFFFFF"/>
        </w:rPr>
        <w:t>tādēļ</w:t>
      </w:r>
      <w:proofErr w:type="spellEnd"/>
      <w:r w:rsidRPr="00E668F5">
        <w:rPr>
          <w:rFonts w:ascii="Arial" w:hAnsi="Arial" w:cs="Arial"/>
          <w:sz w:val="22"/>
          <w:szCs w:val="22"/>
          <w:shd w:val="clear" w:color="auto" w:fill="FFFFFF"/>
        </w:rPr>
        <w:t xml:space="preserve">, ka </w:t>
      </w:r>
      <w:proofErr w:type="spellStart"/>
      <w:r w:rsidRPr="00E668F5">
        <w:rPr>
          <w:rFonts w:ascii="Arial" w:hAnsi="Arial" w:cs="Arial"/>
          <w:sz w:val="22"/>
          <w:szCs w:val="22"/>
          <w:shd w:val="clear" w:color="auto" w:fill="FFFFFF"/>
        </w:rPr>
        <w:t>līguma</w:t>
      </w:r>
      <w:proofErr w:type="spellEnd"/>
      <w:r w:rsidRPr="00E668F5">
        <w:rPr>
          <w:rFonts w:ascii="Arial" w:hAnsi="Arial" w:cs="Arial"/>
          <w:sz w:val="22"/>
          <w:szCs w:val="22"/>
          <w:shd w:val="clear" w:color="auto" w:fill="FFFFFF"/>
        </w:rPr>
        <w:t xml:space="preserve"> </w:t>
      </w:r>
      <w:proofErr w:type="spellStart"/>
      <w:r w:rsidRPr="00E668F5">
        <w:rPr>
          <w:rFonts w:ascii="Arial" w:hAnsi="Arial" w:cs="Arial"/>
          <w:sz w:val="22"/>
          <w:szCs w:val="22"/>
          <w:shd w:val="clear" w:color="auto" w:fill="FFFFFF"/>
        </w:rPr>
        <w:t>izpildes</w:t>
      </w:r>
      <w:proofErr w:type="spellEnd"/>
      <w:r w:rsidRPr="00E668F5">
        <w:rPr>
          <w:rFonts w:ascii="Arial" w:hAnsi="Arial" w:cs="Arial"/>
          <w:sz w:val="22"/>
          <w:szCs w:val="22"/>
          <w:shd w:val="clear" w:color="auto" w:fill="FFFFFF"/>
        </w:rPr>
        <w:t xml:space="preserve"> </w:t>
      </w:r>
      <w:proofErr w:type="spellStart"/>
      <w:r w:rsidRPr="00E668F5">
        <w:rPr>
          <w:rFonts w:ascii="Arial" w:hAnsi="Arial" w:cs="Arial"/>
          <w:sz w:val="22"/>
          <w:szCs w:val="22"/>
          <w:shd w:val="clear" w:color="auto" w:fill="FFFFFF"/>
        </w:rPr>
        <w:t>laikā</w:t>
      </w:r>
      <w:proofErr w:type="spellEnd"/>
      <w:r w:rsidRPr="00E668F5">
        <w:rPr>
          <w:rFonts w:ascii="Arial" w:hAnsi="Arial" w:cs="Arial"/>
          <w:sz w:val="22"/>
          <w:szCs w:val="22"/>
          <w:shd w:val="clear" w:color="auto" w:fill="FFFFFF"/>
        </w:rPr>
        <w:t xml:space="preserve"> </w:t>
      </w:r>
      <w:proofErr w:type="spellStart"/>
      <w:r w:rsidRPr="00E668F5">
        <w:rPr>
          <w:rFonts w:ascii="Arial" w:hAnsi="Arial" w:cs="Arial"/>
          <w:sz w:val="22"/>
          <w:szCs w:val="22"/>
          <w:shd w:val="clear" w:color="auto" w:fill="FFFFFF"/>
        </w:rPr>
        <w:t>Pārdevēj</w:t>
      </w:r>
      <w:r w:rsidR="00675BDB">
        <w:rPr>
          <w:rFonts w:ascii="Arial" w:hAnsi="Arial" w:cs="Arial"/>
          <w:sz w:val="22"/>
          <w:szCs w:val="22"/>
          <w:shd w:val="clear" w:color="auto" w:fill="FFFFFF"/>
        </w:rPr>
        <w:t>am</w:t>
      </w:r>
      <w:proofErr w:type="spellEnd"/>
      <w:r w:rsidRPr="00E668F5">
        <w:rPr>
          <w:rFonts w:ascii="Arial" w:hAnsi="Arial" w:cs="Arial"/>
          <w:sz w:val="22"/>
          <w:szCs w:val="22"/>
          <w:shd w:val="clear" w:color="auto" w:fill="FFFFFF"/>
        </w:rPr>
        <w:t xml:space="preserve"> </w:t>
      </w:r>
      <w:proofErr w:type="spellStart"/>
      <w:r w:rsidRPr="00E668F5">
        <w:rPr>
          <w:rFonts w:ascii="Arial" w:hAnsi="Arial" w:cs="Arial"/>
          <w:sz w:val="22"/>
          <w:szCs w:val="22"/>
          <w:shd w:val="clear" w:color="auto" w:fill="FFFFFF"/>
        </w:rPr>
        <w:t>ir</w:t>
      </w:r>
      <w:proofErr w:type="spellEnd"/>
      <w:r w:rsidRPr="00E668F5">
        <w:rPr>
          <w:rFonts w:ascii="Arial" w:hAnsi="Arial" w:cs="Arial"/>
          <w:sz w:val="22"/>
          <w:szCs w:val="22"/>
          <w:shd w:val="clear" w:color="auto" w:fill="FFFFFF"/>
        </w:rPr>
        <w:t xml:space="preserve"> </w:t>
      </w:r>
      <w:proofErr w:type="spellStart"/>
      <w:r w:rsidRPr="00E668F5">
        <w:rPr>
          <w:rFonts w:ascii="Arial" w:hAnsi="Arial" w:cs="Arial"/>
          <w:sz w:val="22"/>
          <w:szCs w:val="22"/>
          <w:shd w:val="clear" w:color="auto" w:fill="FFFFFF"/>
        </w:rPr>
        <w:t>piemērotas</w:t>
      </w:r>
      <w:proofErr w:type="spellEnd"/>
      <w:r w:rsidRPr="00E668F5">
        <w:rPr>
          <w:rFonts w:ascii="Arial" w:hAnsi="Arial" w:cs="Arial"/>
          <w:sz w:val="22"/>
          <w:szCs w:val="22"/>
          <w:shd w:val="clear" w:color="auto" w:fill="FFFFFF"/>
        </w:rPr>
        <w:t xml:space="preserve"> </w:t>
      </w:r>
      <w:proofErr w:type="spellStart"/>
      <w:r w:rsidRPr="00E668F5">
        <w:rPr>
          <w:rFonts w:ascii="Arial" w:hAnsi="Arial" w:cs="Arial"/>
          <w:sz w:val="22"/>
          <w:szCs w:val="22"/>
          <w:shd w:val="clear" w:color="auto" w:fill="FFFFFF"/>
        </w:rPr>
        <w:t>starptautiskās</w:t>
      </w:r>
      <w:proofErr w:type="spellEnd"/>
      <w:r w:rsidRPr="00E668F5">
        <w:rPr>
          <w:rFonts w:ascii="Arial" w:hAnsi="Arial" w:cs="Arial"/>
          <w:sz w:val="22"/>
          <w:szCs w:val="22"/>
          <w:shd w:val="clear" w:color="auto" w:fill="FFFFFF"/>
        </w:rPr>
        <w:t xml:space="preserve"> </w:t>
      </w:r>
      <w:proofErr w:type="spellStart"/>
      <w:r w:rsidRPr="00E668F5">
        <w:rPr>
          <w:rFonts w:ascii="Arial" w:hAnsi="Arial" w:cs="Arial"/>
          <w:sz w:val="22"/>
          <w:szCs w:val="22"/>
          <w:shd w:val="clear" w:color="auto" w:fill="FFFFFF"/>
        </w:rPr>
        <w:t>vai</w:t>
      </w:r>
      <w:proofErr w:type="spellEnd"/>
      <w:r w:rsidRPr="00E668F5">
        <w:rPr>
          <w:rFonts w:ascii="Arial" w:hAnsi="Arial" w:cs="Arial"/>
          <w:sz w:val="22"/>
          <w:szCs w:val="22"/>
          <w:shd w:val="clear" w:color="auto" w:fill="FFFFFF"/>
        </w:rPr>
        <w:t xml:space="preserve"> </w:t>
      </w:r>
      <w:proofErr w:type="spellStart"/>
      <w:r w:rsidRPr="00E668F5">
        <w:rPr>
          <w:rFonts w:ascii="Arial" w:hAnsi="Arial" w:cs="Arial"/>
          <w:sz w:val="22"/>
          <w:szCs w:val="22"/>
          <w:shd w:val="clear" w:color="auto" w:fill="FFFFFF"/>
        </w:rPr>
        <w:t>nacionālās</w:t>
      </w:r>
      <w:proofErr w:type="spellEnd"/>
      <w:r w:rsidRPr="00E668F5">
        <w:rPr>
          <w:rFonts w:ascii="Arial" w:hAnsi="Arial" w:cs="Arial"/>
          <w:sz w:val="22"/>
          <w:szCs w:val="22"/>
          <w:shd w:val="clear" w:color="auto" w:fill="FFFFFF"/>
        </w:rPr>
        <w:t xml:space="preserve"> </w:t>
      </w:r>
      <w:proofErr w:type="spellStart"/>
      <w:r w:rsidRPr="00E668F5">
        <w:rPr>
          <w:rFonts w:ascii="Arial" w:hAnsi="Arial" w:cs="Arial"/>
          <w:sz w:val="22"/>
          <w:szCs w:val="22"/>
          <w:shd w:val="clear" w:color="auto" w:fill="FFFFFF"/>
        </w:rPr>
        <w:t>sankcijas</w:t>
      </w:r>
      <w:proofErr w:type="spellEnd"/>
      <w:r w:rsidRPr="00E668F5">
        <w:rPr>
          <w:rFonts w:ascii="Arial" w:hAnsi="Arial" w:cs="Arial"/>
          <w:sz w:val="22"/>
          <w:szCs w:val="22"/>
          <w:shd w:val="clear" w:color="auto" w:fill="FFFFFF"/>
        </w:rPr>
        <w:t xml:space="preserve"> </w:t>
      </w:r>
      <w:proofErr w:type="spellStart"/>
      <w:r w:rsidRPr="00E668F5">
        <w:rPr>
          <w:rFonts w:ascii="Arial" w:hAnsi="Arial" w:cs="Arial"/>
          <w:sz w:val="22"/>
          <w:szCs w:val="22"/>
          <w:shd w:val="clear" w:color="auto" w:fill="FFFFFF"/>
        </w:rPr>
        <w:t>vai</w:t>
      </w:r>
      <w:proofErr w:type="spellEnd"/>
      <w:r w:rsidRPr="00E668F5">
        <w:rPr>
          <w:rFonts w:ascii="Arial" w:hAnsi="Arial" w:cs="Arial"/>
          <w:sz w:val="22"/>
          <w:szCs w:val="22"/>
          <w:shd w:val="clear" w:color="auto" w:fill="FFFFFF"/>
        </w:rPr>
        <w:t xml:space="preserve"> </w:t>
      </w:r>
      <w:proofErr w:type="spellStart"/>
      <w:r w:rsidRPr="00E668F5">
        <w:rPr>
          <w:rFonts w:ascii="Arial" w:hAnsi="Arial" w:cs="Arial"/>
          <w:sz w:val="22"/>
          <w:szCs w:val="22"/>
          <w:shd w:val="clear" w:color="auto" w:fill="FFFFFF"/>
        </w:rPr>
        <w:t>būtiskas</w:t>
      </w:r>
      <w:proofErr w:type="spellEnd"/>
      <w:r w:rsidRPr="00E668F5">
        <w:rPr>
          <w:rFonts w:ascii="Arial" w:hAnsi="Arial" w:cs="Arial"/>
          <w:sz w:val="22"/>
          <w:szCs w:val="22"/>
          <w:shd w:val="clear" w:color="auto" w:fill="FFFFFF"/>
        </w:rPr>
        <w:t xml:space="preserve"> </w:t>
      </w:r>
      <w:proofErr w:type="spellStart"/>
      <w:r w:rsidRPr="00E668F5">
        <w:rPr>
          <w:rFonts w:ascii="Arial" w:hAnsi="Arial" w:cs="Arial"/>
          <w:sz w:val="22"/>
          <w:szCs w:val="22"/>
          <w:shd w:val="clear" w:color="auto" w:fill="FFFFFF"/>
        </w:rPr>
        <w:t>finanšu</w:t>
      </w:r>
      <w:proofErr w:type="spellEnd"/>
      <w:r w:rsidRPr="00E668F5">
        <w:rPr>
          <w:rFonts w:ascii="Arial" w:hAnsi="Arial" w:cs="Arial"/>
          <w:sz w:val="22"/>
          <w:szCs w:val="22"/>
          <w:shd w:val="clear" w:color="auto" w:fill="FFFFFF"/>
        </w:rPr>
        <w:t xml:space="preserve"> un </w:t>
      </w:r>
      <w:proofErr w:type="spellStart"/>
      <w:r w:rsidRPr="00E668F5">
        <w:rPr>
          <w:rFonts w:ascii="Arial" w:hAnsi="Arial" w:cs="Arial"/>
          <w:sz w:val="22"/>
          <w:szCs w:val="22"/>
          <w:shd w:val="clear" w:color="auto" w:fill="FFFFFF"/>
        </w:rPr>
        <w:t>kapitāla</w:t>
      </w:r>
      <w:proofErr w:type="spellEnd"/>
      <w:r w:rsidRPr="00E668F5">
        <w:rPr>
          <w:rFonts w:ascii="Arial" w:hAnsi="Arial" w:cs="Arial"/>
          <w:sz w:val="22"/>
          <w:szCs w:val="22"/>
          <w:shd w:val="clear" w:color="auto" w:fill="FFFFFF"/>
        </w:rPr>
        <w:t xml:space="preserve"> </w:t>
      </w:r>
      <w:proofErr w:type="spellStart"/>
      <w:r w:rsidRPr="00E668F5">
        <w:rPr>
          <w:rFonts w:ascii="Arial" w:hAnsi="Arial" w:cs="Arial"/>
          <w:sz w:val="22"/>
          <w:szCs w:val="22"/>
          <w:shd w:val="clear" w:color="auto" w:fill="FFFFFF"/>
        </w:rPr>
        <w:t>tirgus</w:t>
      </w:r>
      <w:proofErr w:type="spellEnd"/>
      <w:r w:rsidRPr="00E668F5">
        <w:rPr>
          <w:rFonts w:ascii="Arial" w:hAnsi="Arial" w:cs="Arial"/>
          <w:sz w:val="22"/>
          <w:szCs w:val="22"/>
          <w:shd w:val="clear" w:color="auto" w:fill="FFFFFF"/>
        </w:rPr>
        <w:t xml:space="preserve"> </w:t>
      </w:r>
      <w:proofErr w:type="spellStart"/>
      <w:r w:rsidRPr="00E668F5">
        <w:rPr>
          <w:rFonts w:ascii="Arial" w:hAnsi="Arial" w:cs="Arial"/>
          <w:sz w:val="22"/>
          <w:szCs w:val="22"/>
          <w:shd w:val="clear" w:color="auto" w:fill="FFFFFF"/>
        </w:rPr>
        <w:t>ietekmējošas</w:t>
      </w:r>
      <w:proofErr w:type="spellEnd"/>
      <w:r w:rsidRPr="00E668F5">
        <w:rPr>
          <w:rFonts w:ascii="Arial" w:hAnsi="Arial" w:cs="Arial"/>
          <w:sz w:val="22"/>
          <w:szCs w:val="22"/>
          <w:shd w:val="clear" w:color="auto" w:fill="FFFFFF"/>
        </w:rPr>
        <w:t xml:space="preserve"> </w:t>
      </w:r>
      <w:proofErr w:type="spellStart"/>
      <w:r w:rsidRPr="00E668F5">
        <w:rPr>
          <w:rFonts w:ascii="Arial" w:hAnsi="Arial" w:cs="Arial"/>
          <w:sz w:val="22"/>
          <w:szCs w:val="22"/>
          <w:shd w:val="clear" w:color="auto" w:fill="FFFFFF"/>
        </w:rPr>
        <w:t>Eiropas</w:t>
      </w:r>
      <w:proofErr w:type="spellEnd"/>
      <w:r w:rsidRPr="00E668F5">
        <w:rPr>
          <w:rFonts w:ascii="Arial" w:hAnsi="Arial" w:cs="Arial"/>
          <w:sz w:val="22"/>
          <w:szCs w:val="22"/>
          <w:shd w:val="clear" w:color="auto" w:fill="FFFFFF"/>
        </w:rPr>
        <w:t xml:space="preserve"> </w:t>
      </w:r>
      <w:proofErr w:type="spellStart"/>
      <w:r w:rsidRPr="00E668F5">
        <w:rPr>
          <w:rFonts w:ascii="Arial" w:hAnsi="Arial" w:cs="Arial"/>
          <w:sz w:val="22"/>
          <w:szCs w:val="22"/>
          <w:shd w:val="clear" w:color="auto" w:fill="FFFFFF"/>
        </w:rPr>
        <w:t>Savienības</w:t>
      </w:r>
      <w:proofErr w:type="spellEnd"/>
      <w:r w:rsidRPr="00E668F5">
        <w:rPr>
          <w:rFonts w:ascii="Arial" w:hAnsi="Arial" w:cs="Arial"/>
          <w:sz w:val="22"/>
          <w:szCs w:val="22"/>
          <w:shd w:val="clear" w:color="auto" w:fill="FFFFFF"/>
        </w:rPr>
        <w:t xml:space="preserve"> </w:t>
      </w:r>
      <w:proofErr w:type="spellStart"/>
      <w:r w:rsidRPr="00E668F5">
        <w:rPr>
          <w:rFonts w:ascii="Arial" w:hAnsi="Arial" w:cs="Arial"/>
          <w:sz w:val="22"/>
          <w:szCs w:val="22"/>
          <w:shd w:val="clear" w:color="auto" w:fill="FFFFFF"/>
        </w:rPr>
        <w:t>vai</w:t>
      </w:r>
      <w:proofErr w:type="spellEnd"/>
      <w:r w:rsidRPr="00E668F5">
        <w:rPr>
          <w:rFonts w:ascii="Arial" w:hAnsi="Arial" w:cs="Arial"/>
          <w:sz w:val="22"/>
          <w:szCs w:val="22"/>
          <w:shd w:val="clear" w:color="auto" w:fill="FFFFFF"/>
        </w:rPr>
        <w:t xml:space="preserve"> </w:t>
      </w:r>
      <w:proofErr w:type="spellStart"/>
      <w:r w:rsidRPr="00E668F5">
        <w:rPr>
          <w:rFonts w:ascii="Arial" w:hAnsi="Arial" w:cs="Arial"/>
          <w:sz w:val="22"/>
          <w:szCs w:val="22"/>
          <w:shd w:val="clear" w:color="auto" w:fill="FFFFFF"/>
        </w:rPr>
        <w:t>Ziemeļatlantijas</w:t>
      </w:r>
      <w:proofErr w:type="spellEnd"/>
      <w:r w:rsidRPr="00E668F5">
        <w:rPr>
          <w:rFonts w:ascii="Arial" w:hAnsi="Arial" w:cs="Arial"/>
          <w:sz w:val="22"/>
          <w:szCs w:val="22"/>
          <w:shd w:val="clear" w:color="auto" w:fill="FFFFFF"/>
        </w:rPr>
        <w:t xml:space="preserve"> </w:t>
      </w:r>
      <w:proofErr w:type="spellStart"/>
      <w:r w:rsidRPr="00E668F5">
        <w:rPr>
          <w:rFonts w:ascii="Arial" w:hAnsi="Arial" w:cs="Arial"/>
          <w:sz w:val="22"/>
          <w:szCs w:val="22"/>
          <w:shd w:val="clear" w:color="auto" w:fill="FFFFFF"/>
        </w:rPr>
        <w:t>līguma</w:t>
      </w:r>
      <w:proofErr w:type="spellEnd"/>
      <w:r w:rsidRPr="00E668F5">
        <w:rPr>
          <w:rFonts w:ascii="Arial" w:hAnsi="Arial" w:cs="Arial"/>
          <w:sz w:val="22"/>
          <w:szCs w:val="22"/>
          <w:shd w:val="clear" w:color="auto" w:fill="FFFFFF"/>
        </w:rPr>
        <w:t xml:space="preserve"> </w:t>
      </w:r>
      <w:proofErr w:type="spellStart"/>
      <w:r w:rsidRPr="00E668F5">
        <w:rPr>
          <w:rFonts w:ascii="Arial" w:hAnsi="Arial" w:cs="Arial"/>
          <w:sz w:val="22"/>
          <w:szCs w:val="22"/>
          <w:shd w:val="clear" w:color="auto" w:fill="FFFFFF"/>
        </w:rPr>
        <w:t>organizācijas</w:t>
      </w:r>
      <w:proofErr w:type="spellEnd"/>
      <w:r w:rsidRPr="00E668F5">
        <w:rPr>
          <w:rFonts w:ascii="Arial" w:hAnsi="Arial" w:cs="Arial"/>
          <w:sz w:val="22"/>
          <w:szCs w:val="22"/>
          <w:shd w:val="clear" w:color="auto" w:fill="FFFFFF"/>
        </w:rPr>
        <w:t xml:space="preserve"> </w:t>
      </w:r>
      <w:proofErr w:type="spellStart"/>
      <w:r w:rsidRPr="00E668F5">
        <w:rPr>
          <w:rFonts w:ascii="Arial" w:hAnsi="Arial" w:cs="Arial"/>
          <w:sz w:val="22"/>
          <w:szCs w:val="22"/>
          <w:shd w:val="clear" w:color="auto" w:fill="FFFFFF"/>
        </w:rPr>
        <w:t>dalībvalsts</w:t>
      </w:r>
      <w:proofErr w:type="spellEnd"/>
      <w:r w:rsidRPr="00E668F5">
        <w:rPr>
          <w:rFonts w:ascii="Arial" w:hAnsi="Arial" w:cs="Arial"/>
          <w:sz w:val="22"/>
          <w:szCs w:val="22"/>
          <w:shd w:val="clear" w:color="auto" w:fill="FFFFFF"/>
        </w:rPr>
        <w:t xml:space="preserve"> </w:t>
      </w:r>
      <w:proofErr w:type="spellStart"/>
      <w:r w:rsidRPr="00E668F5">
        <w:rPr>
          <w:rFonts w:ascii="Arial" w:hAnsi="Arial" w:cs="Arial"/>
          <w:sz w:val="22"/>
          <w:szCs w:val="22"/>
          <w:shd w:val="clear" w:color="auto" w:fill="FFFFFF"/>
        </w:rPr>
        <w:t>noteiktās</w:t>
      </w:r>
      <w:proofErr w:type="spellEnd"/>
      <w:r w:rsidRPr="00E668F5">
        <w:rPr>
          <w:rFonts w:ascii="Arial" w:hAnsi="Arial" w:cs="Arial"/>
          <w:sz w:val="22"/>
          <w:szCs w:val="22"/>
          <w:shd w:val="clear" w:color="auto" w:fill="FFFFFF"/>
        </w:rPr>
        <w:t xml:space="preserve"> </w:t>
      </w:r>
      <w:proofErr w:type="spellStart"/>
      <w:r w:rsidRPr="00E668F5">
        <w:rPr>
          <w:rFonts w:ascii="Arial" w:hAnsi="Arial" w:cs="Arial"/>
          <w:sz w:val="22"/>
          <w:szCs w:val="22"/>
          <w:shd w:val="clear" w:color="auto" w:fill="FFFFFF"/>
        </w:rPr>
        <w:t>sankcijas</w:t>
      </w:r>
      <w:proofErr w:type="spellEnd"/>
      <w:r w:rsidRPr="00E668F5">
        <w:rPr>
          <w:rFonts w:ascii="Arial" w:hAnsi="Arial" w:cs="Arial"/>
          <w:sz w:val="22"/>
          <w:szCs w:val="22"/>
        </w:rPr>
        <w:t>.</w:t>
      </w:r>
    </w:p>
    <w:p w14:paraId="28CC645D" w14:textId="77777777" w:rsidR="00387312" w:rsidRPr="00E668F5" w:rsidRDefault="00E668F5" w:rsidP="00E668F5">
      <w:pPr>
        <w:tabs>
          <w:tab w:val="left" w:pos="1276"/>
        </w:tabs>
        <w:suppressAutoHyphens/>
        <w:autoSpaceDN w:val="0"/>
        <w:ind w:left="709" w:right="-6" w:hanging="283"/>
        <w:jc w:val="both"/>
        <w:textAlignment w:val="baseline"/>
        <w:rPr>
          <w:rFonts w:ascii="Arial" w:hAnsi="Arial" w:cs="Arial"/>
          <w:color w:val="000000"/>
          <w:kern w:val="3"/>
          <w:sz w:val="22"/>
          <w:szCs w:val="22"/>
        </w:rPr>
      </w:pPr>
      <w:r w:rsidRPr="00E668F5">
        <w:rPr>
          <w:rFonts w:ascii="Arial" w:hAnsi="Arial" w:cs="Arial"/>
          <w:color w:val="000000"/>
          <w:kern w:val="3"/>
          <w:sz w:val="22"/>
          <w:szCs w:val="22"/>
        </w:rPr>
        <w:t xml:space="preserve">9.4. </w:t>
      </w:r>
      <w:proofErr w:type="spellStart"/>
      <w:r w:rsidRPr="00E668F5">
        <w:rPr>
          <w:rFonts w:ascii="Arial" w:hAnsi="Arial" w:cs="Arial"/>
          <w:color w:val="000000"/>
          <w:kern w:val="3"/>
          <w:sz w:val="22"/>
          <w:szCs w:val="22"/>
        </w:rPr>
        <w:t>Ja</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līgums</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tiek</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izbeigts</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saskaņā</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ar</w:t>
      </w:r>
      <w:proofErr w:type="spellEnd"/>
      <w:r w:rsidRPr="00E668F5">
        <w:rPr>
          <w:rFonts w:ascii="Arial" w:hAnsi="Arial" w:cs="Arial"/>
          <w:color w:val="000000"/>
          <w:kern w:val="3"/>
          <w:sz w:val="22"/>
          <w:szCs w:val="22"/>
        </w:rPr>
        <w:t xml:space="preserve"> 9.3. </w:t>
      </w:r>
      <w:proofErr w:type="spellStart"/>
      <w:r w:rsidRPr="00E668F5">
        <w:rPr>
          <w:rFonts w:ascii="Arial" w:hAnsi="Arial" w:cs="Arial"/>
          <w:color w:val="000000"/>
          <w:kern w:val="3"/>
          <w:sz w:val="22"/>
          <w:szCs w:val="22"/>
        </w:rPr>
        <w:t>punkta</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noteikumiem</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pircējs</w:t>
      </w:r>
      <w:proofErr w:type="spellEnd"/>
      <w:r w:rsidRPr="00E668F5">
        <w:rPr>
          <w:rFonts w:ascii="Arial" w:hAnsi="Arial" w:cs="Arial"/>
          <w:color w:val="000000"/>
          <w:kern w:val="3"/>
          <w:sz w:val="22"/>
          <w:szCs w:val="22"/>
        </w:rPr>
        <w:t xml:space="preserve"> nosūta par to </w:t>
      </w:r>
      <w:proofErr w:type="spellStart"/>
      <w:r w:rsidRPr="00E668F5">
        <w:rPr>
          <w:rFonts w:ascii="Arial" w:hAnsi="Arial" w:cs="Arial"/>
          <w:color w:val="000000"/>
          <w:kern w:val="3"/>
          <w:sz w:val="22"/>
          <w:szCs w:val="22"/>
        </w:rPr>
        <w:t>rakstisku</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paziņojumu</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pa</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pastu</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pārdevējam</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Līgums</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tiek</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uzskatīts</w:t>
      </w:r>
      <w:proofErr w:type="spellEnd"/>
      <w:r w:rsidRPr="00E668F5">
        <w:rPr>
          <w:rFonts w:ascii="Arial" w:hAnsi="Arial" w:cs="Arial"/>
          <w:color w:val="000000"/>
          <w:kern w:val="3"/>
          <w:sz w:val="22"/>
          <w:szCs w:val="22"/>
        </w:rPr>
        <w:t xml:space="preserve"> par </w:t>
      </w:r>
      <w:proofErr w:type="spellStart"/>
      <w:r w:rsidRPr="00E668F5">
        <w:rPr>
          <w:rFonts w:ascii="Arial" w:hAnsi="Arial" w:cs="Arial"/>
          <w:color w:val="000000"/>
          <w:kern w:val="3"/>
          <w:sz w:val="22"/>
          <w:szCs w:val="22"/>
        </w:rPr>
        <w:t>izbeigtu</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pircēja</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noteiktajā</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termiņā</w:t>
      </w:r>
      <w:proofErr w:type="spellEnd"/>
      <w:r w:rsidRPr="00E668F5">
        <w:rPr>
          <w:rFonts w:ascii="Arial" w:hAnsi="Arial" w:cs="Arial"/>
          <w:color w:val="000000"/>
          <w:kern w:val="3"/>
          <w:sz w:val="22"/>
          <w:szCs w:val="22"/>
        </w:rPr>
        <w:t xml:space="preserve">, kas </w:t>
      </w:r>
      <w:proofErr w:type="spellStart"/>
      <w:r w:rsidRPr="00E668F5">
        <w:rPr>
          <w:rFonts w:ascii="Arial" w:hAnsi="Arial" w:cs="Arial"/>
          <w:color w:val="000000"/>
          <w:kern w:val="3"/>
          <w:sz w:val="22"/>
          <w:szCs w:val="22"/>
        </w:rPr>
        <w:t>nevar</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būt</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īsāks</w:t>
      </w:r>
      <w:proofErr w:type="spellEnd"/>
      <w:r w:rsidRPr="00E668F5">
        <w:rPr>
          <w:rFonts w:ascii="Arial" w:hAnsi="Arial" w:cs="Arial"/>
          <w:color w:val="000000"/>
          <w:kern w:val="3"/>
          <w:sz w:val="22"/>
          <w:szCs w:val="22"/>
        </w:rPr>
        <w:t xml:space="preserve"> par 7 (</w:t>
      </w:r>
      <w:proofErr w:type="spellStart"/>
      <w:r w:rsidRPr="00E668F5">
        <w:rPr>
          <w:rFonts w:ascii="Arial" w:hAnsi="Arial" w:cs="Arial"/>
          <w:color w:val="000000"/>
          <w:kern w:val="3"/>
          <w:sz w:val="22"/>
          <w:szCs w:val="22"/>
        </w:rPr>
        <w:t>septiņām</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kalendāra</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dienām</w:t>
      </w:r>
      <w:proofErr w:type="spellEnd"/>
      <w:r w:rsidRPr="00E668F5">
        <w:rPr>
          <w:rFonts w:ascii="Arial" w:hAnsi="Arial" w:cs="Arial"/>
          <w:color w:val="000000"/>
          <w:kern w:val="3"/>
          <w:sz w:val="22"/>
          <w:szCs w:val="22"/>
        </w:rPr>
        <w:t xml:space="preserve"> no </w:t>
      </w:r>
      <w:proofErr w:type="spellStart"/>
      <w:r w:rsidRPr="00E668F5">
        <w:rPr>
          <w:rFonts w:ascii="Arial" w:hAnsi="Arial" w:cs="Arial"/>
          <w:color w:val="000000"/>
          <w:kern w:val="3"/>
          <w:sz w:val="22"/>
          <w:szCs w:val="22"/>
        </w:rPr>
        <w:t>vēstules</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nosūtīšanas</w:t>
      </w:r>
      <w:proofErr w:type="spellEnd"/>
      <w:r w:rsidRPr="00E668F5">
        <w:rPr>
          <w:rFonts w:ascii="Arial" w:hAnsi="Arial" w:cs="Arial"/>
          <w:color w:val="000000"/>
          <w:kern w:val="3"/>
          <w:sz w:val="22"/>
          <w:szCs w:val="22"/>
        </w:rPr>
        <w:t xml:space="preserve"> </w:t>
      </w:r>
      <w:proofErr w:type="spellStart"/>
      <w:r w:rsidRPr="00E668F5">
        <w:rPr>
          <w:rFonts w:ascii="Arial" w:hAnsi="Arial" w:cs="Arial"/>
          <w:color w:val="000000"/>
          <w:kern w:val="3"/>
          <w:sz w:val="22"/>
          <w:szCs w:val="22"/>
        </w:rPr>
        <w:t>dienas</w:t>
      </w:r>
      <w:proofErr w:type="spellEnd"/>
      <w:r w:rsidRPr="00E668F5">
        <w:rPr>
          <w:rFonts w:ascii="Arial" w:hAnsi="Arial" w:cs="Arial"/>
          <w:color w:val="000000"/>
          <w:kern w:val="3"/>
          <w:sz w:val="22"/>
          <w:szCs w:val="22"/>
        </w:rPr>
        <w:t>.</w:t>
      </w:r>
    </w:p>
    <w:p w14:paraId="443306C5" w14:textId="77777777" w:rsidR="00302439" w:rsidRPr="00E668F5" w:rsidRDefault="00302439" w:rsidP="00B2327F">
      <w:pPr>
        <w:pStyle w:val="BodyText21"/>
        <w:ind w:right="55"/>
        <w:rPr>
          <w:rFonts w:ascii="Arial" w:hAnsi="Arial" w:cs="Arial"/>
          <w:b/>
          <w:bCs/>
          <w:sz w:val="22"/>
          <w:szCs w:val="22"/>
        </w:rPr>
      </w:pPr>
    </w:p>
    <w:p w14:paraId="74979C3D" w14:textId="77777777" w:rsidR="00E668F5" w:rsidRPr="00E668F5" w:rsidRDefault="00E668F5" w:rsidP="00E668F5">
      <w:pPr>
        <w:rPr>
          <w:rFonts w:ascii="Arial" w:hAnsi="Arial" w:cs="Arial"/>
          <w:b/>
          <w:sz w:val="22"/>
          <w:szCs w:val="22"/>
          <w:lang w:val="lv-LV" w:eastAsia="x-none"/>
        </w:rPr>
      </w:pPr>
      <w:r w:rsidRPr="00E668F5">
        <w:rPr>
          <w:rFonts w:ascii="Arial" w:hAnsi="Arial" w:cs="Arial"/>
          <w:b/>
          <w:sz w:val="22"/>
          <w:szCs w:val="22"/>
          <w:lang w:val="lv-LV" w:eastAsia="x-none"/>
        </w:rPr>
        <w:t>10. Konfidencialitāte</w:t>
      </w:r>
    </w:p>
    <w:p w14:paraId="7751C6D8" w14:textId="77777777" w:rsidR="00E668F5" w:rsidRPr="00E668F5" w:rsidRDefault="00E668F5" w:rsidP="00E668F5">
      <w:pPr>
        <w:tabs>
          <w:tab w:val="left" w:pos="0"/>
          <w:tab w:val="left" w:pos="426"/>
          <w:tab w:val="left" w:pos="4962"/>
          <w:tab w:val="left" w:pos="5037"/>
        </w:tabs>
        <w:jc w:val="both"/>
        <w:rPr>
          <w:rFonts w:ascii="Arial" w:hAnsi="Arial" w:cs="Arial"/>
          <w:sz w:val="22"/>
          <w:szCs w:val="22"/>
          <w:lang w:val="lv-LV"/>
        </w:rPr>
      </w:pPr>
      <w:r w:rsidRPr="00E668F5">
        <w:rPr>
          <w:rFonts w:ascii="Arial" w:hAnsi="Arial" w:cs="Arial"/>
          <w:sz w:val="22"/>
          <w:szCs w:val="22"/>
          <w:lang w:val="lv-LV"/>
        </w:rPr>
        <w:t xml:space="preserve">10.1. Līguma noteikumi, kā arī informācija, kas saistīta ar pušu sadarbību vai kas pārdevēja rīcībā par pircēju nonākusi </w:t>
      </w:r>
      <w:r w:rsidR="00A636EB">
        <w:rPr>
          <w:rFonts w:ascii="Arial" w:hAnsi="Arial" w:cs="Arial"/>
          <w:sz w:val="22"/>
          <w:szCs w:val="22"/>
          <w:lang w:val="lv-LV"/>
        </w:rPr>
        <w:t xml:space="preserve">šī </w:t>
      </w:r>
      <w:r w:rsidRPr="00E668F5">
        <w:rPr>
          <w:rFonts w:ascii="Arial" w:hAnsi="Arial" w:cs="Arial"/>
          <w:sz w:val="22"/>
          <w:szCs w:val="22"/>
          <w:lang w:val="lv-LV"/>
        </w:rPr>
        <w:t xml:space="preserve">līguma izpildes rezultātā, uzskatāma par pircēja komercnoslēpumu, un tā bez iepriekšējas rakstiskas pircēja piekrišanas nav izpaužama trešajām personām </w:t>
      </w:r>
      <w:r w:rsidR="00A636EB">
        <w:rPr>
          <w:rFonts w:ascii="Arial" w:hAnsi="Arial" w:cs="Arial"/>
          <w:sz w:val="22"/>
          <w:szCs w:val="22"/>
          <w:lang w:val="lv-LV"/>
        </w:rPr>
        <w:t xml:space="preserve">šī </w:t>
      </w:r>
      <w:r w:rsidRPr="00E668F5">
        <w:rPr>
          <w:rFonts w:ascii="Arial" w:hAnsi="Arial" w:cs="Arial"/>
          <w:sz w:val="22"/>
          <w:szCs w:val="22"/>
          <w:lang w:val="lv-LV"/>
        </w:rPr>
        <w:t xml:space="preserve">līguma darbības laikā un pēc tam. Šis pienākums neattiecas uz </w:t>
      </w:r>
      <w:r w:rsidR="00A636EB">
        <w:rPr>
          <w:rFonts w:ascii="Arial" w:hAnsi="Arial" w:cs="Arial"/>
          <w:sz w:val="22"/>
          <w:szCs w:val="22"/>
          <w:lang w:val="lv-LV"/>
        </w:rPr>
        <w:t xml:space="preserve">(1) </w:t>
      </w:r>
      <w:r w:rsidRPr="00E668F5">
        <w:rPr>
          <w:rFonts w:ascii="Arial" w:hAnsi="Arial" w:cs="Arial"/>
          <w:sz w:val="22"/>
          <w:szCs w:val="22"/>
          <w:lang w:val="lv-LV"/>
        </w:rPr>
        <w:t xml:space="preserve">informāciju, kura ir publiski pieejama un </w:t>
      </w:r>
      <w:r w:rsidR="00A636EB">
        <w:rPr>
          <w:rFonts w:ascii="Arial" w:hAnsi="Arial" w:cs="Arial"/>
          <w:sz w:val="22"/>
          <w:szCs w:val="22"/>
          <w:lang w:val="lv-LV"/>
        </w:rPr>
        <w:t xml:space="preserve">(2) </w:t>
      </w:r>
      <w:r w:rsidRPr="00E668F5">
        <w:rPr>
          <w:rFonts w:ascii="Arial" w:hAnsi="Arial" w:cs="Arial"/>
          <w:sz w:val="22"/>
          <w:szCs w:val="22"/>
          <w:lang w:val="lv-LV"/>
        </w:rPr>
        <w:t xml:space="preserve">informāciju, kas atklājama attiecīgām valsts institūcijām saskaņā ar spēkā esošajiem normatīvajiem aktiem, ja tā tiek sniegta šīm institūcijām.  </w:t>
      </w:r>
    </w:p>
    <w:p w14:paraId="174641E2" w14:textId="77777777" w:rsidR="00E668F5" w:rsidRPr="00E668F5" w:rsidRDefault="00E668F5" w:rsidP="00E668F5">
      <w:pPr>
        <w:tabs>
          <w:tab w:val="left" w:pos="0"/>
          <w:tab w:val="left" w:pos="4962"/>
          <w:tab w:val="left" w:pos="5037"/>
        </w:tabs>
        <w:jc w:val="both"/>
        <w:rPr>
          <w:rFonts w:ascii="Arial" w:hAnsi="Arial" w:cs="Arial"/>
          <w:sz w:val="22"/>
          <w:szCs w:val="22"/>
          <w:lang w:val="lv-LV" w:eastAsia="x-none"/>
        </w:rPr>
      </w:pPr>
      <w:r w:rsidRPr="00E668F5">
        <w:rPr>
          <w:rFonts w:ascii="Arial" w:hAnsi="Arial" w:cs="Arial"/>
          <w:sz w:val="22"/>
          <w:szCs w:val="22"/>
          <w:lang w:val="lv-LV" w:eastAsia="x-none"/>
        </w:rPr>
        <w:t>10.2. Saņemto pircēja komercnoslēpumu saturošo informāciju pārdevējs apņemas izmantot vienīgi līguma 1.1. punktā norādītajam mērķim, ievērojot pircēja komercintereses un šo konfidencialitātes pienākumu.</w:t>
      </w:r>
    </w:p>
    <w:p w14:paraId="7D5A46DA" w14:textId="77777777" w:rsidR="00DF7FD7" w:rsidRPr="00E668F5" w:rsidRDefault="00DF7FD7" w:rsidP="005225EC">
      <w:pPr>
        <w:contextualSpacing/>
        <w:jc w:val="both"/>
        <w:rPr>
          <w:rFonts w:ascii="Arial" w:hAnsi="Arial" w:cs="Arial"/>
          <w:sz w:val="22"/>
          <w:szCs w:val="22"/>
          <w:lang w:val="lv-LV"/>
        </w:rPr>
      </w:pPr>
    </w:p>
    <w:p w14:paraId="0B5D0B8A" w14:textId="77777777" w:rsidR="00E668F5" w:rsidRPr="00E668F5" w:rsidRDefault="00E668F5" w:rsidP="00E668F5">
      <w:pPr>
        <w:rPr>
          <w:rFonts w:ascii="Arial" w:eastAsiaTheme="minorHAnsi" w:hAnsi="Arial" w:cs="Arial"/>
          <w:b/>
          <w:sz w:val="22"/>
          <w:szCs w:val="22"/>
          <w:lang w:val="lv-LV"/>
        </w:rPr>
      </w:pPr>
      <w:r w:rsidRPr="00E668F5">
        <w:rPr>
          <w:rFonts w:ascii="Arial" w:eastAsiaTheme="minorHAnsi" w:hAnsi="Arial" w:cs="Arial"/>
          <w:b/>
          <w:sz w:val="22"/>
          <w:szCs w:val="22"/>
          <w:lang w:val="lv-LV"/>
        </w:rPr>
        <w:t>11. Personas datu aizsardzība</w:t>
      </w:r>
    </w:p>
    <w:p w14:paraId="0B9067CE" w14:textId="77777777" w:rsidR="00E668F5" w:rsidRPr="00E668F5" w:rsidRDefault="00E668F5" w:rsidP="00E668F5">
      <w:pPr>
        <w:jc w:val="both"/>
        <w:rPr>
          <w:rFonts w:ascii="Arial" w:eastAsiaTheme="minorHAnsi" w:hAnsi="Arial" w:cs="Arial"/>
          <w:sz w:val="22"/>
          <w:szCs w:val="22"/>
          <w:lang w:val="lv-LV"/>
        </w:rPr>
      </w:pPr>
      <w:r w:rsidRPr="00E668F5">
        <w:rPr>
          <w:rFonts w:ascii="Arial" w:eastAsiaTheme="minorHAnsi" w:hAnsi="Arial" w:cs="Arial"/>
          <w:sz w:val="22"/>
          <w:szCs w:val="22"/>
          <w:lang w:val="lv-LV"/>
        </w:rPr>
        <w:t xml:space="preserve">11.1. Puses apliecina, ka tās ir informētas, ka vienas puses iesniegtos personas datus, ja tas nepieciešams Līguma izpildei un pakalpojuma </w:t>
      </w:r>
      <w:r w:rsidR="004176AA">
        <w:rPr>
          <w:rFonts w:ascii="Arial" w:eastAsiaTheme="minorHAnsi" w:hAnsi="Arial" w:cs="Arial"/>
          <w:sz w:val="22"/>
          <w:szCs w:val="22"/>
          <w:lang w:val="lv-LV"/>
        </w:rPr>
        <w:t>izpildei</w:t>
      </w:r>
      <w:r w:rsidRPr="00E668F5">
        <w:rPr>
          <w:rFonts w:ascii="Arial" w:eastAsiaTheme="minorHAnsi" w:hAnsi="Arial" w:cs="Arial"/>
          <w:color w:val="000000"/>
          <w:sz w:val="22"/>
          <w:szCs w:val="22"/>
          <w:lang w:val="lv-LV"/>
        </w:rPr>
        <w:t xml:space="preserve"> </w:t>
      </w:r>
      <w:r w:rsidRPr="00E668F5">
        <w:rPr>
          <w:rFonts w:ascii="Arial" w:eastAsiaTheme="minorHAnsi" w:hAnsi="Arial" w:cs="Arial"/>
          <w:sz w:val="22"/>
          <w:szCs w:val="22"/>
          <w:lang w:val="lv-LV"/>
        </w:rPr>
        <w:t>drīkst apstrādāt tikai saskaņā ar Līguma priekšmetu, Līgumā noteiktajā apjomā, uz Līguma darbības termiņu un tikai saskaņā ar spēkā esošo tiesību aktu prasībām.</w:t>
      </w:r>
    </w:p>
    <w:p w14:paraId="3DEB05EE" w14:textId="77777777" w:rsidR="00E668F5" w:rsidRPr="00E668F5" w:rsidRDefault="00E668F5" w:rsidP="00E668F5">
      <w:pPr>
        <w:tabs>
          <w:tab w:val="left" w:pos="426"/>
        </w:tabs>
        <w:contextualSpacing/>
        <w:jc w:val="both"/>
        <w:rPr>
          <w:rFonts w:ascii="Arial" w:hAnsi="Arial" w:cs="Arial"/>
          <w:color w:val="000000"/>
          <w:sz w:val="22"/>
          <w:szCs w:val="22"/>
          <w:lang w:val="lv-LV"/>
        </w:rPr>
      </w:pPr>
      <w:r w:rsidRPr="00E668F5">
        <w:rPr>
          <w:rFonts w:ascii="Arial" w:hAnsi="Arial" w:cs="Arial"/>
          <w:sz w:val="22"/>
          <w:szCs w:val="22"/>
          <w:lang w:val="lv-LV"/>
        </w:rPr>
        <w:t xml:space="preserve">11.2. Puses nodrošina </w:t>
      </w:r>
      <w:r w:rsidR="004176AA">
        <w:rPr>
          <w:rFonts w:ascii="Arial" w:hAnsi="Arial" w:cs="Arial"/>
          <w:sz w:val="22"/>
          <w:szCs w:val="22"/>
          <w:lang w:val="lv-LV"/>
        </w:rPr>
        <w:t xml:space="preserve">šajā </w:t>
      </w:r>
      <w:r w:rsidRPr="00E668F5">
        <w:rPr>
          <w:rFonts w:ascii="Arial" w:hAnsi="Arial" w:cs="Arial"/>
          <w:sz w:val="22"/>
          <w:szCs w:val="22"/>
          <w:lang w:val="lv-LV"/>
        </w:rPr>
        <w:t>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sidRPr="00E668F5">
        <w:rPr>
          <w:rFonts w:ascii="Arial" w:hAnsi="Arial" w:cs="Arial"/>
          <w:color w:val="000000"/>
          <w:sz w:val="22"/>
          <w:szCs w:val="22"/>
          <w:lang w:val="lv-LV"/>
        </w:rPr>
        <w:t>.</w:t>
      </w:r>
    </w:p>
    <w:p w14:paraId="7C4F48DC" w14:textId="77777777" w:rsidR="00E668F5" w:rsidRPr="00E668F5" w:rsidRDefault="00E668F5" w:rsidP="00E668F5">
      <w:pPr>
        <w:tabs>
          <w:tab w:val="left" w:pos="426"/>
        </w:tabs>
        <w:contextualSpacing/>
        <w:jc w:val="both"/>
        <w:rPr>
          <w:rFonts w:ascii="Arial" w:hAnsi="Arial" w:cs="Arial"/>
          <w:sz w:val="22"/>
          <w:szCs w:val="22"/>
          <w:lang w:val="lv-LV"/>
        </w:rPr>
      </w:pPr>
      <w:r w:rsidRPr="00E668F5">
        <w:rPr>
          <w:rFonts w:ascii="Arial" w:hAnsi="Arial" w:cs="Arial"/>
          <w:color w:val="000000"/>
          <w:sz w:val="22"/>
          <w:szCs w:val="22"/>
          <w:lang w:val="lv-LV"/>
        </w:rPr>
        <w:t xml:space="preserve">11.3. </w:t>
      </w:r>
      <w:r w:rsidRPr="00E668F5">
        <w:rPr>
          <w:rFonts w:ascii="Arial" w:hAnsi="Arial" w:cs="Arial"/>
          <w:sz w:val="22"/>
          <w:szCs w:val="22"/>
          <w:lang w:val="lv-LV"/>
        </w:rPr>
        <w:t xml:space="preserve">Puses apņemas nodrošināt spēkā esošajiem tiesību aktiem atbilstošu aizsardzības līmeni otras puses iesniegtajiem personas datiem. </w:t>
      </w:r>
    </w:p>
    <w:p w14:paraId="08AB121E" w14:textId="77777777" w:rsidR="00E668F5" w:rsidRPr="00E668F5" w:rsidRDefault="00E668F5" w:rsidP="00E668F5">
      <w:pPr>
        <w:tabs>
          <w:tab w:val="left" w:pos="426"/>
        </w:tabs>
        <w:contextualSpacing/>
        <w:jc w:val="both"/>
        <w:rPr>
          <w:rFonts w:ascii="Arial" w:hAnsi="Arial" w:cs="Arial"/>
          <w:sz w:val="22"/>
          <w:szCs w:val="22"/>
        </w:rPr>
      </w:pPr>
      <w:r w:rsidRPr="00E668F5">
        <w:rPr>
          <w:rFonts w:ascii="Arial" w:hAnsi="Arial" w:cs="Arial"/>
          <w:sz w:val="22"/>
          <w:szCs w:val="22"/>
        </w:rPr>
        <w:t>1</w:t>
      </w:r>
      <w:r w:rsidRPr="00E668F5">
        <w:rPr>
          <w:rFonts w:ascii="Arial" w:hAnsi="Arial" w:cs="Arial"/>
          <w:sz w:val="22"/>
          <w:szCs w:val="22"/>
          <w:lang w:val="en-US"/>
        </w:rPr>
        <w:t>1</w:t>
      </w:r>
      <w:r w:rsidRPr="00E668F5">
        <w:rPr>
          <w:rFonts w:ascii="Arial" w:hAnsi="Arial" w:cs="Arial"/>
          <w:sz w:val="22"/>
          <w:szCs w:val="22"/>
        </w:rPr>
        <w:t xml:space="preserve">.4. </w:t>
      </w:r>
      <w:proofErr w:type="spellStart"/>
      <w:r w:rsidRPr="00E668F5">
        <w:rPr>
          <w:rFonts w:ascii="Arial" w:hAnsi="Arial" w:cs="Arial"/>
          <w:sz w:val="22"/>
          <w:szCs w:val="22"/>
        </w:rPr>
        <w:t>Puses</w:t>
      </w:r>
      <w:proofErr w:type="spellEnd"/>
      <w:r w:rsidRPr="00E668F5">
        <w:rPr>
          <w:rFonts w:ascii="Arial" w:hAnsi="Arial" w:cs="Arial"/>
          <w:sz w:val="22"/>
          <w:szCs w:val="22"/>
        </w:rPr>
        <w:t xml:space="preserve"> </w:t>
      </w:r>
      <w:proofErr w:type="spellStart"/>
      <w:r w:rsidRPr="00E668F5">
        <w:rPr>
          <w:rFonts w:ascii="Arial" w:hAnsi="Arial" w:cs="Arial"/>
          <w:sz w:val="22"/>
          <w:szCs w:val="22"/>
        </w:rPr>
        <w:t>apņemas</w:t>
      </w:r>
      <w:proofErr w:type="spellEnd"/>
      <w:r w:rsidRPr="00E668F5">
        <w:rPr>
          <w:rFonts w:ascii="Arial" w:hAnsi="Arial" w:cs="Arial"/>
          <w:color w:val="000000"/>
          <w:sz w:val="22"/>
          <w:szCs w:val="22"/>
        </w:rPr>
        <w:t xml:space="preserve"> </w:t>
      </w:r>
      <w:proofErr w:type="spellStart"/>
      <w:r w:rsidRPr="00E668F5">
        <w:rPr>
          <w:rFonts w:ascii="Arial" w:hAnsi="Arial" w:cs="Arial"/>
          <w:sz w:val="22"/>
          <w:szCs w:val="22"/>
        </w:rPr>
        <w:t>nenodot</w:t>
      </w:r>
      <w:proofErr w:type="spellEnd"/>
      <w:r w:rsidRPr="00E668F5">
        <w:rPr>
          <w:rFonts w:ascii="Arial" w:hAnsi="Arial" w:cs="Arial"/>
          <w:sz w:val="22"/>
          <w:szCs w:val="22"/>
        </w:rPr>
        <w:t xml:space="preserve"> </w:t>
      </w:r>
      <w:proofErr w:type="spellStart"/>
      <w:r w:rsidRPr="00E668F5">
        <w:rPr>
          <w:rFonts w:ascii="Arial" w:hAnsi="Arial" w:cs="Arial"/>
          <w:sz w:val="22"/>
          <w:szCs w:val="22"/>
        </w:rPr>
        <w:t>tālāk</w:t>
      </w:r>
      <w:proofErr w:type="spellEnd"/>
      <w:r w:rsidRPr="00E668F5">
        <w:rPr>
          <w:rFonts w:ascii="Arial" w:hAnsi="Arial" w:cs="Arial"/>
          <w:sz w:val="22"/>
          <w:szCs w:val="22"/>
        </w:rPr>
        <w:t xml:space="preserve"> </w:t>
      </w:r>
      <w:proofErr w:type="spellStart"/>
      <w:r w:rsidRPr="00E668F5">
        <w:rPr>
          <w:rFonts w:ascii="Arial" w:hAnsi="Arial" w:cs="Arial"/>
          <w:sz w:val="22"/>
          <w:szCs w:val="22"/>
        </w:rPr>
        <w:t>trešajām</w:t>
      </w:r>
      <w:proofErr w:type="spellEnd"/>
      <w:r w:rsidRPr="00E668F5">
        <w:rPr>
          <w:rFonts w:ascii="Arial" w:hAnsi="Arial" w:cs="Arial"/>
          <w:sz w:val="22"/>
          <w:szCs w:val="22"/>
        </w:rPr>
        <w:t xml:space="preserve"> </w:t>
      </w:r>
      <w:proofErr w:type="spellStart"/>
      <w:r w:rsidRPr="00E668F5">
        <w:rPr>
          <w:rFonts w:ascii="Arial" w:hAnsi="Arial" w:cs="Arial"/>
          <w:sz w:val="22"/>
          <w:szCs w:val="22"/>
        </w:rPr>
        <w:t>personām</w:t>
      </w:r>
      <w:proofErr w:type="spellEnd"/>
      <w:r w:rsidRPr="00E668F5">
        <w:rPr>
          <w:rFonts w:ascii="Arial" w:hAnsi="Arial" w:cs="Arial"/>
          <w:sz w:val="22"/>
          <w:szCs w:val="22"/>
        </w:rPr>
        <w:t xml:space="preserve"> </w:t>
      </w:r>
      <w:proofErr w:type="spellStart"/>
      <w:r w:rsidRPr="00E668F5">
        <w:rPr>
          <w:rFonts w:ascii="Arial" w:hAnsi="Arial" w:cs="Arial"/>
          <w:sz w:val="22"/>
          <w:szCs w:val="22"/>
        </w:rPr>
        <w:t>otras</w:t>
      </w:r>
      <w:proofErr w:type="spellEnd"/>
      <w:r w:rsidRPr="00E668F5">
        <w:rPr>
          <w:rFonts w:ascii="Arial" w:hAnsi="Arial" w:cs="Arial"/>
          <w:sz w:val="22"/>
          <w:szCs w:val="22"/>
        </w:rPr>
        <w:t xml:space="preserve"> </w:t>
      </w:r>
      <w:proofErr w:type="spellStart"/>
      <w:r w:rsidRPr="00E668F5">
        <w:rPr>
          <w:rFonts w:ascii="Arial" w:hAnsi="Arial" w:cs="Arial"/>
          <w:sz w:val="22"/>
          <w:szCs w:val="22"/>
        </w:rPr>
        <w:t>puses</w:t>
      </w:r>
      <w:proofErr w:type="spellEnd"/>
      <w:r w:rsidRPr="00E668F5">
        <w:rPr>
          <w:rFonts w:ascii="Arial" w:hAnsi="Arial" w:cs="Arial"/>
          <w:sz w:val="22"/>
          <w:szCs w:val="22"/>
        </w:rPr>
        <w:t xml:space="preserve"> </w:t>
      </w:r>
      <w:proofErr w:type="spellStart"/>
      <w:r w:rsidRPr="00E668F5">
        <w:rPr>
          <w:rFonts w:ascii="Arial" w:hAnsi="Arial" w:cs="Arial"/>
          <w:sz w:val="22"/>
          <w:szCs w:val="22"/>
        </w:rPr>
        <w:t>iesniegtos</w:t>
      </w:r>
      <w:proofErr w:type="spellEnd"/>
      <w:r w:rsidRPr="00E668F5">
        <w:rPr>
          <w:rFonts w:ascii="Arial" w:hAnsi="Arial" w:cs="Arial"/>
          <w:sz w:val="22"/>
          <w:szCs w:val="22"/>
        </w:rPr>
        <w:t xml:space="preserve"> personas </w:t>
      </w:r>
      <w:proofErr w:type="spellStart"/>
      <w:r w:rsidRPr="00E668F5">
        <w:rPr>
          <w:rFonts w:ascii="Arial" w:hAnsi="Arial" w:cs="Arial"/>
          <w:sz w:val="22"/>
          <w:szCs w:val="22"/>
        </w:rPr>
        <w:t>datus</w:t>
      </w:r>
      <w:proofErr w:type="spellEnd"/>
      <w:r w:rsidRPr="00E668F5">
        <w:rPr>
          <w:rFonts w:ascii="Arial" w:hAnsi="Arial" w:cs="Arial"/>
          <w:sz w:val="22"/>
          <w:szCs w:val="22"/>
        </w:rPr>
        <w:t xml:space="preserve">. </w:t>
      </w:r>
      <w:proofErr w:type="spellStart"/>
      <w:r w:rsidRPr="00E668F5">
        <w:rPr>
          <w:rFonts w:ascii="Arial" w:hAnsi="Arial" w:cs="Arial"/>
          <w:sz w:val="22"/>
          <w:szCs w:val="22"/>
        </w:rPr>
        <w:t>Ja</w:t>
      </w:r>
      <w:proofErr w:type="spellEnd"/>
      <w:r w:rsidRPr="00E668F5">
        <w:rPr>
          <w:rFonts w:ascii="Arial" w:hAnsi="Arial" w:cs="Arial"/>
          <w:sz w:val="22"/>
          <w:szCs w:val="22"/>
        </w:rPr>
        <w:t xml:space="preserve"> </w:t>
      </w:r>
      <w:proofErr w:type="spellStart"/>
      <w:r w:rsidRPr="00E668F5">
        <w:rPr>
          <w:rFonts w:ascii="Arial" w:hAnsi="Arial" w:cs="Arial"/>
          <w:sz w:val="22"/>
          <w:szCs w:val="22"/>
        </w:rPr>
        <w:t>saskaņā</w:t>
      </w:r>
      <w:proofErr w:type="spellEnd"/>
      <w:r w:rsidRPr="00E668F5">
        <w:rPr>
          <w:rFonts w:ascii="Arial" w:hAnsi="Arial" w:cs="Arial"/>
          <w:sz w:val="22"/>
          <w:szCs w:val="22"/>
        </w:rPr>
        <w:t xml:space="preserve"> </w:t>
      </w:r>
      <w:proofErr w:type="spellStart"/>
      <w:r w:rsidRPr="00E668F5">
        <w:rPr>
          <w:rFonts w:ascii="Arial" w:hAnsi="Arial" w:cs="Arial"/>
          <w:sz w:val="22"/>
          <w:szCs w:val="22"/>
        </w:rPr>
        <w:t>ar</w:t>
      </w:r>
      <w:proofErr w:type="spellEnd"/>
      <w:r w:rsidRPr="00E668F5">
        <w:rPr>
          <w:rFonts w:ascii="Arial" w:hAnsi="Arial" w:cs="Arial"/>
          <w:sz w:val="22"/>
          <w:szCs w:val="22"/>
        </w:rPr>
        <w:t xml:space="preserve"> </w:t>
      </w:r>
      <w:proofErr w:type="spellStart"/>
      <w:r w:rsidRPr="00E668F5">
        <w:rPr>
          <w:rFonts w:ascii="Arial" w:hAnsi="Arial" w:cs="Arial"/>
          <w:sz w:val="22"/>
          <w:szCs w:val="22"/>
        </w:rPr>
        <w:t>spēkā</w:t>
      </w:r>
      <w:proofErr w:type="spellEnd"/>
      <w:r w:rsidRPr="00E668F5">
        <w:rPr>
          <w:rFonts w:ascii="Arial" w:hAnsi="Arial" w:cs="Arial"/>
          <w:sz w:val="22"/>
          <w:szCs w:val="22"/>
        </w:rPr>
        <w:t xml:space="preserve"> </w:t>
      </w:r>
      <w:proofErr w:type="spellStart"/>
      <w:r w:rsidRPr="00E668F5">
        <w:rPr>
          <w:rFonts w:ascii="Arial" w:hAnsi="Arial" w:cs="Arial"/>
          <w:sz w:val="22"/>
          <w:szCs w:val="22"/>
        </w:rPr>
        <w:t>esošajiem</w:t>
      </w:r>
      <w:proofErr w:type="spellEnd"/>
      <w:r w:rsidRPr="00E668F5">
        <w:rPr>
          <w:rFonts w:ascii="Arial" w:hAnsi="Arial" w:cs="Arial"/>
          <w:sz w:val="22"/>
          <w:szCs w:val="22"/>
        </w:rPr>
        <w:t xml:space="preserve"> </w:t>
      </w:r>
      <w:proofErr w:type="spellStart"/>
      <w:r w:rsidRPr="00E668F5">
        <w:rPr>
          <w:rFonts w:ascii="Arial" w:hAnsi="Arial" w:cs="Arial"/>
          <w:sz w:val="22"/>
          <w:szCs w:val="22"/>
        </w:rPr>
        <w:t>tiesību</w:t>
      </w:r>
      <w:proofErr w:type="spellEnd"/>
      <w:r w:rsidRPr="00E668F5">
        <w:rPr>
          <w:rFonts w:ascii="Arial" w:hAnsi="Arial" w:cs="Arial"/>
          <w:sz w:val="22"/>
          <w:szCs w:val="22"/>
        </w:rPr>
        <w:t xml:space="preserve"> </w:t>
      </w:r>
      <w:proofErr w:type="spellStart"/>
      <w:r w:rsidRPr="00E668F5">
        <w:rPr>
          <w:rFonts w:ascii="Arial" w:hAnsi="Arial" w:cs="Arial"/>
          <w:sz w:val="22"/>
          <w:szCs w:val="22"/>
        </w:rPr>
        <w:t>aktiem</w:t>
      </w:r>
      <w:proofErr w:type="spellEnd"/>
      <w:r w:rsidRPr="00E668F5">
        <w:rPr>
          <w:rFonts w:ascii="Arial" w:hAnsi="Arial" w:cs="Arial"/>
          <w:sz w:val="22"/>
          <w:szCs w:val="22"/>
        </w:rPr>
        <w:t xml:space="preserve"> </w:t>
      </w:r>
      <w:proofErr w:type="spellStart"/>
      <w:r w:rsidRPr="00E668F5">
        <w:rPr>
          <w:rFonts w:ascii="Arial" w:hAnsi="Arial" w:cs="Arial"/>
          <w:sz w:val="22"/>
          <w:szCs w:val="22"/>
        </w:rPr>
        <w:t>pusēm</w:t>
      </w:r>
      <w:proofErr w:type="spellEnd"/>
      <w:r w:rsidRPr="00E668F5">
        <w:rPr>
          <w:rFonts w:ascii="Arial" w:hAnsi="Arial" w:cs="Arial"/>
          <w:sz w:val="22"/>
          <w:szCs w:val="22"/>
        </w:rPr>
        <w:t xml:space="preserve"> var </w:t>
      </w:r>
      <w:proofErr w:type="spellStart"/>
      <w:r w:rsidRPr="00E668F5">
        <w:rPr>
          <w:rFonts w:ascii="Arial" w:hAnsi="Arial" w:cs="Arial"/>
          <w:sz w:val="22"/>
          <w:szCs w:val="22"/>
        </w:rPr>
        <w:t>rasties</w:t>
      </w:r>
      <w:proofErr w:type="spellEnd"/>
      <w:r w:rsidRPr="00E668F5">
        <w:rPr>
          <w:rFonts w:ascii="Arial" w:hAnsi="Arial" w:cs="Arial"/>
          <w:sz w:val="22"/>
          <w:szCs w:val="22"/>
        </w:rPr>
        <w:t xml:space="preserve"> </w:t>
      </w:r>
      <w:proofErr w:type="spellStart"/>
      <w:r w:rsidRPr="00E668F5">
        <w:rPr>
          <w:rFonts w:ascii="Arial" w:hAnsi="Arial" w:cs="Arial"/>
          <w:sz w:val="22"/>
          <w:szCs w:val="22"/>
        </w:rPr>
        <w:t>šāds</w:t>
      </w:r>
      <w:proofErr w:type="spellEnd"/>
      <w:r w:rsidRPr="00E668F5">
        <w:rPr>
          <w:rFonts w:ascii="Arial" w:hAnsi="Arial" w:cs="Arial"/>
          <w:sz w:val="22"/>
          <w:szCs w:val="22"/>
        </w:rPr>
        <w:t xml:space="preserve"> </w:t>
      </w:r>
      <w:proofErr w:type="spellStart"/>
      <w:r w:rsidRPr="00E668F5">
        <w:rPr>
          <w:rFonts w:ascii="Arial" w:hAnsi="Arial" w:cs="Arial"/>
          <w:sz w:val="22"/>
          <w:szCs w:val="22"/>
        </w:rPr>
        <w:t>pienākums</w:t>
      </w:r>
      <w:proofErr w:type="spellEnd"/>
      <w:r w:rsidRPr="00E668F5">
        <w:rPr>
          <w:rFonts w:ascii="Arial" w:hAnsi="Arial" w:cs="Arial"/>
          <w:sz w:val="22"/>
          <w:szCs w:val="22"/>
        </w:rPr>
        <w:t xml:space="preserve">, </w:t>
      </w:r>
      <w:proofErr w:type="spellStart"/>
      <w:r w:rsidRPr="00E668F5">
        <w:rPr>
          <w:rFonts w:ascii="Arial" w:hAnsi="Arial" w:cs="Arial"/>
          <w:sz w:val="22"/>
          <w:szCs w:val="22"/>
        </w:rPr>
        <w:t>tās</w:t>
      </w:r>
      <w:proofErr w:type="spellEnd"/>
      <w:r w:rsidRPr="00E668F5">
        <w:rPr>
          <w:rFonts w:ascii="Arial" w:hAnsi="Arial" w:cs="Arial"/>
          <w:sz w:val="22"/>
          <w:szCs w:val="22"/>
        </w:rPr>
        <w:t xml:space="preserve"> </w:t>
      </w:r>
      <w:proofErr w:type="spellStart"/>
      <w:r w:rsidRPr="00E668F5">
        <w:rPr>
          <w:rFonts w:ascii="Arial" w:hAnsi="Arial" w:cs="Arial"/>
          <w:sz w:val="22"/>
          <w:szCs w:val="22"/>
        </w:rPr>
        <w:t>pirms</w:t>
      </w:r>
      <w:proofErr w:type="spellEnd"/>
      <w:r w:rsidRPr="00E668F5">
        <w:rPr>
          <w:rFonts w:ascii="Arial" w:hAnsi="Arial" w:cs="Arial"/>
          <w:sz w:val="22"/>
          <w:szCs w:val="22"/>
        </w:rPr>
        <w:t xml:space="preserve"> personas </w:t>
      </w:r>
      <w:proofErr w:type="spellStart"/>
      <w:r w:rsidRPr="00E668F5">
        <w:rPr>
          <w:rFonts w:ascii="Arial" w:hAnsi="Arial" w:cs="Arial"/>
          <w:sz w:val="22"/>
          <w:szCs w:val="22"/>
        </w:rPr>
        <w:t>datu</w:t>
      </w:r>
      <w:proofErr w:type="spellEnd"/>
      <w:r w:rsidRPr="00E668F5">
        <w:rPr>
          <w:rFonts w:ascii="Arial" w:hAnsi="Arial" w:cs="Arial"/>
          <w:sz w:val="22"/>
          <w:szCs w:val="22"/>
        </w:rPr>
        <w:t xml:space="preserve"> </w:t>
      </w:r>
      <w:proofErr w:type="spellStart"/>
      <w:r w:rsidRPr="00E668F5">
        <w:rPr>
          <w:rFonts w:ascii="Arial" w:hAnsi="Arial" w:cs="Arial"/>
          <w:sz w:val="22"/>
          <w:szCs w:val="22"/>
        </w:rPr>
        <w:t>nodošanas</w:t>
      </w:r>
      <w:proofErr w:type="spellEnd"/>
      <w:r w:rsidRPr="00E668F5">
        <w:rPr>
          <w:rFonts w:ascii="Arial" w:hAnsi="Arial" w:cs="Arial"/>
          <w:sz w:val="22"/>
          <w:szCs w:val="22"/>
        </w:rPr>
        <w:t xml:space="preserve"> </w:t>
      </w:r>
      <w:proofErr w:type="spellStart"/>
      <w:r w:rsidRPr="00E668F5">
        <w:rPr>
          <w:rFonts w:ascii="Arial" w:hAnsi="Arial" w:cs="Arial"/>
          <w:sz w:val="22"/>
          <w:szCs w:val="22"/>
        </w:rPr>
        <w:t>informē</w:t>
      </w:r>
      <w:proofErr w:type="spellEnd"/>
      <w:r w:rsidRPr="00E668F5">
        <w:rPr>
          <w:rFonts w:ascii="Arial" w:hAnsi="Arial" w:cs="Arial"/>
          <w:sz w:val="22"/>
          <w:szCs w:val="22"/>
        </w:rPr>
        <w:t xml:space="preserve"> par to </w:t>
      </w:r>
      <w:proofErr w:type="spellStart"/>
      <w:r w:rsidRPr="00E668F5">
        <w:rPr>
          <w:rFonts w:ascii="Arial" w:hAnsi="Arial" w:cs="Arial"/>
          <w:sz w:val="22"/>
          <w:szCs w:val="22"/>
        </w:rPr>
        <w:t>otru</w:t>
      </w:r>
      <w:proofErr w:type="spellEnd"/>
      <w:r w:rsidRPr="00E668F5">
        <w:rPr>
          <w:rFonts w:ascii="Arial" w:hAnsi="Arial" w:cs="Arial"/>
          <w:sz w:val="22"/>
          <w:szCs w:val="22"/>
        </w:rPr>
        <w:t xml:space="preserve"> </w:t>
      </w:r>
      <w:proofErr w:type="spellStart"/>
      <w:r w:rsidRPr="00E668F5">
        <w:rPr>
          <w:rFonts w:ascii="Arial" w:hAnsi="Arial" w:cs="Arial"/>
          <w:sz w:val="22"/>
          <w:szCs w:val="22"/>
        </w:rPr>
        <w:t>pusi</w:t>
      </w:r>
      <w:proofErr w:type="spellEnd"/>
      <w:r w:rsidRPr="00E668F5">
        <w:rPr>
          <w:rFonts w:ascii="Arial" w:hAnsi="Arial" w:cs="Arial"/>
          <w:sz w:val="22"/>
          <w:szCs w:val="22"/>
        </w:rPr>
        <w:t xml:space="preserve">, </w:t>
      </w:r>
      <w:proofErr w:type="spellStart"/>
      <w:r w:rsidRPr="00E668F5">
        <w:rPr>
          <w:rFonts w:ascii="Arial" w:hAnsi="Arial" w:cs="Arial"/>
          <w:sz w:val="22"/>
          <w:szCs w:val="22"/>
        </w:rPr>
        <w:t>ja</w:t>
      </w:r>
      <w:proofErr w:type="spellEnd"/>
      <w:r w:rsidRPr="00E668F5">
        <w:rPr>
          <w:rFonts w:ascii="Arial" w:hAnsi="Arial" w:cs="Arial"/>
          <w:sz w:val="22"/>
          <w:szCs w:val="22"/>
        </w:rPr>
        <w:t xml:space="preserve"> </w:t>
      </w:r>
      <w:proofErr w:type="spellStart"/>
      <w:r w:rsidRPr="00E668F5">
        <w:rPr>
          <w:rFonts w:ascii="Arial" w:hAnsi="Arial" w:cs="Arial"/>
          <w:sz w:val="22"/>
          <w:szCs w:val="22"/>
        </w:rPr>
        <w:t>vien</w:t>
      </w:r>
      <w:proofErr w:type="spellEnd"/>
      <w:r w:rsidRPr="00E668F5">
        <w:rPr>
          <w:rFonts w:ascii="Arial" w:hAnsi="Arial" w:cs="Arial"/>
          <w:sz w:val="22"/>
          <w:szCs w:val="22"/>
        </w:rPr>
        <w:t xml:space="preserve"> to </w:t>
      </w:r>
      <w:proofErr w:type="spellStart"/>
      <w:r w:rsidRPr="00E668F5">
        <w:rPr>
          <w:rFonts w:ascii="Arial" w:hAnsi="Arial" w:cs="Arial"/>
          <w:sz w:val="22"/>
          <w:szCs w:val="22"/>
        </w:rPr>
        <w:t>neaizliedz</w:t>
      </w:r>
      <w:proofErr w:type="spellEnd"/>
      <w:r w:rsidRPr="00E668F5">
        <w:rPr>
          <w:rFonts w:ascii="Arial" w:hAnsi="Arial" w:cs="Arial"/>
          <w:sz w:val="22"/>
          <w:szCs w:val="22"/>
        </w:rPr>
        <w:t xml:space="preserve"> </w:t>
      </w:r>
      <w:proofErr w:type="spellStart"/>
      <w:r w:rsidRPr="00E668F5">
        <w:rPr>
          <w:rFonts w:ascii="Arial" w:hAnsi="Arial" w:cs="Arial"/>
          <w:sz w:val="22"/>
          <w:szCs w:val="22"/>
        </w:rPr>
        <w:t>spēkā</w:t>
      </w:r>
      <w:proofErr w:type="spellEnd"/>
      <w:r w:rsidRPr="00E668F5">
        <w:rPr>
          <w:rFonts w:ascii="Arial" w:hAnsi="Arial" w:cs="Arial"/>
          <w:sz w:val="22"/>
          <w:szCs w:val="22"/>
        </w:rPr>
        <w:t xml:space="preserve"> </w:t>
      </w:r>
      <w:proofErr w:type="spellStart"/>
      <w:r w:rsidRPr="00E668F5">
        <w:rPr>
          <w:rFonts w:ascii="Arial" w:hAnsi="Arial" w:cs="Arial"/>
          <w:sz w:val="22"/>
          <w:szCs w:val="22"/>
        </w:rPr>
        <w:t>esošie</w:t>
      </w:r>
      <w:proofErr w:type="spellEnd"/>
      <w:r w:rsidRPr="00E668F5">
        <w:rPr>
          <w:rFonts w:ascii="Arial" w:hAnsi="Arial" w:cs="Arial"/>
          <w:sz w:val="22"/>
          <w:szCs w:val="22"/>
        </w:rPr>
        <w:t xml:space="preserve"> </w:t>
      </w:r>
      <w:proofErr w:type="spellStart"/>
      <w:r w:rsidRPr="00E668F5">
        <w:rPr>
          <w:rFonts w:ascii="Arial" w:hAnsi="Arial" w:cs="Arial"/>
          <w:sz w:val="22"/>
          <w:szCs w:val="22"/>
        </w:rPr>
        <w:t>tiesību</w:t>
      </w:r>
      <w:proofErr w:type="spellEnd"/>
      <w:r w:rsidRPr="00E668F5">
        <w:rPr>
          <w:rFonts w:ascii="Arial" w:hAnsi="Arial" w:cs="Arial"/>
          <w:sz w:val="22"/>
          <w:szCs w:val="22"/>
        </w:rPr>
        <w:t xml:space="preserve"> </w:t>
      </w:r>
      <w:proofErr w:type="spellStart"/>
      <w:r w:rsidRPr="00E668F5">
        <w:rPr>
          <w:rFonts w:ascii="Arial" w:hAnsi="Arial" w:cs="Arial"/>
          <w:sz w:val="22"/>
          <w:szCs w:val="22"/>
        </w:rPr>
        <w:t>akti</w:t>
      </w:r>
      <w:proofErr w:type="spellEnd"/>
      <w:r w:rsidRPr="00E668F5">
        <w:rPr>
          <w:rFonts w:ascii="Arial" w:hAnsi="Arial" w:cs="Arial"/>
          <w:sz w:val="22"/>
          <w:szCs w:val="22"/>
        </w:rPr>
        <w:t>.</w:t>
      </w:r>
    </w:p>
    <w:p w14:paraId="25E2B57C" w14:textId="77777777" w:rsidR="00E668F5" w:rsidRPr="00E668F5" w:rsidRDefault="00E668F5" w:rsidP="00E668F5">
      <w:pPr>
        <w:jc w:val="both"/>
        <w:rPr>
          <w:rFonts w:ascii="Arial" w:eastAsiaTheme="minorHAnsi" w:hAnsi="Arial" w:cs="Arial"/>
          <w:sz w:val="22"/>
          <w:szCs w:val="22"/>
          <w:lang w:val="lv-LV"/>
        </w:rPr>
      </w:pPr>
      <w:r w:rsidRPr="00E668F5">
        <w:rPr>
          <w:rFonts w:ascii="Arial" w:eastAsiaTheme="minorHAnsi" w:hAnsi="Arial" w:cs="Arial"/>
          <w:sz w:val="22"/>
          <w:szCs w:val="22"/>
          <w:lang w:val="lv-LV"/>
        </w:rPr>
        <w:t>11.5.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5590C73" w14:textId="77777777" w:rsidR="00D50819" w:rsidRPr="00E668F5" w:rsidRDefault="00E668F5" w:rsidP="00E668F5">
      <w:pPr>
        <w:ind w:left="-6"/>
        <w:contextualSpacing/>
        <w:jc w:val="both"/>
        <w:rPr>
          <w:rFonts w:ascii="Arial" w:eastAsiaTheme="minorHAnsi" w:hAnsi="Arial" w:cs="Arial"/>
          <w:sz w:val="22"/>
          <w:szCs w:val="22"/>
          <w:lang w:val="lv-LV"/>
        </w:rPr>
      </w:pPr>
      <w:r w:rsidRPr="00E668F5">
        <w:rPr>
          <w:rFonts w:ascii="Arial" w:eastAsiaTheme="minorHAnsi" w:hAnsi="Arial" w:cs="Arial"/>
          <w:sz w:val="22"/>
          <w:szCs w:val="22"/>
          <w:lang w:val="lv-LV"/>
        </w:rPr>
        <w:t>11.6. Puses apņemas iznīcināt otras puses iesniegtos personas datus, tiklīdz izbeidzas nepieciešamība tos apstrādāt.</w:t>
      </w:r>
    </w:p>
    <w:p w14:paraId="443F464F" w14:textId="77777777" w:rsidR="00E668F5" w:rsidRPr="00E668F5" w:rsidRDefault="00E668F5" w:rsidP="00E668F5">
      <w:pPr>
        <w:ind w:left="-6"/>
        <w:contextualSpacing/>
        <w:jc w:val="both"/>
        <w:rPr>
          <w:rFonts w:ascii="Arial" w:hAnsi="Arial" w:cs="Arial"/>
          <w:sz w:val="22"/>
          <w:szCs w:val="22"/>
          <w:lang w:val="lv-LV"/>
        </w:rPr>
      </w:pPr>
    </w:p>
    <w:p w14:paraId="4A7916D2" w14:textId="77777777" w:rsidR="00E668F5" w:rsidRPr="00E668F5" w:rsidRDefault="00E668F5" w:rsidP="00E668F5">
      <w:pPr>
        <w:pStyle w:val="BodyText21"/>
        <w:tabs>
          <w:tab w:val="left" w:pos="567"/>
        </w:tabs>
        <w:rPr>
          <w:rFonts w:ascii="Arial" w:hAnsi="Arial" w:cs="Arial"/>
          <w:b/>
          <w:sz w:val="22"/>
          <w:szCs w:val="22"/>
        </w:rPr>
      </w:pPr>
      <w:r w:rsidRPr="00E668F5">
        <w:rPr>
          <w:rFonts w:ascii="Arial" w:hAnsi="Arial" w:cs="Arial"/>
          <w:b/>
          <w:sz w:val="22"/>
          <w:szCs w:val="22"/>
        </w:rPr>
        <w:t>12. Biznesa ētikas pamatprincipi</w:t>
      </w:r>
    </w:p>
    <w:p w14:paraId="226D5321" w14:textId="77777777" w:rsidR="00E668F5" w:rsidRPr="00E668F5" w:rsidRDefault="00E668F5" w:rsidP="00E668F5">
      <w:pPr>
        <w:ind w:right="44"/>
        <w:jc w:val="both"/>
        <w:rPr>
          <w:rFonts w:ascii="Arial" w:hAnsi="Arial" w:cs="Arial"/>
          <w:sz w:val="22"/>
          <w:szCs w:val="22"/>
          <w:lang w:val="lv-LV"/>
        </w:rPr>
      </w:pPr>
      <w:r w:rsidRPr="00E668F5">
        <w:rPr>
          <w:rFonts w:ascii="Arial" w:hAnsi="Arial" w:cs="Arial"/>
          <w:sz w:val="22"/>
          <w:szCs w:val="22"/>
          <w:lang w:val="lv-LV"/>
        </w:rPr>
        <w:t xml:space="preserve">12.1. Pārdevējs, parakstot līgumu, apliecina, ka ir iepazinies ar koncerna “Latvijas dzelzceļš” mājas lapā </w:t>
      </w:r>
      <w:hyperlink r:id="rId20" w:history="1">
        <w:r w:rsidRPr="00E668F5">
          <w:rPr>
            <w:rStyle w:val="Hipersaite"/>
            <w:rFonts w:ascii="Arial" w:hAnsi="Arial" w:cs="Arial"/>
            <w:sz w:val="22"/>
            <w:szCs w:val="22"/>
            <w:lang w:val="lv-LV"/>
          </w:rPr>
          <w:t>www.ldz.lv</w:t>
        </w:r>
      </w:hyperlink>
      <w:r w:rsidRPr="00E668F5">
        <w:rPr>
          <w:rFonts w:ascii="Arial" w:hAnsi="Arial" w:cs="Arial"/>
          <w:sz w:val="22"/>
          <w:szCs w:val="22"/>
          <w:lang w:val="lv-LV"/>
        </w:rPr>
        <w:t xml:space="preserve"> publicētajiem “Latvijas dzelzceļš” koncerna sadarbības partneru biznesa ētikas pamatprincipiem (turpmāk – Pamatprincipi), atbilst tiem un apņemas arī turpmāk strikti tos ievērot pats un nodrošināt, ka tos ievēro arī tā darbinieki</w:t>
      </w:r>
      <w:r w:rsidR="00594589">
        <w:rPr>
          <w:rFonts w:ascii="Arial" w:hAnsi="Arial" w:cs="Arial"/>
          <w:sz w:val="22"/>
          <w:szCs w:val="22"/>
          <w:lang w:val="lv-LV"/>
        </w:rPr>
        <w:t xml:space="preserve"> </w:t>
      </w:r>
      <w:r w:rsidR="00594589" w:rsidRPr="00594589">
        <w:rPr>
          <w:rFonts w:ascii="Arial" w:hAnsi="Arial" w:cs="Arial"/>
          <w:sz w:val="22"/>
          <w:szCs w:val="22"/>
          <w:lang w:val="lv-LV"/>
        </w:rPr>
        <w:t>un ar līguma izpildi saistītie apakšuzņēmēji.</w:t>
      </w:r>
    </w:p>
    <w:p w14:paraId="571ACE7C" w14:textId="77777777" w:rsidR="00E668F5" w:rsidRPr="00E668F5" w:rsidRDefault="00E668F5" w:rsidP="00E668F5">
      <w:pPr>
        <w:pStyle w:val="BodyText21"/>
        <w:tabs>
          <w:tab w:val="left" w:pos="567"/>
        </w:tabs>
        <w:rPr>
          <w:rFonts w:ascii="Arial" w:hAnsi="Arial" w:cs="Arial"/>
          <w:sz w:val="22"/>
          <w:szCs w:val="22"/>
        </w:rPr>
      </w:pPr>
      <w:r w:rsidRPr="00E668F5">
        <w:rPr>
          <w:rFonts w:ascii="Arial" w:hAnsi="Arial" w:cs="Arial"/>
          <w:sz w:val="22"/>
          <w:szCs w:val="22"/>
        </w:rPr>
        <w:t xml:space="preserve">12.2. 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w:t>
      </w:r>
      <w:r w:rsidRPr="00E668F5">
        <w:rPr>
          <w:rFonts w:ascii="Arial" w:hAnsi="Arial" w:cs="Arial"/>
          <w:sz w:val="22"/>
          <w:szCs w:val="22"/>
        </w:rPr>
        <w:lastRenderedPageBreak/>
        <w:t xml:space="preserve">bet pircējam kļūst zināms, ka pārdevējs ir pārkāpis kādu no Pamatprincipiem, tiks izvērtēta turpmākā sadarbība Latvijas Republikas likumā noteiktajā kārtībā un apjomā. </w:t>
      </w:r>
    </w:p>
    <w:p w14:paraId="3A705F69" w14:textId="77777777" w:rsidR="00E668F5" w:rsidRDefault="00E668F5" w:rsidP="00E668F5">
      <w:pPr>
        <w:pStyle w:val="BodyText21"/>
        <w:tabs>
          <w:tab w:val="left" w:pos="567"/>
        </w:tabs>
        <w:rPr>
          <w:rFonts w:ascii="Arial" w:hAnsi="Arial" w:cs="Arial"/>
          <w:sz w:val="22"/>
          <w:szCs w:val="22"/>
        </w:rPr>
      </w:pPr>
      <w:r w:rsidRPr="00E668F5">
        <w:rPr>
          <w:rFonts w:ascii="Arial" w:hAnsi="Arial" w:cs="Arial"/>
          <w:sz w:val="22"/>
          <w:szCs w:val="22"/>
        </w:rPr>
        <w:t xml:space="preserve">12.3. Ja pārdevēja rīcībā līguma izpildes ietveros nonāk informācija vai pamatotas aizdomas, ka </w:t>
      </w:r>
      <w:r w:rsidR="00E23D35" w:rsidRPr="00E23D35">
        <w:rPr>
          <w:rFonts w:ascii="Arial" w:hAnsi="Arial" w:cs="Arial"/>
          <w:sz w:val="22"/>
          <w:szCs w:val="22"/>
        </w:rPr>
        <w:t xml:space="preserve">“Latvijas dzelzceļš” koncerna uzņēmuma darbinieks </w:t>
      </w:r>
      <w:r w:rsidRPr="00E668F5">
        <w:rPr>
          <w:rFonts w:ascii="Arial" w:hAnsi="Arial" w:cs="Arial"/>
          <w:sz w:val="22"/>
          <w:szCs w:val="22"/>
        </w:rPr>
        <w:t xml:space="preserve">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Krāpšanas novēršanas daļu, izmantojot ziņošanas iespējas koncerna mājas lapā </w:t>
      </w:r>
      <w:hyperlink r:id="rId21" w:history="1">
        <w:r w:rsidRPr="00E668F5">
          <w:rPr>
            <w:rStyle w:val="Hipersaite"/>
            <w:rFonts w:ascii="Arial" w:hAnsi="Arial" w:cs="Arial"/>
            <w:sz w:val="22"/>
            <w:szCs w:val="22"/>
          </w:rPr>
          <w:t>www.ldz.lv</w:t>
        </w:r>
      </w:hyperlink>
      <w:r w:rsidRPr="00E668F5">
        <w:rPr>
          <w:rFonts w:ascii="Arial" w:hAnsi="Arial" w:cs="Arial"/>
          <w:sz w:val="22"/>
          <w:szCs w:val="22"/>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04091C5C" w14:textId="77777777" w:rsidR="00E42A03" w:rsidRPr="00E668F5" w:rsidRDefault="00E42A03" w:rsidP="00E668F5">
      <w:pPr>
        <w:pStyle w:val="BodyText21"/>
        <w:tabs>
          <w:tab w:val="left" w:pos="567"/>
        </w:tabs>
        <w:rPr>
          <w:rFonts w:ascii="Arial" w:hAnsi="Arial" w:cs="Arial"/>
          <w:sz w:val="22"/>
          <w:szCs w:val="22"/>
        </w:rPr>
      </w:pPr>
    </w:p>
    <w:p w14:paraId="6C91A766" w14:textId="77777777" w:rsidR="00E668F5" w:rsidRDefault="00E668F5" w:rsidP="00E668F5">
      <w:pPr>
        <w:suppressAutoHyphens/>
        <w:autoSpaceDN w:val="0"/>
        <w:ind w:right="44"/>
        <w:jc w:val="both"/>
        <w:textAlignment w:val="baseline"/>
        <w:rPr>
          <w:rFonts w:ascii="Arial" w:hAnsi="Arial" w:cs="Arial"/>
          <w:b/>
          <w:color w:val="000000"/>
          <w:kern w:val="3"/>
          <w:sz w:val="22"/>
          <w:szCs w:val="22"/>
          <w:lang w:val="lv-LV"/>
        </w:rPr>
      </w:pPr>
      <w:r w:rsidRPr="00E668F5">
        <w:rPr>
          <w:rFonts w:ascii="Arial" w:hAnsi="Arial" w:cs="Arial"/>
          <w:b/>
          <w:color w:val="000000"/>
          <w:kern w:val="3"/>
          <w:sz w:val="22"/>
          <w:szCs w:val="22"/>
          <w:lang w:val="lv-LV"/>
        </w:rPr>
        <w:t>13. Citi noteikumi</w:t>
      </w:r>
    </w:p>
    <w:p w14:paraId="2ACFD3D1" w14:textId="77777777" w:rsidR="00BD5531" w:rsidRPr="00DD3D8C" w:rsidRDefault="00BD5531" w:rsidP="00E668F5">
      <w:pPr>
        <w:suppressAutoHyphens/>
        <w:autoSpaceDN w:val="0"/>
        <w:ind w:right="44"/>
        <w:jc w:val="both"/>
        <w:textAlignment w:val="baseline"/>
        <w:rPr>
          <w:rFonts w:ascii="Arial" w:hAnsi="Arial" w:cs="Arial"/>
          <w:bCs/>
          <w:color w:val="000000"/>
          <w:kern w:val="3"/>
          <w:sz w:val="22"/>
          <w:szCs w:val="22"/>
          <w:lang w:val="lv-LV"/>
        </w:rPr>
      </w:pPr>
      <w:r w:rsidRPr="00DD3D8C">
        <w:rPr>
          <w:rFonts w:ascii="Arial" w:hAnsi="Arial" w:cs="Arial"/>
          <w:bCs/>
          <w:color w:val="000000"/>
          <w:kern w:val="3"/>
          <w:sz w:val="22"/>
          <w:szCs w:val="22"/>
          <w:lang w:val="lv-LV"/>
        </w:rPr>
        <w:t>13.1.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w:t>
      </w:r>
    </w:p>
    <w:p w14:paraId="01FDB1CD" w14:textId="77777777" w:rsidR="00E668F5" w:rsidRPr="00E668F5" w:rsidRDefault="00E668F5" w:rsidP="00E668F5">
      <w:pPr>
        <w:suppressAutoHyphens/>
        <w:autoSpaceDN w:val="0"/>
        <w:ind w:right="44"/>
        <w:jc w:val="both"/>
        <w:textAlignment w:val="baseline"/>
        <w:rPr>
          <w:rFonts w:ascii="Arial" w:hAnsi="Arial" w:cs="Arial"/>
          <w:color w:val="000000"/>
          <w:kern w:val="3"/>
          <w:sz w:val="22"/>
          <w:szCs w:val="22"/>
          <w:lang w:val="lv-LV"/>
        </w:rPr>
      </w:pPr>
      <w:r w:rsidRPr="00E668F5">
        <w:rPr>
          <w:rFonts w:ascii="Arial" w:hAnsi="Arial" w:cs="Arial"/>
          <w:color w:val="000000"/>
          <w:kern w:val="3"/>
          <w:sz w:val="22"/>
          <w:szCs w:val="22"/>
          <w:lang w:val="lv-LV"/>
        </w:rPr>
        <w:t>13.</w:t>
      </w:r>
      <w:r w:rsidR="00DD3D8C">
        <w:rPr>
          <w:rFonts w:ascii="Arial" w:hAnsi="Arial" w:cs="Arial"/>
          <w:color w:val="000000"/>
          <w:kern w:val="3"/>
          <w:sz w:val="22"/>
          <w:szCs w:val="22"/>
          <w:lang w:val="lv-LV"/>
        </w:rPr>
        <w:t>2</w:t>
      </w:r>
      <w:r w:rsidRPr="00E668F5">
        <w:rPr>
          <w:rFonts w:ascii="Arial" w:hAnsi="Arial" w:cs="Arial"/>
          <w:color w:val="000000"/>
          <w:kern w:val="3"/>
          <w:sz w:val="22"/>
          <w:szCs w:val="22"/>
          <w:lang w:val="lv-LV"/>
        </w:rPr>
        <w:t>.</w:t>
      </w:r>
      <w:r w:rsidRPr="00E668F5">
        <w:rPr>
          <w:rFonts w:ascii="Arial" w:hAnsi="Arial" w:cs="Arial"/>
          <w:bCs/>
          <w:color w:val="000000"/>
          <w:kern w:val="3"/>
          <w:sz w:val="22"/>
          <w:szCs w:val="22"/>
          <w:lang w:val="lv-LV"/>
        </w:rPr>
        <w:t xml:space="preserve"> Puses vienojas, ka jebkurš paziņojums, pieprasījums vai cita informācija un komunikācija, kas sniedzama vai pieprasāma vai atļauta saskaņā ar šo līgumu, iesniedzami rakstveidā un tiks uzskatīti par iesniegtiem,</w:t>
      </w:r>
    </w:p>
    <w:p w14:paraId="7C9AB3C6" w14:textId="77777777" w:rsidR="00E668F5" w:rsidRPr="00E668F5" w:rsidRDefault="00E668F5" w:rsidP="00E668F5">
      <w:pPr>
        <w:suppressAutoHyphens/>
        <w:autoSpaceDN w:val="0"/>
        <w:ind w:right="44" w:firstLine="208"/>
        <w:jc w:val="both"/>
        <w:textAlignment w:val="baseline"/>
        <w:rPr>
          <w:rFonts w:ascii="Arial" w:hAnsi="Arial" w:cs="Arial"/>
          <w:kern w:val="3"/>
          <w:sz w:val="22"/>
          <w:szCs w:val="22"/>
          <w:lang w:val="lv-LV"/>
        </w:rPr>
      </w:pPr>
      <w:r w:rsidRPr="00E668F5">
        <w:rPr>
          <w:rFonts w:ascii="Arial" w:hAnsi="Arial" w:cs="Arial"/>
          <w:bCs/>
          <w:kern w:val="3"/>
          <w:sz w:val="22"/>
          <w:szCs w:val="22"/>
          <w:lang w:val="lv-LV"/>
        </w:rPr>
        <w:t>13.</w:t>
      </w:r>
      <w:r w:rsidR="00DD3D8C">
        <w:rPr>
          <w:rFonts w:ascii="Arial" w:hAnsi="Arial" w:cs="Arial"/>
          <w:bCs/>
          <w:kern w:val="3"/>
          <w:sz w:val="22"/>
          <w:szCs w:val="22"/>
          <w:lang w:val="lv-LV"/>
        </w:rPr>
        <w:t>2</w:t>
      </w:r>
      <w:r w:rsidRPr="00E668F5">
        <w:rPr>
          <w:rFonts w:ascii="Arial" w:hAnsi="Arial" w:cs="Arial"/>
          <w:bCs/>
          <w:kern w:val="3"/>
          <w:sz w:val="22"/>
          <w:szCs w:val="22"/>
          <w:lang w:val="lv-LV"/>
        </w:rPr>
        <w:t>.1. ja tie ir iesniegti personīgi vai tos ir piegādājis kurjers vai piegādes pakalpojumu sniedzējs – faktiskās piegādes dienā, ko apliecina otras puses apstiprinājums par dokumenta saņemšanu; vai</w:t>
      </w:r>
    </w:p>
    <w:p w14:paraId="55EFBCE0" w14:textId="77777777" w:rsidR="00E668F5" w:rsidRPr="00E668F5" w:rsidRDefault="00E668F5" w:rsidP="00E668F5">
      <w:pPr>
        <w:suppressAutoHyphens/>
        <w:autoSpaceDN w:val="0"/>
        <w:ind w:right="44" w:firstLine="208"/>
        <w:jc w:val="both"/>
        <w:textAlignment w:val="baseline"/>
        <w:rPr>
          <w:rFonts w:ascii="Arial" w:hAnsi="Arial" w:cs="Arial"/>
          <w:kern w:val="3"/>
          <w:sz w:val="22"/>
          <w:szCs w:val="22"/>
          <w:lang w:val="lv-LV"/>
        </w:rPr>
      </w:pPr>
      <w:r w:rsidRPr="00E668F5">
        <w:rPr>
          <w:rFonts w:ascii="Arial" w:hAnsi="Arial" w:cs="Arial"/>
          <w:bCs/>
          <w:kern w:val="3"/>
          <w:sz w:val="22"/>
          <w:szCs w:val="22"/>
          <w:lang w:val="lv-LV"/>
        </w:rPr>
        <w:t>13.</w:t>
      </w:r>
      <w:r w:rsidR="00DD3D8C">
        <w:rPr>
          <w:rFonts w:ascii="Arial" w:hAnsi="Arial" w:cs="Arial"/>
          <w:bCs/>
          <w:kern w:val="3"/>
          <w:sz w:val="22"/>
          <w:szCs w:val="22"/>
          <w:lang w:val="lv-LV"/>
        </w:rPr>
        <w:t>2</w:t>
      </w:r>
      <w:r w:rsidRPr="00E668F5">
        <w:rPr>
          <w:rFonts w:ascii="Arial" w:hAnsi="Arial" w:cs="Arial"/>
          <w:bCs/>
          <w:kern w:val="3"/>
          <w:sz w:val="22"/>
          <w:szCs w:val="22"/>
          <w:lang w:val="lv-LV"/>
        </w:rPr>
        <w:t>.2. ja tie ir nosūtīti ar ierakstītu sūtījumu uz otras puses adresi, kas norādīta līguma rekvizītos – septītajā dienā pēc pasta iestādes zīmogā norādītā datuma par ierakstīta sūtījuma pieņemšanu nosūtīšanai; vai</w:t>
      </w:r>
    </w:p>
    <w:p w14:paraId="692DB736" w14:textId="77777777" w:rsidR="00E668F5" w:rsidRPr="00E668F5" w:rsidRDefault="00E668F5" w:rsidP="00E668F5">
      <w:pPr>
        <w:suppressAutoHyphens/>
        <w:autoSpaceDN w:val="0"/>
        <w:ind w:right="44" w:firstLine="208"/>
        <w:jc w:val="both"/>
        <w:textAlignment w:val="baseline"/>
        <w:rPr>
          <w:rFonts w:ascii="Arial" w:hAnsi="Arial" w:cs="Arial"/>
          <w:kern w:val="3"/>
          <w:sz w:val="22"/>
          <w:szCs w:val="22"/>
          <w:lang w:val="lv-LV"/>
        </w:rPr>
      </w:pPr>
      <w:r w:rsidRPr="00E668F5">
        <w:rPr>
          <w:rFonts w:ascii="Arial" w:hAnsi="Arial" w:cs="Arial"/>
          <w:bCs/>
          <w:kern w:val="3"/>
          <w:sz w:val="22"/>
          <w:szCs w:val="22"/>
          <w:lang w:val="lv-LV"/>
        </w:rPr>
        <w:t>13.</w:t>
      </w:r>
      <w:r w:rsidR="00DD3D8C">
        <w:rPr>
          <w:rFonts w:ascii="Arial" w:hAnsi="Arial" w:cs="Arial"/>
          <w:bCs/>
          <w:kern w:val="3"/>
          <w:sz w:val="22"/>
          <w:szCs w:val="22"/>
          <w:lang w:val="lv-LV"/>
        </w:rPr>
        <w:t>2</w:t>
      </w:r>
      <w:r w:rsidRPr="00E668F5">
        <w:rPr>
          <w:rFonts w:ascii="Arial" w:hAnsi="Arial" w:cs="Arial"/>
          <w:bCs/>
          <w:kern w:val="3"/>
          <w:sz w:val="22"/>
          <w:szCs w:val="22"/>
          <w:lang w:val="lv-LV"/>
        </w:rPr>
        <w:t>.3. ja nosūtīti pa faksu uz otras puses faksa numuru, kas norādīts līguma rekvizītos, un ir faksa aparāta apstiprinājums par sūtījuma piegādāšanu – tajā dienā, kad tie ir nosūtīti; vai</w:t>
      </w:r>
    </w:p>
    <w:p w14:paraId="19DA8AA8" w14:textId="77777777" w:rsidR="00E668F5" w:rsidRPr="00E668F5" w:rsidRDefault="00E668F5" w:rsidP="00E668F5">
      <w:pPr>
        <w:suppressAutoHyphens/>
        <w:autoSpaceDN w:val="0"/>
        <w:ind w:right="44" w:firstLine="142"/>
        <w:jc w:val="both"/>
        <w:textAlignment w:val="baseline"/>
        <w:rPr>
          <w:rFonts w:ascii="Arial" w:hAnsi="Arial" w:cs="Arial"/>
          <w:color w:val="000000"/>
          <w:kern w:val="3"/>
          <w:sz w:val="22"/>
          <w:szCs w:val="22"/>
          <w:lang w:val="lv-LV"/>
        </w:rPr>
      </w:pPr>
      <w:r w:rsidRPr="00E668F5">
        <w:rPr>
          <w:rFonts w:ascii="Arial" w:hAnsi="Arial" w:cs="Arial"/>
          <w:bCs/>
          <w:kern w:val="3"/>
          <w:sz w:val="22"/>
          <w:szCs w:val="22"/>
          <w:lang w:val="lv-LV"/>
        </w:rPr>
        <w:t>13.</w:t>
      </w:r>
      <w:r w:rsidR="00DD3D8C">
        <w:rPr>
          <w:rFonts w:ascii="Arial" w:hAnsi="Arial" w:cs="Arial"/>
          <w:bCs/>
          <w:kern w:val="3"/>
          <w:sz w:val="22"/>
          <w:szCs w:val="22"/>
          <w:lang w:val="lv-LV"/>
        </w:rPr>
        <w:t>2</w:t>
      </w:r>
      <w:r w:rsidRPr="00E668F5">
        <w:rPr>
          <w:rFonts w:ascii="Arial" w:hAnsi="Arial" w:cs="Arial"/>
          <w:bCs/>
          <w:kern w:val="3"/>
          <w:sz w:val="22"/>
          <w:szCs w:val="22"/>
          <w:lang w:val="lv-LV"/>
        </w:rPr>
        <w:t>.4. ja nosūtīti pa e-pastu uz otras puses e-pasta adresi, kas norādīta līguma rekvizītos – nosūtīšanas dienā.</w:t>
      </w:r>
      <w:r w:rsidRPr="00E668F5">
        <w:rPr>
          <w:rFonts w:ascii="Arial" w:hAnsi="Arial" w:cs="Arial"/>
          <w:bCs/>
          <w:iCs/>
          <w:color w:val="000000"/>
          <w:kern w:val="3"/>
          <w:sz w:val="22"/>
          <w:szCs w:val="22"/>
          <w:lang w:val="lv-LV"/>
        </w:rPr>
        <w:t xml:space="preserve"> </w:t>
      </w:r>
    </w:p>
    <w:p w14:paraId="7006020E" w14:textId="2E29B723" w:rsidR="00E668F5" w:rsidRPr="008D2A7B" w:rsidRDefault="00E668F5" w:rsidP="00E668F5">
      <w:pPr>
        <w:ind w:right="44"/>
        <w:jc w:val="both"/>
        <w:rPr>
          <w:rFonts w:ascii="Arial" w:eastAsiaTheme="minorHAnsi" w:hAnsi="Arial" w:cs="Arial"/>
          <w:sz w:val="22"/>
          <w:szCs w:val="22"/>
          <w:lang w:val="lv-LV" w:eastAsia="lv-LV"/>
        </w:rPr>
      </w:pPr>
      <w:r w:rsidRPr="00E668F5">
        <w:rPr>
          <w:rFonts w:ascii="Arial" w:eastAsiaTheme="minorHAnsi" w:hAnsi="Arial" w:cs="Arial"/>
          <w:sz w:val="22"/>
          <w:szCs w:val="22"/>
          <w:lang w:val="lv-LV" w:eastAsia="lv-LV"/>
        </w:rPr>
        <w:t>13.</w:t>
      </w:r>
      <w:r w:rsidR="00DD3D8C">
        <w:rPr>
          <w:rFonts w:ascii="Arial" w:eastAsiaTheme="minorHAnsi" w:hAnsi="Arial" w:cs="Arial"/>
          <w:sz w:val="22"/>
          <w:szCs w:val="22"/>
          <w:lang w:val="lv-LV" w:eastAsia="lv-LV"/>
        </w:rPr>
        <w:t>3</w:t>
      </w:r>
      <w:r w:rsidRPr="00E668F5">
        <w:rPr>
          <w:rFonts w:ascii="Arial" w:eastAsiaTheme="minorHAnsi" w:hAnsi="Arial" w:cs="Arial"/>
          <w:sz w:val="22"/>
          <w:szCs w:val="22"/>
          <w:lang w:val="lv-LV" w:eastAsia="lv-LV"/>
        </w:rPr>
        <w:t>. Līguma 13.</w:t>
      </w:r>
      <w:r w:rsidR="00DD3D8C">
        <w:rPr>
          <w:rFonts w:ascii="Arial" w:eastAsiaTheme="minorHAnsi" w:hAnsi="Arial" w:cs="Arial"/>
          <w:sz w:val="22"/>
          <w:szCs w:val="22"/>
          <w:lang w:val="lv-LV" w:eastAsia="lv-LV"/>
        </w:rPr>
        <w:t>2</w:t>
      </w:r>
      <w:r w:rsidRPr="00E668F5">
        <w:rPr>
          <w:rFonts w:ascii="Arial" w:eastAsiaTheme="minorHAnsi" w:hAnsi="Arial" w:cs="Arial"/>
          <w:sz w:val="22"/>
          <w:szCs w:val="22"/>
          <w:lang w:val="lv-LV" w:eastAsia="lv-LV"/>
        </w:rPr>
        <w:t>.</w:t>
      </w:r>
      <w:r w:rsidR="00DD3D8C">
        <w:rPr>
          <w:rFonts w:ascii="Arial" w:eastAsiaTheme="minorHAnsi" w:hAnsi="Arial" w:cs="Arial"/>
          <w:sz w:val="22"/>
          <w:szCs w:val="22"/>
          <w:lang w:val="lv-LV" w:eastAsia="lv-LV"/>
        </w:rPr>
        <w:t xml:space="preserve"> </w:t>
      </w:r>
      <w:r w:rsidRPr="00E668F5">
        <w:rPr>
          <w:rFonts w:ascii="Arial" w:eastAsiaTheme="minorHAnsi" w:hAnsi="Arial" w:cs="Arial"/>
          <w:sz w:val="22"/>
          <w:szCs w:val="22"/>
          <w:lang w:val="lv-LV" w:eastAsia="lv-LV"/>
        </w:rPr>
        <w:t xml:space="preserve">punktā minētos gadījumos, ja dokumenti ir iesniegti saskaņā ar iepriekš minēto dienā, kas nav darba diena vai pēc parastā darba laika, ir uzskatāmi par saņemtiem nākošajā darba dienā. </w:t>
      </w:r>
      <w:r w:rsidRPr="000B6D01">
        <w:rPr>
          <w:rFonts w:ascii="Arial" w:eastAsiaTheme="minorHAnsi" w:hAnsi="Arial" w:cs="Arial"/>
          <w:iCs/>
          <w:sz w:val="22"/>
          <w:szCs w:val="22"/>
          <w:lang w:val="lv-LV"/>
        </w:rPr>
        <w:t xml:space="preserve">Darba diena šī </w:t>
      </w:r>
      <w:r w:rsidRPr="000B6D01">
        <w:rPr>
          <w:rFonts w:ascii="Arial" w:eastAsiaTheme="minorHAnsi" w:hAnsi="Arial" w:cs="Arial"/>
          <w:sz w:val="22"/>
          <w:szCs w:val="22"/>
          <w:lang w:val="lv-LV"/>
        </w:rPr>
        <w:t>līguma</w:t>
      </w:r>
      <w:r w:rsidRPr="000B6D01">
        <w:rPr>
          <w:rFonts w:ascii="Arial" w:eastAsiaTheme="minorHAnsi" w:hAnsi="Arial" w:cs="Arial"/>
          <w:i/>
          <w:iCs/>
          <w:sz w:val="22"/>
          <w:szCs w:val="22"/>
          <w:lang w:val="lv-LV"/>
        </w:rPr>
        <w:t xml:space="preserve"> </w:t>
      </w:r>
      <w:r w:rsidRPr="000B6D01">
        <w:rPr>
          <w:rFonts w:ascii="Arial" w:eastAsiaTheme="minorHAnsi" w:hAnsi="Arial" w:cs="Arial"/>
          <w:iCs/>
          <w:sz w:val="22"/>
          <w:szCs w:val="22"/>
          <w:lang w:val="lv-LV"/>
        </w:rPr>
        <w:t xml:space="preserve">izpratnē ir diena no pirmdienas līdz piektdienai, izņemot gadījumā, ja attiecīgā diena saskaņā ar Latvijas Republikas normatīvajiem aktiem ir brīvdiena vai svētku diena. Darba laiks ir diennakts laiks </w:t>
      </w:r>
      <w:r w:rsidR="008D2A7B" w:rsidRPr="000B6D01">
        <w:rPr>
          <w:rFonts w:ascii="Arial" w:eastAsiaTheme="minorHAnsi" w:hAnsi="Arial" w:cs="Arial"/>
          <w:iCs/>
          <w:sz w:val="22"/>
          <w:szCs w:val="22"/>
          <w:lang w:val="lv-LV"/>
        </w:rPr>
        <w:t xml:space="preserve">Pirmdienā - Ceturtdienā </w:t>
      </w:r>
      <w:r w:rsidRPr="000B6D01">
        <w:rPr>
          <w:rFonts w:ascii="Arial" w:eastAsiaTheme="minorHAnsi" w:hAnsi="Arial" w:cs="Arial"/>
          <w:iCs/>
          <w:sz w:val="22"/>
          <w:szCs w:val="22"/>
          <w:lang w:val="lv-LV"/>
        </w:rPr>
        <w:t>no plkst.8:00 līdz plkst.17:00</w:t>
      </w:r>
      <w:r w:rsidR="008D2A7B" w:rsidRPr="000B6D01">
        <w:rPr>
          <w:rFonts w:ascii="Arial" w:eastAsiaTheme="minorHAnsi" w:hAnsi="Arial" w:cs="Arial"/>
          <w:iCs/>
          <w:sz w:val="22"/>
          <w:szCs w:val="22"/>
          <w:lang w:val="lv-LV"/>
        </w:rPr>
        <w:t xml:space="preserve">, Piektdienā no 8:00 līdz </w:t>
      </w:r>
      <w:r w:rsidR="008D2A7B" w:rsidRPr="004B53F2">
        <w:rPr>
          <w:rFonts w:ascii="Arial" w:eastAsiaTheme="minorHAnsi" w:hAnsi="Arial" w:cs="Arial"/>
          <w:iCs/>
          <w:sz w:val="22"/>
          <w:szCs w:val="22"/>
          <w:lang w:val="lv-LV"/>
        </w:rPr>
        <w:t>1</w:t>
      </w:r>
      <w:r w:rsidR="00594619" w:rsidRPr="004B53F2">
        <w:rPr>
          <w:rFonts w:ascii="Arial" w:eastAsiaTheme="minorHAnsi" w:hAnsi="Arial" w:cs="Arial"/>
          <w:iCs/>
          <w:sz w:val="22"/>
          <w:szCs w:val="22"/>
          <w:lang w:val="lv-LV"/>
        </w:rPr>
        <w:t>5</w:t>
      </w:r>
      <w:r w:rsidR="008D2A7B" w:rsidRPr="004B53F2">
        <w:rPr>
          <w:rFonts w:ascii="Arial" w:eastAsiaTheme="minorHAnsi" w:hAnsi="Arial" w:cs="Arial"/>
          <w:iCs/>
          <w:sz w:val="22"/>
          <w:szCs w:val="22"/>
          <w:lang w:val="lv-LV"/>
        </w:rPr>
        <w:t>:45</w:t>
      </w:r>
      <w:r w:rsidRPr="000B6D01">
        <w:rPr>
          <w:rFonts w:ascii="Arial" w:eastAsiaTheme="minorHAnsi" w:hAnsi="Arial" w:cs="Arial"/>
          <w:iCs/>
          <w:sz w:val="22"/>
          <w:szCs w:val="22"/>
          <w:lang w:val="lv-LV"/>
        </w:rPr>
        <w:t xml:space="preserve"> (pēc Latvijas laika).</w:t>
      </w:r>
    </w:p>
    <w:p w14:paraId="3189C7AD" w14:textId="77777777" w:rsidR="00E668F5" w:rsidRPr="00E668F5" w:rsidRDefault="00E668F5" w:rsidP="00E668F5">
      <w:pPr>
        <w:tabs>
          <w:tab w:val="left" w:pos="851"/>
        </w:tabs>
        <w:jc w:val="both"/>
        <w:rPr>
          <w:rFonts w:ascii="Arial" w:eastAsiaTheme="minorHAnsi" w:hAnsi="Arial" w:cs="Arial"/>
          <w:sz w:val="22"/>
          <w:szCs w:val="22"/>
          <w:lang w:val="lv-LV"/>
        </w:rPr>
      </w:pPr>
      <w:r w:rsidRPr="00E668F5">
        <w:rPr>
          <w:rFonts w:ascii="Arial" w:eastAsiaTheme="minorHAnsi" w:hAnsi="Arial" w:cs="Arial"/>
          <w:sz w:val="22"/>
          <w:szCs w:val="22"/>
          <w:lang w:val="lv-LV" w:eastAsia="lv-LV"/>
        </w:rPr>
        <w:t>1</w:t>
      </w:r>
      <w:r w:rsidRPr="00673BC7">
        <w:rPr>
          <w:rFonts w:ascii="Arial" w:eastAsiaTheme="minorHAnsi" w:hAnsi="Arial" w:cs="Arial"/>
          <w:sz w:val="22"/>
          <w:szCs w:val="22"/>
          <w:lang w:val="lv-LV" w:eastAsia="lv-LV"/>
        </w:rPr>
        <w:t>3</w:t>
      </w:r>
      <w:r w:rsidRPr="00E668F5">
        <w:rPr>
          <w:rFonts w:ascii="Arial" w:eastAsiaTheme="minorHAnsi" w:hAnsi="Arial" w:cs="Arial"/>
          <w:sz w:val="22"/>
          <w:szCs w:val="22"/>
          <w:lang w:val="lv-LV" w:eastAsia="lv-LV"/>
        </w:rPr>
        <w:t>.</w:t>
      </w:r>
      <w:r w:rsidR="00DD3D8C">
        <w:rPr>
          <w:rFonts w:ascii="Arial" w:eastAsiaTheme="minorHAnsi" w:hAnsi="Arial" w:cs="Arial"/>
          <w:sz w:val="22"/>
          <w:szCs w:val="22"/>
          <w:lang w:val="lv-LV" w:eastAsia="lv-LV"/>
        </w:rPr>
        <w:t>4</w:t>
      </w:r>
      <w:r w:rsidRPr="00E668F5">
        <w:rPr>
          <w:rFonts w:ascii="Arial" w:eastAsiaTheme="minorHAnsi" w:hAnsi="Arial" w:cs="Arial"/>
          <w:sz w:val="22"/>
          <w:szCs w:val="22"/>
          <w:lang w:val="lv-LV" w:eastAsia="lv-LV"/>
        </w:rPr>
        <w:t xml:space="preserve">. </w:t>
      </w:r>
      <w:r w:rsidRPr="00E668F5">
        <w:rPr>
          <w:rFonts w:ascii="Arial" w:eastAsiaTheme="minorHAnsi" w:hAnsi="Arial" w:cs="Arial"/>
          <w:sz w:val="22"/>
          <w:szCs w:val="22"/>
          <w:lang w:val="lv-LV"/>
        </w:rPr>
        <w:t>Jebkuri grozījumi līgumā vai papildinājumi pie dotā līguma būs spēkā tikai tad, kad tie tiks izteikti rakstveidā un abpusēji parakstīti. Nekādi mutiski līguma grozījumi vai papildinājumi netiek uzskatīti par līguma noteikumiem.</w:t>
      </w:r>
    </w:p>
    <w:p w14:paraId="0DBE039B" w14:textId="77777777" w:rsidR="00E668F5" w:rsidRPr="00E668F5" w:rsidRDefault="00E668F5" w:rsidP="00E668F5">
      <w:pPr>
        <w:jc w:val="both"/>
        <w:rPr>
          <w:rFonts w:ascii="Arial" w:hAnsi="Arial" w:cs="Arial"/>
          <w:sz w:val="22"/>
          <w:szCs w:val="22"/>
          <w:lang w:val="lv-LV"/>
        </w:rPr>
      </w:pPr>
      <w:r w:rsidRPr="00E668F5">
        <w:rPr>
          <w:rFonts w:ascii="Arial" w:hAnsi="Arial" w:cs="Arial"/>
          <w:sz w:val="22"/>
          <w:szCs w:val="22"/>
          <w:lang w:val="lv-LV"/>
        </w:rPr>
        <w:t>13.</w:t>
      </w:r>
      <w:r w:rsidR="00DD3D8C">
        <w:rPr>
          <w:rFonts w:ascii="Arial" w:hAnsi="Arial" w:cs="Arial"/>
          <w:sz w:val="22"/>
          <w:szCs w:val="22"/>
          <w:lang w:val="lv-LV"/>
        </w:rPr>
        <w:t>5</w:t>
      </w:r>
      <w:r w:rsidRPr="00E668F5">
        <w:rPr>
          <w:rFonts w:ascii="Arial" w:hAnsi="Arial" w:cs="Arial"/>
          <w:sz w:val="22"/>
          <w:szCs w:val="22"/>
          <w:lang w:val="lv-LV"/>
        </w:rPr>
        <w:t>. Ja kādai no līguma pusēm tiek mainīts nosaukums, juridiskais statuss, adrese, banku rekvizīti, tālruņa un faksa numuri un tml., tad tā piecu darba dienu laikā no izmaiņu sākuma rakstiski paziņo par to otrai pusei (ar vēstuli, kuru paraksta tiesīgā persona).</w:t>
      </w:r>
    </w:p>
    <w:p w14:paraId="4D9CF6EC" w14:textId="77777777" w:rsidR="00E668F5" w:rsidRDefault="00E668F5" w:rsidP="00E668F5">
      <w:pPr>
        <w:ind w:right="44"/>
        <w:jc w:val="both"/>
        <w:rPr>
          <w:rFonts w:ascii="Arial" w:eastAsiaTheme="minorHAnsi" w:hAnsi="Arial" w:cs="Arial"/>
          <w:sz w:val="22"/>
          <w:szCs w:val="22"/>
          <w:lang w:val="lv-LV"/>
        </w:rPr>
      </w:pPr>
      <w:r w:rsidRPr="00E668F5">
        <w:rPr>
          <w:rFonts w:ascii="Arial" w:eastAsiaTheme="minorHAnsi" w:hAnsi="Arial" w:cs="Arial"/>
          <w:sz w:val="22"/>
          <w:szCs w:val="22"/>
          <w:lang w:val="lv-LV"/>
        </w:rPr>
        <w:t>13.</w:t>
      </w:r>
      <w:r w:rsidR="00DD3D8C">
        <w:rPr>
          <w:rFonts w:ascii="Arial" w:eastAsiaTheme="minorHAnsi" w:hAnsi="Arial" w:cs="Arial"/>
          <w:sz w:val="22"/>
          <w:szCs w:val="22"/>
          <w:lang w:val="lv-LV"/>
        </w:rPr>
        <w:t>6</w:t>
      </w:r>
      <w:r w:rsidRPr="00E668F5">
        <w:rPr>
          <w:rFonts w:ascii="Arial" w:eastAsiaTheme="minorHAnsi" w:hAnsi="Arial" w:cs="Arial"/>
          <w:sz w:val="22"/>
          <w:szCs w:val="22"/>
          <w:lang w:val="lv-LV"/>
        </w:rPr>
        <w:t>. Pušu reorganizācija vai to vadītāju maiņa nevar būt par pamatu līguma pārtraukšanai vai izbeigšanai. Gadījumā, ja kāda no pusēm tiek reorganizēta vai likvidēta, līgums paliek spēkā un tā noteikumi ir saistoši puses tiesību pārņēmējam.</w:t>
      </w:r>
    </w:p>
    <w:p w14:paraId="19B99C9F" w14:textId="77777777" w:rsidR="00DD3D8C" w:rsidRDefault="00DD3D8C" w:rsidP="00E668F5">
      <w:pPr>
        <w:ind w:right="44"/>
        <w:jc w:val="both"/>
        <w:rPr>
          <w:rFonts w:ascii="Arial" w:eastAsiaTheme="minorHAnsi" w:hAnsi="Arial" w:cs="Arial"/>
          <w:sz w:val="22"/>
          <w:szCs w:val="22"/>
          <w:lang w:val="lv-LV"/>
        </w:rPr>
      </w:pPr>
      <w:r>
        <w:rPr>
          <w:rFonts w:ascii="Arial" w:eastAsiaTheme="minorHAnsi" w:hAnsi="Arial" w:cs="Arial"/>
          <w:sz w:val="22"/>
          <w:szCs w:val="22"/>
          <w:lang w:val="lv-LV"/>
        </w:rPr>
        <w:t xml:space="preserve">13.7. </w:t>
      </w:r>
      <w:r w:rsidRPr="00DD3D8C">
        <w:rPr>
          <w:rFonts w:ascii="Arial" w:eastAsiaTheme="minorHAnsi" w:hAnsi="Arial" w:cs="Arial"/>
          <w:sz w:val="22"/>
          <w:szCs w:val="22"/>
          <w:lang w:val="lv-LV"/>
        </w:rPr>
        <w:t>Līguma punktu virsraksti ir lietoti vienīgi atsauksmju ērtībai un nevar tikt izmantoti līguma noteikumu interpretācijai.</w:t>
      </w:r>
    </w:p>
    <w:p w14:paraId="00BA2DEC" w14:textId="77777777" w:rsidR="00DD3D8C" w:rsidRPr="00E668F5" w:rsidRDefault="00DD3D8C" w:rsidP="00E668F5">
      <w:pPr>
        <w:ind w:right="44"/>
        <w:jc w:val="both"/>
        <w:rPr>
          <w:rFonts w:ascii="Arial" w:eastAsiaTheme="minorHAnsi" w:hAnsi="Arial" w:cs="Arial"/>
          <w:sz w:val="22"/>
          <w:szCs w:val="22"/>
          <w:lang w:val="lv-LV" w:eastAsia="lv-LV"/>
        </w:rPr>
      </w:pPr>
      <w:r>
        <w:rPr>
          <w:rFonts w:ascii="Arial" w:eastAsiaTheme="minorHAnsi" w:hAnsi="Arial" w:cs="Arial"/>
          <w:sz w:val="22"/>
          <w:szCs w:val="22"/>
          <w:lang w:val="lv-LV" w:eastAsia="lv-LV"/>
        </w:rPr>
        <w:t xml:space="preserve">13.8. </w:t>
      </w:r>
      <w:r w:rsidRPr="00DD3D8C">
        <w:rPr>
          <w:rFonts w:ascii="Arial" w:eastAsiaTheme="minorHAnsi" w:hAnsi="Arial" w:cs="Arial"/>
          <w:sz w:val="22"/>
          <w:szCs w:val="22"/>
          <w:lang w:val="lv-LV" w:eastAsia="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01806605" w14:textId="77777777" w:rsidR="00E668F5" w:rsidRPr="00E668F5" w:rsidRDefault="00E668F5" w:rsidP="00E668F5">
      <w:pPr>
        <w:ind w:right="44"/>
        <w:jc w:val="both"/>
        <w:rPr>
          <w:rFonts w:ascii="Arial" w:eastAsiaTheme="minorHAnsi" w:hAnsi="Arial" w:cs="Arial"/>
          <w:sz w:val="22"/>
          <w:szCs w:val="22"/>
          <w:lang w:val="lv-LV" w:eastAsia="lv-LV"/>
        </w:rPr>
      </w:pPr>
      <w:r w:rsidRPr="00E668F5">
        <w:rPr>
          <w:rFonts w:ascii="Arial" w:eastAsiaTheme="minorHAnsi" w:hAnsi="Arial" w:cs="Arial"/>
          <w:sz w:val="22"/>
          <w:szCs w:val="22"/>
          <w:lang w:val="lv-LV" w:eastAsia="lv-LV"/>
        </w:rPr>
        <w:lastRenderedPageBreak/>
        <w:t>13.</w:t>
      </w:r>
      <w:r w:rsidR="00DD3D8C">
        <w:rPr>
          <w:rFonts w:ascii="Arial" w:eastAsiaTheme="minorHAnsi" w:hAnsi="Arial" w:cs="Arial"/>
          <w:sz w:val="22"/>
          <w:szCs w:val="22"/>
          <w:lang w:val="lv-LV" w:eastAsia="lv-LV"/>
        </w:rPr>
        <w:t>9</w:t>
      </w:r>
      <w:r w:rsidRPr="00E668F5">
        <w:rPr>
          <w:rFonts w:ascii="Arial" w:eastAsiaTheme="minorHAnsi" w:hAnsi="Arial" w:cs="Arial"/>
          <w:sz w:val="22"/>
          <w:szCs w:val="22"/>
          <w:lang w:val="lv-LV" w:eastAsia="lv-LV"/>
        </w:rPr>
        <w:t xml:space="preserve">. Līgums sastādīts latviešu valodā un parakstīts divos vienādos eksemplāros, katrai pusei pa vienam eksemplāram. </w:t>
      </w:r>
      <w:r w:rsidRPr="00E668F5">
        <w:rPr>
          <w:rFonts w:ascii="Arial" w:eastAsiaTheme="minorHAnsi" w:hAnsi="Arial" w:cs="Arial"/>
          <w:sz w:val="22"/>
          <w:szCs w:val="22"/>
          <w:lang w:val="lv-LV"/>
        </w:rPr>
        <w:t>Abiem līguma eksemplāriem ir vienāds juridisks spēks.</w:t>
      </w:r>
    </w:p>
    <w:p w14:paraId="35D67289" w14:textId="77777777" w:rsidR="00E668F5" w:rsidRPr="00E668F5" w:rsidRDefault="00E668F5" w:rsidP="00E668F5">
      <w:pPr>
        <w:suppressAutoHyphens/>
        <w:autoSpaceDN w:val="0"/>
        <w:ind w:right="44"/>
        <w:jc w:val="both"/>
        <w:textAlignment w:val="baseline"/>
        <w:rPr>
          <w:rFonts w:ascii="Arial" w:hAnsi="Arial" w:cs="Arial"/>
          <w:color w:val="000000"/>
          <w:kern w:val="3"/>
          <w:sz w:val="22"/>
          <w:szCs w:val="22"/>
          <w:lang w:val="lv-LV"/>
        </w:rPr>
      </w:pPr>
      <w:r w:rsidRPr="00E668F5">
        <w:rPr>
          <w:rFonts w:ascii="Arial" w:hAnsi="Arial" w:cs="Arial"/>
          <w:color w:val="000000"/>
          <w:kern w:val="3"/>
          <w:sz w:val="22"/>
          <w:szCs w:val="22"/>
          <w:lang w:val="lv-LV"/>
        </w:rPr>
        <w:t>13.</w:t>
      </w:r>
      <w:r w:rsidR="00DD3D8C">
        <w:rPr>
          <w:rFonts w:ascii="Arial" w:hAnsi="Arial" w:cs="Arial"/>
          <w:color w:val="000000"/>
          <w:kern w:val="3"/>
          <w:sz w:val="22"/>
          <w:szCs w:val="22"/>
          <w:lang w:val="lv-LV"/>
        </w:rPr>
        <w:t>10</w:t>
      </w:r>
      <w:r w:rsidRPr="00E668F5">
        <w:rPr>
          <w:rFonts w:ascii="Arial" w:hAnsi="Arial" w:cs="Arial"/>
          <w:color w:val="000000"/>
          <w:kern w:val="3"/>
          <w:sz w:val="22"/>
          <w:szCs w:val="22"/>
          <w:lang w:val="lv-LV"/>
        </w:rPr>
        <w:t>. Līgumam ir šādi pielikumi, kuri ir līguma neatņemama sastāvdaļa:</w:t>
      </w:r>
    </w:p>
    <w:p w14:paraId="7EF4B0E4" w14:textId="77777777" w:rsidR="00BD5531" w:rsidRDefault="00BD5531" w:rsidP="00E668F5">
      <w:pPr>
        <w:suppressAutoHyphens/>
        <w:autoSpaceDN w:val="0"/>
        <w:ind w:right="44"/>
        <w:jc w:val="both"/>
        <w:textAlignment w:val="baseline"/>
        <w:rPr>
          <w:rFonts w:ascii="Arial" w:hAnsi="Arial" w:cs="Arial"/>
          <w:color w:val="000000"/>
          <w:kern w:val="3"/>
          <w:sz w:val="22"/>
          <w:szCs w:val="22"/>
          <w:lang w:val="lv-LV"/>
        </w:rPr>
      </w:pPr>
      <w:r>
        <w:rPr>
          <w:rFonts w:ascii="Arial" w:hAnsi="Arial" w:cs="Arial"/>
          <w:color w:val="000000"/>
          <w:kern w:val="3"/>
          <w:sz w:val="22"/>
          <w:szCs w:val="22"/>
          <w:lang w:val="lv-LV"/>
        </w:rPr>
        <w:t>13.</w:t>
      </w:r>
      <w:r w:rsidR="00DD3D8C">
        <w:rPr>
          <w:rFonts w:ascii="Arial" w:hAnsi="Arial" w:cs="Arial"/>
          <w:color w:val="000000"/>
          <w:kern w:val="3"/>
          <w:sz w:val="22"/>
          <w:szCs w:val="22"/>
          <w:lang w:val="lv-LV"/>
        </w:rPr>
        <w:t>10</w:t>
      </w:r>
      <w:r>
        <w:rPr>
          <w:rFonts w:ascii="Arial" w:hAnsi="Arial" w:cs="Arial"/>
          <w:color w:val="000000"/>
          <w:kern w:val="3"/>
          <w:sz w:val="22"/>
          <w:szCs w:val="22"/>
          <w:lang w:val="lv-LV"/>
        </w:rPr>
        <w:t xml:space="preserve">.1. 1. pielikums - </w:t>
      </w:r>
      <w:r w:rsidR="00BB178E">
        <w:rPr>
          <w:rFonts w:ascii="Arial" w:hAnsi="Arial" w:cs="Arial"/>
          <w:color w:val="000000"/>
          <w:kern w:val="3"/>
          <w:sz w:val="22"/>
          <w:szCs w:val="22"/>
          <w:lang w:val="lv-LV"/>
        </w:rPr>
        <w:t xml:space="preserve"> </w:t>
      </w:r>
      <w:r w:rsidRPr="00BD5531">
        <w:rPr>
          <w:rFonts w:ascii="Arial" w:hAnsi="Arial" w:cs="Arial"/>
          <w:color w:val="000000"/>
          <w:kern w:val="3"/>
          <w:sz w:val="22"/>
          <w:szCs w:val="22"/>
          <w:lang w:val="lv-LV"/>
        </w:rPr>
        <w:t>Finanšu aprēķins</w:t>
      </w:r>
      <w:r>
        <w:rPr>
          <w:rFonts w:ascii="Arial" w:hAnsi="Arial" w:cs="Arial"/>
          <w:color w:val="000000"/>
          <w:kern w:val="3"/>
          <w:sz w:val="22"/>
          <w:szCs w:val="22"/>
          <w:lang w:val="lv-LV"/>
        </w:rPr>
        <w:t>;</w:t>
      </w:r>
    </w:p>
    <w:p w14:paraId="0C33187D" w14:textId="77777777" w:rsidR="00E668F5" w:rsidRPr="00E668F5" w:rsidRDefault="00E668F5" w:rsidP="00E668F5">
      <w:pPr>
        <w:suppressAutoHyphens/>
        <w:autoSpaceDN w:val="0"/>
        <w:ind w:right="44"/>
        <w:jc w:val="both"/>
        <w:textAlignment w:val="baseline"/>
        <w:rPr>
          <w:rFonts w:ascii="Arial" w:hAnsi="Arial" w:cs="Arial"/>
          <w:color w:val="000000"/>
          <w:kern w:val="3"/>
          <w:sz w:val="22"/>
          <w:szCs w:val="22"/>
          <w:lang w:val="lv-LV" w:eastAsia="lv-LV"/>
        </w:rPr>
      </w:pPr>
      <w:r w:rsidRPr="00E668F5">
        <w:rPr>
          <w:rFonts w:ascii="Arial" w:hAnsi="Arial" w:cs="Arial"/>
          <w:color w:val="000000"/>
          <w:kern w:val="3"/>
          <w:sz w:val="22"/>
          <w:szCs w:val="22"/>
          <w:lang w:val="lv-LV"/>
        </w:rPr>
        <w:t>13.</w:t>
      </w:r>
      <w:r w:rsidR="00DD3D8C">
        <w:rPr>
          <w:rFonts w:ascii="Arial" w:hAnsi="Arial" w:cs="Arial"/>
          <w:color w:val="000000"/>
          <w:kern w:val="3"/>
          <w:sz w:val="22"/>
          <w:szCs w:val="22"/>
          <w:lang w:val="lv-LV"/>
        </w:rPr>
        <w:t>10</w:t>
      </w:r>
      <w:r w:rsidRPr="00E668F5">
        <w:rPr>
          <w:rFonts w:ascii="Arial" w:hAnsi="Arial" w:cs="Arial"/>
          <w:color w:val="000000"/>
          <w:kern w:val="3"/>
          <w:sz w:val="22"/>
          <w:szCs w:val="22"/>
          <w:lang w:val="lv-LV"/>
        </w:rPr>
        <w:t>.</w:t>
      </w:r>
      <w:r w:rsidR="00DD3D8C">
        <w:rPr>
          <w:rFonts w:ascii="Arial" w:hAnsi="Arial" w:cs="Arial"/>
          <w:color w:val="000000"/>
          <w:kern w:val="3"/>
          <w:sz w:val="22"/>
          <w:szCs w:val="22"/>
          <w:lang w:val="lv-LV"/>
        </w:rPr>
        <w:t>2</w:t>
      </w:r>
      <w:r w:rsidRPr="00E668F5">
        <w:rPr>
          <w:rFonts w:ascii="Arial" w:hAnsi="Arial" w:cs="Arial"/>
          <w:color w:val="000000"/>
          <w:kern w:val="3"/>
          <w:sz w:val="22"/>
          <w:szCs w:val="22"/>
          <w:lang w:val="lv-LV"/>
        </w:rPr>
        <w:t xml:space="preserve">. </w:t>
      </w:r>
      <w:r w:rsidR="00BD5531">
        <w:rPr>
          <w:rFonts w:ascii="Arial" w:hAnsi="Arial" w:cs="Arial"/>
          <w:color w:val="000000"/>
          <w:kern w:val="3"/>
          <w:sz w:val="22"/>
          <w:szCs w:val="22"/>
          <w:lang w:val="lv-LV"/>
        </w:rPr>
        <w:t>2</w:t>
      </w:r>
      <w:r w:rsidRPr="00E668F5">
        <w:rPr>
          <w:rFonts w:ascii="Arial" w:hAnsi="Arial" w:cs="Arial"/>
          <w:color w:val="000000"/>
          <w:kern w:val="3"/>
          <w:sz w:val="22"/>
          <w:szCs w:val="22"/>
          <w:lang w:val="lv-LV"/>
        </w:rPr>
        <w:t>.</w:t>
      </w:r>
      <w:r w:rsidR="00CA675B">
        <w:rPr>
          <w:rFonts w:ascii="Arial" w:hAnsi="Arial" w:cs="Arial"/>
          <w:color w:val="000000"/>
          <w:kern w:val="3"/>
          <w:sz w:val="22"/>
          <w:szCs w:val="22"/>
          <w:lang w:val="lv-LV"/>
        </w:rPr>
        <w:t xml:space="preserve"> </w:t>
      </w:r>
      <w:r w:rsidRPr="00E668F5">
        <w:rPr>
          <w:rFonts w:ascii="Arial" w:hAnsi="Arial" w:cs="Arial"/>
          <w:color w:val="000000"/>
          <w:kern w:val="3"/>
          <w:sz w:val="22"/>
          <w:szCs w:val="22"/>
          <w:lang w:val="lv-LV"/>
        </w:rPr>
        <w:t xml:space="preserve">pielikums – </w:t>
      </w:r>
      <w:r w:rsidRPr="00E668F5">
        <w:rPr>
          <w:rFonts w:ascii="Arial" w:hAnsi="Arial" w:cs="Arial"/>
          <w:color w:val="000000"/>
          <w:kern w:val="3"/>
          <w:sz w:val="22"/>
          <w:szCs w:val="22"/>
          <w:lang w:val="lv-LV" w:eastAsia="lv-LV"/>
        </w:rPr>
        <w:t>Tehniskā specifikācija</w:t>
      </w:r>
      <w:r w:rsidR="00BD5531">
        <w:rPr>
          <w:rFonts w:ascii="Arial" w:hAnsi="Arial" w:cs="Arial"/>
          <w:color w:val="000000"/>
          <w:kern w:val="3"/>
          <w:sz w:val="22"/>
          <w:szCs w:val="22"/>
          <w:lang w:val="lv-LV" w:eastAsia="lv-LV"/>
        </w:rPr>
        <w:t>/Tehniskais piedāvājums</w:t>
      </w:r>
      <w:r w:rsidRPr="00E668F5">
        <w:rPr>
          <w:rFonts w:ascii="Arial" w:hAnsi="Arial" w:cs="Arial"/>
          <w:color w:val="000000"/>
          <w:kern w:val="3"/>
          <w:sz w:val="22"/>
          <w:szCs w:val="22"/>
          <w:lang w:val="lv-LV" w:eastAsia="lv-LV"/>
        </w:rPr>
        <w:t>;</w:t>
      </w:r>
    </w:p>
    <w:p w14:paraId="1F3F180D" w14:textId="77777777" w:rsidR="00E668F5" w:rsidRPr="00E668F5" w:rsidRDefault="00E668F5" w:rsidP="00E668F5">
      <w:pPr>
        <w:suppressAutoHyphens/>
        <w:autoSpaceDN w:val="0"/>
        <w:ind w:right="44"/>
        <w:jc w:val="both"/>
        <w:textAlignment w:val="baseline"/>
        <w:rPr>
          <w:rFonts w:ascii="Arial" w:hAnsi="Arial" w:cs="Arial"/>
          <w:color w:val="000000"/>
          <w:kern w:val="3"/>
          <w:sz w:val="22"/>
          <w:szCs w:val="22"/>
          <w:lang w:val="lv-LV"/>
        </w:rPr>
      </w:pPr>
      <w:r w:rsidRPr="00E668F5">
        <w:rPr>
          <w:rFonts w:ascii="Arial" w:hAnsi="Arial" w:cs="Arial"/>
          <w:color w:val="000000"/>
          <w:kern w:val="3"/>
          <w:sz w:val="22"/>
          <w:szCs w:val="22"/>
          <w:lang w:val="lv-LV"/>
        </w:rPr>
        <w:t>13.</w:t>
      </w:r>
      <w:r w:rsidR="00DD3D8C">
        <w:rPr>
          <w:rFonts w:ascii="Arial" w:hAnsi="Arial" w:cs="Arial"/>
          <w:color w:val="000000"/>
          <w:kern w:val="3"/>
          <w:sz w:val="22"/>
          <w:szCs w:val="22"/>
          <w:lang w:val="lv-LV"/>
        </w:rPr>
        <w:t>10</w:t>
      </w:r>
      <w:r w:rsidRPr="00E668F5">
        <w:rPr>
          <w:rFonts w:ascii="Arial" w:hAnsi="Arial" w:cs="Arial"/>
          <w:color w:val="000000"/>
          <w:kern w:val="3"/>
          <w:sz w:val="22"/>
          <w:szCs w:val="22"/>
          <w:lang w:val="lv-LV"/>
        </w:rPr>
        <w:t>.</w:t>
      </w:r>
      <w:r w:rsidR="00DD3D8C">
        <w:rPr>
          <w:rFonts w:ascii="Arial" w:hAnsi="Arial" w:cs="Arial"/>
          <w:color w:val="000000"/>
          <w:kern w:val="3"/>
          <w:sz w:val="22"/>
          <w:szCs w:val="22"/>
          <w:lang w:val="lv-LV"/>
        </w:rPr>
        <w:t>3</w:t>
      </w:r>
      <w:r w:rsidRPr="00E668F5">
        <w:rPr>
          <w:rFonts w:ascii="Arial" w:hAnsi="Arial" w:cs="Arial"/>
          <w:color w:val="000000"/>
          <w:kern w:val="3"/>
          <w:sz w:val="22"/>
          <w:szCs w:val="22"/>
          <w:lang w:val="lv-LV"/>
        </w:rPr>
        <w:t>. 2.</w:t>
      </w:r>
      <w:r w:rsidR="00CA675B">
        <w:rPr>
          <w:rFonts w:ascii="Arial" w:hAnsi="Arial" w:cs="Arial"/>
          <w:color w:val="000000"/>
          <w:kern w:val="3"/>
          <w:sz w:val="22"/>
          <w:szCs w:val="22"/>
          <w:lang w:val="lv-LV"/>
        </w:rPr>
        <w:t xml:space="preserve"> </w:t>
      </w:r>
      <w:r w:rsidRPr="00E668F5">
        <w:rPr>
          <w:rFonts w:ascii="Arial" w:hAnsi="Arial" w:cs="Arial"/>
          <w:color w:val="000000"/>
          <w:kern w:val="3"/>
          <w:sz w:val="22"/>
          <w:szCs w:val="22"/>
          <w:lang w:val="lv-LV"/>
        </w:rPr>
        <w:t>pielikums –</w:t>
      </w:r>
      <w:r w:rsidR="00BD5531">
        <w:rPr>
          <w:rFonts w:ascii="Arial" w:hAnsi="Arial" w:cs="Arial"/>
          <w:color w:val="000000"/>
          <w:kern w:val="3"/>
          <w:sz w:val="22"/>
          <w:szCs w:val="22"/>
          <w:lang w:val="lv-LV"/>
        </w:rPr>
        <w:t xml:space="preserve"> P</w:t>
      </w:r>
      <w:r w:rsidRPr="00E668F5">
        <w:rPr>
          <w:rFonts w:ascii="Arial" w:hAnsi="Arial" w:cs="Arial"/>
          <w:color w:val="000000"/>
          <w:kern w:val="3"/>
          <w:sz w:val="22"/>
          <w:szCs w:val="22"/>
          <w:lang w:val="lv-LV"/>
        </w:rPr>
        <w:t>ārdevēja atbilstības deklarācija (paraugs);</w:t>
      </w:r>
    </w:p>
    <w:p w14:paraId="528A7DBE" w14:textId="77777777" w:rsidR="00E668F5" w:rsidRPr="00DD5A14" w:rsidRDefault="00E668F5" w:rsidP="00E668F5">
      <w:pPr>
        <w:suppressAutoHyphens/>
        <w:autoSpaceDN w:val="0"/>
        <w:ind w:right="44"/>
        <w:jc w:val="both"/>
        <w:textAlignment w:val="baseline"/>
        <w:rPr>
          <w:rFonts w:ascii="Arial" w:hAnsi="Arial" w:cs="Arial"/>
          <w:color w:val="000000"/>
          <w:kern w:val="3"/>
          <w:sz w:val="22"/>
          <w:szCs w:val="22"/>
          <w:lang w:val="lv-LV"/>
        </w:rPr>
      </w:pPr>
      <w:r w:rsidRPr="00E668F5">
        <w:rPr>
          <w:rFonts w:ascii="Arial" w:hAnsi="Arial" w:cs="Arial"/>
          <w:color w:val="000000"/>
          <w:kern w:val="3"/>
          <w:sz w:val="22"/>
          <w:szCs w:val="22"/>
          <w:lang w:val="lv-LV"/>
        </w:rPr>
        <w:t>1</w:t>
      </w:r>
      <w:r w:rsidRPr="00DD5A14">
        <w:rPr>
          <w:rFonts w:ascii="Arial" w:hAnsi="Arial" w:cs="Arial"/>
          <w:color w:val="000000"/>
          <w:kern w:val="3"/>
          <w:sz w:val="22"/>
          <w:szCs w:val="22"/>
          <w:lang w:val="lv-LV"/>
        </w:rPr>
        <w:t>3</w:t>
      </w:r>
      <w:r w:rsidRPr="00E668F5">
        <w:rPr>
          <w:rFonts w:ascii="Arial" w:hAnsi="Arial" w:cs="Arial"/>
          <w:color w:val="000000"/>
          <w:kern w:val="3"/>
          <w:sz w:val="22"/>
          <w:szCs w:val="22"/>
          <w:lang w:val="lv-LV"/>
        </w:rPr>
        <w:t>.</w:t>
      </w:r>
      <w:r w:rsidR="00DD3D8C">
        <w:rPr>
          <w:rFonts w:ascii="Arial" w:hAnsi="Arial" w:cs="Arial"/>
          <w:color w:val="000000"/>
          <w:kern w:val="3"/>
          <w:sz w:val="22"/>
          <w:szCs w:val="22"/>
          <w:lang w:val="lv-LV"/>
        </w:rPr>
        <w:t>10</w:t>
      </w:r>
      <w:r w:rsidRPr="00E668F5">
        <w:rPr>
          <w:rFonts w:ascii="Arial" w:hAnsi="Arial" w:cs="Arial"/>
          <w:color w:val="000000"/>
          <w:kern w:val="3"/>
          <w:sz w:val="22"/>
          <w:szCs w:val="22"/>
          <w:lang w:val="lv-LV"/>
        </w:rPr>
        <w:t>.</w:t>
      </w:r>
      <w:r w:rsidR="00DD3D8C">
        <w:rPr>
          <w:rFonts w:ascii="Arial" w:hAnsi="Arial" w:cs="Arial"/>
          <w:color w:val="000000"/>
          <w:kern w:val="3"/>
          <w:sz w:val="22"/>
          <w:szCs w:val="22"/>
          <w:lang w:val="lv-LV"/>
        </w:rPr>
        <w:t>4</w:t>
      </w:r>
      <w:r w:rsidRPr="00E668F5">
        <w:rPr>
          <w:rFonts w:ascii="Arial" w:hAnsi="Arial" w:cs="Arial"/>
          <w:color w:val="000000"/>
          <w:kern w:val="3"/>
          <w:sz w:val="22"/>
          <w:szCs w:val="22"/>
          <w:lang w:val="lv-LV"/>
        </w:rPr>
        <w:t xml:space="preserve">. </w:t>
      </w:r>
      <w:r w:rsidRPr="00E668F5">
        <w:rPr>
          <w:rFonts w:ascii="Arial" w:hAnsi="Arial" w:cs="Arial"/>
          <w:bCs/>
          <w:color w:val="000000"/>
          <w:kern w:val="3"/>
          <w:sz w:val="22"/>
          <w:szCs w:val="22"/>
          <w:lang w:val="lv-LV"/>
        </w:rPr>
        <w:t>3.</w:t>
      </w:r>
      <w:r w:rsidR="00CA675B">
        <w:rPr>
          <w:rFonts w:ascii="Arial" w:hAnsi="Arial" w:cs="Arial"/>
          <w:bCs/>
          <w:color w:val="000000"/>
          <w:kern w:val="3"/>
          <w:sz w:val="22"/>
          <w:szCs w:val="22"/>
          <w:lang w:val="lv-LV"/>
        </w:rPr>
        <w:t xml:space="preserve"> </w:t>
      </w:r>
      <w:r w:rsidRPr="00E668F5">
        <w:rPr>
          <w:rFonts w:ascii="Arial" w:hAnsi="Arial" w:cs="Arial"/>
          <w:bCs/>
          <w:color w:val="000000"/>
          <w:kern w:val="3"/>
          <w:sz w:val="22"/>
          <w:szCs w:val="22"/>
          <w:lang w:val="lv-LV"/>
        </w:rPr>
        <w:t xml:space="preserve">pielikums </w:t>
      </w:r>
      <w:r w:rsidRPr="00E668F5">
        <w:rPr>
          <w:rFonts w:ascii="Arial" w:hAnsi="Arial" w:cs="Arial"/>
          <w:color w:val="000000"/>
          <w:kern w:val="3"/>
          <w:sz w:val="22"/>
          <w:szCs w:val="22"/>
          <w:lang w:val="lv-LV"/>
        </w:rPr>
        <w:t xml:space="preserve">– Pircēja </w:t>
      </w:r>
      <w:r w:rsidR="00BD5531">
        <w:rPr>
          <w:rFonts w:ascii="Arial" w:hAnsi="Arial" w:cs="Arial"/>
          <w:color w:val="000000"/>
          <w:kern w:val="3"/>
          <w:sz w:val="22"/>
          <w:szCs w:val="22"/>
          <w:lang w:val="lv-LV"/>
        </w:rPr>
        <w:t xml:space="preserve">preces </w:t>
      </w:r>
      <w:r w:rsidRPr="00E668F5">
        <w:rPr>
          <w:rFonts w:ascii="Arial" w:hAnsi="Arial" w:cs="Arial"/>
          <w:color w:val="000000"/>
          <w:kern w:val="3"/>
          <w:sz w:val="22"/>
          <w:szCs w:val="22"/>
          <w:lang w:val="lv-LV"/>
        </w:rPr>
        <w:t xml:space="preserve">pieteikuma </w:t>
      </w:r>
      <w:r w:rsidR="00BD5531">
        <w:rPr>
          <w:rFonts w:ascii="Arial" w:hAnsi="Arial" w:cs="Arial"/>
          <w:color w:val="000000"/>
          <w:kern w:val="3"/>
          <w:sz w:val="22"/>
          <w:szCs w:val="22"/>
          <w:lang w:val="lv-LV"/>
        </w:rPr>
        <w:t>veidlapa</w:t>
      </w:r>
      <w:r w:rsidRPr="00E668F5">
        <w:rPr>
          <w:rFonts w:ascii="Arial" w:hAnsi="Arial" w:cs="Arial"/>
          <w:color w:val="000000"/>
          <w:kern w:val="3"/>
          <w:sz w:val="22"/>
          <w:szCs w:val="22"/>
          <w:lang w:val="lv-LV"/>
        </w:rPr>
        <w:t>.</w:t>
      </w:r>
    </w:p>
    <w:p w14:paraId="2606C5C1" w14:textId="77777777" w:rsidR="00D50819" w:rsidRDefault="006B7BB6" w:rsidP="00D50819">
      <w:pPr>
        <w:contextualSpacing/>
        <w:jc w:val="both"/>
        <w:rPr>
          <w:rFonts w:ascii="Arial" w:hAnsi="Arial" w:cs="Arial"/>
          <w:sz w:val="22"/>
          <w:szCs w:val="22"/>
          <w:lang w:val="lv-LV"/>
        </w:rPr>
      </w:pPr>
      <w:r w:rsidRPr="006B7BB6">
        <w:rPr>
          <w:rFonts w:ascii="Arial" w:hAnsi="Arial" w:cs="Arial"/>
          <w:sz w:val="22"/>
          <w:szCs w:val="22"/>
          <w:lang w:val="lv-LV"/>
        </w:rPr>
        <w:t>(</w:t>
      </w:r>
      <w:proofErr w:type="spellStart"/>
      <w:r>
        <w:rPr>
          <w:rFonts w:ascii="Arial" w:hAnsi="Arial" w:cs="Arial"/>
          <w:sz w:val="22"/>
          <w:szCs w:val="22"/>
          <w:lang w:val="lv-LV"/>
        </w:rPr>
        <w:t>va</w:t>
      </w:r>
      <w:proofErr w:type="spellEnd"/>
      <w:r>
        <w:rPr>
          <w:rFonts w:ascii="Arial" w:hAnsi="Arial" w:cs="Arial"/>
          <w:sz w:val="22"/>
          <w:szCs w:val="22"/>
          <w:lang w:val="lv-LV"/>
        </w:rPr>
        <w:t xml:space="preserve"> arī </w:t>
      </w:r>
      <w:r w:rsidRPr="006B7BB6">
        <w:rPr>
          <w:rFonts w:ascii="Arial" w:hAnsi="Arial" w:cs="Arial"/>
          <w:sz w:val="22"/>
          <w:szCs w:val="22"/>
          <w:lang w:val="lv-LV"/>
        </w:rPr>
        <w:t>Līgums sagatavots elektroniski un parakstīts ar drošu elektronisko parakstu, kas satur laika zīmogu. Līguma abpusējas parakstīšanas datums ir pēdējā parakstītā laika zīmoga datums.)</w:t>
      </w:r>
    </w:p>
    <w:p w14:paraId="6CDD4DE2" w14:textId="77777777" w:rsidR="006B7BB6" w:rsidRPr="00E668F5" w:rsidRDefault="006B7BB6" w:rsidP="00D50819">
      <w:pPr>
        <w:contextualSpacing/>
        <w:jc w:val="both"/>
        <w:rPr>
          <w:rFonts w:ascii="Arial" w:hAnsi="Arial" w:cs="Arial"/>
          <w:sz w:val="22"/>
          <w:szCs w:val="22"/>
          <w:lang w:val="lv-LV"/>
        </w:rPr>
      </w:pPr>
    </w:p>
    <w:p w14:paraId="0101CFF7" w14:textId="77777777" w:rsidR="00E668F5" w:rsidRPr="00E668F5" w:rsidRDefault="00E668F5" w:rsidP="00E668F5">
      <w:pPr>
        <w:tabs>
          <w:tab w:val="left" w:pos="284"/>
          <w:tab w:val="left" w:pos="426"/>
        </w:tabs>
        <w:suppressAutoHyphens/>
        <w:autoSpaceDN w:val="0"/>
        <w:ind w:right="44"/>
        <w:jc w:val="both"/>
        <w:textAlignment w:val="baseline"/>
        <w:rPr>
          <w:rFonts w:ascii="Arial" w:hAnsi="Arial" w:cs="Arial"/>
          <w:b/>
          <w:color w:val="000000"/>
          <w:kern w:val="3"/>
          <w:sz w:val="22"/>
          <w:szCs w:val="22"/>
          <w:lang w:val="lv-LV"/>
        </w:rPr>
      </w:pPr>
      <w:r w:rsidRPr="00E668F5">
        <w:rPr>
          <w:rFonts w:ascii="Arial" w:hAnsi="Arial" w:cs="Arial"/>
          <w:b/>
          <w:color w:val="000000"/>
          <w:kern w:val="3"/>
          <w:sz w:val="22"/>
          <w:szCs w:val="22"/>
          <w:lang w:val="lv-LV"/>
        </w:rPr>
        <w:t>1</w:t>
      </w:r>
      <w:r w:rsidRPr="00DD5A14">
        <w:rPr>
          <w:rFonts w:ascii="Arial" w:hAnsi="Arial" w:cs="Arial"/>
          <w:b/>
          <w:color w:val="000000"/>
          <w:kern w:val="3"/>
          <w:sz w:val="22"/>
          <w:szCs w:val="22"/>
          <w:lang w:val="lv-LV"/>
        </w:rPr>
        <w:t>4</w:t>
      </w:r>
      <w:r w:rsidRPr="00E668F5">
        <w:rPr>
          <w:rFonts w:ascii="Arial" w:hAnsi="Arial" w:cs="Arial"/>
          <w:b/>
          <w:color w:val="000000"/>
          <w:kern w:val="3"/>
          <w:sz w:val="22"/>
          <w:szCs w:val="22"/>
          <w:lang w:val="lv-LV"/>
        </w:rPr>
        <w:t>. Pušu rekvizīti</w:t>
      </w:r>
    </w:p>
    <w:p w14:paraId="3D93E9C2" w14:textId="77777777" w:rsidR="00E668F5" w:rsidRPr="00E668F5" w:rsidRDefault="00E668F5" w:rsidP="00E668F5">
      <w:pPr>
        <w:tabs>
          <w:tab w:val="left" w:pos="284"/>
          <w:tab w:val="left" w:pos="426"/>
        </w:tabs>
        <w:suppressAutoHyphens/>
        <w:autoSpaceDN w:val="0"/>
        <w:ind w:right="44"/>
        <w:jc w:val="both"/>
        <w:textAlignment w:val="baseline"/>
        <w:rPr>
          <w:rFonts w:ascii="Arial" w:hAnsi="Arial" w:cs="Arial"/>
          <w:color w:val="000000"/>
          <w:kern w:val="3"/>
          <w:sz w:val="22"/>
          <w:szCs w:val="22"/>
          <w:lang w:val="lv-LV"/>
        </w:rPr>
      </w:pPr>
    </w:p>
    <w:p w14:paraId="6E7B85B3" w14:textId="77777777" w:rsidR="00E668F5" w:rsidRPr="00E668F5" w:rsidRDefault="00E668F5" w:rsidP="00E668F5">
      <w:pPr>
        <w:tabs>
          <w:tab w:val="left" w:pos="567"/>
        </w:tabs>
        <w:suppressAutoHyphens/>
        <w:autoSpaceDN w:val="0"/>
        <w:spacing w:line="216" w:lineRule="auto"/>
        <w:ind w:right="44"/>
        <w:jc w:val="both"/>
        <w:textAlignment w:val="baseline"/>
        <w:rPr>
          <w:rFonts w:ascii="Arial" w:hAnsi="Arial" w:cs="Arial"/>
          <w:color w:val="000000"/>
          <w:kern w:val="3"/>
          <w:sz w:val="22"/>
          <w:szCs w:val="22"/>
          <w:lang w:val="lv-LV"/>
        </w:rPr>
      </w:pPr>
      <w:r w:rsidRPr="00E668F5">
        <w:rPr>
          <w:rFonts w:ascii="Arial" w:hAnsi="Arial" w:cs="Arial"/>
          <w:color w:val="000000"/>
          <w:kern w:val="3"/>
          <w:sz w:val="22"/>
          <w:szCs w:val="22"/>
          <w:lang w:val="lv-LV"/>
        </w:rPr>
        <w:t>1</w:t>
      </w:r>
      <w:r w:rsidRPr="00DD5A14">
        <w:rPr>
          <w:rFonts w:ascii="Arial" w:hAnsi="Arial" w:cs="Arial"/>
          <w:color w:val="000000"/>
          <w:kern w:val="3"/>
          <w:sz w:val="22"/>
          <w:szCs w:val="22"/>
          <w:lang w:val="lv-LV"/>
        </w:rPr>
        <w:t>4</w:t>
      </w:r>
      <w:r w:rsidRPr="00E668F5">
        <w:rPr>
          <w:rFonts w:ascii="Arial" w:hAnsi="Arial" w:cs="Arial"/>
          <w:color w:val="000000"/>
          <w:kern w:val="3"/>
          <w:sz w:val="22"/>
          <w:szCs w:val="22"/>
          <w:lang w:val="lv-LV"/>
        </w:rPr>
        <w:t>.1.</w:t>
      </w:r>
      <w:r w:rsidRPr="00E668F5">
        <w:rPr>
          <w:rFonts w:ascii="Arial" w:hAnsi="Arial" w:cs="Arial"/>
          <w:color w:val="000000"/>
          <w:kern w:val="3"/>
          <w:sz w:val="22"/>
          <w:szCs w:val="22"/>
          <w:lang w:val="lv-LV"/>
        </w:rPr>
        <w:tab/>
      </w:r>
      <w:r w:rsidRPr="00E668F5">
        <w:rPr>
          <w:rFonts w:ascii="Arial" w:hAnsi="Arial" w:cs="Arial"/>
          <w:b/>
          <w:color w:val="000000"/>
          <w:kern w:val="3"/>
          <w:sz w:val="22"/>
          <w:szCs w:val="22"/>
          <w:lang w:val="lv-LV"/>
        </w:rPr>
        <w:t xml:space="preserve">Pircējs: SIA </w:t>
      </w:r>
      <w:r w:rsidRPr="00E668F5">
        <w:rPr>
          <w:rFonts w:ascii="Arial" w:hAnsi="Arial" w:cs="Arial"/>
          <w:b/>
          <w:bCs/>
          <w:color w:val="000000"/>
          <w:kern w:val="3"/>
          <w:sz w:val="22"/>
          <w:szCs w:val="22"/>
          <w:lang w:val="lv-LV"/>
        </w:rPr>
        <w:t>„</w:t>
      </w:r>
      <w:r w:rsidRPr="00E668F5">
        <w:rPr>
          <w:rFonts w:ascii="Arial" w:hAnsi="Arial" w:cs="Arial"/>
          <w:b/>
          <w:color w:val="000000"/>
          <w:kern w:val="3"/>
          <w:sz w:val="22"/>
          <w:szCs w:val="22"/>
          <w:lang w:val="lv-LV"/>
        </w:rPr>
        <w:t>LDZ ritošā sastāva serviss’’</w:t>
      </w:r>
    </w:p>
    <w:p w14:paraId="13C5219C" w14:textId="77777777" w:rsidR="002407B9" w:rsidRPr="002407B9" w:rsidRDefault="002407B9" w:rsidP="002407B9">
      <w:pPr>
        <w:suppressAutoHyphens/>
        <w:autoSpaceDN w:val="0"/>
        <w:ind w:left="851"/>
        <w:rPr>
          <w:rFonts w:ascii="Arial" w:hAnsi="Arial" w:cs="Arial"/>
          <w:color w:val="000000"/>
          <w:kern w:val="3"/>
          <w:sz w:val="22"/>
          <w:szCs w:val="22"/>
          <w:lang w:val="lv-LV"/>
        </w:rPr>
      </w:pPr>
      <w:r w:rsidRPr="002407B9">
        <w:rPr>
          <w:rFonts w:ascii="Arial" w:hAnsi="Arial" w:cs="Arial"/>
          <w:color w:val="000000"/>
          <w:kern w:val="3"/>
          <w:sz w:val="22"/>
          <w:szCs w:val="22"/>
          <w:lang w:val="lv-LV"/>
        </w:rPr>
        <w:t xml:space="preserve">Juridiskā adrese: </w:t>
      </w:r>
      <w:proofErr w:type="spellStart"/>
      <w:r w:rsidRPr="002407B9">
        <w:rPr>
          <w:rFonts w:ascii="Arial" w:hAnsi="Arial" w:cs="Arial"/>
          <w:color w:val="000000"/>
          <w:kern w:val="3"/>
          <w:sz w:val="22"/>
          <w:szCs w:val="22"/>
          <w:lang w:val="lv-LV"/>
        </w:rPr>
        <w:t>Turgeņeva</w:t>
      </w:r>
      <w:proofErr w:type="spellEnd"/>
      <w:r w:rsidRPr="002407B9">
        <w:rPr>
          <w:rFonts w:ascii="Arial" w:hAnsi="Arial" w:cs="Arial"/>
          <w:color w:val="000000"/>
          <w:kern w:val="3"/>
          <w:sz w:val="22"/>
          <w:szCs w:val="22"/>
          <w:lang w:val="lv-LV"/>
        </w:rPr>
        <w:t xml:space="preserve"> iela 21, Rīga, LV-1050, Latvija.</w:t>
      </w:r>
    </w:p>
    <w:p w14:paraId="0CA721A3" w14:textId="77777777" w:rsidR="002407B9" w:rsidRPr="002407B9" w:rsidRDefault="002407B9" w:rsidP="002407B9">
      <w:pPr>
        <w:suppressAutoHyphens/>
        <w:autoSpaceDN w:val="0"/>
        <w:ind w:left="851"/>
        <w:rPr>
          <w:rFonts w:ascii="Arial" w:hAnsi="Arial" w:cs="Arial"/>
          <w:color w:val="000000"/>
          <w:kern w:val="3"/>
          <w:sz w:val="22"/>
          <w:szCs w:val="22"/>
          <w:lang w:val="lv-LV"/>
        </w:rPr>
      </w:pPr>
      <w:proofErr w:type="spellStart"/>
      <w:r w:rsidRPr="002407B9">
        <w:rPr>
          <w:rFonts w:ascii="Arial" w:hAnsi="Arial" w:cs="Arial"/>
          <w:color w:val="000000"/>
          <w:kern w:val="3"/>
          <w:sz w:val="22"/>
          <w:szCs w:val="22"/>
          <w:lang w:val="lv-LV"/>
        </w:rPr>
        <w:t>Reģ</w:t>
      </w:r>
      <w:proofErr w:type="spellEnd"/>
      <w:r w:rsidRPr="002407B9">
        <w:rPr>
          <w:rFonts w:ascii="Arial" w:hAnsi="Arial" w:cs="Arial"/>
          <w:color w:val="000000"/>
          <w:kern w:val="3"/>
          <w:sz w:val="22"/>
          <w:szCs w:val="22"/>
          <w:lang w:val="lv-LV"/>
        </w:rPr>
        <w:t>. Nr.40003788351.</w:t>
      </w:r>
    </w:p>
    <w:p w14:paraId="02C21407" w14:textId="77777777" w:rsidR="002407B9" w:rsidRPr="002407B9" w:rsidRDefault="002407B9" w:rsidP="002407B9">
      <w:pPr>
        <w:suppressAutoHyphens/>
        <w:autoSpaceDN w:val="0"/>
        <w:ind w:left="851"/>
        <w:rPr>
          <w:rFonts w:ascii="Arial" w:hAnsi="Arial" w:cs="Arial"/>
          <w:color w:val="000000"/>
          <w:kern w:val="3"/>
          <w:sz w:val="22"/>
          <w:szCs w:val="22"/>
          <w:lang w:val="lv-LV"/>
        </w:rPr>
      </w:pPr>
      <w:r w:rsidRPr="002407B9">
        <w:rPr>
          <w:rFonts w:ascii="Arial" w:hAnsi="Arial" w:cs="Arial"/>
          <w:color w:val="000000"/>
          <w:kern w:val="3"/>
          <w:sz w:val="22"/>
          <w:szCs w:val="22"/>
          <w:lang w:val="lv-LV"/>
        </w:rPr>
        <w:t>Norēķinu konts: LV26NDEA0000084909460,</w:t>
      </w:r>
    </w:p>
    <w:p w14:paraId="6A8711A7" w14:textId="77777777" w:rsidR="002407B9" w:rsidRPr="002407B9" w:rsidRDefault="002407B9" w:rsidP="002407B9">
      <w:pPr>
        <w:suppressAutoHyphens/>
        <w:autoSpaceDN w:val="0"/>
        <w:ind w:left="851"/>
        <w:rPr>
          <w:rFonts w:ascii="Arial" w:hAnsi="Arial" w:cs="Arial"/>
          <w:color w:val="000000"/>
          <w:kern w:val="3"/>
          <w:sz w:val="22"/>
          <w:szCs w:val="22"/>
          <w:lang w:val="lv-LV"/>
        </w:rPr>
      </w:pPr>
      <w:r w:rsidRPr="002407B9">
        <w:rPr>
          <w:rFonts w:ascii="Arial" w:hAnsi="Arial" w:cs="Arial"/>
          <w:color w:val="000000"/>
          <w:kern w:val="3"/>
          <w:sz w:val="22"/>
          <w:szCs w:val="22"/>
          <w:lang w:val="lv-LV"/>
        </w:rPr>
        <w:t xml:space="preserve">Banka: AS </w:t>
      </w:r>
      <w:proofErr w:type="spellStart"/>
      <w:r w:rsidRPr="002407B9">
        <w:rPr>
          <w:rFonts w:ascii="Arial" w:hAnsi="Arial" w:cs="Arial"/>
          <w:color w:val="000000"/>
          <w:kern w:val="3"/>
          <w:sz w:val="22"/>
          <w:szCs w:val="22"/>
          <w:lang w:val="lv-LV"/>
        </w:rPr>
        <w:t>Luminor</w:t>
      </w:r>
      <w:proofErr w:type="spellEnd"/>
      <w:r w:rsidRPr="002407B9">
        <w:rPr>
          <w:rFonts w:ascii="Arial" w:hAnsi="Arial" w:cs="Arial"/>
          <w:color w:val="000000"/>
          <w:kern w:val="3"/>
          <w:sz w:val="22"/>
          <w:szCs w:val="22"/>
          <w:lang w:val="lv-LV"/>
        </w:rPr>
        <w:t xml:space="preserve"> </w:t>
      </w:r>
      <w:proofErr w:type="spellStart"/>
      <w:r w:rsidRPr="002407B9">
        <w:rPr>
          <w:rFonts w:ascii="Arial" w:hAnsi="Arial" w:cs="Arial"/>
          <w:color w:val="000000"/>
          <w:kern w:val="3"/>
          <w:sz w:val="22"/>
          <w:szCs w:val="22"/>
          <w:lang w:val="lv-LV"/>
        </w:rPr>
        <w:t>bank</w:t>
      </w:r>
      <w:proofErr w:type="spellEnd"/>
      <w:r w:rsidRPr="002407B9">
        <w:rPr>
          <w:rFonts w:ascii="Arial" w:hAnsi="Arial" w:cs="Arial"/>
          <w:color w:val="000000"/>
          <w:kern w:val="3"/>
          <w:sz w:val="22"/>
          <w:szCs w:val="22"/>
          <w:lang w:val="lv-LV"/>
        </w:rPr>
        <w:t xml:space="preserve"> Latvijas filiāle; bankas kods: RIKOLV2X. </w:t>
      </w:r>
    </w:p>
    <w:p w14:paraId="5ABD2DF4" w14:textId="77777777" w:rsidR="00E668F5" w:rsidRPr="00E668F5" w:rsidRDefault="00E668F5" w:rsidP="00E668F5">
      <w:pPr>
        <w:suppressAutoHyphens/>
        <w:autoSpaceDN w:val="0"/>
        <w:spacing w:line="216" w:lineRule="auto"/>
        <w:ind w:right="44"/>
        <w:jc w:val="both"/>
        <w:textAlignment w:val="baseline"/>
        <w:rPr>
          <w:rFonts w:ascii="Arial" w:hAnsi="Arial" w:cs="Arial"/>
          <w:i/>
          <w:color w:val="000000"/>
          <w:kern w:val="3"/>
          <w:sz w:val="22"/>
          <w:szCs w:val="22"/>
          <w:u w:val="single"/>
          <w:lang w:val="lv-LV"/>
        </w:rPr>
      </w:pPr>
    </w:p>
    <w:p w14:paraId="2698C4E8" w14:textId="77777777" w:rsidR="002407B9" w:rsidRPr="002407B9" w:rsidRDefault="002407B9" w:rsidP="002407B9">
      <w:pPr>
        <w:suppressAutoHyphens/>
        <w:autoSpaceDN w:val="0"/>
        <w:ind w:left="-426"/>
        <w:rPr>
          <w:rFonts w:ascii="Arial" w:hAnsi="Arial" w:cs="Arial"/>
          <w:color w:val="000000"/>
          <w:kern w:val="3"/>
          <w:sz w:val="22"/>
          <w:szCs w:val="22"/>
          <w:lang w:val="lv-LV"/>
        </w:rPr>
      </w:pPr>
      <w:r w:rsidRPr="002407B9">
        <w:rPr>
          <w:rFonts w:ascii="Arial" w:hAnsi="Arial" w:cs="Arial"/>
          <w:b/>
          <w:color w:val="000000"/>
          <w:kern w:val="3"/>
          <w:sz w:val="22"/>
          <w:szCs w:val="22"/>
          <w:lang w:val="lv-LV"/>
        </w:rPr>
        <w:t>Preces saņēmēji</w:t>
      </w:r>
      <w:r w:rsidRPr="002407B9">
        <w:rPr>
          <w:rFonts w:ascii="Arial" w:hAnsi="Arial" w:cs="Arial"/>
          <w:color w:val="000000"/>
          <w:kern w:val="3"/>
          <w:sz w:val="22"/>
          <w:szCs w:val="22"/>
          <w:lang w:val="lv-LV"/>
        </w:rPr>
        <w:t>:</w:t>
      </w:r>
    </w:p>
    <w:p w14:paraId="4DC6B4E6" w14:textId="77777777" w:rsidR="002407B9" w:rsidRDefault="002407B9" w:rsidP="007666EF">
      <w:pPr>
        <w:pStyle w:val="Sarakstarindkopa"/>
        <w:numPr>
          <w:ilvl w:val="2"/>
          <w:numId w:val="48"/>
        </w:numPr>
        <w:suppressAutoHyphens/>
        <w:autoSpaceDN w:val="0"/>
        <w:spacing w:after="160" w:line="259" w:lineRule="auto"/>
        <w:jc w:val="both"/>
        <w:outlineLvl w:val="0"/>
        <w:rPr>
          <w:rFonts w:ascii="Arial" w:hAnsi="Arial" w:cs="Arial"/>
          <w:color w:val="000000"/>
          <w:kern w:val="3"/>
          <w:sz w:val="22"/>
          <w:szCs w:val="22"/>
          <w:lang w:val="x-none" w:eastAsia="lv-LV"/>
        </w:rPr>
      </w:pPr>
      <w:r w:rsidRPr="007666EF">
        <w:rPr>
          <w:rFonts w:ascii="Arial" w:hAnsi="Arial" w:cs="Arial"/>
          <w:color w:val="000000"/>
          <w:kern w:val="3"/>
          <w:sz w:val="22"/>
          <w:szCs w:val="22"/>
          <w:lang w:val="x-none" w:eastAsia="lv-LV"/>
        </w:rPr>
        <w:t>Daugavpils lokomotīvju remonta centrs (RSSLD). Adrese: 2. Preču ielā 30, Daugavpilī, LV-5401, Latvija</w:t>
      </w:r>
      <w:r w:rsidRPr="007666EF">
        <w:rPr>
          <w:rFonts w:ascii="Arial" w:hAnsi="Arial" w:cs="Arial"/>
          <w:color w:val="000000"/>
          <w:kern w:val="3"/>
          <w:sz w:val="22"/>
          <w:szCs w:val="22"/>
          <w:lang w:val="lv-LV" w:eastAsia="lv-LV"/>
        </w:rPr>
        <w:t>;</w:t>
      </w:r>
      <w:r w:rsidRPr="007666EF">
        <w:rPr>
          <w:rFonts w:ascii="Arial" w:hAnsi="Arial" w:cs="Arial"/>
          <w:color w:val="000000"/>
          <w:kern w:val="3"/>
          <w:sz w:val="22"/>
          <w:szCs w:val="22"/>
          <w:lang w:val="x-none" w:eastAsia="lv-LV"/>
        </w:rPr>
        <w:t xml:space="preserve"> </w:t>
      </w:r>
    </w:p>
    <w:p w14:paraId="5B16B35F" w14:textId="77777777" w:rsidR="007666EF" w:rsidRDefault="007666EF" w:rsidP="007666EF">
      <w:pPr>
        <w:numPr>
          <w:ilvl w:val="2"/>
          <w:numId w:val="48"/>
        </w:numPr>
        <w:suppressAutoHyphens/>
        <w:autoSpaceDN w:val="0"/>
        <w:spacing w:after="160" w:line="259" w:lineRule="auto"/>
        <w:ind w:left="993" w:hanging="709"/>
        <w:jc w:val="both"/>
        <w:outlineLvl w:val="0"/>
        <w:rPr>
          <w:rFonts w:ascii="Arial" w:hAnsi="Arial" w:cs="Arial"/>
          <w:color w:val="000000"/>
          <w:kern w:val="3"/>
          <w:sz w:val="22"/>
          <w:szCs w:val="22"/>
          <w:lang w:val="x-none" w:eastAsia="lv-LV"/>
        </w:rPr>
      </w:pPr>
      <w:r w:rsidRPr="002407B9">
        <w:rPr>
          <w:rFonts w:ascii="Arial" w:hAnsi="Arial" w:cs="Arial"/>
          <w:color w:val="000000"/>
          <w:kern w:val="3"/>
          <w:sz w:val="22"/>
          <w:szCs w:val="22"/>
          <w:lang w:val="x-none" w:eastAsia="lv-LV"/>
        </w:rPr>
        <w:t>Daugavpils vagonu remonta centrs (RSSV). Adrese:</w:t>
      </w:r>
      <w:r w:rsidRPr="002407B9">
        <w:rPr>
          <w:rFonts w:ascii="Arial" w:hAnsi="Arial" w:cs="Arial"/>
          <w:color w:val="000000"/>
          <w:kern w:val="3"/>
          <w:sz w:val="22"/>
          <w:szCs w:val="22"/>
          <w:lang w:val="lv-LV" w:eastAsia="lv-LV"/>
        </w:rPr>
        <w:t xml:space="preserve"> </w:t>
      </w:r>
      <w:r w:rsidRPr="002407B9">
        <w:rPr>
          <w:rFonts w:ascii="Arial" w:hAnsi="Arial" w:cs="Arial"/>
          <w:color w:val="000000"/>
          <w:kern w:val="3"/>
          <w:sz w:val="22"/>
          <w:szCs w:val="22"/>
          <w:lang w:val="x-none" w:eastAsia="lv-LV"/>
        </w:rPr>
        <w:t>Varšavas ielā 49, Daugavpils, LV-5401, Latvija</w:t>
      </w:r>
      <w:r w:rsidRPr="002407B9">
        <w:rPr>
          <w:rFonts w:ascii="Arial" w:hAnsi="Arial" w:cs="Arial"/>
          <w:color w:val="000000"/>
          <w:kern w:val="3"/>
          <w:sz w:val="22"/>
          <w:szCs w:val="22"/>
          <w:lang w:val="lv-LV" w:eastAsia="lv-LV"/>
        </w:rPr>
        <w:t>;</w:t>
      </w:r>
    </w:p>
    <w:p w14:paraId="10EC18DC" w14:textId="77777777" w:rsidR="007666EF" w:rsidRPr="007666EF" w:rsidRDefault="007666EF" w:rsidP="007666EF">
      <w:pPr>
        <w:numPr>
          <w:ilvl w:val="2"/>
          <w:numId w:val="48"/>
        </w:numPr>
        <w:tabs>
          <w:tab w:val="left" w:pos="993"/>
        </w:tabs>
        <w:suppressAutoHyphens/>
        <w:autoSpaceDN w:val="0"/>
        <w:spacing w:after="160" w:line="259" w:lineRule="auto"/>
        <w:ind w:left="993" w:hanging="709"/>
        <w:jc w:val="both"/>
        <w:outlineLvl w:val="0"/>
        <w:rPr>
          <w:rFonts w:ascii="Arial" w:hAnsi="Arial" w:cs="Arial"/>
          <w:color w:val="000000"/>
          <w:kern w:val="3"/>
          <w:sz w:val="22"/>
          <w:szCs w:val="22"/>
          <w:lang w:val="lv-LV" w:eastAsia="lv-LV"/>
        </w:rPr>
      </w:pPr>
      <w:r w:rsidRPr="002407B9">
        <w:rPr>
          <w:rFonts w:ascii="Arial" w:hAnsi="Arial" w:cs="Arial"/>
          <w:bCs/>
          <w:color w:val="000000"/>
          <w:kern w:val="3"/>
          <w:sz w:val="22"/>
          <w:szCs w:val="22"/>
          <w:lang w:val="lv-LV" w:eastAsia="lv-LV"/>
        </w:rPr>
        <w:t>Sliežu ceļu mašīnu remonta centrs (RSSM). Adrese: Kārklu iela 4, Daugavpils, LV-5401, Latvija</w:t>
      </w:r>
      <w:r>
        <w:rPr>
          <w:rFonts w:ascii="Arial" w:hAnsi="Arial" w:cs="Arial"/>
          <w:bCs/>
          <w:color w:val="000000"/>
          <w:kern w:val="3"/>
          <w:sz w:val="22"/>
          <w:szCs w:val="22"/>
          <w:lang w:val="lv-LV" w:eastAsia="lv-LV"/>
        </w:rPr>
        <w:t>;</w:t>
      </w:r>
    </w:p>
    <w:p w14:paraId="4C825F20" w14:textId="77777777" w:rsidR="002407B9" w:rsidRPr="007666EF" w:rsidRDefault="002407B9" w:rsidP="007666EF">
      <w:pPr>
        <w:pStyle w:val="Sarakstarindkopa"/>
        <w:numPr>
          <w:ilvl w:val="2"/>
          <w:numId w:val="48"/>
        </w:numPr>
        <w:suppressAutoHyphens/>
        <w:autoSpaceDN w:val="0"/>
        <w:spacing w:after="160" w:line="259" w:lineRule="auto"/>
        <w:jc w:val="both"/>
        <w:outlineLvl w:val="0"/>
        <w:rPr>
          <w:rFonts w:ascii="Arial" w:hAnsi="Arial" w:cs="Arial"/>
          <w:color w:val="000000"/>
          <w:kern w:val="3"/>
          <w:sz w:val="22"/>
          <w:szCs w:val="22"/>
          <w:lang w:val="x-none" w:eastAsia="lv-LV"/>
        </w:rPr>
      </w:pPr>
      <w:r w:rsidRPr="007666EF">
        <w:rPr>
          <w:rFonts w:ascii="Arial" w:hAnsi="Arial" w:cs="Arial"/>
          <w:color w:val="000000"/>
          <w:kern w:val="3"/>
          <w:sz w:val="22"/>
          <w:szCs w:val="22"/>
          <w:lang w:val="x-none" w:eastAsia="lv-LV"/>
        </w:rPr>
        <w:t>Rīgas lokomotīvju  remonta centrs (RSSLR). Adrese: Krustpils ielā 24, Rīgā, LV-1057, Latvija</w:t>
      </w:r>
      <w:r w:rsidR="007666EF">
        <w:rPr>
          <w:rFonts w:ascii="Arial" w:hAnsi="Arial" w:cs="Arial"/>
          <w:color w:val="000000"/>
          <w:kern w:val="3"/>
          <w:sz w:val="22"/>
          <w:szCs w:val="22"/>
          <w:lang w:val="lv-LV" w:eastAsia="lv-LV"/>
        </w:rPr>
        <w:t>.</w:t>
      </w:r>
    </w:p>
    <w:p w14:paraId="40883919" w14:textId="77777777" w:rsidR="00E668F5" w:rsidRDefault="00E668F5" w:rsidP="005D0E3D">
      <w:pPr>
        <w:jc w:val="both"/>
        <w:rPr>
          <w:rFonts w:ascii="Arial" w:eastAsiaTheme="minorHAnsi" w:hAnsi="Arial" w:cs="Arial"/>
          <w:sz w:val="22"/>
          <w:szCs w:val="22"/>
          <w:lang w:val="lv-LV"/>
        </w:rPr>
      </w:pPr>
      <w:r w:rsidRPr="00E668F5">
        <w:rPr>
          <w:rFonts w:ascii="Arial" w:eastAsiaTheme="minorHAnsi" w:hAnsi="Arial" w:cs="Arial"/>
          <w:sz w:val="22"/>
          <w:szCs w:val="22"/>
          <w:lang w:val="lv-LV"/>
        </w:rPr>
        <w:t xml:space="preserve">14.2. </w:t>
      </w:r>
      <w:r w:rsidRPr="00E668F5">
        <w:rPr>
          <w:rFonts w:ascii="Arial" w:eastAsiaTheme="minorHAnsi" w:hAnsi="Arial" w:cs="Arial"/>
          <w:b/>
          <w:sz w:val="22"/>
          <w:szCs w:val="22"/>
          <w:lang w:val="lv-LV"/>
        </w:rPr>
        <w:t>Pārdevējs:</w:t>
      </w:r>
      <w:r w:rsidRPr="00E668F5">
        <w:rPr>
          <w:rFonts w:ascii="Arial" w:eastAsiaTheme="minorHAnsi" w:hAnsi="Arial" w:cs="Arial"/>
          <w:sz w:val="22"/>
          <w:szCs w:val="22"/>
          <w:lang w:val="lv-LV"/>
        </w:rPr>
        <w:t xml:space="preserve"> </w:t>
      </w:r>
    </w:p>
    <w:p w14:paraId="45035231" w14:textId="77777777" w:rsidR="006B7BB6" w:rsidRDefault="006B7BB6" w:rsidP="005D0E3D">
      <w:pPr>
        <w:jc w:val="both"/>
        <w:rPr>
          <w:rFonts w:ascii="Arial" w:eastAsiaTheme="minorHAnsi" w:hAnsi="Arial" w:cs="Arial"/>
          <w:sz w:val="22"/>
          <w:szCs w:val="22"/>
          <w:lang w:val="lv-LV"/>
        </w:rPr>
      </w:pPr>
    </w:p>
    <w:p w14:paraId="2B750109" w14:textId="77777777" w:rsidR="006B7BB6" w:rsidRDefault="006B7BB6" w:rsidP="005D0E3D">
      <w:pPr>
        <w:jc w:val="both"/>
        <w:rPr>
          <w:rFonts w:ascii="Arial" w:eastAsiaTheme="minorHAnsi" w:hAnsi="Arial" w:cs="Arial"/>
          <w:sz w:val="22"/>
          <w:szCs w:val="22"/>
          <w:lang w:val="lv-LV"/>
        </w:rPr>
      </w:pPr>
    </w:p>
    <w:p w14:paraId="42B58AF0" w14:textId="77777777" w:rsidR="006B7BB6" w:rsidRPr="00E668F5" w:rsidRDefault="006B7BB6" w:rsidP="005D0E3D">
      <w:pPr>
        <w:jc w:val="both"/>
        <w:rPr>
          <w:rFonts w:ascii="Arial" w:eastAsiaTheme="minorHAnsi" w:hAnsi="Arial" w:cs="Arial"/>
          <w:sz w:val="22"/>
          <w:szCs w:val="22"/>
          <w:lang w:val="de-DE"/>
        </w:rPr>
      </w:pPr>
    </w:p>
    <w:p w14:paraId="499FFCC4" w14:textId="77777777" w:rsidR="007677B3" w:rsidRDefault="00E668F5" w:rsidP="00E668F5">
      <w:pPr>
        <w:pStyle w:val="BodyText21"/>
        <w:ind w:right="55"/>
        <w:rPr>
          <w:rFonts w:ascii="Arial" w:hAnsi="Arial" w:cs="Arial"/>
          <w:bCs/>
          <w:i/>
          <w:iCs/>
          <w:caps/>
          <w:sz w:val="22"/>
        </w:rPr>
      </w:pPr>
      <w:r w:rsidRPr="00CE08BC">
        <w:rPr>
          <w:rFonts w:ascii="Arial" w:hAnsi="Arial" w:cs="Arial"/>
          <w:bCs/>
          <w:i/>
          <w:iCs/>
          <w:caps/>
          <w:sz w:val="22"/>
          <w:highlight w:val="lightGray"/>
        </w:rPr>
        <w:t xml:space="preserve"> </w:t>
      </w:r>
      <w:bookmarkStart w:id="55" w:name="_Hlk78193142"/>
      <w:r w:rsidR="007677B3" w:rsidRPr="00CE08BC">
        <w:rPr>
          <w:rFonts w:ascii="Arial" w:hAnsi="Arial" w:cs="Arial"/>
          <w:bCs/>
          <w:i/>
          <w:iCs/>
          <w:caps/>
          <w:sz w:val="22"/>
          <w:highlight w:val="lightGray"/>
        </w:rPr>
        <w:t>[</w:t>
      </w:r>
      <w:r w:rsidR="007677B3" w:rsidRPr="00CE08BC">
        <w:rPr>
          <w:rFonts w:ascii="Arial" w:hAnsi="Arial" w:cs="Arial"/>
          <w:bCs/>
          <w:i/>
          <w:iCs/>
          <w:sz w:val="22"/>
          <w:highlight w:val="lightGray"/>
        </w:rPr>
        <w:t>tiek piemērots, ja paraksta rakstveidā</w:t>
      </w:r>
      <w:r w:rsidR="007677B3" w:rsidRPr="00CE08BC">
        <w:rPr>
          <w:rFonts w:ascii="Arial" w:hAnsi="Arial" w:cs="Arial"/>
          <w:bCs/>
          <w:i/>
          <w:iCs/>
          <w:caps/>
          <w:sz w:val="22"/>
          <w:highlight w:val="lightGray"/>
        </w:rPr>
        <w:t>]</w:t>
      </w:r>
    </w:p>
    <w:p w14:paraId="19B0D468" w14:textId="77777777" w:rsidR="004F075E" w:rsidRPr="004F075E" w:rsidRDefault="004F075E" w:rsidP="00E668F5">
      <w:pPr>
        <w:pStyle w:val="BodyText21"/>
        <w:ind w:right="55"/>
        <w:rPr>
          <w:rFonts w:ascii="Arial" w:hAnsi="Arial" w:cs="Arial"/>
          <w:sz w:val="22"/>
          <w:szCs w:val="22"/>
        </w:rPr>
      </w:pPr>
    </w:p>
    <w:tbl>
      <w:tblPr>
        <w:tblStyle w:val="Reatabula"/>
        <w:tblW w:w="0" w:type="auto"/>
        <w:tblLook w:val="04A0" w:firstRow="1" w:lastRow="0" w:firstColumn="1" w:lastColumn="0" w:noHBand="0" w:noVBand="1"/>
      </w:tblPr>
      <w:tblGrid>
        <w:gridCol w:w="4672"/>
        <w:gridCol w:w="4672"/>
      </w:tblGrid>
      <w:tr w:rsidR="00E668F5" w:rsidRPr="00134A72" w14:paraId="61739265" w14:textId="77777777" w:rsidTr="00FB0149">
        <w:trPr>
          <w:trHeight w:val="407"/>
        </w:trPr>
        <w:tc>
          <w:tcPr>
            <w:tcW w:w="4677" w:type="dxa"/>
          </w:tcPr>
          <w:p w14:paraId="2FD14E28" w14:textId="77777777" w:rsidR="00FB0149" w:rsidRPr="00B565F1" w:rsidRDefault="00FB0149">
            <w:pPr>
              <w:rPr>
                <w:lang w:val="lv-LV"/>
              </w:rPr>
            </w:pPr>
          </w:p>
          <w:tbl>
            <w:tblPr>
              <w:tblW w:w="9266" w:type="dxa"/>
              <w:tblInd w:w="198" w:type="dxa"/>
              <w:tblLook w:val="04A0" w:firstRow="1" w:lastRow="0" w:firstColumn="1" w:lastColumn="0" w:noHBand="0" w:noVBand="1"/>
            </w:tblPr>
            <w:tblGrid>
              <w:gridCol w:w="5130"/>
              <w:gridCol w:w="4136"/>
            </w:tblGrid>
            <w:tr w:rsidR="00E668F5" w:rsidRPr="00134A72" w14:paraId="09435023" w14:textId="77777777" w:rsidTr="004C2CD7">
              <w:tc>
                <w:tcPr>
                  <w:tcW w:w="5130" w:type="dxa"/>
                  <w:shd w:val="clear" w:color="auto" w:fill="auto"/>
                </w:tcPr>
                <w:p w14:paraId="0BB02D1A" w14:textId="77777777" w:rsidR="00E668F5" w:rsidRPr="004F075E" w:rsidRDefault="00FB0149" w:rsidP="00E668F5">
                  <w:pPr>
                    <w:ind w:right="-2"/>
                    <w:jc w:val="both"/>
                    <w:rPr>
                      <w:rFonts w:ascii="Arial" w:hAnsi="Arial" w:cs="Arial"/>
                      <w:b/>
                      <w:caps/>
                      <w:sz w:val="22"/>
                      <w:szCs w:val="22"/>
                      <w:lang w:val="lv-LV"/>
                    </w:rPr>
                  </w:pPr>
                  <w:r>
                    <w:rPr>
                      <w:rFonts w:ascii="Arial" w:hAnsi="Arial" w:cs="Arial"/>
                      <w:b/>
                      <w:color w:val="000000"/>
                      <w:kern w:val="3"/>
                      <w:sz w:val="22"/>
                      <w:szCs w:val="22"/>
                      <w:lang w:val="lv-LV"/>
                    </w:rPr>
                    <w:t>Pircēja vārdā</w:t>
                  </w:r>
                  <w:r w:rsidR="00E668F5" w:rsidRPr="004F075E">
                    <w:rPr>
                      <w:rFonts w:ascii="Arial" w:hAnsi="Arial" w:cs="Arial"/>
                      <w:b/>
                      <w:caps/>
                      <w:sz w:val="22"/>
                      <w:szCs w:val="22"/>
                      <w:lang w:val="lv-LV"/>
                    </w:rPr>
                    <w:t>:</w:t>
                  </w:r>
                </w:p>
                <w:p w14:paraId="00BEE663" w14:textId="77777777" w:rsidR="00E668F5" w:rsidRPr="004F075E" w:rsidRDefault="00E668F5" w:rsidP="00E668F5">
                  <w:pPr>
                    <w:ind w:right="-2"/>
                    <w:jc w:val="both"/>
                    <w:rPr>
                      <w:rFonts w:ascii="Arial" w:hAnsi="Arial" w:cs="Arial"/>
                      <w:sz w:val="22"/>
                      <w:szCs w:val="22"/>
                      <w:lang w:val="lv-LV"/>
                    </w:rPr>
                  </w:pPr>
                </w:p>
                <w:p w14:paraId="36991053"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_________________________</w:t>
                  </w:r>
                </w:p>
                <w:p w14:paraId="29140803"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 /</w:t>
                  </w:r>
                </w:p>
                <w:p w14:paraId="00842174" w14:textId="77777777" w:rsidR="00E668F5" w:rsidRPr="004F075E" w:rsidRDefault="00E668F5" w:rsidP="00E668F5">
                  <w:pPr>
                    <w:ind w:right="-2"/>
                    <w:jc w:val="both"/>
                    <w:rPr>
                      <w:rFonts w:ascii="Arial" w:hAnsi="Arial" w:cs="Arial"/>
                      <w:sz w:val="22"/>
                      <w:szCs w:val="22"/>
                      <w:lang w:val="lv-LV"/>
                    </w:rPr>
                  </w:pPr>
                </w:p>
                <w:p w14:paraId="680401C1" w14:textId="77777777" w:rsidR="00E668F5" w:rsidRPr="004F075E" w:rsidRDefault="00E668F5" w:rsidP="00E668F5">
                  <w:pPr>
                    <w:ind w:right="-2"/>
                    <w:jc w:val="both"/>
                    <w:rPr>
                      <w:rFonts w:ascii="Arial" w:hAnsi="Arial" w:cs="Arial"/>
                      <w:sz w:val="22"/>
                      <w:szCs w:val="22"/>
                      <w:lang w:val="lv-LV"/>
                    </w:rPr>
                  </w:pPr>
                </w:p>
                <w:p w14:paraId="7CC4462B"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20___. gada “___” ________</w:t>
                  </w:r>
                </w:p>
                <w:p w14:paraId="10C4CAFF" w14:textId="77777777" w:rsidR="00E668F5" w:rsidRPr="004F075E" w:rsidRDefault="00E668F5" w:rsidP="00E668F5">
                  <w:pPr>
                    <w:ind w:right="-2" w:firstLine="3096"/>
                    <w:jc w:val="both"/>
                    <w:rPr>
                      <w:rFonts w:ascii="Arial" w:hAnsi="Arial" w:cs="Arial"/>
                      <w:sz w:val="22"/>
                      <w:szCs w:val="22"/>
                      <w:lang w:val="lv-LV"/>
                    </w:rPr>
                  </w:pPr>
                  <w:r w:rsidRPr="004F075E">
                    <w:rPr>
                      <w:rFonts w:ascii="Arial" w:hAnsi="Arial" w:cs="Arial"/>
                      <w:sz w:val="22"/>
                      <w:szCs w:val="22"/>
                      <w:lang w:val="lv-LV"/>
                    </w:rPr>
                    <w:t>z.v.</w:t>
                  </w:r>
                </w:p>
              </w:tc>
              <w:tc>
                <w:tcPr>
                  <w:tcW w:w="4136" w:type="dxa"/>
                  <w:shd w:val="clear" w:color="auto" w:fill="auto"/>
                </w:tcPr>
                <w:p w14:paraId="68AC5759" w14:textId="77777777" w:rsidR="00E668F5" w:rsidRPr="004F075E" w:rsidRDefault="00E668F5" w:rsidP="00E668F5">
                  <w:pPr>
                    <w:ind w:right="-2"/>
                    <w:jc w:val="both"/>
                    <w:rPr>
                      <w:rFonts w:ascii="Arial" w:hAnsi="Arial" w:cs="Arial"/>
                      <w:b/>
                      <w:caps/>
                      <w:sz w:val="22"/>
                      <w:szCs w:val="22"/>
                      <w:lang w:val="lv-LV"/>
                    </w:rPr>
                  </w:pPr>
                  <w:r w:rsidRPr="004F075E">
                    <w:rPr>
                      <w:rFonts w:ascii="Arial" w:hAnsi="Arial" w:cs="Arial"/>
                      <w:b/>
                      <w:caps/>
                      <w:sz w:val="22"/>
                      <w:szCs w:val="22"/>
                      <w:lang w:val="lv-LV"/>
                    </w:rPr>
                    <w:t>PārdevējA VĀRDĀ:</w:t>
                  </w:r>
                </w:p>
                <w:p w14:paraId="369FF2CF" w14:textId="77777777" w:rsidR="00E668F5" w:rsidRPr="004F075E" w:rsidRDefault="00E668F5" w:rsidP="00E668F5">
                  <w:pPr>
                    <w:ind w:right="-2"/>
                    <w:jc w:val="both"/>
                    <w:rPr>
                      <w:rFonts w:ascii="Arial" w:hAnsi="Arial" w:cs="Arial"/>
                      <w:b/>
                      <w:caps/>
                      <w:sz w:val="22"/>
                      <w:szCs w:val="22"/>
                      <w:lang w:val="lv-LV"/>
                    </w:rPr>
                  </w:pPr>
                </w:p>
                <w:p w14:paraId="3132C43E" w14:textId="77777777" w:rsidR="00E668F5" w:rsidRPr="004F075E" w:rsidRDefault="00E668F5" w:rsidP="00E668F5">
                  <w:pPr>
                    <w:ind w:right="-2"/>
                    <w:jc w:val="both"/>
                    <w:rPr>
                      <w:rFonts w:ascii="Arial" w:hAnsi="Arial" w:cs="Arial"/>
                      <w:sz w:val="22"/>
                      <w:szCs w:val="22"/>
                      <w:lang w:val="lv-LV"/>
                    </w:rPr>
                  </w:pPr>
                </w:p>
                <w:p w14:paraId="039F5E96"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_______________________</w:t>
                  </w:r>
                </w:p>
                <w:p w14:paraId="13FC4EBA"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 /</w:t>
                  </w:r>
                </w:p>
                <w:p w14:paraId="5164EBD1" w14:textId="77777777" w:rsidR="00E668F5" w:rsidRPr="004F075E" w:rsidRDefault="00E668F5" w:rsidP="00E668F5">
                  <w:pPr>
                    <w:ind w:right="-2"/>
                    <w:jc w:val="both"/>
                    <w:rPr>
                      <w:rFonts w:ascii="Arial" w:hAnsi="Arial" w:cs="Arial"/>
                      <w:sz w:val="22"/>
                      <w:szCs w:val="22"/>
                      <w:lang w:val="lv-LV"/>
                    </w:rPr>
                  </w:pPr>
                </w:p>
                <w:p w14:paraId="27B79E3F" w14:textId="77777777" w:rsidR="00E668F5" w:rsidRPr="004F075E" w:rsidRDefault="00E668F5" w:rsidP="00E668F5">
                  <w:pPr>
                    <w:ind w:right="-2"/>
                    <w:jc w:val="both"/>
                    <w:rPr>
                      <w:rFonts w:ascii="Arial" w:hAnsi="Arial" w:cs="Arial"/>
                      <w:sz w:val="22"/>
                      <w:szCs w:val="22"/>
                      <w:lang w:val="lv-LV"/>
                    </w:rPr>
                  </w:pPr>
                </w:p>
                <w:p w14:paraId="4A3EB140" w14:textId="77777777" w:rsidR="00E668F5" w:rsidRPr="004F075E" w:rsidRDefault="00E668F5" w:rsidP="00E668F5">
                  <w:pPr>
                    <w:ind w:right="-2"/>
                    <w:jc w:val="both"/>
                    <w:rPr>
                      <w:rFonts w:ascii="Arial" w:hAnsi="Arial" w:cs="Arial"/>
                      <w:sz w:val="22"/>
                      <w:szCs w:val="22"/>
                      <w:lang w:val="lv-LV"/>
                    </w:rPr>
                  </w:pPr>
                </w:p>
                <w:p w14:paraId="6222C056" w14:textId="77777777" w:rsidR="00E668F5" w:rsidRPr="004F075E" w:rsidRDefault="00E668F5" w:rsidP="00E668F5">
                  <w:pPr>
                    <w:ind w:right="-2"/>
                    <w:jc w:val="both"/>
                    <w:rPr>
                      <w:rFonts w:ascii="Arial" w:hAnsi="Arial" w:cs="Arial"/>
                      <w:sz w:val="22"/>
                      <w:szCs w:val="22"/>
                      <w:lang w:val="lv-LV"/>
                    </w:rPr>
                  </w:pPr>
                </w:p>
                <w:p w14:paraId="6A398625"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20___. gada “___” ________</w:t>
                  </w:r>
                </w:p>
                <w:p w14:paraId="3BDC30A7" w14:textId="77777777" w:rsidR="00E668F5" w:rsidRPr="004F075E" w:rsidRDefault="00E668F5" w:rsidP="00E668F5">
                  <w:pPr>
                    <w:ind w:right="-2" w:firstLine="2786"/>
                    <w:jc w:val="both"/>
                    <w:rPr>
                      <w:rFonts w:ascii="Arial" w:hAnsi="Arial" w:cs="Arial"/>
                      <w:sz w:val="22"/>
                      <w:szCs w:val="22"/>
                      <w:lang w:val="lv-LV"/>
                    </w:rPr>
                  </w:pPr>
                  <w:r w:rsidRPr="004F075E">
                    <w:rPr>
                      <w:rFonts w:ascii="Arial" w:hAnsi="Arial" w:cs="Arial"/>
                      <w:sz w:val="22"/>
                      <w:szCs w:val="22"/>
                      <w:lang w:val="lv-LV"/>
                    </w:rPr>
                    <w:t>z.v.</w:t>
                  </w:r>
                </w:p>
              </w:tc>
            </w:tr>
          </w:tbl>
          <w:p w14:paraId="7665FD8B" w14:textId="77777777" w:rsidR="00E668F5" w:rsidRPr="004F075E" w:rsidRDefault="00E668F5" w:rsidP="00E668F5">
            <w:pPr>
              <w:rPr>
                <w:rFonts w:ascii="Arial" w:hAnsi="Arial" w:cs="Arial"/>
                <w:bCs/>
                <w:sz w:val="22"/>
                <w:szCs w:val="22"/>
                <w:lang w:val="lv-LV"/>
              </w:rPr>
            </w:pPr>
          </w:p>
        </w:tc>
        <w:tc>
          <w:tcPr>
            <w:tcW w:w="4677" w:type="dxa"/>
          </w:tcPr>
          <w:p w14:paraId="41BCAB7E" w14:textId="77777777" w:rsidR="00FB0149" w:rsidRPr="00B565F1" w:rsidRDefault="00FB0149">
            <w:pPr>
              <w:rPr>
                <w:lang w:val="lv-LV"/>
              </w:rPr>
            </w:pPr>
          </w:p>
          <w:tbl>
            <w:tblPr>
              <w:tblW w:w="9266" w:type="dxa"/>
              <w:tblInd w:w="198" w:type="dxa"/>
              <w:tblLook w:val="04A0" w:firstRow="1" w:lastRow="0" w:firstColumn="1" w:lastColumn="0" w:noHBand="0" w:noVBand="1"/>
            </w:tblPr>
            <w:tblGrid>
              <w:gridCol w:w="5130"/>
              <w:gridCol w:w="4136"/>
            </w:tblGrid>
            <w:tr w:rsidR="00E668F5" w:rsidRPr="00134A72" w14:paraId="0B41A828" w14:textId="77777777" w:rsidTr="004C2CD7">
              <w:tc>
                <w:tcPr>
                  <w:tcW w:w="5130" w:type="dxa"/>
                  <w:shd w:val="clear" w:color="auto" w:fill="auto"/>
                </w:tcPr>
                <w:p w14:paraId="7E0BCD1F" w14:textId="77777777" w:rsidR="00FB0149" w:rsidRPr="004F075E" w:rsidRDefault="00FB0149" w:rsidP="00FB0149">
                  <w:pPr>
                    <w:ind w:right="-2"/>
                    <w:jc w:val="both"/>
                    <w:rPr>
                      <w:rFonts w:ascii="Arial" w:hAnsi="Arial" w:cs="Arial"/>
                      <w:b/>
                      <w:caps/>
                      <w:sz w:val="22"/>
                      <w:szCs w:val="22"/>
                      <w:lang w:val="lv-LV"/>
                    </w:rPr>
                  </w:pPr>
                  <w:r>
                    <w:rPr>
                      <w:rFonts w:ascii="Arial" w:hAnsi="Arial" w:cs="Arial"/>
                      <w:b/>
                      <w:color w:val="000000"/>
                      <w:kern w:val="3"/>
                      <w:sz w:val="22"/>
                      <w:szCs w:val="22"/>
                      <w:lang w:val="lv-LV"/>
                    </w:rPr>
                    <w:t>Pārdevēja vārdā</w:t>
                  </w:r>
                  <w:r w:rsidRPr="004F075E">
                    <w:rPr>
                      <w:rFonts w:ascii="Arial" w:hAnsi="Arial" w:cs="Arial"/>
                      <w:b/>
                      <w:caps/>
                      <w:sz w:val="22"/>
                      <w:szCs w:val="22"/>
                      <w:lang w:val="lv-LV"/>
                    </w:rPr>
                    <w:t>:</w:t>
                  </w:r>
                </w:p>
                <w:p w14:paraId="25C921FD" w14:textId="77777777" w:rsidR="00FB0149" w:rsidRPr="004F075E" w:rsidRDefault="00FB0149" w:rsidP="00FB0149">
                  <w:pPr>
                    <w:ind w:right="-2"/>
                    <w:jc w:val="both"/>
                    <w:rPr>
                      <w:rFonts w:ascii="Arial" w:hAnsi="Arial" w:cs="Arial"/>
                      <w:sz w:val="22"/>
                      <w:szCs w:val="22"/>
                      <w:lang w:val="lv-LV"/>
                    </w:rPr>
                  </w:pPr>
                </w:p>
                <w:p w14:paraId="3029A6FA" w14:textId="77777777" w:rsidR="00E668F5" w:rsidRPr="00E668F5" w:rsidRDefault="00E668F5" w:rsidP="00E668F5">
                  <w:pPr>
                    <w:ind w:right="-2"/>
                    <w:jc w:val="both"/>
                    <w:rPr>
                      <w:rFonts w:ascii="Arial" w:hAnsi="Arial" w:cs="Arial"/>
                      <w:b/>
                      <w:caps/>
                      <w:sz w:val="22"/>
                      <w:szCs w:val="22"/>
                      <w:lang w:val="lv-LV"/>
                    </w:rPr>
                  </w:pPr>
                </w:p>
                <w:p w14:paraId="48F783E9" w14:textId="77777777" w:rsidR="00E668F5" w:rsidRPr="004F075E" w:rsidRDefault="00E668F5" w:rsidP="00E668F5">
                  <w:pPr>
                    <w:ind w:right="-2"/>
                    <w:jc w:val="both"/>
                    <w:rPr>
                      <w:rFonts w:ascii="Arial" w:hAnsi="Arial" w:cs="Arial"/>
                      <w:sz w:val="22"/>
                      <w:szCs w:val="22"/>
                      <w:lang w:val="lv-LV"/>
                    </w:rPr>
                  </w:pPr>
                </w:p>
                <w:p w14:paraId="5A8C593C"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_________________________</w:t>
                  </w:r>
                </w:p>
                <w:p w14:paraId="55483999"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 /</w:t>
                  </w:r>
                </w:p>
                <w:p w14:paraId="4ED68483" w14:textId="77777777" w:rsidR="00E668F5" w:rsidRPr="004F075E" w:rsidRDefault="00E668F5" w:rsidP="00E668F5">
                  <w:pPr>
                    <w:ind w:right="-2"/>
                    <w:jc w:val="both"/>
                    <w:rPr>
                      <w:rFonts w:ascii="Arial" w:hAnsi="Arial" w:cs="Arial"/>
                      <w:sz w:val="22"/>
                      <w:szCs w:val="22"/>
                      <w:lang w:val="lv-LV"/>
                    </w:rPr>
                  </w:pPr>
                </w:p>
                <w:p w14:paraId="16A67EF1" w14:textId="77777777" w:rsidR="00E668F5" w:rsidRPr="004F075E" w:rsidRDefault="00E668F5" w:rsidP="00E668F5">
                  <w:pPr>
                    <w:ind w:right="-2"/>
                    <w:jc w:val="both"/>
                    <w:rPr>
                      <w:rFonts w:ascii="Arial" w:hAnsi="Arial" w:cs="Arial"/>
                      <w:sz w:val="22"/>
                      <w:szCs w:val="22"/>
                      <w:lang w:val="lv-LV"/>
                    </w:rPr>
                  </w:pPr>
                </w:p>
                <w:p w14:paraId="0C60A5DE"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20___. gada “___” ________</w:t>
                  </w:r>
                </w:p>
                <w:p w14:paraId="72C7DF9B" w14:textId="77777777" w:rsidR="00E668F5" w:rsidRPr="004F075E" w:rsidRDefault="00E668F5" w:rsidP="00E668F5">
                  <w:pPr>
                    <w:ind w:right="-2" w:firstLine="3096"/>
                    <w:jc w:val="both"/>
                    <w:rPr>
                      <w:rFonts w:ascii="Arial" w:hAnsi="Arial" w:cs="Arial"/>
                      <w:sz w:val="22"/>
                      <w:szCs w:val="22"/>
                      <w:lang w:val="lv-LV"/>
                    </w:rPr>
                  </w:pPr>
                  <w:r w:rsidRPr="004F075E">
                    <w:rPr>
                      <w:rFonts w:ascii="Arial" w:hAnsi="Arial" w:cs="Arial"/>
                      <w:sz w:val="22"/>
                      <w:szCs w:val="22"/>
                      <w:lang w:val="lv-LV"/>
                    </w:rPr>
                    <w:t>z.v.</w:t>
                  </w:r>
                </w:p>
              </w:tc>
              <w:tc>
                <w:tcPr>
                  <w:tcW w:w="4136" w:type="dxa"/>
                  <w:shd w:val="clear" w:color="auto" w:fill="auto"/>
                </w:tcPr>
                <w:p w14:paraId="78DA32B8" w14:textId="77777777" w:rsidR="00E668F5" w:rsidRPr="004F075E" w:rsidRDefault="00E668F5" w:rsidP="00E668F5">
                  <w:pPr>
                    <w:ind w:right="-2"/>
                    <w:jc w:val="both"/>
                    <w:rPr>
                      <w:rFonts w:ascii="Arial" w:hAnsi="Arial" w:cs="Arial"/>
                      <w:b/>
                      <w:caps/>
                      <w:sz w:val="22"/>
                      <w:szCs w:val="22"/>
                      <w:lang w:val="lv-LV"/>
                    </w:rPr>
                  </w:pPr>
                  <w:r w:rsidRPr="004F075E">
                    <w:rPr>
                      <w:rFonts w:ascii="Arial" w:hAnsi="Arial" w:cs="Arial"/>
                      <w:b/>
                      <w:caps/>
                      <w:sz w:val="22"/>
                      <w:szCs w:val="22"/>
                      <w:lang w:val="lv-LV"/>
                    </w:rPr>
                    <w:t>PārdevējA VĀRDĀ:</w:t>
                  </w:r>
                </w:p>
                <w:p w14:paraId="65D8AEF5" w14:textId="77777777" w:rsidR="00E668F5" w:rsidRPr="004F075E" w:rsidRDefault="00E668F5" w:rsidP="00E668F5">
                  <w:pPr>
                    <w:ind w:right="-2"/>
                    <w:jc w:val="both"/>
                    <w:rPr>
                      <w:rFonts w:ascii="Arial" w:hAnsi="Arial" w:cs="Arial"/>
                      <w:b/>
                      <w:caps/>
                      <w:sz w:val="22"/>
                      <w:szCs w:val="22"/>
                      <w:lang w:val="lv-LV"/>
                    </w:rPr>
                  </w:pPr>
                </w:p>
                <w:p w14:paraId="44BCDF6B" w14:textId="77777777" w:rsidR="00E668F5" w:rsidRPr="004F075E" w:rsidRDefault="00E668F5" w:rsidP="00E668F5">
                  <w:pPr>
                    <w:ind w:right="-2"/>
                    <w:jc w:val="both"/>
                    <w:rPr>
                      <w:rFonts w:ascii="Arial" w:hAnsi="Arial" w:cs="Arial"/>
                      <w:sz w:val="22"/>
                      <w:szCs w:val="22"/>
                      <w:lang w:val="lv-LV"/>
                    </w:rPr>
                  </w:pPr>
                </w:p>
                <w:p w14:paraId="1CD3F3B9"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_______________________</w:t>
                  </w:r>
                </w:p>
                <w:p w14:paraId="0A39D09C"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 /</w:t>
                  </w:r>
                </w:p>
                <w:p w14:paraId="6704A053" w14:textId="77777777" w:rsidR="00E668F5" w:rsidRPr="004F075E" w:rsidRDefault="00E668F5" w:rsidP="00E668F5">
                  <w:pPr>
                    <w:ind w:right="-2"/>
                    <w:jc w:val="both"/>
                    <w:rPr>
                      <w:rFonts w:ascii="Arial" w:hAnsi="Arial" w:cs="Arial"/>
                      <w:sz w:val="22"/>
                      <w:szCs w:val="22"/>
                      <w:lang w:val="lv-LV"/>
                    </w:rPr>
                  </w:pPr>
                </w:p>
                <w:p w14:paraId="37877E13" w14:textId="77777777" w:rsidR="00E668F5" w:rsidRPr="004F075E" w:rsidRDefault="00E668F5" w:rsidP="00E668F5">
                  <w:pPr>
                    <w:ind w:right="-2"/>
                    <w:jc w:val="both"/>
                    <w:rPr>
                      <w:rFonts w:ascii="Arial" w:hAnsi="Arial" w:cs="Arial"/>
                      <w:sz w:val="22"/>
                      <w:szCs w:val="22"/>
                      <w:lang w:val="lv-LV"/>
                    </w:rPr>
                  </w:pPr>
                </w:p>
                <w:p w14:paraId="63FC6449" w14:textId="77777777" w:rsidR="00E668F5" w:rsidRPr="004F075E" w:rsidRDefault="00E668F5" w:rsidP="00E668F5">
                  <w:pPr>
                    <w:ind w:right="-2"/>
                    <w:jc w:val="both"/>
                    <w:rPr>
                      <w:rFonts w:ascii="Arial" w:hAnsi="Arial" w:cs="Arial"/>
                      <w:sz w:val="22"/>
                      <w:szCs w:val="22"/>
                      <w:lang w:val="lv-LV"/>
                    </w:rPr>
                  </w:pPr>
                </w:p>
                <w:p w14:paraId="64A02600" w14:textId="77777777" w:rsidR="00E668F5" w:rsidRPr="004F075E" w:rsidRDefault="00E668F5" w:rsidP="00E668F5">
                  <w:pPr>
                    <w:ind w:right="-2"/>
                    <w:jc w:val="both"/>
                    <w:rPr>
                      <w:rFonts w:ascii="Arial" w:hAnsi="Arial" w:cs="Arial"/>
                      <w:sz w:val="22"/>
                      <w:szCs w:val="22"/>
                      <w:lang w:val="lv-LV"/>
                    </w:rPr>
                  </w:pPr>
                </w:p>
                <w:p w14:paraId="6EDEB3E6" w14:textId="77777777" w:rsidR="00E668F5" w:rsidRPr="004F075E" w:rsidRDefault="00E668F5" w:rsidP="00E668F5">
                  <w:pPr>
                    <w:ind w:right="-2"/>
                    <w:jc w:val="both"/>
                    <w:rPr>
                      <w:rFonts w:ascii="Arial" w:hAnsi="Arial" w:cs="Arial"/>
                      <w:sz w:val="22"/>
                      <w:szCs w:val="22"/>
                      <w:lang w:val="lv-LV"/>
                    </w:rPr>
                  </w:pPr>
                  <w:r w:rsidRPr="004F075E">
                    <w:rPr>
                      <w:rFonts w:ascii="Arial" w:hAnsi="Arial" w:cs="Arial"/>
                      <w:sz w:val="22"/>
                      <w:szCs w:val="22"/>
                      <w:lang w:val="lv-LV"/>
                    </w:rPr>
                    <w:t>20___. gada “___” ________</w:t>
                  </w:r>
                </w:p>
                <w:p w14:paraId="70A87FF4" w14:textId="77777777" w:rsidR="00E668F5" w:rsidRPr="004F075E" w:rsidRDefault="00E668F5" w:rsidP="00E668F5">
                  <w:pPr>
                    <w:ind w:right="-2" w:firstLine="2786"/>
                    <w:jc w:val="both"/>
                    <w:rPr>
                      <w:rFonts w:ascii="Arial" w:hAnsi="Arial" w:cs="Arial"/>
                      <w:sz w:val="22"/>
                      <w:szCs w:val="22"/>
                      <w:lang w:val="lv-LV"/>
                    </w:rPr>
                  </w:pPr>
                  <w:r w:rsidRPr="004F075E">
                    <w:rPr>
                      <w:rFonts w:ascii="Arial" w:hAnsi="Arial" w:cs="Arial"/>
                      <w:sz w:val="22"/>
                      <w:szCs w:val="22"/>
                      <w:lang w:val="lv-LV"/>
                    </w:rPr>
                    <w:t>z.v.</w:t>
                  </w:r>
                </w:p>
              </w:tc>
            </w:tr>
          </w:tbl>
          <w:p w14:paraId="70DCCB63" w14:textId="77777777" w:rsidR="00E668F5" w:rsidRPr="004F075E" w:rsidRDefault="00E668F5" w:rsidP="00E668F5">
            <w:pPr>
              <w:rPr>
                <w:rFonts w:ascii="Arial" w:hAnsi="Arial" w:cs="Arial"/>
                <w:bCs/>
                <w:sz w:val="22"/>
                <w:szCs w:val="22"/>
                <w:lang w:val="lv-LV"/>
              </w:rPr>
            </w:pPr>
          </w:p>
        </w:tc>
      </w:tr>
    </w:tbl>
    <w:p w14:paraId="29C4093B" w14:textId="77777777" w:rsidR="004F075E" w:rsidRPr="004F075E" w:rsidRDefault="004F075E" w:rsidP="007677B3">
      <w:pPr>
        <w:rPr>
          <w:rFonts w:ascii="Arial" w:hAnsi="Arial" w:cs="Arial"/>
          <w:bCs/>
          <w:sz w:val="22"/>
          <w:szCs w:val="22"/>
          <w:lang w:val="lv-LV"/>
        </w:rPr>
      </w:pPr>
    </w:p>
    <w:p w14:paraId="60A2DC6C" w14:textId="77777777" w:rsidR="007677B3" w:rsidRDefault="007677B3" w:rsidP="007677B3">
      <w:pPr>
        <w:rPr>
          <w:rFonts w:ascii="Arial" w:hAnsi="Arial" w:cs="Arial"/>
          <w:bCs/>
          <w:sz w:val="22"/>
          <w:szCs w:val="22"/>
          <w:lang w:val="lv-LV"/>
        </w:rPr>
      </w:pPr>
    </w:p>
    <w:p w14:paraId="62EEF9B8" w14:textId="77777777" w:rsidR="005D0E3D" w:rsidRDefault="005D0E3D" w:rsidP="007677B3">
      <w:pPr>
        <w:rPr>
          <w:rFonts w:ascii="Arial" w:hAnsi="Arial" w:cs="Arial"/>
          <w:bCs/>
          <w:sz w:val="22"/>
          <w:szCs w:val="22"/>
          <w:lang w:val="lv-LV"/>
        </w:rPr>
      </w:pPr>
    </w:p>
    <w:p w14:paraId="04EEE38F" w14:textId="77777777" w:rsidR="005D0E3D" w:rsidRDefault="005D0E3D" w:rsidP="007677B3">
      <w:pPr>
        <w:rPr>
          <w:rFonts w:ascii="Arial" w:hAnsi="Arial" w:cs="Arial"/>
          <w:bCs/>
          <w:sz w:val="22"/>
          <w:szCs w:val="22"/>
          <w:lang w:val="lv-LV"/>
        </w:rPr>
      </w:pPr>
    </w:p>
    <w:p w14:paraId="5B9CA503" w14:textId="77777777" w:rsidR="005D0E3D" w:rsidRDefault="005D0E3D" w:rsidP="007677B3">
      <w:pPr>
        <w:rPr>
          <w:rFonts w:ascii="Arial" w:hAnsi="Arial" w:cs="Arial"/>
          <w:bCs/>
          <w:sz w:val="22"/>
          <w:szCs w:val="22"/>
          <w:lang w:val="lv-LV"/>
        </w:rPr>
      </w:pPr>
    </w:p>
    <w:p w14:paraId="2373498B" w14:textId="77777777" w:rsidR="005D0E3D" w:rsidRDefault="005D0E3D" w:rsidP="007677B3">
      <w:pPr>
        <w:rPr>
          <w:rFonts w:ascii="Arial" w:hAnsi="Arial" w:cs="Arial"/>
          <w:bCs/>
          <w:sz w:val="22"/>
          <w:szCs w:val="22"/>
          <w:lang w:val="lv-LV"/>
        </w:rPr>
      </w:pPr>
    </w:p>
    <w:p w14:paraId="18D93117" w14:textId="77777777" w:rsidR="005D0E3D" w:rsidRPr="004F075E" w:rsidRDefault="005D0E3D" w:rsidP="007677B3">
      <w:pPr>
        <w:rPr>
          <w:rFonts w:ascii="Arial" w:hAnsi="Arial" w:cs="Arial"/>
          <w:bCs/>
          <w:sz w:val="22"/>
          <w:szCs w:val="22"/>
          <w:lang w:val="lv-LV"/>
        </w:rPr>
      </w:pPr>
    </w:p>
    <w:p w14:paraId="5F3CFFCB" w14:textId="77777777" w:rsidR="007677B3" w:rsidRPr="004F075E" w:rsidRDefault="007677B3" w:rsidP="007677B3">
      <w:pPr>
        <w:rPr>
          <w:rFonts w:ascii="Arial" w:hAnsi="Arial" w:cs="Arial"/>
          <w:i/>
          <w:iCs/>
          <w:sz w:val="22"/>
          <w:szCs w:val="22"/>
          <w:lang w:val="lv-LV"/>
        </w:rPr>
      </w:pPr>
      <w:r w:rsidRPr="004F075E">
        <w:rPr>
          <w:rFonts w:ascii="Arial" w:hAnsi="Arial" w:cs="Arial"/>
          <w:i/>
          <w:iCs/>
          <w:sz w:val="22"/>
          <w:szCs w:val="22"/>
          <w:highlight w:val="lightGray"/>
          <w:lang w:val="lv-LV"/>
        </w:rPr>
        <w:t>[tiek piemērots, ja paraksta e-</w:t>
      </w:r>
      <w:proofErr w:type="spellStart"/>
      <w:r w:rsidRPr="004F075E">
        <w:rPr>
          <w:rFonts w:ascii="Arial" w:hAnsi="Arial" w:cs="Arial"/>
          <w:i/>
          <w:iCs/>
          <w:sz w:val="22"/>
          <w:szCs w:val="22"/>
          <w:highlight w:val="lightGray"/>
          <w:lang w:val="lv-LV"/>
        </w:rPr>
        <w:t>doc</w:t>
      </w:r>
      <w:proofErr w:type="spellEnd"/>
      <w:r w:rsidRPr="004F075E">
        <w:rPr>
          <w:rFonts w:ascii="Arial" w:hAnsi="Arial" w:cs="Arial"/>
          <w:i/>
          <w:iCs/>
          <w:sz w:val="22"/>
          <w:szCs w:val="22"/>
          <w:highlight w:val="lightGray"/>
          <w:lang w:val="lv-LV"/>
        </w:rPr>
        <w:t xml:space="preserve"> formātā]</w:t>
      </w:r>
    </w:p>
    <w:p w14:paraId="422DF0AD" w14:textId="77777777" w:rsidR="004F075E" w:rsidRPr="004F075E" w:rsidRDefault="004F075E" w:rsidP="007677B3">
      <w:pPr>
        <w:rPr>
          <w:rFonts w:ascii="Arial" w:hAnsi="Arial" w:cs="Arial"/>
          <w:i/>
          <w:iCs/>
          <w:sz w:val="22"/>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4F075E" w14:paraId="171EFA05" w14:textId="77777777" w:rsidTr="007677B3">
        <w:trPr>
          <w:trHeight w:val="1659"/>
        </w:trPr>
        <w:tc>
          <w:tcPr>
            <w:tcW w:w="4677" w:type="dxa"/>
          </w:tcPr>
          <w:p w14:paraId="77770632" w14:textId="77777777" w:rsidR="00E668F5" w:rsidRPr="004F075E" w:rsidRDefault="00FB0149" w:rsidP="00E668F5">
            <w:pPr>
              <w:ind w:right="-2"/>
              <w:jc w:val="both"/>
              <w:rPr>
                <w:rFonts w:ascii="Arial" w:hAnsi="Arial" w:cs="Arial"/>
                <w:b/>
                <w:caps/>
                <w:sz w:val="22"/>
                <w:szCs w:val="22"/>
                <w:lang w:val="lv-LV"/>
              </w:rPr>
            </w:pPr>
            <w:r>
              <w:rPr>
                <w:rFonts w:ascii="Arial" w:hAnsi="Arial" w:cs="Arial"/>
                <w:b/>
                <w:color w:val="000000"/>
                <w:kern w:val="3"/>
                <w:sz w:val="22"/>
                <w:szCs w:val="22"/>
                <w:lang w:val="lv-LV"/>
              </w:rPr>
              <w:t>Pircēja vārdā</w:t>
            </w:r>
            <w:r w:rsidR="00E668F5" w:rsidRPr="004F075E">
              <w:rPr>
                <w:rFonts w:ascii="Arial" w:hAnsi="Arial" w:cs="Arial"/>
                <w:b/>
                <w:caps/>
                <w:sz w:val="22"/>
                <w:szCs w:val="22"/>
                <w:lang w:val="lv-LV"/>
              </w:rPr>
              <w:t>:</w:t>
            </w:r>
          </w:p>
          <w:p w14:paraId="2C3594D7" w14:textId="77777777" w:rsidR="007677B3" w:rsidRPr="004F075E" w:rsidRDefault="007677B3" w:rsidP="006B3BC6">
            <w:pPr>
              <w:rPr>
                <w:rFonts w:ascii="Arial" w:hAnsi="Arial" w:cs="Arial"/>
                <w:bCs/>
                <w:sz w:val="22"/>
                <w:szCs w:val="22"/>
                <w:lang w:val="lv-LV"/>
              </w:rPr>
            </w:pPr>
          </w:p>
          <w:p w14:paraId="1E9BCC82" w14:textId="77777777" w:rsidR="007677B3" w:rsidRPr="004F075E" w:rsidRDefault="007677B3" w:rsidP="006B3BC6">
            <w:pPr>
              <w:rPr>
                <w:rFonts w:ascii="Arial" w:hAnsi="Arial" w:cs="Arial"/>
                <w:bCs/>
                <w:sz w:val="22"/>
                <w:szCs w:val="22"/>
                <w:lang w:val="lv-LV"/>
              </w:rPr>
            </w:pPr>
          </w:p>
          <w:p w14:paraId="5A0146E1" w14:textId="77777777" w:rsidR="007677B3" w:rsidRPr="004F075E" w:rsidRDefault="007677B3" w:rsidP="006B3BC6">
            <w:pPr>
              <w:rPr>
                <w:rFonts w:ascii="Arial" w:hAnsi="Arial" w:cs="Arial"/>
                <w:bCs/>
                <w:i/>
                <w:iCs/>
                <w:sz w:val="22"/>
                <w:szCs w:val="22"/>
                <w:u w:val="single"/>
                <w:lang w:val="lv-LV"/>
              </w:rPr>
            </w:pPr>
            <w:r w:rsidRPr="004F075E">
              <w:rPr>
                <w:rFonts w:ascii="Arial" w:hAnsi="Arial" w:cs="Arial"/>
                <w:bCs/>
                <w:i/>
                <w:iCs/>
                <w:sz w:val="22"/>
                <w:szCs w:val="22"/>
                <w:u w:val="single"/>
                <w:lang w:val="lv-LV"/>
              </w:rPr>
              <w:t>Parakstīts ar drošu elektronisko parakstu</w:t>
            </w:r>
          </w:p>
          <w:p w14:paraId="7E0913A8" w14:textId="77777777" w:rsidR="007677B3" w:rsidRPr="004F075E" w:rsidRDefault="007677B3" w:rsidP="006B3BC6">
            <w:pPr>
              <w:rPr>
                <w:rFonts w:ascii="Arial" w:hAnsi="Arial" w:cs="Arial"/>
                <w:sz w:val="22"/>
                <w:szCs w:val="22"/>
                <w:lang w:val="lv-LV"/>
              </w:rPr>
            </w:pPr>
          </w:p>
          <w:p w14:paraId="3D43FFC7" w14:textId="77777777" w:rsidR="007677B3" w:rsidRPr="004F075E" w:rsidRDefault="007677B3" w:rsidP="006B3BC6">
            <w:pPr>
              <w:rPr>
                <w:rFonts w:ascii="Arial" w:hAnsi="Arial" w:cs="Arial"/>
                <w:sz w:val="22"/>
                <w:szCs w:val="22"/>
                <w:lang w:val="lv-LV"/>
              </w:rPr>
            </w:pPr>
            <w:r w:rsidRPr="004F075E">
              <w:rPr>
                <w:rFonts w:ascii="Arial" w:hAnsi="Arial" w:cs="Arial"/>
                <w:sz w:val="22"/>
                <w:szCs w:val="22"/>
                <w:lang w:val="lv-LV"/>
              </w:rPr>
              <w:t xml:space="preserve">                                 ________________                        </w:t>
            </w:r>
          </w:p>
          <w:p w14:paraId="74B856EC" w14:textId="77777777" w:rsidR="007677B3" w:rsidRPr="004F075E" w:rsidRDefault="007677B3" w:rsidP="006B3BC6">
            <w:pPr>
              <w:rPr>
                <w:rFonts w:ascii="Arial" w:hAnsi="Arial" w:cs="Arial"/>
                <w:bCs/>
                <w:sz w:val="22"/>
                <w:szCs w:val="22"/>
                <w:lang w:val="lv-LV"/>
              </w:rPr>
            </w:pPr>
          </w:p>
          <w:p w14:paraId="5EEB8F92" w14:textId="77777777" w:rsidR="007677B3" w:rsidRPr="004F075E" w:rsidRDefault="007677B3" w:rsidP="006B3BC6">
            <w:pPr>
              <w:rPr>
                <w:rFonts w:ascii="Arial" w:hAnsi="Arial" w:cs="Arial"/>
                <w:bCs/>
                <w:sz w:val="22"/>
                <w:szCs w:val="22"/>
                <w:lang w:val="lv-LV"/>
              </w:rPr>
            </w:pPr>
            <w:r w:rsidRPr="004F075E">
              <w:rPr>
                <w:rFonts w:ascii="Arial" w:hAnsi="Arial" w:cs="Arial"/>
                <w:sz w:val="22"/>
                <w:szCs w:val="22"/>
                <w:lang w:val="lv-LV"/>
              </w:rPr>
              <w:t>Datumu skatīt laika zīmogā</w:t>
            </w:r>
          </w:p>
        </w:tc>
        <w:tc>
          <w:tcPr>
            <w:tcW w:w="4677" w:type="dxa"/>
          </w:tcPr>
          <w:p w14:paraId="0DEFCD5A" w14:textId="77777777" w:rsidR="00FB0149" w:rsidRPr="004F075E" w:rsidRDefault="00FB0149" w:rsidP="00FB0149">
            <w:pPr>
              <w:ind w:right="-2"/>
              <w:jc w:val="both"/>
              <w:rPr>
                <w:rFonts w:ascii="Arial" w:hAnsi="Arial" w:cs="Arial"/>
                <w:b/>
                <w:caps/>
                <w:sz w:val="22"/>
                <w:szCs w:val="22"/>
                <w:lang w:val="lv-LV"/>
              </w:rPr>
            </w:pPr>
            <w:r>
              <w:rPr>
                <w:rFonts w:ascii="Arial" w:hAnsi="Arial" w:cs="Arial"/>
                <w:b/>
                <w:color w:val="000000"/>
                <w:kern w:val="3"/>
                <w:sz w:val="22"/>
                <w:szCs w:val="22"/>
                <w:lang w:val="lv-LV"/>
              </w:rPr>
              <w:t>Pārdevēja vārdā</w:t>
            </w:r>
            <w:r w:rsidRPr="004F075E">
              <w:rPr>
                <w:rFonts w:ascii="Arial" w:hAnsi="Arial" w:cs="Arial"/>
                <w:b/>
                <w:caps/>
                <w:sz w:val="22"/>
                <w:szCs w:val="22"/>
                <w:lang w:val="lv-LV"/>
              </w:rPr>
              <w:t>:</w:t>
            </w:r>
          </w:p>
          <w:p w14:paraId="43A5AC18" w14:textId="77777777" w:rsidR="007677B3" w:rsidRPr="00F2553C" w:rsidRDefault="007677B3" w:rsidP="006B3BC6">
            <w:pPr>
              <w:rPr>
                <w:rFonts w:ascii="Arial" w:hAnsi="Arial" w:cs="Arial"/>
                <w:bCs/>
                <w:sz w:val="22"/>
                <w:szCs w:val="22"/>
                <w:lang w:val="lv-LV"/>
              </w:rPr>
            </w:pPr>
          </w:p>
          <w:p w14:paraId="45C7E99D" w14:textId="77777777" w:rsidR="007677B3" w:rsidRPr="00F2553C" w:rsidRDefault="007677B3" w:rsidP="006B3BC6">
            <w:pPr>
              <w:rPr>
                <w:rFonts w:ascii="Arial" w:hAnsi="Arial" w:cs="Arial"/>
                <w:bCs/>
                <w:sz w:val="22"/>
                <w:szCs w:val="22"/>
                <w:lang w:val="lv-LV"/>
              </w:rPr>
            </w:pPr>
          </w:p>
          <w:p w14:paraId="2159FE29" w14:textId="77777777" w:rsidR="007677B3" w:rsidRPr="00F2553C" w:rsidRDefault="007677B3" w:rsidP="006B3BC6">
            <w:pPr>
              <w:rPr>
                <w:rFonts w:ascii="Arial" w:hAnsi="Arial" w:cs="Arial"/>
                <w:bCs/>
                <w:i/>
                <w:iCs/>
                <w:sz w:val="22"/>
                <w:szCs w:val="22"/>
                <w:u w:val="single"/>
                <w:lang w:val="lv-LV"/>
              </w:rPr>
            </w:pPr>
            <w:r w:rsidRPr="004F075E">
              <w:rPr>
                <w:rFonts w:ascii="Arial" w:hAnsi="Arial" w:cs="Arial"/>
                <w:bCs/>
                <w:i/>
                <w:iCs/>
                <w:sz w:val="22"/>
                <w:szCs w:val="22"/>
                <w:u w:val="single"/>
                <w:lang w:val="lv-LV"/>
              </w:rPr>
              <w:t>Parakstīts ar drošu elektronisko parakstu</w:t>
            </w:r>
          </w:p>
          <w:p w14:paraId="1478215F" w14:textId="77777777" w:rsidR="007677B3" w:rsidRPr="00F2553C" w:rsidRDefault="007677B3" w:rsidP="006B3BC6">
            <w:pPr>
              <w:rPr>
                <w:rFonts w:ascii="Arial" w:hAnsi="Arial" w:cs="Arial"/>
                <w:sz w:val="22"/>
                <w:szCs w:val="22"/>
                <w:lang w:val="lv-LV"/>
              </w:rPr>
            </w:pPr>
          </w:p>
          <w:p w14:paraId="5FA4EF02" w14:textId="77777777" w:rsidR="007677B3" w:rsidRPr="004F075E" w:rsidRDefault="007677B3" w:rsidP="006B3BC6">
            <w:pPr>
              <w:rPr>
                <w:rFonts w:ascii="Arial" w:hAnsi="Arial" w:cs="Arial"/>
                <w:sz w:val="22"/>
                <w:szCs w:val="22"/>
              </w:rPr>
            </w:pPr>
            <w:r w:rsidRPr="00F2553C">
              <w:rPr>
                <w:rFonts w:ascii="Arial" w:hAnsi="Arial" w:cs="Arial"/>
                <w:sz w:val="22"/>
                <w:szCs w:val="22"/>
                <w:lang w:val="lv-LV"/>
              </w:rPr>
              <w:t xml:space="preserve">                                 </w:t>
            </w:r>
            <w:r w:rsidRPr="004F075E">
              <w:rPr>
                <w:rFonts w:ascii="Arial" w:hAnsi="Arial" w:cs="Arial"/>
                <w:sz w:val="22"/>
                <w:szCs w:val="22"/>
              </w:rPr>
              <w:t xml:space="preserve">________________                        </w:t>
            </w:r>
          </w:p>
          <w:p w14:paraId="55721417" w14:textId="77777777" w:rsidR="006B7BB6" w:rsidRPr="004F075E" w:rsidRDefault="006B7BB6" w:rsidP="006B3BC6">
            <w:pPr>
              <w:rPr>
                <w:rFonts w:ascii="Arial" w:hAnsi="Arial" w:cs="Arial"/>
                <w:bCs/>
                <w:sz w:val="22"/>
                <w:szCs w:val="22"/>
              </w:rPr>
            </w:pPr>
          </w:p>
          <w:p w14:paraId="14799392" w14:textId="77777777" w:rsidR="007677B3" w:rsidRPr="004F075E" w:rsidRDefault="007677B3" w:rsidP="006B3BC6">
            <w:pPr>
              <w:rPr>
                <w:rFonts w:ascii="Arial" w:hAnsi="Arial" w:cs="Arial"/>
                <w:bCs/>
                <w:sz w:val="22"/>
                <w:szCs w:val="22"/>
              </w:rPr>
            </w:pPr>
            <w:r w:rsidRPr="004F075E">
              <w:rPr>
                <w:rFonts w:ascii="Arial" w:hAnsi="Arial" w:cs="Arial"/>
                <w:sz w:val="22"/>
                <w:szCs w:val="22"/>
                <w:lang w:val="lv-LV"/>
              </w:rPr>
              <w:t>Datumu skatīt laika zīmogā</w:t>
            </w:r>
          </w:p>
        </w:tc>
      </w:tr>
      <w:bookmarkEnd w:id="55"/>
    </w:tbl>
    <w:p w14:paraId="1A6A4B37" w14:textId="77777777" w:rsidR="007677B3" w:rsidRDefault="007677B3" w:rsidP="007677B3">
      <w:pPr>
        <w:tabs>
          <w:tab w:val="left" w:pos="3828"/>
        </w:tabs>
        <w:ind w:left="720"/>
        <w:jc w:val="right"/>
        <w:rPr>
          <w:rFonts w:ascii="Arial" w:hAnsi="Arial" w:cs="Arial"/>
          <w:sz w:val="22"/>
          <w:szCs w:val="22"/>
          <w:lang w:val="lv-LV"/>
        </w:rPr>
      </w:pPr>
    </w:p>
    <w:p w14:paraId="7AD435B3" w14:textId="77777777" w:rsidR="007677B3" w:rsidRDefault="007677B3" w:rsidP="007677B3">
      <w:pPr>
        <w:tabs>
          <w:tab w:val="left" w:pos="3828"/>
        </w:tabs>
        <w:ind w:left="720"/>
        <w:jc w:val="right"/>
        <w:rPr>
          <w:rFonts w:ascii="Arial" w:hAnsi="Arial" w:cs="Arial"/>
          <w:sz w:val="22"/>
          <w:szCs w:val="22"/>
          <w:lang w:val="lv-LV"/>
        </w:rPr>
      </w:pPr>
    </w:p>
    <w:p w14:paraId="3A1D0120" w14:textId="77777777" w:rsidR="004F075E" w:rsidRDefault="004F075E" w:rsidP="007677B3">
      <w:pPr>
        <w:tabs>
          <w:tab w:val="left" w:pos="3828"/>
        </w:tabs>
        <w:ind w:left="720"/>
        <w:jc w:val="right"/>
        <w:rPr>
          <w:rFonts w:ascii="Arial" w:hAnsi="Arial" w:cs="Arial"/>
          <w:sz w:val="22"/>
          <w:szCs w:val="22"/>
          <w:lang w:val="lv-LV"/>
        </w:rPr>
      </w:pPr>
    </w:p>
    <w:p w14:paraId="05C0EE16" w14:textId="77777777" w:rsidR="004F075E" w:rsidRDefault="004F075E" w:rsidP="007677B3">
      <w:pPr>
        <w:tabs>
          <w:tab w:val="left" w:pos="3828"/>
        </w:tabs>
        <w:ind w:left="720"/>
        <w:jc w:val="right"/>
        <w:rPr>
          <w:rFonts w:ascii="Arial" w:hAnsi="Arial" w:cs="Arial"/>
          <w:sz w:val="22"/>
          <w:szCs w:val="22"/>
          <w:lang w:val="lv-LV"/>
        </w:rPr>
      </w:pPr>
    </w:p>
    <w:p w14:paraId="557A8414" w14:textId="77777777" w:rsidR="004F075E" w:rsidRDefault="004F075E" w:rsidP="007677B3">
      <w:pPr>
        <w:tabs>
          <w:tab w:val="left" w:pos="3828"/>
        </w:tabs>
        <w:ind w:left="720"/>
        <w:jc w:val="right"/>
        <w:rPr>
          <w:rFonts w:ascii="Arial" w:hAnsi="Arial" w:cs="Arial"/>
          <w:sz w:val="22"/>
          <w:szCs w:val="22"/>
          <w:lang w:val="lv-LV"/>
        </w:rPr>
      </w:pPr>
    </w:p>
    <w:p w14:paraId="5829D50C" w14:textId="77777777" w:rsidR="004F075E" w:rsidRDefault="004F075E" w:rsidP="006B7BB6">
      <w:pPr>
        <w:tabs>
          <w:tab w:val="left" w:pos="3828"/>
        </w:tabs>
        <w:rPr>
          <w:rFonts w:ascii="Arial" w:hAnsi="Arial" w:cs="Arial"/>
          <w:sz w:val="22"/>
          <w:szCs w:val="22"/>
          <w:lang w:val="lv-LV"/>
        </w:rPr>
      </w:pPr>
    </w:p>
    <w:p w14:paraId="57DF08C5" w14:textId="77777777" w:rsidR="004F075E" w:rsidRDefault="004F075E" w:rsidP="007677B3">
      <w:pPr>
        <w:tabs>
          <w:tab w:val="left" w:pos="3828"/>
        </w:tabs>
        <w:ind w:left="720"/>
        <w:jc w:val="right"/>
        <w:rPr>
          <w:rFonts w:ascii="Arial" w:hAnsi="Arial" w:cs="Arial"/>
          <w:sz w:val="22"/>
          <w:szCs w:val="22"/>
          <w:lang w:val="lv-LV"/>
        </w:rPr>
      </w:pPr>
    </w:p>
    <w:p w14:paraId="22605E7C" w14:textId="77777777" w:rsidR="004F075E" w:rsidRDefault="004F075E" w:rsidP="007677B3">
      <w:pPr>
        <w:tabs>
          <w:tab w:val="left" w:pos="3828"/>
        </w:tabs>
        <w:ind w:left="720"/>
        <w:jc w:val="right"/>
        <w:rPr>
          <w:rFonts w:ascii="Arial" w:hAnsi="Arial" w:cs="Arial"/>
          <w:sz w:val="22"/>
          <w:szCs w:val="22"/>
          <w:lang w:val="lv-LV"/>
        </w:rPr>
      </w:pPr>
    </w:p>
    <w:p w14:paraId="66158A9E" w14:textId="77777777" w:rsidR="004F075E" w:rsidRDefault="004F075E" w:rsidP="007677B3">
      <w:pPr>
        <w:tabs>
          <w:tab w:val="left" w:pos="3828"/>
        </w:tabs>
        <w:ind w:left="720"/>
        <w:jc w:val="right"/>
        <w:rPr>
          <w:rFonts w:ascii="Arial" w:hAnsi="Arial" w:cs="Arial"/>
          <w:sz w:val="22"/>
          <w:szCs w:val="22"/>
          <w:lang w:val="lv-LV"/>
        </w:rPr>
      </w:pPr>
    </w:p>
    <w:p w14:paraId="6373CBDA" w14:textId="77777777" w:rsidR="004F075E" w:rsidRDefault="004F075E" w:rsidP="007677B3">
      <w:pPr>
        <w:tabs>
          <w:tab w:val="left" w:pos="3828"/>
        </w:tabs>
        <w:ind w:left="720"/>
        <w:jc w:val="right"/>
        <w:rPr>
          <w:rFonts w:ascii="Arial" w:hAnsi="Arial" w:cs="Arial"/>
          <w:sz w:val="22"/>
          <w:szCs w:val="22"/>
          <w:lang w:val="lv-LV"/>
        </w:rPr>
      </w:pPr>
    </w:p>
    <w:p w14:paraId="6C605F15" w14:textId="77777777" w:rsidR="004F075E" w:rsidRDefault="004F075E" w:rsidP="007677B3">
      <w:pPr>
        <w:tabs>
          <w:tab w:val="left" w:pos="3828"/>
        </w:tabs>
        <w:ind w:left="720"/>
        <w:jc w:val="right"/>
        <w:rPr>
          <w:rFonts w:ascii="Arial" w:hAnsi="Arial" w:cs="Arial"/>
          <w:sz w:val="22"/>
          <w:szCs w:val="22"/>
          <w:lang w:val="lv-LV"/>
        </w:rPr>
      </w:pPr>
    </w:p>
    <w:p w14:paraId="482C9041" w14:textId="77777777" w:rsidR="005100DE" w:rsidRDefault="005100DE" w:rsidP="005100DE">
      <w:pPr>
        <w:tabs>
          <w:tab w:val="left" w:pos="3828"/>
        </w:tabs>
        <w:ind w:left="720"/>
        <w:jc w:val="center"/>
        <w:rPr>
          <w:rFonts w:ascii="Arial" w:hAnsi="Arial" w:cs="Arial"/>
          <w:sz w:val="22"/>
          <w:szCs w:val="22"/>
          <w:lang w:val="lv-LV"/>
        </w:rPr>
        <w:sectPr w:rsidR="005100DE" w:rsidSect="006027FA">
          <w:pgSz w:w="11906" w:h="16838"/>
          <w:pgMar w:top="1134" w:right="851" w:bottom="1418" w:left="1701" w:header="709" w:footer="709" w:gutter="0"/>
          <w:cols w:space="708"/>
          <w:docGrid w:linePitch="360"/>
        </w:sectPr>
      </w:pPr>
    </w:p>
    <w:p w14:paraId="70A6EF8B" w14:textId="77777777" w:rsidR="004F075E" w:rsidRDefault="004F075E" w:rsidP="00560D5B">
      <w:pPr>
        <w:tabs>
          <w:tab w:val="left" w:pos="3828"/>
        </w:tabs>
        <w:rPr>
          <w:rFonts w:ascii="Arial" w:hAnsi="Arial" w:cs="Arial"/>
          <w:sz w:val="22"/>
          <w:szCs w:val="22"/>
          <w:lang w:val="lv-LV"/>
        </w:rPr>
      </w:pPr>
    </w:p>
    <w:p w14:paraId="4F4090D8" w14:textId="77777777" w:rsidR="007677B3" w:rsidRDefault="004F075E" w:rsidP="009A1826">
      <w:pPr>
        <w:tabs>
          <w:tab w:val="left" w:pos="3828"/>
        </w:tabs>
        <w:jc w:val="right"/>
        <w:rPr>
          <w:rFonts w:ascii="Arial" w:hAnsi="Arial" w:cs="Arial"/>
          <w:sz w:val="22"/>
          <w:szCs w:val="22"/>
          <w:lang w:val="lv-LV"/>
        </w:rPr>
      </w:pPr>
      <w:r w:rsidRPr="004F075E">
        <w:rPr>
          <w:rFonts w:ascii="Arial" w:hAnsi="Arial" w:cs="Arial"/>
          <w:sz w:val="22"/>
          <w:szCs w:val="22"/>
          <w:lang w:val="lv-LV"/>
        </w:rPr>
        <w:t>1.</w:t>
      </w:r>
      <w:r>
        <w:rPr>
          <w:rFonts w:ascii="Arial" w:hAnsi="Arial" w:cs="Arial"/>
          <w:sz w:val="22"/>
          <w:szCs w:val="22"/>
          <w:lang w:val="lv-LV"/>
        </w:rPr>
        <w:t xml:space="preserve"> </w:t>
      </w:r>
      <w:r w:rsidR="007677B3" w:rsidRPr="004F075E">
        <w:rPr>
          <w:rFonts w:ascii="Arial" w:hAnsi="Arial" w:cs="Arial"/>
          <w:sz w:val="22"/>
          <w:szCs w:val="22"/>
          <w:lang w:val="lv-LV"/>
        </w:rPr>
        <w:t>pielikums</w:t>
      </w:r>
    </w:p>
    <w:p w14:paraId="7B01974A" w14:textId="77777777" w:rsidR="004F075E" w:rsidRPr="004F075E" w:rsidRDefault="004F075E" w:rsidP="004F075E">
      <w:pPr>
        <w:ind w:right="-109"/>
        <w:jc w:val="right"/>
        <w:rPr>
          <w:rFonts w:ascii="Arial" w:eastAsiaTheme="minorHAnsi" w:hAnsi="Arial" w:cs="Arial"/>
          <w:bCs/>
          <w:sz w:val="22"/>
          <w:szCs w:val="22"/>
          <w:lang w:val="lv-LV"/>
        </w:rPr>
      </w:pPr>
      <w:bookmarkStart w:id="56" w:name="_Hlk78193267"/>
      <w:r w:rsidRPr="004F075E">
        <w:rPr>
          <w:rFonts w:ascii="Arial" w:eastAsiaTheme="minorHAnsi" w:hAnsi="Arial" w:cs="Arial"/>
          <w:bCs/>
          <w:sz w:val="22"/>
          <w:szCs w:val="22"/>
          <w:lang w:val="lv-LV"/>
        </w:rPr>
        <w:t>20</w:t>
      </w:r>
      <w:r w:rsidR="005100DE">
        <w:rPr>
          <w:rFonts w:ascii="Arial" w:eastAsiaTheme="minorHAnsi" w:hAnsi="Arial" w:cs="Arial"/>
          <w:bCs/>
          <w:sz w:val="22"/>
          <w:szCs w:val="22"/>
          <w:lang w:val="lv-LV"/>
        </w:rPr>
        <w:t>21</w:t>
      </w:r>
      <w:r w:rsidRPr="004F075E">
        <w:rPr>
          <w:rFonts w:ascii="Arial" w:eastAsiaTheme="minorHAnsi" w:hAnsi="Arial" w:cs="Arial"/>
          <w:bCs/>
          <w:sz w:val="22"/>
          <w:szCs w:val="22"/>
          <w:lang w:val="lv-LV"/>
        </w:rPr>
        <w:t xml:space="preserve">. gada </w:t>
      </w:r>
      <w:r w:rsidRPr="004F075E">
        <w:rPr>
          <w:rFonts w:ascii="Arial" w:eastAsiaTheme="minorHAnsi" w:hAnsi="Arial" w:cs="Arial"/>
          <w:sz w:val="22"/>
          <w:szCs w:val="22"/>
          <w:lang w:val="lv-LV"/>
        </w:rPr>
        <w:t>___.__________</w:t>
      </w:r>
    </w:p>
    <w:p w14:paraId="0715F682" w14:textId="77777777" w:rsidR="004F075E" w:rsidRPr="004F075E" w:rsidRDefault="004F075E" w:rsidP="004F075E">
      <w:pPr>
        <w:ind w:right="-109"/>
        <w:jc w:val="right"/>
        <w:rPr>
          <w:rFonts w:ascii="Arial" w:eastAsiaTheme="minorHAnsi" w:hAnsi="Arial" w:cs="Arial"/>
          <w:bCs/>
          <w:sz w:val="22"/>
          <w:szCs w:val="22"/>
          <w:lang w:val="en-US"/>
        </w:rPr>
      </w:pPr>
      <w:r w:rsidRPr="004F075E">
        <w:rPr>
          <w:rFonts w:ascii="Arial" w:eastAsiaTheme="minorHAnsi" w:hAnsi="Arial" w:cs="Arial"/>
          <w:bCs/>
          <w:sz w:val="22"/>
          <w:szCs w:val="22"/>
          <w:lang w:val="lv-LV"/>
        </w:rPr>
        <w:t>līgumam Nr.</w:t>
      </w:r>
      <w:r w:rsidR="005235FD">
        <w:rPr>
          <w:rFonts w:ascii="Arial" w:eastAsiaTheme="minorHAnsi" w:hAnsi="Arial" w:cs="Arial"/>
          <w:bCs/>
          <w:sz w:val="22"/>
          <w:szCs w:val="22"/>
          <w:lang w:val="lv-LV"/>
        </w:rPr>
        <w:t xml:space="preserve"> </w:t>
      </w:r>
      <w:r w:rsidRPr="004F075E">
        <w:rPr>
          <w:rFonts w:ascii="Arial" w:eastAsiaTheme="minorHAnsi" w:hAnsi="Arial" w:cs="Arial"/>
          <w:bCs/>
          <w:sz w:val="22"/>
          <w:szCs w:val="22"/>
          <w:lang w:val="lv-LV"/>
        </w:rPr>
        <w:t>RSS-________</w:t>
      </w:r>
    </w:p>
    <w:bookmarkEnd w:id="56"/>
    <w:p w14:paraId="709EA02E" w14:textId="77777777" w:rsidR="007677B3" w:rsidRPr="004F075E" w:rsidRDefault="007677B3" w:rsidP="007677B3">
      <w:pPr>
        <w:jc w:val="center"/>
        <w:rPr>
          <w:rFonts w:ascii="Arial" w:hAnsi="Arial" w:cs="Arial"/>
          <w:b/>
          <w:sz w:val="22"/>
          <w:szCs w:val="22"/>
          <w:lang w:val="lv-LV"/>
        </w:rPr>
      </w:pPr>
    </w:p>
    <w:p w14:paraId="10740571" w14:textId="77777777" w:rsidR="007677B3" w:rsidRPr="008C6F84" w:rsidRDefault="007677B3" w:rsidP="007677B3">
      <w:pPr>
        <w:jc w:val="center"/>
        <w:rPr>
          <w:rFonts w:ascii="Arial" w:hAnsi="Arial" w:cs="Arial"/>
          <w:b/>
          <w:sz w:val="22"/>
          <w:szCs w:val="22"/>
          <w:lang w:val="lv-LV"/>
        </w:rPr>
      </w:pPr>
    </w:p>
    <w:p w14:paraId="4E0175EC" w14:textId="77777777" w:rsidR="005100DE" w:rsidRPr="005100DE" w:rsidRDefault="005100DE" w:rsidP="005100DE">
      <w:pPr>
        <w:spacing w:line="360" w:lineRule="auto"/>
        <w:jc w:val="center"/>
        <w:rPr>
          <w:rFonts w:ascii="Arial" w:eastAsia="Calibri" w:hAnsi="Arial" w:cs="Arial"/>
          <w:b/>
          <w:caps/>
          <w:sz w:val="20"/>
          <w:szCs w:val="20"/>
          <w:lang w:val="lv-LV"/>
        </w:rPr>
      </w:pPr>
      <w:r w:rsidRPr="005100DE">
        <w:rPr>
          <w:rFonts w:ascii="Arial" w:eastAsia="Calibri" w:hAnsi="Arial" w:cs="Arial"/>
          <w:b/>
          <w:caps/>
          <w:sz w:val="20"/>
          <w:szCs w:val="20"/>
          <w:lang w:val="lv-LV"/>
        </w:rPr>
        <w:t>Finanšu aprēķins</w:t>
      </w:r>
    </w:p>
    <w:p w14:paraId="2915CF94" w14:textId="77777777" w:rsidR="005100DE" w:rsidRPr="005100DE" w:rsidRDefault="005100DE" w:rsidP="005100DE">
      <w:pPr>
        <w:spacing w:line="360" w:lineRule="auto"/>
        <w:jc w:val="center"/>
        <w:rPr>
          <w:rFonts w:ascii="Arial" w:eastAsia="Calibri" w:hAnsi="Arial" w:cs="Arial"/>
          <w:sz w:val="20"/>
          <w:szCs w:val="20"/>
          <w:lang w:val="lv-LV"/>
        </w:rPr>
      </w:pPr>
      <w:r w:rsidRPr="005100DE">
        <w:rPr>
          <w:rFonts w:ascii="Arial" w:eastAsia="Calibri" w:hAnsi="Arial" w:cs="Arial"/>
          <w:sz w:val="20"/>
          <w:szCs w:val="20"/>
          <w:lang w:val="lv-LV"/>
        </w:rPr>
        <w:t>Tehniskās gāzes piegādei</w:t>
      </w:r>
    </w:p>
    <w:tbl>
      <w:tblPr>
        <w:tblW w:w="141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953"/>
        <w:gridCol w:w="1447"/>
        <w:gridCol w:w="1276"/>
        <w:gridCol w:w="992"/>
        <w:gridCol w:w="1276"/>
        <w:gridCol w:w="1559"/>
        <w:gridCol w:w="1559"/>
        <w:gridCol w:w="4506"/>
      </w:tblGrid>
      <w:tr w:rsidR="005100DE" w:rsidRPr="005100DE" w14:paraId="0F3E041D" w14:textId="77777777" w:rsidTr="00220204">
        <w:trPr>
          <w:trHeight w:val="535"/>
        </w:trPr>
        <w:tc>
          <w:tcPr>
            <w:tcW w:w="577" w:type="dxa"/>
            <w:tcBorders>
              <w:top w:val="single" w:sz="4" w:space="0" w:color="auto"/>
              <w:left w:val="single" w:sz="4" w:space="0" w:color="auto"/>
              <w:bottom w:val="single" w:sz="4" w:space="0" w:color="auto"/>
              <w:right w:val="single" w:sz="4" w:space="0" w:color="auto"/>
            </w:tcBorders>
            <w:vAlign w:val="center"/>
            <w:hideMark/>
          </w:tcPr>
          <w:p w14:paraId="44C9295F" w14:textId="77777777" w:rsidR="005100DE" w:rsidRPr="005100DE" w:rsidRDefault="005100DE" w:rsidP="005100DE">
            <w:pPr>
              <w:spacing w:line="276" w:lineRule="auto"/>
              <w:jc w:val="center"/>
              <w:rPr>
                <w:rFonts w:ascii="Arial" w:eastAsia="Calibri" w:hAnsi="Arial" w:cs="Arial"/>
                <w:b/>
                <w:bCs/>
                <w:i/>
                <w:sz w:val="20"/>
                <w:szCs w:val="20"/>
                <w:lang w:val="lv-LV" w:eastAsia="lv-LV"/>
              </w:rPr>
            </w:pPr>
            <w:r w:rsidRPr="005100DE">
              <w:rPr>
                <w:rFonts w:ascii="Arial" w:eastAsia="Calibri" w:hAnsi="Arial" w:cs="Arial"/>
                <w:b/>
                <w:bCs/>
                <w:i/>
                <w:sz w:val="20"/>
                <w:szCs w:val="20"/>
                <w:lang w:val="lv-LV" w:eastAsia="lv-LV"/>
              </w:rPr>
              <w:t>Nr. p.k.</w:t>
            </w:r>
          </w:p>
        </w:tc>
        <w:tc>
          <w:tcPr>
            <w:tcW w:w="953" w:type="dxa"/>
            <w:tcBorders>
              <w:top w:val="single" w:sz="4" w:space="0" w:color="auto"/>
              <w:left w:val="single" w:sz="4" w:space="0" w:color="auto"/>
              <w:bottom w:val="single" w:sz="4" w:space="0" w:color="auto"/>
              <w:right w:val="single" w:sz="4" w:space="0" w:color="auto"/>
            </w:tcBorders>
            <w:vAlign w:val="center"/>
            <w:hideMark/>
          </w:tcPr>
          <w:p w14:paraId="7444FBB9" w14:textId="77777777" w:rsidR="005100DE" w:rsidRPr="005100DE" w:rsidRDefault="005100DE" w:rsidP="005100DE">
            <w:pPr>
              <w:spacing w:line="276" w:lineRule="auto"/>
              <w:jc w:val="center"/>
              <w:rPr>
                <w:rFonts w:ascii="Arial" w:eastAsia="Calibri" w:hAnsi="Arial" w:cs="Arial"/>
                <w:b/>
                <w:bCs/>
                <w:i/>
                <w:sz w:val="20"/>
                <w:szCs w:val="20"/>
                <w:lang w:val="lv-LV" w:eastAsia="lv-LV"/>
              </w:rPr>
            </w:pPr>
            <w:r w:rsidRPr="002E6BF4">
              <w:rPr>
                <w:rFonts w:ascii="Arial" w:eastAsia="Calibri" w:hAnsi="Arial" w:cs="Arial"/>
                <w:b/>
                <w:bCs/>
                <w:i/>
                <w:sz w:val="20"/>
                <w:szCs w:val="20"/>
                <w:lang w:val="lv-LV" w:eastAsia="lv-LV"/>
              </w:rPr>
              <w:t>SAP numurs</w:t>
            </w:r>
          </w:p>
        </w:tc>
        <w:tc>
          <w:tcPr>
            <w:tcW w:w="1447" w:type="dxa"/>
            <w:tcBorders>
              <w:top w:val="single" w:sz="4" w:space="0" w:color="auto"/>
              <w:left w:val="single" w:sz="4" w:space="0" w:color="auto"/>
              <w:bottom w:val="single" w:sz="4" w:space="0" w:color="auto"/>
              <w:right w:val="single" w:sz="4" w:space="0" w:color="auto"/>
            </w:tcBorders>
            <w:vAlign w:val="center"/>
            <w:hideMark/>
          </w:tcPr>
          <w:p w14:paraId="1579DCB9" w14:textId="77777777" w:rsidR="005100DE" w:rsidRPr="005100DE" w:rsidRDefault="005100DE" w:rsidP="005100DE">
            <w:pPr>
              <w:spacing w:line="276" w:lineRule="auto"/>
              <w:jc w:val="center"/>
              <w:rPr>
                <w:rFonts w:ascii="Arial" w:eastAsia="Calibri" w:hAnsi="Arial" w:cs="Arial"/>
                <w:b/>
                <w:bCs/>
                <w:i/>
                <w:sz w:val="20"/>
                <w:szCs w:val="20"/>
                <w:lang w:val="lv-LV" w:eastAsia="lv-LV"/>
              </w:rPr>
            </w:pPr>
            <w:r w:rsidRPr="005100DE">
              <w:rPr>
                <w:rFonts w:ascii="Arial" w:eastAsia="Calibri" w:hAnsi="Arial" w:cs="Arial"/>
                <w:b/>
                <w:bCs/>
                <w:i/>
                <w:sz w:val="20"/>
                <w:szCs w:val="20"/>
                <w:lang w:val="lv-LV" w:eastAsia="lv-LV"/>
              </w:rPr>
              <w:t>Preces nosaukums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156A10" w14:textId="77777777" w:rsidR="005100DE" w:rsidRPr="005100DE" w:rsidRDefault="005100DE" w:rsidP="005100DE">
            <w:pPr>
              <w:spacing w:line="276" w:lineRule="auto"/>
              <w:jc w:val="center"/>
              <w:rPr>
                <w:rFonts w:ascii="Arial" w:eastAsia="Calibri" w:hAnsi="Arial" w:cs="Arial"/>
                <w:b/>
                <w:bCs/>
                <w:i/>
                <w:sz w:val="20"/>
                <w:szCs w:val="20"/>
                <w:lang w:val="lv-LV" w:eastAsia="lv-LV"/>
              </w:rPr>
            </w:pPr>
            <w:r w:rsidRPr="005100DE">
              <w:rPr>
                <w:rFonts w:ascii="Arial" w:eastAsia="Calibri" w:hAnsi="Arial" w:cs="Arial"/>
                <w:b/>
                <w:i/>
                <w:sz w:val="20"/>
                <w:szCs w:val="20"/>
                <w:lang w:val="lv-LV" w:eastAsia="lv-LV"/>
              </w:rPr>
              <w:t>Daudzums</w:t>
            </w:r>
          </w:p>
        </w:tc>
        <w:tc>
          <w:tcPr>
            <w:tcW w:w="992" w:type="dxa"/>
            <w:tcBorders>
              <w:top w:val="single" w:sz="4" w:space="0" w:color="auto"/>
              <w:left w:val="single" w:sz="4" w:space="0" w:color="auto"/>
              <w:bottom w:val="single" w:sz="4" w:space="0" w:color="auto"/>
              <w:right w:val="single" w:sz="4" w:space="0" w:color="auto"/>
            </w:tcBorders>
            <w:hideMark/>
          </w:tcPr>
          <w:p w14:paraId="7392E53D" w14:textId="77777777" w:rsidR="005100DE" w:rsidRPr="005100DE" w:rsidRDefault="005100DE" w:rsidP="005100DE">
            <w:pPr>
              <w:spacing w:line="276" w:lineRule="auto"/>
              <w:jc w:val="center"/>
              <w:rPr>
                <w:rFonts w:ascii="Arial" w:eastAsia="Calibri" w:hAnsi="Arial" w:cs="Arial"/>
                <w:b/>
                <w:bCs/>
                <w:i/>
                <w:iCs/>
                <w:color w:val="000000"/>
                <w:sz w:val="20"/>
                <w:szCs w:val="20"/>
                <w:lang w:val="lv-LV"/>
              </w:rPr>
            </w:pPr>
            <w:r w:rsidRPr="005100DE">
              <w:rPr>
                <w:rFonts w:ascii="Arial" w:eastAsia="Calibri" w:hAnsi="Arial" w:cs="Arial"/>
                <w:b/>
                <w:bCs/>
                <w:i/>
                <w:iCs/>
                <w:color w:val="000000"/>
                <w:sz w:val="20"/>
                <w:szCs w:val="20"/>
                <w:lang w:val="lv-LV"/>
              </w:rPr>
              <w:t>Mēr-vienība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71580F" w14:textId="77777777" w:rsidR="005100DE" w:rsidRPr="005100DE" w:rsidRDefault="005100DE" w:rsidP="005100DE">
            <w:pPr>
              <w:spacing w:line="276" w:lineRule="auto"/>
              <w:jc w:val="center"/>
              <w:rPr>
                <w:rFonts w:ascii="Arial" w:eastAsia="Calibri" w:hAnsi="Arial" w:cs="Arial"/>
                <w:b/>
                <w:bCs/>
                <w:i/>
                <w:iCs/>
                <w:color w:val="000000"/>
                <w:sz w:val="20"/>
                <w:szCs w:val="20"/>
                <w:lang w:val="lv-LV"/>
              </w:rPr>
            </w:pPr>
            <w:r w:rsidRPr="005100DE">
              <w:rPr>
                <w:rFonts w:ascii="Arial" w:eastAsia="Calibri" w:hAnsi="Arial" w:cs="Arial"/>
                <w:b/>
                <w:bCs/>
                <w:i/>
                <w:iCs/>
                <w:color w:val="000000"/>
                <w:sz w:val="20"/>
                <w:szCs w:val="20"/>
                <w:lang w:val="lv-LV"/>
              </w:rPr>
              <w:t>Cena EUR (bez PVN)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4C1DE0" w14:textId="77777777" w:rsidR="005100DE" w:rsidRPr="005100DE" w:rsidRDefault="005100DE" w:rsidP="005100DE">
            <w:pPr>
              <w:spacing w:line="276" w:lineRule="auto"/>
              <w:jc w:val="center"/>
              <w:rPr>
                <w:rFonts w:ascii="Arial" w:eastAsia="Calibri" w:hAnsi="Arial" w:cs="Arial"/>
                <w:b/>
                <w:bCs/>
                <w:i/>
                <w:iCs/>
                <w:color w:val="000000"/>
                <w:sz w:val="20"/>
                <w:szCs w:val="20"/>
                <w:lang w:val="lv-LV"/>
              </w:rPr>
            </w:pPr>
            <w:r w:rsidRPr="005100DE">
              <w:rPr>
                <w:rFonts w:ascii="Arial" w:eastAsia="Calibri" w:hAnsi="Arial" w:cs="Arial"/>
                <w:b/>
                <w:bCs/>
                <w:i/>
                <w:iCs/>
                <w:color w:val="000000"/>
                <w:sz w:val="20"/>
                <w:szCs w:val="20"/>
                <w:lang w:val="lv-LV"/>
              </w:rPr>
              <w:t>Summa EUR (bez PVN)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22FFD4" w14:textId="77777777" w:rsidR="005100DE" w:rsidRPr="005100DE" w:rsidRDefault="005100DE" w:rsidP="005100DE">
            <w:pPr>
              <w:spacing w:line="276" w:lineRule="auto"/>
              <w:jc w:val="center"/>
              <w:rPr>
                <w:rFonts w:ascii="Arial" w:eastAsia="Calibri" w:hAnsi="Arial" w:cs="Arial"/>
                <w:b/>
                <w:i/>
                <w:sz w:val="20"/>
                <w:szCs w:val="20"/>
                <w:lang w:val="lv-LV" w:eastAsia="lv-LV"/>
              </w:rPr>
            </w:pPr>
            <w:r w:rsidRPr="005100DE">
              <w:rPr>
                <w:rFonts w:ascii="Arial" w:eastAsia="Calibri" w:hAnsi="Arial" w:cs="Arial"/>
                <w:b/>
                <w:i/>
                <w:sz w:val="20"/>
                <w:szCs w:val="20"/>
                <w:lang w:val="lv-LV" w:eastAsia="lv-LV"/>
              </w:rPr>
              <w:t>Ražotāja nosaukums</w:t>
            </w:r>
          </w:p>
        </w:tc>
        <w:tc>
          <w:tcPr>
            <w:tcW w:w="4506" w:type="dxa"/>
            <w:tcBorders>
              <w:top w:val="single" w:sz="4" w:space="0" w:color="auto"/>
              <w:left w:val="single" w:sz="4" w:space="0" w:color="auto"/>
              <w:bottom w:val="single" w:sz="4" w:space="0" w:color="auto"/>
              <w:right w:val="single" w:sz="4" w:space="0" w:color="auto"/>
            </w:tcBorders>
            <w:vAlign w:val="center"/>
            <w:hideMark/>
          </w:tcPr>
          <w:p w14:paraId="78BD3F9B" w14:textId="77777777" w:rsidR="005100DE" w:rsidRPr="005100DE" w:rsidRDefault="005100DE" w:rsidP="005100DE">
            <w:pPr>
              <w:spacing w:line="276" w:lineRule="auto"/>
              <w:jc w:val="center"/>
              <w:rPr>
                <w:rFonts w:ascii="Arial" w:eastAsia="Calibri" w:hAnsi="Arial" w:cs="Arial"/>
                <w:b/>
                <w:i/>
                <w:sz w:val="20"/>
                <w:szCs w:val="20"/>
                <w:lang w:val="lv-LV" w:eastAsia="lv-LV"/>
              </w:rPr>
            </w:pPr>
            <w:r w:rsidRPr="005100DE">
              <w:rPr>
                <w:rFonts w:ascii="Arial" w:eastAsia="Calibri" w:hAnsi="Arial" w:cs="Arial"/>
                <w:b/>
                <w:i/>
                <w:sz w:val="20"/>
                <w:szCs w:val="20"/>
                <w:lang w:val="lv-LV" w:eastAsia="lv-LV"/>
              </w:rPr>
              <w:t xml:space="preserve">Iesniedzamie dokumenti ar preci </w:t>
            </w:r>
          </w:p>
        </w:tc>
      </w:tr>
      <w:tr w:rsidR="005100DE" w:rsidRPr="005100DE" w14:paraId="4C4DBF04" w14:textId="77777777" w:rsidTr="00220204">
        <w:trPr>
          <w:trHeight w:val="287"/>
        </w:trPr>
        <w:tc>
          <w:tcPr>
            <w:tcW w:w="577" w:type="dxa"/>
            <w:tcBorders>
              <w:top w:val="single" w:sz="4" w:space="0" w:color="auto"/>
              <w:left w:val="single" w:sz="4" w:space="0" w:color="auto"/>
              <w:bottom w:val="single" w:sz="4" w:space="0" w:color="auto"/>
              <w:right w:val="single" w:sz="4" w:space="0" w:color="auto"/>
            </w:tcBorders>
            <w:vAlign w:val="center"/>
            <w:hideMark/>
          </w:tcPr>
          <w:p w14:paraId="5930881A" w14:textId="77777777" w:rsidR="005100DE" w:rsidRPr="005100DE" w:rsidRDefault="005100DE" w:rsidP="005100DE">
            <w:pPr>
              <w:spacing w:line="276" w:lineRule="auto"/>
              <w:jc w:val="center"/>
              <w:rPr>
                <w:rFonts w:ascii="Arial" w:eastAsia="Calibri" w:hAnsi="Arial" w:cs="Arial"/>
                <w:color w:val="000000"/>
                <w:sz w:val="20"/>
                <w:szCs w:val="20"/>
                <w:lang w:val="lv-LV"/>
              </w:rPr>
            </w:pPr>
            <w:r w:rsidRPr="005100DE">
              <w:rPr>
                <w:rFonts w:ascii="Arial" w:eastAsia="Calibri" w:hAnsi="Arial" w:cs="Arial"/>
                <w:color w:val="000000"/>
                <w:sz w:val="20"/>
                <w:szCs w:val="20"/>
                <w:lang w:val="lv-LV"/>
              </w:rPr>
              <w:t>1</w:t>
            </w:r>
          </w:p>
        </w:tc>
        <w:tc>
          <w:tcPr>
            <w:tcW w:w="953" w:type="dxa"/>
            <w:tcBorders>
              <w:top w:val="single" w:sz="4" w:space="0" w:color="auto"/>
              <w:left w:val="single" w:sz="4" w:space="0" w:color="auto"/>
              <w:bottom w:val="single" w:sz="4" w:space="0" w:color="auto"/>
              <w:right w:val="single" w:sz="4" w:space="0" w:color="auto"/>
            </w:tcBorders>
            <w:vAlign w:val="center"/>
          </w:tcPr>
          <w:p w14:paraId="35E236CC"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1447" w:type="dxa"/>
            <w:tcBorders>
              <w:top w:val="single" w:sz="4" w:space="0" w:color="auto"/>
              <w:left w:val="single" w:sz="4" w:space="0" w:color="auto"/>
              <w:bottom w:val="single" w:sz="4" w:space="0" w:color="auto"/>
              <w:right w:val="single" w:sz="4" w:space="0" w:color="auto"/>
            </w:tcBorders>
            <w:vAlign w:val="center"/>
          </w:tcPr>
          <w:p w14:paraId="425CF26C"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14:paraId="02CCE990"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992" w:type="dxa"/>
            <w:tcBorders>
              <w:top w:val="single" w:sz="4" w:space="0" w:color="auto"/>
              <w:left w:val="single" w:sz="4" w:space="0" w:color="auto"/>
              <w:bottom w:val="single" w:sz="4" w:space="0" w:color="auto"/>
              <w:right w:val="single" w:sz="4" w:space="0" w:color="auto"/>
            </w:tcBorders>
          </w:tcPr>
          <w:p w14:paraId="0A28E201"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14:paraId="5D72E5AE"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1BE22037"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1559" w:type="dxa"/>
            <w:tcBorders>
              <w:top w:val="single" w:sz="4" w:space="0" w:color="auto"/>
              <w:left w:val="single" w:sz="4" w:space="0" w:color="auto"/>
              <w:bottom w:val="single" w:sz="4" w:space="0" w:color="auto"/>
              <w:right w:val="single" w:sz="4" w:space="0" w:color="auto"/>
            </w:tcBorders>
          </w:tcPr>
          <w:p w14:paraId="4CFAAAA2" w14:textId="77777777" w:rsidR="005100DE" w:rsidRPr="005100DE" w:rsidRDefault="005100DE" w:rsidP="005100DE">
            <w:pPr>
              <w:spacing w:line="276" w:lineRule="auto"/>
              <w:jc w:val="center"/>
              <w:rPr>
                <w:rFonts w:ascii="Arial" w:eastAsia="Calibri" w:hAnsi="Arial" w:cs="Arial"/>
                <w:sz w:val="20"/>
                <w:szCs w:val="20"/>
                <w:lang w:val="lv-LV" w:eastAsia="lv-LV"/>
              </w:rPr>
            </w:pPr>
          </w:p>
        </w:tc>
        <w:tc>
          <w:tcPr>
            <w:tcW w:w="4506" w:type="dxa"/>
            <w:vMerge w:val="restart"/>
            <w:tcBorders>
              <w:top w:val="single" w:sz="4" w:space="0" w:color="auto"/>
              <w:left w:val="single" w:sz="4" w:space="0" w:color="auto"/>
              <w:bottom w:val="single" w:sz="4" w:space="0" w:color="auto"/>
              <w:right w:val="single" w:sz="4" w:space="0" w:color="auto"/>
            </w:tcBorders>
            <w:vAlign w:val="center"/>
            <w:hideMark/>
          </w:tcPr>
          <w:p w14:paraId="4770DBB9" w14:textId="77777777" w:rsidR="005100DE" w:rsidRPr="005100DE" w:rsidRDefault="005100DE" w:rsidP="005100DE">
            <w:pPr>
              <w:suppressAutoHyphens/>
              <w:autoSpaceDN w:val="0"/>
              <w:ind w:left="5"/>
              <w:rPr>
                <w:rFonts w:ascii="Arial" w:hAnsi="Arial" w:cs="Arial"/>
                <w:color w:val="000000"/>
                <w:kern w:val="3"/>
                <w:sz w:val="20"/>
                <w:szCs w:val="20"/>
                <w:lang w:val="lv-LV" w:eastAsia="lv-LV"/>
              </w:rPr>
            </w:pPr>
            <w:r w:rsidRPr="005100DE">
              <w:rPr>
                <w:rFonts w:ascii="Arial" w:hAnsi="Arial" w:cs="Arial"/>
                <w:color w:val="000000"/>
                <w:kern w:val="3"/>
                <w:sz w:val="20"/>
                <w:szCs w:val="20"/>
                <w:lang w:val="lv-LV" w:eastAsia="lv-LV"/>
              </w:rPr>
              <w:t>Pārdevēja atbilstības deklarācija (oriģināls) (atbilstoši līguma pielikumam Nr.3)</w:t>
            </w:r>
          </w:p>
          <w:p w14:paraId="4FAA1E00" w14:textId="77777777" w:rsidR="005100DE" w:rsidRPr="005100DE" w:rsidRDefault="005100DE" w:rsidP="005100DE">
            <w:pPr>
              <w:suppressAutoHyphens/>
              <w:autoSpaceDN w:val="0"/>
              <w:ind w:left="5"/>
              <w:rPr>
                <w:rFonts w:ascii="Arial" w:hAnsi="Arial" w:cs="Arial"/>
                <w:color w:val="000000"/>
                <w:kern w:val="3"/>
                <w:sz w:val="20"/>
                <w:szCs w:val="20"/>
                <w:lang w:val="lv-LV" w:eastAsia="lv-LV"/>
              </w:rPr>
            </w:pPr>
            <w:r w:rsidRPr="005100DE">
              <w:rPr>
                <w:rFonts w:ascii="Arial" w:hAnsi="Arial" w:cs="Arial"/>
                <w:color w:val="000000"/>
                <w:kern w:val="3"/>
                <w:sz w:val="20"/>
                <w:szCs w:val="20"/>
                <w:lang w:val="lv-LV" w:eastAsia="lv-LV"/>
              </w:rPr>
              <w:t>Preces kvalitāti apliecinošs dokuments</w:t>
            </w:r>
          </w:p>
        </w:tc>
      </w:tr>
      <w:tr w:rsidR="005100DE" w:rsidRPr="005100DE" w14:paraId="6B0B8BFC" w14:textId="77777777" w:rsidTr="00220204">
        <w:trPr>
          <w:trHeight w:val="275"/>
        </w:trPr>
        <w:tc>
          <w:tcPr>
            <w:tcW w:w="577" w:type="dxa"/>
            <w:tcBorders>
              <w:top w:val="single" w:sz="4" w:space="0" w:color="auto"/>
              <w:left w:val="single" w:sz="4" w:space="0" w:color="auto"/>
              <w:bottom w:val="single" w:sz="4" w:space="0" w:color="auto"/>
              <w:right w:val="single" w:sz="4" w:space="0" w:color="auto"/>
            </w:tcBorders>
            <w:vAlign w:val="center"/>
            <w:hideMark/>
          </w:tcPr>
          <w:p w14:paraId="5DA5CE33" w14:textId="77777777" w:rsidR="005100DE" w:rsidRPr="005100DE" w:rsidRDefault="005100DE" w:rsidP="005100DE">
            <w:pPr>
              <w:spacing w:line="276" w:lineRule="auto"/>
              <w:jc w:val="center"/>
              <w:rPr>
                <w:rFonts w:ascii="Arial" w:eastAsia="Calibri" w:hAnsi="Arial" w:cs="Arial"/>
                <w:color w:val="000000"/>
                <w:sz w:val="20"/>
                <w:szCs w:val="20"/>
                <w:lang w:val="lv-LV"/>
              </w:rPr>
            </w:pPr>
            <w:r w:rsidRPr="005100DE">
              <w:rPr>
                <w:rFonts w:ascii="Arial" w:eastAsia="Calibri" w:hAnsi="Arial" w:cs="Arial"/>
                <w:color w:val="000000"/>
                <w:sz w:val="20"/>
                <w:szCs w:val="20"/>
                <w:lang w:val="lv-LV"/>
              </w:rPr>
              <w:t>…</w:t>
            </w:r>
          </w:p>
        </w:tc>
        <w:tc>
          <w:tcPr>
            <w:tcW w:w="953" w:type="dxa"/>
            <w:tcBorders>
              <w:top w:val="single" w:sz="4" w:space="0" w:color="auto"/>
              <w:left w:val="single" w:sz="4" w:space="0" w:color="auto"/>
              <w:bottom w:val="single" w:sz="4" w:space="0" w:color="auto"/>
              <w:right w:val="single" w:sz="4" w:space="0" w:color="auto"/>
            </w:tcBorders>
            <w:vAlign w:val="center"/>
          </w:tcPr>
          <w:p w14:paraId="3CE45AE3"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1447" w:type="dxa"/>
            <w:tcBorders>
              <w:top w:val="single" w:sz="4" w:space="0" w:color="auto"/>
              <w:left w:val="single" w:sz="4" w:space="0" w:color="auto"/>
              <w:bottom w:val="single" w:sz="4" w:space="0" w:color="auto"/>
              <w:right w:val="single" w:sz="4" w:space="0" w:color="auto"/>
            </w:tcBorders>
            <w:vAlign w:val="center"/>
          </w:tcPr>
          <w:p w14:paraId="1F7F8092"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14:paraId="79742D2A"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992" w:type="dxa"/>
            <w:tcBorders>
              <w:top w:val="single" w:sz="4" w:space="0" w:color="auto"/>
              <w:left w:val="single" w:sz="4" w:space="0" w:color="auto"/>
              <w:bottom w:val="single" w:sz="4" w:space="0" w:color="auto"/>
              <w:right w:val="single" w:sz="4" w:space="0" w:color="auto"/>
            </w:tcBorders>
          </w:tcPr>
          <w:p w14:paraId="78F59313"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14:paraId="0018329F"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3B5AB4D6"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1559" w:type="dxa"/>
            <w:tcBorders>
              <w:top w:val="single" w:sz="4" w:space="0" w:color="auto"/>
              <w:left w:val="single" w:sz="4" w:space="0" w:color="auto"/>
              <w:bottom w:val="single" w:sz="4" w:space="0" w:color="auto"/>
              <w:right w:val="single" w:sz="4" w:space="0" w:color="auto"/>
            </w:tcBorders>
          </w:tcPr>
          <w:p w14:paraId="21D83CA1" w14:textId="77777777" w:rsidR="005100DE" w:rsidRPr="005100DE" w:rsidRDefault="005100DE" w:rsidP="005100DE">
            <w:pPr>
              <w:spacing w:line="276" w:lineRule="auto"/>
              <w:jc w:val="center"/>
              <w:rPr>
                <w:rFonts w:ascii="Arial" w:eastAsia="Calibri" w:hAnsi="Arial" w:cs="Arial"/>
                <w:sz w:val="20"/>
                <w:szCs w:val="20"/>
                <w:lang w:val="lv-LV" w:eastAsia="lv-LV"/>
              </w:rPr>
            </w:pPr>
          </w:p>
        </w:tc>
        <w:tc>
          <w:tcPr>
            <w:tcW w:w="4506" w:type="dxa"/>
            <w:vMerge/>
            <w:tcBorders>
              <w:top w:val="single" w:sz="4" w:space="0" w:color="auto"/>
              <w:left w:val="single" w:sz="4" w:space="0" w:color="auto"/>
              <w:bottom w:val="single" w:sz="4" w:space="0" w:color="auto"/>
              <w:right w:val="single" w:sz="4" w:space="0" w:color="auto"/>
            </w:tcBorders>
            <w:vAlign w:val="center"/>
            <w:hideMark/>
          </w:tcPr>
          <w:p w14:paraId="7F9AA727" w14:textId="77777777" w:rsidR="005100DE" w:rsidRPr="005100DE" w:rsidRDefault="005100DE" w:rsidP="005100DE">
            <w:pPr>
              <w:rPr>
                <w:rFonts w:ascii="Arial" w:hAnsi="Arial" w:cs="Arial"/>
                <w:color w:val="000000"/>
                <w:kern w:val="3"/>
                <w:sz w:val="20"/>
                <w:szCs w:val="20"/>
                <w:lang w:val="lv-LV" w:eastAsia="lv-LV"/>
              </w:rPr>
            </w:pPr>
          </w:p>
        </w:tc>
      </w:tr>
      <w:tr w:rsidR="005100DE" w:rsidRPr="005100DE" w14:paraId="6008D6E7" w14:textId="77777777" w:rsidTr="00220204">
        <w:trPr>
          <w:trHeight w:val="97"/>
        </w:trPr>
        <w:tc>
          <w:tcPr>
            <w:tcW w:w="577" w:type="dxa"/>
            <w:tcBorders>
              <w:top w:val="single" w:sz="4" w:space="0" w:color="auto"/>
              <w:left w:val="single" w:sz="4" w:space="0" w:color="auto"/>
              <w:bottom w:val="single" w:sz="4" w:space="0" w:color="auto"/>
              <w:right w:val="single" w:sz="4" w:space="0" w:color="auto"/>
            </w:tcBorders>
            <w:vAlign w:val="center"/>
            <w:hideMark/>
          </w:tcPr>
          <w:p w14:paraId="35063676" w14:textId="77777777" w:rsidR="005100DE" w:rsidRPr="005100DE" w:rsidRDefault="002E6BF4" w:rsidP="005100DE">
            <w:pPr>
              <w:spacing w:line="276" w:lineRule="auto"/>
              <w:jc w:val="center"/>
              <w:rPr>
                <w:rFonts w:ascii="Arial" w:eastAsia="Calibri" w:hAnsi="Arial" w:cs="Arial"/>
                <w:color w:val="000000"/>
                <w:sz w:val="20"/>
                <w:szCs w:val="20"/>
                <w:lang w:val="lv-LV"/>
              </w:rPr>
            </w:pPr>
            <w:r>
              <w:rPr>
                <w:rFonts w:ascii="Arial" w:eastAsia="Calibri" w:hAnsi="Arial" w:cs="Arial"/>
                <w:color w:val="000000"/>
                <w:sz w:val="20"/>
                <w:szCs w:val="20"/>
                <w:lang w:val="lv-LV"/>
              </w:rPr>
              <w:t>...</w:t>
            </w:r>
          </w:p>
        </w:tc>
        <w:tc>
          <w:tcPr>
            <w:tcW w:w="953" w:type="dxa"/>
            <w:tcBorders>
              <w:top w:val="single" w:sz="4" w:space="0" w:color="auto"/>
              <w:left w:val="single" w:sz="4" w:space="0" w:color="auto"/>
              <w:bottom w:val="single" w:sz="4" w:space="0" w:color="auto"/>
              <w:right w:val="single" w:sz="4" w:space="0" w:color="auto"/>
            </w:tcBorders>
            <w:vAlign w:val="center"/>
          </w:tcPr>
          <w:p w14:paraId="4A6426B5"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1447" w:type="dxa"/>
            <w:tcBorders>
              <w:top w:val="single" w:sz="4" w:space="0" w:color="auto"/>
              <w:left w:val="single" w:sz="4" w:space="0" w:color="auto"/>
              <w:bottom w:val="single" w:sz="4" w:space="0" w:color="auto"/>
              <w:right w:val="single" w:sz="4" w:space="0" w:color="auto"/>
            </w:tcBorders>
            <w:vAlign w:val="center"/>
          </w:tcPr>
          <w:p w14:paraId="7F2DBF6C"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14:paraId="191591FD"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992" w:type="dxa"/>
            <w:tcBorders>
              <w:top w:val="single" w:sz="4" w:space="0" w:color="auto"/>
              <w:left w:val="single" w:sz="4" w:space="0" w:color="auto"/>
              <w:bottom w:val="single" w:sz="4" w:space="0" w:color="auto"/>
              <w:right w:val="single" w:sz="4" w:space="0" w:color="auto"/>
            </w:tcBorders>
          </w:tcPr>
          <w:p w14:paraId="6B8E6535"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1276" w:type="dxa"/>
            <w:tcBorders>
              <w:top w:val="single" w:sz="4" w:space="0" w:color="auto"/>
              <w:left w:val="single" w:sz="4" w:space="0" w:color="auto"/>
              <w:bottom w:val="single" w:sz="4" w:space="0" w:color="auto"/>
              <w:right w:val="single" w:sz="4" w:space="0" w:color="auto"/>
            </w:tcBorders>
            <w:vAlign w:val="center"/>
          </w:tcPr>
          <w:p w14:paraId="50CD9B56"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7ACD2075" w14:textId="77777777" w:rsidR="005100DE" w:rsidRPr="005100DE" w:rsidRDefault="005100DE" w:rsidP="005100DE">
            <w:pPr>
              <w:spacing w:line="276" w:lineRule="auto"/>
              <w:jc w:val="center"/>
              <w:rPr>
                <w:rFonts w:ascii="Arial" w:eastAsia="Calibri" w:hAnsi="Arial" w:cs="Arial"/>
                <w:color w:val="000000"/>
                <w:sz w:val="20"/>
                <w:szCs w:val="20"/>
                <w:lang w:val="lv-LV"/>
              </w:rPr>
            </w:pPr>
          </w:p>
        </w:tc>
        <w:tc>
          <w:tcPr>
            <w:tcW w:w="1559" w:type="dxa"/>
            <w:tcBorders>
              <w:top w:val="single" w:sz="4" w:space="0" w:color="auto"/>
              <w:left w:val="single" w:sz="4" w:space="0" w:color="auto"/>
              <w:bottom w:val="single" w:sz="4" w:space="0" w:color="auto"/>
              <w:right w:val="single" w:sz="4" w:space="0" w:color="auto"/>
            </w:tcBorders>
          </w:tcPr>
          <w:p w14:paraId="2A633020" w14:textId="77777777" w:rsidR="005100DE" w:rsidRPr="005100DE" w:rsidRDefault="005100DE" w:rsidP="005100DE">
            <w:pPr>
              <w:spacing w:line="276" w:lineRule="auto"/>
              <w:jc w:val="center"/>
              <w:rPr>
                <w:rFonts w:ascii="Arial" w:eastAsia="Calibri" w:hAnsi="Arial" w:cs="Arial"/>
                <w:sz w:val="20"/>
                <w:szCs w:val="20"/>
                <w:lang w:val="lv-LV" w:eastAsia="lv-LV"/>
              </w:rPr>
            </w:pPr>
          </w:p>
        </w:tc>
        <w:tc>
          <w:tcPr>
            <w:tcW w:w="4506" w:type="dxa"/>
            <w:vMerge/>
            <w:tcBorders>
              <w:top w:val="single" w:sz="4" w:space="0" w:color="auto"/>
              <w:left w:val="single" w:sz="4" w:space="0" w:color="auto"/>
              <w:bottom w:val="single" w:sz="4" w:space="0" w:color="auto"/>
              <w:right w:val="single" w:sz="4" w:space="0" w:color="auto"/>
            </w:tcBorders>
            <w:vAlign w:val="center"/>
            <w:hideMark/>
          </w:tcPr>
          <w:p w14:paraId="3A3A0CC6" w14:textId="77777777" w:rsidR="005100DE" w:rsidRPr="005100DE" w:rsidRDefault="005100DE" w:rsidP="005100DE">
            <w:pPr>
              <w:rPr>
                <w:rFonts w:ascii="Arial" w:hAnsi="Arial" w:cs="Arial"/>
                <w:color w:val="000000"/>
                <w:kern w:val="3"/>
                <w:sz w:val="20"/>
                <w:szCs w:val="20"/>
                <w:lang w:val="lv-LV" w:eastAsia="lv-LV"/>
              </w:rPr>
            </w:pPr>
          </w:p>
        </w:tc>
      </w:tr>
      <w:tr w:rsidR="005100DE" w:rsidRPr="005100DE" w14:paraId="19E11F0D" w14:textId="77777777" w:rsidTr="00220204">
        <w:trPr>
          <w:trHeight w:val="212"/>
        </w:trPr>
        <w:tc>
          <w:tcPr>
            <w:tcW w:w="6521" w:type="dxa"/>
            <w:gridSpan w:val="6"/>
            <w:tcBorders>
              <w:top w:val="single" w:sz="4" w:space="0" w:color="auto"/>
              <w:left w:val="single" w:sz="4" w:space="0" w:color="auto"/>
              <w:bottom w:val="single" w:sz="4" w:space="0" w:color="auto"/>
              <w:right w:val="single" w:sz="4" w:space="0" w:color="auto"/>
            </w:tcBorders>
            <w:hideMark/>
          </w:tcPr>
          <w:p w14:paraId="4E2946FD" w14:textId="77777777" w:rsidR="005100DE" w:rsidRPr="005100DE" w:rsidRDefault="005100DE" w:rsidP="005100DE">
            <w:pPr>
              <w:spacing w:line="276" w:lineRule="auto"/>
              <w:jc w:val="right"/>
              <w:rPr>
                <w:rFonts w:ascii="Arial" w:eastAsia="Arial Unicode MS" w:hAnsi="Arial" w:cs="Arial"/>
                <w:b/>
                <w:bCs/>
                <w:i/>
                <w:iCs/>
                <w:sz w:val="20"/>
                <w:szCs w:val="20"/>
                <w:lang w:val="lv-LV"/>
              </w:rPr>
            </w:pPr>
            <w:r w:rsidRPr="005100DE">
              <w:rPr>
                <w:rFonts w:ascii="Arial" w:eastAsia="Arial Unicode MS" w:hAnsi="Arial" w:cs="Arial"/>
                <w:b/>
                <w:bCs/>
                <w:i/>
                <w:iCs/>
                <w:sz w:val="20"/>
                <w:szCs w:val="20"/>
                <w:lang w:val="lv-LV"/>
              </w:rPr>
              <w:t>Līguma kopējā summa EUR (bez PVN)</w:t>
            </w:r>
          </w:p>
        </w:tc>
        <w:tc>
          <w:tcPr>
            <w:tcW w:w="7624" w:type="dxa"/>
            <w:gridSpan w:val="3"/>
            <w:tcBorders>
              <w:top w:val="single" w:sz="4" w:space="0" w:color="auto"/>
              <w:left w:val="single" w:sz="4" w:space="0" w:color="auto"/>
              <w:bottom w:val="single" w:sz="4" w:space="0" w:color="auto"/>
              <w:right w:val="single" w:sz="4" w:space="0" w:color="auto"/>
            </w:tcBorders>
          </w:tcPr>
          <w:p w14:paraId="20954768" w14:textId="77777777" w:rsidR="005100DE" w:rsidRPr="005100DE" w:rsidRDefault="005100DE" w:rsidP="005100DE">
            <w:pPr>
              <w:spacing w:line="276" w:lineRule="auto"/>
              <w:jc w:val="center"/>
              <w:rPr>
                <w:rFonts w:ascii="Arial" w:eastAsia="Calibri" w:hAnsi="Arial" w:cs="Arial"/>
                <w:b/>
                <w:bCs/>
                <w:i/>
                <w:iCs/>
                <w:color w:val="000000"/>
                <w:sz w:val="20"/>
                <w:szCs w:val="20"/>
                <w:lang w:val="lv-LV"/>
              </w:rPr>
            </w:pPr>
          </w:p>
        </w:tc>
      </w:tr>
      <w:tr w:rsidR="005100DE" w:rsidRPr="005100DE" w14:paraId="54B94E29" w14:textId="77777777" w:rsidTr="00220204">
        <w:trPr>
          <w:trHeight w:val="77"/>
        </w:trPr>
        <w:tc>
          <w:tcPr>
            <w:tcW w:w="6521" w:type="dxa"/>
            <w:gridSpan w:val="6"/>
            <w:tcBorders>
              <w:top w:val="single" w:sz="4" w:space="0" w:color="auto"/>
              <w:left w:val="single" w:sz="4" w:space="0" w:color="auto"/>
              <w:bottom w:val="single" w:sz="4" w:space="0" w:color="auto"/>
              <w:right w:val="single" w:sz="4" w:space="0" w:color="auto"/>
            </w:tcBorders>
            <w:hideMark/>
          </w:tcPr>
          <w:p w14:paraId="6C70E706" w14:textId="77777777" w:rsidR="005100DE" w:rsidRPr="005100DE" w:rsidRDefault="005100DE" w:rsidP="005100DE">
            <w:pPr>
              <w:spacing w:line="276" w:lineRule="auto"/>
              <w:jc w:val="right"/>
              <w:rPr>
                <w:rFonts w:ascii="Arial" w:eastAsia="Calibri" w:hAnsi="Arial" w:cs="Arial"/>
                <w:i/>
                <w:iCs/>
                <w:color w:val="000000"/>
                <w:sz w:val="20"/>
                <w:szCs w:val="20"/>
                <w:lang w:val="lv-LV"/>
              </w:rPr>
            </w:pPr>
            <w:r w:rsidRPr="005100DE">
              <w:rPr>
                <w:rFonts w:ascii="Arial" w:eastAsia="Calibri" w:hAnsi="Arial" w:cs="Arial"/>
                <w:i/>
                <w:iCs/>
                <w:color w:val="000000"/>
                <w:sz w:val="20"/>
                <w:szCs w:val="20"/>
                <w:lang w:val="lv-LV"/>
              </w:rPr>
              <w:t>PVN 21%</w:t>
            </w:r>
          </w:p>
        </w:tc>
        <w:tc>
          <w:tcPr>
            <w:tcW w:w="7624" w:type="dxa"/>
            <w:gridSpan w:val="3"/>
            <w:tcBorders>
              <w:top w:val="single" w:sz="4" w:space="0" w:color="auto"/>
              <w:left w:val="single" w:sz="4" w:space="0" w:color="auto"/>
              <w:bottom w:val="single" w:sz="4" w:space="0" w:color="auto"/>
              <w:right w:val="single" w:sz="4" w:space="0" w:color="auto"/>
            </w:tcBorders>
          </w:tcPr>
          <w:p w14:paraId="425BBEF3" w14:textId="77777777" w:rsidR="005100DE" w:rsidRPr="005100DE" w:rsidRDefault="005100DE" w:rsidP="005100DE">
            <w:pPr>
              <w:spacing w:line="276" w:lineRule="auto"/>
              <w:jc w:val="center"/>
              <w:rPr>
                <w:rFonts w:ascii="Arial" w:eastAsia="Calibri" w:hAnsi="Arial" w:cs="Arial"/>
                <w:i/>
                <w:sz w:val="20"/>
                <w:szCs w:val="20"/>
                <w:lang w:val="lv-LV" w:eastAsia="lv-LV"/>
              </w:rPr>
            </w:pPr>
          </w:p>
        </w:tc>
      </w:tr>
      <w:tr w:rsidR="005100DE" w:rsidRPr="005100DE" w14:paraId="70860922" w14:textId="77777777" w:rsidTr="00220204">
        <w:trPr>
          <w:trHeight w:val="196"/>
        </w:trPr>
        <w:tc>
          <w:tcPr>
            <w:tcW w:w="6521" w:type="dxa"/>
            <w:gridSpan w:val="6"/>
            <w:tcBorders>
              <w:top w:val="single" w:sz="4" w:space="0" w:color="auto"/>
              <w:left w:val="single" w:sz="4" w:space="0" w:color="auto"/>
              <w:bottom w:val="single" w:sz="4" w:space="0" w:color="auto"/>
              <w:right w:val="single" w:sz="4" w:space="0" w:color="auto"/>
            </w:tcBorders>
            <w:hideMark/>
          </w:tcPr>
          <w:p w14:paraId="63F86B96" w14:textId="77777777" w:rsidR="005100DE" w:rsidRPr="005100DE" w:rsidRDefault="005100DE" w:rsidP="005100DE">
            <w:pPr>
              <w:spacing w:line="276" w:lineRule="auto"/>
              <w:jc w:val="right"/>
              <w:rPr>
                <w:rFonts w:ascii="Arial" w:eastAsia="Calibri" w:hAnsi="Arial" w:cs="Arial"/>
                <w:i/>
                <w:iCs/>
                <w:color w:val="000000"/>
                <w:sz w:val="20"/>
                <w:szCs w:val="20"/>
                <w:lang w:val="lv-LV"/>
              </w:rPr>
            </w:pPr>
            <w:r w:rsidRPr="005100DE">
              <w:rPr>
                <w:rFonts w:ascii="Arial" w:eastAsia="Arial Unicode MS" w:hAnsi="Arial" w:cs="Arial"/>
                <w:b/>
                <w:bCs/>
                <w:i/>
                <w:iCs/>
                <w:sz w:val="20"/>
                <w:szCs w:val="20"/>
                <w:lang w:val="lv-LV"/>
              </w:rPr>
              <w:t xml:space="preserve">Līguma kopējā summa </w:t>
            </w:r>
            <w:r w:rsidRPr="005100DE">
              <w:rPr>
                <w:rFonts w:ascii="Arial" w:eastAsia="Calibri" w:hAnsi="Arial" w:cs="Arial"/>
                <w:i/>
                <w:iCs/>
                <w:color w:val="000000"/>
                <w:sz w:val="20"/>
                <w:szCs w:val="20"/>
                <w:lang w:val="lv-LV"/>
              </w:rPr>
              <w:t>EUR (ar PVN)</w:t>
            </w:r>
          </w:p>
        </w:tc>
        <w:tc>
          <w:tcPr>
            <w:tcW w:w="7624" w:type="dxa"/>
            <w:gridSpan w:val="3"/>
            <w:tcBorders>
              <w:top w:val="single" w:sz="4" w:space="0" w:color="auto"/>
              <w:left w:val="single" w:sz="4" w:space="0" w:color="auto"/>
              <w:bottom w:val="single" w:sz="4" w:space="0" w:color="auto"/>
              <w:right w:val="single" w:sz="4" w:space="0" w:color="auto"/>
            </w:tcBorders>
          </w:tcPr>
          <w:p w14:paraId="4C443A86" w14:textId="77777777" w:rsidR="005100DE" w:rsidRPr="005100DE" w:rsidRDefault="005100DE" w:rsidP="005100DE">
            <w:pPr>
              <w:spacing w:line="276" w:lineRule="auto"/>
              <w:jc w:val="center"/>
              <w:rPr>
                <w:rFonts w:ascii="Arial" w:eastAsia="Calibri" w:hAnsi="Arial" w:cs="Arial"/>
                <w:i/>
                <w:sz w:val="20"/>
                <w:szCs w:val="20"/>
                <w:lang w:val="lv-LV" w:eastAsia="lv-LV"/>
              </w:rPr>
            </w:pPr>
          </w:p>
        </w:tc>
      </w:tr>
    </w:tbl>
    <w:p w14:paraId="6119511D" w14:textId="77777777" w:rsidR="007677B3" w:rsidRDefault="007677B3" w:rsidP="007677B3">
      <w:pPr>
        <w:spacing w:line="0" w:lineRule="atLeast"/>
        <w:rPr>
          <w:rFonts w:ascii="Arial" w:hAnsi="Arial" w:cs="Arial"/>
          <w:b/>
          <w:sz w:val="22"/>
          <w:szCs w:val="22"/>
          <w:lang w:val="lv-LV"/>
        </w:rPr>
      </w:pPr>
    </w:p>
    <w:p w14:paraId="2349B7CE" w14:textId="77777777" w:rsidR="004F075E" w:rsidRDefault="007677B3" w:rsidP="004F075E">
      <w:pPr>
        <w:pStyle w:val="BodyText21"/>
        <w:ind w:right="55"/>
        <w:rPr>
          <w:rFonts w:ascii="Arial" w:hAnsi="Arial" w:cs="Arial"/>
          <w:bCs/>
          <w:i/>
          <w:iCs/>
          <w:caps/>
          <w:sz w:val="22"/>
        </w:rPr>
      </w:pPr>
      <w:r w:rsidRPr="00CE08BC">
        <w:rPr>
          <w:rFonts w:ascii="Arial" w:hAnsi="Arial" w:cs="Arial"/>
          <w:bCs/>
          <w:i/>
          <w:iCs/>
          <w:caps/>
          <w:sz w:val="22"/>
          <w:highlight w:val="lightGray"/>
        </w:rPr>
        <w:t>[</w:t>
      </w:r>
      <w:r w:rsidR="004F075E" w:rsidRPr="00CE08BC">
        <w:rPr>
          <w:rFonts w:ascii="Arial" w:hAnsi="Arial" w:cs="Arial"/>
          <w:bCs/>
          <w:i/>
          <w:iCs/>
          <w:caps/>
          <w:sz w:val="22"/>
          <w:highlight w:val="lightGray"/>
        </w:rPr>
        <w:t>[</w:t>
      </w:r>
      <w:r w:rsidR="004F075E" w:rsidRPr="00CE08BC">
        <w:rPr>
          <w:rFonts w:ascii="Arial" w:hAnsi="Arial" w:cs="Arial"/>
          <w:bCs/>
          <w:i/>
          <w:iCs/>
          <w:sz w:val="22"/>
          <w:highlight w:val="lightGray"/>
        </w:rPr>
        <w:t>tiek piemērots, ja paraksta rakstveidā</w:t>
      </w:r>
      <w:r w:rsidR="004F075E" w:rsidRPr="00CE08BC">
        <w:rPr>
          <w:rFonts w:ascii="Arial" w:hAnsi="Arial" w:cs="Arial"/>
          <w:bCs/>
          <w:i/>
          <w:iCs/>
          <w:caps/>
          <w:sz w:val="22"/>
          <w:highlight w:val="lightGray"/>
        </w:rPr>
        <w:t>]</w:t>
      </w:r>
    </w:p>
    <w:p w14:paraId="5E1D0D63" w14:textId="77777777" w:rsidR="004F075E" w:rsidRPr="00CE08BC" w:rsidRDefault="004F075E" w:rsidP="004F075E">
      <w:pPr>
        <w:pStyle w:val="BodyText21"/>
        <w:ind w:right="55"/>
        <w:rPr>
          <w:rFonts w:ascii="Arial" w:hAnsi="Arial" w:cs="Arial"/>
          <w:sz w:val="22"/>
          <w:szCs w:val="22"/>
        </w:rPr>
      </w:pPr>
    </w:p>
    <w:tbl>
      <w:tblPr>
        <w:tblStyle w:val="Reatabula"/>
        <w:tblW w:w="15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0"/>
        <w:gridCol w:w="9680"/>
      </w:tblGrid>
      <w:tr w:rsidR="004F075E" w:rsidRPr="00134A72" w14:paraId="6113A256" w14:textId="77777777" w:rsidTr="005100DE">
        <w:trPr>
          <w:trHeight w:val="407"/>
        </w:trPr>
        <w:tc>
          <w:tcPr>
            <w:tcW w:w="7905" w:type="dxa"/>
          </w:tcPr>
          <w:tbl>
            <w:tblPr>
              <w:tblW w:w="9266" w:type="dxa"/>
              <w:tblInd w:w="198" w:type="dxa"/>
              <w:tblLook w:val="04A0" w:firstRow="1" w:lastRow="0" w:firstColumn="1" w:lastColumn="0" w:noHBand="0" w:noVBand="1"/>
            </w:tblPr>
            <w:tblGrid>
              <w:gridCol w:w="5130"/>
              <w:gridCol w:w="4136"/>
            </w:tblGrid>
            <w:tr w:rsidR="004F075E" w:rsidRPr="00134A72" w14:paraId="3E5D3B61" w14:textId="77777777" w:rsidTr="004C2CD7">
              <w:tc>
                <w:tcPr>
                  <w:tcW w:w="5130" w:type="dxa"/>
                  <w:shd w:val="clear" w:color="auto" w:fill="auto"/>
                </w:tcPr>
                <w:p w14:paraId="1B97679C" w14:textId="77777777" w:rsidR="004F075E" w:rsidRPr="005100DE" w:rsidRDefault="004F075E" w:rsidP="004C2CD7">
                  <w:pPr>
                    <w:ind w:right="-2"/>
                    <w:jc w:val="both"/>
                    <w:rPr>
                      <w:rFonts w:ascii="Arial" w:hAnsi="Arial" w:cs="Arial"/>
                      <w:b/>
                      <w:caps/>
                      <w:sz w:val="22"/>
                      <w:szCs w:val="22"/>
                      <w:lang w:val="lv-LV"/>
                    </w:rPr>
                  </w:pPr>
                  <w:r w:rsidRPr="004F075E">
                    <w:rPr>
                      <w:rFonts w:ascii="Arial" w:hAnsi="Arial" w:cs="Arial"/>
                      <w:b/>
                      <w:caps/>
                      <w:sz w:val="22"/>
                      <w:szCs w:val="22"/>
                      <w:lang w:val="lv-LV"/>
                    </w:rPr>
                    <w:t>PircējA VĀRDĀ:</w:t>
                  </w:r>
                </w:p>
                <w:p w14:paraId="1A6E7A94" w14:textId="77777777" w:rsidR="004F075E" w:rsidRPr="004F075E" w:rsidRDefault="004F075E" w:rsidP="004C2CD7">
                  <w:pPr>
                    <w:ind w:right="-2"/>
                    <w:jc w:val="both"/>
                    <w:rPr>
                      <w:rFonts w:ascii="Arial" w:hAnsi="Arial" w:cs="Arial"/>
                      <w:sz w:val="22"/>
                      <w:szCs w:val="22"/>
                      <w:lang w:val="lv-LV"/>
                    </w:rPr>
                  </w:pPr>
                  <w:r w:rsidRPr="004F075E">
                    <w:rPr>
                      <w:rFonts w:ascii="Arial" w:hAnsi="Arial" w:cs="Arial"/>
                      <w:sz w:val="22"/>
                      <w:szCs w:val="22"/>
                      <w:lang w:val="lv-LV"/>
                    </w:rPr>
                    <w:t>_________________________</w:t>
                  </w:r>
                </w:p>
                <w:p w14:paraId="1B614E5E" w14:textId="77777777" w:rsidR="004F075E" w:rsidRPr="004F075E" w:rsidRDefault="004F075E" w:rsidP="004C2CD7">
                  <w:pPr>
                    <w:ind w:right="-2"/>
                    <w:jc w:val="both"/>
                    <w:rPr>
                      <w:rFonts w:ascii="Arial" w:hAnsi="Arial" w:cs="Arial"/>
                      <w:sz w:val="22"/>
                      <w:szCs w:val="22"/>
                      <w:lang w:val="lv-LV"/>
                    </w:rPr>
                  </w:pPr>
                  <w:r w:rsidRPr="004F075E">
                    <w:rPr>
                      <w:rFonts w:ascii="Arial" w:hAnsi="Arial" w:cs="Arial"/>
                      <w:sz w:val="22"/>
                      <w:szCs w:val="22"/>
                      <w:lang w:val="lv-LV"/>
                    </w:rPr>
                    <w:t>/ /</w:t>
                  </w:r>
                </w:p>
                <w:p w14:paraId="7F083460" w14:textId="77777777" w:rsidR="004F075E" w:rsidRPr="004F075E" w:rsidRDefault="004F075E" w:rsidP="004C2CD7">
                  <w:pPr>
                    <w:ind w:right="-2"/>
                    <w:jc w:val="both"/>
                    <w:rPr>
                      <w:rFonts w:ascii="Arial" w:hAnsi="Arial" w:cs="Arial"/>
                      <w:sz w:val="22"/>
                      <w:szCs w:val="22"/>
                      <w:lang w:val="lv-LV"/>
                    </w:rPr>
                  </w:pPr>
                  <w:r w:rsidRPr="004F075E">
                    <w:rPr>
                      <w:rFonts w:ascii="Arial" w:hAnsi="Arial" w:cs="Arial"/>
                      <w:sz w:val="22"/>
                      <w:szCs w:val="22"/>
                      <w:lang w:val="lv-LV"/>
                    </w:rPr>
                    <w:t>20___. gada “___” ________</w:t>
                  </w:r>
                </w:p>
                <w:p w14:paraId="78CE4AF8" w14:textId="77777777" w:rsidR="004F075E" w:rsidRPr="004F075E" w:rsidRDefault="004F075E" w:rsidP="004C2CD7">
                  <w:pPr>
                    <w:ind w:right="-2" w:firstLine="3096"/>
                    <w:jc w:val="both"/>
                    <w:rPr>
                      <w:rFonts w:ascii="Arial" w:hAnsi="Arial" w:cs="Arial"/>
                      <w:sz w:val="22"/>
                      <w:szCs w:val="22"/>
                      <w:lang w:val="lv-LV"/>
                    </w:rPr>
                  </w:pPr>
                  <w:r w:rsidRPr="004F075E">
                    <w:rPr>
                      <w:rFonts w:ascii="Arial" w:hAnsi="Arial" w:cs="Arial"/>
                      <w:sz w:val="22"/>
                      <w:szCs w:val="22"/>
                      <w:lang w:val="lv-LV"/>
                    </w:rPr>
                    <w:t>z.v.</w:t>
                  </w:r>
                </w:p>
              </w:tc>
              <w:tc>
                <w:tcPr>
                  <w:tcW w:w="4136" w:type="dxa"/>
                  <w:shd w:val="clear" w:color="auto" w:fill="auto"/>
                </w:tcPr>
                <w:p w14:paraId="1D1F154A" w14:textId="77777777" w:rsidR="004F075E" w:rsidRPr="005100DE" w:rsidRDefault="004F075E" w:rsidP="004C2CD7">
                  <w:pPr>
                    <w:ind w:right="-2"/>
                    <w:jc w:val="both"/>
                    <w:rPr>
                      <w:rFonts w:ascii="Arial" w:hAnsi="Arial" w:cs="Arial"/>
                      <w:b/>
                      <w:caps/>
                      <w:sz w:val="22"/>
                      <w:szCs w:val="22"/>
                      <w:lang w:val="lv-LV"/>
                    </w:rPr>
                  </w:pPr>
                  <w:r w:rsidRPr="004F075E">
                    <w:rPr>
                      <w:rFonts w:ascii="Arial" w:hAnsi="Arial" w:cs="Arial"/>
                      <w:b/>
                      <w:caps/>
                      <w:sz w:val="22"/>
                      <w:szCs w:val="22"/>
                      <w:lang w:val="lv-LV"/>
                    </w:rPr>
                    <w:t>PārdevējA VĀRDĀ:</w:t>
                  </w:r>
                </w:p>
                <w:p w14:paraId="4C8081D6" w14:textId="77777777" w:rsidR="004F075E" w:rsidRPr="004F075E" w:rsidRDefault="004F075E" w:rsidP="004C2CD7">
                  <w:pPr>
                    <w:ind w:right="-2"/>
                    <w:jc w:val="both"/>
                    <w:rPr>
                      <w:rFonts w:ascii="Arial" w:hAnsi="Arial" w:cs="Arial"/>
                      <w:sz w:val="22"/>
                      <w:szCs w:val="22"/>
                      <w:lang w:val="lv-LV"/>
                    </w:rPr>
                  </w:pPr>
                  <w:r w:rsidRPr="004F075E">
                    <w:rPr>
                      <w:rFonts w:ascii="Arial" w:hAnsi="Arial" w:cs="Arial"/>
                      <w:sz w:val="22"/>
                      <w:szCs w:val="22"/>
                      <w:lang w:val="lv-LV"/>
                    </w:rPr>
                    <w:t>_______________________</w:t>
                  </w:r>
                </w:p>
                <w:p w14:paraId="7901D34B" w14:textId="77777777" w:rsidR="004F075E" w:rsidRPr="004F075E" w:rsidRDefault="004F075E" w:rsidP="004C2CD7">
                  <w:pPr>
                    <w:ind w:right="-2"/>
                    <w:jc w:val="both"/>
                    <w:rPr>
                      <w:rFonts w:ascii="Arial" w:hAnsi="Arial" w:cs="Arial"/>
                      <w:sz w:val="22"/>
                      <w:szCs w:val="22"/>
                      <w:lang w:val="lv-LV"/>
                    </w:rPr>
                  </w:pPr>
                  <w:r w:rsidRPr="004F075E">
                    <w:rPr>
                      <w:rFonts w:ascii="Arial" w:hAnsi="Arial" w:cs="Arial"/>
                      <w:sz w:val="22"/>
                      <w:szCs w:val="22"/>
                      <w:lang w:val="lv-LV"/>
                    </w:rPr>
                    <w:t>/ /</w:t>
                  </w:r>
                </w:p>
                <w:p w14:paraId="5613DB4E" w14:textId="77777777" w:rsidR="004F075E" w:rsidRPr="004F075E" w:rsidRDefault="004F075E" w:rsidP="004C2CD7">
                  <w:pPr>
                    <w:ind w:right="-2"/>
                    <w:jc w:val="both"/>
                    <w:rPr>
                      <w:rFonts w:ascii="Arial" w:hAnsi="Arial" w:cs="Arial"/>
                      <w:sz w:val="22"/>
                      <w:szCs w:val="22"/>
                      <w:lang w:val="lv-LV"/>
                    </w:rPr>
                  </w:pPr>
                  <w:r w:rsidRPr="004F075E">
                    <w:rPr>
                      <w:rFonts w:ascii="Arial" w:hAnsi="Arial" w:cs="Arial"/>
                      <w:sz w:val="22"/>
                      <w:szCs w:val="22"/>
                      <w:lang w:val="lv-LV"/>
                    </w:rPr>
                    <w:t>20___. gada “___” ________</w:t>
                  </w:r>
                </w:p>
                <w:p w14:paraId="52D1314D" w14:textId="77777777" w:rsidR="004F075E" w:rsidRPr="004F075E" w:rsidRDefault="004F075E" w:rsidP="004C2CD7">
                  <w:pPr>
                    <w:ind w:right="-2" w:firstLine="2786"/>
                    <w:jc w:val="both"/>
                    <w:rPr>
                      <w:rFonts w:ascii="Arial" w:hAnsi="Arial" w:cs="Arial"/>
                      <w:sz w:val="22"/>
                      <w:szCs w:val="22"/>
                      <w:lang w:val="lv-LV"/>
                    </w:rPr>
                  </w:pPr>
                  <w:r w:rsidRPr="004F075E">
                    <w:rPr>
                      <w:rFonts w:ascii="Arial" w:hAnsi="Arial" w:cs="Arial"/>
                      <w:sz w:val="22"/>
                      <w:szCs w:val="22"/>
                      <w:lang w:val="lv-LV"/>
                    </w:rPr>
                    <w:t>z.v.</w:t>
                  </w:r>
                </w:p>
              </w:tc>
            </w:tr>
          </w:tbl>
          <w:p w14:paraId="19BBBB01" w14:textId="77777777" w:rsidR="004F075E" w:rsidRPr="004F075E" w:rsidRDefault="004F075E" w:rsidP="004C2CD7">
            <w:pPr>
              <w:rPr>
                <w:rFonts w:ascii="Arial" w:hAnsi="Arial" w:cs="Arial"/>
                <w:bCs/>
                <w:sz w:val="22"/>
                <w:szCs w:val="22"/>
                <w:lang w:val="lv-LV"/>
              </w:rPr>
            </w:pPr>
          </w:p>
        </w:tc>
        <w:tc>
          <w:tcPr>
            <w:tcW w:w="7251" w:type="dxa"/>
          </w:tcPr>
          <w:tbl>
            <w:tblPr>
              <w:tblW w:w="9266" w:type="dxa"/>
              <w:tblInd w:w="198" w:type="dxa"/>
              <w:tblLook w:val="04A0" w:firstRow="1" w:lastRow="0" w:firstColumn="1" w:lastColumn="0" w:noHBand="0" w:noVBand="1"/>
            </w:tblPr>
            <w:tblGrid>
              <w:gridCol w:w="5130"/>
              <w:gridCol w:w="4136"/>
            </w:tblGrid>
            <w:tr w:rsidR="004F075E" w:rsidRPr="00134A72" w14:paraId="31A3778A" w14:textId="77777777" w:rsidTr="004C2CD7">
              <w:tc>
                <w:tcPr>
                  <w:tcW w:w="5130" w:type="dxa"/>
                  <w:shd w:val="clear" w:color="auto" w:fill="auto"/>
                </w:tcPr>
                <w:p w14:paraId="5201C2C5" w14:textId="77777777" w:rsidR="004F075E" w:rsidRPr="004F075E" w:rsidRDefault="004F075E" w:rsidP="004C2CD7">
                  <w:pPr>
                    <w:ind w:right="-2" w:firstLine="3096"/>
                    <w:jc w:val="both"/>
                    <w:rPr>
                      <w:rFonts w:ascii="Arial" w:hAnsi="Arial" w:cs="Arial"/>
                      <w:sz w:val="22"/>
                      <w:szCs w:val="22"/>
                      <w:lang w:val="lv-LV"/>
                    </w:rPr>
                  </w:pPr>
                </w:p>
              </w:tc>
              <w:tc>
                <w:tcPr>
                  <w:tcW w:w="4136" w:type="dxa"/>
                  <w:shd w:val="clear" w:color="auto" w:fill="auto"/>
                </w:tcPr>
                <w:p w14:paraId="2899DC41" w14:textId="77777777" w:rsidR="004F075E" w:rsidRPr="004F075E" w:rsidRDefault="004F075E" w:rsidP="004C2CD7">
                  <w:pPr>
                    <w:ind w:right="-2" w:firstLine="2786"/>
                    <w:jc w:val="both"/>
                    <w:rPr>
                      <w:rFonts w:ascii="Arial" w:hAnsi="Arial" w:cs="Arial"/>
                      <w:sz w:val="22"/>
                      <w:szCs w:val="22"/>
                      <w:lang w:val="lv-LV"/>
                    </w:rPr>
                  </w:pPr>
                </w:p>
              </w:tc>
            </w:tr>
          </w:tbl>
          <w:p w14:paraId="672DBF60" w14:textId="77777777" w:rsidR="004F075E" w:rsidRPr="004F075E" w:rsidRDefault="004F075E" w:rsidP="004C2CD7">
            <w:pPr>
              <w:rPr>
                <w:rFonts w:ascii="Arial" w:hAnsi="Arial" w:cs="Arial"/>
                <w:bCs/>
                <w:sz w:val="22"/>
                <w:szCs w:val="22"/>
                <w:lang w:val="lv-LV"/>
              </w:rPr>
            </w:pPr>
          </w:p>
        </w:tc>
      </w:tr>
    </w:tbl>
    <w:p w14:paraId="49479CA0" w14:textId="77777777" w:rsidR="004F075E" w:rsidRPr="004F075E" w:rsidRDefault="004F075E" w:rsidP="004F075E">
      <w:pPr>
        <w:rPr>
          <w:rFonts w:ascii="Arial" w:hAnsi="Arial" w:cs="Arial"/>
          <w:bCs/>
          <w:sz w:val="22"/>
          <w:szCs w:val="22"/>
          <w:lang w:val="lv-LV"/>
        </w:rPr>
      </w:pPr>
    </w:p>
    <w:p w14:paraId="5B5088BB" w14:textId="77777777" w:rsidR="004F075E" w:rsidRPr="004F075E" w:rsidRDefault="004F075E" w:rsidP="004F075E">
      <w:pPr>
        <w:rPr>
          <w:rFonts w:ascii="Arial" w:hAnsi="Arial" w:cs="Arial"/>
          <w:i/>
          <w:iCs/>
          <w:sz w:val="22"/>
          <w:szCs w:val="22"/>
          <w:lang w:val="lv-LV"/>
        </w:rPr>
      </w:pPr>
      <w:r w:rsidRPr="004F075E">
        <w:rPr>
          <w:rFonts w:ascii="Arial" w:hAnsi="Arial" w:cs="Arial"/>
          <w:i/>
          <w:iCs/>
          <w:sz w:val="22"/>
          <w:szCs w:val="22"/>
          <w:highlight w:val="lightGray"/>
          <w:lang w:val="lv-LV"/>
        </w:rPr>
        <w:t>[tiek piemērots, ja paraksta e-</w:t>
      </w:r>
      <w:proofErr w:type="spellStart"/>
      <w:r w:rsidRPr="004F075E">
        <w:rPr>
          <w:rFonts w:ascii="Arial" w:hAnsi="Arial" w:cs="Arial"/>
          <w:i/>
          <w:iCs/>
          <w:sz w:val="22"/>
          <w:szCs w:val="22"/>
          <w:highlight w:val="lightGray"/>
          <w:lang w:val="lv-LV"/>
        </w:rPr>
        <w:t>doc</w:t>
      </w:r>
      <w:proofErr w:type="spellEnd"/>
      <w:r w:rsidRPr="004F075E">
        <w:rPr>
          <w:rFonts w:ascii="Arial" w:hAnsi="Arial" w:cs="Arial"/>
          <w:i/>
          <w:iCs/>
          <w:sz w:val="22"/>
          <w:szCs w:val="22"/>
          <w:highlight w:val="lightGray"/>
          <w:lang w:val="lv-LV"/>
        </w:rPr>
        <w:t xml:space="preserve"> formātā]</w:t>
      </w:r>
    </w:p>
    <w:p w14:paraId="3B9A4946" w14:textId="77777777" w:rsidR="004F075E" w:rsidRPr="004F075E" w:rsidRDefault="004F075E" w:rsidP="004F075E">
      <w:pPr>
        <w:rPr>
          <w:rFonts w:ascii="Arial" w:hAnsi="Arial" w:cs="Arial"/>
          <w:i/>
          <w:iCs/>
          <w:sz w:val="22"/>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4F075E" w:rsidRPr="005100DE" w14:paraId="789F9F0D" w14:textId="77777777" w:rsidTr="004C2CD7">
        <w:trPr>
          <w:trHeight w:val="1659"/>
        </w:trPr>
        <w:tc>
          <w:tcPr>
            <w:tcW w:w="4677" w:type="dxa"/>
          </w:tcPr>
          <w:p w14:paraId="28F9C604" w14:textId="77777777" w:rsidR="004F075E" w:rsidRPr="005100DE" w:rsidRDefault="004F075E" w:rsidP="005100DE">
            <w:pPr>
              <w:ind w:right="-2"/>
              <w:jc w:val="both"/>
              <w:rPr>
                <w:rFonts w:ascii="Arial" w:hAnsi="Arial" w:cs="Arial"/>
                <w:b/>
                <w:caps/>
                <w:sz w:val="22"/>
                <w:szCs w:val="22"/>
                <w:lang w:val="lv-LV"/>
              </w:rPr>
            </w:pPr>
            <w:r w:rsidRPr="004F075E">
              <w:rPr>
                <w:rFonts w:ascii="Arial" w:hAnsi="Arial" w:cs="Arial"/>
                <w:b/>
                <w:caps/>
                <w:sz w:val="22"/>
                <w:szCs w:val="22"/>
                <w:lang w:val="lv-LV"/>
              </w:rPr>
              <w:t>PircējA VĀRDĀ:</w:t>
            </w:r>
          </w:p>
          <w:p w14:paraId="112E5B27" w14:textId="77777777" w:rsidR="004F075E" w:rsidRPr="004F075E" w:rsidRDefault="004F075E" w:rsidP="004C2CD7">
            <w:pPr>
              <w:rPr>
                <w:rFonts w:ascii="Arial" w:hAnsi="Arial" w:cs="Arial"/>
                <w:bCs/>
                <w:i/>
                <w:iCs/>
                <w:sz w:val="22"/>
                <w:szCs w:val="22"/>
                <w:u w:val="single"/>
                <w:lang w:val="lv-LV"/>
              </w:rPr>
            </w:pPr>
            <w:r w:rsidRPr="004F075E">
              <w:rPr>
                <w:rFonts w:ascii="Arial" w:hAnsi="Arial" w:cs="Arial"/>
                <w:bCs/>
                <w:i/>
                <w:iCs/>
                <w:sz w:val="22"/>
                <w:szCs w:val="22"/>
                <w:u w:val="single"/>
                <w:lang w:val="lv-LV"/>
              </w:rPr>
              <w:t>Parakstīts ar drošu elektronisko parakstu</w:t>
            </w:r>
          </w:p>
          <w:p w14:paraId="3A6B9686" w14:textId="77777777" w:rsidR="004F075E" w:rsidRPr="004F075E" w:rsidRDefault="004F075E" w:rsidP="004C2CD7">
            <w:pPr>
              <w:rPr>
                <w:rFonts w:ascii="Arial" w:hAnsi="Arial" w:cs="Arial"/>
                <w:sz w:val="22"/>
                <w:szCs w:val="22"/>
                <w:lang w:val="lv-LV"/>
              </w:rPr>
            </w:pPr>
          </w:p>
          <w:p w14:paraId="4C7A64BA" w14:textId="77777777" w:rsidR="004F075E" w:rsidRPr="005100DE" w:rsidRDefault="004F075E" w:rsidP="004C2CD7">
            <w:pPr>
              <w:rPr>
                <w:rFonts w:ascii="Arial" w:hAnsi="Arial" w:cs="Arial"/>
                <w:sz w:val="22"/>
                <w:szCs w:val="22"/>
                <w:lang w:val="lv-LV"/>
              </w:rPr>
            </w:pPr>
            <w:r w:rsidRPr="004F075E">
              <w:rPr>
                <w:rFonts w:ascii="Arial" w:hAnsi="Arial" w:cs="Arial"/>
                <w:sz w:val="22"/>
                <w:szCs w:val="22"/>
                <w:lang w:val="lv-LV"/>
              </w:rPr>
              <w:t xml:space="preserve">                                 ________________                        </w:t>
            </w:r>
          </w:p>
          <w:p w14:paraId="0E770971" w14:textId="77777777" w:rsidR="004F075E" w:rsidRPr="004F075E" w:rsidRDefault="004F075E" w:rsidP="004C2CD7">
            <w:pPr>
              <w:rPr>
                <w:rFonts w:ascii="Arial" w:hAnsi="Arial" w:cs="Arial"/>
                <w:bCs/>
                <w:sz w:val="22"/>
                <w:szCs w:val="22"/>
                <w:lang w:val="lv-LV"/>
              </w:rPr>
            </w:pPr>
            <w:r w:rsidRPr="004F075E">
              <w:rPr>
                <w:rFonts w:ascii="Arial" w:hAnsi="Arial" w:cs="Arial"/>
                <w:sz w:val="22"/>
                <w:szCs w:val="22"/>
                <w:lang w:val="lv-LV"/>
              </w:rPr>
              <w:t>Datumu skatīt laika zīmogā</w:t>
            </w:r>
          </w:p>
        </w:tc>
        <w:tc>
          <w:tcPr>
            <w:tcW w:w="4677" w:type="dxa"/>
          </w:tcPr>
          <w:p w14:paraId="07B1EDAD" w14:textId="77777777" w:rsidR="004F075E" w:rsidRPr="005100DE" w:rsidRDefault="004F075E" w:rsidP="005100DE">
            <w:pPr>
              <w:ind w:right="-2"/>
              <w:jc w:val="both"/>
              <w:rPr>
                <w:rFonts w:ascii="Arial" w:hAnsi="Arial" w:cs="Arial"/>
                <w:b/>
                <w:caps/>
                <w:sz w:val="22"/>
                <w:szCs w:val="22"/>
                <w:lang w:val="lv-LV"/>
              </w:rPr>
            </w:pPr>
            <w:r w:rsidRPr="00E668F5">
              <w:rPr>
                <w:rFonts w:ascii="Arial" w:hAnsi="Arial" w:cs="Arial"/>
                <w:b/>
                <w:caps/>
                <w:sz w:val="22"/>
                <w:szCs w:val="22"/>
                <w:lang w:val="lv-LV"/>
              </w:rPr>
              <w:t>PārdevējA VĀRDĀ:</w:t>
            </w:r>
          </w:p>
          <w:p w14:paraId="4FF7AD1C" w14:textId="77777777" w:rsidR="004F075E" w:rsidRPr="004F075E" w:rsidRDefault="004F075E" w:rsidP="004C2CD7">
            <w:pPr>
              <w:rPr>
                <w:rFonts w:ascii="Arial" w:hAnsi="Arial" w:cs="Arial"/>
                <w:bCs/>
                <w:i/>
                <w:iCs/>
                <w:sz w:val="22"/>
                <w:szCs w:val="22"/>
                <w:u w:val="single"/>
                <w:lang w:val="lv-LV"/>
              </w:rPr>
            </w:pPr>
            <w:r w:rsidRPr="004F075E">
              <w:rPr>
                <w:rFonts w:ascii="Arial" w:hAnsi="Arial" w:cs="Arial"/>
                <w:bCs/>
                <w:i/>
                <w:iCs/>
                <w:sz w:val="22"/>
                <w:szCs w:val="22"/>
                <w:u w:val="single"/>
                <w:lang w:val="lv-LV"/>
              </w:rPr>
              <w:t>Parakstīts ar drošu elektronisko parakstu</w:t>
            </w:r>
          </w:p>
          <w:p w14:paraId="6BB8EBE7" w14:textId="77777777" w:rsidR="004F075E" w:rsidRPr="004F075E" w:rsidRDefault="004F075E" w:rsidP="004C2CD7">
            <w:pPr>
              <w:rPr>
                <w:rFonts w:ascii="Arial" w:hAnsi="Arial" w:cs="Arial"/>
                <w:sz w:val="22"/>
                <w:szCs w:val="22"/>
                <w:lang w:val="lv-LV"/>
              </w:rPr>
            </w:pPr>
          </w:p>
          <w:p w14:paraId="303EE9DD" w14:textId="77777777" w:rsidR="004F075E" w:rsidRPr="005100DE" w:rsidRDefault="004F075E" w:rsidP="004C2CD7">
            <w:pPr>
              <w:rPr>
                <w:rFonts w:ascii="Arial" w:hAnsi="Arial" w:cs="Arial"/>
                <w:sz w:val="22"/>
                <w:szCs w:val="22"/>
                <w:lang w:val="lv-LV"/>
              </w:rPr>
            </w:pPr>
            <w:r w:rsidRPr="004F075E">
              <w:rPr>
                <w:rFonts w:ascii="Arial" w:hAnsi="Arial" w:cs="Arial"/>
                <w:sz w:val="22"/>
                <w:szCs w:val="22"/>
                <w:lang w:val="lv-LV"/>
              </w:rPr>
              <w:t xml:space="preserve">                                 </w:t>
            </w:r>
            <w:r w:rsidRPr="005100DE">
              <w:rPr>
                <w:rFonts w:ascii="Arial" w:hAnsi="Arial" w:cs="Arial"/>
                <w:sz w:val="22"/>
                <w:szCs w:val="22"/>
                <w:lang w:val="lv-LV"/>
              </w:rPr>
              <w:t xml:space="preserve">________________                        </w:t>
            </w:r>
          </w:p>
          <w:p w14:paraId="789EA151" w14:textId="77777777" w:rsidR="004F075E" w:rsidRPr="005100DE" w:rsidRDefault="004F075E" w:rsidP="004C2CD7">
            <w:pPr>
              <w:rPr>
                <w:rFonts w:ascii="Arial" w:hAnsi="Arial" w:cs="Arial"/>
                <w:bCs/>
                <w:sz w:val="22"/>
                <w:szCs w:val="22"/>
                <w:lang w:val="lv-LV"/>
              </w:rPr>
            </w:pPr>
            <w:r w:rsidRPr="004F075E">
              <w:rPr>
                <w:rFonts w:ascii="Arial" w:hAnsi="Arial" w:cs="Arial"/>
                <w:sz w:val="22"/>
                <w:szCs w:val="22"/>
                <w:lang w:val="lv-LV"/>
              </w:rPr>
              <w:t>Datumu skatīt laika zīmogā</w:t>
            </w:r>
          </w:p>
        </w:tc>
      </w:tr>
    </w:tbl>
    <w:p w14:paraId="1EA5B507" w14:textId="77777777" w:rsidR="005100DE" w:rsidRDefault="005100DE" w:rsidP="005D0E3D">
      <w:pPr>
        <w:spacing w:after="160" w:line="259" w:lineRule="auto"/>
        <w:rPr>
          <w:rFonts w:ascii="Arial" w:hAnsi="Arial" w:cs="Arial"/>
          <w:sz w:val="22"/>
          <w:szCs w:val="22"/>
          <w:lang w:val="lv-LV"/>
        </w:rPr>
        <w:sectPr w:rsidR="005100DE" w:rsidSect="005100DE">
          <w:pgSz w:w="16838" w:h="11906" w:orient="landscape"/>
          <w:pgMar w:top="1701" w:right="1134" w:bottom="851" w:left="1418" w:header="709" w:footer="709" w:gutter="0"/>
          <w:cols w:space="708"/>
          <w:docGrid w:linePitch="360"/>
        </w:sectPr>
      </w:pPr>
    </w:p>
    <w:p w14:paraId="561E9865" w14:textId="77777777" w:rsidR="007570CC" w:rsidRDefault="007570CC" w:rsidP="007570CC">
      <w:pPr>
        <w:tabs>
          <w:tab w:val="left" w:pos="3828"/>
        </w:tabs>
        <w:jc w:val="right"/>
        <w:rPr>
          <w:rFonts w:ascii="Arial" w:hAnsi="Arial" w:cs="Arial"/>
          <w:sz w:val="22"/>
          <w:szCs w:val="22"/>
          <w:lang w:val="lv-LV"/>
        </w:rPr>
      </w:pPr>
      <w:r>
        <w:rPr>
          <w:rFonts w:ascii="Arial" w:hAnsi="Arial" w:cs="Arial"/>
          <w:sz w:val="22"/>
          <w:szCs w:val="22"/>
          <w:lang w:val="lv-LV"/>
        </w:rPr>
        <w:lastRenderedPageBreak/>
        <w:tab/>
      </w: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t>2</w:t>
      </w:r>
      <w:r w:rsidRPr="004F075E">
        <w:rPr>
          <w:rFonts w:ascii="Arial" w:hAnsi="Arial" w:cs="Arial"/>
          <w:sz w:val="22"/>
          <w:szCs w:val="22"/>
          <w:lang w:val="lv-LV"/>
        </w:rPr>
        <w:t>.</w:t>
      </w:r>
      <w:r>
        <w:rPr>
          <w:rFonts w:ascii="Arial" w:hAnsi="Arial" w:cs="Arial"/>
          <w:sz w:val="22"/>
          <w:szCs w:val="22"/>
          <w:lang w:val="lv-LV"/>
        </w:rPr>
        <w:t xml:space="preserve"> </w:t>
      </w:r>
      <w:r w:rsidRPr="004F075E">
        <w:rPr>
          <w:rFonts w:ascii="Arial" w:hAnsi="Arial" w:cs="Arial"/>
          <w:sz w:val="22"/>
          <w:szCs w:val="22"/>
          <w:lang w:val="lv-LV"/>
        </w:rPr>
        <w:t>pielikums</w:t>
      </w:r>
    </w:p>
    <w:p w14:paraId="6EC94623" w14:textId="77777777" w:rsidR="007570CC" w:rsidRPr="004F075E" w:rsidRDefault="007570CC" w:rsidP="007570CC">
      <w:pPr>
        <w:ind w:right="-109"/>
        <w:jc w:val="right"/>
        <w:rPr>
          <w:rFonts w:ascii="Arial" w:eastAsiaTheme="minorHAnsi" w:hAnsi="Arial" w:cs="Arial"/>
          <w:bCs/>
          <w:sz w:val="22"/>
          <w:szCs w:val="22"/>
          <w:lang w:val="lv-LV"/>
        </w:rPr>
      </w:pPr>
      <w:r w:rsidRPr="004F075E">
        <w:rPr>
          <w:rFonts w:ascii="Arial" w:eastAsiaTheme="minorHAnsi" w:hAnsi="Arial" w:cs="Arial"/>
          <w:bCs/>
          <w:sz w:val="22"/>
          <w:szCs w:val="22"/>
          <w:lang w:val="lv-LV"/>
        </w:rPr>
        <w:t>20</w:t>
      </w:r>
      <w:r>
        <w:rPr>
          <w:rFonts w:ascii="Arial" w:eastAsiaTheme="minorHAnsi" w:hAnsi="Arial" w:cs="Arial"/>
          <w:bCs/>
          <w:sz w:val="22"/>
          <w:szCs w:val="22"/>
          <w:lang w:val="lv-LV"/>
        </w:rPr>
        <w:t>21</w:t>
      </w:r>
      <w:r w:rsidRPr="004F075E">
        <w:rPr>
          <w:rFonts w:ascii="Arial" w:eastAsiaTheme="minorHAnsi" w:hAnsi="Arial" w:cs="Arial"/>
          <w:bCs/>
          <w:sz w:val="22"/>
          <w:szCs w:val="22"/>
          <w:lang w:val="lv-LV"/>
        </w:rPr>
        <w:t xml:space="preserve">. gada </w:t>
      </w:r>
      <w:r w:rsidRPr="004F075E">
        <w:rPr>
          <w:rFonts w:ascii="Arial" w:eastAsiaTheme="minorHAnsi" w:hAnsi="Arial" w:cs="Arial"/>
          <w:sz w:val="22"/>
          <w:szCs w:val="22"/>
          <w:lang w:val="lv-LV"/>
        </w:rPr>
        <w:t>___.__________</w:t>
      </w:r>
    </w:p>
    <w:p w14:paraId="3A9498B0" w14:textId="77777777" w:rsidR="007570CC" w:rsidRPr="004F075E" w:rsidRDefault="007570CC" w:rsidP="007570CC">
      <w:pPr>
        <w:ind w:right="-109"/>
        <w:jc w:val="right"/>
        <w:rPr>
          <w:rFonts w:ascii="Arial" w:eastAsiaTheme="minorHAnsi" w:hAnsi="Arial" w:cs="Arial"/>
          <w:bCs/>
          <w:sz w:val="22"/>
          <w:szCs w:val="22"/>
          <w:lang w:val="en-US"/>
        </w:rPr>
      </w:pPr>
      <w:r w:rsidRPr="004F075E">
        <w:rPr>
          <w:rFonts w:ascii="Arial" w:eastAsiaTheme="minorHAnsi" w:hAnsi="Arial" w:cs="Arial"/>
          <w:bCs/>
          <w:sz w:val="22"/>
          <w:szCs w:val="22"/>
          <w:lang w:val="lv-LV"/>
        </w:rPr>
        <w:t>līgumam Nr.</w:t>
      </w:r>
      <w:r>
        <w:rPr>
          <w:rFonts w:ascii="Arial" w:eastAsiaTheme="minorHAnsi" w:hAnsi="Arial" w:cs="Arial"/>
          <w:bCs/>
          <w:sz w:val="22"/>
          <w:szCs w:val="22"/>
          <w:lang w:val="lv-LV"/>
        </w:rPr>
        <w:t xml:space="preserve"> </w:t>
      </w:r>
      <w:r w:rsidRPr="004F075E">
        <w:rPr>
          <w:rFonts w:ascii="Arial" w:eastAsiaTheme="minorHAnsi" w:hAnsi="Arial" w:cs="Arial"/>
          <w:bCs/>
          <w:sz w:val="22"/>
          <w:szCs w:val="22"/>
          <w:lang w:val="lv-LV"/>
        </w:rPr>
        <w:t>RSS-________</w:t>
      </w:r>
    </w:p>
    <w:p w14:paraId="71B26808" w14:textId="77777777" w:rsidR="007570CC" w:rsidRDefault="007570CC" w:rsidP="007570CC">
      <w:pPr>
        <w:jc w:val="center"/>
        <w:rPr>
          <w:rFonts w:ascii="Arial" w:hAnsi="Arial" w:cs="Arial"/>
          <w:sz w:val="22"/>
          <w:szCs w:val="22"/>
          <w:lang w:val="en-US"/>
        </w:rPr>
      </w:pPr>
      <w:r>
        <w:rPr>
          <w:rFonts w:ascii="Arial" w:hAnsi="Arial" w:cs="Arial"/>
          <w:sz w:val="22"/>
          <w:szCs w:val="22"/>
          <w:lang w:val="en-US"/>
        </w:rPr>
        <w:tab/>
      </w:r>
    </w:p>
    <w:p w14:paraId="644E01C6" w14:textId="77777777" w:rsidR="007570CC" w:rsidRDefault="007570CC" w:rsidP="007570CC">
      <w:pPr>
        <w:jc w:val="center"/>
        <w:rPr>
          <w:rFonts w:ascii="Arial" w:hAnsi="Arial" w:cs="Arial"/>
          <w:sz w:val="22"/>
          <w:szCs w:val="22"/>
          <w:lang w:val="en-US"/>
        </w:rPr>
      </w:pPr>
    </w:p>
    <w:p w14:paraId="1FA70756" w14:textId="77777777" w:rsidR="007570CC" w:rsidRPr="007570CC" w:rsidRDefault="007570CC" w:rsidP="007570CC">
      <w:pPr>
        <w:jc w:val="center"/>
        <w:rPr>
          <w:rFonts w:ascii="Arial" w:eastAsia="Calibri" w:hAnsi="Arial" w:cs="Arial"/>
          <w:b/>
          <w:bCs/>
          <w:sz w:val="20"/>
          <w:szCs w:val="20"/>
          <w:lang w:val="lv-LV"/>
        </w:rPr>
      </w:pPr>
      <w:r w:rsidRPr="007570CC">
        <w:rPr>
          <w:rFonts w:ascii="Arial" w:eastAsia="Calibri" w:hAnsi="Arial" w:cs="Arial"/>
          <w:b/>
          <w:bCs/>
          <w:sz w:val="20"/>
          <w:szCs w:val="20"/>
          <w:lang w:val="lv-LV"/>
        </w:rPr>
        <w:t>TEHNISKĀ SPECIFIKĀCIJA</w:t>
      </w:r>
    </w:p>
    <w:p w14:paraId="65D13220" w14:textId="77777777" w:rsidR="007570CC" w:rsidRPr="007570CC" w:rsidRDefault="007570CC" w:rsidP="007570CC">
      <w:pPr>
        <w:spacing w:line="276" w:lineRule="auto"/>
        <w:jc w:val="center"/>
        <w:rPr>
          <w:rFonts w:ascii="Arial" w:eastAsia="Calibri" w:hAnsi="Arial" w:cs="Arial"/>
          <w:b/>
          <w:bCs/>
          <w:sz w:val="20"/>
          <w:szCs w:val="20"/>
          <w:u w:val="single"/>
          <w:lang w:val="lv-LV"/>
        </w:rPr>
      </w:pPr>
      <w:r w:rsidRPr="007570CC">
        <w:rPr>
          <w:rFonts w:ascii="Arial" w:eastAsia="Calibri" w:hAnsi="Arial" w:cs="Arial"/>
          <w:i/>
          <w:sz w:val="20"/>
          <w:szCs w:val="20"/>
          <w:lang w:val="lv-LV"/>
        </w:rPr>
        <w:t xml:space="preserve">informācija tiks papildināta atbilstoši sarunu procedūras ar publikāciju nolikuma </w:t>
      </w:r>
      <w:r>
        <w:rPr>
          <w:rFonts w:ascii="Arial" w:eastAsia="Calibri" w:hAnsi="Arial" w:cs="Arial"/>
          <w:i/>
          <w:sz w:val="20"/>
          <w:szCs w:val="20"/>
          <w:lang w:val="lv-LV"/>
        </w:rPr>
        <w:t>1</w:t>
      </w:r>
      <w:r w:rsidRPr="007570CC">
        <w:rPr>
          <w:rFonts w:ascii="Arial" w:eastAsia="Calibri" w:hAnsi="Arial" w:cs="Arial"/>
          <w:i/>
          <w:sz w:val="20"/>
          <w:szCs w:val="20"/>
          <w:lang w:val="lv-LV"/>
        </w:rPr>
        <w:t>.</w:t>
      </w:r>
      <w:r>
        <w:rPr>
          <w:rFonts w:ascii="Arial" w:eastAsia="Calibri" w:hAnsi="Arial" w:cs="Arial"/>
          <w:i/>
          <w:sz w:val="20"/>
          <w:szCs w:val="20"/>
          <w:lang w:val="lv-LV"/>
        </w:rPr>
        <w:t xml:space="preserve"> </w:t>
      </w:r>
      <w:proofErr w:type="spellStart"/>
      <w:r w:rsidRPr="007570CC">
        <w:rPr>
          <w:rFonts w:ascii="Arial" w:eastAsia="Calibri" w:hAnsi="Arial" w:cs="Arial"/>
          <w:i/>
          <w:sz w:val="20"/>
          <w:szCs w:val="20"/>
          <w:lang w:val="lv-LV"/>
        </w:rPr>
        <w:t>pielikumam“Tehniskā</w:t>
      </w:r>
      <w:proofErr w:type="spellEnd"/>
      <w:r w:rsidRPr="007570CC">
        <w:rPr>
          <w:rFonts w:ascii="Arial" w:eastAsia="Calibri" w:hAnsi="Arial" w:cs="Arial"/>
          <w:i/>
          <w:sz w:val="20"/>
          <w:szCs w:val="20"/>
          <w:lang w:val="lv-LV"/>
        </w:rPr>
        <w:t xml:space="preserve"> specifikācija” un uzvarētāja iesniegtajam tehniskajam piedāvājumam</w:t>
      </w:r>
    </w:p>
    <w:p w14:paraId="257CE532" w14:textId="77777777" w:rsidR="007570CC" w:rsidRPr="007570CC" w:rsidRDefault="007570CC" w:rsidP="007570CC">
      <w:pPr>
        <w:tabs>
          <w:tab w:val="left" w:pos="5280"/>
        </w:tabs>
        <w:spacing w:after="160" w:line="259" w:lineRule="auto"/>
        <w:rPr>
          <w:rFonts w:ascii="Arial" w:hAnsi="Arial" w:cs="Arial"/>
          <w:sz w:val="22"/>
          <w:szCs w:val="22"/>
          <w:lang w:val="lv-LV"/>
        </w:rPr>
      </w:pPr>
    </w:p>
    <w:p w14:paraId="43717466" w14:textId="77777777" w:rsidR="007570CC" w:rsidRDefault="007570CC">
      <w:pPr>
        <w:spacing w:after="160" w:line="259" w:lineRule="auto"/>
        <w:rPr>
          <w:rFonts w:ascii="Arial" w:hAnsi="Arial" w:cs="Arial"/>
          <w:sz w:val="22"/>
          <w:szCs w:val="22"/>
          <w:lang w:val="lv-LV"/>
        </w:rPr>
      </w:pPr>
      <w:r>
        <w:rPr>
          <w:rFonts w:ascii="Arial" w:hAnsi="Arial" w:cs="Arial"/>
          <w:sz w:val="22"/>
          <w:szCs w:val="22"/>
          <w:lang w:val="lv-LV"/>
        </w:rPr>
        <w:br w:type="page"/>
      </w:r>
    </w:p>
    <w:p w14:paraId="728B4099" w14:textId="77777777" w:rsidR="007677B3" w:rsidRDefault="007677B3" w:rsidP="005D0E3D">
      <w:pPr>
        <w:spacing w:after="160" w:line="259" w:lineRule="auto"/>
        <w:rPr>
          <w:rFonts w:ascii="Arial" w:hAnsi="Arial" w:cs="Arial"/>
          <w:sz w:val="22"/>
          <w:szCs w:val="22"/>
          <w:lang w:val="lv-LV"/>
        </w:rPr>
      </w:pPr>
    </w:p>
    <w:p w14:paraId="633A1BBA" w14:textId="77777777" w:rsidR="00DF2F94" w:rsidRDefault="007570CC" w:rsidP="005235FD">
      <w:pPr>
        <w:tabs>
          <w:tab w:val="left" w:pos="3828"/>
        </w:tabs>
        <w:jc w:val="right"/>
        <w:rPr>
          <w:rFonts w:ascii="Arial" w:hAnsi="Arial" w:cs="Arial"/>
          <w:sz w:val="22"/>
          <w:szCs w:val="22"/>
          <w:lang w:val="lv-LV"/>
        </w:rPr>
      </w:pPr>
      <w:bookmarkStart w:id="57" w:name="_Hlk78193364"/>
      <w:bookmarkStart w:id="58" w:name="_Hlk84426764"/>
      <w:r>
        <w:rPr>
          <w:rFonts w:ascii="Arial" w:hAnsi="Arial" w:cs="Arial"/>
          <w:sz w:val="22"/>
          <w:szCs w:val="22"/>
          <w:lang w:val="lv-LV"/>
        </w:rPr>
        <w:t>3</w:t>
      </w:r>
      <w:r w:rsidR="00DF2F94" w:rsidRPr="004F075E">
        <w:rPr>
          <w:rFonts w:ascii="Arial" w:hAnsi="Arial" w:cs="Arial"/>
          <w:sz w:val="22"/>
          <w:szCs w:val="22"/>
          <w:lang w:val="lv-LV"/>
        </w:rPr>
        <w:t>.</w:t>
      </w:r>
      <w:r w:rsidR="00DF2F94">
        <w:rPr>
          <w:rFonts w:ascii="Arial" w:hAnsi="Arial" w:cs="Arial"/>
          <w:sz w:val="22"/>
          <w:szCs w:val="22"/>
          <w:lang w:val="lv-LV"/>
        </w:rPr>
        <w:t xml:space="preserve"> </w:t>
      </w:r>
      <w:r w:rsidR="00DF2F94" w:rsidRPr="004F075E">
        <w:rPr>
          <w:rFonts w:ascii="Arial" w:hAnsi="Arial" w:cs="Arial"/>
          <w:sz w:val="22"/>
          <w:szCs w:val="22"/>
          <w:lang w:val="lv-LV"/>
        </w:rPr>
        <w:t>pielikums</w:t>
      </w:r>
    </w:p>
    <w:p w14:paraId="47468902" w14:textId="77777777" w:rsidR="00DF2F94" w:rsidRPr="004F075E" w:rsidRDefault="00DF2F94" w:rsidP="00DF2F94">
      <w:pPr>
        <w:ind w:right="-109"/>
        <w:jc w:val="right"/>
        <w:rPr>
          <w:rFonts w:ascii="Arial" w:eastAsiaTheme="minorHAnsi" w:hAnsi="Arial" w:cs="Arial"/>
          <w:bCs/>
          <w:sz w:val="22"/>
          <w:szCs w:val="22"/>
          <w:lang w:val="lv-LV"/>
        </w:rPr>
      </w:pPr>
      <w:bookmarkStart w:id="59" w:name="_Hlk78193385"/>
      <w:r w:rsidRPr="004F075E">
        <w:rPr>
          <w:rFonts w:ascii="Arial" w:eastAsiaTheme="minorHAnsi" w:hAnsi="Arial" w:cs="Arial"/>
          <w:bCs/>
          <w:sz w:val="22"/>
          <w:szCs w:val="22"/>
          <w:lang w:val="lv-LV"/>
        </w:rPr>
        <w:t>20</w:t>
      </w:r>
      <w:r w:rsidR="007570CC">
        <w:rPr>
          <w:rFonts w:ascii="Arial" w:eastAsiaTheme="minorHAnsi" w:hAnsi="Arial" w:cs="Arial"/>
          <w:bCs/>
          <w:sz w:val="22"/>
          <w:szCs w:val="22"/>
          <w:lang w:val="lv-LV"/>
        </w:rPr>
        <w:t>21</w:t>
      </w:r>
      <w:r w:rsidRPr="004F075E">
        <w:rPr>
          <w:rFonts w:ascii="Arial" w:eastAsiaTheme="minorHAnsi" w:hAnsi="Arial" w:cs="Arial"/>
          <w:bCs/>
          <w:sz w:val="22"/>
          <w:szCs w:val="22"/>
          <w:lang w:val="lv-LV"/>
        </w:rPr>
        <w:t xml:space="preserve">. gada </w:t>
      </w:r>
      <w:r w:rsidRPr="004F075E">
        <w:rPr>
          <w:rFonts w:ascii="Arial" w:eastAsiaTheme="minorHAnsi" w:hAnsi="Arial" w:cs="Arial"/>
          <w:sz w:val="22"/>
          <w:szCs w:val="22"/>
          <w:lang w:val="lv-LV"/>
        </w:rPr>
        <w:t>___.__________</w:t>
      </w:r>
    </w:p>
    <w:p w14:paraId="7802F4C7" w14:textId="77777777" w:rsidR="00DF2F94" w:rsidRPr="007570CC" w:rsidRDefault="00DF2F94" w:rsidP="00DF2F94">
      <w:pPr>
        <w:ind w:right="-109"/>
        <w:jc w:val="right"/>
        <w:rPr>
          <w:rFonts w:ascii="Arial" w:eastAsiaTheme="minorHAnsi" w:hAnsi="Arial" w:cs="Arial"/>
          <w:bCs/>
          <w:sz w:val="22"/>
          <w:szCs w:val="22"/>
          <w:lang w:val="lv-LV"/>
        </w:rPr>
      </w:pPr>
      <w:r w:rsidRPr="004F075E">
        <w:rPr>
          <w:rFonts w:ascii="Arial" w:eastAsiaTheme="minorHAnsi" w:hAnsi="Arial" w:cs="Arial"/>
          <w:bCs/>
          <w:sz w:val="22"/>
          <w:szCs w:val="22"/>
          <w:lang w:val="lv-LV"/>
        </w:rPr>
        <w:t>līgumam Nr.</w:t>
      </w:r>
      <w:r w:rsidR="005235FD">
        <w:rPr>
          <w:rFonts w:ascii="Arial" w:eastAsiaTheme="minorHAnsi" w:hAnsi="Arial" w:cs="Arial"/>
          <w:bCs/>
          <w:sz w:val="22"/>
          <w:szCs w:val="22"/>
          <w:lang w:val="lv-LV"/>
        </w:rPr>
        <w:t xml:space="preserve"> </w:t>
      </w:r>
      <w:r w:rsidRPr="004F075E">
        <w:rPr>
          <w:rFonts w:ascii="Arial" w:eastAsiaTheme="minorHAnsi" w:hAnsi="Arial" w:cs="Arial"/>
          <w:bCs/>
          <w:sz w:val="22"/>
          <w:szCs w:val="22"/>
          <w:lang w:val="lv-LV"/>
        </w:rPr>
        <w:t>RSS-________</w:t>
      </w:r>
      <w:bookmarkEnd w:id="57"/>
    </w:p>
    <w:bookmarkEnd w:id="58"/>
    <w:bookmarkEnd w:id="59"/>
    <w:p w14:paraId="24757B71" w14:textId="77777777" w:rsidR="007677B3" w:rsidRPr="007570CC" w:rsidRDefault="007677B3" w:rsidP="007677B3">
      <w:pPr>
        <w:jc w:val="center"/>
        <w:rPr>
          <w:rFonts w:ascii="Arial" w:hAnsi="Arial" w:cs="Arial"/>
          <w:b/>
          <w:sz w:val="22"/>
          <w:szCs w:val="22"/>
          <w:lang w:val="lv-LV"/>
        </w:rPr>
      </w:pPr>
    </w:p>
    <w:p w14:paraId="4A0D6F59" w14:textId="77777777" w:rsidR="00DF2F94" w:rsidRPr="00DF2F94" w:rsidRDefault="007570CC" w:rsidP="00DF2F94">
      <w:pPr>
        <w:ind w:right="-143"/>
        <w:jc w:val="center"/>
        <w:rPr>
          <w:rFonts w:ascii="Arial" w:eastAsiaTheme="minorHAnsi" w:hAnsi="Arial" w:cs="Arial"/>
          <w:sz w:val="22"/>
          <w:szCs w:val="22"/>
          <w:lang w:val="lv-LV"/>
        </w:rPr>
      </w:pPr>
      <w:r>
        <w:rPr>
          <w:rFonts w:ascii="Arial" w:eastAsiaTheme="minorHAnsi" w:hAnsi="Arial" w:cs="Arial"/>
          <w:b/>
          <w:sz w:val="22"/>
          <w:szCs w:val="22"/>
          <w:lang w:val="lv-LV"/>
        </w:rPr>
        <w:t xml:space="preserve">PĀRDEVĒJA </w:t>
      </w:r>
      <w:r w:rsidR="00DF2F94" w:rsidRPr="00DF2F94">
        <w:rPr>
          <w:rFonts w:ascii="Arial" w:eastAsiaTheme="minorHAnsi" w:hAnsi="Arial" w:cs="Arial"/>
          <w:b/>
          <w:sz w:val="22"/>
          <w:szCs w:val="22"/>
          <w:lang w:val="lv-LV"/>
        </w:rPr>
        <w:t xml:space="preserve">ATBILSTĪBAS DEKLARĀCIJA </w:t>
      </w:r>
      <w:r w:rsidR="00DF2F94" w:rsidRPr="00DF2F94">
        <w:rPr>
          <w:rFonts w:ascii="Arial" w:eastAsiaTheme="minorHAnsi" w:hAnsi="Arial" w:cs="Arial"/>
          <w:sz w:val="22"/>
          <w:szCs w:val="22"/>
          <w:lang w:val="lv-LV"/>
        </w:rPr>
        <w:t>(PARAUGS)</w:t>
      </w:r>
    </w:p>
    <w:p w14:paraId="0075863F" w14:textId="77777777" w:rsidR="00DF2F94" w:rsidRPr="00DF2F94" w:rsidRDefault="00DF2F94" w:rsidP="00DF2F94">
      <w:pPr>
        <w:ind w:right="-625"/>
        <w:jc w:val="center"/>
        <w:rPr>
          <w:rFonts w:ascii="Arial" w:eastAsiaTheme="minorHAnsi" w:hAnsi="Arial" w:cs="Arial"/>
          <w:sz w:val="22"/>
          <w:szCs w:val="22"/>
          <w:lang w:val="lv-LV"/>
        </w:rPr>
      </w:pPr>
      <w:r w:rsidRPr="00DF2F94">
        <w:rPr>
          <w:rFonts w:ascii="Arial" w:eastAsiaTheme="minorHAnsi" w:hAnsi="Arial" w:cs="Arial"/>
          <w:sz w:val="22"/>
          <w:szCs w:val="22"/>
          <w:lang w:val="lv-LV"/>
        </w:rPr>
        <w:t>(ko nepieciešams pievienot piegādājamai produkcijai)</w:t>
      </w:r>
    </w:p>
    <w:p w14:paraId="37ABDB5B" w14:textId="77777777" w:rsidR="00DF2F94" w:rsidRPr="00DF2F94" w:rsidRDefault="00DF2F94" w:rsidP="00DF2F94">
      <w:pPr>
        <w:ind w:right="-625"/>
        <w:jc w:val="both"/>
        <w:rPr>
          <w:rFonts w:ascii="Arial" w:eastAsiaTheme="minorHAnsi" w:hAnsi="Arial" w:cs="Arial"/>
          <w:sz w:val="22"/>
          <w:szCs w:val="22"/>
          <w:lang w:val="lv-LV"/>
        </w:rPr>
      </w:pPr>
    </w:p>
    <w:p w14:paraId="570AFBF0" w14:textId="77777777" w:rsidR="007570CC" w:rsidRPr="007570CC" w:rsidRDefault="007570CC" w:rsidP="007570CC">
      <w:pPr>
        <w:numPr>
          <w:ilvl w:val="0"/>
          <w:numId w:val="50"/>
        </w:numPr>
        <w:spacing w:line="259" w:lineRule="auto"/>
        <w:ind w:left="426" w:hanging="426"/>
        <w:jc w:val="both"/>
        <w:rPr>
          <w:rFonts w:ascii="Arial" w:eastAsia="Calibri" w:hAnsi="Arial" w:cs="Arial"/>
          <w:b/>
          <w:sz w:val="22"/>
          <w:szCs w:val="22"/>
          <w:lang w:val="lv-LV"/>
        </w:rPr>
      </w:pPr>
      <w:r w:rsidRPr="007570CC">
        <w:rPr>
          <w:rFonts w:ascii="Arial" w:eastAsia="Calibri" w:hAnsi="Arial" w:cs="Arial"/>
          <w:b/>
          <w:sz w:val="22"/>
          <w:szCs w:val="22"/>
          <w:lang w:val="lv-LV"/>
        </w:rPr>
        <w:t>Piegādājamās preces nosaukums</w:t>
      </w:r>
    </w:p>
    <w:p w14:paraId="5B700F3C" w14:textId="77777777" w:rsidR="007570CC" w:rsidRPr="007570CC" w:rsidRDefault="007570CC" w:rsidP="007570CC">
      <w:pPr>
        <w:ind w:left="426"/>
        <w:jc w:val="both"/>
        <w:rPr>
          <w:rFonts w:ascii="Arial" w:eastAsia="Calibri" w:hAnsi="Arial" w:cs="Arial"/>
          <w:sz w:val="22"/>
          <w:szCs w:val="22"/>
          <w:lang w:val="lv-LV"/>
        </w:rPr>
      </w:pPr>
      <w:r w:rsidRPr="007570CC">
        <w:rPr>
          <w:rFonts w:ascii="Arial" w:eastAsia="Calibri" w:hAnsi="Arial" w:cs="Arial"/>
          <w:sz w:val="22"/>
          <w:szCs w:val="22"/>
          <w:lang w:val="lv-LV"/>
        </w:rPr>
        <w:t>(ja liels produkcijas saraksts, tiek sastādīts pielikums)</w:t>
      </w:r>
    </w:p>
    <w:p w14:paraId="750563F5" w14:textId="77777777" w:rsidR="007570CC" w:rsidRPr="007570CC" w:rsidRDefault="007570CC" w:rsidP="007570CC">
      <w:pPr>
        <w:numPr>
          <w:ilvl w:val="0"/>
          <w:numId w:val="50"/>
        </w:numPr>
        <w:spacing w:line="259" w:lineRule="auto"/>
        <w:ind w:left="426" w:hanging="426"/>
        <w:jc w:val="both"/>
        <w:rPr>
          <w:rFonts w:ascii="Arial" w:eastAsia="Calibri" w:hAnsi="Arial" w:cs="Arial"/>
          <w:sz w:val="22"/>
          <w:szCs w:val="22"/>
          <w:lang w:val="lv-LV"/>
        </w:rPr>
      </w:pPr>
      <w:r w:rsidRPr="007570CC">
        <w:rPr>
          <w:rFonts w:ascii="Arial" w:eastAsia="Calibri" w:hAnsi="Arial" w:cs="Arial"/>
          <w:b/>
          <w:sz w:val="22"/>
          <w:szCs w:val="22"/>
          <w:lang w:val="lv-LV"/>
        </w:rPr>
        <w:t>Pārdevēja nosaukums un rekvizīti</w:t>
      </w:r>
    </w:p>
    <w:p w14:paraId="6AD8B52C" w14:textId="77777777" w:rsidR="007570CC" w:rsidRPr="007570CC" w:rsidRDefault="007570CC" w:rsidP="007570CC">
      <w:pPr>
        <w:ind w:left="426"/>
        <w:jc w:val="both"/>
        <w:rPr>
          <w:rFonts w:ascii="Arial" w:eastAsia="Calibri" w:hAnsi="Arial" w:cs="Arial"/>
          <w:sz w:val="22"/>
          <w:szCs w:val="22"/>
          <w:lang w:val="lv-LV"/>
        </w:rPr>
      </w:pPr>
      <w:r w:rsidRPr="007570CC">
        <w:rPr>
          <w:rFonts w:ascii="Arial" w:eastAsia="Calibri" w:hAnsi="Arial" w:cs="Arial"/>
          <w:sz w:val="22"/>
          <w:szCs w:val="22"/>
          <w:lang w:val="lv-LV"/>
        </w:rPr>
        <w:t xml:space="preserve">(reģistrācija Nr., PVN maksātāja Nr., bankas  rekvizīti, adrese, tālruņa numurs, </w:t>
      </w:r>
      <w:bookmarkStart w:id="60" w:name="_Hlk84427066"/>
      <w:r w:rsidRPr="007570CC">
        <w:rPr>
          <w:rFonts w:ascii="Arial" w:eastAsia="Calibri" w:hAnsi="Arial" w:cs="Arial"/>
          <w:sz w:val="22"/>
          <w:szCs w:val="22"/>
          <w:lang w:val="lv-LV"/>
        </w:rPr>
        <w:t>sertifikāti par atbilstību ISO prasībām</w:t>
      </w:r>
      <w:bookmarkEnd w:id="60"/>
      <w:r w:rsidRPr="007570CC">
        <w:rPr>
          <w:rFonts w:ascii="Arial" w:eastAsia="Calibri" w:hAnsi="Arial" w:cs="Arial"/>
          <w:sz w:val="22"/>
          <w:szCs w:val="22"/>
          <w:lang w:val="lv-LV"/>
        </w:rPr>
        <w:t>)</w:t>
      </w:r>
    </w:p>
    <w:p w14:paraId="16AB4CE7" w14:textId="77777777" w:rsidR="007570CC" w:rsidRPr="007570CC" w:rsidRDefault="007570CC" w:rsidP="007570CC">
      <w:pPr>
        <w:numPr>
          <w:ilvl w:val="0"/>
          <w:numId w:val="50"/>
        </w:numPr>
        <w:spacing w:line="259" w:lineRule="auto"/>
        <w:ind w:left="426" w:hanging="426"/>
        <w:jc w:val="both"/>
        <w:rPr>
          <w:rFonts w:ascii="Arial" w:eastAsia="Calibri" w:hAnsi="Arial" w:cs="Arial"/>
          <w:b/>
          <w:sz w:val="22"/>
          <w:szCs w:val="22"/>
          <w:lang w:val="lv-LV"/>
        </w:rPr>
      </w:pPr>
      <w:r w:rsidRPr="007570CC">
        <w:rPr>
          <w:rFonts w:ascii="Arial" w:eastAsia="Calibri" w:hAnsi="Arial" w:cs="Arial"/>
          <w:b/>
          <w:sz w:val="22"/>
          <w:szCs w:val="22"/>
          <w:lang w:val="lv-LV"/>
        </w:rPr>
        <w:t xml:space="preserve">Pārdevēja firma apliecina, ka piegādātā prece atbilst standartiem vai prasībām </w:t>
      </w:r>
      <w:r w:rsidRPr="007570CC">
        <w:rPr>
          <w:rFonts w:ascii="Arial" w:eastAsia="Calibri" w:hAnsi="Arial" w:cs="Arial"/>
          <w:sz w:val="22"/>
          <w:szCs w:val="22"/>
          <w:lang w:val="lv-LV"/>
        </w:rPr>
        <w:t xml:space="preserve">(GOST, DIN, EN u.c.) </w:t>
      </w:r>
      <w:r w:rsidRPr="007570CC">
        <w:rPr>
          <w:rFonts w:ascii="Arial" w:eastAsia="Calibri" w:hAnsi="Arial" w:cs="Arial"/>
          <w:b/>
          <w:sz w:val="22"/>
          <w:szCs w:val="22"/>
          <w:lang w:val="lv-LV"/>
        </w:rPr>
        <w:t>balstoties uz kuriem tā tika ražota</w:t>
      </w:r>
    </w:p>
    <w:p w14:paraId="44B1ED65" w14:textId="77777777" w:rsidR="007570CC" w:rsidRPr="007570CC" w:rsidRDefault="007570CC" w:rsidP="007570CC">
      <w:pPr>
        <w:numPr>
          <w:ilvl w:val="0"/>
          <w:numId w:val="50"/>
        </w:numPr>
        <w:spacing w:line="259" w:lineRule="auto"/>
        <w:ind w:left="426" w:hanging="426"/>
        <w:jc w:val="both"/>
        <w:rPr>
          <w:rFonts w:ascii="Arial" w:eastAsia="Calibri" w:hAnsi="Arial" w:cs="Arial"/>
          <w:b/>
          <w:sz w:val="22"/>
          <w:szCs w:val="22"/>
          <w:lang w:val="lv-LV"/>
        </w:rPr>
      </w:pPr>
      <w:r w:rsidRPr="007570CC">
        <w:rPr>
          <w:rFonts w:ascii="Arial" w:eastAsia="Calibri" w:hAnsi="Arial" w:cs="Arial"/>
          <w:b/>
          <w:sz w:val="22"/>
          <w:szCs w:val="22"/>
          <w:lang w:val="lv-LV"/>
        </w:rPr>
        <w:t>Pārdevēja firma norāda ražošanas datumu un derīguma termiņu</w:t>
      </w:r>
    </w:p>
    <w:p w14:paraId="78ED0D5C" w14:textId="77777777" w:rsidR="007570CC" w:rsidRPr="007570CC" w:rsidRDefault="007570CC" w:rsidP="007570CC">
      <w:pPr>
        <w:numPr>
          <w:ilvl w:val="0"/>
          <w:numId w:val="50"/>
        </w:numPr>
        <w:spacing w:line="259" w:lineRule="auto"/>
        <w:ind w:left="426" w:hanging="426"/>
        <w:jc w:val="both"/>
        <w:rPr>
          <w:rFonts w:ascii="Arial" w:eastAsia="Calibri" w:hAnsi="Arial" w:cs="Arial"/>
          <w:b/>
          <w:sz w:val="22"/>
          <w:szCs w:val="22"/>
          <w:lang w:val="lv-LV"/>
        </w:rPr>
      </w:pPr>
      <w:r w:rsidRPr="007570CC">
        <w:rPr>
          <w:rFonts w:ascii="Arial" w:eastAsia="Calibri" w:hAnsi="Arial" w:cs="Arial"/>
          <w:b/>
          <w:sz w:val="22"/>
          <w:szCs w:val="22"/>
          <w:lang w:val="lv-LV"/>
        </w:rPr>
        <w:t>Ražotāja nosaukums un rekvizīti</w:t>
      </w:r>
    </w:p>
    <w:p w14:paraId="3926822D" w14:textId="77777777" w:rsidR="007570CC" w:rsidRPr="007570CC" w:rsidRDefault="007570CC" w:rsidP="007570CC">
      <w:pPr>
        <w:ind w:left="426"/>
        <w:jc w:val="both"/>
        <w:rPr>
          <w:rFonts w:ascii="Arial" w:eastAsia="Calibri" w:hAnsi="Arial" w:cs="Arial"/>
          <w:sz w:val="22"/>
          <w:szCs w:val="22"/>
          <w:lang w:val="lv-LV"/>
        </w:rPr>
      </w:pPr>
      <w:r w:rsidRPr="007570CC">
        <w:rPr>
          <w:rFonts w:ascii="Arial" w:eastAsia="Calibri" w:hAnsi="Arial" w:cs="Arial"/>
          <w:sz w:val="22"/>
          <w:szCs w:val="22"/>
          <w:lang w:val="lv-LV"/>
        </w:rPr>
        <w:t>(reģistrācijas Nr., bankas  rekvizīti, adrese, tālruņa numurs)</w:t>
      </w:r>
    </w:p>
    <w:p w14:paraId="155CC6A7" w14:textId="77777777" w:rsidR="007570CC" w:rsidRPr="007570CC" w:rsidRDefault="007570CC" w:rsidP="007570CC">
      <w:pPr>
        <w:numPr>
          <w:ilvl w:val="0"/>
          <w:numId w:val="50"/>
        </w:numPr>
        <w:spacing w:line="259" w:lineRule="auto"/>
        <w:ind w:left="426" w:hanging="426"/>
        <w:jc w:val="both"/>
        <w:rPr>
          <w:rFonts w:ascii="Arial" w:eastAsia="Calibri" w:hAnsi="Arial" w:cs="Arial"/>
          <w:b/>
          <w:sz w:val="22"/>
          <w:szCs w:val="22"/>
          <w:lang w:val="lv-LV"/>
        </w:rPr>
      </w:pPr>
      <w:r w:rsidRPr="007570CC">
        <w:rPr>
          <w:rFonts w:ascii="Arial" w:eastAsia="Calibri" w:hAnsi="Arial" w:cs="Arial"/>
          <w:b/>
          <w:sz w:val="22"/>
          <w:szCs w:val="22"/>
          <w:lang w:val="lv-LV"/>
        </w:rPr>
        <w:t>Norāda piegādājamās preces ražošanas veidu</w:t>
      </w:r>
    </w:p>
    <w:p w14:paraId="233DA107" w14:textId="77777777" w:rsidR="007570CC" w:rsidRPr="007570CC" w:rsidRDefault="007570CC" w:rsidP="007570CC">
      <w:pPr>
        <w:ind w:left="426"/>
        <w:jc w:val="both"/>
        <w:rPr>
          <w:rFonts w:ascii="Arial" w:eastAsia="Calibri" w:hAnsi="Arial" w:cs="Arial"/>
          <w:sz w:val="22"/>
          <w:szCs w:val="22"/>
          <w:lang w:val="lv-LV"/>
        </w:rPr>
      </w:pPr>
      <w:r w:rsidRPr="007570CC">
        <w:rPr>
          <w:rFonts w:ascii="Arial" w:eastAsia="Calibri" w:hAnsi="Arial" w:cs="Arial"/>
          <w:sz w:val="22"/>
          <w:szCs w:val="22"/>
          <w:lang w:val="lv-LV"/>
        </w:rPr>
        <w:t>(masveida ražošana, partija vai individuāls ražojums)</w:t>
      </w:r>
    </w:p>
    <w:p w14:paraId="0E575167" w14:textId="77777777" w:rsidR="007570CC" w:rsidRPr="007570CC" w:rsidRDefault="007570CC" w:rsidP="007570CC">
      <w:pPr>
        <w:numPr>
          <w:ilvl w:val="0"/>
          <w:numId w:val="50"/>
        </w:numPr>
        <w:spacing w:line="259" w:lineRule="auto"/>
        <w:ind w:left="426" w:hanging="426"/>
        <w:jc w:val="both"/>
        <w:rPr>
          <w:rFonts w:ascii="Arial" w:eastAsia="Calibri" w:hAnsi="Arial" w:cs="Arial"/>
          <w:sz w:val="22"/>
          <w:szCs w:val="22"/>
          <w:lang w:val="lv-LV"/>
        </w:rPr>
      </w:pPr>
      <w:r w:rsidRPr="007570CC">
        <w:rPr>
          <w:rFonts w:ascii="Arial" w:eastAsia="Calibri" w:hAnsi="Arial" w:cs="Arial"/>
          <w:b/>
          <w:sz w:val="22"/>
          <w:szCs w:val="22"/>
          <w:lang w:val="lv-LV"/>
        </w:rPr>
        <w:t>Norāda informāciju uz kā pamatojoties tiek sastādīta un izdota dotā deklarācija</w:t>
      </w:r>
    </w:p>
    <w:p w14:paraId="46DA9750" w14:textId="77777777" w:rsidR="007570CC" w:rsidRPr="007570CC" w:rsidRDefault="007570CC" w:rsidP="007570CC">
      <w:pPr>
        <w:ind w:left="426"/>
        <w:jc w:val="both"/>
        <w:rPr>
          <w:rFonts w:ascii="Arial" w:eastAsia="Calibri" w:hAnsi="Arial" w:cs="Arial"/>
          <w:sz w:val="22"/>
          <w:szCs w:val="22"/>
          <w:lang w:val="lv-LV"/>
        </w:rPr>
      </w:pPr>
      <w:r w:rsidRPr="007570CC">
        <w:rPr>
          <w:rFonts w:ascii="Arial" w:eastAsia="Calibri" w:hAnsi="Arial" w:cs="Arial"/>
          <w:sz w:val="22"/>
          <w:szCs w:val="22"/>
          <w:lang w:val="lv-LV"/>
        </w:rPr>
        <w:t xml:space="preserve">(norāda preces ražošanas datumu un derīguma termiņu, </w:t>
      </w:r>
      <w:r w:rsidRPr="007570CC">
        <w:rPr>
          <w:rFonts w:ascii="Arial" w:eastAsia="Calibri" w:hAnsi="Arial" w:cs="Arial"/>
          <w:b/>
          <w:sz w:val="22"/>
          <w:szCs w:val="22"/>
          <w:lang w:val="lv-LV"/>
        </w:rPr>
        <w:t>pievieno dokumentus</w:t>
      </w:r>
      <w:r w:rsidRPr="007570CC">
        <w:rPr>
          <w:rFonts w:ascii="Arial" w:eastAsia="Calibri" w:hAnsi="Arial" w:cs="Arial"/>
          <w:sz w:val="22"/>
          <w:szCs w:val="22"/>
          <w:lang w:val="lv-LV"/>
        </w:rPr>
        <w:t xml:space="preserve"> no ražotāja par preces atbilstību prasībām: piemēram – datu drošības lapa, sertifikāts, u.c.)</w:t>
      </w:r>
    </w:p>
    <w:p w14:paraId="4AEBA90F" w14:textId="77777777" w:rsidR="007570CC" w:rsidRPr="007570CC" w:rsidRDefault="007570CC" w:rsidP="007570CC">
      <w:pPr>
        <w:numPr>
          <w:ilvl w:val="0"/>
          <w:numId w:val="50"/>
        </w:numPr>
        <w:spacing w:line="259" w:lineRule="auto"/>
        <w:ind w:left="426" w:hanging="426"/>
        <w:jc w:val="both"/>
        <w:rPr>
          <w:rFonts w:ascii="Arial" w:eastAsia="Calibri" w:hAnsi="Arial" w:cs="Arial"/>
          <w:sz w:val="22"/>
          <w:szCs w:val="22"/>
          <w:lang w:val="lv-LV"/>
        </w:rPr>
      </w:pPr>
      <w:r w:rsidRPr="007570CC">
        <w:rPr>
          <w:rFonts w:ascii="Arial" w:eastAsia="Calibri" w:hAnsi="Arial" w:cs="Arial"/>
          <w:b/>
          <w:sz w:val="22"/>
          <w:szCs w:val="22"/>
          <w:lang w:val="lv-LV"/>
        </w:rPr>
        <w:t>Norāda informāciju par „CE” marķējumu</w:t>
      </w:r>
    </w:p>
    <w:p w14:paraId="4DC18BDA" w14:textId="77777777" w:rsidR="007570CC" w:rsidRPr="007570CC" w:rsidRDefault="007570CC" w:rsidP="007570CC">
      <w:pPr>
        <w:numPr>
          <w:ilvl w:val="0"/>
          <w:numId w:val="50"/>
        </w:numPr>
        <w:spacing w:line="259" w:lineRule="auto"/>
        <w:ind w:left="426" w:hanging="426"/>
        <w:jc w:val="both"/>
        <w:rPr>
          <w:rFonts w:ascii="Arial" w:eastAsia="Calibri" w:hAnsi="Arial" w:cs="Arial"/>
          <w:b/>
          <w:sz w:val="22"/>
          <w:szCs w:val="22"/>
          <w:lang w:val="lv-LV"/>
        </w:rPr>
      </w:pPr>
      <w:r w:rsidRPr="007570CC">
        <w:rPr>
          <w:rFonts w:ascii="Arial" w:eastAsia="Calibri" w:hAnsi="Arial" w:cs="Arial"/>
          <w:b/>
          <w:sz w:val="22"/>
          <w:szCs w:val="22"/>
          <w:lang w:val="lv-LV"/>
        </w:rPr>
        <w:t>Pārdevēja firma norāda deklarācijas izdošanas vietu, datumu un tās derīguma termiņu</w:t>
      </w:r>
    </w:p>
    <w:p w14:paraId="151EF726" w14:textId="77777777" w:rsidR="007570CC" w:rsidRDefault="007570CC" w:rsidP="007570CC">
      <w:pPr>
        <w:numPr>
          <w:ilvl w:val="0"/>
          <w:numId w:val="50"/>
        </w:numPr>
        <w:spacing w:line="259" w:lineRule="auto"/>
        <w:ind w:left="426" w:hanging="426"/>
        <w:jc w:val="both"/>
        <w:rPr>
          <w:rFonts w:ascii="Arial" w:eastAsia="Calibri" w:hAnsi="Arial" w:cs="Arial"/>
          <w:b/>
          <w:sz w:val="22"/>
          <w:szCs w:val="22"/>
          <w:lang w:val="lv-LV"/>
        </w:rPr>
      </w:pPr>
      <w:r w:rsidRPr="007570CC">
        <w:rPr>
          <w:rFonts w:ascii="Arial" w:eastAsia="Calibri" w:hAnsi="Arial" w:cs="Arial"/>
          <w:b/>
          <w:sz w:val="22"/>
          <w:szCs w:val="22"/>
          <w:lang w:val="lv-LV"/>
        </w:rPr>
        <w:t>Pārdevēja firma uzliek zīmogu un parakstu ar atšifrējumu.</w:t>
      </w:r>
    </w:p>
    <w:p w14:paraId="5FFC352F" w14:textId="77777777" w:rsidR="007570CC" w:rsidRDefault="007570CC" w:rsidP="007570CC">
      <w:pPr>
        <w:spacing w:line="259" w:lineRule="auto"/>
        <w:ind w:left="426"/>
        <w:jc w:val="both"/>
        <w:rPr>
          <w:rFonts w:ascii="Arial" w:eastAsia="Calibri" w:hAnsi="Arial" w:cs="Arial"/>
          <w:b/>
          <w:sz w:val="22"/>
          <w:szCs w:val="22"/>
          <w:lang w:val="lv-LV"/>
        </w:rPr>
      </w:pPr>
    </w:p>
    <w:p w14:paraId="699137BE" w14:textId="77777777" w:rsidR="007570CC" w:rsidRPr="007570CC" w:rsidRDefault="007570CC" w:rsidP="007570CC">
      <w:pPr>
        <w:spacing w:line="259" w:lineRule="auto"/>
        <w:ind w:left="426"/>
        <w:jc w:val="both"/>
        <w:rPr>
          <w:rFonts w:ascii="Arial" w:eastAsia="Calibri" w:hAnsi="Arial" w:cs="Arial"/>
          <w:b/>
          <w:sz w:val="22"/>
          <w:szCs w:val="22"/>
          <w:lang w:val="lv-LV"/>
        </w:rPr>
      </w:pPr>
    </w:p>
    <w:p w14:paraId="031474E7" w14:textId="77777777" w:rsidR="007570CC" w:rsidRPr="007570CC" w:rsidRDefault="007570CC" w:rsidP="007570CC">
      <w:pPr>
        <w:tabs>
          <w:tab w:val="left" w:pos="4802"/>
        </w:tabs>
        <w:spacing w:line="360" w:lineRule="auto"/>
        <w:ind w:firstLine="284"/>
        <w:jc w:val="both"/>
        <w:rPr>
          <w:rFonts w:ascii="Arial" w:eastAsia="Calibri" w:hAnsi="Arial" w:cs="Arial"/>
          <w:b/>
          <w:sz w:val="20"/>
          <w:szCs w:val="20"/>
          <w:lang w:val="lv-LV"/>
        </w:rPr>
      </w:pPr>
      <w:r w:rsidRPr="007570CC">
        <w:rPr>
          <w:rFonts w:ascii="Arial" w:eastAsia="Calibri" w:hAnsi="Arial" w:cs="Arial"/>
          <w:b/>
          <w:sz w:val="20"/>
          <w:szCs w:val="20"/>
          <w:lang w:val="lv-LV"/>
        </w:rPr>
        <w:t>PIRCĒJA VĀRDĀ:</w:t>
      </w:r>
      <w:r w:rsidRPr="007570CC">
        <w:rPr>
          <w:rFonts w:ascii="Arial" w:eastAsia="Calibri" w:hAnsi="Arial" w:cs="Arial"/>
          <w:b/>
          <w:sz w:val="20"/>
          <w:szCs w:val="20"/>
          <w:lang w:val="lv-LV"/>
        </w:rPr>
        <w:tab/>
      </w:r>
      <w:r w:rsidRPr="007570CC">
        <w:rPr>
          <w:rFonts w:ascii="Arial" w:eastAsia="Calibri" w:hAnsi="Arial" w:cs="Arial"/>
          <w:b/>
          <w:sz w:val="20"/>
          <w:szCs w:val="20"/>
          <w:lang w:val="lv-LV"/>
        </w:rPr>
        <w:tab/>
        <w:t>PĀRDEVĒJA VĀRDĀ:</w:t>
      </w:r>
    </w:p>
    <w:p w14:paraId="42D58594" w14:textId="77777777" w:rsidR="007570CC" w:rsidRPr="007570CC" w:rsidRDefault="007570CC" w:rsidP="007570CC">
      <w:pPr>
        <w:tabs>
          <w:tab w:val="right" w:pos="0"/>
          <w:tab w:val="right" w:pos="2835"/>
        </w:tabs>
        <w:spacing w:line="360" w:lineRule="auto"/>
        <w:jc w:val="both"/>
        <w:rPr>
          <w:rFonts w:ascii="Arial" w:eastAsia="Calibri" w:hAnsi="Arial" w:cs="Arial"/>
          <w:b/>
          <w:sz w:val="20"/>
          <w:szCs w:val="20"/>
          <w:lang w:val="lv-LV"/>
        </w:rPr>
      </w:pPr>
    </w:p>
    <w:p w14:paraId="1472596F" w14:textId="77777777" w:rsidR="007570CC" w:rsidRPr="007570CC" w:rsidRDefault="007570CC" w:rsidP="007570CC">
      <w:pPr>
        <w:tabs>
          <w:tab w:val="right" w:pos="0"/>
          <w:tab w:val="right" w:pos="2835"/>
        </w:tabs>
        <w:spacing w:line="360" w:lineRule="auto"/>
        <w:ind w:firstLine="284"/>
        <w:jc w:val="both"/>
        <w:rPr>
          <w:rFonts w:ascii="Arial" w:eastAsia="Calibri" w:hAnsi="Arial" w:cs="Arial"/>
          <w:b/>
          <w:sz w:val="20"/>
          <w:szCs w:val="20"/>
          <w:lang w:val="lv-LV"/>
        </w:rPr>
      </w:pPr>
      <w:r w:rsidRPr="007570CC">
        <w:rPr>
          <w:rFonts w:ascii="Arial" w:eastAsia="Calibri" w:hAnsi="Arial" w:cs="Arial"/>
          <w:b/>
          <w:sz w:val="20"/>
          <w:szCs w:val="20"/>
          <w:lang w:val="lv-LV"/>
        </w:rPr>
        <w:t>_____________________</w:t>
      </w:r>
      <w:r w:rsidRPr="007570CC">
        <w:rPr>
          <w:rFonts w:ascii="Arial" w:eastAsia="Calibri" w:hAnsi="Arial" w:cs="Arial"/>
          <w:b/>
          <w:sz w:val="20"/>
          <w:szCs w:val="20"/>
          <w:lang w:val="lv-LV"/>
        </w:rPr>
        <w:tab/>
      </w:r>
      <w:r w:rsidRPr="007570CC">
        <w:rPr>
          <w:rFonts w:ascii="Arial" w:eastAsia="Calibri" w:hAnsi="Arial" w:cs="Arial"/>
          <w:b/>
          <w:sz w:val="20"/>
          <w:szCs w:val="20"/>
          <w:lang w:val="lv-LV"/>
        </w:rPr>
        <w:tab/>
      </w:r>
      <w:r w:rsidRPr="007570CC">
        <w:rPr>
          <w:rFonts w:ascii="Arial" w:eastAsia="Calibri" w:hAnsi="Arial" w:cs="Arial"/>
          <w:b/>
          <w:sz w:val="20"/>
          <w:szCs w:val="20"/>
          <w:lang w:val="lv-LV"/>
        </w:rPr>
        <w:tab/>
      </w:r>
      <w:r w:rsidRPr="007570CC">
        <w:rPr>
          <w:rFonts w:ascii="Arial" w:eastAsia="Calibri" w:hAnsi="Arial" w:cs="Arial"/>
          <w:b/>
          <w:sz w:val="20"/>
          <w:szCs w:val="20"/>
          <w:lang w:val="lv-LV"/>
        </w:rPr>
        <w:tab/>
      </w:r>
      <w:r w:rsidRPr="007570CC">
        <w:rPr>
          <w:rFonts w:ascii="Arial" w:eastAsia="Calibri" w:hAnsi="Arial" w:cs="Arial"/>
          <w:b/>
          <w:sz w:val="20"/>
          <w:szCs w:val="20"/>
          <w:lang w:val="lv-LV"/>
        </w:rPr>
        <w:tab/>
        <w:t>______________________</w:t>
      </w:r>
    </w:p>
    <w:p w14:paraId="01DDB991" w14:textId="77777777" w:rsidR="007570CC" w:rsidRPr="003E13C1" w:rsidRDefault="007570CC" w:rsidP="003E13C1">
      <w:pPr>
        <w:spacing w:line="360" w:lineRule="auto"/>
        <w:rPr>
          <w:rFonts w:ascii="Arial" w:eastAsia="Calibri" w:hAnsi="Arial" w:cs="Arial"/>
          <w:bCs/>
          <w:i/>
          <w:iCs/>
          <w:sz w:val="20"/>
          <w:szCs w:val="20"/>
          <w:lang w:val="lv-LV"/>
        </w:rPr>
      </w:pPr>
      <w:r w:rsidRPr="007570CC">
        <w:rPr>
          <w:rFonts w:ascii="Arial" w:eastAsia="Calibri" w:hAnsi="Arial" w:cs="Arial"/>
          <w:bCs/>
          <w:i/>
          <w:iCs/>
          <w:sz w:val="20"/>
          <w:szCs w:val="20"/>
          <w:lang w:val="lv-LV"/>
        </w:rPr>
        <w:t xml:space="preserve">          /</w:t>
      </w:r>
      <w:r w:rsidR="003E13C1">
        <w:rPr>
          <w:rFonts w:ascii="Arial" w:eastAsia="Calibri" w:hAnsi="Arial" w:cs="Arial"/>
          <w:bCs/>
          <w:i/>
          <w:iCs/>
          <w:sz w:val="20"/>
          <w:szCs w:val="20"/>
          <w:lang w:val="lv-LV"/>
        </w:rPr>
        <w:t xml:space="preserve">                              </w:t>
      </w:r>
      <w:r w:rsidRPr="007570CC">
        <w:rPr>
          <w:rFonts w:ascii="Arial" w:eastAsia="Calibri" w:hAnsi="Arial" w:cs="Arial"/>
          <w:bCs/>
          <w:i/>
          <w:iCs/>
          <w:sz w:val="20"/>
          <w:szCs w:val="20"/>
          <w:lang w:val="lv-LV"/>
        </w:rPr>
        <w:t>/</w:t>
      </w:r>
      <w:r w:rsidRPr="007570CC">
        <w:rPr>
          <w:rFonts w:ascii="Arial" w:eastAsia="Calibri" w:hAnsi="Arial" w:cs="Arial"/>
          <w:bCs/>
          <w:i/>
          <w:iCs/>
          <w:sz w:val="20"/>
          <w:szCs w:val="20"/>
          <w:lang w:val="lv-LV"/>
        </w:rPr>
        <w:tab/>
      </w:r>
      <w:r w:rsidRPr="007570CC">
        <w:rPr>
          <w:rFonts w:ascii="Arial" w:eastAsia="Calibri" w:hAnsi="Arial" w:cs="Arial"/>
          <w:bCs/>
          <w:i/>
          <w:iCs/>
          <w:sz w:val="20"/>
          <w:szCs w:val="20"/>
          <w:lang w:val="lv-LV"/>
        </w:rPr>
        <w:tab/>
      </w:r>
      <w:r w:rsidRPr="007570CC">
        <w:rPr>
          <w:rFonts w:ascii="Arial" w:eastAsia="Calibri" w:hAnsi="Arial" w:cs="Arial"/>
          <w:bCs/>
          <w:i/>
          <w:iCs/>
          <w:sz w:val="20"/>
          <w:szCs w:val="20"/>
          <w:lang w:val="lv-LV"/>
        </w:rPr>
        <w:tab/>
      </w:r>
      <w:r w:rsidRPr="007570CC">
        <w:rPr>
          <w:rFonts w:ascii="Arial" w:eastAsia="Calibri" w:hAnsi="Arial" w:cs="Arial"/>
          <w:bCs/>
          <w:i/>
          <w:iCs/>
          <w:sz w:val="20"/>
          <w:szCs w:val="20"/>
          <w:lang w:val="lv-LV"/>
        </w:rPr>
        <w:tab/>
      </w:r>
      <w:r w:rsidRPr="007570CC">
        <w:rPr>
          <w:rFonts w:ascii="Arial" w:eastAsia="Calibri" w:hAnsi="Arial" w:cs="Arial"/>
          <w:bCs/>
          <w:i/>
          <w:iCs/>
          <w:sz w:val="20"/>
          <w:szCs w:val="20"/>
          <w:lang w:val="lv-LV"/>
        </w:rPr>
        <w:tab/>
      </w:r>
      <w:r w:rsidRPr="007570CC">
        <w:rPr>
          <w:rFonts w:ascii="Arial" w:eastAsia="Calibri" w:hAnsi="Arial" w:cs="Arial"/>
          <w:b/>
          <w:bCs/>
          <w:i/>
          <w:iCs/>
          <w:sz w:val="20"/>
          <w:szCs w:val="20"/>
          <w:lang w:val="lv-LV"/>
        </w:rPr>
        <w:t xml:space="preserve">/              </w:t>
      </w:r>
      <w:r w:rsidR="003E13C1">
        <w:rPr>
          <w:rFonts w:ascii="Arial" w:eastAsia="Calibri" w:hAnsi="Arial" w:cs="Arial"/>
          <w:b/>
          <w:bCs/>
          <w:i/>
          <w:iCs/>
          <w:sz w:val="20"/>
          <w:szCs w:val="20"/>
          <w:lang w:val="lv-LV"/>
        </w:rPr>
        <w:t xml:space="preserve">                    </w:t>
      </w:r>
      <w:r w:rsidRPr="007570CC">
        <w:rPr>
          <w:rFonts w:ascii="Arial" w:eastAsia="Calibri" w:hAnsi="Arial" w:cs="Arial"/>
          <w:b/>
          <w:bCs/>
          <w:i/>
          <w:iCs/>
          <w:sz w:val="20"/>
          <w:szCs w:val="20"/>
          <w:lang w:val="lv-LV"/>
        </w:rPr>
        <w:t xml:space="preserve">  /</w:t>
      </w:r>
      <w:r w:rsidRPr="007570CC">
        <w:rPr>
          <w:rFonts w:ascii="Arial" w:eastAsia="Calibri" w:hAnsi="Arial" w:cs="Arial"/>
          <w:bCs/>
          <w:i/>
          <w:iCs/>
          <w:sz w:val="20"/>
          <w:szCs w:val="20"/>
          <w:lang w:val="lv-LV"/>
        </w:rPr>
        <w:tab/>
      </w:r>
      <w:r w:rsidRPr="007570CC">
        <w:rPr>
          <w:rFonts w:ascii="Arial" w:eastAsia="Calibri" w:hAnsi="Arial" w:cs="Arial"/>
          <w:bCs/>
          <w:i/>
          <w:iCs/>
          <w:sz w:val="20"/>
          <w:szCs w:val="20"/>
          <w:lang w:val="lv-LV"/>
        </w:rPr>
        <w:tab/>
      </w:r>
      <w:r w:rsidRPr="007570CC">
        <w:rPr>
          <w:rFonts w:ascii="Arial" w:eastAsia="Calibri" w:hAnsi="Arial" w:cs="Arial"/>
          <w:bCs/>
          <w:i/>
          <w:iCs/>
          <w:sz w:val="20"/>
          <w:szCs w:val="20"/>
          <w:lang w:val="lv-LV"/>
        </w:rPr>
        <w:tab/>
      </w:r>
    </w:p>
    <w:p w14:paraId="322492AB" w14:textId="77777777" w:rsidR="007570CC" w:rsidRPr="007570CC" w:rsidRDefault="007570CC" w:rsidP="007570CC">
      <w:pPr>
        <w:spacing w:line="360" w:lineRule="auto"/>
        <w:ind w:firstLine="284"/>
        <w:rPr>
          <w:rFonts w:ascii="Arial" w:eastAsia="Calibri" w:hAnsi="Arial" w:cs="Arial"/>
          <w:sz w:val="20"/>
          <w:szCs w:val="20"/>
          <w:lang w:val="lv-LV"/>
        </w:rPr>
      </w:pPr>
      <w:r w:rsidRPr="007570CC">
        <w:rPr>
          <w:rFonts w:ascii="Arial" w:eastAsia="Calibri" w:hAnsi="Arial" w:cs="Arial"/>
          <w:sz w:val="20"/>
          <w:szCs w:val="20"/>
          <w:lang w:val="lv-LV"/>
        </w:rPr>
        <w:t xml:space="preserve">Datums: </w:t>
      </w:r>
      <w:r w:rsidRPr="007570CC">
        <w:rPr>
          <w:rFonts w:ascii="Arial" w:eastAsia="Calibri" w:hAnsi="Arial" w:cs="Arial"/>
          <w:sz w:val="20"/>
          <w:szCs w:val="20"/>
          <w:lang w:val="lv-LV"/>
        </w:rPr>
        <w:tab/>
      </w:r>
      <w:r w:rsidRPr="007570CC">
        <w:rPr>
          <w:rFonts w:ascii="Arial" w:eastAsia="Calibri" w:hAnsi="Arial" w:cs="Arial"/>
          <w:sz w:val="20"/>
          <w:szCs w:val="20"/>
          <w:lang w:val="lv-LV"/>
        </w:rPr>
        <w:tab/>
      </w:r>
      <w:r w:rsidRPr="007570CC">
        <w:rPr>
          <w:rFonts w:ascii="Arial" w:eastAsia="Calibri" w:hAnsi="Arial" w:cs="Arial"/>
          <w:sz w:val="20"/>
          <w:szCs w:val="20"/>
          <w:lang w:val="lv-LV"/>
        </w:rPr>
        <w:tab/>
      </w:r>
      <w:r w:rsidRPr="007570CC">
        <w:rPr>
          <w:rFonts w:ascii="Arial" w:eastAsia="Calibri" w:hAnsi="Arial" w:cs="Arial"/>
          <w:sz w:val="20"/>
          <w:szCs w:val="20"/>
          <w:lang w:val="lv-LV"/>
        </w:rPr>
        <w:tab/>
      </w:r>
      <w:r w:rsidRPr="007570CC">
        <w:rPr>
          <w:rFonts w:ascii="Arial" w:eastAsia="Calibri" w:hAnsi="Arial" w:cs="Arial"/>
          <w:sz w:val="20"/>
          <w:szCs w:val="20"/>
          <w:lang w:val="lv-LV"/>
        </w:rPr>
        <w:tab/>
      </w:r>
      <w:r w:rsidRPr="007570CC">
        <w:rPr>
          <w:rFonts w:ascii="Arial" w:eastAsia="Calibri" w:hAnsi="Arial" w:cs="Arial"/>
          <w:sz w:val="20"/>
          <w:szCs w:val="20"/>
          <w:lang w:val="lv-LV"/>
        </w:rPr>
        <w:tab/>
        <w:t>Datums:</w:t>
      </w:r>
    </w:p>
    <w:p w14:paraId="401B7D4B" w14:textId="77777777" w:rsidR="007570CC" w:rsidRPr="002C49AB" w:rsidRDefault="007570CC" w:rsidP="007570CC">
      <w:pPr>
        <w:spacing w:line="360" w:lineRule="auto"/>
        <w:ind w:firstLine="284"/>
        <w:rPr>
          <w:rFonts w:ascii="Arial" w:eastAsia="Calibri" w:hAnsi="Arial" w:cs="Arial"/>
          <w:sz w:val="20"/>
          <w:szCs w:val="20"/>
        </w:rPr>
      </w:pPr>
      <w:proofErr w:type="spellStart"/>
      <w:r w:rsidRPr="002C49AB">
        <w:rPr>
          <w:rFonts w:ascii="Arial" w:eastAsia="Calibri" w:hAnsi="Arial" w:cs="Arial"/>
          <w:sz w:val="20"/>
          <w:szCs w:val="20"/>
        </w:rPr>
        <w:t>Z.v</w:t>
      </w:r>
      <w:proofErr w:type="spellEnd"/>
      <w:r w:rsidRPr="002C49AB">
        <w:rPr>
          <w:rFonts w:ascii="Arial" w:eastAsia="Calibri" w:hAnsi="Arial" w:cs="Arial"/>
          <w:sz w:val="20"/>
          <w:szCs w:val="20"/>
        </w:rPr>
        <w:t>.</w:t>
      </w:r>
      <w:r w:rsidRPr="002C49AB">
        <w:rPr>
          <w:rFonts w:ascii="Arial" w:eastAsia="Calibri" w:hAnsi="Arial" w:cs="Arial"/>
          <w:sz w:val="20"/>
          <w:szCs w:val="20"/>
        </w:rPr>
        <w:tab/>
      </w:r>
      <w:r w:rsidRPr="002C49AB">
        <w:rPr>
          <w:rFonts w:ascii="Arial" w:eastAsia="Calibri" w:hAnsi="Arial" w:cs="Arial"/>
          <w:sz w:val="20"/>
          <w:szCs w:val="20"/>
        </w:rPr>
        <w:tab/>
      </w:r>
      <w:r w:rsidRPr="002C49AB">
        <w:rPr>
          <w:rFonts w:ascii="Arial" w:eastAsia="Calibri" w:hAnsi="Arial" w:cs="Arial"/>
          <w:sz w:val="20"/>
          <w:szCs w:val="20"/>
        </w:rPr>
        <w:tab/>
      </w:r>
      <w:r w:rsidRPr="002C49AB">
        <w:rPr>
          <w:rFonts w:ascii="Arial" w:eastAsia="Calibri" w:hAnsi="Arial" w:cs="Arial"/>
          <w:sz w:val="20"/>
          <w:szCs w:val="20"/>
        </w:rPr>
        <w:tab/>
      </w:r>
      <w:r w:rsidRPr="002C49AB">
        <w:rPr>
          <w:rFonts w:ascii="Arial" w:eastAsia="Calibri" w:hAnsi="Arial" w:cs="Arial"/>
          <w:sz w:val="20"/>
          <w:szCs w:val="20"/>
        </w:rPr>
        <w:tab/>
      </w:r>
      <w:r w:rsidRPr="002C49AB">
        <w:rPr>
          <w:rFonts w:ascii="Arial" w:eastAsia="Calibri" w:hAnsi="Arial" w:cs="Arial"/>
          <w:sz w:val="20"/>
          <w:szCs w:val="20"/>
        </w:rPr>
        <w:tab/>
      </w:r>
      <w:proofErr w:type="spellStart"/>
      <w:r w:rsidRPr="002C49AB">
        <w:rPr>
          <w:rFonts w:ascii="Arial" w:eastAsia="Calibri" w:hAnsi="Arial" w:cs="Arial"/>
          <w:sz w:val="20"/>
          <w:szCs w:val="20"/>
        </w:rPr>
        <w:t>Z.v</w:t>
      </w:r>
      <w:proofErr w:type="spellEnd"/>
      <w:r w:rsidRPr="002C49AB">
        <w:rPr>
          <w:rFonts w:ascii="Arial" w:eastAsia="Calibri" w:hAnsi="Arial" w:cs="Arial"/>
          <w:sz w:val="20"/>
          <w:szCs w:val="20"/>
        </w:rPr>
        <w:t>.</w:t>
      </w:r>
    </w:p>
    <w:p w14:paraId="79A2888C" w14:textId="77777777" w:rsidR="00DF2F94" w:rsidRDefault="00DF2F94">
      <w:pPr>
        <w:spacing w:after="160" w:line="259" w:lineRule="auto"/>
        <w:rPr>
          <w:rFonts w:ascii="Arial" w:hAnsi="Arial" w:cs="Arial"/>
          <w:bCs/>
          <w:sz w:val="22"/>
          <w:szCs w:val="22"/>
          <w:lang w:val="lv-LV"/>
        </w:rPr>
      </w:pPr>
      <w:r>
        <w:rPr>
          <w:rFonts w:ascii="Arial" w:hAnsi="Arial" w:cs="Arial"/>
          <w:bCs/>
          <w:sz w:val="22"/>
          <w:szCs w:val="22"/>
          <w:lang w:val="lv-LV"/>
        </w:rPr>
        <w:br w:type="page"/>
      </w:r>
    </w:p>
    <w:p w14:paraId="6B5D6F0C" w14:textId="77777777" w:rsidR="00DF2F94" w:rsidRDefault="007570CC" w:rsidP="005235FD">
      <w:pPr>
        <w:tabs>
          <w:tab w:val="left" w:pos="3828"/>
        </w:tabs>
        <w:jc w:val="right"/>
        <w:rPr>
          <w:rFonts w:ascii="Arial" w:hAnsi="Arial" w:cs="Arial"/>
          <w:sz w:val="22"/>
          <w:szCs w:val="22"/>
          <w:lang w:val="lv-LV"/>
        </w:rPr>
      </w:pPr>
      <w:r>
        <w:rPr>
          <w:rFonts w:ascii="Arial" w:hAnsi="Arial" w:cs="Arial"/>
          <w:sz w:val="22"/>
          <w:szCs w:val="22"/>
          <w:lang w:val="lv-LV"/>
        </w:rPr>
        <w:lastRenderedPageBreak/>
        <w:t>4</w:t>
      </w:r>
      <w:r w:rsidR="00DF2F94" w:rsidRPr="004F075E">
        <w:rPr>
          <w:rFonts w:ascii="Arial" w:hAnsi="Arial" w:cs="Arial"/>
          <w:sz w:val="22"/>
          <w:szCs w:val="22"/>
          <w:lang w:val="lv-LV"/>
        </w:rPr>
        <w:t>.</w:t>
      </w:r>
      <w:r w:rsidR="00DF2F94">
        <w:rPr>
          <w:rFonts w:ascii="Arial" w:hAnsi="Arial" w:cs="Arial"/>
          <w:sz w:val="22"/>
          <w:szCs w:val="22"/>
          <w:lang w:val="lv-LV"/>
        </w:rPr>
        <w:t xml:space="preserve"> </w:t>
      </w:r>
      <w:r w:rsidR="00DF2F94" w:rsidRPr="004F075E">
        <w:rPr>
          <w:rFonts w:ascii="Arial" w:hAnsi="Arial" w:cs="Arial"/>
          <w:sz w:val="22"/>
          <w:szCs w:val="22"/>
          <w:lang w:val="lv-LV"/>
        </w:rPr>
        <w:t>pielikums</w:t>
      </w:r>
    </w:p>
    <w:p w14:paraId="7A7A19DD" w14:textId="77777777" w:rsidR="00DF2F94" w:rsidRPr="004F075E" w:rsidRDefault="00DF2F94" w:rsidP="00DF2F94">
      <w:pPr>
        <w:ind w:right="-109"/>
        <w:jc w:val="right"/>
        <w:rPr>
          <w:rFonts w:ascii="Arial" w:eastAsiaTheme="minorHAnsi" w:hAnsi="Arial" w:cs="Arial"/>
          <w:bCs/>
          <w:sz w:val="22"/>
          <w:szCs w:val="22"/>
          <w:lang w:val="lv-LV"/>
        </w:rPr>
      </w:pPr>
      <w:r w:rsidRPr="004F075E">
        <w:rPr>
          <w:rFonts w:ascii="Arial" w:eastAsiaTheme="minorHAnsi" w:hAnsi="Arial" w:cs="Arial"/>
          <w:bCs/>
          <w:sz w:val="22"/>
          <w:szCs w:val="22"/>
          <w:lang w:val="lv-LV"/>
        </w:rPr>
        <w:t>20</w:t>
      </w:r>
      <w:r w:rsidR="007570CC">
        <w:rPr>
          <w:rFonts w:ascii="Arial" w:eastAsiaTheme="minorHAnsi" w:hAnsi="Arial" w:cs="Arial"/>
          <w:bCs/>
          <w:sz w:val="22"/>
          <w:szCs w:val="22"/>
          <w:lang w:val="lv-LV"/>
        </w:rPr>
        <w:t>21</w:t>
      </w:r>
      <w:r w:rsidRPr="004F075E">
        <w:rPr>
          <w:rFonts w:ascii="Arial" w:eastAsiaTheme="minorHAnsi" w:hAnsi="Arial" w:cs="Arial"/>
          <w:bCs/>
          <w:sz w:val="22"/>
          <w:szCs w:val="22"/>
          <w:lang w:val="lv-LV"/>
        </w:rPr>
        <w:t xml:space="preserve">. gada </w:t>
      </w:r>
      <w:r w:rsidRPr="004F075E">
        <w:rPr>
          <w:rFonts w:ascii="Arial" w:eastAsiaTheme="minorHAnsi" w:hAnsi="Arial" w:cs="Arial"/>
          <w:sz w:val="22"/>
          <w:szCs w:val="22"/>
          <w:lang w:val="lv-LV"/>
        </w:rPr>
        <w:t>___.__________</w:t>
      </w:r>
    </w:p>
    <w:p w14:paraId="393F32E4" w14:textId="77777777" w:rsidR="00DF2F94" w:rsidRPr="004F075E" w:rsidRDefault="00DF2F94" w:rsidP="00DF2F94">
      <w:pPr>
        <w:ind w:right="-109"/>
        <w:jc w:val="right"/>
        <w:rPr>
          <w:rFonts w:ascii="Arial" w:eastAsiaTheme="minorHAnsi" w:hAnsi="Arial" w:cs="Arial"/>
          <w:bCs/>
          <w:sz w:val="22"/>
          <w:szCs w:val="22"/>
          <w:lang w:val="en-US"/>
        </w:rPr>
      </w:pPr>
      <w:r w:rsidRPr="004F075E">
        <w:rPr>
          <w:rFonts w:ascii="Arial" w:eastAsiaTheme="minorHAnsi" w:hAnsi="Arial" w:cs="Arial"/>
          <w:bCs/>
          <w:sz w:val="22"/>
          <w:szCs w:val="22"/>
          <w:lang w:val="lv-LV"/>
        </w:rPr>
        <w:t>līgumam Nr.</w:t>
      </w:r>
      <w:r w:rsidR="005235FD">
        <w:rPr>
          <w:rFonts w:ascii="Arial" w:eastAsiaTheme="minorHAnsi" w:hAnsi="Arial" w:cs="Arial"/>
          <w:bCs/>
          <w:sz w:val="22"/>
          <w:szCs w:val="22"/>
          <w:lang w:val="lv-LV"/>
        </w:rPr>
        <w:t xml:space="preserve"> </w:t>
      </w:r>
      <w:r w:rsidRPr="004F075E">
        <w:rPr>
          <w:rFonts w:ascii="Arial" w:eastAsiaTheme="minorHAnsi" w:hAnsi="Arial" w:cs="Arial"/>
          <w:bCs/>
          <w:sz w:val="22"/>
          <w:szCs w:val="22"/>
          <w:lang w:val="lv-LV"/>
        </w:rPr>
        <w:t>RSS-_______</w:t>
      </w:r>
    </w:p>
    <w:p w14:paraId="48901531" w14:textId="77777777" w:rsidR="005235FD" w:rsidRDefault="005235FD" w:rsidP="005235FD">
      <w:pPr>
        <w:ind w:firstLine="720"/>
        <w:jc w:val="center"/>
        <w:rPr>
          <w:rFonts w:ascii="Arial" w:eastAsiaTheme="minorHAnsi" w:hAnsi="Arial" w:cs="Arial"/>
          <w:b/>
          <w:sz w:val="20"/>
          <w:szCs w:val="20"/>
          <w:lang w:val="lv-LV"/>
        </w:rPr>
      </w:pPr>
    </w:p>
    <w:p w14:paraId="5A89D3C3" w14:textId="77777777" w:rsidR="005235FD" w:rsidRDefault="005235FD" w:rsidP="005235FD">
      <w:pPr>
        <w:ind w:firstLine="720"/>
        <w:jc w:val="center"/>
        <w:rPr>
          <w:rFonts w:ascii="Arial" w:eastAsiaTheme="minorHAnsi" w:hAnsi="Arial" w:cs="Arial"/>
          <w:b/>
          <w:sz w:val="20"/>
          <w:szCs w:val="20"/>
          <w:lang w:val="lv-LV"/>
        </w:rPr>
      </w:pPr>
    </w:p>
    <w:p w14:paraId="748DCD4F" w14:textId="77777777" w:rsidR="005235FD" w:rsidRPr="005235FD" w:rsidRDefault="005235FD" w:rsidP="005235FD">
      <w:pPr>
        <w:ind w:firstLine="720"/>
        <w:jc w:val="center"/>
        <w:rPr>
          <w:rFonts w:ascii="Arial" w:eastAsiaTheme="minorHAnsi" w:hAnsi="Arial" w:cs="Arial"/>
          <w:b/>
          <w:sz w:val="22"/>
          <w:szCs w:val="22"/>
          <w:lang w:val="lv-LV"/>
        </w:rPr>
      </w:pPr>
      <w:r w:rsidRPr="005235FD">
        <w:rPr>
          <w:rFonts w:ascii="Arial" w:eastAsiaTheme="minorHAnsi" w:hAnsi="Arial" w:cs="Arial"/>
          <w:b/>
          <w:sz w:val="22"/>
          <w:szCs w:val="22"/>
          <w:lang w:val="lv-LV"/>
        </w:rPr>
        <w:t>PIRCĒJA PRECES PIETEIKUMA VEIDLAPA</w:t>
      </w:r>
    </w:p>
    <w:p w14:paraId="7F0A37FF" w14:textId="77777777" w:rsidR="005235FD" w:rsidRPr="005235FD" w:rsidRDefault="005235FD" w:rsidP="005235FD">
      <w:pPr>
        <w:keepNext/>
        <w:ind w:firstLine="567"/>
        <w:jc w:val="right"/>
        <w:outlineLvl w:val="4"/>
        <w:rPr>
          <w:rFonts w:ascii="Arial" w:hAnsi="Arial" w:cs="Arial"/>
          <w:b/>
          <w:bCs/>
          <w:i/>
          <w:sz w:val="22"/>
          <w:szCs w:val="22"/>
          <w:lang w:val="lv-LV"/>
        </w:rPr>
      </w:pPr>
    </w:p>
    <w:p w14:paraId="46132BD8" w14:textId="77777777" w:rsidR="005235FD" w:rsidRPr="005235FD" w:rsidRDefault="005235FD" w:rsidP="005235FD">
      <w:pPr>
        <w:keepNext/>
        <w:ind w:firstLine="426"/>
        <w:outlineLvl w:val="4"/>
        <w:rPr>
          <w:rFonts w:ascii="Arial" w:hAnsi="Arial" w:cs="Arial"/>
          <w:bCs/>
          <w:sz w:val="22"/>
          <w:szCs w:val="22"/>
          <w:lang w:val="lv-LV"/>
        </w:rPr>
      </w:pPr>
      <w:r w:rsidRPr="005235FD">
        <w:rPr>
          <w:rFonts w:ascii="Arial" w:hAnsi="Arial" w:cs="Arial"/>
          <w:bCs/>
          <w:sz w:val="22"/>
          <w:szCs w:val="22"/>
          <w:lang w:val="lv-LV"/>
        </w:rPr>
        <w:t>Par preces piegādi</w:t>
      </w:r>
    </w:p>
    <w:p w14:paraId="6885E132" w14:textId="77777777" w:rsidR="005235FD" w:rsidRPr="005235FD" w:rsidRDefault="005235FD" w:rsidP="005235FD">
      <w:pPr>
        <w:spacing w:after="120" w:line="480" w:lineRule="auto"/>
        <w:ind w:left="283"/>
        <w:rPr>
          <w:rFonts w:ascii="Arial" w:hAnsi="Arial" w:cs="Arial"/>
          <w:sz w:val="22"/>
          <w:szCs w:val="22"/>
        </w:rPr>
      </w:pPr>
    </w:p>
    <w:p w14:paraId="731D324C" w14:textId="77777777" w:rsidR="005235FD" w:rsidRPr="005235FD" w:rsidRDefault="005235FD" w:rsidP="005235FD">
      <w:pPr>
        <w:spacing w:line="360" w:lineRule="auto"/>
        <w:ind w:firstLine="851"/>
        <w:jc w:val="both"/>
        <w:rPr>
          <w:rFonts w:ascii="Arial" w:eastAsiaTheme="minorHAnsi" w:hAnsi="Arial" w:cs="Arial"/>
          <w:sz w:val="22"/>
          <w:szCs w:val="22"/>
          <w:lang w:val="lv-LV"/>
        </w:rPr>
      </w:pPr>
      <w:r w:rsidRPr="005235FD">
        <w:rPr>
          <w:rFonts w:ascii="Arial" w:eastAsiaTheme="minorHAnsi" w:hAnsi="Arial" w:cs="Arial"/>
          <w:sz w:val="22"/>
          <w:szCs w:val="22"/>
          <w:lang w:val="lv-LV"/>
        </w:rPr>
        <w:t xml:space="preserve">Pamatojoties uz noslēgtā 20_.gada __.___________ starp SIA </w:t>
      </w:r>
      <w:r w:rsidRPr="005235FD">
        <w:rPr>
          <w:rFonts w:ascii="Arial" w:eastAsiaTheme="minorHAnsi" w:hAnsi="Arial" w:cs="Arial"/>
          <w:bCs/>
          <w:sz w:val="22"/>
          <w:szCs w:val="22"/>
          <w:lang w:val="lv-LV"/>
        </w:rPr>
        <w:t>„</w:t>
      </w:r>
      <w:r w:rsidRPr="005235FD">
        <w:rPr>
          <w:rFonts w:ascii="Arial" w:eastAsiaTheme="minorHAnsi" w:hAnsi="Arial" w:cs="Arial"/>
          <w:sz w:val="22"/>
          <w:szCs w:val="22"/>
          <w:lang w:val="lv-LV"/>
        </w:rPr>
        <w:t xml:space="preserve">LDZ ritošā sastāva serviss” un SIA </w:t>
      </w:r>
      <w:r w:rsidRPr="005235FD">
        <w:rPr>
          <w:rFonts w:ascii="Arial" w:eastAsiaTheme="minorHAnsi" w:hAnsi="Arial" w:cs="Arial"/>
          <w:bCs/>
          <w:sz w:val="22"/>
          <w:szCs w:val="22"/>
          <w:lang w:val="lv-LV"/>
        </w:rPr>
        <w:t>„</w:t>
      </w:r>
      <w:r w:rsidRPr="005235FD">
        <w:rPr>
          <w:rFonts w:ascii="Arial" w:eastAsiaTheme="minorHAnsi" w:hAnsi="Arial" w:cs="Arial"/>
          <w:sz w:val="22"/>
          <w:szCs w:val="22"/>
          <w:lang w:val="lv-LV"/>
        </w:rPr>
        <w:t xml:space="preserve">__________” līguma Nr. RSS-_____/20_ (turpmāk – Līgums) ___.punktu, SIA </w:t>
      </w:r>
      <w:r w:rsidRPr="005235FD">
        <w:rPr>
          <w:rFonts w:ascii="Arial" w:eastAsiaTheme="minorHAnsi" w:hAnsi="Arial" w:cs="Arial"/>
          <w:bCs/>
          <w:sz w:val="22"/>
          <w:szCs w:val="22"/>
          <w:lang w:val="lv-LV"/>
        </w:rPr>
        <w:t>„</w:t>
      </w:r>
      <w:r w:rsidRPr="005235FD">
        <w:rPr>
          <w:rFonts w:ascii="Arial" w:eastAsiaTheme="minorHAnsi" w:hAnsi="Arial" w:cs="Arial"/>
          <w:sz w:val="22"/>
          <w:szCs w:val="22"/>
          <w:lang w:val="lv-LV"/>
        </w:rPr>
        <w:t xml:space="preserve">LDZ ritošā sastāva serviss” lūdz Jūs piegādāt </w:t>
      </w:r>
      <w:r w:rsidR="001C021A">
        <w:rPr>
          <w:rFonts w:ascii="Arial" w:eastAsiaTheme="minorHAnsi" w:hAnsi="Arial" w:cs="Arial"/>
          <w:b/>
          <w:sz w:val="22"/>
          <w:szCs w:val="22"/>
          <w:lang w:val="lv-LV"/>
        </w:rPr>
        <w:t>_______________</w:t>
      </w:r>
      <w:r w:rsidRPr="005235FD">
        <w:rPr>
          <w:rFonts w:ascii="Arial" w:eastAsiaTheme="minorHAnsi" w:hAnsi="Arial" w:cs="Arial"/>
          <w:b/>
          <w:sz w:val="22"/>
          <w:szCs w:val="22"/>
          <w:lang w:val="lv-LV"/>
        </w:rPr>
        <w:t xml:space="preserve">  </w:t>
      </w:r>
      <w:r w:rsidR="001C021A">
        <w:rPr>
          <w:rFonts w:ascii="Arial" w:eastAsiaTheme="minorHAnsi" w:hAnsi="Arial" w:cs="Arial"/>
          <w:sz w:val="22"/>
          <w:szCs w:val="22"/>
          <w:lang w:val="lv-LV"/>
        </w:rPr>
        <w:t>gab.</w:t>
      </w:r>
      <w:r w:rsidRPr="005235FD">
        <w:rPr>
          <w:rFonts w:ascii="Arial" w:eastAsiaTheme="minorHAnsi" w:hAnsi="Arial" w:cs="Arial"/>
          <w:sz w:val="22"/>
          <w:szCs w:val="22"/>
          <w:lang w:val="lv-LV"/>
        </w:rPr>
        <w:t xml:space="preserve">  daudzumā. </w:t>
      </w:r>
    </w:p>
    <w:p w14:paraId="421F8678" w14:textId="77777777" w:rsidR="005235FD" w:rsidRPr="005235FD" w:rsidRDefault="005235FD" w:rsidP="005235FD">
      <w:pPr>
        <w:spacing w:line="360" w:lineRule="auto"/>
        <w:ind w:firstLine="426"/>
        <w:jc w:val="both"/>
        <w:rPr>
          <w:rFonts w:ascii="Arial" w:eastAsiaTheme="minorHAnsi" w:hAnsi="Arial" w:cs="Arial"/>
          <w:sz w:val="22"/>
          <w:szCs w:val="22"/>
          <w:lang w:val="lv-LV"/>
        </w:rPr>
      </w:pPr>
      <w:r w:rsidRPr="005235FD">
        <w:rPr>
          <w:rFonts w:ascii="Arial" w:eastAsiaTheme="minorHAnsi" w:hAnsi="Arial" w:cs="Arial"/>
          <w:sz w:val="22"/>
          <w:szCs w:val="22"/>
          <w:u w:val="single"/>
          <w:lang w:val="lv-LV"/>
        </w:rPr>
        <w:t>Preces piegādes vieta:</w:t>
      </w:r>
      <w:r w:rsidRPr="005235FD">
        <w:rPr>
          <w:rFonts w:ascii="Arial" w:eastAsiaTheme="minorHAnsi" w:hAnsi="Arial" w:cs="Arial"/>
          <w:sz w:val="22"/>
          <w:szCs w:val="22"/>
          <w:lang w:val="lv-LV"/>
        </w:rPr>
        <w:t xml:space="preserve">  _____________________________</w:t>
      </w:r>
    </w:p>
    <w:p w14:paraId="4E7682FC" w14:textId="77777777" w:rsidR="005235FD" w:rsidRPr="005235FD" w:rsidRDefault="005235FD" w:rsidP="005235FD">
      <w:pPr>
        <w:spacing w:after="120" w:line="480" w:lineRule="auto"/>
        <w:ind w:left="283" w:firstLine="143"/>
        <w:rPr>
          <w:rFonts w:ascii="Arial" w:hAnsi="Arial" w:cs="Arial"/>
          <w:sz w:val="22"/>
          <w:szCs w:val="22"/>
        </w:rPr>
      </w:pPr>
      <w:r w:rsidRPr="005235FD">
        <w:rPr>
          <w:rFonts w:ascii="Arial" w:hAnsi="Arial" w:cs="Arial"/>
          <w:sz w:val="22"/>
          <w:szCs w:val="22"/>
        </w:rPr>
        <w:t xml:space="preserve">Preces </w:t>
      </w:r>
      <w:proofErr w:type="spellStart"/>
      <w:r w:rsidRPr="005235FD">
        <w:rPr>
          <w:rFonts w:ascii="Arial" w:hAnsi="Arial" w:cs="Arial"/>
          <w:sz w:val="22"/>
          <w:szCs w:val="22"/>
        </w:rPr>
        <w:t>piegādes</w:t>
      </w:r>
      <w:proofErr w:type="spellEnd"/>
      <w:r w:rsidRPr="005235FD">
        <w:rPr>
          <w:rFonts w:ascii="Arial" w:hAnsi="Arial" w:cs="Arial"/>
          <w:sz w:val="22"/>
          <w:szCs w:val="22"/>
        </w:rPr>
        <w:t xml:space="preserve"> </w:t>
      </w:r>
      <w:proofErr w:type="spellStart"/>
      <w:r w:rsidRPr="005235FD">
        <w:rPr>
          <w:rFonts w:ascii="Arial" w:hAnsi="Arial" w:cs="Arial"/>
          <w:sz w:val="22"/>
          <w:szCs w:val="22"/>
        </w:rPr>
        <w:t>jautājumos</w:t>
      </w:r>
      <w:proofErr w:type="spellEnd"/>
      <w:r w:rsidRPr="005235FD">
        <w:rPr>
          <w:rFonts w:ascii="Arial" w:hAnsi="Arial" w:cs="Arial"/>
          <w:sz w:val="22"/>
          <w:szCs w:val="22"/>
        </w:rPr>
        <w:t xml:space="preserve"> </w:t>
      </w:r>
      <w:proofErr w:type="spellStart"/>
      <w:r w:rsidRPr="005235FD">
        <w:rPr>
          <w:rFonts w:ascii="Arial" w:hAnsi="Arial" w:cs="Arial"/>
          <w:sz w:val="22"/>
          <w:szCs w:val="22"/>
        </w:rPr>
        <w:t>vērsties</w:t>
      </w:r>
      <w:proofErr w:type="spellEnd"/>
      <w:r w:rsidRPr="005235FD">
        <w:rPr>
          <w:rFonts w:ascii="Arial" w:hAnsi="Arial" w:cs="Arial"/>
          <w:sz w:val="22"/>
          <w:szCs w:val="22"/>
        </w:rPr>
        <w:t xml:space="preserve"> pie _</w:t>
      </w:r>
      <w:r w:rsidR="001C021A">
        <w:rPr>
          <w:rFonts w:ascii="Arial" w:hAnsi="Arial" w:cs="Arial"/>
          <w:sz w:val="22"/>
          <w:szCs w:val="22"/>
        </w:rPr>
        <w:t>_____________</w:t>
      </w:r>
      <w:r w:rsidRPr="005235FD">
        <w:rPr>
          <w:rFonts w:ascii="Arial" w:hAnsi="Arial" w:cs="Arial"/>
          <w:sz w:val="22"/>
          <w:szCs w:val="22"/>
        </w:rPr>
        <w:t>____________ (</w:t>
      </w:r>
      <w:proofErr w:type="spellStart"/>
      <w:proofErr w:type="gramStart"/>
      <w:r w:rsidRPr="005235FD">
        <w:rPr>
          <w:rFonts w:ascii="Arial" w:hAnsi="Arial" w:cs="Arial"/>
          <w:sz w:val="22"/>
          <w:szCs w:val="22"/>
        </w:rPr>
        <w:t>tālr</w:t>
      </w:r>
      <w:proofErr w:type="spellEnd"/>
      <w:r w:rsidRPr="005235FD">
        <w:rPr>
          <w:rFonts w:ascii="Arial" w:hAnsi="Arial" w:cs="Arial"/>
          <w:sz w:val="22"/>
          <w:szCs w:val="22"/>
        </w:rPr>
        <w:t>._</w:t>
      </w:r>
      <w:proofErr w:type="gramEnd"/>
      <w:r w:rsidRPr="005235FD">
        <w:rPr>
          <w:rFonts w:ascii="Arial" w:hAnsi="Arial" w:cs="Arial"/>
          <w:sz w:val="22"/>
          <w:szCs w:val="22"/>
        </w:rPr>
        <w:t xml:space="preserve">_______, e-pasts: _______). </w:t>
      </w:r>
    </w:p>
    <w:p w14:paraId="338BCBC6" w14:textId="77777777" w:rsidR="005235FD" w:rsidRPr="005235FD" w:rsidRDefault="005235FD" w:rsidP="005235FD">
      <w:pPr>
        <w:tabs>
          <w:tab w:val="left" w:pos="5715"/>
        </w:tabs>
        <w:spacing w:before="120" w:after="120"/>
        <w:rPr>
          <w:rFonts w:ascii="Arial" w:hAnsi="Arial" w:cs="Arial"/>
          <w:sz w:val="22"/>
          <w:szCs w:val="22"/>
        </w:rPr>
      </w:pPr>
    </w:p>
    <w:p w14:paraId="151536AF" w14:textId="77777777" w:rsidR="001C021A" w:rsidRDefault="005235FD" w:rsidP="005235FD">
      <w:pPr>
        <w:tabs>
          <w:tab w:val="left" w:pos="5715"/>
        </w:tabs>
        <w:spacing w:before="120" w:after="120"/>
        <w:rPr>
          <w:rFonts w:ascii="Arial" w:hAnsi="Arial" w:cs="Arial"/>
          <w:sz w:val="22"/>
          <w:szCs w:val="22"/>
        </w:rPr>
      </w:pPr>
      <w:proofErr w:type="spellStart"/>
      <w:r w:rsidRPr="005235FD">
        <w:rPr>
          <w:rFonts w:ascii="Arial" w:hAnsi="Arial" w:cs="Arial"/>
          <w:sz w:val="22"/>
          <w:szCs w:val="22"/>
        </w:rPr>
        <w:t>Vadītājs</w:t>
      </w:r>
      <w:proofErr w:type="spellEnd"/>
    </w:p>
    <w:p w14:paraId="69DFA38D" w14:textId="77777777" w:rsidR="005235FD" w:rsidRPr="005235FD" w:rsidRDefault="005235FD" w:rsidP="005235FD">
      <w:pPr>
        <w:tabs>
          <w:tab w:val="left" w:pos="5715"/>
        </w:tabs>
        <w:spacing w:before="120" w:after="120"/>
        <w:rPr>
          <w:rFonts w:ascii="Arial" w:hAnsi="Arial" w:cs="Arial"/>
          <w:sz w:val="22"/>
          <w:szCs w:val="22"/>
        </w:rPr>
      </w:pPr>
      <w:r w:rsidRPr="005235FD">
        <w:rPr>
          <w:rFonts w:ascii="Arial" w:hAnsi="Arial" w:cs="Arial"/>
          <w:sz w:val="22"/>
          <w:szCs w:val="22"/>
        </w:rPr>
        <w:tab/>
      </w:r>
    </w:p>
    <w:p w14:paraId="4392391B" w14:textId="77777777" w:rsidR="005235FD" w:rsidRPr="005235FD" w:rsidRDefault="005235FD" w:rsidP="005235FD">
      <w:pPr>
        <w:rPr>
          <w:rFonts w:ascii="Arial" w:eastAsiaTheme="minorHAnsi" w:hAnsi="Arial" w:cs="Arial"/>
          <w:sz w:val="22"/>
          <w:szCs w:val="22"/>
          <w:lang w:val="lv-LV"/>
        </w:rPr>
      </w:pPr>
      <w:r w:rsidRPr="005235FD">
        <w:rPr>
          <w:rFonts w:ascii="Arial" w:eastAsiaTheme="minorHAnsi" w:hAnsi="Arial" w:cs="Arial"/>
          <w:sz w:val="22"/>
          <w:szCs w:val="22"/>
          <w:lang w:val="lv-LV"/>
        </w:rPr>
        <w:t>Sagatavotāja</w:t>
      </w:r>
    </w:p>
    <w:p w14:paraId="5BA59554" w14:textId="77777777" w:rsidR="005235FD" w:rsidRPr="005235FD" w:rsidRDefault="005235FD" w:rsidP="005235FD">
      <w:pPr>
        <w:rPr>
          <w:rFonts w:ascii="Arial" w:eastAsiaTheme="minorHAnsi" w:hAnsi="Arial" w:cs="Arial"/>
          <w:b/>
          <w:i/>
          <w:sz w:val="22"/>
          <w:szCs w:val="22"/>
          <w:lang w:val="lv-LV"/>
        </w:rPr>
      </w:pPr>
      <w:r w:rsidRPr="005235FD">
        <w:rPr>
          <w:rFonts w:ascii="Arial" w:eastAsiaTheme="minorHAnsi" w:hAnsi="Arial" w:cs="Arial"/>
          <w:sz w:val="22"/>
          <w:szCs w:val="22"/>
          <w:lang w:val="lv-LV"/>
        </w:rPr>
        <w:t xml:space="preserve">V. Uzvārds </w:t>
      </w:r>
      <w:r w:rsidRPr="005235FD">
        <w:rPr>
          <w:rFonts w:ascii="Arial" w:eastAsiaTheme="minorHAnsi" w:hAnsi="Arial" w:cs="Arial"/>
          <w:sz w:val="22"/>
          <w:szCs w:val="22"/>
          <w:vertAlign w:val="superscript"/>
          <w:lang w:val="lv-LV"/>
        </w:rPr>
        <w:t xml:space="preserve">                              </w:t>
      </w:r>
    </w:p>
    <w:p w14:paraId="7A5E8D28" w14:textId="77777777" w:rsidR="007677B3" w:rsidRPr="007677B3" w:rsidRDefault="007677B3" w:rsidP="00DF2F94">
      <w:pPr>
        <w:ind w:right="-109"/>
        <w:jc w:val="right"/>
        <w:rPr>
          <w:rFonts w:ascii="Arial" w:hAnsi="Arial" w:cs="Arial"/>
          <w:bCs/>
          <w:sz w:val="22"/>
          <w:szCs w:val="22"/>
          <w:lang w:val="lv-LV"/>
        </w:rPr>
      </w:pPr>
    </w:p>
    <w:sectPr w:rsidR="007677B3" w:rsidRPr="007677B3" w:rsidSect="005100DE">
      <w:pgSz w:w="11906" w:h="16838"/>
      <w:pgMar w:top="1134"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06316" w14:textId="77777777" w:rsidR="00923CC4" w:rsidRDefault="00923CC4" w:rsidP="008B3047">
      <w:r>
        <w:separator/>
      </w:r>
    </w:p>
  </w:endnote>
  <w:endnote w:type="continuationSeparator" w:id="0">
    <w:p w14:paraId="279BC4C9" w14:textId="77777777" w:rsidR="00923CC4" w:rsidRDefault="00923CC4"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EC03F" w14:textId="77777777" w:rsidR="009C0164" w:rsidRDefault="009C0164" w:rsidP="0044551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78D1F644" w14:textId="77777777" w:rsidR="009C0164" w:rsidRDefault="009C016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95ED6" w14:textId="77777777" w:rsidR="009C0164" w:rsidRPr="00DF3AED" w:rsidRDefault="009C0164" w:rsidP="0044551F">
    <w:pPr>
      <w:pStyle w:val="Kjene"/>
      <w:framePr w:wrap="around" w:vAnchor="text" w:hAnchor="margin" w:xAlign="center" w:y="1"/>
      <w:rPr>
        <w:rStyle w:val="Lappusesnumurs"/>
        <w:rFonts w:ascii="Arial" w:hAnsi="Arial" w:cs="Arial"/>
        <w:sz w:val="20"/>
        <w:szCs w:val="20"/>
      </w:rPr>
    </w:pPr>
    <w:r w:rsidRPr="00DF3AED">
      <w:rPr>
        <w:rStyle w:val="Lappusesnumurs"/>
        <w:rFonts w:ascii="Arial" w:hAnsi="Arial" w:cs="Arial"/>
        <w:sz w:val="20"/>
        <w:szCs w:val="20"/>
      </w:rPr>
      <w:fldChar w:fldCharType="begin"/>
    </w:r>
    <w:r w:rsidRPr="00F212A2">
      <w:rPr>
        <w:rStyle w:val="Lappusesnumurs"/>
        <w:rFonts w:ascii="Arial" w:hAnsi="Arial" w:cs="Arial"/>
        <w:sz w:val="20"/>
        <w:szCs w:val="20"/>
      </w:rPr>
      <w:instrText xml:space="preserve">PAGE  </w:instrText>
    </w:r>
    <w:r w:rsidRPr="00DF3AED">
      <w:rPr>
        <w:rStyle w:val="Lappusesnumurs"/>
        <w:rFonts w:ascii="Arial" w:hAnsi="Arial" w:cs="Arial"/>
        <w:sz w:val="20"/>
        <w:szCs w:val="20"/>
      </w:rPr>
      <w:fldChar w:fldCharType="separate"/>
    </w:r>
    <w:r>
      <w:rPr>
        <w:rStyle w:val="Lappusesnumurs"/>
        <w:rFonts w:ascii="Arial" w:hAnsi="Arial" w:cs="Arial"/>
        <w:noProof/>
        <w:sz w:val="20"/>
        <w:szCs w:val="20"/>
      </w:rPr>
      <w:t>23</w:t>
    </w:r>
    <w:r w:rsidRPr="00DF3AED">
      <w:rPr>
        <w:rStyle w:val="Lappusesnumurs"/>
        <w:rFonts w:ascii="Arial" w:hAnsi="Arial" w:cs="Arial"/>
        <w:sz w:val="20"/>
        <w:szCs w:val="20"/>
      </w:rPr>
      <w:fldChar w:fldCharType="end"/>
    </w:r>
  </w:p>
  <w:p w14:paraId="559819BF" w14:textId="77777777" w:rsidR="009C0164" w:rsidRDefault="009C0164">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B71F2" w14:textId="77777777" w:rsidR="009C0164" w:rsidRDefault="009C0164">
    <w:pPr>
      <w:pStyle w:val="Kjene"/>
      <w:jc w:val="center"/>
    </w:pPr>
  </w:p>
  <w:p w14:paraId="312F219D" w14:textId="77777777" w:rsidR="009C0164" w:rsidRDefault="009C0164">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E24BF" w14:textId="77777777" w:rsidR="009C0164" w:rsidRDefault="009C0164">
    <w:pPr>
      <w:pStyle w:val="Kjene"/>
      <w:jc w:val="center"/>
    </w:pPr>
  </w:p>
  <w:p w14:paraId="5C34A0B5" w14:textId="77777777" w:rsidR="009C0164" w:rsidRDefault="009C016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8F52C" w14:textId="77777777" w:rsidR="00923CC4" w:rsidRDefault="00923CC4" w:rsidP="008B3047">
      <w:r>
        <w:separator/>
      </w:r>
    </w:p>
  </w:footnote>
  <w:footnote w:type="continuationSeparator" w:id="0">
    <w:p w14:paraId="73EFF96B" w14:textId="77777777" w:rsidR="00923CC4" w:rsidRDefault="00923CC4" w:rsidP="008B3047">
      <w:r>
        <w:continuationSeparator/>
      </w:r>
    </w:p>
  </w:footnote>
  <w:footnote w:id="1">
    <w:p w14:paraId="29D8C274" w14:textId="77777777" w:rsidR="009C0164" w:rsidRPr="008618CC" w:rsidRDefault="009C0164" w:rsidP="0008739C">
      <w:pPr>
        <w:jc w:val="both"/>
        <w:rPr>
          <w:rFonts w:ascii="Arial" w:hAnsi="Arial" w:cs="Arial"/>
          <w:i/>
          <w:iCs/>
          <w:lang w:val="lv-LV"/>
        </w:rPr>
      </w:pPr>
      <w:r w:rsidRPr="00064C12">
        <w:rPr>
          <w:rStyle w:val="Vresatsauce"/>
          <w:rFonts w:ascii="Arial" w:hAnsi="Arial" w:cs="Arial"/>
          <w:sz w:val="20"/>
          <w:szCs w:val="20"/>
          <w:lang w:val="lv-LV"/>
        </w:rPr>
        <w:footnoteRef/>
      </w:r>
      <w:r>
        <w:rPr>
          <w:rFonts w:ascii="Arial" w:hAnsi="Arial" w:cs="Arial"/>
          <w:sz w:val="20"/>
          <w:szCs w:val="20"/>
          <w:lang w:val="lv-LV" w:eastAsia="lv-LV"/>
        </w:rPr>
        <w:t>I</w:t>
      </w:r>
      <w:r w:rsidRPr="008618CC">
        <w:rPr>
          <w:rFonts w:ascii="Arial" w:hAnsi="Arial" w:cs="Arial"/>
          <w:sz w:val="20"/>
          <w:szCs w:val="20"/>
          <w:lang w:val="lv-LV" w:eastAsia="lv-LV"/>
        </w:rPr>
        <w:t xml:space="preserve">evērojot valsts kompetento institūciju rekomendācijas, lai ierobežotu vīrusa Covid-19 izplatību, minimizētu iespējamo transportēšanu un inficēšanos, līdz nākamajam paziņojumam šis </w:t>
      </w:r>
      <w:r>
        <w:rPr>
          <w:rFonts w:ascii="Arial" w:hAnsi="Arial" w:cs="Arial"/>
          <w:sz w:val="20"/>
          <w:szCs w:val="20"/>
          <w:lang w:val="lv-LV" w:eastAsia="lv-LV"/>
        </w:rPr>
        <w:t>N</w:t>
      </w:r>
      <w:r w:rsidRPr="008618CC">
        <w:rPr>
          <w:rFonts w:ascii="Arial" w:hAnsi="Arial" w:cs="Arial"/>
          <w:sz w:val="20"/>
          <w:szCs w:val="20"/>
          <w:lang w:val="lv-LV" w:eastAsia="lv-LV"/>
        </w:rPr>
        <w:t xml:space="preserve">olikuma noteikums </w:t>
      </w:r>
      <w:r w:rsidRPr="008618CC">
        <w:rPr>
          <w:rFonts w:ascii="Arial" w:hAnsi="Arial" w:cs="Arial"/>
          <w:b/>
          <w:bCs/>
          <w:sz w:val="20"/>
          <w:szCs w:val="20"/>
          <w:lang w:val="lv-LV" w:eastAsia="lv-LV"/>
        </w:rPr>
        <w:t>netiek piemērots.</w:t>
      </w:r>
    </w:p>
  </w:footnote>
  <w:footnote w:id="2">
    <w:p w14:paraId="7BA8ACFC" w14:textId="77777777" w:rsidR="009C0164" w:rsidRPr="006B3BC6" w:rsidRDefault="009C0164" w:rsidP="0008739C">
      <w:pPr>
        <w:pStyle w:val="Vresteksts"/>
        <w:jc w:val="both"/>
        <w:rPr>
          <w:rFonts w:cs="Arial"/>
          <w:lang w:eastAsia="lv-LV"/>
        </w:rPr>
      </w:pPr>
      <w:r w:rsidRPr="00064C12">
        <w:rPr>
          <w:rStyle w:val="Vresatsauce"/>
          <w:rFonts w:cs="Arial"/>
        </w:rPr>
        <w:footnoteRef/>
      </w:r>
      <w:bookmarkStart w:id="12" w:name="_Hlk66959107"/>
      <w:r w:rsidRPr="008618CC">
        <w:rPr>
          <w:rFonts w:cs="Arial"/>
        </w:rPr>
        <w:t xml:space="preserve">Covid-19 vīrusa novēršanas pasākumu ietvaros, ievērojot </w:t>
      </w:r>
      <w:r>
        <w:rPr>
          <w:rFonts w:cs="Arial"/>
        </w:rPr>
        <w:t xml:space="preserve">saistošajos normatīvajos aktos noteikto un </w:t>
      </w:r>
      <w:r w:rsidRPr="008618CC">
        <w:rPr>
          <w:rFonts w:cs="Arial"/>
        </w:rPr>
        <w:t xml:space="preserve">valsts kompetento institūciju rekomendācijas sanitāri epidemioloģiskās situācijas stabilitātes nodrošināšanai, lai ierobežotu slimības izplatību, minimizētu iespējamo koronvīrusa transportēšanu un inficēšanos, </w:t>
      </w:r>
      <w:r>
        <w:rPr>
          <w:rFonts w:cs="Arial"/>
        </w:rPr>
        <w:t>S</w:t>
      </w:r>
      <w:r w:rsidRPr="008618CC">
        <w:rPr>
          <w:rFonts w:cs="Arial"/>
        </w:rPr>
        <w:t xml:space="preserve">arunu procedūras piedāvājumu atvēršanas sanāksme nav atklāta – </w:t>
      </w:r>
      <w:r w:rsidRPr="008618CC">
        <w:rPr>
          <w:rFonts w:cs="Arial"/>
          <w:lang w:eastAsia="lv-LV"/>
        </w:rPr>
        <w:t xml:space="preserve">piegādātāju pārstāvji tajā nepiedalās. Ņemot </w:t>
      </w:r>
      <w:r w:rsidRPr="00F448BC">
        <w:rPr>
          <w:rFonts w:cs="Arial"/>
          <w:lang w:eastAsia="lv-LV"/>
        </w:rPr>
        <w:t xml:space="preserve">vērā </w:t>
      </w:r>
      <w:r w:rsidRPr="00F448BC">
        <w:rPr>
          <w:rFonts w:cs="Arial"/>
        </w:rPr>
        <w:t>Nolikumā noteiktās tiesības par sarunām un cenu samazinājumu (jaunu finanšu piedāvājumu) iesniegšanu</w:t>
      </w:r>
      <w:r w:rsidRPr="00F448BC">
        <w:rPr>
          <w:rFonts w:cs="Arial"/>
          <w:lang w:eastAsia="lv-LV"/>
        </w:rPr>
        <w:t>, informācija par pretendentiem un piedāvājumu atvēršanā  fiksētajām cenām pēc pieprasījuma (adresēts Nolikuma 1</w:t>
      </w:r>
      <w:r w:rsidRPr="008618CC">
        <w:rPr>
          <w:rFonts w:cs="Arial"/>
          <w:lang w:eastAsia="lv-LV"/>
        </w:rPr>
        <w:t>.3.</w:t>
      </w:r>
      <w:r>
        <w:rPr>
          <w:rFonts w:cs="Arial"/>
          <w:lang w:eastAsia="lv-LV"/>
        </w:rPr>
        <w:t xml:space="preserve"> </w:t>
      </w:r>
      <w:r w:rsidRPr="008618CC">
        <w:rPr>
          <w:rFonts w:cs="Arial"/>
          <w:lang w:eastAsia="lv-LV"/>
        </w:rPr>
        <w:t xml:space="preserve">punktā norādītajai kontaktpersonai) </w:t>
      </w:r>
      <w:bookmarkStart w:id="13" w:name="_Hlk66781188"/>
      <w:r w:rsidRPr="008618CC">
        <w:rPr>
          <w:rFonts w:cs="Arial"/>
          <w:lang w:eastAsia="lv-LV"/>
        </w:rPr>
        <w:t xml:space="preserve">tiks nosūtīta iespējami ātri, bet ne vēlāk kā kopā ar </w:t>
      </w:r>
      <w:r>
        <w:rPr>
          <w:rFonts w:cs="Arial"/>
          <w:lang w:eastAsia="lv-LV"/>
        </w:rPr>
        <w:t>S</w:t>
      </w:r>
      <w:r w:rsidRPr="008618CC">
        <w:rPr>
          <w:rFonts w:cs="Arial"/>
          <w:lang w:eastAsia="lv-LV"/>
        </w:rPr>
        <w:t xml:space="preserve">arunu procedūras rezultātu paziņošanu </w:t>
      </w:r>
      <w:bookmarkEnd w:id="13"/>
      <w:r w:rsidRPr="008618CC">
        <w:rPr>
          <w:rFonts w:cs="Arial"/>
          <w:lang w:eastAsia="lv-LV"/>
        </w:rPr>
        <w:t xml:space="preserve">(sk. arī papildus </w:t>
      </w:r>
      <w:r>
        <w:rPr>
          <w:rFonts w:cs="Arial"/>
          <w:lang w:eastAsia="lv-LV"/>
        </w:rPr>
        <w:t>N</w:t>
      </w:r>
      <w:r w:rsidRPr="004D0916">
        <w:rPr>
          <w:rFonts w:cs="Arial"/>
          <w:lang w:eastAsia="lv-LV"/>
        </w:rPr>
        <w:t xml:space="preserve">olikuma </w:t>
      </w:r>
      <w:r>
        <w:rPr>
          <w:rFonts w:cs="Arial"/>
          <w:lang w:eastAsia="lv-LV"/>
        </w:rPr>
        <w:t>7</w:t>
      </w:r>
      <w:r w:rsidRPr="004D0916">
        <w:rPr>
          <w:rFonts w:cs="Arial"/>
          <w:lang w:eastAsia="lv-LV"/>
        </w:rPr>
        <w:t>.1.</w:t>
      </w:r>
      <w:r>
        <w:rPr>
          <w:rFonts w:cs="Arial"/>
          <w:lang w:eastAsia="lv-LV"/>
        </w:rPr>
        <w:t xml:space="preserve"> </w:t>
      </w:r>
      <w:r w:rsidRPr="008618CC">
        <w:rPr>
          <w:rFonts w:cs="Arial"/>
          <w:lang w:eastAsia="lv-LV"/>
        </w:rPr>
        <w:t>punktu).</w:t>
      </w:r>
      <w:bookmarkEnd w:id="12"/>
    </w:p>
  </w:footnote>
  <w:footnote w:id="3">
    <w:p w14:paraId="11013F61" w14:textId="77777777" w:rsidR="009C0164" w:rsidRPr="00933830" w:rsidRDefault="009C0164" w:rsidP="00933830">
      <w:pPr>
        <w:pStyle w:val="Vresteksts"/>
      </w:pPr>
      <w:r w:rsidRPr="00933830">
        <w:rPr>
          <w:rStyle w:val="Vresatsauce"/>
          <w:rFonts w:cs="Arial"/>
        </w:rPr>
        <w:footnoteRef/>
      </w:r>
      <w:r w:rsidRPr="00933830">
        <w:t xml:space="preserve"> </w:t>
      </w:r>
      <w:r w:rsidRPr="00933830">
        <w:rPr>
          <w:b/>
          <w:bCs/>
        </w:rPr>
        <w:t>Kredītiestāde</w:t>
      </w:r>
      <w:r w:rsidRPr="00933830">
        <w:t xml:space="preserve"> – Eiropas Savienības vai Eiropas Ekonomikas zonas dalībvalstī reģistrēta kredītiestāde, tās filiāle vai ārvalsts kredītiestādes filiāle</w:t>
      </w:r>
      <w:r>
        <w:t>.</w:t>
      </w:r>
    </w:p>
  </w:footnote>
  <w:footnote w:id="4">
    <w:p w14:paraId="77E91B37" w14:textId="77777777" w:rsidR="009C0164" w:rsidRPr="001225A0" w:rsidRDefault="009C0164" w:rsidP="00187E81">
      <w:pPr>
        <w:jc w:val="both"/>
        <w:rPr>
          <w:rFonts w:ascii="Arial" w:hAnsi="Arial" w:cs="Arial"/>
          <w:sz w:val="20"/>
          <w:szCs w:val="20"/>
          <w:lang w:val="lv-LV"/>
        </w:rPr>
      </w:pPr>
      <w:r w:rsidRPr="00214100">
        <w:rPr>
          <w:rStyle w:val="Vresatsauce"/>
          <w:rFonts w:ascii="Arial" w:hAnsi="Arial" w:cs="Arial"/>
          <w:sz w:val="20"/>
          <w:szCs w:val="20"/>
        </w:rPr>
        <w:footnoteRef/>
      </w:r>
      <w:r w:rsidRPr="001225A0">
        <w:rPr>
          <w:rFonts w:ascii="Arial" w:hAnsi="Arial" w:cs="Arial"/>
          <w:sz w:val="20"/>
          <w:szCs w:val="20"/>
          <w:lang w:val="lv-LV"/>
        </w:rPr>
        <w:t xml:space="preserve">Pasūtītājs, izmantojot publiskās datu bāzes un publiski pieejamo informāciju, pārbaudīs un pārliecināsies, vai uz Latvijas Republikā reģistrētu </w:t>
      </w:r>
      <w:r>
        <w:rPr>
          <w:rFonts w:ascii="Arial" w:hAnsi="Arial" w:cs="Arial"/>
          <w:sz w:val="20"/>
          <w:szCs w:val="20"/>
          <w:lang w:val="lv-LV"/>
        </w:rPr>
        <w:t>P</w:t>
      </w:r>
      <w:r w:rsidRPr="001225A0">
        <w:rPr>
          <w:rFonts w:ascii="Arial" w:hAnsi="Arial" w:cs="Arial"/>
          <w:sz w:val="20"/>
          <w:szCs w:val="20"/>
          <w:lang w:val="lv-LV"/>
        </w:rPr>
        <w:t xml:space="preserve">retendentu </w:t>
      </w:r>
      <w:r w:rsidRPr="00C822B5">
        <w:rPr>
          <w:rFonts w:ascii="Arial" w:hAnsi="Arial" w:cs="Arial"/>
          <w:sz w:val="20"/>
          <w:szCs w:val="20"/>
          <w:lang w:val="lv-LV"/>
        </w:rPr>
        <w:t xml:space="preserve">neattiecas izslēgšanas noteikumi atbilstoši </w:t>
      </w:r>
      <w:r>
        <w:rPr>
          <w:rFonts w:ascii="Arial" w:hAnsi="Arial" w:cs="Arial"/>
          <w:sz w:val="20"/>
          <w:szCs w:val="20"/>
          <w:lang w:val="lv-LV"/>
        </w:rPr>
        <w:t>N</w:t>
      </w:r>
      <w:r w:rsidRPr="00C822B5">
        <w:rPr>
          <w:rFonts w:ascii="Arial" w:hAnsi="Arial" w:cs="Arial"/>
          <w:sz w:val="20"/>
          <w:szCs w:val="20"/>
          <w:lang w:val="lv-LV"/>
        </w:rPr>
        <w:t>olikuma 3.2.</w:t>
      </w:r>
      <w:r>
        <w:rPr>
          <w:rFonts w:ascii="Arial" w:hAnsi="Arial" w:cs="Arial"/>
          <w:sz w:val="20"/>
          <w:szCs w:val="20"/>
          <w:lang w:val="lv-LV"/>
        </w:rPr>
        <w:t xml:space="preserve"> </w:t>
      </w:r>
      <w:r w:rsidRPr="00C822B5">
        <w:rPr>
          <w:rFonts w:ascii="Arial" w:hAnsi="Arial" w:cs="Arial"/>
          <w:sz w:val="20"/>
          <w:szCs w:val="20"/>
          <w:lang w:val="lv-LV"/>
        </w:rPr>
        <w:t xml:space="preserve">punktam. Komisija ir tiesīga pieprasīt no </w:t>
      </w:r>
      <w:r>
        <w:rPr>
          <w:rFonts w:ascii="Arial" w:hAnsi="Arial" w:cs="Arial"/>
          <w:sz w:val="20"/>
          <w:szCs w:val="20"/>
          <w:lang w:val="lv-LV"/>
        </w:rPr>
        <w:t>P</w:t>
      </w:r>
      <w:r w:rsidRPr="00C822B5">
        <w:rPr>
          <w:rFonts w:ascii="Arial" w:hAnsi="Arial" w:cs="Arial"/>
          <w:sz w:val="20"/>
          <w:szCs w:val="20"/>
          <w:lang w:val="lv-LV"/>
        </w:rPr>
        <w:t xml:space="preserve">retendenta jebkurā brīdī iesniegt kompetentu institūciju izsniegtus aktuālus dokumentus, kas apliecina, ka uz </w:t>
      </w:r>
      <w:r>
        <w:rPr>
          <w:rFonts w:ascii="Arial" w:hAnsi="Arial" w:cs="Arial"/>
          <w:sz w:val="20"/>
          <w:szCs w:val="20"/>
          <w:lang w:val="lv-LV"/>
        </w:rPr>
        <w:t>P</w:t>
      </w:r>
      <w:r w:rsidRPr="00C822B5">
        <w:rPr>
          <w:rFonts w:ascii="Arial" w:hAnsi="Arial" w:cs="Arial"/>
          <w:sz w:val="20"/>
          <w:szCs w:val="20"/>
          <w:lang w:val="lv-LV"/>
        </w:rPr>
        <w:t xml:space="preserve">retendentu </w:t>
      </w:r>
      <w:r w:rsidRPr="001225A0">
        <w:rPr>
          <w:rFonts w:ascii="Arial" w:hAnsi="Arial" w:cs="Arial"/>
          <w:sz w:val="20"/>
          <w:szCs w:val="20"/>
          <w:lang w:val="lv-LV"/>
        </w:rPr>
        <w:t xml:space="preserve">neattiecas neviens no </w:t>
      </w:r>
      <w:r>
        <w:rPr>
          <w:rFonts w:ascii="Arial" w:hAnsi="Arial" w:cs="Arial"/>
          <w:sz w:val="20"/>
          <w:szCs w:val="20"/>
          <w:lang w:val="lv-LV"/>
        </w:rPr>
        <w:t>N</w:t>
      </w:r>
      <w:r w:rsidRPr="001225A0">
        <w:rPr>
          <w:rFonts w:ascii="Arial" w:hAnsi="Arial" w:cs="Arial"/>
          <w:sz w:val="20"/>
          <w:szCs w:val="20"/>
          <w:lang w:val="lv-LV"/>
        </w:rPr>
        <w:t>olikuma 3.2.</w:t>
      </w:r>
      <w:r>
        <w:rPr>
          <w:rFonts w:ascii="Arial" w:hAnsi="Arial" w:cs="Arial"/>
          <w:sz w:val="20"/>
          <w:szCs w:val="20"/>
          <w:lang w:val="lv-LV"/>
        </w:rPr>
        <w:t xml:space="preserve"> </w:t>
      </w:r>
      <w:r w:rsidRPr="001225A0">
        <w:rPr>
          <w:rFonts w:ascii="Arial" w:hAnsi="Arial" w:cs="Arial"/>
          <w:sz w:val="20"/>
          <w:szCs w:val="20"/>
          <w:lang w:val="lv-LV"/>
        </w:rPr>
        <w:t xml:space="preserve">punktā minētajiem obligātajiem </w:t>
      </w:r>
      <w:r>
        <w:rPr>
          <w:rFonts w:ascii="Arial" w:hAnsi="Arial" w:cs="Arial"/>
          <w:sz w:val="20"/>
          <w:szCs w:val="20"/>
          <w:lang w:val="lv-LV"/>
        </w:rPr>
        <w:t>P</w:t>
      </w:r>
      <w:r w:rsidRPr="001225A0">
        <w:rPr>
          <w:rFonts w:ascii="Arial" w:hAnsi="Arial" w:cs="Arial"/>
          <w:sz w:val="20"/>
          <w:szCs w:val="20"/>
          <w:lang w:val="lv-LV"/>
        </w:rPr>
        <w:t>retendentu izslēgšanas noteikumiem, īpaši gadījumos, ja minēto informāciju nav iespējams pārbaudīt publiski pieejamās datu bāzēs.</w:t>
      </w:r>
    </w:p>
  </w:footnote>
  <w:footnote w:id="5">
    <w:p w14:paraId="44C608E9" w14:textId="77777777" w:rsidR="009C0164" w:rsidRPr="00F25EC7" w:rsidRDefault="009C0164" w:rsidP="006F1EC4">
      <w:pPr>
        <w:pStyle w:val="Vresteksts"/>
        <w:ind w:right="-2"/>
      </w:pPr>
      <w:r w:rsidRPr="00357490">
        <w:rPr>
          <w:rStyle w:val="Vresatsauce"/>
        </w:rPr>
        <w:footnoteRef/>
      </w:r>
      <w:r w:rsidRPr="00357490">
        <w:t xml:space="preserve"> </w:t>
      </w:r>
      <w:r w:rsidRPr="00357490">
        <w:rPr>
          <w:rFonts w:cs="Arial"/>
          <w:b/>
          <w:bCs/>
        </w:rPr>
        <w:t xml:space="preserve">Piezīme: </w:t>
      </w:r>
      <w:r w:rsidRPr="00357490">
        <w:rPr>
          <w:rFonts w:cs="Arial"/>
        </w:rPr>
        <w:t>norādītos dokumentus iesniedz pēc Pasūtītāja/Komisijas pieprasījuma Pretendents, kuram būtu piešķiramas līguma slēgšanas tiesības.</w:t>
      </w:r>
    </w:p>
  </w:footnote>
  <w:footnote w:id="6">
    <w:p w14:paraId="7C50BD44" w14:textId="77777777" w:rsidR="009C0164" w:rsidRPr="00F25EC7" w:rsidRDefault="009C0164" w:rsidP="006F1EC4">
      <w:pPr>
        <w:pStyle w:val="Vresteksts"/>
        <w:ind w:right="-2"/>
      </w:pPr>
      <w:r w:rsidRPr="008709F2">
        <w:rPr>
          <w:rStyle w:val="Vresatsauce"/>
        </w:rPr>
        <w:footnoteRef/>
      </w:r>
      <w:r w:rsidRPr="008709F2">
        <w:t xml:space="preserve"> </w:t>
      </w:r>
      <w:r w:rsidRPr="00F25EC7">
        <w:rPr>
          <w:rFonts w:cs="Arial"/>
          <w:b/>
          <w:bCs/>
        </w:rPr>
        <w:t xml:space="preserve">Piezīme: </w:t>
      </w:r>
      <w:r w:rsidRPr="003826AF">
        <w:rPr>
          <w:rFonts w:cs="Arial"/>
        </w:rPr>
        <w:t>n</w:t>
      </w:r>
      <w:r w:rsidRPr="00F25EC7">
        <w:rPr>
          <w:rFonts w:cs="Arial"/>
        </w:rPr>
        <w:t xml:space="preserve">orādītos dokumentus iesniedz pēc </w:t>
      </w:r>
      <w:r>
        <w:rPr>
          <w:rFonts w:cs="Arial"/>
        </w:rPr>
        <w:t>P</w:t>
      </w:r>
      <w:r w:rsidRPr="00F25EC7">
        <w:rPr>
          <w:rFonts w:cs="Arial"/>
        </w:rPr>
        <w:t>asūtītāja/</w:t>
      </w:r>
      <w:r>
        <w:rPr>
          <w:rFonts w:cs="Arial"/>
        </w:rPr>
        <w:t>K</w:t>
      </w:r>
      <w:r w:rsidRPr="00F25EC7">
        <w:rPr>
          <w:rFonts w:cs="Arial"/>
        </w:rPr>
        <w:t xml:space="preserve">omisijas pieprasījuma </w:t>
      </w:r>
      <w:r>
        <w:rPr>
          <w:rFonts w:cs="Arial"/>
        </w:rPr>
        <w:t>P</w:t>
      </w:r>
      <w:r w:rsidRPr="00F25EC7">
        <w:rPr>
          <w:rFonts w:cs="Arial"/>
        </w:rPr>
        <w:t>retendents, kuram būtu piešķiramas līguma slēgšanas tiesības.</w:t>
      </w:r>
    </w:p>
  </w:footnote>
  <w:footnote w:id="7">
    <w:p w14:paraId="4079C5C0" w14:textId="77777777" w:rsidR="009C0164" w:rsidRPr="00611F13" w:rsidRDefault="009C0164" w:rsidP="005D7E26">
      <w:pPr>
        <w:pStyle w:val="Vresteksts"/>
      </w:pPr>
      <w:r w:rsidRPr="00A538E8">
        <w:rPr>
          <w:rStyle w:val="Vresatsauce"/>
        </w:rPr>
        <w:footnoteRef/>
      </w:r>
      <w:r w:rsidRPr="00A538E8">
        <w:t xml:space="preserve"> </w:t>
      </w:r>
      <w:r w:rsidRPr="00611F13">
        <w:rPr>
          <w:rFonts w:cs="Arial"/>
          <w:b/>
          <w:bCs/>
        </w:rPr>
        <w:t>Piezīme: n</w:t>
      </w:r>
      <w:r w:rsidRPr="00611F13">
        <w:rPr>
          <w:rFonts w:cs="Arial"/>
        </w:rPr>
        <w:t xml:space="preserve">orādītos dokumentus iesniedz pēc </w:t>
      </w:r>
      <w:r>
        <w:rPr>
          <w:rFonts w:cs="Arial"/>
        </w:rPr>
        <w:t>P</w:t>
      </w:r>
      <w:r w:rsidRPr="00611F13">
        <w:rPr>
          <w:rFonts w:cs="Arial"/>
        </w:rPr>
        <w:t>asūtītāja/</w:t>
      </w:r>
      <w:r>
        <w:rPr>
          <w:rFonts w:cs="Arial"/>
        </w:rPr>
        <w:t>K</w:t>
      </w:r>
      <w:r w:rsidRPr="00611F13">
        <w:rPr>
          <w:rFonts w:cs="Arial"/>
        </w:rPr>
        <w:t xml:space="preserve">omisijas pieprasījuma </w:t>
      </w:r>
      <w:r>
        <w:rPr>
          <w:rFonts w:cs="Arial"/>
        </w:rPr>
        <w:t>P</w:t>
      </w:r>
      <w:r w:rsidRPr="00611F13">
        <w:rPr>
          <w:rFonts w:cs="Arial"/>
        </w:rPr>
        <w:t>retendents, kuram būtu piešķiramas līguma slēgšanas tiesības.</w:t>
      </w:r>
    </w:p>
  </w:footnote>
  <w:footnote w:id="8">
    <w:p w14:paraId="1AA42DE5" w14:textId="3C650AF9" w:rsidR="009C0164" w:rsidRPr="00113196" w:rsidRDefault="009C0164" w:rsidP="00113196">
      <w:pPr>
        <w:pStyle w:val="Vresteksts"/>
        <w:jc w:val="both"/>
      </w:pPr>
      <w:r>
        <w:rPr>
          <w:rStyle w:val="Vresatsauce"/>
        </w:rPr>
        <w:footnoteRef/>
      </w:r>
      <w:r w:rsidRPr="00113196">
        <w:t xml:space="preserve"> Pasūtītājam/</w:t>
      </w:r>
      <w:r>
        <w:t>K</w:t>
      </w:r>
      <w:r w:rsidRPr="00113196">
        <w:t xml:space="preserve">omisijai ir tiesības ziņas pārbaudīt, sazinoties ar norādīto </w:t>
      </w:r>
      <w:r w:rsidRPr="00CE7297">
        <w:rPr>
          <w:rFonts w:cs="Arial"/>
        </w:rPr>
        <w:t>preču</w:t>
      </w:r>
      <w:r>
        <w:rPr>
          <w:rFonts w:cs="Arial"/>
        </w:rPr>
        <w:t xml:space="preserve"> </w:t>
      </w:r>
      <w:r w:rsidRPr="00113196">
        <w:t>saņēmēja kontaktpersonu.</w:t>
      </w:r>
    </w:p>
  </w:footnote>
  <w:footnote w:id="9">
    <w:p w14:paraId="2781672F" w14:textId="77777777" w:rsidR="009C0164" w:rsidRPr="00B131C8" w:rsidRDefault="009C0164" w:rsidP="00B131C8">
      <w:pPr>
        <w:pStyle w:val="Vresteksts"/>
        <w:jc w:val="both"/>
        <w:rPr>
          <w:rFonts w:cs="Arial"/>
        </w:rPr>
      </w:pPr>
      <w:r w:rsidRPr="00B131C8">
        <w:rPr>
          <w:rStyle w:val="Vresatsauce"/>
          <w:rFonts w:cs="Arial"/>
        </w:rPr>
        <w:footnoteRef/>
      </w:r>
      <w:r w:rsidRPr="00B131C8">
        <w:rPr>
          <w:rFonts w:cs="Arial"/>
        </w:rPr>
        <w:t xml:space="preserve"> </w:t>
      </w:r>
      <w:bookmarkStart w:id="36" w:name="_Hlk66958899"/>
      <w:r w:rsidRPr="00B131C8">
        <w:rPr>
          <w:rFonts w:cs="Arial"/>
        </w:rPr>
        <w:t xml:space="preserve">Covid-19 vīrusa novēršanas pasākumu ietvaros, ievērojot </w:t>
      </w:r>
      <w:r w:rsidRPr="00982F20">
        <w:rPr>
          <w:rFonts w:cs="Arial"/>
        </w:rPr>
        <w:t>saistošajos normatīvajos aktos noteikto un</w:t>
      </w:r>
      <w:r>
        <w:rPr>
          <w:rFonts w:cs="Arial"/>
        </w:rPr>
        <w:t xml:space="preserve"> </w:t>
      </w:r>
      <w:r w:rsidRPr="00B131C8">
        <w:rPr>
          <w:rFonts w:cs="Arial"/>
        </w:rPr>
        <w:t xml:space="preserve">valsts kompetento institūciju rekomendācijas sanitāri epidemioloģiskās situācijas stabilitātes nodrošināšanai, lai ierobežotu slimības izplatību, minimizētu iespējamo koronvīrusa transportēšanu un inficēšanos, </w:t>
      </w:r>
      <w:r>
        <w:rPr>
          <w:rFonts w:cs="Arial"/>
        </w:rPr>
        <w:t>S</w:t>
      </w:r>
      <w:r w:rsidRPr="00B131C8">
        <w:rPr>
          <w:rFonts w:cs="Arial"/>
        </w:rPr>
        <w:t xml:space="preserve">arunu procedūras atkārtota piedāvājumu un/vai Finanšu piedāvājumu atvēršanas sanāksme nav atklāta – </w:t>
      </w:r>
      <w:r w:rsidRPr="00B131C8">
        <w:rPr>
          <w:rFonts w:cs="Arial"/>
          <w:lang w:eastAsia="lv-LV"/>
        </w:rPr>
        <w:t xml:space="preserve">piegādātāju pārstāvji tajā nepiedalās. Ņemot vērā </w:t>
      </w:r>
      <w:r>
        <w:rPr>
          <w:rFonts w:cs="Arial"/>
          <w:i/>
          <w:iCs/>
        </w:rPr>
        <w:t>N</w:t>
      </w:r>
      <w:r w:rsidRPr="00B131C8">
        <w:rPr>
          <w:rFonts w:cs="Arial"/>
          <w:i/>
          <w:iCs/>
        </w:rPr>
        <w:t>olikumā noteiktās tiesības par sarunām un cenu samazinājumu (jaunu finanšu piedāvājumu) iesniegšanu</w:t>
      </w:r>
      <w:r w:rsidRPr="00B131C8">
        <w:rPr>
          <w:rFonts w:cs="Arial"/>
          <w:lang w:eastAsia="lv-LV"/>
        </w:rPr>
        <w:t xml:space="preserve">, informācija par </w:t>
      </w:r>
      <w:r w:rsidRPr="00B131C8">
        <w:rPr>
          <w:rFonts w:cs="Arial"/>
        </w:rPr>
        <w:t>atkārtoto piedāvājumu un/vai Finanšu piedāvājumu</w:t>
      </w:r>
      <w:r w:rsidRPr="00B131C8">
        <w:rPr>
          <w:rFonts w:cs="Arial"/>
          <w:lang w:eastAsia="lv-LV"/>
        </w:rPr>
        <w:t xml:space="preserve"> iesniegšanu un atvēršanā fiksētajām cenām </w:t>
      </w:r>
      <w:r w:rsidRPr="00B131C8">
        <w:rPr>
          <w:rFonts w:cs="Arial"/>
          <w:u w:val="single"/>
          <w:lang w:eastAsia="lv-LV"/>
        </w:rPr>
        <w:t xml:space="preserve">pēc pieprasījuma (adresēts: </w:t>
      </w:r>
      <w:r>
        <w:rPr>
          <w:rFonts w:cs="Arial"/>
          <w:u w:val="single"/>
          <w:lang w:eastAsia="lv-LV"/>
        </w:rPr>
        <w:t>N</w:t>
      </w:r>
      <w:r w:rsidRPr="00B131C8">
        <w:rPr>
          <w:rFonts w:cs="Arial"/>
          <w:u w:val="single"/>
          <w:lang w:eastAsia="lv-LV"/>
        </w:rPr>
        <w:t>olikuma 1.3.</w:t>
      </w:r>
      <w:r>
        <w:rPr>
          <w:rFonts w:cs="Arial"/>
          <w:u w:val="single"/>
          <w:lang w:eastAsia="lv-LV"/>
        </w:rPr>
        <w:t xml:space="preserve"> </w:t>
      </w:r>
      <w:r w:rsidRPr="00B131C8">
        <w:rPr>
          <w:rFonts w:cs="Arial"/>
          <w:u w:val="single"/>
          <w:lang w:eastAsia="lv-LV"/>
        </w:rPr>
        <w:t xml:space="preserve">punktā norādītajai kontaktpersonai) tiks nosūtīta iespējami ātri, </w:t>
      </w:r>
      <w:bookmarkStart w:id="37" w:name="_Hlk84345975"/>
      <w:r w:rsidRPr="00B131C8">
        <w:rPr>
          <w:rFonts w:cs="Arial"/>
          <w:u w:val="single"/>
          <w:lang w:eastAsia="lv-LV"/>
        </w:rPr>
        <w:t xml:space="preserve">bet ne vēlāk kā </w:t>
      </w:r>
      <w:r>
        <w:rPr>
          <w:rFonts w:cs="Arial"/>
          <w:u w:val="single"/>
          <w:lang w:eastAsia="lv-LV"/>
        </w:rPr>
        <w:t>kopā ar S</w:t>
      </w:r>
      <w:r w:rsidRPr="00B131C8">
        <w:rPr>
          <w:rFonts w:cs="Arial"/>
          <w:u w:val="single"/>
          <w:lang w:eastAsia="lv-LV"/>
        </w:rPr>
        <w:t>arunu procedūras rezultātu paziņošan</w:t>
      </w:r>
      <w:r>
        <w:rPr>
          <w:rFonts w:cs="Arial"/>
          <w:u w:val="single"/>
          <w:lang w:eastAsia="lv-LV"/>
        </w:rPr>
        <w:t>u</w:t>
      </w:r>
      <w:r w:rsidRPr="00B131C8">
        <w:rPr>
          <w:rFonts w:cs="Arial"/>
          <w:u w:val="single"/>
          <w:lang w:eastAsia="lv-LV"/>
        </w:rPr>
        <w:t xml:space="preserve"> (sk. arī papildus </w:t>
      </w:r>
      <w:r>
        <w:rPr>
          <w:rFonts w:cs="Arial"/>
          <w:u w:val="single"/>
          <w:lang w:eastAsia="lv-LV"/>
        </w:rPr>
        <w:t>N</w:t>
      </w:r>
      <w:r w:rsidRPr="00B131C8">
        <w:rPr>
          <w:rFonts w:cs="Arial"/>
          <w:u w:val="single"/>
          <w:lang w:eastAsia="lv-LV"/>
        </w:rPr>
        <w:t xml:space="preserve">olikuma </w:t>
      </w:r>
      <w:r>
        <w:rPr>
          <w:rFonts w:cs="Arial"/>
          <w:u w:val="single"/>
          <w:lang w:eastAsia="lv-LV"/>
        </w:rPr>
        <w:t>7</w:t>
      </w:r>
      <w:r w:rsidRPr="00B131C8">
        <w:rPr>
          <w:rFonts w:cs="Arial"/>
          <w:u w:val="single"/>
          <w:lang w:eastAsia="lv-LV"/>
        </w:rPr>
        <w:t>.1.</w:t>
      </w:r>
      <w:r>
        <w:rPr>
          <w:rFonts w:cs="Arial"/>
          <w:u w:val="single"/>
          <w:lang w:eastAsia="lv-LV"/>
        </w:rPr>
        <w:t xml:space="preserve"> </w:t>
      </w:r>
      <w:r w:rsidRPr="00B131C8">
        <w:rPr>
          <w:rFonts w:cs="Arial"/>
          <w:u w:val="single"/>
          <w:lang w:eastAsia="lv-LV"/>
        </w:rPr>
        <w:t>punktu)</w:t>
      </w:r>
      <w:bookmarkEnd w:id="36"/>
      <w:bookmarkEnd w:id="37"/>
      <w:r w:rsidRPr="00B131C8">
        <w:rPr>
          <w:rFonts w:cs="Arial"/>
          <w:u w:val="single"/>
          <w:lang w:eastAsia="lv-LV"/>
        </w:rPr>
        <w:t>.</w:t>
      </w:r>
    </w:p>
  </w:footnote>
  <w:footnote w:id="10">
    <w:p w14:paraId="2A604A5F" w14:textId="77777777" w:rsidR="009C0164" w:rsidRPr="00751BEF" w:rsidRDefault="009C0164" w:rsidP="00FB63B5">
      <w:pPr>
        <w:pStyle w:val="Vresteksts"/>
        <w:jc w:val="both"/>
        <w:rPr>
          <w:rFonts w:cs="Arial"/>
        </w:rPr>
      </w:pPr>
      <w:r w:rsidRPr="00751BEF">
        <w:rPr>
          <w:rStyle w:val="Vresatsauce"/>
          <w:rFonts w:cs="Arial"/>
        </w:rPr>
        <w:footnoteRef/>
      </w:r>
      <w:r w:rsidRPr="00751BEF">
        <w:rPr>
          <w:rFonts w:cs="Arial"/>
        </w:rPr>
        <w:t xml:space="preserve"> J</w:t>
      </w:r>
      <w:r w:rsidRPr="00751BEF">
        <w:rPr>
          <w:rFonts w:eastAsia="Calibri" w:cs="Arial"/>
        </w:rPr>
        <w:t xml:space="preserve">a pieteikumu dalībai iepirkumā paraksta </w:t>
      </w:r>
      <w:r>
        <w:rPr>
          <w:rFonts w:eastAsia="Calibri" w:cs="Arial"/>
        </w:rPr>
        <w:t>P</w:t>
      </w:r>
      <w:r w:rsidRPr="00751BEF">
        <w:rPr>
          <w:rFonts w:eastAsia="Calibri" w:cs="Arial"/>
        </w:rPr>
        <w:t xml:space="preserve">retendenta pilnvarotā persona, tad piedāvājumam jāpievieno atbilstoši </w:t>
      </w:r>
      <w:r>
        <w:rPr>
          <w:rFonts w:eastAsia="Calibri" w:cs="Arial"/>
        </w:rPr>
        <w:t>S</w:t>
      </w:r>
      <w:r w:rsidRPr="00751BEF">
        <w:rPr>
          <w:rFonts w:eastAsia="Calibri" w:cs="Arial"/>
        </w:rPr>
        <w:t xml:space="preserve">arunu procedūras </w:t>
      </w:r>
      <w:r>
        <w:rPr>
          <w:rFonts w:eastAsia="Calibri" w:cs="Arial"/>
        </w:rPr>
        <w:t>N</w:t>
      </w:r>
      <w:r w:rsidRPr="00751BEF">
        <w:rPr>
          <w:rFonts w:eastAsia="Calibri" w:cs="Arial"/>
        </w:rPr>
        <w:t>olikuma prasībām noformēta pilnvara.</w:t>
      </w:r>
    </w:p>
  </w:footnote>
  <w:footnote w:id="11">
    <w:p w14:paraId="4B11DF40" w14:textId="77777777" w:rsidR="009C0164" w:rsidRPr="00110D13" w:rsidRDefault="009C0164" w:rsidP="007E3CBA">
      <w:pPr>
        <w:pStyle w:val="Vresteksts"/>
        <w:jc w:val="both"/>
        <w:rPr>
          <w:rFonts w:cs="Arial"/>
          <w:bCs/>
          <w:iCs/>
        </w:rPr>
      </w:pPr>
      <w:r w:rsidRPr="00110D13">
        <w:rPr>
          <w:rStyle w:val="Vresatsauce"/>
          <w:rFonts w:cs="Arial"/>
          <w:i/>
        </w:rPr>
        <w:footnoteRef/>
      </w:r>
      <w:r w:rsidRPr="00110D13">
        <w:rPr>
          <w:rFonts w:cs="Arial"/>
        </w:rPr>
        <w:t xml:space="preserve">Informācija par vidējo finanšu apgrozījumu sniedzama par prasībā noteiktajiem noslēgtiem pārskata gadiem, par kuriem atbilstoši saistošo normatīvo aktu regulējumam sagatavoti, apstiprināti un iesniegti ikgadējie gada pārskati Valsts ieņēmumu dienestam. </w:t>
      </w:r>
      <w:r w:rsidRPr="00110D13">
        <w:rPr>
          <w:rFonts w:cs="Arial"/>
          <w:iCs/>
        </w:rPr>
        <w:t xml:space="preserve">Ja </w:t>
      </w:r>
      <w:r>
        <w:rPr>
          <w:rFonts w:cs="Arial"/>
          <w:iCs/>
        </w:rPr>
        <w:t>P</w:t>
      </w:r>
      <w:r w:rsidRPr="00110D13">
        <w:rPr>
          <w:rFonts w:cs="Arial"/>
          <w:iCs/>
        </w:rPr>
        <w:t xml:space="preserve">retendenta saimnieciskās darbības periods ir īsāks nekā  prasībā noteikts, tad vidējam neto finanšu apgrozījumam jāatbilst </w:t>
      </w:r>
      <w:r>
        <w:rPr>
          <w:rFonts w:cs="Arial"/>
          <w:iCs/>
        </w:rPr>
        <w:t>N</w:t>
      </w:r>
      <w:r w:rsidRPr="00110D13">
        <w:rPr>
          <w:rFonts w:cs="Arial"/>
          <w:iCs/>
        </w:rPr>
        <w:t>olikumā noteiktajai prasībai laika periodā atbilstoši saimnieciskās darbības periodam</w:t>
      </w:r>
      <w:r>
        <w:rPr>
          <w:rFonts w:cs="Arial"/>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475D8" w14:textId="77777777" w:rsidR="009C0164" w:rsidRPr="00EA42EB" w:rsidRDefault="009C0164" w:rsidP="006E542B">
    <w:pPr>
      <w:pStyle w:val="Galvene"/>
      <w:ind w:left="-851"/>
      <w:jc w:val="center"/>
      <w:rPr>
        <w:rFonts w:ascii="Arial" w:hAnsi="Arial" w:cs="Arial"/>
        <w:i/>
        <w:iCs/>
        <w:sz w:val="20"/>
        <w:szCs w:val="20"/>
        <w:lang w:val="lv-LV"/>
      </w:rPr>
    </w:pPr>
    <w:r w:rsidRPr="00EA42EB">
      <w:rPr>
        <w:rFonts w:ascii="Arial" w:hAnsi="Arial" w:cs="Arial"/>
        <w:i/>
        <w:iCs/>
        <w:sz w:val="20"/>
        <w:szCs w:val="20"/>
        <w:lang w:val="lv-LV"/>
      </w:rPr>
      <w:t>Sarunu procedūras ar publikāciju “</w:t>
    </w:r>
    <w:bookmarkStart w:id="41" w:name="_Hlk77928988"/>
    <w:r w:rsidRPr="00EA42EB">
      <w:rPr>
        <w:rFonts w:ascii="Arial" w:hAnsi="Arial" w:cs="Arial"/>
        <w:i/>
        <w:iCs/>
        <w:color w:val="222222"/>
        <w:sz w:val="20"/>
        <w:szCs w:val="20"/>
        <w:lang w:val="lv-LV"/>
      </w:rPr>
      <w:t>Tehniskās gāzes iegāde SIA "LDZ ritošā sastāva serviss" vajadzībām</w:t>
    </w:r>
    <w:bookmarkEnd w:id="41"/>
    <w:r w:rsidRPr="00EA42EB">
      <w:rPr>
        <w:rFonts w:ascii="Arial" w:hAnsi="Arial" w:cs="Arial"/>
        <w:i/>
        <w:iCs/>
        <w:sz w:val="20"/>
        <w:szCs w:val="20"/>
        <w:lang w:val="lv-LV"/>
      </w:rPr>
      <w:t>” nolikums</w:t>
    </w:r>
  </w:p>
  <w:p w14:paraId="5ED9A0F4" w14:textId="77777777" w:rsidR="009C0164" w:rsidRPr="00D61DCE" w:rsidRDefault="009C0164" w:rsidP="00D61DCE">
    <w:pPr>
      <w:pBdr>
        <w:bottom w:val="single" w:sz="4" w:space="0" w:color="000000"/>
      </w:pBdr>
      <w:tabs>
        <w:tab w:val="left" w:pos="0"/>
        <w:tab w:val="center" w:pos="4536"/>
        <w:tab w:val="right" w:pos="9072"/>
      </w:tabs>
      <w:overflowPunct w:val="0"/>
      <w:autoSpaceDE w:val="0"/>
      <w:autoSpaceDN w:val="0"/>
      <w:adjustRightInd w:val="0"/>
      <w:spacing w:after="120"/>
      <w:textAlignment w:val="baseline"/>
      <w:rPr>
        <w:rFonts w:ascii="Arial" w:hAnsi="Arial" w:cs="Arial"/>
        <w:sz w:val="20"/>
        <w:szCs w:val="20"/>
        <w:lang w:val="lv-LV"/>
      </w:rPr>
    </w:pPr>
    <w:r>
      <w:rPr>
        <w:rFonts w:ascii="Arial" w:hAnsi="Arial" w:cs="Arial"/>
        <w:sz w:val="20"/>
        <w:szCs w:val="20"/>
        <w:lang w:val="lv-LV"/>
      </w:rPr>
      <w:tab/>
    </w:r>
    <w:r>
      <w:rPr>
        <w:rFonts w:ascii="Arial" w:hAnsi="Arial" w:cs="Arial"/>
        <w:sz w:val="20"/>
        <w:szCs w:val="20"/>
        <w:lang w:val="lv-LV"/>
      </w:rPr>
      <w:tab/>
    </w:r>
    <w:r>
      <w:rPr>
        <w:rFonts w:ascii="Arial" w:hAnsi="Arial" w:cs="Arial"/>
        <w:sz w:val="20"/>
        <w:szCs w:val="20"/>
        <w:u w:val="single"/>
        <w:lang w:val="lv-LV"/>
      </w:rPr>
      <w:t xml:space="preserve">  </w:t>
    </w:r>
  </w:p>
  <w:p w14:paraId="5E00A767" w14:textId="77777777" w:rsidR="009C0164" w:rsidRDefault="009C016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02FE6A92"/>
    <w:multiLevelType w:val="hybridMultilevel"/>
    <w:tmpl w:val="F53ED1C2"/>
    <w:lvl w:ilvl="0" w:tplc="8454EB6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65700D"/>
    <w:multiLevelType w:val="hybridMultilevel"/>
    <w:tmpl w:val="0D84ED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53AD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FC6881"/>
    <w:multiLevelType w:val="hybridMultilevel"/>
    <w:tmpl w:val="CFE2CBFC"/>
    <w:lvl w:ilvl="0" w:tplc="FE8CF30C">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D4672"/>
    <w:multiLevelType w:val="hybridMultilevel"/>
    <w:tmpl w:val="942E23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EA19FB"/>
    <w:multiLevelType w:val="hybridMultilevel"/>
    <w:tmpl w:val="DDB289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9023E3"/>
    <w:multiLevelType w:val="hybridMultilevel"/>
    <w:tmpl w:val="3C8C2514"/>
    <w:lvl w:ilvl="0" w:tplc="74F8AB5A">
      <w:start w:val="1"/>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54C2E35"/>
    <w:multiLevelType w:val="hybridMultilevel"/>
    <w:tmpl w:val="C47ECD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041F3C"/>
    <w:multiLevelType w:val="hybridMultilevel"/>
    <w:tmpl w:val="28860EF6"/>
    <w:lvl w:ilvl="0" w:tplc="6E72A548">
      <w:start w:val="11"/>
      <w:numFmt w:val="bullet"/>
      <w:lvlText w:val="-"/>
      <w:lvlJc w:val="left"/>
      <w:pPr>
        <w:ind w:left="720" w:hanging="360"/>
      </w:pPr>
      <w:rPr>
        <w:rFonts w:ascii="Times New Roman" w:eastAsia="Times New Roman" w:hAnsi="Times New Roman" w:cs="Times New Roman"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EF0477"/>
    <w:multiLevelType w:val="hybridMultilevel"/>
    <w:tmpl w:val="00C26EAA"/>
    <w:lvl w:ilvl="0" w:tplc="7018A8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C034D1A"/>
    <w:multiLevelType w:val="hybridMultilevel"/>
    <w:tmpl w:val="D938FCCE"/>
    <w:lvl w:ilvl="0" w:tplc="22B608D6">
      <w:start w:val="1"/>
      <w:numFmt w:val="decimal"/>
      <w:lvlText w:val="%1."/>
      <w:lvlJc w:val="left"/>
      <w:pPr>
        <w:tabs>
          <w:tab w:val="num" w:pos="720"/>
        </w:tabs>
        <w:ind w:left="720" w:hanging="360"/>
      </w:pPr>
      <w:rPr>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1E444F73"/>
    <w:multiLevelType w:val="multilevel"/>
    <w:tmpl w:val="407C62B6"/>
    <w:lvl w:ilvl="0">
      <w:start w:val="1"/>
      <w:numFmt w:val="decimal"/>
      <w:lvlText w:val="%1."/>
      <w:lvlJc w:val="left"/>
      <w:pPr>
        <w:ind w:left="3196" w:hanging="360"/>
      </w:pPr>
      <w:rPr>
        <w:b/>
        <w:bCs/>
      </w:rPr>
    </w:lvl>
    <w:lvl w:ilvl="1">
      <w:start w:val="1"/>
      <w:numFmt w:val="decimal"/>
      <w:lvlText w:val="%1.%2."/>
      <w:lvlJc w:val="left"/>
      <w:pPr>
        <w:ind w:left="3835" w:hanging="432"/>
      </w:pPr>
      <w:rPr>
        <w:b w:val="0"/>
        <w:bCs/>
      </w:rPr>
    </w:lvl>
    <w:lvl w:ilvl="2">
      <w:start w:val="1"/>
      <w:numFmt w:val="decimal"/>
      <w:lvlText w:val="%1.%2.%3."/>
      <w:lvlJc w:val="left"/>
      <w:pPr>
        <w:ind w:left="4060" w:hanging="504"/>
      </w:pPr>
      <w:rPr>
        <w:b w:val="0"/>
        <w:bCs/>
      </w:rPr>
    </w:lvl>
    <w:lvl w:ilvl="3">
      <w:start w:val="1"/>
      <w:numFmt w:val="decimal"/>
      <w:lvlText w:val="%1.%2.%3.%4."/>
      <w:lvlJc w:val="left"/>
      <w:pPr>
        <w:ind w:left="4564" w:hanging="648"/>
      </w:pPr>
      <w:rPr>
        <w:b w:val="0"/>
        <w:bCs/>
      </w:rPr>
    </w:lvl>
    <w:lvl w:ilvl="4">
      <w:start w:val="1"/>
      <w:numFmt w:val="decimal"/>
      <w:lvlText w:val="%1.%2.%3.%4.%5."/>
      <w:lvlJc w:val="left"/>
      <w:pPr>
        <w:ind w:left="5068" w:hanging="792"/>
      </w:pPr>
    </w:lvl>
    <w:lvl w:ilvl="5">
      <w:start w:val="1"/>
      <w:numFmt w:val="decimal"/>
      <w:lvlText w:val="%1.%2.%3.%4.%5.%6."/>
      <w:lvlJc w:val="left"/>
      <w:pPr>
        <w:ind w:left="5572" w:hanging="936"/>
      </w:pPr>
    </w:lvl>
    <w:lvl w:ilvl="6">
      <w:start w:val="1"/>
      <w:numFmt w:val="decimal"/>
      <w:lvlText w:val="%1.%2.%3.%4.%5.%6.%7."/>
      <w:lvlJc w:val="left"/>
      <w:pPr>
        <w:ind w:left="6076" w:hanging="1080"/>
      </w:pPr>
    </w:lvl>
    <w:lvl w:ilvl="7">
      <w:start w:val="1"/>
      <w:numFmt w:val="decimal"/>
      <w:lvlText w:val="%1.%2.%3.%4.%5.%6.%7.%8."/>
      <w:lvlJc w:val="left"/>
      <w:pPr>
        <w:ind w:left="6580" w:hanging="1224"/>
      </w:pPr>
    </w:lvl>
    <w:lvl w:ilvl="8">
      <w:start w:val="1"/>
      <w:numFmt w:val="decimal"/>
      <w:lvlText w:val="%1.%2.%3.%4.%5.%6.%7.%8.%9."/>
      <w:lvlJc w:val="left"/>
      <w:pPr>
        <w:ind w:left="7156" w:hanging="1440"/>
      </w:pPr>
    </w:lvl>
  </w:abstractNum>
  <w:abstractNum w:abstractNumId="13" w15:restartNumberingAfterBreak="0">
    <w:nsid w:val="1EEB64A7"/>
    <w:multiLevelType w:val="hybridMultilevel"/>
    <w:tmpl w:val="747C4230"/>
    <w:lvl w:ilvl="0" w:tplc="8A44DE5E">
      <w:start w:val="1"/>
      <w:numFmt w:val="decimal"/>
      <w:lvlText w:val="%1)"/>
      <w:lvlJc w:val="left"/>
      <w:pPr>
        <w:ind w:left="578" w:hanging="360"/>
      </w:pPr>
      <w:rPr>
        <w:rFonts w:hint="default"/>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4" w15:restartNumberingAfterBreak="0">
    <w:nsid w:val="23CB6C60"/>
    <w:multiLevelType w:val="multilevel"/>
    <w:tmpl w:val="B9C0AF3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7B20170"/>
    <w:multiLevelType w:val="multilevel"/>
    <w:tmpl w:val="C620671A"/>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296708B5"/>
    <w:multiLevelType w:val="multilevel"/>
    <w:tmpl w:val="D8A6E24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color w:val="auto"/>
        <w:sz w:val="22"/>
        <w:szCs w:val="22"/>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AF35434"/>
    <w:multiLevelType w:val="hybridMultilevel"/>
    <w:tmpl w:val="4790D6A4"/>
    <w:lvl w:ilvl="0" w:tplc="221CD014">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8" w15:restartNumberingAfterBreak="0">
    <w:nsid w:val="2CEA40B4"/>
    <w:multiLevelType w:val="multilevel"/>
    <w:tmpl w:val="E6947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DAB3A62"/>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B36DAF"/>
    <w:multiLevelType w:val="hybridMultilevel"/>
    <w:tmpl w:val="AB28AE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32D1176"/>
    <w:multiLevelType w:val="multilevel"/>
    <w:tmpl w:val="3B4638AE"/>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9291D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9F652A7"/>
    <w:multiLevelType w:val="multilevel"/>
    <w:tmpl w:val="38ACA062"/>
    <w:lvl w:ilvl="0">
      <w:start w:val="14"/>
      <w:numFmt w:val="decimal"/>
      <w:lvlText w:val="%1."/>
      <w:lvlJc w:val="left"/>
      <w:pPr>
        <w:ind w:left="660" w:hanging="6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40745C46"/>
    <w:multiLevelType w:val="hybridMultilevel"/>
    <w:tmpl w:val="745C62FA"/>
    <w:lvl w:ilvl="0" w:tplc="0426000F">
      <w:start w:val="1"/>
      <w:numFmt w:val="decimal"/>
      <w:lvlText w:val="%1."/>
      <w:lvlJc w:val="left"/>
      <w:pPr>
        <w:ind w:left="938" w:hanging="360"/>
      </w:pPr>
    </w:lvl>
    <w:lvl w:ilvl="1" w:tplc="04260019" w:tentative="1">
      <w:start w:val="1"/>
      <w:numFmt w:val="lowerLetter"/>
      <w:lvlText w:val="%2."/>
      <w:lvlJc w:val="left"/>
      <w:pPr>
        <w:ind w:left="1658" w:hanging="360"/>
      </w:pPr>
    </w:lvl>
    <w:lvl w:ilvl="2" w:tplc="0426001B" w:tentative="1">
      <w:start w:val="1"/>
      <w:numFmt w:val="lowerRoman"/>
      <w:lvlText w:val="%3."/>
      <w:lvlJc w:val="right"/>
      <w:pPr>
        <w:ind w:left="2378" w:hanging="180"/>
      </w:pPr>
    </w:lvl>
    <w:lvl w:ilvl="3" w:tplc="0426000F" w:tentative="1">
      <w:start w:val="1"/>
      <w:numFmt w:val="decimal"/>
      <w:lvlText w:val="%4."/>
      <w:lvlJc w:val="left"/>
      <w:pPr>
        <w:ind w:left="3098" w:hanging="360"/>
      </w:pPr>
    </w:lvl>
    <w:lvl w:ilvl="4" w:tplc="04260019" w:tentative="1">
      <w:start w:val="1"/>
      <w:numFmt w:val="lowerLetter"/>
      <w:lvlText w:val="%5."/>
      <w:lvlJc w:val="left"/>
      <w:pPr>
        <w:ind w:left="3818" w:hanging="360"/>
      </w:pPr>
    </w:lvl>
    <w:lvl w:ilvl="5" w:tplc="0426001B" w:tentative="1">
      <w:start w:val="1"/>
      <w:numFmt w:val="lowerRoman"/>
      <w:lvlText w:val="%6."/>
      <w:lvlJc w:val="right"/>
      <w:pPr>
        <w:ind w:left="4538" w:hanging="180"/>
      </w:pPr>
    </w:lvl>
    <w:lvl w:ilvl="6" w:tplc="0426000F" w:tentative="1">
      <w:start w:val="1"/>
      <w:numFmt w:val="decimal"/>
      <w:lvlText w:val="%7."/>
      <w:lvlJc w:val="left"/>
      <w:pPr>
        <w:ind w:left="5258" w:hanging="360"/>
      </w:pPr>
    </w:lvl>
    <w:lvl w:ilvl="7" w:tplc="04260019" w:tentative="1">
      <w:start w:val="1"/>
      <w:numFmt w:val="lowerLetter"/>
      <w:lvlText w:val="%8."/>
      <w:lvlJc w:val="left"/>
      <w:pPr>
        <w:ind w:left="5978" w:hanging="360"/>
      </w:pPr>
    </w:lvl>
    <w:lvl w:ilvl="8" w:tplc="0426001B" w:tentative="1">
      <w:start w:val="1"/>
      <w:numFmt w:val="lowerRoman"/>
      <w:lvlText w:val="%9."/>
      <w:lvlJc w:val="right"/>
      <w:pPr>
        <w:ind w:left="6698" w:hanging="180"/>
      </w:pPr>
    </w:lvl>
  </w:abstractNum>
  <w:abstractNum w:abstractNumId="26" w15:restartNumberingAfterBreak="0">
    <w:nsid w:val="46782FC8"/>
    <w:multiLevelType w:val="multilevel"/>
    <w:tmpl w:val="9808DE9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4A166F54"/>
    <w:multiLevelType w:val="hybridMultilevel"/>
    <w:tmpl w:val="1A4E6580"/>
    <w:lvl w:ilvl="0" w:tplc="355EDC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BB145E"/>
    <w:multiLevelType w:val="hybridMultilevel"/>
    <w:tmpl w:val="D452ED18"/>
    <w:lvl w:ilvl="0" w:tplc="4A2CC772">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4FB76AC3"/>
    <w:multiLevelType w:val="hybridMultilevel"/>
    <w:tmpl w:val="EECEF68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0F332BB"/>
    <w:multiLevelType w:val="multilevel"/>
    <w:tmpl w:val="2212569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11271A8"/>
    <w:multiLevelType w:val="hybridMultilevel"/>
    <w:tmpl w:val="2A324C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4" w15:restartNumberingAfterBreak="0">
    <w:nsid w:val="513E6D62"/>
    <w:multiLevelType w:val="multilevel"/>
    <w:tmpl w:val="0426001F"/>
    <w:lvl w:ilvl="0">
      <w:start w:val="1"/>
      <w:numFmt w:val="decimal"/>
      <w:lvlText w:val="%1."/>
      <w:lvlJc w:val="left"/>
      <w:pPr>
        <w:ind w:left="360" w:hanging="360"/>
      </w:pPr>
      <w:rPr>
        <w:rFonts w:hint="default"/>
        <w:b w:val="0"/>
        <w:sz w:val="22"/>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0024C1"/>
    <w:multiLevelType w:val="multilevel"/>
    <w:tmpl w:val="3580EF6A"/>
    <w:lvl w:ilvl="0">
      <w:start w:val="1"/>
      <w:numFmt w:val="decimal"/>
      <w:lvlText w:val="%1."/>
      <w:lvlJc w:val="left"/>
      <w:pPr>
        <w:ind w:left="360" w:hanging="360"/>
      </w:pPr>
      <w:rPr>
        <w:rFonts w:hint="default"/>
        <w:sz w:val="24"/>
        <w:szCs w:val="24"/>
      </w:rPr>
    </w:lvl>
    <w:lvl w:ilvl="1">
      <w:start w:val="1"/>
      <w:numFmt w:val="decimal"/>
      <w:lvlText w:val="%1.%2."/>
      <w:lvlJc w:val="left"/>
      <w:pPr>
        <w:ind w:left="795"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61D68EC"/>
    <w:multiLevelType w:val="hybridMultilevel"/>
    <w:tmpl w:val="6284D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61F83832"/>
    <w:multiLevelType w:val="hybridMultilevel"/>
    <w:tmpl w:val="730632CC"/>
    <w:lvl w:ilvl="0" w:tplc="8860454A">
      <w:start w:val="1"/>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992428C"/>
    <w:multiLevelType w:val="multilevel"/>
    <w:tmpl w:val="1E4EFB64"/>
    <w:lvl w:ilvl="0">
      <w:start w:val="1"/>
      <w:numFmt w:val="decimal"/>
      <w:lvlText w:val="%1."/>
      <w:lvlJc w:val="left"/>
      <w:pPr>
        <w:ind w:left="717" w:hanging="360"/>
      </w:pPr>
      <w:rPr>
        <w:rFonts w:ascii="Arial" w:eastAsia="Times New Roman" w:hAnsi="Arial" w:cs="Arial" w:hint="default"/>
        <w:b/>
      </w:rPr>
    </w:lvl>
    <w:lvl w:ilvl="1">
      <w:start w:val="1"/>
      <w:numFmt w:val="decimal"/>
      <w:isLgl/>
      <w:lvlText w:val="%1.%2."/>
      <w:lvlJc w:val="left"/>
      <w:pPr>
        <w:ind w:left="717" w:hanging="360"/>
      </w:pPr>
      <w:rPr>
        <w:rFonts w:hint="default"/>
        <w:b w:val="0"/>
        <w:i w:val="0"/>
      </w:rPr>
    </w:lvl>
    <w:lvl w:ilvl="2">
      <w:start w:val="1"/>
      <w:numFmt w:val="decimal"/>
      <w:isLgl/>
      <w:lvlText w:val="%1.%2.%3."/>
      <w:lvlJc w:val="left"/>
      <w:pPr>
        <w:ind w:left="1077" w:hanging="720"/>
      </w:pPr>
      <w:rPr>
        <w:rFonts w:hint="default"/>
        <w:b w:val="0"/>
        <w:i w:val="0"/>
      </w:rPr>
    </w:lvl>
    <w:lvl w:ilvl="3">
      <w:start w:val="1"/>
      <w:numFmt w:val="decimal"/>
      <w:isLgl/>
      <w:lvlText w:val="%1.%2.%3.%4."/>
      <w:lvlJc w:val="left"/>
      <w:pPr>
        <w:ind w:left="1077" w:hanging="720"/>
      </w:pPr>
      <w:rPr>
        <w:rFonts w:hint="default"/>
        <w:i/>
      </w:rPr>
    </w:lvl>
    <w:lvl w:ilvl="4">
      <w:start w:val="1"/>
      <w:numFmt w:val="decimal"/>
      <w:isLgl/>
      <w:lvlText w:val="%1.%2.%3.%4.%5."/>
      <w:lvlJc w:val="left"/>
      <w:pPr>
        <w:ind w:left="1437" w:hanging="1080"/>
      </w:pPr>
      <w:rPr>
        <w:rFonts w:hint="default"/>
        <w:i/>
      </w:rPr>
    </w:lvl>
    <w:lvl w:ilvl="5">
      <w:start w:val="1"/>
      <w:numFmt w:val="decimal"/>
      <w:isLgl/>
      <w:lvlText w:val="%1.%2.%3.%4.%5.%6."/>
      <w:lvlJc w:val="left"/>
      <w:pPr>
        <w:ind w:left="1437" w:hanging="1080"/>
      </w:pPr>
      <w:rPr>
        <w:rFonts w:hint="default"/>
        <w:i/>
      </w:rPr>
    </w:lvl>
    <w:lvl w:ilvl="6">
      <w:start w:val="1"/>
      <w:numFmt w:val="decimal"/>
      <w:isLgl/>
      <w:lvlText w:val="%1.%2.%3.%4.%5.%6.%7."/>
      <w:lvlJc w:val="left"/>
      <w:pPr>
        <w:ind w:left="1797" w:hanging="1440"/>
      </w:pPr>
      <w:rPr>
        <w:rFonts w:hint="default"/>
        <w:i/>
      </w:rPr>
    </w:lvl>
    <w:lvl w:ilvl="7">
      <w:start w:val="1"/>
      <w:numFmt w:val="decimal"/>
      <w:isLgl/>
      <w:lvlText w:val="%1.%2.%3.%4.%5.%6.%7.%8."/>
      <w:lvlJc w:val="left"/>
      <w:pPr>
        <w:ind w:left="1797" w:hanging="1440"/>
      </w:pPr>
      <w:rPr>
        <w:rFonts w:hint="default"/>
        <w:i/>
      </w:rPr>
    </w:lvl>
    <w:lvl w:ilvl="8">
      <w:start w:val="1"/>
      <w:numFmt w:val="decimal"/>
      <w:isLgl/>
      <w:lvlText w:val="%1.%2.%3.%4.%5.%6.%7.%8.%9."/>
      <w:lvlJc w:val="left"/>
      <w:pPr>
        <w:ind w:left="2157" w:hanging="1800"/>
      </w:pPr>
      <w:rPr>
        <w:rFonts w:hint="default"/>
        <w:i/>
      </w:rPr>
    </w:lvl>
  </w:abstractNum>
  <w:abstractNum w:abstractNumId="42" w15:restartNumberingAfterBreak="0">
    <w:nsid w:val="6DF64FB8"/>
    <w:multiLevelType w:val="multilevel"/>
    <w:tmpl w:val="31D62C5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17F6FEB"/>
    <w:multiLevelType w:val="hybridMultilevel"/>
    <w:tmpl w:val="5B8689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279505E"/>
    <w:multiLevelType w:val="multilevel"/>
    <w:tmpl w:val="76983114"/>
    <w:lvl w:ilvl="0">
      <w:start w:val="11"/>
      <w:numFmt w:val="decimal"/>
      <w:lvlText w:val="%1."/>
      <w:lvlJc w:val="left"/>
      <w:pPr>
        <w:ind w:left="432" w:hanging="432"/>
      </w:pPr>
    </w:lvl>
    <w:lvl w:ilvl="1">
      <w:start w:val="1"/>
      <w:numFmt w:val="decimal"/>
      <w:lvlText w:val="%1.%2."/>
      <w:lvlJc w:val="left"/>
      <w:pPr>
        <w:ind w:left="716" w:hanging="432"/>
      </w:pPr>
      <w:rPr>
        <w:b w:val="0"/>
      </w:rPr>
    </w:lvl>
    <w:lvl w:ilvl="2">
      <w:start w:val="1"/>
      <w:numFmt w:val="decimal"/>
      <w:lvlText w:val="%1.%2.%3."/>
      <w:lvlJc w:val="left"/>
      <w:pPr>
        <w:ind w:left="1004"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45" w15:restartNumberingAfterBreak="0">
    <w:nsid w:val="74A06A5E"/>
    <w:multiLevelType w:val="hybridMultilevel"/>
    <w:tmpl w:val="F9D61CF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4E83691"/>
    <w:multiLevelType w:val="hybridMultilevel"/>
    <w:tmpl w:val="FD4AAF24"/>
    <w:lvl w:ilvl="0" w:tplc="D87A3E5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8"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DA57ACC"/>
    <w:multiLevelType w:val="hybridMultilevel"/>
    <w:tmpl w:val="0D525C0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3"/>
  </w:num>
  <w:num w:numId="2">
    <w:abstractNumId w:val="38"/>
  </w:num>
  <w:num w:numId="3">
    <w:abstractNumId w:val="40"/>
  </w:num>
  <w:num w:numId="4">
    <w:abstractNumId w:val="11"/>
  </w:num>
  <w:num w:numId="5">
    <w:abstractNumId w:val="47"/>
  </w:num>
  <w:num w:numId="6">
    <w:abstractNumId w:val="31"/>
  </w:num>
  <w:num w:numId="7">
    <w:abstractNumId w:val="0"/>
  </w:num>
  <w:num w:numId="8">
    <w:abstractNumId w:val="37"/>
  </w:num>
  <w:num w:numId="9">
    <w:abstractNumId w:val="48"/>
  </w:num>
  <w:num w:numId="10">
    <w:abstractNumId w:val="26"/>
  </w:num>
  <w:num w:numId="11">
    <w:abstractNumId w:val="16"/>
  </w:num>
  <w:num w:numId="12">
    <w:abstractNumId w:val="21"/>
  </w:num>
  <w:num w:numId="13">
    <w:abstractNumId w:val="33"/>
  </w:num>
  <w:num w:numId="14">
    <w:abstractNumId w:val="35"/>
  </w:num>
  <w:num w:numId="15">
    <w:abstractNumId w:val="19"/>
  </w:num>
  <w:num w:numId="16">
    <w:abstractNumId w:val="8"/>
  </w:num>
  <w:num w:numId="17">
    <w:abstractNumId w:val="6"/>
  </w:num>
  <w:num w:numId="18">
    <w:abstractNumId w:val="34"/>
  </w:num>
  <w:num w:numId="19">
    <w:abstractNumId w:val="22"/>
  </w:num>
  <w:num w:numId="20">
    <w:abstractNumId w:val="3"/>
  </w:num>
  <w:num w:numId="21">
    <w:abstractNumId w:val="42"/>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9"/>
  </w:num>
  <w:num w:numId="25">
    <w:abstractNumId w:val="14"/>
  </w:num>
  <w:num w:numId="26">
    <w:abstractNumId w:val="17"/>
  </w:num>
  <w:num w:numId="27">
    <w:abstractNumId w:val="32"/>
  </w:num>
  <w:num w:numId="28">
    <w:abstractNumId w:val="5"/>
  </w:num>
  <w:num w:numId="29">
    <w:abstractNumId w:val="20"/>
  </w:num>
  <w:num w:numId="30">
    <w:abstractNumId w:val="39"/>
  </w:num>
  <w:num w:numId="31">
    <w:abstractNumId w:val="12"/>
  </w:num>
  <w:num w:numId="32">
    <w:abstractNumId w:val="15"/>
  </w:num>
  <w:num w:numId="33">
    <w:abstractNumId w:val="43"/>
  </w:num>
  <w:num w:numId="34">
    <w:abstractNumId w:val="41"/>
  </w:num>
  <w:num w:numId="35">
    <w:abstractNumId w:val="25"/>
  </w:num>
  <w:num w:numId="36">
    <w:abstractNumId w:val="13"/>
  </w:num>
  <w:num w:numId="37">
    <w:abstractNumId w:val="45"/>
  </w:num>
  <w:num w:numId="38">
    <w:abstractNumId w:val="49"/>
  </w:num>
  <w:num w:numId="39">
    <w:abstractNumId w:val="30"/>
  </w:num>
  <w:num w:numId="40">
    <w:abstractNumId w:val="4"/>
  </w:num>
  <w:num w:numId="41">
    <w:abstractNumId w:val="18"/>
  </w:num>
  <w:num w:numId="42">
    <w:abstractNumId w:val="10"/>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num>
  <w:num w:numId="45">
    <w:abstractNumId w:val="2"/>
  </w:num>
  <w:num w:numId="46">
    <w:abstractNumId w:val="36"/>
  </w:num>
  <w:num w:numId="47">
    <w:abstractNumId w:val="4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7"/>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D7D"/>
    <w:rsid w:val="00001FF2"/>
    <w:rsid w:val="00003691"/>
    <w:rsid w:val="00004895"/>
    <w:rsid w:val="000049D9"/>
    <w:rsid w:val="000060F3"/>
    <w:rsid w:val="000065DE"/>
    <w:rsid w:val="00011192"/>
    <w:rsid w:val="00011378"/>
    <w:rsid w:val="0001153F"/>
    <w:rsid w:val="00013C8E"/>
    <w:rsid w:val="00017382"/>
    <w:rsid w:val="00017BD5"/>
    <w:rsid w:val="00022174"/>
    <w:rsid w:val="00026166"/>
    <w:rsid w:val="00027C2C"/>
    <w:rsid w:val="000308AC"/>
    <w:rsid w:val="00031B49"/>
    <w:rsid w:val="00031E6A"/>
    <w:rsid w:val="0003400F"/>
    <w:rsid w:val="000340F3"/>
    <w:rsid w:val="00043518"/>
    <w:rsid w:val="00043F5D"/>
    <w:rsid w:val="00044A1E"/>
    <w:rsid w:val="00044D1C"/>
    <w:rsid w:val="000464A7"/>
    <w:rsid w:val="00047245"/>
    <w:rsid w:val="00047611"/>
    <w:rsid w:val="00050E7A"/>
    <w:rsid w:val="00051914"/>
    <w:rsid w:val="00053F69"/>
    <w:rsid w:val="00060257"/>
    <w:rsid w:val="00061777"/>
    <w:rsid w:val="000636ED"/>
    <w:rsid w:val="00063D82"/>
    <w:rsid w:val="00064C12"/>
    <w:rsid w:val="00070238"/>
    <w:rsid w:val="00072563"/>
    <w:rsid w:val="0007358C"/>
    <w:rsid w:val="00074395"/>
    <w:rsid w:val="00075BD7"/>
    <w:rsid w:val="00075F13"/>
    <w:rsid w:val="00076187"/>
    <w:rsid w:val="00076397"/>
    <w:rsid w:val="000773C3"/>
    <w:rsid w:val="0007745C"/>
    <w:rsid w:val="00085F6C"/>
    <w:rsid w:val="00087272"/>
    <w:rsid w:val="0008739C"/>
    <w:rsid w:val="000901B9"/>
    <w:rsid w:val="00090C15"/>
    <w:rsid w:val="0009167B"/>
    <w:rsid w:val="0009248F"/>
    <w:rsid w:val="0009288F"/>
    <w:rsid w:val="00093BAF"/>
    <w:rsid w:val="000963BB"/>
    <w:rsid w:val="00096777"/>
    <w:rsid w:val="000A1ECA"/>
    <w:rsid w:val="000A245D"/>
    <w:rsid w:val="000A3FA7"/>
    <w:rsid w:val="000A59B9"/>
    <w:rsid w:val="000A6195"/>
    <w:rsid w:val="000A7135"/>
    <w:rsid w:val="000B0895"/>
    <w:rsid w:val="000B0AFA"/>
    <w:rsid w:val="000B434D"/>
    <w:rsid w:val="000B4792"/>
    <w:rsid w:val="000B5407"/>
    <w:rsid w:val="000B6194"/>
    <w:rsid w:val="000B6D01"/>
    <w:rsid w:val="000B6D84"/>
    <w:rsid w:val="000C1699"/>
    <w:rsid w:val="000C183B"/>
    <w:rsid w:val="000C4BE6"/>
    <w:rsid w:val="000C4FD8"/>
    <w:rsid w:val="000C5450"/>
    <w:rsid w:val="000C60DD"/>
    <w:rsid w:val="000C6717"/>
    <w:rsid w:val="000C71C5"/>
    <w:rsid w:val="000D03A6"/>
    <w:rsid w:val="000D217B"/>
    <w:rsid w:val="000D2904"/>
    <w:rsid w:val="000D36E5"/>
    <w:rsid w:val="000D5062"/>
    <w:rsid w:val="000D543C"/>
    <w:rsid w:val="000D576E"/>
    <w:rsid w:val="000D684B"/>
    <w:rsid w:val="000D750D"/>
    <w:rsid w:val="000E0D4E"/>
    <w:rsid w:val="000E15B5"/>
    <w:rsid w:val="000E23BD"/>
    <w:rsid w:val="000E3A70"/>
    <w:rsid w:val="000E42F8"/>
    <w:rsid w:val="000E5239"/>
    <w:rsid w:val="000E5D4E"/>
    <w:rsid w:val="000E75E9"/>
    <w:rsid w:val="000E7B0A"/>
    <w:rsid w:val="000E7ED1"/>
    <w:rsid w:val="000F38B3"/>
    <w:rsid w:val="000F4221"/>
    <w:rsid w:val="000F44A0"/>
    <w:rsid w:val="00100160"/>
    <w:rsid w:val="0010210F"/>
    <w:rsid w:val="00103DD5"/>
    <w:rsid w:val="001040C3"/>
    <w:rsid w:val="0010527B"/>
    <w:rsid w:val="001053EB"/>
    <w:rsid w:val="00107FFA"/>
    <w:rsid w:val="001103F8"/>
    <w:rsid w:val="0011184E"/>
    <w:rsid w:val="00112B07"/>
    <w:rsid w:val="00113196"/>
    <w:rsid w:val="00113B2C"/>
    <w:rsid w:val="001144E4"/>
    <w:rsid w:val="00116A54"/>
    <w:rsid w:val="0011782A"/>
    <w:rsid w:val="00117FDF"/>
    <w:rsid w:val="0012001D"/>
    <w:rsid w:val="001200C3"/>
    <w:rsid w:val="00121DB6"/>
    <w:rsid w:val="00122F8D"/>
    <w:rsid w:val="001243A0"/>
    <w:rsid w:val="001259F7"/>
    <w:rsid w:val="00125F57"/>
    <w:rsid w:val="001271A0"/>
    <w:rsid w:val="00127B7B"/>
    <w:rsid w:val="00127DCA"/>
    <w:rsid w:val="001305DF"/>
    <w:rsid w:val="001311DB"/>
    <w:rsid w:val="001312E6"/>
    <w:rsid w:val="001341D1"/>
    <w:rsid w:val="0013438B"/>
    <w:rsid w:val="001347F0"/>
    <w:rsid w:val="00134A72"/>
    <w:rsid w:val="00134C5C"/>
    <w:rsid w:val="00136743"/>
    <w:rsid w:val="001371CD"/>
    <w:rsid w:val="001416F7"/>
    <w:rsid w:val="00142D2C"/>
    <w:rsid w:val="00142E24"/>
    <w:rsid w:val="001440F3"/>
    <w:rsid w:val="001475DC"/>
    <w:rsid w:val="00150218"/>
    <w:rsid w:val="00150553"/>
    <w:rsid w:val="0015077F"/>
    <w:rsid w:val="001517EE"/>
    <w:rsid w:val="00151DF0"/>
    <w:rsid w:val="0015317F"/>
    <w:rsid w:val="00153253"/>
    <w:rsid w:val="001533A8"/>
    <w:rsid w:val="0015378D"/>
    <w:rsid w:val="00154D0B"/>
    <w:rsid w:val="001559BA"/>
    <w:rsid w:val="00157A34"/>
    <w:rsid w:val="00157AB8"/>
    <w:rsid w:val="0016070E"/>
    <w:rsid w:val="0016533A"/>
    <w:rsid w:val="001665F9"/>
    <w:rsid w:val="0016762D"/>
    <w:rsid w:val="0016799A"/>
    <w:rsid w:val="00172E27"/>
    <w:rsid w:val="001779DF"/>
    <w:rsid w:val="00177A2A"/>
    <w:rsid w:val="00181FC2"/>
    <w:rsid w:val="00185111"/>
    <w:rsid w:val="00186384"/>
    <w:rsid w:val="00186815"/>
    <w:rsid w:val="001878B6"/>
    <w:rsid w:val="00187DCB"/>
    <w:rsid w:val="00187E81"/>
    <w:rsid w:val="001910A9"/>
    <w:rsid w:val="00193827"/>
    <w:rsid w:val="00195A30"/>
    <w:rsid w:val="00196184"/>
    <w:rsid w:val="001965FD"/>
    <w:rsid w:val="00197A53"/>
    <w:rsid w:val="00197AEE"/>
    <w:rsid w:val="001A0E65"/>
    <w:rsid w:val="001A4FA7"/>
    <w:rsid w:val="001A6B9C"/>
    <w:rsid w:val="001A788C"/>
    <w:rsid w:val="001A7FA6"/>
    <w:rsid w:val="001B109A"/>
    <w:rsid w:val="001B387B"/>
    <w:rsid w:val="001B46FC"/>
    <w:rsid w:val="001C021A"/>
    <w:rsid w:val="001C02E1"/>
    <w:rsid w:val="001C0339"/>
    <w:rsid w:val="001C0726"/>
    <w:rsid w:val="001C4B3B"/>
    <w:rsid w:val="001C4FE2"/>
    <w:rsid w:val="001C5926"/>
    <w:rsid w:val="001C5ECF"/>
    <w:rsid w:val="001C6F1E"/>
    <w:rsid w:val="001C70FC"/>
    <w:rsid w:val="001C7C54"/>
    <w:rsid w:val="001C7EC2"/>
    <w:rsid w:val="001D149F"/>
    <w:rsid w:val="001D33E4"/>
    <w:rsid w:val="001D4EF5"/>
    <w:rsid w:val="001D71EE"/>
    <w:rsid w:val="001E0670"/>
    <w:rsid w:val="001E1940"/>
    <w:rsid w:val="001E3F72"/>
    <w:rsid w:val="001E5C72"/>
    <w:rsid w:val="001E7EA9"/>
    <w:rsid w:val="001E7EDA"/>
    <w:rsid w:val="001F01B7"/>
    <w:rsid w:val="001F0E5A"/>
    <w:rsid w:val="001F3849"/>
    <w:rsid w:val="001F51B6"/>
    <w:rsid w:val="002009FE"/>
    <w:rsid w:val="0020111C"/>
    <w:rsid w:val="00201E40"/>
    <w:rsid w:val="00202EE8"/>
    <w:rsid w:val="00203293"/>
    <w:rsid w:val="002065F4"/>
    <w:rsid w:val="0020724D"/>
    <w:rsid w:val="00210070"/>
    <w:rsid w:val="00210465"/>
    <w:rsid w:val="00210E9B"/>
    <w:rsid w:val="00210EA5"/>
    <w:rsid w:val="00211BE9"/>
    <w:rsid w:val="00211CBA"/>
    <w:rsid w:val="00213E23"/>
    <w:rsid w:val="00214100"/>
    <w:rsid w:val="002153FD"/>
    <w:rsid w:val="0021570E"/>
    <w:rsid w:val="002158D8"/>
    <w:rsid w:val="00217A86"/>
    <w:rsid w:val="00220204"/>
    <w:rsid w:val="00221892"/>
    <w:rsid w:val="00221A73"/>
    <w:rsid w:val="00223B9C"/>
    <w:rsid w:val="0022460D"/>
    <w:rsid w:val="0022732D"/>
    <w:rsid w:val="00230292"/>
    <w:rsid w:val="002335B7"/>
    <w:rsid w:val="00236104"/>
    <w:rsid w:val="002367DB"/>
    <w:rsid w:val="0024059A"/>
    <w:rsid w:val="002407B9"/>
    <w:rsid w:val="00241066"/>
    <w:rsid w:val="00243AF8"/>
    <w:rsid w:val="002447B8"/>
    <w:rsid w:val="00244B8B"/>
    <w:rsid w:val="00247805"/>
    <w:rsid w:val="00251C15"/>
    <w:rsid w:val="00252F4B"/>
    <w:rsid w:val="00253E23"/>
    <w:rsid w:val="00254D9B"/>
    <w:rsid w:val="00255676"/>
    <w:rsid w:val="002571D0"/>
    <w:rsid w:val="00262079"/>
    <w:rsid w:val="00263249"/>
    <w:rsid w:val="00264945"/>
    <w:rsid w:val="002657DA"/>
    <w:rsid w:val="00265C07"/>
    <w:rsid w:val="00266675"/>
    <w:rsid w:val="00266743"/>
    <w:rsid w:val="002701CE"/>
    <w:rsid w:val="00271B5A"/>
    <w:rsid w:val="0027233F"/>
    <w:rsid w:val="00273A09"/>
    <w:rsid w:val="00273C22"/>
    <w:rsid w:val="002742E1"/>
    <w:rsid w:val="002757C3"/>
    <w:rsid w:val="002825AE"/>
    <w:rsid w:val="0028281B"/>
    <w:rsid w:val="0028398F"/>
    <w:rsid w:val="00283CBC"/>
    <w:rsid w:val="002904E3"/>
    <w:rsid w:val="002911F8"/>
    <w:rsid w:val="0029390C"/>
    <w:rsid w:val="00293BC7"/>
    <w:rsid w:val="00296B62"/>
    <w:rsid w:val="0029741A"/>
    <w:rsid w:val="002A0969"/>
    <w:rsid w:val="002A261B"/>
    <w:rsid w:val="002A29F9"/>
    <w:rsid w:val="002A304C"/>
    <w:rsid w:val="002A3871"/>
    <w:rsid w:val="002A38DB"/>
    <w:rsid w:val="002A5B30"/>
    <w:rsid w:val="002A5C4A"/>
    <w:rsid w:val="002A70DB"/>
    <w:rsid w:val="002B0DAD"/>
    <w:rsid w:val="002B68CF"/>
    <w:rsid w:val="002C011F"/>
    <w:rsid w:val="002C1440"/>
    <w:rsid w:val="002C1764"/>
    <w:rsid w:val="002C2B1E"/>
    <w:rsid w:val="002C3D36"/>
    <w:rsid w:val="002C40E2"/>
    <w:rsid w:val="002C474E"/>
    <w:rsid w:val="002C4EBA"/>
    <w:rsid w:val="002C5083"/>
    <w:rsid w:val="002C5CC4"/>
    <w:rsid w:val="002C6229"/>
    <w:rsid w:val="002C6349"/>
    <w:rsid w:val="002C6B68"/>
    <w:rsid w:val="002C7B3C"/>
    <w:rsid w:val="002C7BFA"/>
    <w:rsid w:val="002D0415"/>
    <w:rsid w:val="002D0D4C"/>
    <w:rsid w:val="002D37B0"/>
    <w:rsid w:val="002D3DC4"/>
    <w:rsid w:val="002D4B1A"/>
    <w:rsid w:val="002E002A"/>
    <w:rsid w:val="002E2B86"/>
    <w:rsid w:val="002E2EE9"/>
    <w:rsid w:val="002E5C60"/>
    <w:rsid w:val="002E6210"/>
    <w:rsid w:val="002E6BF4"/>
    <w:rsid w:val="002E6CAD"/>
    <w:rsid w:val="002E734A"/>
    <w:rsid w:val="002F079B"/>
    <w:rsid w:val="002F28F9"/>
    <w:rsid w:val="002F2AAF"/>
    <w:rsid w:val="002F38C5"/>
    <w:rsid w:val="002F4FB2"/>
    <w:rsid w:val="002F5AE3"/>
    <w:rsid w:val="002F6BA9"/>
    <w:rsid w:val="002F76EF"/>
    <w:rsid w:val="0030056C"/>
    <w:rsid w:val="00302439"/>
    <w:rsid w:val="00302EBA"/>
    <w:rsid w:val="00303FFC"/>
    <w:rsid w:val="00307184"/>
    <w:rsid w:val="00311768"/>
    <w:rsid w:val="00314306"/>
    <w:rsid w:val="00314E9E"/>
    <w:rsid w:val="00315307"/>
    <w:rsid w:val="003154EA"/>
    <w:rsid w:val="0031638A"/>
    <w:rsid w:val="00317073"/>
    <w:rsid w:val="003204EA"/>
    <w:rsid w:val="00320796"/>
    <w:rsid w:val="00322ADF"/>
    <w:rsid w:val="00323124"/>
    <w:rsid w:val="00323FD5"/>
    <w:rsid w:val="003318D6"/>
    <w:rsid w:val="00332E2E"/>
    <w:rsid w:val="00334781"/>
    <w:rsid w:val="003360C8"/>
    <w:rsid w:val="0033691D"/>
    <w:rsid w:val="003374E4"/>
    <w:rsid w:val="00342066"/>
    <w:rsid w:val="003451F0"/>
    <w:rsid w:val="003475B3"/>
    <w:rsid w:val="00350C9F"/>
    <w:rsid w:val="00353111"/>
    <w:rsid w:val="00353BEB"/>
    <w:rsid w:val="0035715E"/>
    <w:rsid w:val="0035733D"/>
    <w:rsid w:val="00357490"/>
    <w:rsid w:val="00361955"/>
    <w:rsid w:val="003620EE"/>
    <w:rsid w:val="00366AF3"/>
    <w:rsid w:val="00367B24"/>
    <w:rsid w:val="00370B50"/>
    <w:rsid w:val="00371C0F"/>
    <w:rsid w:val="00372BCF"/>
    <w:rsid w:val="00372C84"/>
    <w:rsid w:val="00374BAB"/>
    <w:rsid w:val="003756FE"/>
    <w:rsid w:val="003762D7"/>
    <w:rsid w:val="003767C3"/>
    <w:rsid w:val="003776DF"/>
    <w:rsid w:val="00380D19"/>
    <w:rsid w:val="00380F3E"/>
    <w:rsid w:val="00382096"/>
    <w:rsid w:val="003826AF"/>
    <w:rsid w:val="00382DB5"/>
    <w:rsid w:val="0038668A"/>
    <w:rsid w:val="00386A8B"/>
    <w:rsid w:val="00386BFB"/>
    <w:rsid w:val="00386EAF"/>
    <w:rsid w:val="00387312"/>
    <w:rsid w:val="003903A9"/>
    <w:rsid w:val="00390DF3"/>
    <w:rsid w:val="003917D3"/>
    <w:rsid w:val="003926BA"/>
    <w:rsid w:val="00395966"/>
    <w:rsid w:val="003965A3"/>
    <w:rsid w:val="003A0D2A"/>
    <w:rsid w:val="003A3546"/>
    <w:rsid w:val="003A5410"/>
    <w:rsid w:val="003B1B4E"/>
    <w:rsid w:val="003B251E"/>
    <w:rsid w:val="003B29FC"/>
    <w:rsid w:val="003B379E"/>
    <w:rsid w:val="003B45B2"/>
    <w:rsid w:val="003B6B86"/>
    <w:rsid w:val="003B77C3"/>
    <w:rsid w:val="003C0B91"/>
    <w:rsid w:val="003C1582"/>
    <w:rsid w:val="003C1853"/>
    <w:rsid w:val="003C3CE0"/>
    <w:rsid w:val="003C7FBC"/>
    <w:rsid w:val="003D18FD"/>
    <w:rsid w:val="003D21E9"/>
    <w:rsid w:val="003D289E"/>
    <w:rsid w:val="003D2E68"/>
    <w:rsid w:val="003D5EDE"/>
    <w:rsid w:val="003D6C20"/>
    <w:rsid w:val="003E06F6"/>
    <w:rsid w:val="003E0D72"/>
    <w:rsid w:val="003E13C1"/>
    <w:rsid w:val="003E2431"/>
    <w:rsid w:val="003E4C18"/>
    <w:rsid w:val="003E51A9"/>
    <w:rsid w:val="003E62F8"/>
    <w:rsid w:val="003E714B"/>
    <w:rsid w:val="003F0B9C"/>
    <w:rsid w:val="003F2A53"/>
    <w:rsid w:val="003F2EAF"/>
    <w:rsid w:val="003F3352"/>
    <w:rsid w:val="0040119F"/>
    <w:rsid w:val="0040123B"/>
    <w:rsid w:val="00401A17"/>
    <w:rsid w:val="00402E5D"/>
    <w:rsid w:val="004032D6"/>
    <w:rsid w:val="00406360"/>
    <w:rsid w:val="00406E6F"/>
    <w:rsid w:val="00406F40"/>
    <w:rsid w:val="00410B60"/>
    <w:rsid w:val="00413ADA"/>
    <w:rsid w:val="004176AA"/>
    <w:rsid w:val="004179AD"/>
    <w:rsid w:val="004212B9"/>
    <w:rsid w:val="004213D4"/>
    <w:rsid w:val="00421CF5"/>
    <w:rsid w:val="00421E9F"/>
    <w:rsid w:val="004231F7"/>
    <w:rsid w:val="00423B35"/>
    <w:rsid w:val="00425041"/>
    <w:rsid w:val="00425457"/>
    <w:rsid w:val="00427496"/>
    <w:rsid w:val="00433ECB"/>
    <w:rsid w:val="00434E18"/>
    <w:rsid w:val="004357E2"/>
    <w:rsid w:val="00436B0A"/>
    <w:rsid w:val="004371CB"/>
    <w:rsid w:val="00441AD5"/>
    <w:rsid w:val="00442FFA"/>
    <w:rsid w:val="00444415"/>
    <w:rsid w:val="0044551F"/>
    <w:rsid w:val="004455B3"/>
    <w:rsid w:val="004456EF"/>
    <w:rsid w:val="00446979"/>
    <w:rsid w:val="00446BB1"/>
    <w:rsid w:val="00447876"/>
    <w:rsid w:val="00447B3E"/>
    <w:rsid w:val="004513B0"/>
    <w:rsid w:val="00452B76"/>
    <w:rsid w:val="0045633F"/>
    <w:rsid w:val="004570F9"/>
    <w:rsid w:val="00461EE9"/>
    <w:rsid w:val="0046302A"/>
    <w:rsid w:val="0046458E"/>
    <w:rsid w:val="00466BA6"/>
    <w:rsid w:val="00466D9E"/>
    <w:rsid w:val="00467323"/>
    <w:rsid w:val="00467713"/>
    <w:rsid w:val="0046796E"/>
    <w:rsid w:val="00467ADD"/>
    <w:rsid w:val="00472832"/>
    <w:rsid w:val="0047339F"/>
    <w:rsid w:val="00473AD0"/>
    <w:rsid w:val="004741F3"/>
    <w:rsid w:val="0047584B"/>
    <w:rsid w:val="0047728C"/>
    <w:rsid w:val="0047777F"/>
    <w:rsid w:val="00481AEB"/>
    <w:rsid w:val="004827CD"/>
    <w:rsid w:val="004828A1"/>
    <w:rsid w:val="00483941"/>
    <w:rsid w:val="00485E2B"/>
    <w:rsid w:val="004867AE"/>
    <w:rsid w:val="00487D2E"/>
    <w:rsid w:val="0049053B"/>
    <w:rsid w:val="00491097"/>
    <w:rsid w:val="00491B98"/>
    <w:rsid w:val="00491D98"/>
    <w:rsid w:val="00492386"/>
    <w:rsid w:val="00493EA6"/>
    <w:rsid w:val="00494605"/>
    <w:rsid w:val="00494F04"/>
    <w:rsid w:val="004970DB"/>
    <w:rsid w:val="00497643"/>
    <w:rsid w:val="004A2847"/>
    <w:rsid w:val="004A360B"/>
    <w:rsid w:val="004A7347"/>
    <w:rsid w:val="004A7DF7"/>
    <w:rsid w:val="004B2C60"/>
    <w:rsid w:val="004B365E"/>
    <w:rsid w:val="004B503E"/>
    <w:rsid w:val="004B53F2"/>
    <w:rsid w:val="004B5C39"/>
    <w:rsid w:val="004B5D26"/>
    <w:rsid w:val="004B7C78"/>
    <w:rsid w:val="004C0D57"/>
    <w:rsid w:val="004C21AE"/>
    <w:rsid w:val="004C2CD7"/>
    <w:rsid w:val="004C3581"/>
    <w:rsid w:val="004C471B"/>
    <w:rsid w:val="004C4B37"/>
    <w:rsid w:val="004C4BB1"/>
    <w:rsid w:val="004C4D04"/>
    <w:rsid w:val="004D0916"/>
    <w:rsid w:val="004D11DD"/>
    <w:rsid w:val="004D14C5"/>
    <w:rsid w:val="004D2CD3"/>
    <w:rsid w:val="004D354D"/>
    <w:rsid w:val="004D406B"/>
    <w:rsid w:val="004D4EA2"/>
    <w:rsid w:val="004E0505"/>
    <w:rsid w:val="004E70F2"/>
    <w:rsid w:val="004E79AE"/>
    <w:rsid w:val="004F075E"/>
    <w:rsid w:val="004F1A1A"/>
    <w:rsid w:val="004F210A"/>
    <w:rsid w:val="004F233C"/>
    <w:rsid w:val="004F3445"/>
    <w:rsid w:val="004F4D56"/>
    <w:rsid w:val="004F55EF"/>
    <w:rsid w:val="004F6697"/>
    <w:rsid w:val="004F7937"/>
    <w:rsid w:val="0050282D"/>
    <w:rsid w:val="00503CB7"/>
    <w:rsid w:val="005048DA"/>
    <w:rsid w:val="00507D54"/>
    <w:rsid w:val="005100DE"/>
    <w:rsid w:val="0051085D"/>
    <w:rsid w:val="00510F2F"/>
    <w:rsid w:val="00511537"/>
    <w:rsid w:val="005130AA"/>
    <w:rsid w:val="0051353E"/>
    <w:rsid w:val="005171E4"/>
    <w:rsid w:val="0052240D"/>
    <w:rsid w:val="0052249A"/>
    <w:rsid w:val="005225EC"/>
    <w:rsid w:val="00522D86"/>
    <w:rsid w:val="0052308C"/>
    <w:rsid w:val="0052327B"/>
    <w:rsid w:val="005234AE"/>
    <w:rsid w:val="005235FD"/>
    <w:rsid w:val="00524788"/>
    <w:rsid w:val="00524B85"/>
    <w:rsid w:val="005258D2"/>
    <w:rsid w:val="005266E0"/>
    <w:rsid w:val="00526E41"/>
    <w:rsid w:val="00530ACA"/>
    <w:rsid w:val="00531D81"/>
    <w:rsid w:val="00531DAA"/>
    <w:rsid w:val="00531E2A"/>
    <w:rsid w:val="00532A3A"/>
    <w:rsid w:val="0053368E"/>
    <w:rsid w:val="005343C2"/>
    <w:rsid w:val="00536763"/>
    <w:rsid w:val="00540A4C"/>
    <w:rsid w:val="00542978"/>
    <w:rsid w:val="00550929"/>
    <w:rsid w:val="00550CC1"/>
    <w:rsid w:val="00550DCB"/>
    <w:rsid w:val="005512FC"/>
    <w:rsid w:val="00551763"/>
    <w:rsid w:val="00551CC1"/>
    <w:rsid w:val="00552A3E"/>
    <w:rsid w:val="00555267"/>
    <w:rsid w:val="00560D5B"/>
    <w:rsid w:val="00560F55"/>
    <w:rsid w:val="0056149A"/>
    <w:rsid w:val="0056327E"/>
    <w:rsid w:val="0056422D"/>
    <w:rsid w:val="00565515"/>
    <w:rsid w:val="00565566"/>
    <w:rsid w:val="00566F31"/>
    <w:rsid w:val="005749AC"/>
    <w:rsid w:val="00574CC0"/>
    <w:rsid w:val="00575750"/>
    <w:rsid w:val="00576319"/>
    <w:rsid w:val="00576B1C"/>
    <w:rsid w:val="00576E36"/>
    <w:rsid w:val="0057772A"/>
    <w:rsid w:val="0058002D"/>
    <w:rsid w:val="00581846"/>
    <w:rsid w:val="00582222"/>
    <w:rsid w:val="0058368F"/>
    <w:rsid w:val="00584A89"/>
    <w:rsid w:val="005850D3"/>
    <w:rsid w:val="005862A1"/>
    <w:rsid w:val="00586855"/>
    <w:rsid w:val="00594589"/>
    <w:rsid w:val="00594619"/>
    <w:rsid w:val="005A16A2"/>
    <w:rsid w:val="005A3201"/>
    <w:rsid w:val="005A3F10"/>
    <w:rsid w:val="005A3F16"/>
    <w:rsid w:val="005A4E85"/>
    <w:rsid w:val="005A5BA9"/>
    <w:rsid w:val="005A5C1D"/>
    <w:rsid w:val="005A6558"/>
    <w:rsid w:val="005B35E2"/>
    <w:rsid w:val="005B45FC"/>
    <w:rsid w:val="005B5BB4"/>
    <w:rsid w:val="005B6BB7"/>
    <w:rsid w:val="005B6C83"/>
    <w:rsid w:val="005C53F8"/>
    <w:rsid w:val="005C5BF7"/>
    <w:rsid w:val="005C60DD"/>
    <w:rsid w:val="005C6B62"/>
    <w:rsid w:val="005C6BFD"/>
    <w:rsid w:val="005D0E3D"/>
    <w:rsid w:val="005D103F"/>
    <w:rsid w:val="005D121B"/>
    <w:rsid w:val="005D230F"/>
    <w:rsid w:val="005D4AB3"/>
    <w:rsid w:val="005D7CA7"/>
    <w:rsid w:val="005D7E26"/>
    <w:rsid w:val="005E1A6D"/>
    <w:rsid w:val="005E216E"/>
    <w:rsid w:val="005E2924"/>
    <w:rsid w:val="005E2A33"/>
    <w:rsid w:val="005E399A"/>
    <w:rsid w:val="005E617F"/>
    <w:rsid w:val="005E7EFC"/>
    <w:rsid w:val="005F0B5A"/>
    <w:rsid w:val="005F13FD"/>
    <w:rsid w:val="005F5990"/>
    <w:rsid w:val="005F60CC"/>
    <w:rsid w:val="005F70DE"/>
    <w:rsid w:val="005F7485"/>
    <w:rsid w:val="005F7B70"/>
    <w:rsid w:val="005F7BEA"/>
    <w:rsid w:val="00601210"/>
    <w:rsid w:val="006012C9"/>
    <w:rsid w:val="006020C2"/>
    <w:rsid w:val="006027FA"/>
    <w:rsid w:val="006049FD"/>
    <w:rsid w:val="006056B7"/>
    <w:rsid w:val="006105AB"/>
    <w:rsid w:val="00610E51"/>
    <w:rsid w:val="006110A8"/>
    <w:rsid w:val="00611F13"/>
    <w:rsid w:val="0061303A"/>
    <w:rsid w:val="00615133"/>
    <w:rsid w:val="0061567C"/>
    <w:rsid w:val="00616A6D"/>
    <w:rsid w:val="00624681"/>
    <w:rsid w:val="00625DCD"/>
    <w:rsid w:val="006307FB"/>
    <w:rsid w:val="00631680"/>
    <w:rsid w:val="0063338E"/>
    <w:rsid w:val="00635511"/>
    <w:rsid w:val="00635D7B"/>
    <w:rsid w:val="00636647"/>
    <w:rsid w:val="006366DB"/>
    <w:rsid w:val="00636AB8"/>
    <w:rsid w:val="0064152E"/>
    <w:rsid w:val="00642067"/>
    <w:rsid w:val="006460E7"/>
    <w:rsid w:val="00646E3F"/>
    <w:rsid w:val="00647376"/>
    <w:rsid w:val="006476AC"/>
    <w:rsid w:val="0065173E"/>
    <w:rsid w:val="006540A6"/>
    <w:rsid w:val="00654127"/>
    <w:rsid w:val="00655F92"/>
    <w:rsid w:val="006564B0"/>
    <w:rsid w:val="00656E89"/>
    <w:rsid w:val="006574C4"/>
    <w:rsid w:val="00662AFD"/>
    <w:rsid w:val="00665E93"/>
    <w:rsid w:val="00666B54"/>
    <w:rsid w:val="00670717"/>
    <w:rsid w:val="00672ACA"/>
    <w:rsid w:val="0067317E"/>
    <w:rsid w:val="00673687"/>
    <w:rsid w:val="00673BC7"/>
    <w:rsid w:val="00674625"/>
    <w:rsid w:val="00675BDB"/>
    <w:rsid w:val="00676511"/>
    <w:rsid w:val="00680477"/>
    <w:rsid w:val="00680D20"/>
    <w:rsid w:val="00681077"/>
    <w:rsid w:val="00681CD9"/>
    <w:rsid w:val="00682309"/>
    <w:rsid w:val="0068462C"/>
    <w:rsid w:val="00685A3B"/>
    <w:rsid w:val="00686D50"/>
    <w:rsid w:val="00686D91"/>
    <w:rsid w:val="006877C1"/>
    <w:rsid w:val="00687B96"/>
    <w:rsid w:val="00687C3B"/>
    <w:rsid w:val="00691E8A"/>
    <w:rsid w:val="006920C6"/>
    <w:rsid w:val="006924A5"/>
    <w:rsid w:val="00692B3F"/>
    <w:rsid w:val="00694AC9"/>
    <w:rsid w:val="0069648D"/>
    <w:rsid w:val="006A53CF"/>
    <w:rsid w:val="006A7003"/>
    <w:rsid w:val="006A7C6C"/>
    <w:rsid w:val="006A7DB1"/>
    <w:rsid w:val="006B2DE2"/>
    <w:rsid w:val="006B33B6"/>
    <w:rsid w:val="006B3BC6"/>
    <w:rsid w:val="006B4795"/>
    <w:rsid w:val="006B7BB6"/>
    <w:rsid w:val="006C094F"/>
    <w:rsid w:val="006C1D84"/>
    <w:rsid w:val="006C40FE"/>
    <w:rsid w:val="006C49E5"/>
    <w:rsid w:val="006C5F4C"/>
    <w:rsid w:val="006C69B6"/>
    <w:rsid w:val="006C74DA"/>
    <w:rsid w:val="006D095A"/>
    <w:rsid w:val="006D134F"/>
    <w:rsid w:val="006D2474"/>
    <w:rsid w:val="006D33A2"/>
    <w:rsid w:val="006D38B5"/>
    <w:rsid w:val="006D6CEE"/>
    <w:rsid w:val="006E09E5"/>
    <w:rsid w:val="006E542B"/>
    <w:rsid w:val="006E5792"/>
    <w:rsid w:val="006E6357"/>
    <w:rsid w:val="006E7955"/>
    <w:rsid w:val="006F0A62"/>
    <w:rsid w:val="006F1100"/>
    <w:rsid w:val="006F1EC4"/>
    <w:rsid w:val="006F32CF"/>
    <w:rsid w:val="006F417B"/>
    <w:rsid w:val="006F4E49"/>
    <w:rsid w:val="006F6CEA"/>
    <w:rsid w:val="006F7625"/>
    <w:rsid w:val="006F767F"/>
    <w:rsid w:val="00701B2F"/>
    <w:rsid w:val="0070221B"/>
    <w:rsid w:val="00702FB2"/>
    <w:rsid w:val="007057F2"/>
    <w:rsid w:val="00705958"/>
    <w:rsid w:val="007060DD"/>
    <w:rsid w:val="00706478"/>
    <w:rsid w:val="0071046F"/>
    <w:rsid w:val="00710D45"/>
    <w:rsid w:val="00710ECE"/>
    <w:rsid w:val="007127AC"/>
    <w:rsid w:val="00712A13"/>
    <w:rsid w:val="00712C64"/>
    <w:rsid w:val="007132C5"/>
    <w:rsid w:val="00713E9A"/>
    <w:rsid w:val="00717645"/>
    <w:rsid w:val="00717687"/>
    <w:rsid w:val="0072031E"/>
    <w:rsid w:val="00723242"/>
    <w:rsid w:val="0072374E"/>
    <w:rsid w:val="007249FD"/>
    <w:rsid w:val="007253A6"/>
    <w:rsid w:val="007325BC"/>
    <w:rsid w:val="00732FBA"/>
    <w:rsid w:val="007344DC"/>
    <w:rsid w:val="00734EBD"/>
    <w:rsid w:val="007358CC"/>
    <w:rsid w:val="00736E05"/>
    <w:rsid w:val="0073718B"/>
    <w:rsid w:val="00737EB3"/>
    <w:rsid w:val="00741565"/>
    <w:rsid w:val="00741F61"/>
    <w:rsid w:val="007424DB"/>
    <w:rsid w:val="00743FBF"/>
    <w:rsid w:val="007441A8"/>
    <w:rsid w:val="0074451E"/>
    <w:rsid w:val="00744A30"/>
    <w:rsid w:val="00746255"/>
    <w:rsid w:val="00752951"/>
    <w:rsid w:val="007550F8"/>
    <w:rsid w:val="007570CC"/>
    <w:rsid w:val="0075757F"/>
    <w:rsid w:val="00760F67"/>
    <w:rsid w:val="00762C78"/>
    <w:rsid w:val="00764202"/>
    <w:rsid w:val="007650D2"/>
    <w:rsid w:val="007666EF"/>
    <w:rsid w:val="00766797"/>
    <w:rsid w:val="00766A60"/>
    <w:rsid w:val="00767374"/>
    <w:rsid w:val="007676AC"/>
    <w:rsid w:val="007677B3"/>
    <w:rsid w:val="007678B2"/>
    <w:rsid w:val="00771455"/>
    <w:rsid w:val="00771521"/>
    <w:rsid w:val="00777349"/>
    <w:rsid w:val="0078000C"/>
    <w:rsid w:val="007834B2"/>
    <w:rsid w:val="00785DA3"/>
    <w:rsid w:val="00787E5E"/>
    <w:rsid w:val="00791728"/>
    <w:rsid w:val="0079269F"/>
    <w:rsid w:val="00792C08"/>
    <w:rsid w:val="00793387"/>
    <w:rsid w:val="007935DE"/>
    <w:rsid w:val="007939C9"/>
    <w:rsid w:val="00793B25"/>
    <w:rsid w:val="00795672"/>
    <w:rsid w:val="007A0780"/>
    <w:rsid w:val="007A12E0"/>
    <w:rsid w:val="007A1D90"/>
    <w:rsid w:val="007A2E5D"/>
    <w:rsid w:val="007A47AF"/>
    <w:rsid w:val="007B2EB1"/>
    <w:rsid w:val="007B359A"/>
    <w:rsid w:val="007B38FE"/>
    <w:rsid w:val="007B3C72"/>
    <w:rsid w:val="007B4A66"/>
    <w:rsid w:val="007B74B0"/>
    <w:rsid w:val="007C20DE"/>
    <w:rsid w:val="007C2DBB"/>
    <w:rsid w:val="007C3538"/>
    <w:rsid w:val="007C3B81"/>
    <w:rsid w:val="007C4E20"/>
    <w:rsid w:val="007C5E1F"/>
    <w:rsid w:val="007C7A99"/>
    <w:rsid w:val="007D034F"/>
    <w:rsid w:val="007D1556"/>
    <w:rsid w:val="007D1D5E"/>
    <w:rsid w:val="007D1FAE"/>
    <w:rsid w:val="007D2AE8"/>
    <w:rsid w:val="007D4BCF"/>
    <w:rsid w:val="007D5A00"/>
    <w:rsid w:val="007D71FE"/>
    <w:rsid w:val="007E1111"/>
    <w:rsid w:val="007E1319"/>
    <w:rsid w:val="007E21ED"/>
    <w:rsid w:val="007E3640"/>
    <w:rsid w:val="007E38DB"/>
    <w:rsid w:val="007E3CBA"/>
    <w:rsid w:val="007E4F0A"/>
    <w:rsid w:val="007E6AE3"/>
    <w:rsid w:val="007E7ADE"/>
    <w:rsid w:val="007E7B2B"/>
    <w:rsid w:val="007E7FA1"/>
    <w:rsid w:val="007F0DD5"/>
    <w:rsid w:val="008024D5"/>
    <w:rsid w:val="008047A3"/>
    <w:rsid w:val="008057BD"/>
    <w:rsid w:val="0080590A"/>
    <w:rsid w:val="00811849"/>
    <w:rsid w:val="0081237E"/>
    <w:rsid w:val="008144BC"/>
    <w:rsid w:val="0081566E"/>
    <w:rsid w:val="008166EF"/>
    <w:rsid w:val="00820738"/>
    <w:rsid w:val="008207F8"/>
    <w:rsid w:val="00821FFE"/>
    <w:rsid w:val="008221A6"/>
    <w:rsid w:val="008230AE"/>
    <w:rsid w:val="00823656"/>
    <w:rsid w:val="00824C92"/>
    <w:rsid w:val="00824D00"/>
    <w:rsid w:val="00825059"/>
    <w:rsid w:val="0082555F"/>
    <w:rsid w:val="008262F0"/>
    <w:rsid w:val="0082639E"/>
    <w:rsid w:val="00827CEE"/>
    <w:rsid w:val="008318D5"/>
    <w:rsid w:val="00832455"/>
    <w:rsid w:val="00833DA7"/>
    <w:rsid w:val="008400BE"/>
    <w:rsid w:val="00842560"/>
    <w:rsid w:val="00843398"/>
    <w:rsid w:val="00844806"/>
    <w:rsid w:val="0084710B"/>
    <w:rsid w:val="008504C2"/>
    <w:rsid w:val="00852264"/>
    <w:rsid w:val="008551C3"/>
    <w:rsid w:val="00857227"/>
    <w:rsid w:val="0086113F"/>
    <w:rsid w:val="0086116D"/>
    <w:rsid w:val="008618CC"/>
    <w:rsid w:val="0086349D"/>
    <w:rsid w:val="00864060"/>
    <w:rsid w:val="00864E84"/>
    <w:rsid w:val="00866A34"/>
    <w:rsid w:val="008675FD"/>
    <w:rsid w:val="008709F2"/>
    <w:rsid w:val="00872D63"/>
    <w:rsid w:val="00872E67"/>
    <w:rsid w:val="00874F95"/>
    <w:rsid w:val="00877E73"/>
    <w:rsid w:val="00881846"/>
    <w:rsid w:val="008820E6"/>
    <w:rsid w:val="00883D7E"/>
    <w:rsid w:val="00887DD2"/>
    <w:rsid w:val="00891127"/>
    <w:rsid w:val="00892029"/>
    <w:rsid w:val="00892553"/>
    <w:rsid w:val="00894441"/>
    <w:rsid w:val="00896DB8"/>
    <w:rsid w:val="00897A29"/>
    <w:rsid w:val="00897FCE"/>
    <w:rsid w:val="008A11A1"/>
    <w:rsid w:val="008A2576"/>
    <w:rsid w:val="008A3C6C"/>
    <w:rsid w:val="008A4932"/>
    <w:rsid w:val="008A503E"/>
    <w:rsid w:val="008A6F2B"/>
    <w:rsid w:val="008A7585"/>
    <w:rsid w:val="008B0E6A"/>
    <w:rsid w:val="008B0EC2"/>
    <w:rsid w:val="008B2A9E"/>
    <w:rsid w:val="008B3047"/>
    <w:rsid w:val="008B3677"/>
    <w:rsid w:val="008B3720"/>
    <w:rsid w:val="008B394D"/>
    <w:rsid w:val="008B3DAC"/>
    <w:rsid w:val="008B4ABB"/>
    <w:rsid w:val="008B5792"/>
    <w:rsid w:val="008B7F52"/>
    <w:rsid w:val="008C078F"/>
    <w:rsid w:val="008C1020"/>
    <w:rsid w:val="008C4E06"/>
    <w:rsid w:val="008C52DE"/>
    <w:rsid w:val="008C7395"/>
    <w:rsid w:val="008C75AC"/>
    <w:rsid w:val="008C76B2"/>
    <w:rsid w:val="008C7B65"/>
    <w:rsid w:val="008D0CC9"/>
    <w:rsid w:val="008D15CA"/>
    <w:rsid w:val="008D2053"/>
    <w:rsid w:val="008D22DA"/>
    <w:rsid w:val="008D24E8"/>
    <w:rsid w:val="008D2A7B"/>
    <w:rsid w:val="008D3BBC"/>
    <w:rsid w:val="008D5436"/>
    <w:rsid w:val="008D5B54"/>
    <w:rsid w:val="008E069A"/>
    <w:rsid w:val="008E3C7A"/>
    <w:rsid w:val="008E41D8"/>
    <w:rsid w:val="008E7FE0"/>
    <w:rsid w:val="008F0779"/>
    <w:rsid w:val="008F1155"/>
    <w:rsid w:val="008F21C8"/>
    <w:rsid w:val="008F353F"/>
    <w:rsid w:val="008F55D2"/>
    <w:rsid w:val="008F5A22"/>
    <w:rsid w:val="008F761E"/>
    <w:rsid w:val="009002C9"/>
    <w:rsid w:val="009006B8"/>
    <w:rsid w:val="00901273"/>
    <w:rsid w:val="0090214F"/>
    <w:rsid w:val="00903D80"/>
    <w:rsid w:val="00904319"/>
    <w:rsid w:val="00904616"/>
    <w:rsid w:val="009055BD"/>
    <w:rsid w:val="00905B17"/>
    <w:rsid w:val="009072F2"/>
    <w:rsid w:val="00910B20"/>
    <w:rsid w:val="009156EA"/>
    <w:rsid w:val="00915827"/>
    <w:rsid w:val="00915D2C"/>
    <w:rsid w:val="00915D97"/>
    <w:rsid w:val="00915E1C"/>
    <w:rsid w:val="0091603C"/>
    <w:rsid w:val="00922690"/>
    <w:rsid w:val="00923537"/>
    <w:rsid w:val="00923CC4"/>
    <w:rsid w:val="00924CFF"/>
    <w:rsid w:val="00925937"/>
    <w:rsid w:val="00930A6F"/>
    <w:rsid w:val="0093189D"/>
    <w:rsid w:val="00931F41"/>
    <w:rsid w:val="00933830"/>
    <w:rsid w:val="00940DA5"/>
    <w:rsid w:val="00940E8E"/>
    <w:rsid w:val="0094172C"/>
    <w:rsid w:val="00941D83"/>
    <w:rsid w:val="00941F98"/>
    <w:rsid w:val="00943752"/>
    <w:rsid w:val="00943A6F"/>
    <w:rsid w:val="009472FE"/>
    <w:rsid w:val="0094730E"/>
    <w:rsid w:val="00950C8A"/>
    <w:rsid w:val="00950CBC"/>
    <w:rsid w:val="0095166E"/>
    <w:rsid w:val="00952ADA"/>
    <w:rsid w:val="00952DDA"/>
    <w:rsid w:val="00954346"/>
    <w:rsid w:val="00954EA8"/>
    <w:rsid w:val="00955C06"/>
    <w:rsid w:val="00956D88"/>
    <w:rsid w:val="009572DC"/>
    <w:rsid w:val="0095787E"/>
    <w:rsid w:val="009619FC"/>
    <w:rsid w:val="00963A10"/>
    <w:rsid w:val="00964F63"/>
    <w:rsid w:val="00967033"/>
    <w:rsid w:val="00972356"/>
    <w:rsid w:val="009729B2"/>
    <w:rsid w:val="00972B70"/>
    <w:rsid w:val="009740BC"/>
    <w:rsid w:val="009749AF"/>
    <w:rsid w:val="00976B29"/>
    <w:rsid w:val="00976F11"/>
    <w:rsid w:val="00980BC0"/>
    <w:rsid w:val="00980D34"/>
    <w:rsid w:val="009815AE"/>
    <w:rsid w:val="009818AA"/>
    <w:rsid w:val="0098236C"/>
    <w:rsid w:val="009829CB"/>
    <w:rsid w:val="00982F20"/>
    <w:rsid w:val="00984A78"/>
    <w:rsid w:val="0099139F"/>
    <w:rsid w:val="00993351"/>
    <w:rsid w:val="009935EE"/>
    <w:rsid w:val="00993800"/>
    <w:rsid w:val="00994BCD"/>
    <w:rsid w:val="00995ADF"/>
    <w:rsid w:val="00995E3A"/>
    <w:rsid w:val="009978BD"/>
    <w:rsid w:val="00997957"/>
    <w:rsid w:val="009A1092"/>
    <w:rsid w:val="009A1826"/>
    <w:rsid w:val="009A3508"/>
    <w:rsid w:val="009A50DE"/>
    <w:rsid w:val="009B0DC3"/>
    <w:rsid w:val="009B0F7F"/>
    <w:rsid w:val="009B12F7"/>
    <w:rsid w:val="009B1B76"/>
    <w:rsid w:val="009B239D"/>
    <w:rsid w:val="009B475C"/>
    <w:rsid w:val="009B586B"/>
    <w:rsid w:val="009B68A9"/>
    <w:rsid w:val="009C0164"/>
    <w:rsid w:val="009C17B2"/>
    <w:rsid w:val="009C1D5B"/>
    <w:rsid w:val="009C1E77"/>
    <w:rsid w:val="009C3417"/>
    <w:rsid w:val="009C4783"/>
    <w:rsid w:val="009C5266"/>
    <w:rsid w:val="009C5D83"/>
    <w:rsid w:val="009C79DA"/>
    <w:rsid w:val="009D0CFD"/>
    <w:rsid w:val="009D2E35"/>
    <w:rsid w:val="009D3C48"/>
    <w:rsid w:val="009D5683"/>
    <w:rsid w:val="009D5D39"/>
    <w:rsid w:val="009D5F0F"/>
    <w:rsid w:val="009D72C6"/>
    <w:rsid w:val="009E1A7B"/>
    <w:rsid w:val="009E1FDA"/>
    <w:rsid w:val="009E2CE0"/>
    <w:rsid w:val="009E4E45"/>
    <w:rsid w:val="009E6162"/>
    <w:rsid w:val="009E685F"/>
    <w:rsid w:val="009F37E3"/>
    <w:rsid w:val="009F458D"/>
    <w:rsid w:val="009F6F05"/>
    <w:rsid w:val="009F7118"/>
    <w:rsid w:val="00A00242"/>
    <w:rsid w:val="00A02E6C"/>
    <w:rsid w:val="00A037FC"/>
    <w:rsid w:val="00A03E42"/>
    <w:rsid w:val="00A04223"/>
    <w:rsid w:val="00A05FB7"/>
    <w:rsid w:val="00A0657F"/>
    <w:rsid w:val="00A07C29"/>
    <w:rsid w:val="00A1248F"/>
    <w:rsid w:val="00A12A22"/>
    <w:rsid w:val="00A12F25"/>
    <w:rsid w:val="00A13E37"/>
    <w:rsid w:val="00A1448B"/>
    <w:rsid w:val="00A144F9"/>
    <w:rsid w:val="00A156D4"/>
    <w:rsid w:val="00A158A7"/>
    <w:rsid w:val="00A1717A"/>
    <w:rsid w:val="00A20C7E"/>
    <w:rsid w:val="00A20C94"/>
    <w:rsid w:val="00A21DB5"/>
    <w:rsid w:val="00A21E1D"/>
    <w:rsid w:val="00A229BA"/>
    <w:rsid w:val="00A23126"/>
    <w:rsid w:val="00A27DD9"/>
    <w:rsid w:val="00A30D04"/>
    <w:rsid w:val="00A3121A"/>
    <w:rsid w:val="00A3418E"/>
    <w:rsid w:val="00A34DB3"/>
    <w:rsid w:val="00A36461"/>
    <w:rsid w:val="00A36778"/>
    <w:rsid w:val="00A36AB1"/>
    <w:rsid w:val="00A41A6B"/>
    <w:rsid w:val="00A41E7A"/>
    <w:rsid w:val="00A41FF6"/>
    <w:rsid w:val="00A43CA5"/>
    <w:rsid w:val="00A44C5F"/>
    <w:rsid w:val="00A44D57"/>
    <w:rsid w:val="00A455F7"/>
    <w:rsid w:val="00A45CBF"/>
    <w:rsid w:val="00A45CD6"/>
    <w:rsid w:val="00A50EDB"/>
    <w:rsid w:val="00A512AE"/>
    <w:rsid w:val="00A52284"/>
    <w:rsid w:val="00A524D7"/>
    <w:rsid w:val="00A53329"/>
    <w:rsid w:val="00A538E8"/>
    <w:rsid w:val="00A5517B"/>
    <w:rsid w:val="00A5638C"/>
    <w:rsid w:val="00A5673A"/>
    <w:rsid w:val="00A568C7"/>
    <w:rsid w:val="00A57408"/>
    <w:rsid w:val="00A61751"/>
    <w:rsid w:val="00A61E9F"/>
    <w:rsid w:val="00A636EB"/>
    <w:rsid w:val="00A65054"/>
    <w:rsid w:val="00A657A6"/>
    <w:rsid w:val="00A66B9D"/>
    <w:rsid w:val="00A70C51"/>
    <w:rsid w:val="00A73863"/>
    <w:rsid w:val="00A759A7"/>
    <w:rsid w:val="00A7789F"/>
    <w:rsid w:val="00A77D3C"/>
    <w:rsid w:val="00A83D8E"/>
    <w:rsid w:val="00A83F1E"/>
    <w:rsid w:val="00A84704"/>
    <w:rsid w:val="00A849B6"/>
    <w:rsid w:val="00A850C2"/>
    <w:rsid w:val="00A879AF"/>
    <w:rsid w:val="00A916E7"/>
    <w:rsid w:val="00A92EA0"/>
    <w:rsid w:val="00A932F3"/>
    <w:rsid w:val="00A937F7"/>
    <w:rsid w:val="00A940F4"/>
    <w:rsid w:val="00A95B74"/>
    <w:rsid w:val="00A96224"/>
    <w:rsid w:val="00A96746"/>
    <w:rsid w:val="00A9713F"/>
    <w:rsid w:val="00AA003D"/>
    <w:rsid w:val="00AA350C"/>
    <w:rsid w:val="00AA4399"/>
    <w:rsid w:val="00AA4C4F"/>
    <w:rsid w:val="00AA4E60"/>
    <w:rsid w:val="00AA569A"/>
    <w:rsid w:val="00AA64A5"/>
    <w:rsid w:val="00AA67CF"/>
    <w:rsid w:val="00AB049F"/>
    <w:rsid w:val="00AB3C80"/>
    <w:rsid w:val="00AB4283"/>
    <w:rsid w:val="00AB4598"/>
    <w:rsid w:val="00AC1728"/>
    <w:rsid w:val="00AC3DA8"/>
    <w:rsid w:val="00AC4EF4"/>
    <w:rsid w:val="00AC613A"/>
    <w:rsid w:val="00AC6F0B"/>
    <w:rsid w:val="00AC76CC"/>
    <w:rsid w:val="00AD1668"/>
    <w:rsid w:val="00AD3CA3"/>
    <w:rsid w:val="00AD4549"/>
    <w:rsid w:val="00AD5626"/>
    <w:rsid w:val="00AD5F45"/>
    <w:rsid w:val="00AD729B"/>
    <w:rsid w:val="00AE00D0"/>
    <w:rsid w:val="00AE00F7"/>
    <w:rsid w:val="00AE07FA"/>
    <w:rsid w:val="00AE34D2"/>
    <w:rsid w:val="00AE3EDE"/>
    <w:rsid w:val="00AE50DA"/>
    <w:rsid w:val="00AE5409"/>
    <w:rsid w:val="00AF1667"/>
    <w:rsid w:val="00AF6731"/>
    <w:rsid w:val="00B020D1"/>
    <w:rsid w:val="00B04496"/>
    <w:rsid w:val="00B04B55"/>
    <w:rsid w:val="00B05814"/>
    <w:rsid w:val="00B1068F"/>
    <w:rsid w:val="00B11647"/>
    <w:rsid w:val="00B1292F"/>
    <w:rsid w:val="00B12A4B"/>
    <w:rsid w:val="00B131C8"/>
    <w:rsid w:val="00B16FB7"/>
    <w:rsid w:val="00B17015"/>
    <w:rsid w:val="00B2327F"/>
    <w:rsid w:val="00B2357C"/>
    <w:rsid w:val="00B243DE"/>
    <w:rsid w:val="00B247C7"/>
    <w:rsid w:val="00B249DA"/>
    <w:rsid w:val="00B24A9F"/>
    <w:rsid w:val="00B25F31"/>
    <w:rsid w:val="00B30485"/>
    <w:rsid w:val="00B32A63"/>
    <w:rsid w:val="00B32FC3"/>
    <w:rsid w:val="00B332D9"/>
    <w:rsid w:val="00B33EA1"/>
    <w:rsid w:val="00B342D5"/>
    <w:rsid w:val="00B3595E"/>
    <w:rsid w:val="00B36195"/>
    <w:rsid w:val="00B373D9"/>
    <w:rsid w:val="00B41A36"/>
    <w:rsid w:val="00B429F4"/>
    <w:rsid w:val="00B4785A"/>
    <w:rsid w:val="00B47950"/>
    <w:rsid w:val="00B52A45"/>
    <w:rsid w:val="00B543D1"/>
    <w:rsid w:val="00B55E29"/>
    <w:rsid w:val="00B565F1"/>
    <w:rsid w:val="00B56D66"/>
    <w:rsid w:val="00B6094C"/>
    <w:rsid w:val="00B6210C"/>
    <w:rsid w:val="00B63FB8"/>
    <w:rsid w:val="00B6659A"/>
    <w:rsid w:val="00B667DA"/>
    <w:rsid w:val="00B705CC"/>
    <w:rsid w:val="00B709D7"/>
    <w:rsid w:val="00B70B1B"/>
    <w:rsid w:val="00B70EF5"/>
    <w:rsid w:val="00B71574"/>
    <w:rsid w:val="00B72425"/>
    <w:rsid w:val="00B72544"/>
    <w:rsid w:val="00B734DF"/>
    <w:rsid w:val="00B738B0"/>
    <w:rsid w:val="00B74545"/>
    <w:rsid w:val="00B7470A"/>
    <w:rsid w:val="00B75F3C"/>
    <w:rsid w:val="00B76A81"/>
    <w:rsid w:val="00B76D3C"/>
    <w:rsid w:val="00B77B18"/>
    <w:rsid w:val="00B81664"/>
    <w:rsid w:val="00B84D8A"/>
    <w:rsid w:val="00B86126"/>
    <w:rsid w:val="00B90B81"/>
    <w:rsid w:val="00B90E95"/>
    <w:rsid w:val="00B910CD"/>
    <w:rsid w:val="00B946A6"/>
    <w:rsid w:val="00B94963"/>
    <w:rsid w:val="00B94BC3"/>
    <w:rsid w:val="00B97FB3"/>
    <w:rsid w:val="00BA3912"/>
    <w:rsid w:val="00BA4388"/>
    <w:rsid w:val="00BA46BF"/>
    <w:rsid w:val="00BA5B22"/>
    <w:rsid w:val="00BA7BD6"/>
    <w:rsid w:val="00BB003A"/>
    <w:rsid w:val="00BB1040"/>
    <w:rsid w:val="00BB178E"/>
    <w:rsid w:val="00BB43FE"/>
    <w:rsid w:val="00BB478F"/>
    <w:rsid w:val="00BB5261"/>
    <w:rsid w:val="00BB5CB4"/>
    <w:rsid w:val="00BB5EDE"/>
    <w:rsid w:val="00BB7E8C"/>
    <w:rsid w:val="00BC1007"/>
    <w:rsid w:val="00BC2C0A"/>
    <w:rsid w:val="00BC59A0"/>
    <w:rsid w:val="00BC5A26"/>
    <w:rsid w:val="00BD17F1"/>
    <w:rsid w:val="00BD1EE6"/>
    <w:rsid w:val="00BD4E29"/>
    <w:rsid w:val="00BD550C"/>
    <w:rsid w:val="00BD5531"/>
    <w:rsid w:val="00BD63CA"/>
    <w:rsid w:val="00BD7BFD"/>
    <w:rsid w:val="00BE150A"/>
    <w:rsid w:val="00BE2B6F"/>
    <w:rsid w:val="00BE407C"/>
    <w:rsid w:val="00BF0CE9"/>
    <w:rsid w:val="00BF212F"/>
    <w:rsid w:val="00BF24CD"/>
    <w:rsid w:val="00BF2CE7"/>
    <w:rsid w:val="00BF546E"/>
    <w:rsid w:val="00BF5F14"/>
    <w:rsid w:val="00BF6A26"/>
    <w:rsid w:val="00BF7913"/>
    <w:rsid w:val="00BF7C76"/>
    <w:rsid w:val="00C06D3C"/>
    <w:rsid w:val="00C06ED4"/>
    <w:rsid w:val="00C10212"/>
    <w:rsid w:val="00C10E0F"/>
    <w:rsid w:val="00C130E4"/>
    <w:rsid w:val="00C15885"/>
    <w:rsid w:val="00C1674A"/>
    <w:rsid w:val="00C17B5E"/>
    <w:rsid w:val="00C20434"/>
    <w:rsid w:val="00C205F8"/>
    <w:rsid w:val="00C21FE9"/>
    <w:rsid w:val="00C22883"/>
    <w:rsid w:val="00C22F05"/>
    <w:rsid w:val="00C235CD"/>
    <w:rsid w:val="00C33679"/>
    <w:rsid w:val="00C33AB0"/>
    <w:rsid w:val="00C433B2"/>
    <w:rsid w:val="00C43B25"/>
    <w:rsid w:val="00C44792"/>
    <w:rsid w:val="00C44C60"/>
    <w:rsid w:val="00C44F17"/>
    <w:rsid w:val="00C47AB7"/>
    <w:rsid w:val="00C5285A"/>
    <w:rsid w:val="00C52AA8"/>
    <w:rsid w:val="00C5336A"/>
    <w:rsid w:val="00C539A0"/>
    <w:rsid w:val="00C5539D"/>
    <w:rsid w:val="00C55FF4"/>
    <w:rsid w:val="00C57E62"/>
    <w:rsid w:val="00C6095F"/>
    <w:rsid w:val="00C60FF1"/>
    <w:rsid w:val="00C61ED4"/>
    <w:rsid w:val="00C625BB"/>
    <w:rsid w:val="00C726DD"/>
    <w:rsid w:val="00C72745"/>
    <w:rsid w:val="00C746D7"/>
    <w:rsid w:val="00C748BD"/>
    <w:rsid w:val="00C7589E"/>
    <w:rsid w:val="00C76781"/>
    <w:rsid w:val="00C80C70"/>
    <w:rsid w:val="00C81665"/>
    <w:rsid w:val="00C81EC7"/>
    <w:rsid w:val="00C81EDD"/>
    <w:rsid w:val="00C82D00"/>
    <w:rsid w:val="00C8306E"/>
    <w:rsid w:val="00C8314B"/>
    <w:rsid w:val="00C84388"/>
    <w:rsid w:val="00C869B2"/>
    <w:rsid w:val="00C87CE5"/>
    <w:rsid w:val="00C90369"/>
    <w:rsid w:val="00C927F9"/>
    <w:rsid w:val="00C929D3"/>
    <w:rsid w:val="00C937DF"/>
    <w:rsid w:val="00C939AB"/>
    <w:rsid w:val="00C94420"/>
    <w:rsid w:val="00C94FE6"/>
    <w:rsid w:val="00C955E0"/>
    <w:rsid w:val="00C974B2"/>
    <w:rsid w:val="00C97E30"/>
    <w:rsid w:val="00CA0428"/>
    <w:rsid w:val="00CA3F15"/>
    <w:rsid w:val="00CA4CB1"/>
    <w:rsid w:val="00CA56BE"/>
    <w:rsid w:val="00CA5B8F"/>
    <w:rsid w:val="00CA675B"/>
    <w:rsid w:val="00CA6B73"/>
    <w:rsid w:val="00CA7398"/>
    <w:rsid w:val="00CB0D4D"/>
    <w:rsid w:val="00CB11EF"/>
    <w:rsid w:val="00CB24DA"/>
    <w:rsid w:val="00CB26AF"/>
    <w:rsid w:val="00CB43F8"/>
    <w:rsid w:val="00CB4CB8"/>
    <w:rsid w:val="00CC20CB"/>
    <w:rsid w:val="00CC385E"/>
    <w:rsid w:val="00CC75B9"/>
    <w:rsid w:val="00CD0C57"/>
    <w:rsid w:val="00CD20EB"/>
    <w:rsid w:val="00CD4587"/>
    <w:rsid w:val="00CD4C0A"/>
    <w:rsid w:val="00CD5094"/>
    <w:rsid w:val="00CD532B"/>
    <w:rsid w:val="00CD6214"/>
    <w:rsid w:val="00CD6404"/>
    <w:rsid w:val="00CD6C3B"/>
    <w:rsid w:val="00CD6D86"/>
    <w:rsid w:val="00CE1157"/>
    <w:rsid w:val="00CE1B8D"/>
    <w:rsid w:val="00CE21E3"/>
    <w:rsid w:val="00CE22ED"/>
    <w:rsid w:val="00CE3D71"/>
    <w:rsid w:val="00CE6268"/>
    <w:rsid w:val="00CE7297"/>
    <w:rsid w:val="00CF20ED"/>
    <w:rsid w:val="00CF7EF6"/>
    <w:rsid w:val="00D0008A"/>
    <w:rsid w:val="00D015E6"/>
    <w:rsid w:val="00D049E0"/>
    <w:rsid w:val="00D07258"/>
    <w:rsid w:val="00D121CB"/>
    <w:rsid w:val="00D12382"/>
    <w:rsid w:val="00D13246"/>
    <w:rsid w:val="00D15A25"/>
    <w:rsid w:val="00D16C1B"/>
    <w:rsid w:val="00D20211"/>
    <w:rsid w:val="00D2138E"/>
    <w:rsid w:val="00D21D9D"/>
    <w:rsid w:val="00D224C7"/>
    <w:rsid w:val="00D2260E"/>
    <w:rsid w:val="00D24331"/>
    <w:rsid w:val="00D309E9"/>
    <w:rsid w:val="00D30CDB"/>
    <w:rsid w:val="00D322EB"/>
    <w:rsid w:val="00D326E8"/>
    <w:rsid w:val="00D34964"/>
    <w:rsid w:val="00D46C9E"/>
    <w:rsid w:val="00D46FCF"/>
    <w:rsid w:val="00D50819"/>
    <w:rsid w:val="00D546AF"/>
    <w:rsid w:val="00D5570E"/>
    <w:rsid w:val="00D559E9"/>
    <w:rsid w:val="00D61DCE"/>
    <w:rsid w:val="00D62684"/>
    <w:rsid w:val="00D629F8"/>
    <w:rsid w:val="00D631D2"/>
    <w:rsid w:val="00D6346D"/>
    <w:rsid w:val="00D6380E"/>
    <w:rsid w:val="00D64DFA"/>
    <w:rsid w:val="00D7256F"/>
    <w:rsid w:val="00D7326A"/>
    <w:rsid w:val="00D73A1E"/>
    <w:rsid w:val="00D771DB"/>
    <w:rsid w:val="00D80223"/>
    <w:rsid w:val="00D808EA"/>
    <w:rsid w:val="00D80934"/>
    <w:rsid w:val="00D80A30"/>
    <w:rsid w:val="00D819E7"/>
    <w:rsid w:val="00D83C13"/>
    <w:rsid w:val="00D84DAA"/>
    <w:rsid w:val="00D859C0"/>
    <w:rsid w:val="00D8612E"/>
    <w:rsid w:val="00D86D23"/>
    <w:rsid w:val="00D86E70"/>
    <w:rsid w:val="00D8767E"/>
    <w:rsid w:val="00D87785"/>
    <w:rsid w:val="00D902D3"/>
    <w:rsid w:val="00D92633"/>
    <w:rsid w:val="00D92758"/>
    <w:rsid w:val="00D933BD"/>
    <w:rsid w:val="00D96129"/>
    <w:rsid w:val="00D96142"/>
    <w:rsid w:val="00D96190"/>
    <w:rsid w:val="00D97BEA"/>
    <w:rsid w:val="00DA035A"/>
    <w:rsid w:val="00DA06D0"/>
    <w:rsid w:val="00DA07DB"/>
    <w:rsid w:val="00DA25A9"/>
    <w:rsid w:val="00DA5356"/>
    <w:rsid w:val="00DA563F"/>
    <w:rsid w:val="00DB1719"/>
    <w:rsid w:val="00DB2595"/>
    <w:rsid w:val="00DB270B"/>
    <w:rsid w:val="00DB2B11"/>
    <w:rsid w:val="00DB358E"/>
    <w:rsid w:val="00DB413B"/>
    <w:rsid w:val="00DB4AB6"/>
    <w:rsid w:val="00DB4C36"/>
    <w:rsid w:val="00DB5D92"/>
    <w:rsid w:val="00DB5F85"/>
    <w:rsid w:val="00DB636F"/>
    <w:rsid w:val="00DB6E34"/>
    <w:rsid w:val="00DB72B9"/>
    <w:rsid w:val="00DC3210"/>
    <w:rsid w:val="00DC3212"/>
    <w:rsid w:val="00DC32B9"/>
    <w:rsid w:val="00DC3B60"/>
    <w:rsid w:val="00DC6345"/>
    <w:rsid w:val="00DC654C"/>
    <w:rsid w:val="00DC7454"/>
    <w:rsid w:val="00DD1243"/>
    <w:rsid w:val="00DD37E0"/>
    <w:rsid w:val="00DD3D2A"/>
    <w:rsid w:val="00DD3D8C"/>
    <w:rsid w:val="00DD5A14"/>
    <w:rsid w:val="00DD7139"/>
    <w:rsid w:val="00DE09F9"/>
    <w:rsid w:val="00DE4D20"/>
    <w:rsid w:val="00DE7AE5"/>
    <w:rsid w:val="00DF1A59"/>
    <w:rsid w:val="00DF2F94"/>
    <w:rsid w:val="00DF354D"/>
    <w:rsid w:val="00DF36DC"/>
    <w:rsid w:val="00DF3AED"/>
    <w:rsid w:val="00DF7891"/>
    <w:rsid w:val="00DF7FD7"/>
    <w:rsid w:val="00E01214"/>
    <w:rsid w:val="00E0228E"/>
    <w:rsid w:val="00E02A3E"/>
    <w:rsid w:val="00E04EDB"/>
    <w:rsid w:val="00E05305"/>
    <w:rsid w:val="00E06440"/>
    <w:rsid w:val="00E07903"/>
    <w:rsid w:val="00E11443"/>
    <w:rsid w:val="00E12692"/>
    <w:rsid w:val="00E20514"/>
    <w:rsid w:val="00E20DDF"/>
    <w:rsid w:val="00E21F4E"/>
    <w:rsid w:val="00E23598"/>
    <w:rsid w:val="00E23D35"/>
    <w:rsid w:val="00E27FEC"/>
    <w:rsid w:val="00E30579"/>
    <w:rsid w:val="00E31287"/>
    <w:rsid w:val="00E316B7"/>
    <w:rsid w:val="00E32222"/>
    <w:rsid w:val="00E334CF"/>
    <w:rsid w:val="00E340C9"/>
    <w:rsid w:val="00E34D41"/>
    <w:rsid w:val="00E3546A"/>
    <w:rsid w:val="00E36393"/>
    <w:rsid w:val="00E40159"/>
    <w:rsid w:val="00E408C1"/>
    <w:rsid w:val="00E40F2D"/>
    <w:rsid w:val="00E41D7A"/>
    <w:rsid w:val="00E42181"/>
    <w:rsid w:val="00E42A03"/>
    <w:rsid w:val="00E43A17"/>
    <w:rsid w:val="00E43A55"/>
    <w:rsid w:val="00E44B11"/>
    <w:rsid w:val="00E453F7"/>
    <w:rsid w:val="00E464B3"/>
    <w:rsid w:val="00E47D16"/>
    <w:rsid w:val="00E507A7"/>
    <w:rsid w:val="00E50F59"/>
    <w:rsid w:val="00E51817"/>
    <w:rsid w:val="00E520A6"/>
    <w:rsid w:val="00E528D8"/>
    <w:rsid w:val="00E52F67"/>
    <w:rsid w:val="00E53CE9"/>
    <w:rsid w:val="00E60A88"/>
    <w:rsid w:val="00E62816"/>
    <w:rsid w:val="00E6301E"/>
    <w:rsid w:val="00E64173"/>
    <w:rsid w:val="00E64F22"/>
    <w:rsid w:val="00E65A97"/>
    <w:rsid w:val="00E6678A"/>
    <w:rsid w:val="00E668F5"/>
    <w:rsid w:val="00E67698"/>
    <w:rsid w:val="00E702DB"/>
    <w:rsid w:val="00E7108A"/>
    <w:rsid w:val="00E71095"/>
    <w:rsid w:val="00E71B66"/>
    <w:rsid w:val="00E71F59"/>
    <w:rsid w:val="00E72705"/>
    <w:rsid w:val="00E73205"/>
    <w:rsid w:val="00E74462"/>
    <w:rsid w:val="00E7505B"/>
    <w:rsid w:val="00E76B6E"/>
    <w:rsid w:val="00E775AF"/>
    <w:rsid w:val="00E7783C"/>
    <w:rsid w:val="00E77F09"/>
    <w:rsid w:val="00E819AC"/>
    <w:rsid w:val="00E8355F"/>
    <w:rsid w:val="00E83C05"/>
    <w:rsid w:val="00E85170"/>
    <w:rsid w:val="00E86ED5"/>
    <w:rsid w:val="00E877E5"/>
    <w:rsid w:val="00E92969"/>
    <w:rsid w:val="00E934EC"/>
    <w:rsid w:val="00E96DD4"/>
    <w:rsid w:val="00EA00AC"/>
    <w:rsid w:val="00EA1B34"/>
    <w:rsid w:val="00EA1BD1"/>
    <w:rsid w:val="00EA2B70"/>
    <w:rsid w:val="00EA42EB"/>
    <w:rsid w:val="00EA4F15"/>
    <w:rsid w:val="00EA6817"/>
    <w:rsid w:val="00EA7985"/>
    <w:rsid w:val="00EB064A"/>
    <w:rsid w:val="00EB080A"/>
    <w:rsid w:val="00EB38B4"/>
    <w:rsid w:val="00EB3C7B"/>
    <w:rsid w:val="00EB5DE2"/>
    <w:rsid w:val="00EC08C8"/>
    <w:rsid w:val="00EC1222"/>
    <w:rsid w:val="00EC128C"/>
    <w:rsid w:val="00EC3453"/>
    <w:rsid w:val="00EC363A"/>
    <w:rsid w:val="00EC4010"/>
    <w:rsid w:val="00EC4E0E"/>
    <w:rsid w:val="00EC6B49"/>
    <w:rsid w:val="00ED0AE1"/>
    <w:rsid w:val="00ED1693"/>
    <w:rsid w:val="00ED1A66"/>
    <w:rsid w:val="00ED2A8A"/>
    <w:rsid w:val="00ED3DE6"/>
    <w:rsid w:val="00ED3FBB"/>
    <w:rsid w:val="00ED4834"/>
    <w:rsid w:val="00ED48FA"/>
    <w:rsid w:val="00ED6569"/>
    <w:rsid w:val="00ED79DB"/>
    <w:rsid w:val="00ED7F9E"/>
    <w:rsid w:val="00EE3E89"/>
    <w:rsid w:val="00EE43B2"/>
    <w:rsid w:val="00EF3204"/>
    <w:rsid w:val="00EF54ED"/>
    <w:rsid w:val="00EF61C6"/>
    <w:rsid w:val="00F0060E"/>
    <w:rsid w:val="00F017B6"/>
    <w:rsid w:val="00F028FD"/>
    <w:rsid w:val="00F0328D"/>
    <w:rsid w:val="00F0690E"/>
    <w:rsid w:val="00F1009B"/>
    <w:rsid w:val="00F10464"/>
    <w:rsid w:val="00F107D6"/>
    <w:rsid w:val="00F11B7B"/>
    <w:rsid w:val="00F12632"/>
    <w:rsid w:val="00F14BE9"/>
    <w:rsid w:val="00F20F42"/>
    <w:rsid w:val="00F212A2"/>
    <w:rsid w:val="00F24DCE"/>
    <w:rsid w:val="00F2553C"/>
    <w:rsid w:val="00F2560E"/>
    <w:rsid w:val="00F25EC7"/>
    <w:rsid w:val="00F310ED"/>
    <w:rsid w:val="00F321FF"/>
    <w:rsid w:val="00F34231"/>
    <w:rsid w:val="00F3498B"/>
    <w:rsid w:val="00F350A7"/>
    <w:rsid w:val="00F352DD"/>
    <w:rsid w:val="00F35545"/>
    <w:rsid w:val="00F36918"/>
    <w:rsid w:val="00F43D41"/>
    <w:rsid w:val="00F448BC"/>
    <w:rsid w:val="00F46A4D"/>
    <w:rsid w:val="00F46F83"/>
    <w:rsid w:val="00F47E2F"/>
    <w:rsid w:val="00F51CA9"/>
    <w:rsid w:val="00F52A4C"/>
    <w:rsid w:val="00F551DB"/>
    <w:rsid w:val="00F551EF"/>
    <w:rsid w:val="00F56403"/>
    <w:rsid w:val="00F56EAF"/>
    <w:rsid w:val="00F577F0"/>
    <w:rsid w:val="00F60683"/>
    <w:rsid w:val="00F63163"/>
    <w:rsid w:val="00F63F9A"/>
    <w:rsid w:val="00F64EAC"/>
    <w:rsid w:val="00F65A12"/>
    <w:rsid w:val="00F7181F"/>
    <w:rsid w:val="00F71870"/>
    <w:rsid w:val="00F72E9D"/>
    <w:rsid w:val="00F74B70"/>
    <w:rsid w:val="00F8105D"/>
    <w:rsid w:val="00F835D4"/>
    <w:rsid w:val="00F83F6B"/>
    <w:rsid w:val="00F85376"/>
    <w:rsid w:val="00F86758"/>
    <w:rsid w:val="00F86E73"/>
    <w:rsid w:val="00F87F7D"/>
    <w:rsid w:val="00F908BB"/>
    <w:rsid w:val="00F90C46"/>
    <w:rsid w:val="00F916BF"/>
    <w:rsid w:val="00F918DD"/>
    <w:rsid w:val="00F95953"/>
    <w:rsid w:val="00FA0D98"/>
    <w:rsid w:val="00FA1416"/>
    <w:rsid w:val="00FA1C39"/>
    <w:rsid w:val="00FA2DBF"/>
    <w:rsid w:val="00FA5773"/>
    <w:rsid w:val="00FA72F1"/>
    <w:rsid w:val="00FB0149"/>
    <w:rsid w:val="00FB0D3F"/>
    <w:rsid w:val="00FB0E5D"/>
    <w:rsid w:val="00FB56F3"/>
    <w:rsid w:val="00FB5B98"/>
    <w:rsid w:val="00FB61E8"/>
    <w:rsid w:val="00FB63B5"/>
    <w:rsid w:val="00FB6C85"/>
    <w:rsid w:val="00FB6E4B"/>
    <w:rsid w:val="00FB7674"/>
    <w:rsid w:val="00FC217A"/>
    <w:rsid w:val="00FC247A"/>
    <w:rsid w:val="00FC359C"/>
    <w:rsid w:val="00FC4782"/>
    <w:rsid w:val="00FC49F4"/>
    <w:rsid w:val="00FC5272"/>
    <w:rsid w:val="00FC638B"/>
    <w:rsid w:val="00FC6DB8"/>
    <w:rsid w:val="00FC7388"/>
    <w:rsid w:val="00FD09F8"/>
    <w:rsid w:val="00FD2EDC"/>
    <w:rsid w:val="00FD465C"/>
    <w:rsid w:val="00FD470F"/>
    <w:rsid w:val="00FD4AA2"/>
    <w:rsid w:val="00FD6D2C"/>
    <w:rsid w:val="00FD7D55"/>
    <w:rsid w:val="00FE14ED"/>
    <w:rsid w:val="00FE1774"/>
    <w:rsid w:val="00FE1D5D"/>
    <w:rsid w:val="00FE209E"/>
    <w:rsid w:val="00FE37B5"/>
    <w:rsid w:val="00FE4632"/>
    <w:rsid w:val="00FE7C08"/>
    <w:rsid w:val="00FF06F9"/>
    <w:rsid w:val="00FF0E71"/>
    <w:rsid w:val="00FF792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E716E"/>
  <w15:docId w15:val="{455258E9-392B-4F67-BEC9-FD8AE554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7DD9"/>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8B304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8B304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B3047"/>
    <w:pPr>
      <w:keepNext/>
      <w:ind w:left="1260"/>
      <w:jc w:val="both"/>
      <w:outlineLvl w:val="2"/>
    </w:pPr>
    <w:rPr>
      <w:b/>
      <w:szCs w:val="20"/>
      <w:lang w:val="ru-RU"/>
    </w:rPr>
  </w:style>
  <w:style w:type="paragraph" w:styleId="Virsraksts4">
    <w:name w:val="heading 4"/>
    <w:basedOn w:val="Parasts"/>
    <w:next w:val="Parasts"/>
    <w:link w:val="Virsraksts4Rakstz"/>
    <w:qFormat/>
    <w:rsid w:val="008B3047"/>
    <w:pPr>
      <w:keepNext/>
      <w:outlineLvl w:val="3"/>
    </w:pPr>
    <w:rPr>
      <w:b/>
      <w:bCs/>
      <w:lang w:val="lv-LV"/>
    </w:rPr>
  </w:style>
  <w:style w:type="paragraph" w:styleId="Virsraksts5">
    <w:name w:val="heading 5"/>
    <w:basedOn w:val="Parasts"/>
    <w:next w:val="Parasts"/>
    <w:link w:val="Virsraksts5Rakstz"/>
    <w:qFormat/>
    <w:rsid w:val="008B3047"/>
    <w:pPr>
      <w:keepNext/>
      <w:ind w:firstLine="567"/>
      <w:jc w:val="right"/>
      <w:outlineLvl w:val="4"/>
    </w:pPr>
    <w:rPr>
      <w:bCs/>
      <w:lang w:val="lv-LV"/>
    </w:rPr>
  </w:style>
  <w:style w:type="paragraph" w:styleId="Virsraksts6">
    <w:name w:val="heading 6"/>
    <w:basedOn w:val="Parasts"/>
    <w:next w:val="Parasts"/>
    <w:link w:val="Virsraksts6Rakstz"/>
    <w:qFormat/>
    <w:rsid w:val="008B3047"/>
    <w:pPr>
      <w:spacing w:before="240" w:after="60"/>
      <w:outlineLvl w:val="5"/>
    </w:pPr>
    <w:rPr>
      <w:b/>
      <w:bCs/>
      <w:sz w:val="22"/>
      <w:szCs w:val="22"/>
    </w:rPr>
  </w:style>
  <w:style w:type="paragraph" w:styleId="Virsraksts7">
    <w:name w:val="heading 7"/>
    <w:basedOn w:val="Parasts"/>
    <w:next w:val="Parasts"/>
    <w:link w:val="Virsraksts7Rakstz"/>
    <w:qFormat/>
    <w:rsid w:val="008B3047"/>
    <w:pPr>
      <w:keepNext/>
      <w:jc w:val="both"/>
      <w:outlineLvl w:val="6"/>
    </w:pPr>
    <w:rPr>
      <w:b/>
      <w:szCs w:val="20"/>
      <w:lang w:val="ru-RU"/>
    </w:rPr>
  </w:style>
  <w:style w:type="paragraph" w:styleId="Virsraksts8">
    <w:name w:val="heading 8"/>
    <w:basedOn w:val="Parasts"/>
    <w:next w:val="Parasts"/>
    <w:link w:val="Virsraksts8Rakstz"/>
    <w:qFormat/>
    <w:rsid w:val="008B3047"/>
    <w:pPr>
      <w:keepNext/>
      <w:outlineLvl w:val="7"/>
    </w:pPr>
    <w:rPr>
      <w:b/>
      <w:i/>
      <w:sz w:val="28"/>
      <w:szCs w:val="20"/>
      <w:lang w:val="en-US"/>
    </w:rPr>
  </w:style>
  <w:style w:type="paragraph" w:styleId="Virsraksts9">
    <w:name w:val="heading 9"/>
    <w:basedOn w:val="Parasts"/>
    <w:next w:val="Parasts"/>
    <w:link w:val="Virsraksts9Rakstz"/>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B304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8B304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8B3047"/>
    <w:rPr>
      <w:rFonts w:ascii="Times New Roman" w:eastAsia="Times New Roman" w:hAnsi="Times New Roman" w:cs="Times New Roman"/>
      <w:b/>
      <w:sz w:val="24"/>
      <w:szCs w:val="20"/>
      <w:lang w:val="ru-RU"/>
    </w:rPr>
  </w:style>
  <w:style w:type="character" w:customStyle="1" w:styleId="Virsraksts4Rakstz">
    <w:name w:val="Virsraksts 4 Rakstz."/>
    <w:basedOn w:val="Noklusjumarindkopasfonts"/>
    <w:link w:val="Virsraksts4"/>
    <w:rsid w:val="008B304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B304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B3047"/>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8B3047"/>
    <w:rPr>
      <w:rFonts w:ascii="Times New Roman" w:eastAsia="Times New Roman" w:hAnsi="Times New Roman" w:cs="Times New Roman"/>
      <w:b/>
      <w:sz w:val="24"/>
      <w:szCs w:val="20"/>
      <w:lang w:val="ru-RU"/>
    </w:rPr>
  </w:style>
  <w:style w:type="character" w:customStyle="1" w:styleId="Virsraksts8Rakstz">
    <w:name w:val="Virsraksts 8 Rakstz."/>
    <w:basedOn w:val="Noklusjumarindkopasfonts"/>
    <w:link w:val="Virsraksts8"/>
    <w:rsid w:val="008B3047"/>
    <w:rPr>
      <w:rFonts w:ascii="Times New Roman" w:eastAsia="Times New Roman" w:hAnsi="Times New Roman" w:cs="Times New Roman"/>
      <w:b/>
      <w:i/>
      <w:sz w:val="28"/>
      <w:szCs w:val="20"/>
      <w:lang w:val="en-US"/>
    </w:rPr>
  </w:style>
  <w:style w:type="character" w:customStyle="1" w:styleId="Virsraksts9Rakstz">
    <w:name w:val="Virsraksts 9 Rakstz."/>
    <w:basedOn w:val="Noklusjumarindkopasfonts"/>
    <w:link w:val="Virsraksts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8B3047"/>
    <w:pPr>
      <w:tabs>
        <w:tab w:val="center" w:pos="4153"/>
        <w:tab w:val="right" w:pos="8306"/>
      </w:tabs>
    </w:pPr>
  </w:style>
  <w:style w:type="character" w:customStyle="1" w:styleId="GalveneRakstz">
    <w:name w:val="Galvene Rakstz."/>
    <w:aliases w:val="Header Char Char Rakstz."/>
    <w:basedOn w:val="Noklusjumarindkopasfonts"/>
    <w:link w:val="Galvene"/>
    <w:rsid w:val="008B304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B3047"/>
    <w:pPr>
      <w:tabs>
        <w:tab w:val="center" w:pos="4153"/>
        <w:tab w:val="right" w:pos="8306"/>
      </w:tabs>
    </w:pPr>
  </w:style>
  <w:style w:type="character" w:customStyle="1" w:styleId="KjeneRakstz">
    <w:name w:val="Kājene Rakstz."/>
    <w:basedOn w:val="Noklusjumarindkopasfonts"/>
    <w:link w:val="Kjene"/>
    <w:uiPriority w:val="99"/>
    <w:rsid w:val="008B3047"/>
    <w:rPr>
      <w:rFonts w:ascii="Times New Roman" w:eastAsia="Times New Roman" w:hAnsi="Times New Roman" w:cs="Times New Roman"/>
      <w:sz w:val="24"/>
      <w:szCs w:val="24"/>
      <w:lang w:val="en-GB"/>
    </w:rPr>
  </w:style>
  <w:style w:type="table" w:styleId="Reatabula">
    <w:name w:val="Table Grid"/>
    <w:aliases w:val="CV table"/>
    <w:basedOn w:val="Parastatabula"/>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B3047"/>
    <w:pPr>
      <w:ind w:firstLine="720"/>
      <w:jc w:val="both"/>
    </w:pPr>
    <w:rPr>
      <w:sz w:val="22"/>
      <w:lang w:val="ru-RU"/>
    </w:rPr>
  </w:style>
  <w:style w:type="character" w:customStyle="1" w:styleId="PamattekstsaratkpiRakstz">
    <w:name w:val="Pamatteksts ar atkāpi Rakstz."/>
    <w:basedOn w:val="Noklusjumarindkopasfonts"/>
    <w:link w:val="Pamattekstsaratkpi"/>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Parasts"/>
    <w:rsid w:val="008B3047"/>
    <w:pPr>
      <w:spacing w:before="100" w:beforeAutospacing="1" w:after="100" w:afterAutospacing="1"/>
    </w:pPr>
    <w:rPr>
      <w:lang w:val="lv-LV" w:eastAsia="lv-LV"/>
    </w:rPr>
  </w:style>
  <w:style w:type="paragraph" w:customStyle="1" w:styleId="BodyText21">
    <w:name w:val="Body Text 21"/>
    <w:basedOn w:val="Parasts"/>
    <w:link w:val="BodyText21Char"/>
    <w:rsid w:val="008B3047"/>
    <w:pPr>
      <w:jc w:val="both"/>
    </w:pPr>
    <w:rPr>
      <w:szCs w:val="20"/>
      <w:lang w:val="lv-LV"/>
    </w:rPr>
  </w:style>
  <w:style w:type="paragraph" w:customStyle="1" w:styleId="BodyTextIndent31">
    <w:name w:val="Body Text Indent 31"/>
    <w:basedOn w:val="Parasts"/>
    <w:rsid w:val="008B304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8B3047"/>
    <w:pPr>
      <w:spacing w:after="120"/>
    </w:pPr>
  </w:style>
  <w:style w:type="character" w:customStyle="1" w:styleId="PamattekstsRakstz">
    <w:name w:val="Pamatteksts Rakstz."/>
    <w:basedOn w:val="Noklusjumarindkopasfonts"/>
    <w:link w:val="Pamatteksts"/>
    <w:rsid w:val="008B3047"/>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Pamatteksts2">
    <w:name w:val="Body Text 2"/>
    <w:basedOn w:val="Parasts"/>
    <w:link w:val="Pamatteksts2Rakstz"/>
    <w:rsid w:val="008B3047"/>
    <w:pPr>
      <w:spacing w:after="120" w:line="480" w:lineRule="auto"/>
    </w:pPr>
    <w:rPr>
      <w:sz w:val="20"/>
      <w:szCs w:val="20"/>
      <w:lang w:val="lv-LV"/>
    </w:rPr>
  </w:style>
  <w:style w:type="character" w:customStyle="1" w:styleId="Pamatteksts2Rakstz">
    <w:name w:val="Pamatteksts 2 Rakstz."/>
    <w:basedOn w:val="Noklusjumarindkopasfonts"/>
    <w:link w:val="Pamatteksts2"/>
    <w:rsid w:val="008B3047"/>
    <w:rPr>
      <w:rFonts w:ascii="Times New Roman" w:eastAsia="Times New Roman" w:hAnsi="Times New Roman" w:cs="Times New Roman"/>
      <w:sz w:val="20"/>
      <w:szCs w:val="20"/>
    </w:rPr>
  </w:style>
  <w:style w:type="character" w:styleId="Lappusesnumurs">
    <w:name w:val="page number"/>
    <w:basedOn w:val="Noklusjumarindkopasfonts"/>
    <w:rsid w:val="008B3047"/>
  </w:style>
  <w:style w:type="paragraph" w:styleId="Pamattekstaatkpe2">
    <w:name w:val="Body Text Indent 2"/>
    <w:basedOn w:val="Parasts"/>
    <w:link w:val="Pamattekstaatkpe2Rakstz"/>
    <w:rsid w:val="008B3047"/>
    <w:pPr>
      <w:spacing w:after="120" w:line="480" w:lineRule="auto"/>
      <w:ind w:left="283"/>
    </w:pPr>
  </w:style>
  <w:style w:type="character" w:customStyle="1" w:styleId="Pamattekstaatkpe2Rakstz">
    <w:name w:val="Pamatteksta atkāpe 2 Rakstz."/>
    <w:basedOn w:val="Noklusjumarindkopasfonts"/>
    <w:link w:val="Pamattekstaatkpe2"/>
    <w:rsid w:val="008B3047"/>
    <w:rPr>
      <w:rFonts w:ascii="Times New Roman" w:eastAsia="Times New Roman" w:hAnsi="Times New Roman" w:cs="Times New Roman"/>
      <w:sz w:val="24"/>
      <w:szCs w:val="24"/>
      <w:lang w:val="en-GB"/>
    </w:rPr>
  </w:style>
  <w:style w:type="paragraph" w:customStyle="1" w:styleId="Teksts1">
    <w:name w:val="Teksts1"/>
    <w:basedOn w:val="Parasts"/>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onteksts">
    <w:name w:val="Balloon Text"/>
    <w:basedOn w:val="Parasts"/>
    <w:link w:val="BalontekstsRakstz"/>
    <w:uiPriority w:val="99"/>
    <w:semiHidden/>
    <w:rsid w:val="008B30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8B3047"/>
    <w:rPr>
      <w:sz w:val="16"/>
      <w:szCs w:val="16"/>
    </w:rPr>
  </w:style>
  <w:style w:type="paragraph" w:styleId="Komentrateksts">
    <w:name w:val="annotation text"/>
    <w:basedOn w:val="Parasts"/>
    <w:link w:val="KomentratekstsRakstz"/>
    <w:uiPriority w:val="99"/>
    <w:rsid w:val="00483941"/>
    <w:rPr>
      <w:rFonts w:ascii="Arial" w:hAnsi="Arial"/>
      <w:sz w:val="20"/>
      <w:szCs w:val="20"/>
      <w:lang w:val="lv-LV"/>
    </w:rPr>
  </w:style>
  <w:style w:type="character" w:customStyle="1" w:styleId="KomentratekstsRakstz">
    <w:name w:val="Komentāra teksts Rakstz."/>
    <w:basedOn w:val="Noklusjumarindkopasfonts"/>
    <w:link w:val="Komentrateksts"/>
    <w:uiPriority w:val="99"/>
    <w:rsid w:val="00483941"/>
    <w:rPr>
      <w:rFonts w:ascii="Arial" w:eastAsia="Times New Roman" w:hAnsi="Arial" w:cs="Times New Roman"/>
      <w:sz w:val="20"/>
      <w:szCs w:val="20"/>
    </w:rPr>
  </w:style>
  <w:style w:type="paragraph" w:styleId="Komentratma">
    <w:name w:val="annotation subject"/>
    <w:basedOn w:val="Komentrateksts"/>
    <w:next w:val="Komentrateksts"/>
    <w:link w:val="KomentratmaRakstz"/>
    <w:rsid w:val="008B3047"/>
    <w:rPr>
      <w:b/>
      <w:bCs/>
    </w:rPr>
  </w:style>
  <w:style w:type="character" w:customStyle="1" w:styleId="KomentratmaRakstz">
    <w:name w:val="Komentāra tēma Rakstz."/>
    <w:basedOn w:val="KomentratekstsRakstz"/>
    <w:link w:val="Komentratma"/>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8B3047"/>
    <w:pPr>
      <w:ind w:left="720"/>
      <w:contextualSpacing/>
    </w:pPr>
  </w:style>
  <w:style w:type="character" w:styleId="Hipersaite">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Char Char,Char Char3,ALTS FOOTNOTE,Mod-Footnote Text,ALTS FOOTNOTE Char"/>
    <w:basedOn w:val="Parasts"/>
    <w:link w:val="VrestekstsRakstz"/>
    <w:qFormat/>
    <w:rsid w:val="00933830"/>
    <w:rPr>
      <w:rFonts w:ascii="Arial" w:hAnsi="Arial"/>
      <w:sz w:val="20"/>
      <w:szCs w:val="20"/>
      <w:lang w:val="lv-LV"/>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933830"/>
    <w:rPr>
      <w:rFonts w:ascii="Arial" w:eastAsia="Times New Roman" w:hAnsi="Arial" w:cs="Times New Roman"/>
      <w:sz w:val="20"/>
      <w:szCs w:val="20"/>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8B3047"/>
    <w:rPr>
      <w:rFonts w:ascii="Times New Roman" w:eastAsia="Times New Roman" w:hAnsi="Times New Roman" w:cs="Times New Roman"/>
      <w:sz w:val="24"/>
      <w:szCs w:val="24"/>
      <w:lang w:val="en-GB"/>
    </w:rPr>
  </w:style>
  <w:style w:type="character" w:styleId="Izclum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Prskatjums">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Sarakstanumurs2">
    <w:name w:val="List Number 2"/>
    <w:basedOn w:val="Parasts"/>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Parasts"/>
    <w:rsid w:val="008B3047"/>
    <w:pPr>
      <w:spacing w:before="100" w:beforeAutospacing="1" w:after="100" w:afterAutospacing="1"/>
    </w:pPr>
    <w:rPr>
      <w:lang w:val="lv-LV" w:eastAsia="lv-LV"/>
    </w:rPr>
  </w:style>
  <w:style w:type="character" w:customStyle="1" w:styleId="acopre1">
    <w:name w:val="acopre1"/>
    <w:basedOn w:val="Noklusjumarindkopasfonts"/>
    <w:rsid w:val="008B3047"/>
  </w:style>
  <w:style w:type="numbering" w:customStyle="1" w:styleId="NoList1">
    <w:name w:val="No List1"/>
    <w:next w:val="Bezsaraksta"/>
    <w:uiPriority w:val="99"/>
    <w:semiHidden/>
    <w:rsid w:val="008B3047"/>
  </w:style>
  <w:style w:type="numbering" w:customStyle="1" w:styleId="Style11">
    <w:name w:val="Style11"/>
    <w:rsid w:val="008B3047"/>
  </w:style>
  <w:style w:type="paragraph" w:styleId="Pamatteksts3">
    <w:name w:val="Body Text 3"/>
    <w:basedOn w:val="Parasts"/>
    <w:link w:val="Pamatteksts3Rakstz"/>
    <w:rsid w:val="008B3047"/>
    <w:pPr>
      <w:spacing w:after="120"/>
    </w:pPr>
    <w:rPr>
      <w:sz w:val="16"/>
      <w:szCs w:val="16"/>
    </w:rPr>
  </w:style>
  <w:style w:type="character" w:customStyle="1" w:styleId="Pamatteksts3Rakstz">
    <w:name w:val="Pamatteksts 3 Rakstz."/>
    <w:basedOn w:val="Noklusjumarindkopasfonts"/>
    <w:link w:val="Pamatteksts3"/>
    <w:rsid w:val="008B3047"/>
    <w:rPr>
      <w:rFonts w:ascii="Times New Roman" w:eastAsia="Times New Roman" w:hAnsi="Times New Roman" w:cs="Times New Roman"/>
      <w:sz w:val="16"/>
      <w:szCs w:val="16"/>
      <w:lang w:val="en-GB"/>
    </w:rPr>
  </w:style>
  <w:style w:type="paragraph" w:customStyle="1" w:styleId="text">
    <w:name w:val="text"/>
    <w:basedOn w:val="Parasts"/>
    <w:rsid w:val="008B3047"/>
    <w:rPr>
      <w:rFonts w:ascii="Verdana" w:hAnsi="Verdana"/>
      <w:color w:val="000000"/>
      <w:sz w:val="14"/>
      <w:szCs w:val="14"/>
      <w:lang w:val="lv-LV" w:eastAsia="lv-LV"/>
    </w:rPr>
  </w:style>
  <w:style w:type="paragraph" w:customStyle="1" w:styleId="text1">
    <w:name w:val="text1"/>
    <w:basedOn w:val="Parasts"/>
    <w:rsid w:val="008B3047"/>
    <w:rPr>
      <w:rFonts w:ascii="Verdana" w:hAnsi="Verdana"/>
      <w:color w:val="000000"/>
      <w:sz w:val="14"/>
      <w:szCs w:val="14"/>
      <w:lang w:val="lv-LV" w:eastAsia="lv-LV"/>
    </w:rPr>
  </w:style>
  <w:style w:type="paragraph" w:customStyle="1" w:styleId="xl106">
    <w:name w:val="xl106"/>
    <w:basedOn w:val="Parasts"/>
    <w:rsid w:val="008B3047"/>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qFormat/>
    <w:rsid w:val="008B3047"/>
    <w:pPr>
      <w:jc w:val="center"/>
    </w:pPr>
    <w:rPr>
      <w:sz w:val="28"/>
      <w:szCs w:val="20"/>
      <w:lang w:val="x-none"/>
    </w:rPr>
  </w:style>
  <w:style w:type="character" w:customStyle="1" w:styleId="NosaukumsRakstz">
    <w:name w:val="Nosaukums Rakstz."/>
    <w:basedOn w:val="Noklusjumarindkopasfonts"/>
    <w:link w:val="Nosaukums"/>
    <w:rsid w:val="008B3047"/>
    <w:rPr>
      <w:rFonts w:ascii="Times New Roman" w:eastAsia="Times New Roman" w:hAnsi="Times New Roman" w:cs="Times New Roman"/>
      <w:sz w:val="28"/>
      <w:szCs w:val="20"/>
      <w:lang w:val="x-none"/>
    </w:rPr>
  </w:style>
  <w:style w:type="paragraph" w:styleId="Pamattekstaatkpe3">
    <w:name w:val="Body Text Indent 3"/>
    <w:basedOn w:val="Parasts"/>
    <w:link w:val="Pamattekstaatkpe3Rakstz"/>
    <w:rsid w:val="008B3047"/>
    <w:pPr>
      <w:ind w:firstLine="720"/>
      <w:jc w:val="both"/>
    </w:pPr>
    <w:rPr>
      <w:b/>
      <w:szCs w:val="20"/>
      <w:lang w:val="x-none"/>
    </w:rPr>
  </w:style>
  <w:style w:type="character" w:customStyle="1" w:styleId="Pamattekstaatkpe3Rakstz">
    <w:name w:val="Pamatteksta atkāpe 3 Rakstz."/>
    <w:basedOn w:val="Noklusjumarindkopasfonts"/>
    <w:link w:val="Pamattekstaatkpe3"/>
    <w:rsid w:val="008B3047"/>
    <w:rPr>
      <w:rFonts w:ascii="Times New Roman" w:eastAsia="Times New Roman" w:hAnsi="Times New Roman" w:cs="Times New Roman"/>
      <w:b/>
      <w:sz w:val="24"/>
      <w:szCs w:val="20"/>
      <w:lang w:val="x-none"/>
    </w:rPr>
  </w:style>
  <w:style w:type="paragraph" w:styleId="Tekstabloks">
    <w:name w:val="Block Text"/>
    <w:basedOn w:val="Parasts"/>
    <w:rsid w:val="008B3047"/>
    <w:pPr>
      <w:ind w:left="360" w:right="-58"/>
      <w:jc w:val="both"/>
    </w:pPr>
    <w:rPr>
      <w:szCs w:val="20"/>
      <w:lang w:val="lv-LV"/>
    </w:rPr>
  </w:style>
  <w:style w:type="numbering" w:customStyle="1" w:styleId="NoList11">
    <w:name w:val="No List11"/>
    <w:next w:val="Bezsaraksta"/>
    <w:uiPriority w:val="99"/>
    <w:semiHidden/>
    <w:unhideWhenUsed/>
    <w:rsid w:val="008B3047"/>
  </w:style>
  <w:style w:type="numbering" w:customStyle="1" w:styleId="NoList111">
    <w:name w:val="No List111"/>
    <w:next w:val="Bezsaraksta"/>
    <w:semiHidden/>
    <w:rsid w:val="008B3047"/>
  </w:style>
  <w:style w:type="numbering" w:customStyle="1" w:styleId="Style111">
    <w:name w:val="Style111"/>
    <w:rsid w:val="008B3047"/>
  </w:style>
  <w:style w:type="numbering" w:customStyle="1" w:styleId="NoList2">
    <w:name w:val="No List2"/>
    <w:next w:val="Bezsaraksta"/>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Bezsaraksta"/>
    <w:uiPriority w:val="99"/>
    <w:semiHidden/>
    <w:unhideWhenUsed/>
    <w:rsid w:val="008B3047"/>
  </w:style>
  <w:style w:type="paragraph" w:customStyle="1" w:styleId="NormalWeb1">
    <w:name w:val="Normal (Web)1"/>
    <w:basedOn w:val="Parasts"/>
    <w:next w:val="Paraststmeklis"/>
    <w:uiPriority w:val="99"/>
    <w:semiHidden/>
    <w:unhideWhenUsed/>
    <w:rsid w:val="008B3047"/>
    <w:rPr>
      <w:rFonts w:eastAsia="Calibri"/>
      <w:lang w:val="ru-RU" w:eastAsia="ru-RU"/>
    </w:rPr>
  </w:style>
  <w:style w:type="paragraph" w:styleId="Paraststmeklis">
    <w:name w:val="Normal (Web)"/>
    <w:basedOn w:val="Parasts"/>
    <w:uiPriority w:val="99"/>
    <w:rsid w:val="008B3047"/>
  </w:style>
  <w:style w:type="table" w:customStyle="1" w:styleId="TableGrid1">
    <w:name w:val="Table Grid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iepriekformattais">
    <w:name w:val="HTML Preformatted"/>
    <w:basedOn w:val="Parasts"/>
    <w:link w:val="HTMLiepriekformattaisRakstz"/>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Noklusjumarindkopasfonts"/>
    <w:rsid w:val="008B3047"/>
  </w:style>
  <w:style w:type="character" w:customStyle="1" w:styleId="word">
    <w:name w:val="word"/>
    <w:basedOn w:val="Noklusjumarindkopasfonts"/>
    <w:rsid w:val="008B3047"/>
  </w:style>
  <w:style w:type="paragraph" w:customStyle="1" w:styleId="mt-translation">
    <w:name w:val="mt-translation"/>
    <w:basedOn w:val="Parasts"/>
    <w:rsid w:val="008B3047"/>
    <w:pPr>
      <w:spacing w:before="100" w:beforeAutospacing="1" w:after="100" w:afterAutospacing="1"/>
    </w:pPr>
    <w:rPr>
      <w:lang w:val="lv-LV" w:eastAsia="lv-LV"/>
    </w:rPr>
  </w:style>
  <w:style w:type="numbering" w:customStyle="1" w:styleId="NoList4">
    <w:name w:val="No List4"/>
    <w:next w:val="Bezsaraksta"/>
    <w:uiPriority w:val="99"/>
    <w:semiHidden/>
    <w:unhideWhenUsed/>
    <w:rsid w:val="008B3047"/>
  </w:style>
  <w:style w:type="numbering" w:customStyle="1" w:styleId="NoList12">
    <w:name w:val="No List12"/>
    <w:next w:val="Bezsaraksta"/>
    <w:uiPriority w:val="99"/>
    <w:semiHidden/>
    <w:rsid w:val="008B3047"/>
  </w:style>
  <w:style w:type="numbering" w:customStyle="1" w:styleId="Style15">
    <w:name w:val="Style15"/>
    <w:rsid w:val="008B3047"/>
  </w:style>
  <w:style w:type="table" w:customStyle="1" w:styleId="TableGrid2">
    <w:name w:val="Table Grid2"/>
    <w:basedOn w:val="Parastatabula"/>
    <w:next w:val="Re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Bezsaraksta"/>
    <w:uiPriority w:val="99"/>
    <w:semiHidden/>
    <w:unhideWhenUsed/>
    <w:rsid w:val="008B3047"/>
  </w:style>
  <w:style w:type="numbering" w:customStyle="1" w:styleId="NoList11111">
    <w:name w:val="No List11111"/>
    <w:next w:val="Bezsaraksta"/>
    <w:semiHidden/>
    <w:rsid w:val="008B3047"/>
  </w:style>
  <w:style w:type="numbering" w:customStyle="1" w:styleId="Style1113">
    <w:name w:val="Style1113"/>
    <w:rsid w:val="008B3047"/>
  </w:style>
  <w:style w:type="numbering" w:customStyle="1" w:styleId="NoList21">
    <w:name w:val="No List21"/>
    <w:next w:val="Bezsaraksta"/>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Bezsaraksta"/>
    <w:uiPriority w:val="99"/>
    <w:semiHidden/>
    <w:unhideWhenUsed/>
    <w:rsid w:val="008B3047"/>
  </w:style>
  <w:style w:type="table" w:customStyle="1" w:styleId="TableGrid11">
    <w:name w:val="Table Grid1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Parasts"/>
    <w:rsid w:val="000464A7"/>
    <w:pPr>
      <w:spacing w:before="100" w:beforeAutospacing="1" w:after="100" w:afterAutospacing="1"/>
      <w:textAlignment w:val="center"/>
    </w:pPr>
    <w:rPr>
      <w:lang w:val="lv-LV" w:eastAsia="lv-LV"/>
    </w:rPr>
  </w:style>
  <w:style w:type="paragraph" w:customStyle="1" w:styleId="Style9">
    <w:name w:val="Style9"/>
    <w:basedOn w:val="Parasts"/>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Noklusjumarindkopasfonts"/>
    <w:rsid w:val="00792C08"/>
  </w:style>
  <w:style w:type="character" w:styleId="Izteiksmgs">
    <w:name w:val="Strong"/>
    <w:basedOn w:val="Noklusjumarindkopasfonts"/>
    <w:uiPriority w:val="22"/>
    <w:qFormat/>
    <w:rsid w:val="00D7256F"/>
    <w:rPr>
      <w:b/>
      <w:bCs/>
    </w:rPr>
  </w:style>
  <w:style w:type="character" w:customStyle="1" w:styleId="UnresolvedMention2">
    <w:name w:val="Unresolved Mention2"/>
    <w:basedOn w:val="Noklusjumarindkopasfonts"/>
    <w:uiPriority w:val="99"/>
    <w:semiHidden/>
    <w:unhideWhenUsed/>
    <w:rsid w:val="00D546AF"/>
    <w:rPr>
      <w:color w:val="605E5C"/>
      <w:shd w:val="clear" w:color="auto" w:fill="E1DFDD"/>
    </w:rPr>
  </w:style>
  <w:style w:type="paragraph" w:styleId="Beiguvresteksts">
    <w:name w:val="endnote text"/>
    <w:basedOn w:val="Parasts"/>
    <w:link w:val="BeiguvrestekstsRakstz"/>
    <w:uiPriority w:val="99"/>
    <w:semiHidden/>
    <w:unhideWhenUsed/>
    <w:rsid w:val="004F210A"/>
    <w:rPr>
      <w:sz w:val="20"/>
      <w:szCs w:val="20"/>
    </w:rPr>
  </w:style>
  <w:style w:type="character" w:customStyle="1" w:styleId="BeiguvrestekstsRakstz">
    <w:name w:val="Beigu vēres teksts Rakstz."/>
    <w:basedOn w:val="Noklusjumarindkopasfonts"/>
    <w:link w:val="Beiguvresteksts"/>
    <w:uiPriority w:val="99"/>
    <w:semiHidden/>
    <w:rsid w:val="004F210A"/>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4F210A"/>
    <w:rPr>
      <w:vertAlign w:val="superscript"/>
    </w:rPr>
  </w:style>
  <w:style w:type="paragraph" w:customStyle="1" w:styleId="CharCharCharChar">
    <w:name w:val="Char Char Char Char"/>
    <w:aliases w:val="Char2"/>
    <w:basedOn w:val="Parasts"/>
    <w:next w:val="Parasts"/>
    <w:link w:val="Vresatsauce"/>
    <w:uiPriority w:val="99"/>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Noklusjumarindkopasfonts"/>
    <w:uiPriority w:val="99"/>
    <w:semiHidden/>
    <w:unhideWhenUsed/>
    <w:rsid w:val="00993800"/>
    <w:rPr>
      <w:color w:val="605E5C"/>
      <w:shd w:val="clear" w:color="auto" w:fill="E1DFDD"/>
    </w:rPr>
  </w:style>
  <w:style w:type="character" w:customStyle="1" w:styleId="lineage-item">
    <w:name w:val="lineage-item"/>
    <w:basedOn w:val="Noklusjumarindkopasfonts"/>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Parasts"/>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customStyle="1" w:styleId="UnresolvedMention4">
    <w:name w:val="Unresolved Mention4"/>
    <w:basedOn w:val="Noklusjumarindkopasfonts"/>
    <w:uiPriority w:val="99"/>
    <w:semiHidden/>
    <w:unhideWhenUsed/>
    <w:rsid w:val="00386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ja.Apseniece@ldz.lv" TargetMode="External"/><Relationship Id="rId13" Type="http://schemas.openxmlformats.org/officeDocument/2006/relationships/hyperlink" Target="mailto:Aija.Apseniece@ldz.lv"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ldz.lv" TargetMode="Externa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ldz.lv" TargetMode="Externa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9E289-E015-4E05-9DC3-132A73232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60487</Words>
  <Characters>34479</Characters>
  <Application>Microsoft Office Word</Application>
  <DocSecurity>0</DocSecurity>
  <Lines>287</Lines>
  <Paragraphs>189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94777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2</cp:revision>
  <cp:lastPrinted>2021-01-20T10:08:00Z</cp:lastPrinted>
  <dcterms:created xsi:type="dcterms:W3CDTF">2021-11-03T11:19:00Z</dcterms:created>
  <dcterms:modified xsi:type="dcterms:W3CDTF">2021-11-03T11:19:00Z</dcterms:modified>
</cp:coreProperties>
</file>